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2E413" w14:textId="1655683F" w:rsidR="006129DD" w:rsidRPr="00641044" w:rsidRDefault="006129DD" w:rsidP="0069615B">
      <w:pPr>
        <w:tabs>
          <w:tab w:val="left" w:pos="2715"/>
        </w:tabs>
        <w:spacing w:line="276" w:lineRule="auto"/>
        <w:jc w:val="right"/>
        <w:rPr>
          <w:rFonts w:cstheme="minorHAnsi"/>
          <w:b/>
          <w:sz w:val="20"/>
          <w:szCs w:val="20"/>
          <w:lang w:bidi="en-US"/>
        </w:rPr>
      </w:pPr>
      <w:r w:rsidRPr="00641044">
        <w:rPr>
          <w:rFonts w:cstheme="minorHAnsi"/>
          <w:sz w:val="20"/>
          <w:szCs w:val="20"/>
        </w:rPr>
        <w:tab/>
      </w:r>
      <w:r w:rsidR="009217A5" w:rsidRPr="00641044">
        <w:rPr>
          <w:rFonts w:cstheme="minorHAnsi"/>
          <w:b/>
          <w:sz w:val="20"/>
          <w:szCs w:val="20"/>
          <w:lang w:bidi="en-US"/>
        </w:rPr>
        <w:tab/>
      </w:r>
      <w:r w:rsidR="009217A5" w:rsidRPr="00641044">
        <w:rPr>
          <w:rFonts w:cstheme="minorHAnsi"/>
          <w:b/>
          <w:sz w:val="20"/>
          <w:szCs w:val="20"/>
          <w:lang w:bidi="en-US"/>
        </w:rPr>
        <w:tab/>
      </w:r>
      <w:r w:rsidRPr="00641044">
        <w:rPr>
          <w:rFonts w:cstheme="minorHAnsi"/>
          <w:b/>
          <w:sz w:val="20"/>
          <w:szCs w:val="20"/>
          <w:lang w:bidi="en-US"/>
        </w:rPr>
        <w:t xml:space="preserve">Załącznik nr </w:t>
      </w:r>
      <w:r w:rsidR="00FC330A" w:rsidRPr="00641044">
        <w:rPr>
          <w:rFonts w:cstheme="minorHAnsi"/>
          <w:b/>
          <w:sz w:val="20"/>
          <w:szCs w:val="20"/>
          <w:lang w:bidi="en-US"/>
        </w:rPr>
        <w:t>6</w:t>
      </w:r>
      <w:r w:rsidRPr="00641044">
        <w:rPr>
          <w:rFonts w:cstheme="minorHAnsi"/>
          <w:b/>
          <w:sz w:val="20"/>
          <w:szCs w:val="20"/>
          <w:lang w:bidi="en-US"/>
        </w:rPr>
        <w:t xml:space="preserve"> do SWZ </w:t>
      </w:r>
    </w:p>
    <w:p w14:paraId="62D99282" w14:textId="77777777" w:rsidR="006129DD" w:rsidRPr="00641044" w:rsidRDefault="006129DD" w:rsidP="00146265">
      <w:pPr>
        <w:spacing w:after="0" w:line="276" w:lineRule="auto"/>
        <w:ind w:firstLine="3"/>
        <w:jc w:val="center"/>
        <w:rPr>
          <w:rFonts w:cstheme="minorHAnsi"/>
          <w:b/>
          <w:smallCaps/>
          <w:sz w:val="20"/>
          <w:szCs w:val="20"/>
          <w:lang w:bidi="en-US"/>
        </w:rPr>
      </w:pPr>
      <w:r w:rsidRPr="00641044">
        <w:rPr>
          <w:rFonts w:cstheme="minorHAnsi"/>
          <w:b/>
          <w:smallCaps/>
          <w:sz w:val="20"/>
          <w:szCs w:val="20"/>
          <w:lang w:bidi="en-US"/>
        </w:rPr>
        <w:t>UMOWA</w:t>
      </w:r>
    </w:p>
    <w:p w14:paraId="159B76FA" w14:textId="0631A649" w:rsidR="008567D6" w:rsidRPr="00641044" w:rsidRDefault="008567D6" w:rsidP="00146265">
      <w:pPr>
        <w:spacing w:after="0" w:line="276" w:lineRule="auto"/>
        <w:ind w:firstLine="3"/>
        <w:jc w:val="center"/>
        <w:rPr>
          <w:rFonts w:cstheme="minorHAnsi"/>
          <w:b/>
          <w:smallCaps/>
          <w:sz w:val="20"/>
          <w:szCs w:val="20"/>
          <w:lang w:bidi="en-US"/>
        </w:rPr>
      </w:pPr>
      <w:r w:rsidRPr="00641044">
        <w:rPr>
          <w:rFonts w:cstheme="minorHAnsi"/>
          <w:b/>
          <w:smallCaps/>
          <w:sz w:val="20"/>
          <w:szCs w:val="20"/>
          <w:lang w:bidi="en-US"/>
        </w:rPr>
        <w:t>_________________________</w:t>
      </w:r>
    </w:p>
    <w:p w14:paraId="4FD66249" w14:textId="77777777" w:rsidR="006129DD" w:rsidRPr="00641044" w:rsidRDefault="006129DD" w:rsidP="00146265">
      <w:pPr>
        <w:spacing w:after="0" w:line="276" w:lineRule="auto"/>
        <w:ind w:firstLine="3"/>
        <w:jc w:val="center"/>
        <w:rPr>
          <w:rFonts w:cstheme="minorHAnsi"/>
          <w:i/>
          <w:sz w:val="20"/>
          <w:szCs w:val="20"/>
          <w:lang w:bidi="en-US"/>
        </w:rPr>
      </w:pPr>
      <w:r w:rsidRPr="00641044">
        <w:rPr>
          <w:rFonts w:cstheme="minorHAnsi"/>
          <w:i/>
          <w:sz w:val="20"/>
          <w:szCs w:val="20"/>
          <w:lang w:bidi="en-US"/>
        </w:rPr>
        <w:t xml:space="preserve">Projekt </w:t>
      </w:r>
    </w:p>
    <w:p w14:paraId="6E857B49" w14:textId="77777777" w:rsidR="006129DD" w:rsidRPr="00641044" w:rsidRDefault="006129DD" w:rsidP="00146265">
      <w:pPr>
        <w:pStyle w:val="Tytu"/>
        <w:spacing w:line="276" w:lineRule="auto"/>
        <w:rPr>
          <w:rFonts w:asciiTheme="minorHAnsi" w:hAnsiTheme="minorHAnsi" w:cstheme="minorHAnsi"/>
          <w:sz w:val="20"/>
        </w:rPr>
      </w:pPr>
    </w:p>
    <w:p w14:paraId="11D78786" w14:textId="77777777" w:rsidR="006129DD" w:rsidRPr="00641044" w:rsidRDefault="006129DD" w:rsidP="00146265">
      <w:pPr>
        <w:pStyle w:val="Tytu"/>
        <w:spacing w:line="276" w:lineRule="auto"/>
        <w:rPr>
          <w:rFonts w:asciiTheme="minorHAnsi" w:hAnsiTheme="minorHAnsi" w:cstheme="minorHAnsi"/>
          <w:sz w:val="20"/>
        </w:rPr>
      </w:pPr>
    </w:p>
    <w:p w14:paraId="4C16F248" w14:textId="2A832ADD" w:rsidR="008567D6" w:rsidRPr="00641044" w:rsidRDefault="006129DD" w:rsidP="008567D6">
      <w:pPr>
        <w:spacing w:after="0" w:line="276" w:lineRule="auto"/>
        <w:jc w:val="both"/>
        <w:rPr>
          <w:rFonts w:cstheme="minorHAnsi"/>
          <w:b/>
          <w:sz w:val="20"/>
          <w:szCs w:val="20"/>
        </w:rPr>
      </w:pPr>
      <w:r w:rsidRPr="00641044">
        <w:rPr>
          <w:rFonts w:cstheme="minorHAnsi"/>
          <w:sz w:val="20"/>
          <w:szCs w:val="20"/>
        </w:rPr>
        <w:t xml:space="preserve">Zawarta w dniu __________________ roku pomiędzy </w:t>
      </w:r>
      <w:r w:rsidR="00C44BF2" w:rsidRPr="00641044">
        <w:rPr>
          <w:rFonts w:cstheme="minorHAnsi"/>
          <w:b/>
          <w:sz w:val="20"/>
          <w:szCs w:val="20"/>
        </w:rPr>
        <w:t>……………….</w:t>
      </w:r>
    </w:p>
    <w:p w14:paraId="27598B00" w14:textId="53277F67" w:rsidR="008567D6" w:rsidRPr="00641044" w:rsidRDefault="008567D6" w:rsidP="008567D6">
      <w:pPr>
        <w:spacing w:after="0" w:line="276" w:lineRule="auto"/>
        <w:jc w:val="both"/>
        <w:rPr>
          <w:rFonts w:cstheme="minorHAnsi"/>
          <w:b/>
          <w:sz w:val="20"/>
          <w:szCs w:val="20"/>
        </w:rPr>
      </w:pPr>
      <w:r w:rsidRPr="00641044">
        <w:rPr>
          <w:rFonts w:cstheme="minorHAnsi"/>
          <w:b/>
          <w:sz w:val="20"/>
          <w:szCs w:val="20"/>
        </w:rPr>
        <w:t>Reprezentowanym przez:</w:t>
      </w:r>
    </w:p>
    <w:p w14:paraId="1476D7A7" w14:textId="43DAD738" w:rsidR="006129DD" w:rsidRPr="00641044" w:rsidRDefault="00C44BF2" w:rsidP="008567D6">
      <w:pPr>
        <w:spacing w:after="0" w:line="276" w:lineRule="auto"/>
        <w:jc w:val="both"/>
        <w:rPr>
          <w:rFonts w:cstheme="minorHAnsi"/>
          <w:sz w:val="20"/>
          <w:szCs w:val="20"/>
        </w:rPr>
      </w:pPr>
      <w:r w:rsidRPr="00641044">
        <w:rPr>
          <w:rFonts w:cstheme="minorHAnsi"/>
          <w:b/>
          <w:sz w:val="20"/>
          <w:szCs w:val="20"/>
        </w:rPr>
        <w:t>…………………………….</w:t>
      </w:r>
      <w:r w:rsidR="008567D6" w:rsidRPr="00641044">
        <w:rPr>
          <w:rFonts w:cstheme="minorHAnsi"/>
          <w:bCs/>
          <w:sz w:val="20"/>
          <w:szCs w:val="20"/>
        </w:rPr>
        <w:t>, zwanym dalej</w:t>
      </w:r>
      <w:r w:rsidR="008567D6" w:rsidRPr="00641044">
        <w:rPr>
          <w:rFonts w:cstheme="minorHAnsi"/>
          <w:b/>
          <w:sz w:val="20"/>
          <w:szCs w:val="20"/>
        </w:rPr>
        <w:t xml:space="preserve"> Zamawiającym,</w:t>
      </w:r>
    </w:p>
    <w:p w14:paraId="2E3BEF72" w14:textId="77777777" w:rsidR="006129DD" w:rsidRPr="00641044" w:rsidRDefault="006129DD" w:rsidP="00146265">
      <w:pPr>
        <w:spacing w:after="0" w:line="276" w:lineRule="auto"/>
        <w:rPr>
          <w:rFonts w:cstheme="minorHAnsi"/>
          <w:sz w:val="20"/>
          <w:szCs w:val="20"/>
        </w:rPr>
      </w:pPr>
      <w:r w:rsidRPr="00641044">
        <w:rPr>
          <w:rFonts w:cstheme="minorHAnsi"/>
          <w:sz w:val="20"/>
          <w:szCs w:val="20"/>
        </w:rPr>
        <w:t>a</w:t>
      </w:r>
    </w:p>
    <w:p w14:paraId="4C5DB0B8" w14:textId="77777777" w:rsidR="006129DD" w:rsidRPr="00641044" w:rsidRDefault="006129DD" w:rsidP="00146265">
      <w:pPr>
        <w:spacing w:after="0" w:line="276" w:lineRule="auto"/>
        <w:rPr>
          <w:rFonts w:cstheme="minorHAnsi"/>
          <w:sz w:val="20"/>
          <w:szCs w:val="20"/>
        </w:rPr>
      </w:pPr>
      <w:r w:rsidRPr="00641044">
        <w:rPr>
          <w:rFonts w:cstheme="minorHAnsi"/>
          <w:b/>
          <w:sz w:val="20"/>
          <w:szCs w:val="20"/>
        </w:rPr>
        <w:t>_____________</w:t>
      </w:r>
      <w:r w:rsidRPr="00641044">
        <w:rPr>
          <w:rFonts w:cstheme="minorHAnsi"/>
          <w:sz w:val="20"/>
          <w:szCs w:val="20"/>
        </w:rPr>
        <w:t xml:space="preserve">, zwanym dalej </w:t>
      </w:r>
      <w:r w:rsidRPr="00641044">
        <w:rPr>
          <w:rFonts w:cstheme="minorHAnsi"/>
          <w:b/>
          <w:sz w:val="20"/>
          <w:szCs w:val="20"/>
        </w:rPr>
        <w:t xml:space="preserve">Wykonawcą, </w:t>
      </w:r>
      <w:r w:rsidRPr="00641044">
        <w:rPr>
          <w:rFonts w:cstheme="minorHAnsi"/>
          <w:sz w:val="20"/>
          <w:szCs w:val="20"/>
        </w:rPr>
        <w:t>którego reprezentuje: ________________ .</w:t>
      </w:r>
    </w:p>
    <w:p w14:paraId="4151678C" w14:textId="77777777" w:rsidR="006129DD" w:rsidRPr="00641044" w:rsidRDefault="006129DD" w:rsidP="00146265">
      <w:pPr>
        <w:autoSpaceDE w:val="0"/>
        <w:spacing w:after="0" w:line="276" w:lineRule="auto"/>
        <w:rPr>
          <w:rFonts w:cstheme="minorHAnsi"/>
          <w:sz w:val="20"/>
          <w:szCs w:val="20"/>
        </w:rPr>
      </w:pPr>
    </w:p>
    <w:p w14:paraId="6AFE447E" w14:textId="77777777" w:rsidR="006129DD" w:rsidRPr="00641044" w:rsidRDefault="006129DD" w:rsidP="00146265">
      <w:pPr>
        <w:spacing w:after="0" w:line="276" w:lineRule="auto"/>
        <w:jc w:val="center"/>
        <w:rPr>
          <w:rFonts w:cstheme="minorHAnsi"/>
          <w:b/>
          <w:sz w:val="20"/>
          <w:szCs w:val="20"/>
        </w:rPr>
      </w:pPr>
      <w:r w:rsidRPr="00641044">
        <w:rPr>
          <w:rFonts w:cstheme="minorHAnsi"/>
          <w:b/>
          <w:sz w:val="20"/>
          <w:szCs w:val="20"/>
        </w:rPr>
        <w:t>§ 1</w:t>
      </w:r>
    </w:p>
    <w:p w14:paraId="37967F6C" w14:textId="77777777" w:rsidR="006129DD" w:rsidRPr="00641044" w:rsidRDefault="006129DD" w:rsidP="00146265">
      <w:pPr>
        <w:spacing w:after="0" w:line="276" w:lineRule="auto"/>
        <w:jc w:val="center"/>
        <w:rPr>
          <w:rFonts w:cstheme="minorHAnsi"/>
          <w:b/>
          <w:sz w:val="20"/>
          <w:szCs w:val="20"/>
        </w:rPr>
      </w:pPr>
      <w:r w:rsidRPr="00641044">
        <w:rPr>
          <w:rFonts w:cstheme="minorHAnsi"/>
          <w:b/>
          <w:sz w:val="20"/>
          <w:szCs w:val="20"/>
        </w:rPr>
        <w:t>PRZEDMIOT UMOWY</w:t>
      </w:r>
    </w:p>
    <w:p w14:paraId="31E0D312" w14:textId="37DE6C59" w:rsidR="00641044" w:rsidRPr="00641044" w:rsidRDefault="006129DD" w:rsidP="00641044">
      <w:pPr>
        <w:pStyle w:val="Akapitzlist"/>
        <w:numPr>
          <w:ilvl w:val="0"/>
          <w:numId w:val="1"/>
        </w:numPr>
        <w:autoSpaceDE w:val="0"/>
        <w:autoSpaceDN w:val="0"/>
        <w:adjustRightInd w:val="0"/>
        <w:spacing w:after="0"/>
        <w:ind w:left="284" w:hanging="284"/>
        <w:jc w:val="both"/>
        <w:rPr>
          <w:rFonts w:asciiTheme="minorHAnsi" w:hAnsiTheme="minorHAnsi" w:cstheme="minorHAnsi"/>
          <w:b/>
          <w:sz w:val="20"/>
          <w:szCs w:val="20"/>
        </w:rPr>
      </w:pPr>
      <w:r w:rsidRPr="00641044">
        <w:rPr>
          <w:rFonts w:asciiTheme="minorHAnsi" w:hAnsiTheme="minorHAnsi" w:cstheme="minorHAnsi"/>
          <w:sz w:val="20"/>
          <w:szCs w:val="20"/>
          <w:lang w:val="pl-PL"/>
        </w:rPr>
        <w:t>Przedmiotem</w:t>
      </w:r>
      <w:r w:rsidRPr="00641044">
        <w:rPr>
          <w:rFonts w:asciiTheme="minorHAnsi" w:hAnsiTheme="minorHAnsi" w:cstheme="minorHAnsi"/>
          <w:sz w:val="20"/>
          <w:szCs w:val="20"/>
          <w:lang w:eastAsia="pl-PL"/>
        </w:rPr>
        <w:t xml:space="preserve"> </w:t>
      </w:r>
      <w:r w:rsidRPr="00641044">
        <w:rPr>
          <w:rFonts w:asciiTheme="minorHAnsi" w:hAnsiTheme="minorHAnsi" w:cstheme="minorHAnsi"/>
          <w:sz w:val="20"/>
          <w:szCs w:val="20"/>
          <w:lang w:val="pl-PL" w:eastAsia="pl-PL"/>
        </w:rPr>
        <w:t xml:space="preserve">umowy </w:t>
      </w:r>
      <w:r w:rsidR="002D76A6" w:rsidRPr="00641044">
        <w:rPr>
          <w:rFonts w:asciiTheme="minorHAnsi" w:hAnsiTheme="minorHAnsi" w:cstheme="minorHAnsi"/>
          <w:sz w:val="20"/>
          <w:szCs w:val="20"/>
          <w:lang w:val="pl-PL" w:eastAsia="pl-PL"/>
        </w:rPr>
        <w:t>jest</w:t>
      </w:r>
      <w:r w:rsidRPr="00641044">
        <w:rPr>
          <w:rFonts w:asciiTheme="minorHAnsi" w:hAnsiTheme="minorHAnsi" w:cstheme="minorHAnsi"/>
          <w:sz w:val="20"/>
          <w:szCs w:val="20"/>
          <w:lang w:eastAsia="pl-PL"/>
        </w:rPr>
        <w:t xml:space="preserve"> </w:t>
      </w:r>
      <w:r w:rsidR="00C44BF2" w:rsidRPr="00641044">
        <w:rPr>
          <w:rFonts w:asciiTheme="minorHAnsi" w:hAnsiTheme="minorHAnsi" w:cstheme="minorHAnsi"/>
          <w:sz w:val="20"/>
          <w:szCs w:val="20"/>
          <w:lang w:val="pl-PL" w:eastAsia="pl-PL"/>
        </w:rPr>
        <w:t xml:space="preserve"> </w:t>
      </w:r>
      <w:r w:rsidR="00C44BF2" w:rsidRPr="00641044">
        <w:rPr>
          <w:rFonts w:asciiTheme="minorHAnsi" w:hAnsiTheme="minorHAnsi" w:cstheme="minorHAnsi"/>
          <w:b/>
          <w:sz w:val="20"/>
          <w:szCs w:val="20"/>
        </w:rPr>
        <w:t>Realizacja usługi cateringowej, polegającej na</w:t>
      </w:r>
      <w:r w:rsidR="00641044" w:rsidRPr="00554218">
        <w:rPr>
          <w:rFonts w:asciiTheme="minorHAnsi" w:hAnsiTheme="minorHAnsi" w:cstheme="minorHAnsi"/>
          <w:b/>
          <w:sz w:val="20"/>
          <w:szCs w:val="20"/>
        </w:rPr>
        <w:t xml:space="preserve"> przygotowaniu i dowożeniu posiłków dla osób dorosłych niepełnosprawnych ze znacznym lub umiarkowanym stopniem niepełnosprawności lub orzeczeniem traktowanym na równi z orzeczeniem o znacznym lub umiarkowanym stopniu niepełnosprawności – usługa dla osób zamieszkiwanych w formie pobytu całodobowego i pobytu dziennego w Centrum Opiekuńczo – Mieszkalnego w Olszynie</w:t>
      </w:r>
      <w:r w:rsidR="00641044" w:rsidRPr="00554218">
        <w:rPr>
          <w:rFonts w:asciiTheme="minorHAnsi" w:hAnsiTheme="minorHAnsi" w:cstheme="minorHAnsi"/>
          <w:b/>
          <w:color w:val="000000" w:themeColor="text1"/>
          <w:sz w:val="20"/>
          <w:szCs w:val="20"/>
        </w:rPr>
        <w:t xml:space="preserve"> realizowanego</w:t>
      </w:r>
      <w:r w:rsidR="00C44BF2" w:rsidRPr="00641044">
        <w:rPr>
          <w:rFonts w:asciiTheme="minorHAnsi" w:hAnsiTheme="minorHAnsi" w:cstheme="minorHAnsi"/>
          <w:b/>
          <w:sz w:val="20"/>
          <w:szCs w:val="20"/>
        </w:rPr>
        <w:t xml:space="preserve"> w ramach projektu „Deinstytucjonalizacja usług społecznych na terenie gminy Olszyna”</w:t>
      </w:r>
      <w:r w:rsidR="00641044">
        <w:rPr>
          <w:rFonts w:asciiTheme="minorHAnsi" w:hAnsiTheme="minorHAnsi" w:cstheme="minorHAnsi"/>
          <w:b/>
          <w:sz w:val="20"/>
          <w:szCs w:val="20"/>
        </w:rPr>
        <w:t xml:space="preserve">. </w:t>
      </w:r>
      <w:r w:rsidR="00FD44DF" w:rsidRPr="00641044">
        <w:rPr>
          <w:rFonts w:cstheme="minorHAnsi"/>
          <w:sz w:val="20"/>
          <w:szCs w:val="20"/>
        </w:rPr>
        <w:t>Przedmiot zamówienia jest finansowany w ramach projektu pn.: „Deinstytucjonalizacja usług społecznych na terenie gminy Olszyna”. Środki pochodzą z programu Fundusze Europejskie dla Dolnego Śląska 2021-2027 w ramach Europejskiego Funduszu Społecznego Plus (EFS+).</w:t>
      </w:r>
    </w:p>
    <w:p w14:paraId="49762CD9" w14:textId="77777777" w:rsidR="00641044" w:rsidRPr="00641044" w:rsidRDefault="006129DD" w:rsidP="00641044">
      <w:pPr>
        <w:pStyle w:val="Akapitzlist"/>
        <w:numPr>
          <w:ilvl w:val="0"/>
          <w:numId w:val="1"/>
        </w:numPr>
        <w:autoSpaceDE w:val="0"/>
        <w:autoSpaceDN w:val="0"/>
        <w:adjustRightInd w:val="0"/>
        <w:spacing w:after="0"/>
        <w:ind w:left="284" w:hanging="284"/>
        <w:jc w:val="both"/>
        <w:rPr>
          <w:rFonts w:asciiTheme="minorHAnsi" w:hAnsiTheme="minorHAnsi" w:cstheme="minorHAnsi"/>
          <w:b/>
          <w:sz w:val="20"/>
          <w:szCs w:val="20"/>
        </w:rPr>
      </w:pPr>
      <w:r w:rsidRPr="00641044">
        <w:rPr>
          <w:rFonts w:cstheme="minorHAnsi"/>
          <w:sz w:val="20"/>
          <w:szCs w:val="20"/>
        </w:rPr>
        <w:t xml:space="preserve">Przedmiot umowy należy wykonać zgodnie z opisem określonym w </w:t>
      </w:r>
      <w:r w:rsidR="008A19D3" w:rsidRPr="00641044">
        <w:rPr>
          <w:rFonts w:cstheme="minorHAnsi"/>
          <w:b/>
          <w:sz w:val="20"/>
          <w:szCs w:val="20"/>
        </w:rPr>
        <w:t>SWZ</w:t>
      </w:r>
      <w:r w:rsidR="008567D6" w:rsidRPr="00641044">
        <w:rPr>
          <w:rFonts w:cstheme="minorHAnsi"/>
          <w:sz w:val="20"/>
          <w:szCs w:val="20"/>
        </w:rPr>
        <w:t>.</w:t>
      </w:r>
    </w:p>
    <w:p w14:paraId="2AD205F8" w14:textId="40F31B96" w:rsidR="0081036D" w:rsidRPr="00641044" w:rsidRDefault="006129DD" w:rsidP="00641044">
      <w:pPr>
        <w:pStyle w:val="Akapitzlist"/>
        <w:numPr>
          <w:ilvl w:val="0"/>
          <w:numId w:val="1"/>
        </w:numPr>
        <w:autoSpaceDE w:val="0"/>
        <w:autoSpaceDN w:val="0"/>
        <w:adjustRightInd w:val="0"/>
        <w:spacing w:after="0"/>
        <w:ind w:left="284" w:hanging="284"/>
        <w:jc w:val="both"/>
        <w:rPr>
          <w:rFonts w:asciiTheme="minorHAnsi" w:hAnsiTheme="minorHAnsi" w:cstheme="minorHAnsi"/>
          <w:b/>
          <w:sz w:val="20"/>
          <w:szCs w:val="20"/>
        </w:rPr>
      </w:pPr>
      <w:r w:rsidRPr="00641044">
        <w:rPr>
          <w:rFonts w:cstheme="minorHAnsi"/>
          <w:sz w:val="20"/>
          <w:szCs w:val="20"/>
        </w:rPr>
        <w:t xml:space="preserve">Wykonawca zobowiązuje się wykonywać </w:t>
      </w:r>
      <w:r w:rsidRPr="00641044">
        <w:rPr>
          <w:rFonts w:cstheme="minorHAnsi"/>
          <w:sz w:val="20"/>
          <w:szCs w:val="20"/>
          <w:lang w:val="pl-PL"/>
        </w:rPr>
        <w:t>przedmiot umowy</w:t>
      </w:r>
      <w:r w:rsidRPr="00641044">
        <w:rPr>
          <w:rFonts w:cstheme="minorHAnsi"/>
          <w:sz w:val="20"/>
          <w:szCs w:val="20"/>
        </w:rPr>
        <w:t xml:space="preserve"> przy dołożeniu należytej staranności, zgodnie z najlepszą wiedzą i doświadczeniem.</w:t>
      </w:r>
    </w:p>
    <w:p w14:paraId="1D4DDDC2" w14:textId="77777777" w:rsidR="006129DD" w:rsidRPr="00641044" w:rsidRDefault="006129DD" w:rsidP="00146265">
      <w:pPr>
        <w:spacing w:after="0" w:line="276" w:lineRule="auto"/>
        <w:jc w:val="center"/>
        <w:rPr>
          <w:rFonts w:eastAsia="Times New Roman" w:cstheme="minorHAnsi"/>
          <w:b/>
          <w:sz w:val="20"/>
          <w:szCs w:val="20"/>
          <w:lang w:eastAsia="pl-PL"/>
        </w:rPr>
      </w:pPr>
      <w:r w:rsidRPr="00641044">
        <w:rPr>
          <w:rFonts w:eastAsia="Times New Roman" w:cstheme="minorHAnsi"/>
          <w:b/>
          <w:sz w:val="20"/>
          <w:szCs w:val="20"/>
          <w:lang w:eastAsia="pl-PL"/>
        </w:rPr>
        <w:t>§ 2</w:t>
      </w:r>
    </w:p>
    <w:p w14:paraId="4F411698" w14:textId="77777777" w:rsidR="006129DD" w:rsidRPr="00641044" w:rsidRDefault="006129DD" w:rsidP="00146265">
      <w:pPr>
        <w:spacing w:after="0" w:line="276" w:lineRule="auto"/>
        <w:jc w:val="center"/>
        <w:rPr>
          <w:rFonts w:eastAsia="Times New Roman" w:cstheme="minorHAnsi"/>
          <w:b/>
          <w:sz w:val="20"/>
          <w:szCs w:val="20"/>
          <w:lang w:eastAsia="pl-PL"/>
        </w:rPr>
      </w:pPr>
      <w:r w:rsidRPr="00641044">
        <w:rPr>
          <w:rFonts w:eastAsia="Times New Roman" w:cstheme="minorHAnsi"/>
          <w:b/>
          <w:sz w:val="20"/>
          <w:szCs w:val="20"/>
          <w:lang w:eastAsia="pl-PL"/>
        </w:rPr>
        <w:t>TERMIN WYKONANIA PRZEDMIOTU UMOWY</w:t>
      </w:r>
    </w:p>
    <w:p w14:paraId="740D9F4C" w14:textId="58A58A53" w:rsidR="006129DD" w:rsidRPr="00641044" w:rsidRDefault="006129DD" w:rsidP="00146265">
      <w:pPr>
        <w:pStyle w:val="Akapitzlist"/>
        <w:numPr>
          <w:ilvl w:val="3"/>
          <w:numId w:val="1"/>
        </w:numPr>
        <w:autoSpaceDE w:val="0"/>
        <w:autoSpaceDN w:val="0"/>
        <w:adjustRightInd w:val="0"/>
        <w:spacing w:after="0"/>
        <w:ind w:left="426" w:hanging="426"/>
        <w:jc w:val="both"/>
        <w:rPr>
          <w:rFonts w:asciiTheme="minorHAnsi" w:hAnsiTheme="minorHAnsi" w:cstheme="minorHAnsi"/>
          <w:sz w:val="20"/>
          <w:szCs w:val="20"/>
        </w:rPr>
      </w:pPr>
      <w:r w:rsidRPr="00641044">
        <w:rPr>
          <w:rFonts w:asciiTheme="minorHAnsi" w:hAnsiTheme="minorHAnsi" w:cstheme="minorHAnsi"/>
          <w:sz w:val="20"/>
          <w:szCs w:val="20"/>
        </w:rPr>
        <w:t xml:space="preserve">Termin </w:t>
      </w:r>
      <w:r w:rsidR="002D76A6" w:rsidRPr="00641044">
        <w:rPr>
          <w:rFonts w:asciiTheme="minorHAnsi" w:hAnsiTheme="minorHAnsi" w:cstheme="minorHAnsi"/>
          <w:sz w:val="20"/>
          <w:szCs w:val="20"/>
          <w:lang w:val="pl-PL"/>
        </w:rPr>
        <w:t>wykonywania</w:t>
      </w:r>
      <w:r w:rsidRPr="00641044">
        <w:rPr>
          <w:rFonts w:asciiTheme="minorHAnsi" w:hAnsiTheme="minorHAnsi" w:cstheme="minorHAnsi"/>
          <w:sz w:val="20"/>
          <w:szCs w:val="20"/>
        </w:rPr>
        <w:t xml:space="preserve"> przedmiotu umowy:</w:t>
      </w:r>
      <w:r w:rsidRPr="00641044">
        <w:rPr>
          <w:rFonts w:asciiTheme="minorHAnsi" w:hAnsiTheme="minorHAnsi" w:cstheme="minorHAnsi"/>
          <w:sz w:val="20"/>
          <w:szCs w:val="20"/>
          <w:lang w:val="pl-PL"/>
        </w:rPr>
        <w:t xml:space="preserve"> </w:t>
      </w:r>
      <w:r w:rsidR="0083731E" w:rsidRPr="00641044">
        <w:rPr>
          <w:rFonts w:asciiTheme="minorHAnsi" w:hAnsiTheme="minorHAnsi" w:cstheme="minorHAnsi"/>
          <w:b/>
          <w:sz w:val="20"/>
          <w:szCs w:val="20"/>
          <w:lang w:val="pl-PL"/>
        </w:rPr>
        <w:t xml:space="preserve">sukcesywnie </w:t>
      </w:r>
      <w:r w:rsidR="008A19D3" w:rsidRPr="00641044">
        <w:rPr>
          <w:rFonts w:asciiTheme="minorHAnsi" w:hAnsiTheme="minorHAnsi" w:cstheme="minorHAnsi"/>
          <w:b/>
          <w:sz w:val="20"/>
          <w:szCs w:val="20"/>
          <w:lang w:val="pl-PL"/>
        </w:rPr>
        <w:t xml:space="preserve">do </w:t>
      </w:r>
      <w:r w:rsidR="00641044">
        <w:rPr>
          <w:rFonts w:asciiTheme="minorHAnsi" w:hAnsiTheme="minorHAnsi" w:cstheme="minorHAnsi"/>
          <w:b/>
          <w:sz w:val="20"/>
          <w:szCs w:val="20"/>
          <w:lang w:val="pl-PL"/>
        </w:rPr>
        <w:t>30.06.2026 r.</w:t>
      </w:r>
      <w:r w:rsidR="008A19D3" w:rsidRPr="00641044">
        <w:rPr>
          <w:rFonts w:asciiTheme="minorHAnsi" w:hAnsiTheme="minorHAnsi" w:cstheme="minorHAnsi"/>
          <w:b/>
          <w:sz w:val="20"/>
          <w:szCs w:val="20"/>
          <w:lang w:val="pl-PL"/>
        </w:rPr>
        <w:t xml:space="preserve"> </w:t>
      </w:r>
      <w:r w:rsidR="00473707" w:rsidRPr="00641044">
        <w:rPr>
          <w:rFonts w:asciiTheme="minorHAnsi" w:hAnsiTheme="minorHAnsi" w:cstheme="minorHAnsi"/>
          <w:b/>
          <w:sz w:val="20"/>
          <w:szCs w:val="20"/>
          <w:lang w:val="pl-PL"/>
        </w:rPr>
        <w:t xml:space="preserve">lub </w:t>
      </w:r>
      <w:r w:rsidR="0083731E" w:rsidRPr="00641044">
        <w:rPr>
          <w:rFonts w:asciiTheme="minorHAnsi" w:hAnsiTheme="minorHAnsi" w:cstheme="minorHAnsi"/>
          <w:b/>
          <w:sz w:val="20"/>
          <w:szCs w:val="20"/>
          <w:lang w:val="pl-PL"/>
        </w:rPr>
        <w:t xml:space="preserve">do wyczerpania środków przeznaczonych przez Zamawiającego na realizację przedmiotu umowy, </w:t>
      </w:r>
      <w:r w:rsidR="0083731E" w:rsidRPr="00641044">
        <w:rPr>
          <w:rFonts w:asciiTheme="minorHAnsi" w:hAnsiTheme="minorHAnsi" w:cstheme="minorHAnsi"/>
          <w:sz w:val="20"/>
          <w:szCs w:val="20"/>
          <w:lang w:val="pl-PL"/>
        </w:rPr>
        <w:t>określonej w</w:t>
      </w:r>
      <w:r w:rsidR="0083731E" w:rsidRPr="00641044">
        <w:rPr>
          <w:rFonts w:asciiTheme="minorHAnsi" w:hAnsiTheme="minorHAnsi" w:cstheme="minorHAnsi"/>
          <w:b/>
          <w:sz w:val="20"/>
          <w:szCs w:val="20"/>
          <w:lang w:val="pl-PL"/>
        </w:rPr>
        <w:t xml:space="preserve"> </w:t>
      </w:r>
      <w:r w:rsidR="00E241B5" w:rsidRPr="00641044">
        <w:rPr>
          <w:rFonts w:asciiTheme="minorHAnsi" w:hAnsiTheme="minorHAnsi" w:cstheme="minorHAnsi"/>
          <w:b/>
          <w:sz w:val="20"/>
          <w:szCs w:val="20"/>
        </w:rPr>
        <w:t>§ 4 ust. 2 umowy.</w:t>
      </w:r>
    </w:p>
    <w:p w14:paraId="49A51B0C" w14:textId="77777777" w:rsidR="00E241B5" w:rsidRPr="00641044" w:rsidRDefault="00E241B5" w:rsidP="00146265">
      <w:pPr>
        <w:pStyle w:val="Akapitzlist"/>
        <w:numPr>
          <w:ilvl w:val="3"/>
          <w:numId w:val="1"/>
        </w:numPr>
        <w:autoSpaceDE w:val="0"/>
        <w:autoSpaceDN w:val="0"/>
        <w:adjustRightInd w:val="0"/>
        <w:spacing w:after="0"/>
        <w:ind w:left="426" w:hanging="426"/>
        <w:jc w:val="both"/>
        <w:rPr>
          <w:rFonts w:asciiTheme="minorHAnsi" w:hAnsiTheme="minorHAnsi" w:cstheme="minorHAnsi"/>
          <w:sz w:val="20"/>
          <w:szCs w:val="20"/>
        </w:rPr>
      </w:pPr>
      <w:r w:rsidRPr="00641044">
        <w:rPr>
          <w:rFonts w:asciiTheme="minorHAnsi" w:hAnsiTheme="minorHAnsi" w:cstheme="minorHAnsi"/>
          <w:sz w:val="20"/>
          <w:szCs w:val="20"/>
          <w:lang w:val="pl-PL"/>
        </w:rPr>
        <w:t xml:space="preserve">Strony postanawiają, że umowa wygaśnie mimo niewykorzystania środków przeznaczonych na wykonanie przedmiotu umowy, określonych w </w:t>
      </w:r>
      <w:r w:rsidRPr="00641044">
        <w:rPr>
          <w:rFonts w:asciiTheme="minorHAnsi" w:hAnsiTheme="minorHAnsi" w:cstheme="minorHAnsi"/>
          <w:b/>
          <w:sz w:val="20"/>
          <w:szCs w:val="20"/>
        </w:rPr>
        <w:t xml:space="preserve">§ 4 ust. 2 umowy, </w:t>
      </w:r>
      <w:r w:rsidRPr="00641044">
        <w:rPr>
          <w:rFonts w:asciiTheme="minorHAnsi" w:hAnsiTheme="minorHAnsi" w:cstheme="minorHAnsi"/>
          <w:sz w:val="20"/>
          <w:szCs w:val="20"/>
          <w:lang w:val="pl-PL"/>
        </w:rPr>
        <w:t>po upływie terminu obowiązywania umowy lub w momencie wykorzystania środków przeznaczonych na realizację przedmiotu umowy mimo nieupłynięcia terminu określonego w ust. 1.</w:t>
      </w:r>
    </w:p>
    <w:p w14:paraId="5E0B7FB0" w14:textId="3ECFC64C" w:rsidR="00E241B5" w:rsidRPr="00641044" w:rsidRDefault="00E241B5" w:rsidP="00146265">
      <w:pPr>
        <w:pStyle w:val="Akapitzlist"/>
        <w:numPr>
          <w:ilvl w:val="3"/>
          <w:numId w:val="1"/>
        </w:numPr>
        <w:autoSpaceDE w:val="0"/>
        <w:autoSpaceDN w:val="0"/>
        <w:adjustRightInd w:val="0"/>
        <w:spacing w:after="0"/>
        <w:ind w:left="426" w:hanging="426"/>
        <w:jc w:val="both"/>
        <w:rPr>
          <w:rFonts w:asciiTheme="minorHAnsi" w:hAnsiTheme="minorHAnsi" w:cstheme="minorHAnsi"/>
          <w:sz w:val="20"/>
          <w:szCs w:val="20"/>
        </w:rPr>
      </w:pPr>
      <w:r w:rsidRPr="00641044">
        <w:rPr>
          <w:rFonts w:asciiTheme="minorHAnsi" w:hAnsiTheme="minorHAnsi" w:cstheme="minorHAnsi"/>
          <w:bCs/>
          <w:iCs/>
          <w:sz w:val="20"/>
          <w:szCs w:val="20"/>
        </w:rPr>
        <w:t>Wykonywanie przedmiotu umowy polega</w:t>
      </w:r>
      <w:r w:rsidRPr="00641044">
        <w:rPr>
          <w:rFonts w:asciiTheme="minorHAnsi" w:hAnsiTheme="minorHAnsi" w:cstheme="minorHAnsi"/>
          <w:bCs/>
          <w:sz w:val="20"/>
          <w:szCs w:val="20"/>
        </w:rPr>
        <w:t xml:space="preserve"> na sukcesywnym świadczeniu usług cateringowych Zamawiającemu objętych przedmiotem umowy, o którym mowa w </w:t>
      </w:r>
      <w:r w:rsidRPr="00641044">
        <w:rPr>
          <w:rFonts w:asciiTheme="minorHAnsi" w:hAnsiTheme="minorHAnsi" w:cstheme="minorHAnsi"/>
          <w:b/>
          <w:bCs/>
          <w:sz w:val="20"/>
          <w:szCs w:val="20"/>
        </w:rPr>
        <w:t>§ 1</w:t>
      </w:r>
      <w:r w:rsidR="008567D6" w:rsidRPr="00641044">
        <w:rPr>
          <w:rFonts w:asciiTheme="minorHAnsi" w:hAnsiTheme="minorHAnsi" w:cstheme="minorHAnsi"/>
          <w:bCs/>
          <w:sz w:val="20"/>
          <w:szCs w:val="20"/>
        </w:rPr>
        <w:t xml:space="preserve"> </w:t>
      </w:r>
      <w:r w:rsidRPr="00641044">
        <w:rPr>
          <w:rFonts w:asciiTheme="minorHAnsi" w:hAnsiTheme="minorHAnsi" w:cstheme="minorHAnsi"/>
          <w:bCs/>
          <w:sz w:val="20"/>
          <w:szCs w:val="20"/>
        </w:rPr>
        <w:t xml:space="preserve">(dalej jako </w:t>
      </w:r>
      <w:r w:rsidRPr="00641044">
        <w:rPr>
          <w:rFonts w:asciiTheme="minorHAnsi" w:hAnsiTheme="minorHAnsi" w:cstheme="minorHAnsi"/>
          <w:bCs/>
          <w:i/>
          <w:sz w:val="20"/>
          <w:szCs w:val="20"/>
        </w:rPr>
        <w:t>Zamówienia</w:t>
      </w:r>
      <w:r w:rsidRPr="00641044">
        <w:rPr>
          <w:rFonts w:asciiTheme="minorHAnsi" w:hAnsiTheme="minorHAnsi" w:cstheme="minorHAnsi"/>
          <w:bCs/>
          <w:iCs/>
          <w:sz w:val="20"/>
          <w:szCs w:val="20"/>
        </w:rPr>
        <w:t>).</w:t>
      </w:r>
    </w:p>
    <w:p w14:paraId="6D9D7342" w14:textId="77777777" w:rsidR="00237ADF" w:rsidRPr="00641044" w:rsidRDefault="00E241B5" w:rsidP="00146265">
      <w:pPr>
        <w:pStyle w:val="Akapitzlist"/>
        <w:numPr>
          <w:ilvl w:val="3"/>
          <w:numId w:val="1"/>
        </w:numPr>
        <w:autoSpaceDE w:val="0"/>
        <w:autoSpaceDN w:val="0"/>
        <w:adjustRightInd w:val="0"/>
        <w:spacing w:after="0"/>
        <w:ind w:left="426" w:hanging="426"/>
        <w:jc w:val="both"/>
        <w:rPr>
          <w:rFonts w:asciiTheme="minorHAnsi" w:hAnsiTheme="minorHAnsi" w:cstheme="minorHAnsi"/>
          <w:sz w:val="20"/>
          <w:szCs w:val="20"/>
        </w:rPr>
      </w:pPr>
      <w:r w:rsidRPr="00641044">
        <w:rPr>
          <w:rFonts w:asciiTheme="minorHAnsi" w:hAnsiTheme="minorHAnsi" w:cstheme="minorHAnsi"/>
          <w:sz w:val="20"/>
          <w:szCs w:val="20"/>
        </w:rPr>
        <w:t>Strony ustalają za dzień zawarcia umowy, o którym mowa w postano</w:t>
      </w:r>
      <w:r w:rsidR="00C54E0B" w:rsidRPr="00641044">
        <w:rPr>
          <w:rFonts w:asciiTheme="minorHAnsi" w:hAnsiTheme="minorHAnsi" w:cstheme="minorHAnsi"/>
          <w:sz w:val="20"/>
          <w:szCs w:val="20"/>
        </w:rPr>
        <w:t xml:space="preserve">wieniach umowy, dzień wskazany </w:t>
      </w:r>
      <w:r w:rsidRPr="00641044">
        <w:rPr>
          <w:rFonts w:asciiTheme="minorHAnsi" w:hAnsiTheme="minorHAnsi" w:cstheme="minorHAnsi"/>
          <w:sz w:val="20"/>
          <w:szCs w:val="20"/>
        </w:rPr>
        <w:t>w komparycji umowy.</w:t>
      </w:r>
    </w:p>
    <w:p w14:paraId="044F500F" w14:textId="4AECDD06" w:rsidR="00E241B5" w:rsidRPr="00641044" w:rsidRDefault="00E241B5" w:rsidP="00146265">
      <w:pPr>
        <w:pStyle w:val="Akapitzlist"/>
        <w:numPr>
          <w:ilvl w:val="3"/>
          <w:numId w:val="1"/>
        </w:numPr>
        <w:autoSpaceDE w:val="0"/>
        <w:autoSpaceDN w:val="0"/>
        <w:adjustRightInd w:val="0"/>
        <w:spacing w:after="0"/>
        <w:ind w:left="426" w:hanging="426"/>
        <w:jc w:val="both"/>
        <w:rPr>
          <w:rFonts w:asciiTheme="minorHAnsi" w:hAnsiTheme="minorHAnsi" w:cstheme="minorHAnsi"/>
          <w:sz w:val="20"/>
          <w:szCs w:val="20"/>
        </w:rPr>
      </w:pPr>
      <w:r w:rsidRPr="00641044">
        <w:rPr>
          <w:rFonts w:asciiTheme="minorHAnsi" w:eastAsia="Droid Sans Fallback" w:hAnsiTheme="minorHAnsi" w:cstheme="minorHAnsi"/>
          <w:sz w:val="20"/>
          <w:szCs w:val="20"/>
          <w:lang w:eastAsia="ar-SA" w:bidi="hi-IN"/>
        </w:rPr>
        <w:t>Do wzajemnego współdziałania przy wykonaniu umowy zostają wyznaczeni:</w:t>
      </w:r>
    </w:p>
    <w:p w14:paraId="71BEF057" w14:textId="155A4662" w:rsidR="00E241B5" w:rsidRPr="00641044" w:rsidRDefault="00E241B5" w:rsidP="00641044">
      <w:pPr>
        <w:suppressAutoHyphens/>
        <w:autoSpaceDE w:val="0"/>
        <w:autoSpaceDN w:val="0"/>
        <w:adjustRightInd w:val="0"/>
        <w:spacing w:after="0"/>
        <w:ind w:firstLine="426"/>
        <w:rPr>
          <w:rFonts w:cstheme="minorHAnsi"/>
          <w:sz w:val="20"/>
          <w:szCs w:val="20"/>
          <w:lang w:eastAsia="zh-CN"/>
        </w:rPr>
      </w:pPr>
      <w:r w:rsidRPr="00641044">
        <w:rPr>
          <w:rFonts w:cstheme="minorHAnsi"/>
          <w:sz w:val="20"/>
          <w:szCs w:val="20"/>
          <w:lang w:eastAsia="zh-CN"/>
        </w:rPr>
        <w:t xml:space="preserve">Ze strony Zamawiającego: </w:t>
      </w:r>
      <w:r w:rsidR="008567D6" w:rsidRPr="00641044">
        <w:rPr>
          <w:rFonts w:cstheme="minorHAnsi"/>
          <w:sz w:val="20"/>
          <w:szCs w:val="20"/>
          <w:lang w:eastAsia="zh-CN"/>
        </w:rPr>
        <w:t>________________, tel.: ____________, e-mail:______________</w:t>
      </w:r>
    </w:p>
    <w:p w14:paraId="45172FD8" w14:textId="7061206D" w:rsidR="00E241B5" w:rsidRPr="00641044" w:rsidRDefault="00E241B5" w:rsidP="00641044">
      <w:pPr>
        <w:suppressAutoHyphens/>
        <w:autoSpaceDE w:val="0"/>
        <w:autoSpaceDN w:val="0"/>
        <w:adjustRightInd w:val="0"/>
        <w:spacing w:after="0" w:line="276" w:lineRule="auto"/>
        <w:ind w:firstLine="426"/>
        <w:jc w:val="both"/>
        <w:rPr>
          <w:rFonts w:cstheme="minorHAnsi"/>
          <w:sz w:val="20"/>
          <w:szCs w:val="20"/>
          <w:lang w:eastAsia="zh-CN"/>
        </w:rPr>
      </w:pPr>
      <w:r w:rsidRPr="00641044">
        <w:rPr>
          <w:rFonts w:cstheme="minorHAnsi"/>
          <w:sz w:val="20"/>
          <w:szCs w:val="20"/>
          <w:lang w:eastAsia="zh-CN"/>
        </w:rPr>
        <w:t>Ze strony Wykonawcy: ________________, tel.: ____________, e-mail:________________</w:t>
      </w:r>
    </w:p>
    <w:p w14:paraId="1CA07FB0" w14:textId="77777777" w:rsidR="00CA4AA0" w:rsidRPr="00641044" w:rsidRDefault="00CA4AA0" w:rsidP="00146265">
      <w:pPr>
        <w:spacing w:after="0" w:line="276" w:lineRule="auto"/>
        <w:jc w:val="center"/>
        <w:rPr>
          <w:rFonts w:cstheme="minorHAnsi"/>
          <w:b/>
          <w:sz w:val="20"/>
          <w:szCs w:val="20"/>
        </w:rPr>
      </w:pPr>
      <w:r w:rsidRPr="00641044">
        <w:rPr>
          <w:rFonts w:cstheme="minorHAnsi"/>
          <w:b/>
          <w:sz w:val="20"/>
          <w:szCs w:val="20"/>
        </w:rPr>
        <w:t>§ 3</w:t>
      </w:r>
    </w:p>
    <w:p w14:paraId="544F3D75" w14:textId="77777777" w:rsidR="00CA4AA0" w:rsidRPr="00641044" w:rsidRDefault="00CA4AA0" w:rsidP="00146265">
      <w:pPr>
        <w:suppressAutoHyphens/>
        <w:spacing w:after="0" w:line="276" w:lineRule="auto"/>
        <w:jc w:val="center"/>
        <w:rPr>
          <w:rFonts w:cstheme="minorHAnsi"/>
          <w:b/>
          <w:bCs/>
          <w:sz w:val="20"/>
          <w:szCs w:val="20"/>
        </w:rPr>
      </w:pPr>
      <w:r w:rsidRPr="00641044">
        <w:rPr>
          <w:rFonts w:cstheme="minorHAnsi"/>
          <w:b/>
          <w:bCs/>
          <w:sz w:val="20"/>
          <w:szCs w:val="20"/>
        </w:rPr>
        <w:t>WARUNKI REALIZACJI</w:t>
      </w:r>
    </w:p>
    <w:p w14:paraId="7EF58605" w14:textId="2B29B0FA" w:rsidR="00CA4AA0" w:rsidRPr="00641044" w:rsidRDefault="00CA4AA0" w:rsidP="00393BE8">
      <w:pPr>
        <w:numPr>
          <w:ilvl w:val="0"/>
          <w:numId w:val="10"/>
        </w:numPr>
        <w:tabs>
          <w:tab w:val="clear" w:pos="360"/>
        </w:tabs>
        <w:spacing w:after="0" w:line="276" w:lineRule="auto"/>
        <w:ind w:left="426" w:hanging="426"/>
        <w:jc w:val="both"/>
        <w:rPr>
          <w:rFonts w:cstheme="minorHAnsi"/>
          <w:sz w:val="20"/>
          <w:szCs w:val="20"/>
        </w:rPr>
      </w:pPr>
      <w:r w:rsidRPr="00641044">
        <w:rPr>
          <w:rFonts w:cstheme="minorHAnsi"/>
          <w:sz w:val="20"/>
          <w:szCs w:val="20"/>
        </w:rPr>
        <w:t xml:space="preserve">Wykonawca </w:t>
      </w:r>
      <w:r w:rsidR="002D76A6" w:rsidRPr="00641044">
        <w:rPr>
          <w:rFonts w:cstheme="minorHAnsi"/>
          <w:sz w:val="20"/>
          <w:szCs w:val="20"/>
        </w:rPr>
        <w:t>zapewni</w:t>
      </w:r>
      <w:r w:rsidRPr="00641044">
        <w:rPr>
          <w:rFonts w:cstheme="minorHAnsi"/>
          <w:sz w:val="20"/>
          <w:szCs w:val="20"/>
        </w:rPr>
        <w:t xml:space="preserve"> wysokiej jakości standard</w:t>
      </w:r>
      <w:r w:rsidR="002D76A6" w:rsidRPr="00641044">
        <w:rPr>
          <w:rFonts w:cstheme="minorHAnsi"/>
          <w:sz w:val="20"/>
          <w:szCs w:val="20"/>
        </w:rPr>
        <w:t>y</w:t>
      </w:r>
      <w:r w:rsidRPr="00641044">
        <w:rPr>
          <w:rFonts w:cstheme="minorHAnsi"/>
          <w:sz w:val="20"/>
          <w:szCs w:val="20"/>
        </w:rPr>
        <w:t xml:space="preserve"> świadczonych usług i czynności objętych przedmiotem umowy (w tym wysokich standardów higieny i norm żywieniowych), właściwe zachowani</w:t>
      </w:r>
      <w:r w:rsidR="002D76A6" w:rsidRPr="00641044">
        <w:rPr>
          <w:rFonts w:cstheme="minorHAnsi"/>
          <w:sz w:val="20"/>
          <w:szCs w:val="20"/>
        </w:rPr>
        <w:t>e</w:t>
      </w:r>
      <w:r w:rsidRPr="00641044">
        <w:rPr>
          <w:rFonts w:cstheme="minorHAnsi"/>
          <w:sz w:val="20"/>
          <w:szCs w:val="20"/>
        </w:rPr>
        <w:t xml:space="preserve"> i wygląd własnego personelu</w:t>
      </w:r>
      <w:r w:rsidR="00050F90" w:rsidRPr="00641044">
        <w:rPr>
          <w:rFonts w:cstheme="minorHAnsi"/>
          <w:sz w:val="20"/>
          <w:szCs w:val="20"/>
        </w:rPr>
        <w:t>,</w:t>
      </w:r>
      <w:r w:rsidRPr="00641044">
        <w:rPr>
          <w:rFonts w:cstheme="minorHAnsi"/>
          <w:sz w:val="20"/>
          <w:szCs w:val="20"/>
        </w:rPr>
        <w:t xml:space="preserve"> przy pomocy którego będzie wykonywał przedmiot umowy.</w:t>
      </w:r>
    </w:p>
    <w:p w14:paraId="2C2369D3" w14:textId="77777777" w:rsidR="00CA4AA0" w:rsidRPr="00641044" w:rsidRDefault="00CA4AA0" w:rsidP="00393BE8">
      <w:pPr>
        <w:numPr>
          <w:ilvl w:val="0"/>
          <w:numId w:val="10"/>
        </w:numPr>
        <w:tabs>
          <w:tab w:val="clear" w:pos="360"/>
        </w:tabs>
        <w:spacing w:after="0" w:line="276" w:lineRule="auto"/>
        <w:ind w:left="426" w:hanging="426"/>
        <w:jc w:val="both"/>
        <w:rPr>
          <w:rFonts w:cstheme="minorHAnsi"/>
          <w:sz w:val="20"/>
          <w:szCs w:val="20"/>
        </w:rPr>
      </w:pPr>
      <w:r w:rsidRPr="00641044">
        <w:rPr>
          <w:rFonts w:cstheme="minorHAnsi"/>
          <w:sz w:val="20"/>
          <w:szCs w:val="20"/>
        </w:rPr>
        <w:lastRenderedPageBreak/>
        <w:t>Wykonawca odpowiada za wszelkie działania i zaniechania personelu i ewentualnych innych osób lub podmiotów, którymi posługuje się przy wykonywaniu przedmiotu niniejs</w:t>
      </w:r>
      <w:r w:rsidR="00C54E0B" w:rsidRPr="00641044">
        <w:rPr>
          <w:rFonts w:cstheme="minorHAnsi"/>
          <w:sz w:val="20"/>
          <w:szCs w:val="20"/>
        </w:rPr>
        <w:t xml:space="preserve">zej umowy tak jak za działania </w:t>
      </w:r>
      <w:r w:rsidRPr="00641044">
        <w:rPr>
          <w:rFonts w:cstheme="minorHAnsi"/>
          <w:sz w:val="20"/>
          <w:szCs w:val="20"/>
        </w:rPr>
        <w:t>i zaniechania własne.</w:t>
      </w:r>
    </w:p>
    <w:p w14:paraId="659F8ECE" w14:textId="622CE0B5" w:rsidR="00CA4AA0" w:rsidRPr="00641044" w:rsidRDefault="00CA4AA0" w:rsidP="00393BE8">
      <w:pPr>
        <w:numPr>
          <w:ilvl w:val="0"/>
          <w:numId w:val="10"/>
        </w:numPr>
        <w:tabs>
          <w:tab w:val="clear" w:pos="360"/>
        </w:tabs>
        <w:spacing w:after="0" w:line="276" w:lineRule="auto"/>
        <w:ind w:left="426" w:hanging="426"/>
        <w:jc w:val="both"/>
        <w:rPr>
          <w:rFonts w:cstheme="minorHAnsi"/>
          <w:sz w:val="20"/>
          <w:szCs w:val="20"/>
        </w:rPr>
      </w:pPr>
      <w:r w:rsidRPr="00641044">
        <w:rPr>
          <w:rFonts w:cstheme="minorHAnsi"/>
          <w:sz w:val="20"/>
          <w:szCs w:val="20"/>
        </w:rPr>
        <w:t>Wykonawca zobowiązuje się do bieżącej kontroli realizowanych przez niego w ramach niniejszej umowy usług i czynności. Przez taką bieżącą kontrolę rozumie się szczegółowy</w:t>
      </w:r>
      <w:r w:rsidR="00FB17E9" w:rsidRPr="00641044">
        <w:rPr>
          <w:rFonts w:cstheme="minorHAnsi"/>
          <w:sz w:val="20"/>
          <w:szCs w:val="20"/>
        </w:rPr>
        <w:t xml:space="preserve"> nadzór Wykonawcy nad zakresem </w:t>
      </w:r>
      <w:r w:rsidRPr="00641044">
        <w:rPr>
          <w:rFonts w:cstheme="minorHAnsi"/>
          <w:sz w:val="20"/>
          <w:szCs w:val="20"/>
        </w:rPr>
        <w:t>i jakością świadczonych usług</w:t>
      </w:r>
      <w:r w:rsidR="00641044">
        <w:rPr>
          <w:rFonts w:cstheme="minorHAnsi"/>
          <w:sz w:val="20"/>
          <w:szCs w:val="20"/>
        </w:rPr>
        <w:br/>
      </w:r>
      <w:r w:rsidRPr="00641044">
        <w:rPr>
          <w:rFonts w:cstheme="minorHAnsi"/>
          <w:sz w:val="20"/>
          <w:szCs w:val="20"/>
        </w:rPr>
        <w:t xml:space="preserve">i czynności w sposób zgodny z zapisami niniejszej umowy oraz </w:t>
      </w:r>
      <w:r w:rsidR="00A9183A" w:rsidRPr="00641044">
        <w:rPr>
          <w:rFonts w:cstheme="minorHAnsi"/>
          <w:b/>
          <w:i/>
          <w:sz w:val="20"/>
          <w:szCs w:val="20"/>
        </w:rPr>
        <w:t>SWZ</w:t>
      </w:r>
      <w:r w:rsidR="006A2EF1" w:rsidRPr="00641044">
        <w:rPr>
          <w:rFonts w:cstheme="minorHAnsi"/>
          <w:sz w:val="20"/>
          <w:szCs w:val="20"/>
        </w:rPr>
        <w:t>.</w:t>
      </w:r>
    </w:p>
    <w:p w14:paraId="0086283D" w14:textId="5FCA7D70" w:rsidR="00CA4AA0" w:rsidRPr="00641044" w:rsidRDefault="00CA4AA0" w:rsidP="00393BE8">
      <w:pPr>
        <w:numPr>
          <w:ilvl w:val="0"/>
          <w:numId w:val="10"/>
        </w:numPr>
        <w:tabs>
          <w:tab w:val="clear" w:pos="360"/>
        </w:tabs>
        <w:spacing w:after="0" w:line="276" w:lineRule="auto"/>
        <w:ind w:left="426" w:hanging="426"/>
        <w:jc w:val="both"/>
        <w:rPr>
          <w:rFonts w:cstheme="minorHAnsi"/>
          <w:sz w:val="20"/>
          <w:szCs w:val="20"/>
        </w:rPr>
      </w:pPr>
      <w:r w:rsidRPr="00641044">
        <w:rPr>
          <w:rFonts w:cstheme="minorHAnsi"/>
          <w:sz w:val="20"/>
          <w:szCs w:val="20"/>
        </w:rPr>
        <w:t xml:space="preserve">Wykonawca, na każde żądanie Zamawiającego, </w:t>
      </w:r>
      <w:r w:rsidR="002D76A6" w:rsidRPr="00641044">
        <w:rPr>
          <w:rFonts w:cstheme="minorHAnsi"/>
          <w:sz w:val="20"/>
          <w:szCs w:val="20"/>
        </w:rPr>
        <w:t>będzie uczestniczył</w:t>
      </w:r>
      <w:r w:rsidRPr="00641044">
        <w:rPr>
          <w:rFonts w:cstheme="minorHAnsi"/>
          <w:sz w:val="20"/>
          <w:szCs w:val="20"/>
        </w:rPr>
        <w:t xml:space="preserve"> w spotkaniu z Zamawiającym, w celu omówienia</w:t>
      </w:r>
      <w:r w:rsidR="006A2EF1" w:rsidRPr="00641044">
        <w:rPr>
          <w:rFonts w:cstheme="minorHAnsi"/>
          <w:sz w:val="20"/>
          <w:szCs w:val="20"/>
        </w:rPr>
        <w:t xml:space="preserve"> </w:t>
      </w:r>
      <w:r w:rsidRPr="00641044">
        <w:rPr>
          <w:rFonts w:cstheme="minorHAnsi"/>
          <w:sz w:val="20"/>
          <w:szCs w:val="20"/>
        </w:rPr>
        <w:t>i załatwiania wszelkich spraw związanych z bieżącym wykonywaniem przedmiotu umowy.</w:t>
      </w:r>
    </w:p>
    <w:p w14:paraId="35C25752" w14:textId="3EED25DF" w:rsidR="00CA4AA0" w:rsidRPr="00641044" w:rsidRDefault="00CA4AA0" w:rsidP="00393BE8">
      <w:pPr>
        <w:numPr>
          <w:ilvl w:val="0"/>
          <w:numId w:val="10"/>
        </w:numPr>
        <w:tabs>
          <w:tab w:val="clear" w:pos="360"/>
        </w:tabs>
        <w:spacing w:after="0" w:line="276" w:lineRule="auto"/>
        <w:ind w:left="426" w:hanging="426"/>
        <w:jc w:val="both"/>
        <w:rPr>
          <w:rFonts w:cstheme="minorHAnsi"/>
          <w:sz w:val="20"/>
          <w:szCs w:val="20"/>
        </w:rPr>
      </w:pPr>
      <w:r w:rsidRPr="00641044">
        <w:rPr>
          <w:rFonts w:cstheme="minorHAnsi"/>
          <w:sz w:val="20"/>
          <w:szCs w:val="20"/>
        </w:rPr>
        <w:t>Wykonawca, realizując usługę cateringu, na bieżąco i niezwłocznie</w:t>
      </w:r>
      <w:r w:rsidR="003016B5" w:rsidRPr="00641044">
        <w:rPr>
          <w:rFonts w:cstheme="minorHAnsi"/>
          <w:sz w:val="20"/>
          <w:szCs w:val="20"/>
        </w:rPr>
        <w:t xml:space="preserve"> będzie informował</w:t>
      </w:r>
      <w:r w:rsidRPr="00641044">
        <w:rPr>
          <w:rFonts w:cstheme="minorHAnsi"/>
          <w:sz w:val="20"/>
          <w:szCs w:val="20"/>
        </w:rPr>
        <w:t xml:space="preserve"> Zamawiającego o problemach</w:t>
      </w:r>
      <w:r w:rsidR="00641044">
        <w:rPr>
          <w:rFonts w:cstheme="minorHAnsi"/>
          <w:sz w:val="20"/>
          <w:szCs w:val="20"/>
        </w:rPr>
        <w:br/>
      </w:r>
      <w:r w:rsidRPr="00641044">
        <w:rPr>
          <w:rFonts w:cstheme="minorHAnsi"/>
          <w:sz w:val="20"/>
          <w:szCs w:val="20"/>
        </w:rPr>
        <w:t xml:space="preserve">i zakłóceniach wynikłych </w:t>
      </w:r>
      <w:r w:rsidR="003016B5" w:rsidRPr="00641044">
        <w:rPr>
          <w:rFonts w:cstheme="minorHAnsi"/>
          <w:sz w:val="20"/>
          <w:szCs w:val="20"/>
        </w:rPr>
        <w:t xml:space="preserve">nie </w:t>
      </w:r>
      <w:r w:rsidRPr="00641044">
        <w:rPr>
          <w:rFonts w:cstheme="minorHAnsi"/>
          <w:sz w:val="20"/>
          <w:szCs w:val="20"/>
        </w:rPr>
        <w:t>z jego przyczyny.</w:t>
      </w:r>
    </w:p>
    <w:p w14:paraId="7B9CB03D" w14:textId="02FB7414" w:rsidR="00CA4AA0" w:rsidRPr="00641044" w:rsidRDefault="00CA4AA0" w:rsidP="00393BE8">
      <w:pPr>
        <w:numPr>
          <w:ilvl w:val="0"/>
          <w:numId w:val="10"/>
        </w:numPr>
        <w:tabs>
          <w:tab w:val="clear" w:pos="360"/>
        </w:tabs>
        <w:spacing w:after="0" w:line="276" w:lineRule="auto"/>
        <w:ind w:left="426" w:hanging="426"/>
        <w:jc w:val="both"/>
        <w:rPr>
          <w:rFonts w:cstheme="minorHAnsi"/>
          <w:sz w:val="20"/>
          <w:szCs w:val="20"/>
        </w:rPr>
      </w:pPr>
      <w:r w:rsidRPr="00641044">
        <w:rPr>
          <w:rFonts w:cstheme="minorHAnsi"/>
          <w:sz w:val="20"/>
          <w:szCs w:val="20"/>
        </w:rPr>
        <w:t>Zamawiający zastrzega sobie prawo dochodzenia od Wykonawcy odszkodowania i naprawy zniszczonego mienia Zamawiającego oraz szkody osób trzecich powstałych, w trakcie świadczenia usługi cateringu, z winy Wykonawcy.</w:t>
      </w:r>
    </w:p>
    <w:p w14:paraId="45221C74" w14:textId="77777777" w:rsidR="00CA4AA0" w:rsidRPr="00641044" w:rsidRDefault="00CA4AA0" w:rsidP="00393BE8">
      <w:pPr>
        <w:numPr>
          <w:ilvl w:val="0"/>
          <w:numId w:val="10"/>
        </w:numPr>
        <w:tabs>
          <w:tab w:val="clear" w:pos="360"/>
        </w:tabs>
        <w:spacing w:after="0" w:line="276" w:lineRule="auto"/>
        <w:ind w:left="426" w:hanging="426"/>
        <w:jc w:val="both"/>
        <w:rPr>
          <w:rFonts w:cstheme="minorHAnsi"/>
          <w:sz w:val="20"/>
          <w:szCs w:val="20"/>
        </w:rPr>
      </w:pPr>
      <w:r w:rsidRPr="00641044">
        <w:rPr>
          <w:rFonts w:cstheme="minorHAnsi"/>
          <w:sz w:val="20"/>
          <w:szCs w:val="20"/>
        </w:rPr>
        <w:t>W trakcie wykonywania usługi Zamawiający zastrzega sobie możliwość każdorazowego sprawdzania jakości i ilości dostarczonego menu, jak również jakości pracy personelu Wykonawcy, wykonującego przedmiot umowy.</w:t>
      </w:r>
    </w:p>
    <w:p w14:paraId="48AA7791" w14:textId="2AD2C271" w:rsidR="00CA4AA0" w:rsidRPr="00641044" w:rsidRDefault="00CA4AA0" w:rsidP="00393BE8">
      <w:pPr>
        <w:numPr>
          <w:ilvl w:val="0"/>
          <w:numId w:val="10"/>
        </w:numPr>
        <w:tabs>
          <w:tab w:val="clear" w:pos="360"/>
        </w:tabs>
        <w:spacing w:after="0" w:line="276" w:lineRule="auto"/>
        <w:ind w:left="426" w:hanging="426"/>
        <w:jc w:val="both"/>
        <w:rPr>
          <w:rFonts w:cstheme="minorHAnsi"/>
          <w:sz w:val="20"/>
          <w:szCs w:val="20"/>
        </w:rPr>
      </w:pPr>
      <w:r w:rsidRPr="00641044">
        <w:rPr>
          <w:rFonts w:cstheme="minorHAnsi"/>
          <w:iCs/>
          <w:sz w:val="20"/>
          <w:szCs w:val="20"/>
        </w:rPr>
        <w:t xml:space="preserve">W przypadku wystąpienia nieprawidłowości związanych ze świadczeniem usługi cateringowej w zakresie jakości oraz ilości przedmiotu umowy, określonego w </w:t>
      </w:r>
      <w:r w:rsidR="00A9183A" w:rsidRPr="00641044">
        <w:rPr>
          <w:rFonts w:cstheme="minorHAnsi"/>
          <w:b/>
          <w:i/>
          <w:sz w:val="20"/>
          <w:szCs w:val="20"/>
        </w:rPr>
        <w:t>SWZ</w:t>
      </w:r>
      <w:r w:rsidR="00A76BC5" w:rsidRPr="00641044">
        <w:rPr>
          <w:rFonts w:cstheme="minorHAnsi"/>
          <w:b/>
          <w:i/>
          <w:sz w:val="20"/>
          <w:szCs w:val="20"/>
        </w:rPr>
        <w:t>,</w:t>
      </w:r>
      <w:r w:rsidRPr="00641044">
        <w:rPr>
          <w:rFonts w:cstheme="minorHAnsi"/>
          <w:iCs/>
          <w:sz w:val="20"/>
          <w:szCs w:val="20"/>
        </w:rPr>
        <w:t xml:space="preserve"> Zamawiający ma prawo żądać natychmiastowego usunięcia występujących nieprawidłowości w usłudze</w:t>
      </w:r>
      <w:r w:rsidR="00A76BC5" w:rsidRPr="00641044">
        <w:rPr>
          <w:rFonts w:cstheme="minorHAnsi"/>
          <w:iCs/>
          <w:sz w:val="20"/>
          <w:szCs w:val="20"/>
        </w:rPr>
        <w:t xml:space="preserve"> </w:t>
      </w:r>
      <w:r w:rsidRPr="00641044">
        <w:rPr>
          <w:rFonts w:cstheme="minorHAnsi"/>
          <w:iCs/>
          <w:sz w:val="20"/>
          <w:szCs w:val="20"/>
        </w:rPr>
        <w:t>lub natychmiastowej wymiany na produkt pełnowartościowy.</w:t>
      </w:r>
    </w:p>
    <w:p w14:paraId="4EB9BEF5" w14:textId="23A89CAE" w:rsidR="00CA4AA0" w:rsidRPr="00641044" w:rsidRDefault="00CA4AA0" w:rsidP="00393BE8">
      <w:pPr>
        <w:numPr>
          <w:ilvl w:val="0"/>
          <w:numId w:val="10"/>
        </w:numPr>
        <w:tabs>
          <w:tab w:val="clear" w:pos="360"/>
        </w:tabs>
        <w:spacing w:after="0" w:line="276" w:lineRule="auto"/>
        <w:ind w:left="426" w:hanging="426"/>
        <w:jc w:val="both"/>
        <w:rPr>
          <w:rFonts w:cstheme="minorHAnsi"/>
          <w:sz w:val="20"/>
          <w:szCs w:val="20"/>
        </w:rPr>
      </w:pPr>
      <w:r w:rsidRPr="00641044">
        <w:rPr>
          <w:rFonts w:cstheme="minorHAnsi"/>
          <w:iCs/>
          <w:sz w:val="20"/>
          <w:szCs w:val="20"/>
        </w:rPr>
        <w:t xml:space="preserve">Fakt </w:t>
      </w:r>
      <w:r w:rsidR="003016B5" w:rsidRPr="00641044">
        <w:rPr>
          <w:rFonts w:cstheme="minorHAnsi"/>
          <w:iCs/>
          <w:sz w:val="20"/>
          <w:szCs w:val="20"/>
        </w:rPr>
        <w:t>wystąpienia</w:t>
      </w:r>
      <w:r w:rsidRPr="00641044">
        <w:rPr>
          <w:rFonts w:cstheme="minorHAnsi"/>
          <w:iCs/>
          <w:sz w:val="20"/>
          <w:szCs w:val="20"/>
        </w:rPr>
        <w:t xml:space="preserve"> nieprawidłowości, o których mowa w </w:t>
      </w:r>
      <w:r w:rsidRPr="00641044">
        <w:rPr>
          <w:rFonts w:cstheme="minorHAnsi"/>
          <w:b/>
          <w:iCs/>
          <w:sz w:val="20"/>
          <w:szCs w:val="20"/>
        </w:rPr>
        <w:t xml:space="preserve">ust. </w:t>
      </w:r>
      <w:r w:rsidR="00A76BC5" w:rsidRPr="00641044">
        <w:rPr>
          <w:rFonts w:cstheme="minorHAnsi"/>
          <w:b/>
          <w:iCs/>
          <w:sz w:val="20"/>
          <w:szCs w:val="20"/>
        </w:rPr>
        <w:t>8</w:t>
      </w:r>
      <w:r w:rsidRPr="00641044">
        <w:rPr>
          <w:rFonts w:cstheme="minorHAnsi"/>
          <w:iCs/>
          <w:sz w:val="20"/>
          <w:szCs w:val="20"/>
        </w:rPr>
        <w:t xml:space="preserve">, </w:t>
      </w:r>
      <w:r w:rsidR="003016B5" w:rsidRPr="00641044">
        <w:rPr>
          <w:rFonts w:cstheme="minorHAnsi"/>
          <w:iCs/>
          <w:sz w:val="20"/>
          <w:szCs w:val="20"/>
        </w:rPr>
        <w:t>zostanie</w:t>
      </w:r>
      <w:r w:rsidRPr="00641044">
        <w:rPr>
          <w:rFonts w:cstheme="minorHAnsi"/>
          <w:iCs/>
          <w:sz w:val="20"/>
          <w:szCs w:val="20"/>
        </w:rPr>
        <w:t xml:space="preserve"> potwierdzony </w:t>
      </w:r>
      <w:r w:rsidRPr="00641044">
        <w:rPr>
          <w:rFonts w:cstheme="minorHAnsi"/>
          <w:b/>
          <w:i/>
          <w:iCs/>
          <w:sz w:val="20"/>
          <w:szCs w:val="20"/>
        </w:rPr>
        <w:t>protokołem nienależytego wykonania usługi</w:t>
      </w:r>
      <w:r w:rsidR="00D75D43" w:rsidRPr="00641044">
        <w:rPr>
          <w:rFonts w:cstheme="minorHAnsi"/>
          <w:b/>
          <w:i/>
          <w:iCs/>
          <w:sz w:val="20"/>
          <w:szCs w:val="20"/>
        </w:rPr>
        <w:t xml:space="preserve"> </w:t>
      </w:r>
      <w:r w:rsidR="00D75D43" w:rsidRPr="00641044">
        <w:rPr>
          <w:rFonts w:cstheme="minorHAnsi"/>
          <w:i/>
          <w:iCs/>
          <w:sz w:val="20"/>
          <w:szCs w:val="20"/>
        </w:rPr>
        <w:t>(</w:t>
      </w:r>
      <w:r w:rsidR="00D75D43" w:rsidRPr="00641044">
        <w:rPr>
          <w:rFonts w:cstheme="minorHAnsi"/>
          <w:b/>
          <w:i/>
          <w:iCs/>
          <w:sz w:val="20"/>
          <w:szCs w:val="20"/>
        </w:rPr>
        <w:t xml:space="preserve">załącznik </w:t>
      </w:r>
      <w:r w:rsidR="002A2EE8" w:rsidRPr="00641044">
        <w:rPr>
          <w:rFonts w:cstheme="minorHAnsi"/>
          <w:b/>
          <w:i/>
          <w:iCs/>
          <w:sz w:val="20"/>
          <w:szCs w:val="20"/>
        </w:rPr>
        <w:t>nr 2</w:t>
      </w:r>
      <w:r w:rsidR="00D75D43" w:rsidRPr="00641044">
        <w:rPr>
          <w:rFonts w:cstheme="minorHAnsi"/>
          <w:b/>
          <w:i/>
          <w:iCs/>
          <w:sz w:val="20"/>
          <w:szCs w:val="20"/>
        </w:rPr>
        <w:t xml:space="preserve"> do niniejszej umowy</w:t>
      </w:r>
      <w:r w:rsidR="00D75D43" w:rsidRPr="00641044">
        <w:rPr>
          <w:rFonts w:cstheme="minorHAnsi"/>
          <w:i/>
          <w:iCs/>
          <w:sz w:val="20"/>
          <w:szCs w:val="20"/>
        </w:rPr>
        <w:t>)</w:t>
      </w:r>
      <w:r w:rsidRPr="00641044">
        <w:rPr>
          <w:rFonts w:cstheme="minorHAnsi"/>
          <w:i/>
          <w:iCs/>
          <w:sz w:val="20"/>
          <w:szCs w:val="20"/>
        </w:rPr>
        <w:t>.</w:t>
      </w:r>
    </w:p>
    <w:p w14:paraId="46DF8935" w14:textId="1D84FE2F" w:rsidR="00CA4AA0" w:rsidRPr="00641044" w:rsidRDefault="00CA4AA0" w:rsidP="00393BE8">
      <w:pPr>
        <w:numPr>
          <w:ilvl w:val="0"/>
          <w:numId w:val="10"/>
        </w:numPr>
        <w:tabs>
          <w:tab w:val="clear" w:pos="360"/>
        </w:tabs>
        <w:spacing w:after="0" w:line="276" w:lineRule="auto"/>
        <w:ind w:left="426" w:hanging="426"/>
        <w:jc w:val="both"/>
        <w:rPr>
          <w:rFonts w:cstheme="minorHAnsi"/>
          <w:sz w:val="20"/>
          <w:szCs w:val="20"/>
        </w:rPr>
      </w:pPr>
      <w:r w:rsidRPr="00641044">
        <w:rPr>
          <w:rFonts w:cstheme="minorHAnsi"/>
          <w:iCs/>
          <w:sz w:val="20"/>
          <w:szCs w:val="20"/>
        </w:rPr>
        <w:t xml:space="preserve">W przypadku nieusunięcia nieprawidłowości, o których mowa w </w:t>
      </w:r>
      <w:r w:rsidRPr="00641044">
        <w:rPr>
          <w:rFonts w:cstheme="minorHAnsi"/>
          <w:b/>
          <w:iCs/>
          <w:sz w:val="20"/>
          <w:szCs w:val="20"/>
        </w:rPr>
        <w:t xml:space="preserve">ust. </w:t>
      </w:r>
      <w:r w:rsidR="00A76BC5" w:rsidRPr="00641044">
        <w:rPr>
          <w:rFonts w:cstheme="minorHAnsi"/>
          <w:b/>
          <w:iCs/>
          <w:sz w:val="20"/>
          <w:szCs w:val="20"/>
        </w:rPr>
        <w:t>8</w:t>
      </w:r>
      <w:r w:rsidRPr="00641044">
        <w:rPr>
          <w:rFonts w:cstheme="minorHAnsi"/>
          <w:b/>
          <w:iCs/>
          <w:sz w:val="20"/>
          <w:szCs w:val="20"/>
        </w:rPr>
        <w:t xml:space="preserve"> umowy</w:t>
      </w:r>
      <w:r w:rsidRPr="00641044">
        <w:rPr>
          <w:rFonts w:cstheme="minorHAnsi"/>
          <w:iCs/>
          <w:sz w:val="20"/>
          <w:szCs w:val="20"/>
        </w:rPr>
        <w:t xml:space="preserve"> Wykonawca zapłaci Zamawiającemu karę umowną określoną w </w:t>
      </w:r>
      <w:r w:rsidRPr="00641044">
        <w:rPr>
          <w:rFonts w:cstheme="minorHAnsi"/>
          <w:b/>
          <w:sz w:val="20"/>
          <w:szCs w:val="20"/>
        </w:rPr>
        <w:t xml:space="preserve">§ </w:t>
      </w:r>
      <w:r w:rsidRPr="00641044">
        <w:rPr>
          <w:rFonts w:cstheme="minorHAnsi"/>
          <w:b/>
          <w:iCs/>
          <w:sz w:val="20"/>
          <w:szCs w:val="20"/>
        </w:rPr>
        <w:t>7 ust. 6 umowy</w:t>
      </w:r>
      <w:r w:rsidRPr="00641044">
        <w:rPr>
          <w:rFonts w:cstheme="minorHAnsi"/>
          <w:iCs/>
          <w:sz w:val="20"/>
          <w:szCs w:val="20"/>
        </w:rPr>
        <w:t>.</w:t>
      </w:r>
    </w:p>
    <w:p w14:paraId="089F85AE" w14:textId="5362C4AB" w:rsidR="00CA4AA0" w:rsidRPr="00641044" w:rsidRDefault="00CA4AA0" w:rsidP="00393BE8">
      <w:pPr>
        <w:numPr>
          <w:ilvl w:val="0"/>
          <w:numId w:val="10"/>
        </w:numPr>
        <w:tabs>
          <w:tab w:val="clear" w:pos="360"/>
        </w:tabs>
        <w:spacing w:after="0" w:line="276" w:lineRule="auto"/>
        <w:ind w:left="426" w:hanging="426"/>
        <w:jc w:val="both"/>
        <w:rPr>
          <w:rFonts w:cstheme="minorHAnsi"/>
          <w:sz w:val="20"/>
          <w:szCs w:val="20"/>
        </w:rPr>
      </w:pPr>
      <w:r w:rsidRPr="00641044">
        <w:rPr>
          <w:rFonts w:cstheme="minorHAnsi"/>
          <w:iCs/>
          <w:sz w:val="20"/>
          <w:szCs w:val="20"/>
        </w:rPr>
        <w:t>Po nienależytym wykonaniu usługi (</w:t>
      </w:r>
      <w:r w:rsidRPr="00641044">
        <w:rPr>
          <w:rFonts w:cstheme="minorHAnsi"/>
          <w:i/>
          <w:iCs/>
          <w:sz w:val="20"/>
          <w:szCs w:val="20"/>
        </w:rPr>
        <w:t>Zamówienia</w:t>
      </w:r>
      <w:r w:rsidRPr="00641044">
        <w:rPr>
          <w:rFonts w:cstheme="minorHAnsi"/>
          <w:iCs/>
          <w:sz w:val="20"/>
          <w:szCs w:val="20"/>
        </w:rPr>
        <w:t xml:space="preserve">) Strony sporządzą </w:t>
      </w:r>
      <w:r w:rsidRPr="00641044">
        <w:rPr>
          <w:rFonts w:cstheme="minorHAnsi"/>
          <w:b/>
          <w:i/>
          <w:iCs/>
          <w:sz w:val="20"/>
          <w:szCs w:val="20"/>
        </w:rPr>
        <w:t>protokół nienależytego wykonania usługi</w:t>
      </w:r>
      <w:r w:rsidR="00A02673" w:rsidRPr="00641044">
        <w:rPr>
          <w:rFonts w:cstheme="minorHAnsi"/>
          <w:b/>
          <w:i/>
          <w:iCs/>
          <w:sz w:val="20"/>
          <w:szCs w:val="20"/>
        </w:rPr>
        <w:t>,</w:t>
      </w:r>
      <w:r w:rsidRPr="00641044">
        <w:rPr>
          <w:rFonts w:cstheme="minorHAnsi"/>
          <w:iCs/>
          <w:sz w:val="20"/>
          <w:szCs w:val="20"/>
        </w:rPr>
        <w:t xml:space="preserve"> </w:t>
      </w:r>
      <w:r w:rsidRPr="00641044">
        <w:rPr>
          <w:rFonts w:cstheme="minorHAnsi"/>
          <w:b/>
          <w:iCs/>
          <w:sz w:val="20"/>
          <w:szCs w:val="20"/>
        </w:rPr>
        <w:t>zgodnie</w:t>
      </w:r>
      <w:r w:rsidR="00641044">
        <w:rPr>
          <w:rFonts w:cstheme="minorHAnsi"/>
          <w:b/>
          <w:iCs/>
          <w:sz w:val="20"/>
          <w:szCs w:val="20"/>
        </w:rPr>
        <w:br/>
      </w:r>
      <w:r w:rsidRPr="00641044">
        <w:rPr>
          <w:rFonts w:cstheme="minorHAnsi"/>
          <w:b/>
          <w:iCs/>
          <w:sz w:val="20"/>
          <w:szCs w:val="20"/>
        </w:rPr>
        <w:t xml:space="preserve">z </w:t>
      </w:r>
      <w:r w:rsidRPr="00641044">
        <w:rPr>
          <w:rFonts w:cstheme="minorHAnsi"/>
          <w:b/>
          <w:i/>
          <w:iCs/>
          <w:sz w:val="20"/>
          <w:szCs w:val="20"/>
        </w:rPr>
        <w:t>załącznikiem</w:t>
      </w:r>
      <w:r w:rsidR="002A2EE8" w:rsidRPr="00641044">
        <w:rPr>
          <w:rFonts w:cstheme="minorHAnsi"/>
          <w:b/>
          <w:i/>
          <w:iCs/>
          <w:sz w:val="20"/>
          <w:szCs w:val="20"/>
        </w:rPr>
        <w:t xml:space="preserve"> nr 2</w:t>
      </w:r>
      <w:r w:rsidR="00D75D43" w:rsidRPr="00641044">
        <w:rPr>
          <w:rFonts w:cstheme="minorHAnsi"/>
          <w:iCs/>
          <w:sz w:val="20"/>
          <w:szCs w:val="20"/>
        </w:rPr>
        <w:t xml:space="preserve"> </w:t>
      </w:r>
      <w:r w:rsidRPr="00641044">
        <w:rPr>
          <w:rFonts w:cstheme="minorHAnsi"/>
          <w:sz w:val="20"/>
          <w:szCs w:val="20"/>
        </w:rPr>
        <w:t>do niniejszej</w:t>
      </w:r>
      <w:r w:rsidRPr="00641044">
        <w:rPr>
          <w:rFonts w:cstheme="minorHAnsi"/>
          <w:iCs/>
          <w:sz w:val="20"/>
          <w:szCs w:val="20"/>
        </w:rPr>
        <w:t xml:space="preserve"> umowy. </w:t>
      </w:r>
    </w:p>
    <w:p w14:paraId="6AD82C5D" w14:textId="4F55B189" w:rsidR="00CA4AA0" w:rsidRPr="00641044" w:rsidRDefault="00CA4AA0" w:rsidP="00393BE8">
      <w:pPr>
        <w:widowControl w:val="0"/>
        <w:numPr>
          <w:ilvl w:val="0"/>
          <w:numId w:val="10"/>
        </w:numPr>
        <w:tabs>
          <w:tab w:val="clear" w:pos="360"/>
        </w:tabs>
        <w:suppressAutoHyphens/>
        <w:adjustRightInd w:val="0"/>
        <w:spacing w:after="0" w:line="276" w:lineRule="auto"/>
        <w:ind w:left="426" w:hanging="426"/>
        <w:jc w:val="both"/>
        <w:textAlignment w:val="baseline"/>
        <w:rPr>
          <w:rFonts w:cstheme="minorHAnsi"/>
          <w:sz w:val="20"/>
          <w:szCs w:val="20"/>
        </w:rPr>
      </w:pPr>
      <w:r w:rsidRPr="00641044">
        <w:rPr>
          <w:rFonts w:cstheme="minorHAnsi"/>
          <w:sz w:val="20"/>
          <w:szCs w:val="20"/>
        </w:rPr>
        <w:t>Dania ciepłe dostarczane będą w termosach cateringowych lub specjalnych pojemnikach izolacyjnych, zaś dania zimne</w:t>
      </w:r>
      <w:r w:rsidR="00641044">
        <w:rPr>
          <w:rFonts w:cstheme="minorHAnsi"/>
          <w:sz w:val="20"/>
          <w:szCs w:val="20"/>
        </w:rPr>
        <w:br/>
      </w:r>
      <w:r w:rsidRPr="00641044">
        <w:rPr>
          <w:rFonts w:cstheme="minorHAnsi"/>
          <w:sz w:val="20"/>
          <w:szCs w:val="20"/>
        </w:rPr>
        <w:t>w szczelnych opakowaniach gastronomicznych.</w:t>
      </w:r>
    </w:p>
    <w:p w14:paraId="3F6FB1EB" w14:textId="05539AF0" w:rsidR="003016B5" w:rsidRPr="00641044" w:rsidRDefault="003016B5" w:rsidP="00393BE8">
      <w:pPr>
        <w:widowControl w:val="0"/>
        <w:numPr>
          <w:ilvl w:val="0"/>
          <w:numId w:val="10"/>
        </w:numPr>
        <w:tabs>
          <w:tab w:val="clear" w:pos="360"/>
        </w:tabs>
        <w:suppressAutoHyphens/>
        <w:adjustRightInd w:val="0"/>
        <w:spacing w:after="0" w:line="276" w:lineRule="auto"/>
        <w:ind w:left="426" w:hanging="426"/>
        <w:jc w:val="both"/>
        <w:textAlignment w:val="baseline"/>
        <w:rPr>
          <w:rFonts w:cstheme="minorHAnsi"/>
          <w:sz w:val="20"/>
          <w:szCs w:val="20"/>
        </w:rPr>
      </w:pPr>
      <w:r w:rsidRPr="00641044">
        <w:rPr>
          <w:rFonts w:cstheme="minorHAnsi"/>
          <w:sz w:val="20"/>
          <w:szCs w:val="20"/>
        </w:rPr>
        <w:t xml:space="preserve">Z wykonania </w:t>
      </w:r>
      <w:r w:rsidRPr="00641044">
        <w:rPr>
          <w:rFonts w:cstheme="minorHAnsi"/>
          <w:i/>
          <w:sz w:val="20"/>
          <w:szCs w:val="20"/>
        </w:rPr>
        <w:t>Zamówienia</w:t>
      </w:r>
      <w:r w:rsidRPr="00641044">
        <w:rPr>
          <w:rFonts w:cstheme="minorHAnsi"/>
          <w:sz w:val="20"/>
          <w:szCs w:val="20"/>
        </w:rPr>
        <w:t xml:space="preserve"> zostanie sporządzony</w:t>
      </w:r>
      <w:r w:rsidR="006A761E">
        <w:rPr>
          <w:rFonts w:cstheme="minorHAnsi"/>
          <w:sz w:val="20"/>
          <w:szCs w:val="20"/>
        </w:rPr>
        <w:t xml:space="preserve"> miesięczny</w:t>
      </w:r>
      <w:r w:rsidRPr="00641044">
        <w:rPr>
          <w:rFonts w:cstheme="minorHAnsi"/>
          <w:sz w:val="20"/>
          <w:szCs w:val="20"/>
        </w:rPr>
        <w:t xml:space="preserve"> protokół odbioru </w:t>
      </w:r>
      <w:r w:rsidRPr="00641044">
        <w:rPr>
          <w:rFonts w:cstheme="minorHAnsi"/>
          <w:i/>
          <w:sz w:val="20"/>
          <w:szCs w:val="20"/>
        </w:rPr>
        <w:t>Zamówienia</w:t>
      </w:r>
      <w:r w:rsidRPr="00641044">
        <w:rPr>
          <w:rFonts w:cstheme="minorHAnsi"/>
          <w:sz w:val="20"/>
          <w:szCs w:val="20"/>
        </w:rPr>
        <w:t xml:space="preserve">, podpisany przez obie strony lub ich przedstawicieli, o których mowa w </w:t>
      </w:r>
      <w:r w:rsidRPr="00641044">
        <w:rPr>
          <w:rFonts w:cstheme="minorHAnsi"/>
          <w:b/>
          <w:sz w:val="20"/>
          <w:szCs w:val="20"/>
        </w:rPr>
        <w:t xml:space="preserve">§ 2 ust. </w:t>
      </w:r>
      <w:r w:rsidR="00A76BC5" w:rsidRPr="00641044">
        <w:rPr>
          <w:rFonts w:cstheme="minorHAnsi"/>
          <w:b/>
          <w:sz w:val="20"/>
          <w:szCs w:val="20"/>
        </w:rPr>
        <w:t xml:space="preserve">5 </w:t>
      </w:r>
      <w:r w:rsidRPr="00641044">
        <w:rPr>
          <w:rFonts w:cstheme="minorHAnsi"/>
          <w:b/>
          <w:sz w:val="20"/>
          <w:szCs w:val="20"/>
        </w:rPr>
        <w:t>umowy</w:t>
      </w:r>
      <w:r w:rsidRPr="00641044">
        <w:rPr>
          <w:rFonts w:cstheme="minorHAnsi"/>
          <w:sz w:val="20"/>
          <w:szCs w:val="20"/>
        </w:rPr>
        <w:t>.</w:t>
      </w:r>
      <w:r w:rsidR="006A761E">
        <w:rPr>
          <w:rFonts w:cstheme="minorHAnsi"/>
          <w:sz w:val="20"/>
          <w:szCs w:val="20"/>
        </w:rPr>
        <w:t xml:space="preserve"> Zamawiający zastrzega sobie prawo do bieżącej kontroli jakości i ilości dostarczonego menu,  o którym mowa w  </w:t>
      </w:r>
      <w:r w:rsidR="006A761E" w:rsidRPr="00641044">
        <w:rPr>
          <w:rFonts w:cstheme="minorHAnsi"/>
          <w:b/>
          <w:sz w:val="20"/>
          <w:szCs w:val="20"/>
        </w:rPr>
        <w:t xml:space="preserve">§ </w:t>
      </w:r>
      <w:r w:rsidR="006A761E">
        <w:rPr>
          <w:rFonts w:cstheme="minorHAnsi"/>
          <w:b/>
          <w:sz w:val="20"/>
          <w:szCs w:val="20"/>
        </w:rPr>
        <w:t>3</w:t>
      </w:r>
      <w:r w:rsidR="006A761E" w:rsidRPr="00641044">
        <w:rPr>
          <w:rFonts w:cstheme="minorHAnsi"/>
          <w:b/>
          <w:sz w:val="20"/>
          <w:szCs w:val="20"/>
        </w:rPr>
        <w:t xml:space="preserve"> ust. </w:t>
      </w:r>
      <w:r w:rsidR="006A761E">
        <w:rPr>
          <w:rFonts w:cstheme="minorHAnsi"/>
          <w:b/>
          <w:sz w:val="20"/>
          <w:szCs w:val="20"/>
        </w:rPr>
        <w:t>7</w:t>
      </w:r>
      <w:r w:rsidR="006A761E" w:rsidRPr="00641044">
        <w:rPr>
          <w:rFonts w:cstheme="minorHAnsi"/>
          <w:b/>
          <w:sz w:val="20"/>
          <w:szCs w:val="20"/>
        </w:rPr>
        <w:t xml:space="preserve"> umowy</w:t>
      </w:r>
      <w:r w:rsidR="006A761E">
        <w:rPr>
          <w:rFonts w:cstheme="minorHAnsi"/>
          <w:b/>
          <w:sz w:val="20"/>
          <w:szCs w:val="20"/>
        </w:rPr>
        <w:t>.</w:t>
      </w:r>
    </w:p>
    <w:p w14:paraId="43364009" w14:textId="77777777" w:rsidR="00CA4AA0" w:rsidRPr="00641044" w:rsidRDefault="00CA4AA0" w:rsidP="00146265">
      <w:pPr>
        <w:suppressAutoHyphens/>
        <w:spacing w:after="0" w:line="276" w:lineRule="auto"/>
        <w:jc w:val="center"/>
        <w:rPr>
          <w:rFonts w:cstheme="minorHAnsi"/>
          <w:b/>
          <w:sz w:val="20"/>
          <w:szCs w:val="20"/>
        </w:rPr>
      </w:pPr>
      <w:r w:rsidRPr="00641044">
        <w:rPr>
          <w:rFonts w:cstheme="minorHAnsi"/>
          <w:b/>
          <w:sz w:val="20"/>
          <w:szCs w:val="20"/>
        </w:rPr>
        <w:t xml:space="preserve">§ 4 </w:t>
      </w:r>
    </w:p>
    <w:p w14:paraId="134369BF" w14:textId="77777777" w:rsidR="00CA4AA0" w:rsidRPr="00641044" w:rsidRDefault="00CA4AA0" w:rsidP="00146265">
      <w:pPr>
        <w:suppressAutoHyphens/>
        <w:spacing w:after="0" w:line="276" w:lineRule="auto"/>
        <w:jc w:val="center"/>
        <w:rPr>
          <w:rFonts w:cstheme="minorHAnsi"/>
          <w:b/>
          <w:sz w:val="20"/>
          <w:szCs w:val="20"/>
        </w:rPr>
      </w:pPr>
      <w:r w:rsidRPr="00641044">
        <w:rPr>
          <w:rFonts w:cstheme="minorHAnsi"/>
          <w:b/>
          <w:sz w:val="20"/>
          <w:szCs w:val="20"/>
        </w:rPr>
        <w:t>WARUNKI PŁATNOŚCI</w:t>
      </w:r>
    </w:p>
    <w:p w14:paraId="1C3C9204" w14:textId="7EAF3EFF" w:rsidR="00CA4AA0" w:rsidRPr="00641044" w:rsidRDefault="00CA4AA0" w:rsidP="00393BE8">
      <w:pPr>
        <w:pStyle w:val="Tekstpodstawowy"/>
        <w:numPr>
          <w:ilvl w:val="0"/>
          <w:numId w:val="9"/>
        </w:numPr>
        <w:tabs>
          <w:tab w:val="clear" w:pos="720"/>
        </w:tabs>
        <w:suppressAutoHyphens/>
        <w:spacing w:line="276" w:lineRule="auto"/>
        <w:ind w:left="426" w:hanging="426"/>
        <w:jc w:val="both"/>
        <w:rPr>
          <w:rFonts w:asciiTheme="minorHAnsi" w:hAnsiTheme="minorHAnsi" w:cstheme="minorHAnsi"/>
          <w:sz w:val="20"/>
        </w:rPr>
      </w:pPr>
      <w:r w:rsidRPr="00641044">
        <w:rPr>
          <w:rFonts w:asciiTheme="minorHAnsi" w:hAnsiTheme="minorHAnsi" w:cstheme="minorHAnsi"/>
          <w:sz w:val="20"/>
        </w:rPr>
        <w:t>Wykonawcy przysługuje wynagrodzenie za każd</w:t>
      </w:r>
      <w:r w:rsidR="00A76BC5" w:rsidRPr="00641044">
        <w:rPr>
          <w:rFonts w:asciiTheme="minorHAnsi" w:hAnsiTheme="minorHAnsi" w:cstheme="minorHAnsi"/>
          <w:sz w:val="20"/>
        </w:rPr>
        <w:t>y</w:t>
      </w:r>
      <w:r w:rsidRPr="00641044">
        <w:rPr>
          <w:rFonts w:asciiTheme="minorHAnsi" w:hAnsiTheme="minorHAnsi" w:cstheme="minorHAnsi"/>
          <w:sz w:val="20"/>
        </w:rPr>
        <w:t xml:space="preserve"> </w:t>
      </w:r>
      <w:r w:rsidR="00A76BC5" w:rsidRPr="00641044">
        <w:rPr>
          <w:rFonts w:asciiTheme="minorHAnsi" w:hAnsiTheme="minorHAnsi" w:cstheme="minorHAnsi"/>
          <w:sz w:val="20"/>
        </w:rPr>
        <w:t>miesiąc</w:t>
      </w:r>
      <w:r w:rsidRPr="00641044">
        <w:rPr>
          <w:rFonts w:asciiTheme="minorHAnsi" w:hAnsiTheme="minorHAnsi" w:cstheme="minorHAnsi"/>
          <w:sz w:val="20"/>
        </w:rPr>
        <w:t xml:space="preserve"> zrealizowane</w:t>
      </w:r>
      <w:r w:rsidR="00A76BC5" w:rsidRPr="00641044">
        <w:rPr>
          <w:rFonts w:asciiTheme="minorHAnsi" w:hAnsiTheme="minorHAnsi" w:cstheme="minorHAnsi"/>
          <w:sz w:val="20"/>
        </w:rPr>
        <w:t>go</w:t>
      </w:r>
      <w:r w:rsidRPr="00641044">
        <w:rPr>
          <w:rFonts w:asciiTheme="minorHAnsi" w:hAnsiTheme="minorHAnsi" w:cstheme="minorHAnsi"/>
          <w:sz w:val="20"/>
        </w:rPr>
        <w:t xml:space="preserve"> </w:t>
      </w:r>
      <w:r w:rsidRPr="00641044">
        <w:rPr>
          <w:rFonts w:asciiTheme="minorHAnsi" w:hAnsiTheme="minorHAnsi" w:cstheme="minorHAnsi"/>
          <w:i/>
          <w:sz w:val="20"/>
        </w:rPr>
        <w:t>Zamówieni</w:t>
      </w:r>
      <w:r w:rsidR="00A76BC5" w:rsidRPr="00641044">
        <w:rPr>
          <w:rFonts w:asciiTheme="minorHAnsi" w:hAnsiTheme="minorHAnsi" w:cstheme="minorHAnsi"/>
          <w:i/>
          <w:sz w:val="20"/>
        </w:rPr>
        <w:t>a</w:t>
      </w:r>
      <w:r w:rsidRPr="00641044">
        <w:rPr>
          <w:rFonts w:asciiTheme="minorHAnsi" w:hAnsiTheme="minorHAnsi" w:cstheme="minorHAnsi"/>
          <w:sz w:val="20"/>
        </w:rPr>
        <w:t xml:space="preserve"> oddzielnie na podstawie prawidłowo wystawionej faktury opartej na wartościach brutto określonych w </w:t>
      </w:r>
      <w:r w:rsidR="00F516AC" w:rsidRPr="00641044">
        <w:rPr>
          <w:rFonts w:asciiTheme="minorHAnsi" w:hAnsiTheme="minorHAnsi" w:cstheme="minorHAnsi"/>
          <w:b/>
          <w:i/>
          <w:sz w:val="20"/>
        </w:rPr>
        <w:t xml:space="preserve">Formularzu </w:t>
      </w:r>
      <w:r w:rsidR="008A19D3" w:rsidRPr="00641044">
        <w:rPr>
          <w:rFonts w:asciiTheme="minorHAnsi" w:hAnsiTheme="minorHAnsi" w:cstheme="minorHAnsi"/>
          <w:b/>
          <w:i/>
          <w:sz w:val="20"/>
        </w:rPr>
        <w:t>ofertowym</w:t>
      </w:r>
      <w:r w:rsidR="00A76BC5" w:rsidRPr="00641044">
        <w:rPr>
          <w:rFonts w:asciiTheme="minorHAnsi" w:hAnsiTheme="minorHAnsi" w:cstheme="minorHAnsi"/>
          <w:sz w:val="20"/>
        </w:rPr>
        <w:t>.</w:t>
      </w:r>
    </w:p>
    <w:p w14:paraId="5ABA5DD2" w14:textId="46CA0503" w:rsidR="00CA4AA0" w:rsidRPr="006A761E" w:rsidRDefault="00CA4AA0" w:rsidP="00393BE8">
      <w:pPr>
        <w:pStyle w:val="Tekstpodstawowy"/>
        <w:numPr>
          <w:ilvl w:val="0"/>
          <w:numId w:val="9"/>
        </w:numPr>
        <w:tabs>
          <w:tab w:val="clear" w:pos="720"/>
        </w:tabs>
        <w:suppressAutoHyphens/>
        <w:spacing w:line="276" w:lineRule="auto"/>
        <w:ind w:left="426" w:hanging="426"/>
        <w:jc w:val="both"/>
        <w:rPr>
          <w:rFonts w:asciiTheme="minorHAnsi" w:hAnsiTheme="minorHAnsi" w:cstheme="minorHAnsi"/>
          <w:sz w:val="20"/>
        </w:rPr>
      </w:pPr>
      <w:r w:rsidRPr="006A761E">
        <w:rPr>
          <w:rFonts w:asciiTheme="minorHAnsi" w:hAnsiTheme="minorHAnsi" w:cstheme="minorHAnsi"/>
          <w:b/>
          <w:sz w:val="20"/>
        </w:rPr>
        <w:t>Maksymalne wynagrodzenie złotych brutto</w:t>
      </w:r>
      <w:r w:rsidRPr="006A761E">
        <w:rPr>
          <w:rFonts w:asciiTheme="minorHAnsi" w:hAnsiTheme="minorHAnsi" w:cstheme="minorHAnsi"/>
          <w:sz w:val="20"/>
        </w:rPr>
        <w:t xml:space="preserve"> (tj. z podatkiem </w:t>
      </w:r>
      <w:r w:rsidR="003016B5" w:rsidRPr="006A761E">
        <w:rPr>
          <w:rFonts w:asciiTheme="minorHAnsi" w:hAnsiTheme="minorHAnsi" w:cstheme="minorHAnsi"/>
          <w:sz w:val="20"/>
        </w:rPr>
        <w:t>od towarów i usług</w:t>
      </w:r>
      <w:r w:rsidRPr="006A761E">
        <w:rPr>
          <w:rFonts w:asciiTheme="minorHAnsi" w:hAnsiTheme="minorHAnsi" w:cstheme="minorHAnsi"/>
          <w:sz w:val="20"/>
        </w:rPr>
        <w:t xml:space="preserve"> i innymi należnościami publicznoprawnymi zgodnie z obowiązującymi przepisami)</w:t>
      </w:r>
      <w:r w:rsidRPr="006A761E">
        <w:rPr>
          <w:rFonts w:asciiTheme="minorHAnsi" w:hAnsiTheme="minorHAnsi" w:cstheme="minorHAnsi"/>
          <w:i/>
          <w:sz w:val="20"/>
        </w:rPr>
        <w:t xml:space="preserve"> </w:t>
      </w:r>
      <w:r w:rsidRPr="006A761E">
        <w:rPr>
          <w:rFonts w:asciiTheme="minorHAnsi" w:hAnsiTheme="minorHAnsi" w:cstheme="minorHAnsi"/>
          <w:sz w:val="20"/>
        </w:rPr>
        <w:t xml:space="preserve">Wykonawcy nie przekroczy kwoty </w:t>
      </w:r>
      <w:r w:rsidR="00A76BC5" w:rsidRPr="006A761E">
        <w:rPr>
          <w:rFonts w:asciiTheme="minorHAnsi" w:hAnsiTheme="minorHAnsi" w:cstheme="minorHAnsi"/>
          <w:i/>
          <w:sz w:val="20"/>
        </w:rPr>
        <w:t>_____________________ __</w:t>
      </w:r>
      <w:r w:rsidRPr="006A761E">
        <w:rPr>
          <w:rFonts w:asciiTheme="minorHAnsi" w:hAnsiTheme="minorHAnsi" w:cstheme="minorHAnsi"/>
          <w:i/>
          <w:sz w:val="20"/>
        </w:rPr>
        <w:t>/100</w:t>
      </w:r>
      <w:r w:rsidR="00FB17E9" w:rsidRPr="006A761E">
        <w:rPr>
          <w:rFonts w:asciiTheme="minorHAnsi" w:hAnsiTheme="minorHAnsi" w:cstheme="minorHAnsi"/>
          <w:b/>
          <w:sz w:val="20"/>
        </w:rPr>
        <w:t xml:space="preserve"> [ </w:t>
      </w:r>
      <w:r w:rsidR="00A76BC5" w:rsidRPr="006A761E">
        <w:rPr>
          <w:rFonts w:asciiTheme="minorHAnsi" w:hAnsiTheme="minorHAnsi" w:cstheme="minorHAnsi"/>
          <w:b/>
          <w:sz w:val="20"/>
        </w:rPr>
        <w:t>_________</w:t>
      </w:r>
      <w:r w:rsidRPr="006A761E">
        <w:rPr>
          <w:rFonts w:asciiTheme="minorHAnsi" w:hAnsiTheme="minorHAnsi" w:cstheme="minorHAnsi"/>
          <w:b/>
          <w:sz w:val="20"/>
        </w:rPr>
        <w:t xml:space="preserve"> ] złotych brutto</w:t>
      </w:r>
      <w:r w:rsidRPr="006A761E">
        <w:rPr>
          <w:rFonts w:asciiTheme="minorHAnsi" w:hAnsiTheme="minorHAnsi" w:cstheme="minorHAnsi"/>
          <w:sz w:val="20"/>
        </w:rPr>
        <w:t>.</w:t>
      </w:r>
      <w:r w:rsidR="006B3A03" w:rsidRPr="006A761E">
        <w:rPr>
          <w:rFonts w:asciiTheme="minorHAnsi" w:hAnsiTheme="minorHAnsi" w:cstheme="minorHAnsi"/>
          <w:sz w:val="20"/>
        </w:rPr>
        <w:t xml:space="preserve"> Zamawiający wskazuje, iż minimalna wartość świadczenia </w:t>
      </w:r>
      <w:r w:rsidR="00641044" w:rsidRPr="006A761E">
        <w:rPr>
          <w:rFonts w:asciiTheme="minorHAnsi" w:hAnsiTheme="minorHAnsi" w:cstheme="minorHAnsi"/>
          <w:sz w:val="20"/>
        </w:rPr>
        <w:t>S</w:t>
      </w:r>
      <w:r w:rsidR="006B3A03" w:rsidRPr="006A761E">
        <w:rPr>
          <w:rFonts w:asciiTheme="minorHAnsi" w:hAnsiTheme="minorHAnsi" w:cstheme="minorHAnsi"/>
          <w:sz w:val="20"/>
        </w:rPr>
        <w:t xml:space="preserve">tron </w:t>
      </w:r>
      <w:r w:rsidR="00752ED0" w:rsidRPr="006A761E">
        <w:rPr>
          <w:rFonts w:asciiTheme="minorHAnsi" w:hAnsiTheme="minorHAnsi" w:cstheme="minorHAnsi"/>
          <w:sz w:val="20"/>
        </w:rPr>
        <w:t xml:space="preserve">w trakcie obowiązywania umowy </w:t>
      </w:r>
      <w:r w:rsidR="006B3A03" w:rsidRPr="006A761E">
        <w:rPr>
          <w:rFonts w:asciiTheme="minorHAnsi" w:hAnsiTheme="minorHAnsi" w:cstheme="minorHAnsi"/>
          <w:sz w:val="20"/>
        </w:rPr>
        <w:t xml:space="preserve">wyniesie co najmniej </w:t>
      </w:r>
      <w:r w:rsidR="006B3A03" w:rsidRPr="006A761E">
        <w:rPr>
          <w:rFonts w:asciiTheme="minorHAnsi" w:hAnsiTheme="minorHAnsi" w:cstheme="minorHAnsi"/>
          <w:i/>
          <w:iCs/>
          <w:sz w:val="20"/>
        </w:rPr>
        <w:t xml:space="preserve">siedemdziesiąt </w:t>
      </w:r>
      <w:r w:rsidR="006B3A03" w:rsidRPr="006A761E">
        <w:rPr>
          <w:rFonts w:asciiTheme="minorHAnsi" w:hAnsiTheme="minorHAnsi" w:cstheme="minorHAnsi"/>
          <w:sz w:val="20"/>
        </w:rPr>
        <w:t xml:space="preserve">[70] </w:t>
      </w:r>
      <w:r w:rsidR="006B3A03" w:rsidRPr="006A761E">
        <w:rPr>
          <w:rFonts w:asciiTheme="minorHAnsi" w:hAnsiTheme="minorHAnsi" w:cstheme="minorHAnsi"/>
          <w:i/>
          <w:iCs/>
          <w:sz w:val="20"/>
        </w:rPr>
        <w:t>procent</w:t>
      </w:r>
      <w:r w:rsidR="006B3A03" w:rsidRPr="006A761E">
        <w:rPr>
          <w:rFonts w:asciiTheme="minorHAnsi" w:hAnsiTheme="minorHAnsi" w:cstheme="minorHAnsi"/>
          <w:sz w:val="20"/>
        </w:rPr>
        <w:t xml:space="preserve"> [%] kwoty, o której mowa w zdaniu poprzednim</w:t>
      </w:r>
      <w:r w:rsidR="001F5317" w:rsidRPr="006A761E">
        <w:rPr>
          <w:rFonts w:asciiTheme="minorHAnsi" w:hAnsiTheme="minorHAnsi" w:cstheme="minorHAnsi"/>
          <w:sz w:val="20"/>
        </w:rPr>
        <w:t>, z zastrzeżeniem proporcjonalności okresu jej trwania.</w:t>
      </w:r>
    </w:p>
    <w:p w14:paraId="3AAE2E3C" w14:textId="77777777" w:rsidR="00CA4AA0" w:rsidRPr="00641044" w:rsidRDefault="00CA4AA0" w:rsidP="00393BE8">
      <w:pPr>
        <w:numPr>
          <w:ilvl w:val="0"/>
          <w:numId w:val="9"/>
        </w:numPr>
        <w:tabs>
          <w:tab w:val="clear" w:pos="720"/>
        </w:tabs>
        <w:spacing w:after="0" w:line="276" w:lineRule="auto"/>
        <w:ind w:left="426" w:hanging="426"/>
        <w:jc w:val="both"/>
        <w:rPr>
          <w:rFonts w:cstheme="minorHAnsi"/>
          <w:sz w:val="20"/>
          <w:szCs w:val="20"/>
        </w:rPr>
      </w:pPr>
      <w:r w:rsidRPr="00641044">
        <w:rPr>
          <w:rFonts w:cstheme="minorHAnsi"/>
          <w:sz w:val="20"/>
          <w:szCs w:val="20"/>
        </w:rPr>
        <w:t xml:space="preserve">Suma wartości faktur za wykonane </w:t>
      </w:r>
      <w:r w:rsidRPr="00641044">
        <w:rPr>
          <w:rFonts w:cstheme="minorHAnsi"/>
          <w:i/>
          <w:sz w:val="20"/>
          <w:szCs w:val="20"/>
        </w:rPr>
        <w:t xml:space="preserve">Zamówienia </w:t>
      </w:r>
      <w:r w:rsidRPr="00641044">
        <w:rPr>
          <w:rFonts w:cstheme="minorHAnsi"/>
          <w:sz w:val="20"/>
          <w:szCs w:val="20"/>
        </w:rPr>
        <w:t>nie przekroczy wartości</w:t>
      </w:r>
      <w:r w:rsidR="00C54E0B" w:rsidRPr="00641044">
        <w:rPr>
          <w:rFonts w:cstheme="minorHAnsi"/>
          <w:sz w:val="20"/>
          <w:szCs w:val="20"/>
        </w:rPr>
        <w:t xml:space="preserve"> wynagrodzenia określonego </w:t>
      </w:r>
      <w:r w:rsidRPr="00641044">
        <w:rPr>
          <w:rFonts w:cstheme="minorHAnsi"/>
          <w:sz w:val="20"/>
          <w:szCs w:val="20"/>
        </w:rPr>
        <w:t>w </w:t>
      </w:r>
      <w:r w:rsidRPr="00641044">
        <w:rPr>
          <w:rFonts w:cstheme="minorHAnsi"/>
          <w:b/>
          <w:sz w:val="20"/>
          <w:szCs w:val="20"/>
        </w:rPr>
        <w:t>ust. 2</w:t>
      </w:r>
      <w:r w:rsidRPr="00641044">
        <w:rPr>
          <w:rFonts w:cstheme="minorHAnsi"/>
          <w:sz w:val="20"/>
          <w:szCs w:val="20"/>
        </w:rPr>
        <w:t xml:space="preserve">. Ostateczna wysokość wynagrodzenia, o którym mowa w </w:t>
      </w:r>
      <w:r w:rsidRPr="00641044">
        <w:rPr>
          <w:rFonts w:cstheme="minorHAnsi"/>
          <w:b/>
          <w:sz w:val="20"/>
          <w:szCs w:val="20"/>
        </w:rPr>
        <w:t>ust. 2</w:t>
      </w:r>
      <w:r w:rsidRPr="00641044">
        <w:rPr>
          <w:rFonts w:cstheme="minorHAnsi"/>
          <w:sz w:val="20"/>
          <w:szCs w:val="20"/>
        </w:rPr>
        <w:t xml:space="preserve">, wynikać będzie z ilości faktycznie zrealizowanych usług i nie przekroczy kwoty określonej w </w:t>
      </w:r>
      <w:r w:rsidRPr="00641044">
        <w:rPr>
          <w:rFonts w:cstheme="minorHAnsi"/>
          <w:b/>
          <w:sz w:val="20"/>
          <w:szCs w:val="20"/>
        </w:rPr>
        <w:t>ust. 2</w:t>
      </w:r>
      <w:r w:rsidRPr="00641044">
        <w:rPr>
          <w:rFonts w:cstheme="minorHAnsi"/>
          <w:sz w:val="20"/>
          <w:szCs w:val="20"/>
        </w:rPr>
        <w:t>.</w:t>
      </w:r>
    </w:p>
    <w:p w14:paraId="473091AF" w14:textId="373C4944" w:rsidR="00CA4AA0" w:rsidRPr="00641044" w:rsidRDefault="00CA4AA0" w:rsidP="00393BE8">
      <w:pPr>
        <w:pStyle w:val="Tekstpodstawowy"/>
        <w:numPr>
          <w:ilvl w:val="0"/>
          <w:numId w:val="9"/>
        </w:numPr>
        <w:tabs>
          <w:tab w:val="clear" w:pos="720"/>
        </w:tabs>
        <w:suppressAutoHyphens/>
        <w:spacing w:line="276" w:lineRule="auto"/>
        <w:ind w:left="426" w:hanging="426"/>
        <w:jc w:val="both"/>
        <w:rPr>
          <w:rFonts w:asciiTheme="minorHAnsi" w:hAnsiTheme="minorHAnsi" w:cstheme="minorHAnsi"/>
          <w:sz w:val="20"/>
        </w:rPr>
      </w:pPr>
      <w:r w:rsidRPr="00641044">
        <w:rPr>
          <w:rFonts w:asciiTheme="minorHAnsi" w:hAnsiTheme="minorHAnsi" w:cstheme="minorHAnsi"/>
          <w:sz w:val="20"/>
        </w:rPr>
        <w:t xml:space="preserve">Ceny jednostkowe wskazane w </w:t>
      </w:r>
      <w:r w:rsidR="00F516AC" w:rsidRPr="00641044">
        <w:rPr>
          <w:rFonts w:asciiTheme="minorHAnsi" w:hAnsiTheme="minorHAnsi" w:cstheme="minorHAnsi"/>
          <w:b/>
          <w:i/>
          <w:sz w:val="20"/>
        </w:rPr>
        <w:t xml:space="preserve">Formularzu </w:t>
      </w:r>
      <w:r w:rsidR="008A19D3" w:rsidRPr="00641044">
        <w:rPr>
          <w:rFonts w:asciiTheme="minorHAnsi" w:hAnsiTheme="minorHAnsi" w:cstheme="minorHAnsi"/>
          <w:b/>
          <w:i/>
          <w:sz w:val="20"/>
        </w:rPr>
        <w:t>ofertowym</w:t>
      </w:r>
      <w:r w:rsidRPr="00641044">
        <w:rPr>
          <w:rFonts w:asciiTheme="minorHAnsi" w:hAnsiTheme="minorHAnsi" w:cstheme="minorHAnsi"/>
          <w:sz w:val="20"/>
        </w:rPr>
        <w:t xml:space="preserve"> pozostają niezmienne przez cały okres realizacji umowy.</w:t>
      </w:r>
    </w:p>
    <w:p w14:paraId="2D51B0E8" w14:textId="3E1EB9F8" w:rsidR="00CA4AA0" w:rsidRPr="00641044" w:rsidRDefault="00CA4AA0" w:rsidP="00393BE8">
      <w:pPr>
        <w:pStyle w:val="Tekstpodstawowy"/>
        <w:numPr>
          <w:ilvl w:val="0"/>
          <w:numId w:val="9"/>
        </w:numPr>
        <w:tabs>
          <w:tab w:val="clear" w:pos="720"/>
        </w:tabs>
        <w:suppressAutoHyphens/>
        <w:spacing w:line="276" w:lineRule="auto"/>
        <w:ind w:left="426" w:hanging="426"/>
        <w:jc w:val="both"/>
        <w:rPr>
          <w:rFonts w:asciiTheme="minorHAnsi" w:hAnsiTheme="minorHAnsi" w:cstheme="minorHAnsi"/>
          <w:sz w:val="20"/>
        </w:rPr>
      </w:pPr>
      <w:r w:rsidRPr="00641044">
        <w:rPr>
          <w:rFonts w:asciiTheme="minorHAnsi" w:hAnsiTheme="minorHAnsi" w:cstheme="minorHAnsi"/>
          <w:sz w:val="20"/>
        </w:rPr>
        <w:t xml:space="preserve">Płatność faktur, o których mowa w </w:t>
      </w:r>
      <w:r w:rsidRPr="00641044">
        <w:rPr>
          <w:rFonts w:asciiTheme="minorHAnsi" w:hAnsiTheme="minorHAnsi" w:cstheme="minorHAnsi"/>
          <w:b/>
          <w:sz w:val="20"/>
        </w:rPr>
        <w:t>§ 4 ust. 1 umowy</w:t>
      </w:r>
      <w:r w:rsidRPr="00641044">
        <w:rPr>
          <w:rFonts w:asciiTheme="minorHAnsi" w:hAnsiTheme="minorHAnsi" w:cstheme="minorHAnsi"/>
          <w:sz w:val="20"/>
        </w:rPr>
        <w:t xml:space="preserve">, zostanie dokonana przelewem z rachunku bankowego Zamawiającego na rachunek bankowy Wykonawcy (wskazany na fakturze) w ciągu </w:t>
      </w:r>
      <w:r w:rsidRPr="00641044">
        <w:rPr>
          <w:rFonts w:asciiTheme="minorHAnsi" w:hAnsiTheme="minorHAnsi" w:cstheme="minorHAnsi"/>
          <w:i/>
          <w:sz w:val="20"/>
        </w:rPr>
        <w:t>trzydziestu</w:t>
      </w:r>
      <w:r w:rsidRPr="00641044">
        <w:rPr>
          <w:rFonts w:asciiTheme="minorHAnsi" w:hAnsiTheme="minorHAnsi" w:cstheme="minorHAnsi"/>
          <w:sz w:val="20"/>
        </w:rPr>
        <w:t xml:space="preserve"> [30] dni od dnia dostarczenia </w:t>
      </w:r>
      <w:r w:rsidR="00FC2308">
        <w:rPr>
          <w:rFonts w:asciiTheme="minorHAnsi" w:hAnsiTheme="minorHAnsi" w:cstheme="minorHAnsi"/>
          <w:sz w:val="20"/>
        </w:rPr>
        <w:t xml:space="preserve">do Zamawiającego prawidłowo wystawionej </w:t>
      </w:r>
      <w:r w:rsidRPr="00641044">
        <w:rPr>
          <w:rFonts w:asciiTheme="minorHAnsi" w:hAnsiTheme="minorHAnsi" w:cstheme="minorHAnsi"/>
          <w:sz w:val="20"/>
        </w:rPr>
        <w:t>faktury na adres:</w:t>
      </w:r>
      <w:r w:rsidRPr="00641044">
        <w:rPr>
          <w:rFonts w:asciiTheme="minorHAnsi" w:hAnsiTheme="minorHAnsi" w:cstheme="minorHAnsi"/>
          <w:i/>
          <w:sz w:val="20"/>
        </w:rPr>
        <w:t xml:space="preserve"> </w:t>
      </w:r>
      <w:r w:rsidR="00A76BC5" w:rsidRPr="00FC2308">
        <w:rPr>
          <w:rFonts w:asciiTheme="minorHAnsi" w:hAnsiTheme="minorHAnsi" w:cstheme="minorHAnsi"/>
          <w:i/>
          <w:sz w:val="20"/>
        </w:rPr>
        <w:t>______________</w:t>
      </w:r>
      <w:r w:rsidR="00DE3B14" w:rsidRPr="00FC2308">
        <w:rPr>
          <w:rFonts w:asciiTheme="minorHAnsi" w:hAnsiTheme="minorHAnsi" w:cstheme="minorHAnsi"/>
          <w:i/>
          <w:sz w:val="20"/>
        </w:rPr>
        <w:t>.</w:t>
      </w:r>
    </w:p>
    <w:p w14:paraId="31FC6EF4" w14:textId="77777777" w:rsidR="00CA4AA0" w:rsidRPr="00641044" w:rsidRDefault="00CA4AA0" w:rsidP="00393BE8">
      <w:pPr>
        <w:pStyle w:val="Tekstpodstawowy"/>
        <w:numPr>
          <w:ilvl w:val="0"/>
          <w:numId w:val="9"/>
        </w:numPr>
        <w:tabs>
          <w:tab w:val="clear" w:pos="720"/>
        </w:tabs>
        <w:suppressAutoHyphens/>
        <w:spacing w:line="276" w:lineRule="auto"/>
        <w:ind w:left="426" w:hanging="426"/>
        <w:jc w:val="both"/>
        <w:rPr>
          <w:rFonts w:asciiTheme="minorHAnsi" w:hAnsiTheme="minorHAnsi" w:cstheme="minorHAnsi"/>
          <w:sz w:val="20"/>
        </w:rPr>
      </w:pPr>
      <w:r w:rsidRPr="00641044">
        <w:rPr>
          <w:rFonts w:asciiTheme="minorHAnsi" w:hAnsiTheme="minorHAnsi" w:cstheme="minorHAnsi"/>
          <w:sz w:val="20"/>
        </w:rPr>
        <w:t>Za dzień zapłaty uznaje się dzień obciążenia rachunku bankowego Zamawiającego.</w:t>
      </w:r>
    </w:p>
    <w:p w14:paraId="3C3942BC" w14:textId="7F91B305" w:rsidR="00CA4AA0" w:rsidRPr="00641044" w:rsidRDefault="00CA4AA0" w:rsidP="00393BE8">
      <w:pPr>
        <w:pStyle w:val="Tekstpodstawowy"/>
        <w:numPr>
          <w:ilvl w:val="0"/>
          <w:numId w:val="9"/>
        </w:numPr>
        <w:tabs>
          <w:tab w:val="clear" w:pos="720"/>
        </w:tabs>
        <w:suppressAutoHyphens/>
        <w:spacing w:line="276" w:lineRule="auto"/>
        <w:ind w:left="426" w:hanging="426"/>
        <w:jc w:val="both"/>
        <w:rPr>
          <w:rFonts w:asciiTheme="minorHAnsi" w:hAnsiTheme="minorHAnsi" w:cstheme="minorHAnsi"/>
          <w:sz w:val="20"/>
        </w:rPr>
      </w:pPr>
      <w:r w:rsidRPr="00641044">
        <w:rPr>
          <w:rFonts w:asciiTheme="minorHAnsi" w:hAnsiTheme="minorHAnsi" w:cstheme="minorHAnsi"/>
          <w:sz w:val="20"/>
        </w:rPr>
        <w:t xml:space="preserve">Jeżeli wartości na fakturach będą odmienne niż przedstawione w </w:t>
      </w:r>
      <w:r w:rsidR="00E8724B" w:rsidRPr="00641044">
        <w:rPr>
          <w:rFonts w:asciiTheme="minorHAnsi" w:hAnsiTheme="minorHAnsi" w:cstheme="minorHAnsi"/>
          <w:b/>
          <w:i/>
          <w:sz w:val="20"/>
        </w:rPr>
        <w:t xml:space="preserve">Formularzu </w:t>
      </w:r>
      <w:r w:rsidR="008A19D3" w:rsidRPr="00641044">
        <w:rPr>
          <w:rFonts w:asciiTheme="minorHAnsi" w:hAnsiTheme="minorHAnsi" w:cstheme="minorHAnsi"/>
          <w:b/>
          <w:i/>
          <w:sz w:val="20"/>
        </w:rPr>
        <w:t>ofertowym</w:t>
      </w:r>
      <w:r w:rsidRPr="00641044">
        <w:rPr>
          <w:rFonts w:asciiTheme="minorHAnsi" w:hAnsiTheme="minorHAnsi" w:cstheme="minorHAnsi"/>
          <w:sz w:val="20"/>
        </w:rPr>
        <w:t>, Zamawiający zwróci się do Wykonawcy o wystawienie faktury korygującej, a termin zapłaty liczony będzie od dnia doręczenia Zamawiającemu</w:t>
      </w:r>
      <w:r w:rsidR="00FC2308">
        <w:rPr>
          <w:rFonts w:asciiTheme="minorHAnsi" w:hAnsiTheme="minorHAnsi" w:cstheme="minorHAnsi"/>
          <w:sz w:val="20"/>
        </w:rPr>
        <w:t xml:space="preserve"> prawidłowo wystawionej</w:t>
      </w:r>
      <w:r w:rsidRPr="00641044">
        <w:rPr>
          <w:rFonts w:asciiTheme="minorHAnsi" w:hAnsiTheme="minorHAnsi" w:cstheme="minorHAnsi"/>
          <w:sz w:val="20"/>
        </w:rPr>
        <w:t xml:space="preserve"> faktury korygującej. </w:t>
      </w:r>
    </w:p>
    <w:p w14:paraId="7BC1F3B2" w14:textId="77777777" w:rsidR="00CA4AA0" w:rsidRPr="00641044" w:rsidRDefault="00CA4AA0" w:rsidP="00393BE8">
      <w:pPr>
        <w:pStyle w:val="Tekstpodstawowy"/>
        <w:numPr>
          <w:ilvl w:val="0"/>
          <w:numId w:val="9"/>
        </w:numPr>
        <w:tabs>
          <w:tab w:val="clear" w:pos="720"/>
        </w:tabs>
        <w:suppressAutoHyphens/>
        <w:spacing w:line="276" w:lineRule="auto"/>
        <w:ind w:left="426" w:hanging="426"/>
        <w:jc w:val="both"/>
        <w:rPr>
          <w:rFonts w:asciiTheme="minorHAnsi" w:hAnsiTheme="minorHAnsi" w:cstheme="minorHAnsi"/>
          <w:sz w:val="20"/>
        </w:rPr>
      </w:pPr>
      <w:r w:rsidRPr="00641044">
        <w:rPr>
          <w:rFonts w:asciiTheme="minorHAnsi" w:hAnsiTheme="minorHAnsi" w:cstheme="minorHAnsi"/>
          <w:sz w:val="20"/>
        </w:rPr>
        <w:t>W przypadku, gdy Wykonawca realizuje przedmiot umowy przy udziale Podwykonawcy/ów, zapłata wynagrodzenia należnego Wykonawcy nastąpi po udokumentowaniu zaspokojenia wynagrodzenia Podwykonawcy z tytułu realizacji niniejszej umowy.</w:t>
      </w:r>
    </w:p>
    <w:p w14:paraId="5AAEE5DA" w14:textId="77777777" w:rsidR="00CA4AA0" w:rsidRPr="00641044" w:rsidRDefault="00CA4AA0" w:rsidP="00393BE8">
      <w:pPr>
        <w:pStyle w:val="Tekstpodstawowy"/>
        <w:numPr>
          <w:ilvl w:val="0"/>
          <w:numId w:val="9"/>
        </w:numPr>
        <w:tabs>
          <w:tab w:val="clear" w:pos="720"/>
        </w:tabs>
        <w:suppressAutoHyphens/>
        <w:spacing w:line="276" w:lineRule="auto"/>
        <w:ind w:left="426" w:hanging="426"/>
        <w:jc w:val="both"/>
        <w:rPr>
          <w:rFonts w:asciiTheme="minorHAnsi" w:hAnsiTheme="minorHAnsi" w:cstheme="minorHAnsi"/>
          <w:sz w:val="20"/>
        </w:rPr>
      </w:pPr>
      <w:r w:rsidRPr="00641044">
        <w:rPr>
          <w:rFonts w:asciiTheme="minorHAnsi" w:hAnsiTheme="minorHAnsi" w:cstheme="minorHAnsi"/>
          <w:sz w:val="20"/>
        </w:rPr>
        <w:t xml:space="preserve">Maksymalne wynagrodzenie, o którym mowa w </w:t>
      </w:r>
      <w:r w:rsidRPr="00641044">
        <w:rPr>
          <w:rFonts w:asciiTheme="minorHAnsi" w:hAnsiTheme="minorHAnsi" w:cstheme="minorHAnsi"/>
          <w:b/>
          <w:sz w:val="20"/>
        </w:rPr>
        <w:t>ust. 2</w:t>
      </w:r>
      <w:r w:rsidRPr="00641044">
        <w:rPr>
          <w:rFonts w:asciiTheme="minorHAnsi" w:hAnsiTheme="minorHAnsi" w:cstheme="minorHAnsi"/>
          <w:sz w:val="20"/>
        </w:rPr>
        <w:t>, obejmuje wszelkie koszty, jakie powstaną lub mogą powstać w związku z należytą realizacją umowy.</w:t>
      </w:r>
    </w:p>
    <w:p w14:paraId="02B4D582" w14:textId="798E3EBD" w:rsidR="00CA4AA0" w:rsidRPr="00641044" w:rsidRDefault="00CA4AA0" w:rsidP="00393BE8">
      <w:pPr>
        <w:pStyle w:val="Tekstpodstawowy"/>
        <w:numPr>
          <w:ilvl w:val="0"/>
          <w:numId w:val="9"/>
        </w:numPr>
        <w:tabs>
          <w:tab w:val="clear" w:pos="720"/>
        </w:tabs>
        <w:suppressAutoHyphens/>
        <w:spacing w:line="276" w:lineRule="auto"/>
        <w:ind w:left="426" w:hanging="426"/>
        <w:jc w:val="both"/>
        <w:rPr>
          <w:rFonts w:asciiTheme="minorHAnsi" w:hAnsiTheme="minorHAnsi" w:cstheme="minorHAnsi"/>
          <w:sz w:val="20"/>
        </w:rPr>
      </w:pPr>
      <w:r w:rsidRPr="00641044">
        <w:rPr>
          <w:rFonts w:asciiTheme="minorHAnsi" w:hAnsiTheme="minorHAnsi" w:cstheme="minorHAnsi"/>
          <w:sz w:val="20"/>
        </w:rPr>
        <w:t>Faktura zostanie wystawiona na Zamawiającego</w:t>
      </w:r>
      <w:r w:rsidRPr="00641044">
        <w:rPr>
          <w:rFonts w:asciiTheme="minorHAnsi" w:hAnsiTheme="minorHAnsi" w:cstheme="minorHAnsi"/>
          <w:bCs/>
          <w:sz w:val="20"/>
        </w:rPr>
        <w:t xml:space="preserve">: </w:t>
      </w:r>
      <w:r w:rsidR="00A76BC5" w:rsidRPr="00641044">
        <w:rPr>
          <w:rFonts w:asciiTheme="minorHAnsi" w:hAnsiTheme="minorHAnsi" w:cstheme="minorHAnsi"/>
          <w:i/>
          <w:sz w:val="20"/>
        </w:rPr>
        <w:t>_________________________</w:t>
      </w:r>
      <w:r w:rsidRPr="00641044">
        <w:rPr>
          <w:rFonts w:asciiTheme="minorHAnsi" w:hAnsiTheme="minorHAnsi" w:cstheme="minorHAnsi"/>
          <w:sz w:val="20"/>
        </w:rPr>
        <w:t>.</w:t>
      </w:r>
    </w:p>
    <w:p w14:paraId="5E49BA57" w14:textId="1857075D" w:rsidR="005C4525" w:rsidRPr="00641044" w:rsidRDefault="00EA5D64" w:rsidP="00393BE8">
      <w:pPr>
        <w:pStyle w:val="Tekstpodstawowy"/>
        <w:numPr>
          <w:ilvl w:val="0"/>
          <w:numId w:val="9"/>
        </w:numPr>
        <w:tabs>
          <w:tab w:val="clear" w:pos="720"/>
        </w:tabs>
        <w:suppressAutoHyphens/>
        <w:spacing w:line="276" w:lineRule="auto"/>
        <w:ind w:left="426" w:hanging="426"/>
        <w:jc w:val="both"/>
        <w:rPr>
          <w:rFonts w:asciiTheme="minorHAnsi" w:hAnsiTheme="minorHAnsi" w:cstheme="minorHAnsi"/>
          <w:sz w:val="20"/>
        </w:rPr>
      </w:pPr>
      <w:r w:rsidRPr="00641044">
        <w:rPr>
          <w:rFonts w:asciiTheme="minorHAnsi" w:hAnsiTheme="minorHAnsi" w:cstheme="minorHAnsi"/>
          <w:sz w:val="20"/>
        </w:rPr>
        <w:lastRenderedPageBreak/>
        <w:t xml:space="preserve">Podstawą wystawienia faktury jest realizacja </w:t>
      </w:r>
      <w:r w:rsidRPr="00641044">
        <w:rPr>
          <w:rFonts w:asciiTheme="minorHAnsi" w:hAnsiTheme="minorHAnsi" w:cstheme="minorHAnsi"/>
          <w:i/>
          <w:sz w:val="20"/>
        </w:rPr>
        <w:t>Zamówienia</w:t>
      </w:r>
      <w:r w:rsidRPr="00641044">
        <w:rPr>
          <w:rFonts w:asciiTheme="minorHAnsi" w:hAnsiTheme="minorHAnsi" w:cstheme="minorHAnsi"/>
          <w:sz w:val="20"/>
        </w:rPr>
        <w:t xml:space="preserve">, stwierdzona w protokole, o którym mowa w </w:t>
      </w:r>
      <w:r w:rsidRPr="00FC2308">
        <w:rPr>
          <w:rFonts w:asciiTheme="minorHAnsi" w:hAnsiTheme="minorHAnsi" w:cstheme="minorHAnsi"/>
          <w:b/>
          <w:sz w:val="20"/>
        </w:rPr>
        <w:t>§ 3 ust. 1</w:t>
      </w:r>
      <w:r w:rsidR="00FC2308" w:rsidRPr="00FC2308">
        <w:rPr>
          <w:rFonts w:asciiTheme="minorHAnsi" w:hAnsiTheme="minorHAnsi" w:cstheme="minorHAnsi"/>
          <w:b/>
          <w:sz w:val="20"/>
        </w:rPr>
        <w:t>1</w:t>
      </w:r>
      <w:r w:rsidRPr="00641044">
        <w:rPr>
          <w:rFonts w:asciiTheme="minorHAnsi" w:hAnsiTheme="minorHAnsi" w:cstheme="minorHAnsi"/>
          <w:sz w:val="20"/>
        </w:rPr>
        <w:t xml:space="preserve"> lub </w:t>
      </w:r>
      <w:r w:rsidRPr="00641044">
        <w:rPr>
          <w:rFonts w:asciiTheme="minorHAnsi" w:hAnsiTheme="minorHAnsi" w:cstheme="minorHAnsi"/>
          <w:b/>
          <w:sz w:val="20"/>
        </w:rPr>
        <w:t xml:space="preserve">§ 3 ust. </w:t>
      </w:r>
      <w:r w:rsidRPr="006A761E">
        <w:rPr>
          <w:rFonts w:asciiTheme="minorHAnsi" w:hAnsiTheme="minorHAnsi" w:cstheme="minorHAnsi"/>
          <w:b/>
          <w:sz w:val="20"/>
        </w:rPr>
        <w:t>1</w:t>
      </w:r>
      <w:r w:rsidR="00FC2308" w:rsidRPr="006A761E">
        <w:rPr>
          <w:rFonts w:asciiTheme="minorHAnsi" w:hAnsiTheme="minorHAnsi" w:cstheme="minorHAnsi"/>
          <w:b/>
          <w:sz w:val="20"/>
        </w:rPr>
        <w:t>3</w:t>
      </w:r>
      <w:r w:rsidRPr="006A761E">
        <w:rPr>
          <w:rFonts w:asciiTheme="minorHAnsi" w:hAnsiTheme="minorHAnsi" w:cstheme="minorHAnsi"/>
          <w:b/>
          <w:sz w:val="20"/>
        </w:rPr>
        <w:t xml:space="preserve"> umowy</w:t>
      </w:r>
      <w:r w:rsidRPr="00641044">
        <w:rPr>
          <w:rFonts w:asciiTheme="minorHAnsi" w:hAnsiTheme="minorHAnsi" w:cstheme="minorHAnsi"/>
          <w:sz w:val="20"/>
        </w:rPr>
        <w:t>.</w:t>
      </w:r>
    </w:p>
    <w:p w14:paraId="4958D905" w14:textId="77777777" w:rsidR="00CA4AA0" w:rsidRPr="00641044" w:rsidRDefault="00CA4AA0" w:rsidP="00146265">
      <w:pPr>
        <w:tabs>
          <w:tab w:val="left" w:pos="4820"/>
        </w:tabs>
        <w:spacing w:after="0" w:line="276" w:lineRule="auto"/>
        <w:jc w:val="center"/>
        <w:rPr>
          <w:rFonts w:cstheme="minorHAnsi"/>
          <w:b/>
          <w:sz w:val="20"/>
          <w:szCs w:val="20"/>
        </w:rPr>
      </w:pPr>
      <w:r w:rsidRPr="00641044">
        <w:rPr>
          <w:rFonts w:cstheme="minorHAnsi"/>
          <w:b/>
          <w:sz w:val="20"/>
          <w:szCs w:val="20"/>
        </w:rPr>
        <w:t xml:space="preserve">§ 5 </w:t>
      </w:r>
    </w:p>
    <w:p w14:paraId="708A7DF0" w14:textId="77777777" w:rsidR="00CA4AA0" w:rsidRPr="00641044" w:rsidRDefault="00CA4AA0" w:rsidP="00146265">
      <w:pPr>
        <w:tabs>
          <w:tab w:val="left" w:pos="4820"/>
        </w:tabs>
        <w:spacing w:after="0" w:line="276" w:lineRule="auto"/>
        <w:jc w:val="center"/>
        <w:rPr>
          <w:rFonts w:cstheme="minorHAnsi"/>
          <w:b/>
          <w:sz w:val="20"/>
          <w:szCs w:val="20"/>
        </w:rPr>
      </w:pPr>
      <w:r w:rsidRPr="00641044">
        <w:rPr>
          <w:rFonts w:cstheme="minorHAnsi"/>
          <w:b/>
          <w:sz w:val="20"/>
          <w:szCs w:val="20"/>
        </w:rPr>
        <w:t>OŚWIADCZENIA I ZOBOWIĄZANIA WYKONAWCY</w:t>
      </w:r>
    </w:p>
    <w:p w14:paraId="0C0E5A53" w14:textId="77777777" w:rsidR="00CA4AA0" w:rsidRPr="00641044" w:rsidRDefault="00CA4AA0" w:rsidP="00393BE8">
      <w:pPr>
        <w:numPr>
          <w:ilvl w:val="3"/>
          <w:numId w:val="11"/>
        </w:numPr>
        <w:spacing w:after="0" w:line="276" w:lineRule="auto"/>
        <w:ind w:left="426" w:hanging="426"/>
        <w:jc w:val="both"/>
        <w:rPr>
          <w:rFonts w:cstheme="minorHAnsi"/>
          <w:b/>
          <w:sz w:val="20"/>
          <w:szCs w:val="20"/>
        </w:rPr>
      </w:pPr>
      <w:r w:rsidRPr="00641044">
        <w:rPr>
          <w:rFonts w:cstheme="minorHAnsi"/>
          <w:sz w:val="20"/>
          <w:szCs w:val="20"/>
        </w:rPr>
        <w:t>Wykonawca oświadcza, że posiada odpowiednie uprawnienia, wiedzę, kwalifikacje i doświadczenie niezbędne do należytego wykonania przedmiotu umowy. Wykonawca zobowiązuje się jednocześnie do wykonania przedmiotu umowy posługiwać się wyłącznie osobami posiadającymi właściwości, o których mowa w zdaniu poprzedzającym.</w:t>
      </w:r>
    </w:p>
    <w:p w14:paraId="64A24DFC" w14:textId="1F772CCB" w:rsidR="00CA4AA0" w:rsidRPr="00641044" w:rsidRDefault="00CA4AA0" w:rsidP="00393BE8">
      <w:pPr>
        <w:numPr>
          <w:ilvl w:val="3"/>
          <w:numId w:val="11"/>
        </w:numPr>
        <w:spacing w:after="0" w:line="276" w:lineRule="auto"/>
        <w:ind w:left="426" w:hanging="426"/>
        <w:jc w:val="both"/>
        <w:rPr>
          <w:rFonts w:cstheme="minorHAnsi"/>
          <w:b/>
          <w:sz w:val="20"/>
          <w:szCs w:val="20"/>
        </w:rPr>
      </w:pPr>
      <w:r w:rsidRPr="00641044">
        <w:rPr>
          <w:rFonts w:cstheme="minorHAnsi"/>
          <w:sz w:val="20"/>
          <w:szCs w:val="20"/>
        </w:rPr>
        <w:t>Wykonawca zobowiązuje się, że przedmiot umowy zostanie wykonany w sposób profesjonalny, z należytą starannością, wynikającą z zawodowego charakteru wykonywania przez niego działalności oraz w oparciu o najwyższą wiedzę z zakresu obsługi cateringowej podczas wydarzeń Zamawiającego.</w:t>
      </w:r>
    </w:p>
    <w:p w14:paraId="4196B0E9" w14:textId="39FE323A" w:rsidR="00CA4AA0" w:rsidRPr="00641044" w:rsidRDefault="00CA4AA0" w:rsidP="00393BE8">
      <w:pPr>
        <w:numPr>
          <w:ilvl w:val="3"/>
          <w:numId w:val="11"/>
        </w:numPr>
        <w:spacing w:after="0" w:line="276" w:lineRule="auto"/>
        <w:ind w:left="426" w:hanging="426"/>
        <w:jc w:val="both"/>
        <w:rPr>
          <w:rFonts w:cstheme="minorHAnsi"/>
          <w:b/>
          <w:sz w:val="20"/>
          <w:szCs w:val="20"/>
        </w:rPr>
      </w:pPr>
      <w:r w:rsidRPr="00641044">
        <w:rPr>
          <w:rFonts w:cstheme="minorHAnsi"/>
          <w:sz w:val="20"/>
          <w:szCs w:val="20"/>
        </w:rPr>
        <w:t>Wykonawca przygotuje posiłki z artykułów spożywczych najwyższej jakości.</w:t>
      </w:r>
    </w:p>
    <w:p w14:paraId="225324E7" w14:textId="6493C87B" w:rsidR="00CA4AA0" w:rsidRPr="00641044" w:rsidRDefault="00CA4AA0" w:rsidP="00393BE8">
      <w:pPr>
        <w:numPr>
          <w:ilvl w:val="3"/>
          <w:numId w:val="11"/>
        </w:numPr>
        <w:spacing w:after="0" w:line="276" w:lineRule="auto"/>
        <w:ind w:left="426" w:hanging="426"/>
        <w:jc w:val="both"/>
        <w:rPr>
          <w:rFonts w:cstheme="minorHAnsi"/>
          <w:b/>
          <w:sz w:val="20"/>
          <w:szCs w:val="20"/>
        </w:rPr>
      </w:pPr>
      <w:r w:rsidRPr="00641044">
        <w:rPr>
          <w:rFonts w:cstheme="minorHAnsi"/>
          <w:sz w:val="20"/>
          <w:szCs w:val="20"/>
        </w:rPr>
        <w:t>Wykonawca zapewnia, że jego pracownicy, podwykonawcy oraz inne osoby, które w imieniu Wykonawcy będą brały udział w wykonywaniu przedmiotu umowy, posiadają należyte przygotowanie do wykonywania czynności, w tym stosowną wiedzę</w:t>
      </w:r>
      <w:r w:rsidR="00146265" w:rsidRPr="00641044">
        <w:rPr>
          <w:rFonts w:cstheme="minorHAnsi"/>
          <w:sz w:val="20"/>
          <w:szCs w:val="20"/>
        </w:rPr>
        <w:t>,</w:t>
      </w:r>
      <w:r w:rsidRPr="00641044">
        <w:rPr>
          <w:rFonts w:cstheme="minorHAnsi"/>
          <w:sz w:val="20"/>
          <w:szCs w:val="20"/>
        </w:rPr>
        <w:t xml:space="preserve"> kwalifikacje i doświadczenie oraz wymagane prawem badania.</w:t>
      </w:r>
    </w:p>
    <w:p w14:paraId="147F0B46" w14:textId="5626E6F5" w:rsidR="00146265" w:rsidRPr="00641044" w:rsidRDefault="00146265" w:rsidP="00393BE8">
      <w:pPr>
        <w:numPr>
          <w:ilvl w:val="3"/>
          <w:numId w:val="11"/>
        </w:numPr>
        <w:spacing w:after="0" w:line="276" w:lineRule="auto"/>
        <w:ind w:left="426" w:hanging="426"/>
        <w:jc w:val="both"/>
        <w:rPr>
          <w:rFonts w:cstheme="minorHAnsi"/>
          <w:b/>
          <w:sz w:val="20"/>
          <w:szCs w:val="20"/>
        </w:rPr>
      </w:pPr>
      <w:r w:rsidRPr="00641044">
        <w:rPr>
          <w:rFonts w:cstheme="minorHAnsi"/>
          <w:sz w:val="20"/>
          <w:szCs w:val="20"/>
        </w:rPr>
        <w:t>Każdorazowo na żądanie Zamawiającego, Wykonawca przedłoży do wglądu dokumenty potwierdzające posiadanie przez Personel Wykonawcy odpowiednich badań, wymaganych do pracy z żywnością.</w:t>
      </w:r>
    </w:p>
    <w:p w14:paraId="4D11785D" w14:textId="77777777" w:rsidR="007B333B" w:rsidRPr="00641044" w:rsidRDefault="00CA4AA0" w:rsidP="00393BE8">
      <w:pPr>
        <w:numPr>
          <w:ilvl w:val="3"/>
          <w:numId w:val="11"/>
        </w:numPr>
        <w:spacing w:after="0" w:line="276" w:lineRule="auto"/>
        <w:ind w:left="426" w:hanging="426"/>
        <w:jc w:val="both"/>
        <w:rPr>
          <w:rFonts w:cstheme="minorHAnsi"/>
          <w:sz w:val="20"/>
          <w:szCs w:val="20"/>
        </w:rPr>
      </w:pPr>
      <w:r w:rsidRPr="00641044">
        <w:rPr>
          <w:rFonts w:cstheme="minorHAnsi"/>
          <w:sz w:val="20"/>
          <w:szCs w:val="20"/>
        </w:rPr>
        <w:t>Wykonawca ponosi pełną odpowiedzialność za jakość i estetykę serwowanych posiłków, a także za zgodność świadczonej usługi z obowiązującymi normami zbiorowego żywienia i wymogami sanitarno-epidemiologicznymi.</w:t>
      </w:r>
    </w:p>
    <w:p w14:paraId="4FE14BD9" w14:textId="7AEF27E4" w:rsidR="007B333B" w:rsidRPr="00641044" w:rsidRDefault="007B333B" w:rsidP="00393BE8">
      <w:pPr>
        <w:numPr>
          <w:ilvl w:val="3"/>
          <w:numId w:val="11"/>
        </w:numPr>
        <w:spacing w:after="0" w:line="276" w:lineRule="auto"/>
        <w:ind w:left="426" w:hanging="426"/>
        <w:jc w:val="both"/>
        <w:rPr>
          <w:rFonts w:cstheme="minorHAnsi"/>
          <w:sz w:val="20"/>
          <w:szCs w:val="20"/>
        </w:rPr>
      </w:pPr>
      <w:r w:rsidRPr="00641044">
        <w:rPr>
          <w:rFonts w:cstheme="minorHAnsi"/>
          <w:sz w:val="20"/>
          <w:szCs w:val="20"/>
        </w:rPr>
        <w:t>Wykonawca wykona przedmiot umowy zgodnie z obowiązującymi przepisami prawa, w tym w szczególności zgodnie</w:t>
      </w:r>
      <w:r w:rsidR="00FC2308">
        <w:rPr>
          <w:rFonts w:cstheme="minorHAnsi"/>
          <w:sz w:val="20"/>
          <w:szCs w:val="20"/>
        </w:rPr>
        <w:br/>
      </w:r>
      <w:r w:rsidRPr="00641044">
        <w:rPr>
          <w:rFonts w:cstheme="minorHAnsi"/>
          <w:sz w:val="20"/>
          <w:szCs w:val="20"/>
        </w:rPr>
        <w:t>z ustawą z dnia 25 sierpnia 2006 r. o bezpieczeństwie żywności i żywienia (t.j. Dz. U. z 202</w:t>
      </w:r>
      <w:r w:rsidR="00FC2308">
        <w:rPr>
          <w:rFonts w:cstheme="minorHAnsi"/>
          <w:sz w:val="20"/>
          <w:szCs w:val="20"/>
        </w:rPr>
        <w:t>3</w:t>
      </w:r>
      <w:r w:rsidRPr="00641044">
        <w:rPr>
          <w:rFonts w:cstheme="minorHAnsi"/>
          <w:sz w:val="20"/>
          <w:szCs w:val="20"/>
        </w:rPr>
        <w:t xml:space="preserve"> r. poz. </w:t>
      </w:r>
      <w:r w:rsidR="00FC2308">
        <w:rPr>
          <w:rFonts w:cstheme="minorHAnsi"/>
          <w:sz w:val="20"/>
          <w:szCs w:val="20"/>
        </w:rPr>
        <w:t>1448</w:t>
      </w:r>
      <w:r w:rsidRPr="00641044">
        <w:rPr>
          <w:rFonts w:cstheme="minorHAnsi"/>
          <w:sz w:val="20"/>
          <w:szCs w:val="20"/>
        </w:rPr>
        <w:t>).</w:t>
      </w:r>
    </w:p>
    <w:p w14:paraId="424CCCC2" w14:textId="75476B03" w:rsidR="007B333B" w:rsidRPr="00641044" w:rsidRDefault="007B333B" w:rsidP="00393BE8">
      <w:pPr>
        <w:numPr>
          <w:ilvl w:val="3"/>
          <w:numId w:val="11"/>
        </w:numPr>
        <w:spacing w:after="0" w:line="276" w:lineRule="auto"/>
        <w:ind w:left="426" w:hanging="426"/>
        <w:jc w:val="both"/>
        <w:rPr>
          <w:rFonts w:cstheme="minorHAnsi"/>
          <w:sz w:val="20"/>
          <w:szCs w:val="20"/>
        </w:rPr>
      </w:pPr>
      <w:r w:rsidRPr="00641044">
        <w:rPr>
          <w:rFonts w:cstheme="minorHAnsi"/>
          <w:sz w:val="20"/>
          <w:szCs w:val="20"/>
        </w:rPr>
        <w:t xml:space="preserve">Wykonawca oświadcza, że dysponuje transportem, którym będzie dostarczał posiłki, spełniającym wymogi sanitarno-techniczne do przewozu żywności. </w:t>
      </w:r>
    </w:p>
    <w:p w14:paraId="23E8678A" w14:textId="77777777" w:rsidR="00CA4AA0" w:rsidRPr="00641044" w:rsidRDefault="00CA4AA0" w:rsidP="00146265">
      <w:pPr>
        <w:pStyle w:val="Tekstpodstawowy"/>
        <w:tabs>
          <w:tab w:val="left" w:leader="dot" w:pos="9072"/>
        </w:tabs>
        <w:suppressAutoHyphens/>
        <w:spacing w:line="276" w:lineRule="auto"/>
        <w:jc w:val="center"/>
        <w:rPr>
          <w:rFonts w:asciiTheme="minorHAnsi" w:hAnsiTheme="minorHAnsi" w:cstheme="minorHAnsi"/>
          <w:b/>
          <w:sz w:val="20"/>
        </w:rPr>
      </w:pPr>
      <w:r w:rsidRPr="00641044">
        <w:rPr>
          <w:rFonts w:asciiTheme="minorHAnsi" w:hAnsiTheme="minorHAnsi" w:cstheme="minorHAnsi"/>
          <w:b/>
          <w:sz w:val="20"/>
        </w:rPr>
        <w:t>§ 6</w:t>
      </w:r>
    </w:p>
    <w:p w14:paraId="25D8DE98" w14:textId="77777777" w:rsidR="00CA4AA0" w:rsidRPr="00641044" w:rsidRDefault="00CA4AA0" w:rsidP="00146265">
      <w:pPr>
        <w:spacing w:after="0" w:line="276" w:lineRule="auto"/>
        <w:jc w:val="center"/>
        <w:rPr>
          <w:rFonts w:cstheme="minorHAnsi"/>
          <w:b/>
          <w:sz w:val="20"/>
          <w:szCs w:val="20"/>
        </w:rPr>
      </w:pPr>
      <w:r w:rsidRPr="00641044">
        <w:rPr>
          <w:rFonts w:cstheme="minorHAnsi"/>
          <w:b/>
          <w:sz w:val="20"/>
          <w:szCs w:val="20"/>
        </w:rPr>
        <w:t>ZOBOWIĄZANIA ZAMAWIAJĄCEGO</w:t>
      </w:r>
    </w:p>
    <w:p w14:paraId="0BE02F4F" w14:textId="77777777" w:rsidR="00CA4AA0" w:rsidRPr="00641044" w:rsidRDefault="00CA4AA0" w:rsidP="004E58F4">
      <w:pPr>
        <w:spacing w:after="0" w:line="276" w:lineRule="auto"/>
        <w:ind w:left="426"/>
        <w:jc w:val="both"/>
        <w:rPr>
          <w:rFonts w:cstheme="minorHAnsi"/>
          <w:sz w:val="20"/>
          <w:szCs w:val="20"/>
        </w:rPr>
      </w:pPr>
      <w:r w:rsidRPr="00641044">
        <w:rPr>
          <w:rFonts w:cstheme="minorHAnsi"/>
          <w:sz w:val="20"/>
          <w:szCs w:val="20"/>
        </w:rPr>
        <w:t>Zamawiający zobowiązuje się do współdziałania z Wykonawcą przy realizacji przedmiotu umowy, jak również do udzielania wyjaśnień niezbędnych do jej wykonania.</w:t>
      </w:r>
    </w:p>
    <w:p w14:paraId="78F0069D" w14:textId="77777777" w:rsidR="00CA4AA0" w:rsidRPr="00641044" w:rsidRDefault="00CA4AA0" w:rsidP="00146265">
      <w:pPr>
        <w:pStyle w:val="Tekstpodstawowy"/>
        <w:tabs>
          <w:tab w:val="left" w:leader="dot" w:pos="9072"/>
        </w:tabs>
        <w:suppressAutoHyphens/>
        <w:spacing w:line="276" w:lineRule="auto"/>
        <w:jc w:val="center"/>
        <w:rPr>
          <w:rFonts w:asciiTheme="minorHAnsi" w:hAnsiTheme="minorHAnsi" w:cstheme="minorHAnsi"/>
          <w:b/>
          <w:sz w:val="20"/>
        </w:rPr>
      </w:pPr>
      <w:r w:rsidRPr="00641044">
        <w:rPr>
          <w:rFonts w:asciiTheme="minorHAnsi" w:hAnsiTheme="minorHAnsi" w:cstheme="minorHAnsi"/>
          <w:b/>
          <w:sz w:val="20"/>
        </w:rPr>
        <w:t>§ 7</w:t>
      </w:r>
    </w:p>
    <w:p w14:paraId="2B3AAB0C" w14:textId="77777777" w:rsidR="00CA4AA0" w:rsidRPr="00641044" w:rsidRDefault="00CA4AA0" w:rsidP="00146265">
      <w:pPr>
        <w:pStyle w:val="Tekstpodstawowy"/>
        <w:tabs>
          <w:tab w:val="left" w:leader="dot" w:pos="9072"/>
        </w:tabs>
        <w:suppressAutoHyphens/>
        <w:spacing w:line="276" w:lineRule="auto"/>
        <w:jc w:val="center"/>
        <w:rPr>
          <w:rFonts w:asciiTheme="minorHAnsi" w:hAnsiTheme="minorHAnsi" w:cstheme="minorHAnsi"/>
          <w:b/>
          <w:sz w:val="20"/>
        </w:rPr>
      </w:pPr>
      <w:r w:rsidRPr="00641044">
        <w:rPr>
          <w:rFonts w:asciiTheme="minorHAnsi" w:hAnsiTheme="minorHAnsi" w:cstheme="minorHAnsi"/>
          <w:b/>
          <w:sz w:val="20"/>
        </w:rPr>
        <w:t>KARY UMOWNE</w:t>
      </w:r>
    </w:p>
    <w:p w14:paraId="72D88182" w14:textId="77777777" w:rsidR="00CA4AA0" w:rsidRPr="00641044" w:rsidRDefault="00CA4AA0" w:rsidP="00393BE8">
      <w:pPr>
        <w:numPr>
          <w:ilvl w:val="0"/>
          <w:numId w:val="8"/>
        </w:numPr>
        <w:tabs>
          <w:tab w:val="clear" w:pos="360"/>
        </w:tabs>
        <w:suppressAutoHyphens/>
        <w:spacing w:after="0" w:line="276" w:lineRule="auto"/>
        <w:ind w:left="426" w:hanging="426"/>
        <w:jc w:val="both"/>
        <w:rPr>
          <w:rFonts w:cstheme="minorHAnsi"/>
          <w:bCs/>
          <w:sz w:val="20"/>
          <w:szCs w:val="20"/>
          <w:lang w:eastAsia="ar-SA"/>
        </w:rPr>
      </w:pPr>
      <w:r w:rsidRPr="00641044">
        <w:rPr>
          <w:rFonts w:cstheme="minorHAnsi"/>
          <w:sz w:val="20"/>
          <w:szCs w:val="20"/>
        </w:rPr>
        <w:t>Wykonawca ponosi odpowiedzialność za niewykonanie lub nienależyte wykonanie przedmiotu umowy</w:t>
      </w:r>
      <w:r w:rsidRPr="00641044">
        <w:rPr>
          <w:rFonts w:cstheme="minorHAnsi"/>
          <w:bCs/>
          <w:sz w:val="20"/>
          <w:szCs w:val="20"/>
          <w:lang w:eastAsia="ar-SA"/>
        </w:rPr>
        <w:t>.</w:t>
      </w:r>
    </w:p>
    <w:p w14:paraId="76ED3C1A" w14:textId="307036A7" w:rsidR="00CA4AA0" w:rsidRPr="00641044" w:rsidRDefault="00CA4AA0" w:rsidP="00393BE8">
      <w:pPr>
        <w:numPr>
          <w:ilvl w:val="0"/>
          <w:numId w:val="8"/>
        </w:numPr>
        <w:tabs>
          <w:tab w:val="clear" w:pos="360"/>
        </w:tabs>
        <w:suppressAutoHyphens/>
        <w:spacing w:after="0" w:line="276" w:lineRule="auto"/>
        <w:ind w:left="426" w:hanging="426"/>
        <w:jc w:val="both"/>
        <w:rPr>
          <w:rFonts w:cstheme="minorHAnsi"/>
          <w:bCs/>
          <w:sz w:val="20"/>
          <w:szCs w:val="20"/>
          <w:lang w:eastAsia="ar-SA"/>
        </w:rPr>
      </w:pPr>
      <w:r w:rsidRPr="00641044">
        <w:rPr>
          <w:rFonts w:cstheme="minorHAnsi"/>
          <w:sz w:val="20"/>
          <w:szCs w:val="20"/>
        </w:rPr>
        <w:t xml:space="preserve">W przypadku </w:t>
      </w:r>
      <w:r w:rsidR="00AB2813" w:rsidRPr="00641044">
        <w:rPr>
          <w:rFonts w:cstheme="minorHAnsi"/>
          <w:sz w:val="20"/>
          <w:szCs w:val="20"/>
        </w:rPr>
        <w:t>zwłoki</w:t>
      </w:r>
      <w:r w:rsidRPr="00641044">
        <w:rPr>
          <w:rFonts w:cstheme="minorHAnsi"/>
          <w:sz w:val="20"/>
          <w:szCs w:val="20"/>
        </w:rPr>
        <w:t xml:space="preserve"> w wykonaniu przedmiotu umowy</w:t>
      </w:r>
      <w:r w:rsidR="00146265" w:rsidRPr="00641044">
        <w:rPr>
          <w:rFonts w:cstheme="minorHAnsi"/>
          <w:sz w:val="20"/>
          <w:szCs w:val="20"/>
        </w:rPr>
        <w:t xml:space="preserve"> (</w:t>
      </w:r>
      <w:r w:rsidR="00146265" w:rsidRPr="00641044">
        <w:rPr>
          <w:rFonts w:cstheme="minorHAnsi"/>
          <w:i/>
          <w:sz w:val="20"/>
          <w:szCs w:val="20"/>
        </w:rPr>
        <w:t>Zamówienia</w:t>
      </w:r>
      <w:r w:rsidR="00146265" w:rsidRPr="00641044">
        <w:rPr>
          <w:rFonts w:cstheme="minorHAnsi"/>
          <w:sz w:val="20"/>
          <w:szCs w:val="20"/>
        </w:rPr>
        <w:t>)</w:t>
      </w:r>
      <w:r w:rsidRPr="00641044">
        <w:rPr>
          <w:rFonts w:cstheme="minorHAnsi"/>
          <w:sz w:val="20"/>
          <w:szCs w:val="20"/>
        </w:rPr>
        <w:t xml:space="preserve"> do </w:t>
      </w:r>
      <w:r w:rsidRPr="00641044">
        <w:rPr>
          <w:rFonts w:cstheme="minorHAnsi"/>
          <w:i/>
          <w:sz w:val="20"/>
          <w:szCs w:val="20"/>
        </w:rPr>
        <w:t>dwóch</w:t>
      </w:r>
      <w:r w:rsidRPr="00641044">
        <w:rPr>
          <w:rFonts w:cstheme="minorHAnsi"/>
          <w:sz w:val="20"/>
          <w:szCs w:val="20"/>
        </w:rPr>
        <w:t xml:space="preserve"> [2] godzin, Wykonawca zapłaci na rzecz Zamawiającego karę umowną w wysokości </w:t>
      </w:r>
      <w:r w:rsidR="00433C5C" w:rsidRPr="00641044">
        <w:rPr>
          <w:rFonts w:cstheme="minorHAnsi"/>
          <w:i/>
          <w:sz w:val="20"/>
          <w:szCs w:val="20"/>
        </w:rPr>
        <w:t>czterech</w:t>
      </w:r>
      <w:r w:rsidRPr="00641044">
        <w:rPr>
          <w:rFonts w:cstheme="minorHAnsi"/>
          <w:i/>
          <w:sz w:val="20"/>
          <w:szCs w:val="20"/>
        </w:rPr>
        <w:t xml:space="preserve"> dziesiątych</w:t>
      </w:r>
      <w:r w:rsidR="00433C5C" w:rsidRPr="00641044">
        <w:rPr>
          <w:rFonts w:cstheme="minorHAnsi"/>
          <w:sz w:val="20"/>
          <w:szCs w:val="20"/>
        </w:rPr>
        <w:t xml:space="preserve"> [0,4</w:t>
      </w:r>
      <w:r w:rsidRPr="00641044">
        <w:rPr>
          <w:rFonts w:cstheme="minorHAnsi"/>
          <w:sz w:val="20"/>
          <w:szCs w:val="20"/>
        </w:rPr>
        <w:t xml:space="preserve">] </w:t>
      </w:r>
      <w:r w:rsidRPr="00641044">
        <w:rPr>
          <w:rFonts w:cstheme="minorHAnsi"/>
          <w:i/>
          <w:sz w:val="20"/>
          <w:szCs w:val="20"/>
        </w:rPr>
        <w:t>procenta</w:t>
      </w:r>
      <w:r w:rsidRPr="00641044">
        <w:rPr>
          <w:rFonts w:cstheme="minorHAnsi"/>
          <w:sz w:val="20"/>
          <w:szCs w:val="20"/>
        </w:rPr>
        <w:t xml:space="preserve"> [%] </w:t>
      </w:r>
      <w:r w:rsidRPr="00641044">
        <w:rPr>
          <w:rFonts w:cstheme="minorHAnsi"/>
          <w:bCs/>
          <w:sz w:val="20"/>
          <w:szCs w:val="20"/>
          <w:lang w:eastAsia="ar-SA"/>
        </w:rPr>
        <w:t>wynagrodzenia brutto określonego</w:t>
      </w:r>
      <w:r w:rsidR="00FC2308">
        <w:rPr>
          <w:rFonts w:cstheme="minorHAnsi"/>
          <w:bCs/>
          <w:sz w:val="20"/>
          <w:szCs w:val="20"/>
          <w:lang w:eastAsia="ar-SA"/>
        </w:rPr>
        <w:br/>
      </w:r>
      <w:r w:rsidRPr="00641044">
        <w:rPr>
          <w:rFonts w:cstheme="minorHAnsi"/>
          <w:bCs/>
          <w:sz w:val="20"/>
          <w:szCs w:val="20"/>
          <w:lang w:eastAsia="ar-SA"/>
        </w:rPr>
        <w:t xml:space="preserve">w </w:t>
      </w:r>
      <w:r w:rsidRPr="00641044">
        <w:rPr>
          <w:rFonts w:cstheme="minorHAnsi"/>
          <w:b/>
          <w:bCs/>
          <w:sz w:val="20"/>
          <w:szCs w:val="20"/>
          <w:lang w:eastAsia="ar-SA"/>
        </w:rPr>
        <w:t>§ 4 ust. 2 umowy</w:t>
      </w:r>
      <w:r w:rsidRPr="00641044">
        <w:rPr>
          <w:rFonts w:cstheme="minorHAnsi"/>
          <w:bCs/>
          <w:sz w:val="20"/>
          <w:szCs w:val="20"/>
          <w:lang w:eastAsia="ar-SA"/>
        </w:rPr>
        <w:t xml:space="preserve"> </w:t>
      </w:r>
      <w:r w:rsidRPr="00641044">
        <w:rPr>
          <w:rFonts w:cstheme="minorHAnsi"/>
          <w:sz w:val="20"/>
          <w:szCs w:val="20"/>
        </w:rPr>
        <w:t xml:space="preserve">za każde </w:t>
      </w:r>
      <w:r w:rsidRPr="00641044">
        <w:rPr>
          <w:rFonts w:cstheme="minorHAnsi"/>
          <w:i/>
          <w:sz w:val="20"/>
          <w:szCs w:val="20"/>
        </w:rPr>
        <w:t>piętnaście</w:t>
      </w:r>
      <w:r w:rsidRPr="00641044">
        <w:rPr>
          <w:rFonts w:cstheme="minorHAnsi"/>
          <w:sz w:val="20"/>
          <w:szCs w:val="20"/>
        </w:rPr>
        <w:t xml:space="preserve"> [ 15 ] minut </w:t>
      </w:r>
      <w:r w:rsidR="007E14D7" w:rsidRPr="00641044">
        <w:rPr>
          <w:rFonts w:cstheme="minorHAnsi"/>
          <w:sz w:val="20"/>
          <w:szCs w:val="20"/>
        </w:rPr>
        <w:t>zwłoki</w:t>
      </w:r>
      <w:r w:rsidRPr="00641044">
        <w:rPr>
          <w:rFonts w:cstheme="minorHAnsi"/>
          <w:sz w:val="20"/>
          <w:szCs w:val="20"/>
        </w:rPr>
        <w:t>.</w:t>
      </w:r>
    </w:p>
    <w:p w14:paraId="0627B699" w14:textId="44E02135" w:rsidR="00CA4AA0" w:rsidRPr="00641044" w:rsidRDefault="00CA4AA0" w:rsidP="00393BE8">
      <w:pPr>
        <w:numPr>
          <w:ilvl w:val="0"/>
          <w:numId w:val="8"/>
        </w:numPr>
        <w:tabs>
          <w:tab w:val="clear" w:pos="360"/>
        </w:tabs>
        <w:suppressAutoHyphens/>
        <w:spacing w:after="0" w:line="276" w:lineRule="auto"/>
        <w:ind w:left="426" w:hanging="426"/>
        <w:jc w:val="both"/>
        <w:rPr>
          <w:rFonts w:cstheme="minorHAnsi"/>
          <w:bCs/>
          <w:sz w:val="20"/>
          <w:szCs w:val="20"/>
          <w:lang w:eastAsia="ar-SA"/>
        </w:rPr>
      </w:pPr>
      <w:r w:rsidRPr="00641044">
        <w:rPr>
          <w:rFonts w:cstheme="minorHAnsi"/>
          <w:sz w:val="20"/>
          <w:szCs w:val="20"/>
        </w:rPr>
        <w:t xml:space="preserve">W przypadku </w:t>
      </w:r>
      <w:r w:rsidR="00AB2813" w:rsidRPr="00641044">
        <w:rPr>
          <w:rFonts w:cstheme="minorHAnsi"/>
          <w:sz w:val="20"/>
          <w:szCs w:val="20"/>
        </w:rPr>
        <w:t>zwłoki</w:t>
      </w:r>
      <w:r w:rsidRPr="00641044">
        <w:rPr>
          <w:rFonts w:cstheme="minorHAnsi"/>
          <w:sz w:val="20"/>
          <w:szCs w:val="20"/>
        </w:rPr>
        <w:t xml:space="preserve"> w wykonaniu przedmiotu umowy</w:t>
      </w:r>
      <w:r w:rsidR="00146265" w:rsidRPr="00641044">
        <w:rPr>
          <w:rFonts w:cstheme="minorHAnsi"/>
          <w:sz w:val="20"/>
          <w:szCs w:val="20"/>
        </w:rPr>
        <w:t xml:space="preserve"> (</w:t>
      </w:r>
      <w:r w:rsidR="00146265" w:rsidRPr="00641044">
        <w:rPr>
          <w:rFonts w:cstheme="minorHAnsi"/>
          <w:i/>
          <w:sz w:val="20"/>
          <w:szCs w:val="20"/>
        </w:rPr>
        <w:t>Zamówienia</w:t>
      </w:r>
      <w:r w:rsidR="00146265" w:rsidRPr="00641044">
        <w:rPr>
          <w:rFonts w:cstheme="minorHAnsi"/>
          <w:sz w:val="20"/>
          <w:szCs w:val="20"/>
        </w:rPr>
        <w:t>)</w:t>
      </w:r>
      <w:r w:rsidRPr="00641044">
        <w:rPr>
          <w:rFonts w:cstheme="minorHAnsi"/>
          <w:sz w:val="20"/>
          <w:szCs w:val="20"/>
        </w:rPr>
        <w:t xml:space="preserve"> powyżej </w:t>
      </w:r>
      <w:r w:rsidRPr="00641044">
        <w:rPr>
          <w:rFonts w:cstheme="minorHAnsi"/>
          <w:i/>
          <w:sz w:val="20"/>
          <w:szCs w:val="20"/>
        </w:rPr>
        <w:t xml:space="preserve">dwóch </w:t>
      </w:r>
      <w:r w:rsidRPr="00641044">
        <w:rPr>
          <w:rFonts w:cstheme="minorHAnsi"/>
          <w:sz w:val="20"/>
          <w:szCs w:val="20"/>
        </w:rPr>
        <w:t xml:space="preserve">[2] godzin, Wykonawca zapłaci Zamawiającemu karę umowną w wysokości </w:t>
      </w:r>
      <w:r w:rsidR="00433C5C" w:rsidRPr="00641044">
        <w:rPr>
          <w:rFonts w:cstheme="minorHAnsi"/>
          <w:bCs/>
          <w:i/>
          <w:sz w:val="20"/>
          <w:szCs w:val="20"/>
          <w:lang w:eastAsia="ar-SA"/>
        </w:rPr>
        <w:t>pięciu</w:t>
      </w:r>
      <w:r w:rsidR="002A2EE8" w:rsidRPr="00641044">
        <w:rPr>
          <w:rFonts w:cstheme="minorHAnsi"/>
          <w:bCs/>
          <w:sz w:val="20"/>
          <w:szCs w:val="20"/>
          <w:lang w:eastAsia="ar-SA"/>
        </w:rPr>
        <w:t xml:space="preserve"> [</w:t>
      </w:r>
      <w:r w:rsidR="00433C5C" w:rsidRPr="00641044">
        <w:rPr>
          <w:rFonts w:cstheme="minorHAnsi"/>
          <w:bCs/>
          <w:sz w:val="20"/>
          <w:szCs w:val="20"/>
          <w:lang w:eastAsia="ar-SA"/>
        </w:rPr>
        <w:t>5</w:t>
      </w:r>
      <w:r w:rsidRPr="00641044">
        <w:rPr>
          <w:rFonts w:cstheme="minorHAnsi"/>
          <w:bCs/>
          <w:sz w:val="20"/>
          <w:szCs w:val="20"/>
          <w:lang w:eastAsia="ar-SA"/>
        </w:rPr>
        <w:t xml:space="preserve">] </w:t>
      </w:r>
      <w:r w:rsidRPr="00641044">
        <w:rPr>
          <w:rFonts w:cstheme="minorHAnsi"/>
          <w:bCs/>
          <w:i/>
          <w:sz w:val="20"/>
          <w:szCs w:val="20"/>
          <w:lang w:eastAsia="ar-SA"/>
        </w:rPr>
        <w:t>procent</w:t>
      </w:r>
      <w:r w:rsidRPr="00641044">
        <w:rPr>
          <w:rFonts w:cstheme="minorHAnsi"/>
          <w:bCs/>
          <w:sz w:val="20"/>
          <w:szCs w:val="20"/>
          <w:lang w:eastAsia="ar-SA"/>
        </w:rPr>
        <w:t xml:space="preserve"> [ % ] wynagrodzenia brutto określonego w </w:t>
      </w:r>
      <w:r w:rsidRPr="00641044">
        <w:rPr>
          <w:rFonts w:cstheme="minorHAnsi"/>
          <w:b/>
          <w:bCs/>
          <w:sz w:val="20"/>
          <w:szCs w:val="20"/>
          <w:lang w:eastAsia="ar-SA"/>
        </w:rPr>
        <w:t>§ 4 ust. 2 umowy</w:t>
      </w:r>
      <w:r w:rsidRPr="00641044">
        <w:rPr>
          <w:rFonts w:cstheme="minorHAnsi"/>
          <w:bCs/>
          <w:sz w:val="20"/>
          <w:szCs w:val="20"/>
          <w:lang w:eastAsia="ar-SA"/>
        </w:rPr>
        <w:t>.</w:t>
      </w:r>
    </w:p>
    <w:p w14:paraId="3C94B684" w14:textId="75B3573F" w:rsidR="00CA4AA0" w:rsidRPr="00641044" w:rsidRDefault="00CA4AA0" w:rsidP="00393BE8">
      <w:pPr>
        <w:numPr>
          <w:ilvl w:val="0"/>
          <w:numId w:val="8"/>
        </w:numPr>
        <w:tabs>
          <w:tab w:val="clear" w:pos="360"/>
        </w:tabs>
        <w:suppressAutoHyphens/>
        <w:spacing w:after="0" w:line="276" w:lineRule="auto"/>
        <w:ind w:left="426" w:hanging="426"/>
        <w:jc w:val="both"/>
        <w:rPr>
          <w:rFonts w:cstheme="minorHAnsi"/>
          <w:bCs/>
          <w:sz w:val="20"/>
          <w:szCs w:val="20"/>
          <w:lang w:eastAsia="ar-SA"/>
        </w:rPr>
      </w:pPr>
      <w:r w:rsidRPr="00641044">
        <w:rPr>
          <w:rFonts w:cstheme="minorHAnsi"/>
          <w:bCs/>
          <w:sz w:val="20"/>
          <w:szCs w:val="20"/>
          <w:lang w:eastAsia="ar-SA"/>
        </w:rPr>
        <w:t xml:space="preserve">Wykonawca zapłaci Zamawiającemu karę umowną w wysokości </w:t>
      </w:r>
      <w:r w:rsidRPr="00641044">
        <w:rPr>
          <w:rFonts w:cstheme="minorHAnsi"/>
          <w:bCs/>
          <w:i/>
          <w:sz w:val="20"/>
          <w:szCs w:val="20"/>
          <w:lang w:eastAsia="ar-SA"/>
        </w:rPr>
        <w:t>d</w:t>
      </w:r>
      <w:r w:rsidR="00433C5C" w:rsidRPr="00641044">
        <w:rPr>
          <w:rFonts w:cstheme="minorHAnsi"/>
          <w:bCs/>
          <w:i/>
          <w:sz w:val="20"/>
          <w:szCs w:val="20"/>
          <w:lang w:eastAsia="ar-SA"/>
        </w:rPr>
        <w:t>ziesięci</w:t>
      </w:r>
      <w:r w:rsidRPr="00641044">
        <w:rPr>
          <w:rFonts w:cstheme="minorHAnsi"/>
          <w:bCs/>
          <w:i/>
          <w:sz w:val="20"/>
          <w:szCs w:val="20"/>
          <w:lang w:eastAsia="ar-SA"/>
        </w:rPr>
        <w:t xml:space="preserve">u </w:t>
      </w:r>
      <w:r w:rsidR="002A2EE8" w:rsidRPr="00641044">
        <w:rPr>
          <w:rFonts w:cstheme="minorHAnsi"/>
          <w:bCs/>
          <w:sz w:val="20"/>
          <w:szCs w:val="20"/>
          <w:lang w:eastAsia="ar-SA"/>
        </w:rPr>
        <w:t>[1</w:t>
      </w:r>
      <w:r w:rsidRPr="00641044">
        <w:rPr>
          <w:rFonts w:cstheme="minorHAnsi"/>
          <w:bCs/>
          <w:sz w:val="20"/>
          <w:szCs w:val="20"/>
          <w:lang w:eastAsia="ar-SA"/>
        </w:rPr>
        <w:t xml:space="preserve">0] </w:t>
      </w:r>
      <w:r w:rsidRPr="00641044">
        <w:rPr>
          <w:rFonts w:cstheme="minorHAnsi"/>
          <w:bCs/>
          <w:i/>
          <w:sz w:val="20"/>
          <w:szCs w:val="20"/>
          <w:lang w:eastAsia="ar-SA"/>
        </w:rPr>
        <w:t>procent</w:t>
      </w:r>
      <w:r w:rsidRPr="00641044">
        <w:rPr>
          <w:rFonts w:cstheme="minorHAnsi"/>
          <w:bCs/>
          <w:sz w:val="20"/>
          <w:szCs w:val="20"/>
          <w:lang w:eastAsia="ar-SA"/>
        </w:rPr>
        <w:t xml:space="preserve"> [%] wynagrodzenia określonego</w:t>
      </w:r>
      <w:r w:rsidR="00FC2308">
        <w:rPr>
          <w:rFonts w:cstheme="minorHAnsi"/>
          <w:bCs/>
          <w:sz w:val="20"/>
          <w:szCs w:val="20"/>
          <w:lang w:eastAsia="ar-SA"/>
        </w:rPr>
        <w:br/>
      </w:r>
      <w:r w:rsidRPr="00641044">
        <w:rPr>
          <w:rFonts w:cstheme="minorHAnsi"/>
          <w:bCs/>
          <w:sz w:val="20"/>
          <w:szCs w:val="20"/>
          <w:lang w:eastAsia="ar-SA"/>
        </w:rPr>
        <w:t xml:space="preserve">w </w:t>
      </w:r>
      <w:r w:rsidRPr="00641044">
        <w:rPr>
          <w:rFonts w:cstheme="minorHAnsi"/>
          <w:b/>
          <w:bCs/>
          <w:sz w:val="20"/>
          <w:szCs w:val="20"/>
          <w:lang w:eastAsia="ar-SA"/>
        </w:rPr>
        <w:t>§ 4 ust. 2 umowy</w:t>
      </w:r>
      <w:r w:rsidRPr="00641044">
        <w:rPr>
          <w:rFonts w:cstheme="minorHAnsi"/>
          <w:bCs/>
          <w:sz w:val="20"/>
          <w:szCs w:val="20"/>
          <w:lang w:eastAsia="ar-SA"/>
        </w:rPr>
        <w:t xml:space="preserve"> za odstąpienie od umowy</w:t>
      </w:r>
      <w:r w:rsidR="00146265" w:rsidRPr="00641044">
        <w:rPr>
          <w:rFonts w:cstheme="minorHAnsi"/>
          <w:bCs/>
          <w:sz w:val="20"/>
          <w:szCs w:val="20"/>
          <w:lang w:eastAsia="ar-SA"/>
        </w:rPr>
        <w:t xml:space="preserve"> lub za jej rozwiązanie</w:t>
      </w:r>
      <w:r w:rsidRPr="00641044">
        <w:rPr>
          <w:rFonts w:cstheme="minorHAnsi"/>
          <w:bCs/>
          <w:sz w:val="20"/>
          <w:szCs w:val="20"/>
          <w:lang w:eastAsia="ar-SA"/>
        </w:rPr>
        <w:t xml:space="preserve"> przez którąkolwiek ze </w:t>
      </w:r>
      <w:r w:rsidR="00FC2308">
        <w:rPr>
          <w:rFonts w:cstheme="minorHAnsi"/>
          <w:bCs/>
          <w:sz w:val="20"/>
          <w:szCs w:val="20"/>
          <w:lang w:eastAsia="ar-SA"/>
        </w:rPr>
        <w:t>S</w:t>
      </w:r>
      <w:r w:rsidRPr="00641044">
        <w:rPr>
          <w:rFonts w:cstheme="minorHAnsi"/>
          <w:bCs/>
          <w:sz w:val="20"/>
          <w:szCs w:val="20"/>
          <w:lang w:eastAsia="ar-SA"/>
        </w:rPr>
        <w:t>tron z przyczyn leżących po stronie Wykonawcy.</w:t>
      </w:r>
    </w:p>
    <w:p w14:paraId="302AC2DE" w14:textId="340F7743" w:rsidR="00CA4AA0" w:rsidRPr="00641044" w:rsidRDefault="00CA4AA0" w:rsidP="00393BE8">
      <w:pPr>
        <w:numPr>
          <w:ilvl w:val="0"/>
          <w:numId w:val="8"/>
        </w:numPr>
        <w:tabs>
          <w:tab w:val="clear" w:pos="360"/>
        </w:tabs>
        <w:suppressAutoHyphens/>
        <w:spacing w:after="0" w:line="276" w:lineRule="auto"/>
        <w:ind w:left="426" w:hanging="426"/>
        <w:jc w:val="both"/>
        <w:rPr>
          <w:rFonts w:cstheme="minorHAnsi"/>
          <w:bCs/>
          <w:sz w:val="20"/>
          <w:szCs w:val="20"/>
          <w:lang w:eastAsia="ar-SA"/>
        </w:rPr>
      </w:pPr>
      <w:r w:rsidRPr="00641044">
        <w:rPr>
          <w:rFonts w:cstheme="minorHAnsi"/>
          <w:bCs/>
          <w:sz w:val="20"/>
          <w:szCs w:val="20"/>
          <w:lang w:eastAsia="ar-SA"/>
        </w:rPr>
        <w:t xml:space="preserve">Zamawiający zapłaci Wykonawcy karę umowną w wysokości </w:t>
      </w:r>
      <w:r w:rsidRPr="00641044">
        <w:rPr>
          <w:rFonts w:cstheme="minorHAnsi"/>
          <w:bCs/>
          <w:i/>
          <w:sz w:val="20"/>
          <w:szCs w:val="20"/>
          <w:lang w:eastAsia="ar-SA"/>
        </w:rPr>
        <w:t>d</w:t>
      </w:r>
      <w:r w:rsidR="00433C5C" w:rsidRPr="00641044">
        <w:rPr>
          <w:rFonts w:cstheme="minorHAnsi"/>
          <w:bCs/>
          <w:i/>
          <w:sz w:val="20"/>
          <w:szCs w:val="20"/>
          <w:lang w:eastAsia="ar-SA"/>
        </w:rPr>
        <w:t>ziesięci</w:t>
      </w:r>
      <w:r w:rsidRPr="00641044">
        <w:rPr>
          <w:rFonts w:cstheme="minorHAnsi"/>
          <w:bCs/>
          <w:i/>
          <w:sz w:val="20"/>
          <w:szCs w:val="20"/>
          <w:lang w:eastAsia="ar-SA"/>
        </w:rPr>
        <w:t xml:space="preserve">u </w:t>
      </w:r>
      <w:r w:rsidR="002A2EE8" w:rsidRPr="00641044">
        <w:rPr>
          <w:rFonts w:cstheme="minorHAnsi"/>
          <w:bCs/>
          <w:sz w:val="20"/>
          <w:szCs w:val="20"/>
          <w:lang w:eastAsia="ar-SA"/>
        </w:rPr>
        <w:t>[1</w:t>
      </w:r>
      <w:r w:rsidR="00FC2308">
        <w:rPr>
          <w:rFonts w:cstheme="minorHAnsi"/>
          <w:bCs/>
          <w:sz w:val="20"/>
          <w:szCs w:val="20"/>
          <w:lang w:eastAsia="ar-SA"/>
        </w:rPr>
        <w:t>0</w:t>
      </w:r>
      <w:r w:rsidRPr="00641044">
        <w:rPr>
          <w:rFonts w:cstheme="minorHAnsi"/>
          <w:bCs/>
          <w:sz w:val="20"/>
          <w:szCs w:val="20"/>
          <w:lang w:eastAsia="ar-SA"/>
        </w:rPr>
        <w:t xml:space="preserve">] </w:t>
      </w:r>
      <w:r w:rsidRPr="00641044">
        <w:rPr>
          <w:rFonts w:cstheme="minorHAnsi"/>
          <w:bCs/>
          <w:i/>
          <w:sz w:val="20"/>
          <w:szCs w:val="20"/>
          <w:lang w:eastAsia="ar-SA"/>
        </w:rPr>
        <w:t>procent</w:t>
      </w:r>
      <w:r w:rsidRPr="00641044">
        <w:rPr>
          <w:rFonts w:cstheme="minorHAnsi"/>
          <w:bCs/>
          <w:sz w:val="20"/>
          <w:szCs w:val="20"/>
          <w:lang w:eastAsia="ar-SA"/>
        </w:rPr>
        <w:t xml:space="preserve"> [%] wynagrodzenia określonego</w:t>
      </w:r>
      <w:r w:rsidR="00FC2308">
        <w:rPr>
          <w:rFonts w:cstheme="minorHAnsi"/>
          <w:bCs/>
          <w:sz w:val="20"/>
          <w:szCs w:val="20"/>
          <w:lang w:eastAsia="ar-SA"/>
        </w:rPr>
        <w:br/>
      </w:r>
      <w:r w:rsidRPr="00641044">
        <w:rPr>
          <w:rFonts w:cstheme="minorHAnsi"/>
          <w:bCs/>
          <w:sz w:val="20"/>
          <w:szCs w:val="20"/>
          <w:lang w:eastAsia="ar-SA"/>
        </w:rPr>
        <w:t xml:space="preserve">w </w:t>
      </w:r>
      <w:r w:rsidRPr="00641044">
        <w:rPr>
          <w:rFonts w:cstheme="minorHAnsi"/>
          <w:b/>
          <w:bCs/>
          <w:sz w:val="20"/>
          <w:szCs w:val="20"/>
          <w:lang w:eastAsia="ar-SA"/>
        </w:rPr>
        <w:t>§ 4 ust. 2 umowy</w:t>
      </w:r>
      <w:r w:rsidRPr="00641044">
        <w:rPr>
          <w:rFonts w:cstheme="minorHAnsi"/>
          <w:bCs/>
          <w:sz w:val="20"/>
          <w:szCs w:val="20"/>
          <w:lang w:eastAsia="ar-SA"/>
        </w:rPr>
        <w:t xml:space="preserve"> za odstąpienie od umowy</w:t>
      </w:r>
      <w:r w:rsidR="00146265" w:rsidRPr="00641044">
        <w:rPr>
          <w:rFonts w:cstheme="minorHAnsi"/>
          <w:bCs/>
          <w:sz w:val="20"/>
          <w:szCs w:val="20"/>
          <w:lang w:eastAsia="ar-SA"/>
        </w:rPr>
        <w:t xml:space="preserve"> lub za jej rozwiązanie</w:t>
      </w:r>
      <w:r w:rsidRPr="00641044">
        <w:rPr>
          <w:rFonts w:cstheme="minorHAnsi"/>
          <w:bCs/>
          <w:sz w:val="20"/>
          <w:szCs w:val="20"/>
          <w:lang w:eastAsia="ar-SA"/>
        </w:rPr>
        <w:t xml:space="preserve"> przez którąkolwiek ze </w:t>
      </w:r>
      <w:r w:rsidR="00FC2308">
        <w:rPr>
          <w:rFonts w:cstheme="minorHAnsi"/>
          <w:bCs/>
          <w:sz w:val="20"/>
          <w:szCs w:val="20"/>
          <w:lang w:eastAsia="ar-SA"/>
        </w:rPr>
        <w:t>S</w:t>
      </w:r>
      <w:r w:rsidRPr="00641044">
        <w:rPr>
          <w:rFonts w:cstheme="minorHAnsi"/>
          <w:bCs/>
          <w:sz w:val="20"/>
          <w:szCs w:val="20"/>
          <w:lang w:eastAsia="ar-SA"/>
        </w:rPr>
        <w:t>tron z przyczyn leżących po stronie Zamawiającego</w:t>
      </w:r>
      <w:r w:rsidR="00A02673" w:rsidRPr="00641044">
        <w:rPr>
          <w:rFonts w:cstheme="minorHAnsi"/>
          <w:bCs/>
          <w:sz w:val="20"/>
          <w:szCs w:val="20"/>
          <w:lang w:eastAsia="ar-SA"/>
        </w:rPr>
        <w:t>.</w:t>
      </w:r>
    </w:p>
    <w:p w14:paraId="73827B1D" w14:textId="3B767331" w:rsidR="00CA4AA0" w:rsidRPr="00641044" w:rsidRDefault="00CA4AA0" w:rsidP="00393BE8">
      <w:pPr>
        <w:numPr>
          <w:ilvl w:val="0"/>
          <w:numId w:val="8"/>
        </w:numPr>
        <w:tabs>
          <w:tab w:val="clear" w:pos="360"/>
        </w:tabs>
        <w:suppressAutoHyphens/>
        <w:spacing w:after="0" w:line="276" w:lineRule="auto"/>
        <w:ind w:left="426" w:hanging="426"/>
        <w:jc w:val="both"/>
        <w:rPr>
          <w:rFonts w:cstheme="minorHAnsi"/>
          <w:bCs/>
          <w:sz w:val="20"/>
          <w:szCs w:val="20"/>
          <w:lang w:eastAsia="ar-SA"/>
        </w:rPr>
      </w:pPr>
      <w:r w:rsidRPr="00641044">
        <w:rPr>
          <w:rFonts w:cstheme="minorHAnsi"/>
          <w:sz w:val="20"/>
          <w:szCs w:val="20"/>
        </w:rPr>
        <w:t xml:space="preserve">Za każde jednostkowe naruszenie warunków realizacji </w:t>
      </w:r>
      <w:r w:rsidRPr="00641044">
        <w:rPr>
          <w:rFonts w:cstheme="minorHAnsi"/>
          <w:i/>
          <w:sz w:val="20"/>
          <w:szCs w:val="20"/>
        </w:rPr>
        <w:t>Zamówienia</w:t>
      </w:r>
      <w:r w:rsidRPr="00641044">
        <w:rPr>
          <w:rFonts w:cstheme="minorHAnsi"/>
          <w:sz w:val="20"/>
          <w:szCs w:val="20"/>
        </w:rPr>
        <w:t xml:space="preserve"> lub umowy Wykonawca zapłaci Zamawiającemu karę umowną w wysokości </w:t>
      </w:r>
      <w:r w:rsidRPr="00641044">
        <w:rPr>
          <w:rFonts w:cstheme="minorHAnsi"/>
          <w:i/>
          <w:sz w:val="20"/>
          <w:szCs w:val="20"/>
        </w:rPr>
        <w:t>jednej dziesiątej</w:t>
      </w:r>
      <w:r w:rsidRPr="00641044">
        <w:rPr>
          <w:rFonts w:cstheme="minorHAnsi"/>
          <w:sz w:val="20"/>
          <w:szCs w:val="20"/>
        </w:rPr>
        <w:t xml:space="preserve"> [0,1] </w:t>
      </w:r>
      <w:r w:rsidRPr="00641044">
        <w:rPr>
          <w:rFonts w:cstheme="minorHAnsi"/>
          <w:i/>
          <w:sz w:val="20"/>
          <w:szCs w:val="20"/>
        </w:rPr>
        <w:t>procenta</w:t>
      </w:r>
      <w:r w:rsidR="00FC2308">
        <w:rPr>
          <w:rFonts w:cstheme="minorHAnsi"/>
          <w:sz w:val="20"/>
          <w:szCs w:val="20"/>
        </w:rPr>
        <w:t xml:space="preserve"> </w:t>
      </w:r>
      <w:r w:rsidRPr="00641044">
        <w:rPr>
          <w:rFonts w:cstheme="minorHAnsi"/>
          <w:sz w:val="20"/>
          <w:szCs w:val="20"/>
        </w:rPr>
        <w:t xml:space="preserve">[%] </w:t>
      </w:r>
      <w:r w:rsidRPr="00641044">
        <w:rPr>
          <w:rFonts w:cstheme="minorHAnsi"/>
          <w:bCs/>
          <w:sz w:val="20"/>
          <w:szCs w:val="20"/>
          <w:lang w:eastAsia="ar-SA"/>
        </w:rPr>
        <w:t xml:space="preserve">wynagrodzenia brutto określonego w </w:t>
      </w:r>
      <w:r w:rsidRPr="00641044">
        <w:rPr>
          <w:rFonts w:cstheme="minorHAnsi"/>
          <w:b/>
          <w:bCs/>
          <w:sz w:val="20"/>
          <w:szCs w:val="20"/>
          <w:lang w:eastAsia="ar-SA"/>
        </w:rPr>
        <w:t>§ 4 ust. 2 umowy</w:t>
      </w:r>
      <w:r w:rsidRPr="00641044">
        <w:rPr>
          <w:rFonts w:cstheme="minorHAnsi"/>
          <w:bCs/>
          <w:sz w:val="20"/>
          <w:szCs w:val="20"/>
          <w:lang w:eastAsia="ar-SA"/>
        </w:rPr>
        <w:t>,</w:t>
      </w:r>
      <w:r w:rsidRPr="00641044">
        <w:rPr>
          <w:rFonts w:cstheme="minorHAnsi"/>
          <w:sz w:val="20"/>
          <w:szCs w:val="20"/>
        </w:rPr>
        <w:t xml:space="preserve"> za każde naruszenie odrębnie.</w:t>
      </w:r>
    </w:p>
    <w:p w14:paraId="07988ECE" w14:textId="6CF548A9" w:rsidR="00F31279" w:rsidRDefault="003441D1" w:rsidP="00393BE8">
      <w:pPr>
        <w:numPr>
          <w:ilvl w:val="0"/>
          <w:numId w:val="8"/>
        </w:numPr>
        <w:suppressAutoHyphens/>
        <w:spacing w:after="0" w:line="276" w:lineRule="auto"/>
        <w:jc w:val="both"/>
        <w:rPr>
          <w:rFonts w:eastAsia="Times New Roman" w:cstheme="minorHAnsi"/>
          <w:sz w:val="20"/>
          <w:szCs w:val="20"/>
          <w:lang w:eastAsia="ar-SA"/>
        </w:rPr>
      </w:pPr>
      <w:r w:rsidRPr="00641044">
        <w:rPr>
          <w:rFonts w:eastAsia="Times New Roman" w:cstheme="minorHAnsi"/>
          <w:sz w:val="20"/>
          <w:szCs w:val="20"/>
          <w:lang w:eastAsia="ar-SA"/>
        </w:rPr>
        <w:t xml:space="preserve">Wykonawca zapłaci karę umowną w wysokości </w:t>
      </w:r>
      <w:r w:rsidR="006A761E">
        <w:rPr>
          <w:rFonts w:eastAsia="Times New Roman" w:cstheme="minorHAnsi"/>
          <w:sz w:val="20"/>
          <w:szCs w:val="20"/>
          <w:lang w:eastAsia="ar-SA"/>
        </w:rPr>
        <w:t>dwudziestu</w:t>
      </w:r>
      <w:r w:rsidRPr="00641044">
        <w:rPr>
          <w:rFonts w:cstheme="minorHAnsi"/>
          <w:bCs/>
          <w:i/>
          <w:sz w:val="20"/>
          <w:szCs w:val="20"/>
          <w:lang w:eastAsia="ar-SA"/>
        </w:rPr>
        <w:t xml:space="preserve"> </w:t>
      </w:r>
      <w:r w:rsidRPr="00641044">
        <w:rPr>
          <w:rFonts w:cstheme="minorHAnsi"/>
          <w:bCs/>
          <w:sz w:val="20"/>
          <w:szCs w:val="20"/>
          <w:lang w:eastAsia="ar-SA"/>
        </w:rPr>
        <w:t>[</w:t>
      </w:r>
      <w:r w:rsidR="006A761E">
        <w:rPr>
          <w:rFonts w:cstheme="minorHAnsi"/>
          <w:bCs/>
          <w:sz w:val="20"/>
          <w:szCs w:val="20"/>
          <w:lang w:eastAsia="ar-SA"/>
        </w:rPr>
        <w:t>2</w:t>
      </w:r>
      <w:r w:rsidRPr="00641044">
        <w:rPr>
          <w:rFonts w:cstheme="minorHAnsi"/>
          <w:bCs/>
          <w:sz w:val="20"/>
          <w:szCs w:val="20"/>
          <w:lang w:eastAsia="ar-SA"/>
        </w:rPr>
        <w:t xml:space="preserve">0] </w:t>
      </w:r>
      <w:r w:rsidRPr="00641044">
        <w:rPr>
          <w:rFonts w:cstheme="minorHAnsi"/>
          <w:bCs/>
          <w:i/>
          <w:sz w:val="20"/>
          <w:szCs w:val="20"/>
          <w:lang w:eastAsia="ar-SA"/>
        </w:rPr>
        <w:t>procent</w:t>
      </w:r>
      <w:r w:rsidRPr="00641044">
        <w:rPr>
          <w:rFonts w:cstheme="minorHAnsi"/>
          <w:bCs/>
          <w:sz w:val="20"/>
          <w:szCs w:val="20"/>
          <w:lang w:eastAsia="ar-SA"/>
        </w:rPr>
        <w:t xml:space="preserve"> [%] wynagrodzenia określonego w </w:t>
      </w:r>
      <w:r w:rsidRPr="00641044">
        <w:rPr>
          <w:rFonts w:cstheme="minorHAnsi"/>
          <w:b/>
          <w:bCs/>
          <w:sz w:val="20"/>
          <w:szCs w:val="20"/>
          <w:lang w:eastAsia="ar-SA"/>
        </w:rPr>
        <w:t>§ 4 ust. 2 umowy</w:t>
      </w:r>
      <w:r w:rsidRPr="00641044">
        <w:rPr>
          <w:rFonts w:eastAsia="Times New Roman" w:cstheme="minorHAnsi"/>
          <w:sz w:val="20"/>
          <w:szCs w:val="20"/>
          <w:lang w:eastAsia="ar-SA"/>
        </w:rPr>
        <w:t xml:space="preserve"> za każdą osobę, w przypadku niezłożenia w wymaganym terminie dokumentów, o których mowa w § </w:t>
      </w:r>
      <w:r w:rsidR="00DB1EB6">
        <w:rPr>
          <w:rFonts w:eastAsia="Times New Roman" w:cstheme="minorHAnsi"/>
          <w:sz w:val="20"/>
          <w:szCs w:val="20"/>
          <w:lang w:eastAsia="ar-SA"/>
        </w:rPr>
        <w:t>9</w:t>
      </w:r>
      <w:r w:rsidRPr="00641044">
        <w:rPr>
          <w:rFonts w:eastAsia="Times New Roman" w:cstheme="minorHAnsi"/>
          <w:sz w:val="20"/>
          <w:szCs w:val="20"/>
          <w:lang w:eastAsia="ar-SA"/>
        </w:rPr>
        <w:t xml:space="preserve"> ust. 1</w:t>
      </w:r>
      <w:r w:rsidR="00993B95">
        <w:rPr>
          <w:rFonts w:eastAsia="Times New Roman" w:cstheme="minorHAnsi"/>
          <w:sz w:val="20"/>
          <w:szCs w:val="20"/>
          <w:lang w:eastAsia="ar-SA"/>
        </w:rPr>
        <w:t>4</w:t>
      </w:r>
      <w:r w:rsidRPr="00641044">
        <w:rPr>
          <w:rFonts w:eastAsia="Times New Roman" w:cstheme="minorHAnsi"/>
          <w:sz w:val="20"/>
          <w:szCs w:val="20"/>
          <w:lang w:eastAsia="ar-SA"/>
        </w:rPr>
        <w:t>, 1</w:t>
      </w:r>
      <w:r w:rsidR="00993B95">
        <w:rPr>
          <w:rFonts w:eastAsia="Times New Roman" w:cstheme="minorHAnsi"/>
          <w:sz w:val="20"/>
          <w:szCs w:val="20"/>
          <w:lang w:eastAsia="ar-SA"/>
        </w:rPr>
        <w:t>7</w:t>
      </w:r>
      <w:r w:rsidRPr="00641044">
        <w:rPr>
          <w:rFonts w:eastAsia="Times New Roman" w:cstheme="minorHAnsi"/>
          <w:sz w:val="20"/>
          <w:szCs w:val="20"/>
          <w:lang w:eastAsia="ar-SA"/>
        </w:rPr>
        <w:t xml:space="preserve"> i 1</w:t>
      </w:r>
      <w:r w:rsidR="00993B95">
        <w:rPr>
          <w:rFonts w:eastAsia="Times New Roman" w:cstheme="minorHAnsi"/>
          <w:sz w:val="20"/>
          <w:szCs w:val="20"/>
          <w:lang w:eastAsia="ar-SA"/>
        </w:rPr>
        <w:t>8</w:t>
      </w:r>
      <w:r w:rsidRPr="00641044">
        <w:rPr>
          <w:rFonts w:eastAsia="Times New Roman" w:cstheme="minorHAnsi"/>
          <w:sz w:val="20"/>
          <w:szCs w:val="20"/>
          <w:lang w:eastAsia="ar-SA"/>
        </w:rPr>
        <w:t xml:space="preserve"> niniejszej umowy, lub w przypadku, gdy w jakimkolwiek czasie trwania umowy nie będzie zatrudniona osoba bezrobotna.</w:t>
      </w:r>
    </w:p>
    <w:p w14:paraId="240680A6" w14:textId="41196DDD" w:rsidR="00F31279" w:rsidRPr="00F31279" w:rsidRDefault="00F31279" w:rsidP="00393BE8">
      <w:pPr>
        <w:numPr>
          <w:ilvl w:val="0"/>
          <w:numId w:val="8"/>
        </w:numPr>
        <w:suppressAutoHyphens/>
        <w:spacing w:after="0" w:line="276" w:lineRule="auto"/>
        <w:jc w:val="both"/>
        <w:rPr>
          <w:rFonts w:eastAsia="Times New Roman" w:cstheme="minorHAnsi"/>
          <w:sz w:val="20"/>
          <w:szCs w:val="20"/>
          <w:lang w:eastAsia="ar-SA"/>
        </w:rPr>
      </w:pPr>
      <w:r w:rsidRPr="00F31279">
        <w:rPr>
          <w:rFonts w:eastAsia="Times New Roman" w:cstheme="minorHAnsi"/>
          <w:sz w:val="20"/>
          <w:szCs w:val="20"/>
          <w:lang w:eastAsia="ar-SA"/>
        </w:rPr>
        <w:t xml:space="preserve">Za każdy stwierdzony przez Zamawiającego przypadek nie zatrudnienia osób wskazanych na liście, o której mowa w </w:t>
      </w:r>
      <w:r w:rsidRPr="00F31279">
        <w:rPr>
          <w:rFonts w:eastAsia="Times New Roman" w:cstheme="minorHAnsi"/>
          <w:b/>
          <w:sz w:val="20"/>
          <w:szCs w:val="20"/>
          <w:lang w:eastAsia="ar-SA"/>
        </w:rPr>
        <w:t>§ 9 ust. 2 umowy</w:t>
      </w:r>
      <w:r w:rsidRPr="00F31279">
        <w:rPr>
          <w:rFonts w:eastAsia="Times New Roman" w:cstheme="minorHAnsi"/>
          <w:sz w:val="20"/>
          <w:szCs w:val="20"/>
          <w:lang w:eastAsia="ar-SA"/>
        </w:rPr>
        <w:t>, na podstawie stosunku pracy, (zgodnie z</w:t>
      </w:r>
      <w:r w:rsidRPr="00F31279">
        <w:rPr>
          <w:rFonts w:eastAsia="Times New Roman" w:cstheme="minorHAnsi"/>
          <w:b/>
          <w:sz w:val="20"/>
          <w:szCs w:val="20"/>
          <w:lang w:eastAsia="ar-SA"/>
        </w:rPr>
        <w:t> </w:t>
      </w:r>
      <w:r w:rsidRPr="00F31279">
        <w:rPr>
          <w:rFonts w:eastAsia="Times New Roman" w:cstheme="minorHAnsi"/>
          <w:sz w:val="20"/>
          <w:szCs w:val="20"/>
          <w:lang w:eastAsia="ar-SA"/>
        </w:rPr>
        <w:t xml:space="preserve">postanowieniami </w:t>
      </w:r>
      <w:r w:rsidRPr="00F31279">
        <w:rPr>
          <w:rFonts w:eastAsia="Times New Roman" w:cstheme="minorHAnsi"/>
          <w:b/>
          <w:sz w:val="20"/>
          <w:szCs w:val="20"/>
          <w:lang w:eastAsia="ar-SA"/>
        </w:rPr>
        <w:t>§ 9 umowy</w:t>
      </w:r>
      <w:r w:rsidRPr="00F31279">
        <w:rPr>
          <w:rFonts w:eastAsia="Times New Roman" w:cstheme="minorHAnsi"/>
          <w:sz w:val="20"/>
          <w:szCs w:val="20"/>
          <w:lang w:eastAsia="ar-SA"/>
        </w:rPr>
        <w:t>) Wykonawca zapłaci karę umowną w wysokości jednego tysiąca złotych [1.000,00 zł].</w:t>
      </w:r>
    </w:p>
    <w:p w14:paraId="1D0DCE60" w14:textId="4D94F8D6" w:rsidR="00E22E28" w:rsidRPr="00DB1EB6" w:rsidRDefault="00E22E28" w:rsidP="00393BE8">
      <w:pPr>
        <w:numPr>
          <w:ilvl w:val="0"/>
          <w:numId w:val="8"/>
        </w:numPr>
        <w:suppressAutoHyphens/>
        <w:spacing w:after="0" w:line="276" w:lineRule="auto"/>
        <w:jc w:val="both"/>
        <w:rPr>
          <w:rFonts w:eastAsia="Times New Roman" w:cstheme="minorHAnsi"/>
          <w:sz w:val="20"/>
          <w:szCs w:val="20"/>
          <w:lang w:eastAsia="ar-SA"/>
        </w:rPr>
      </w:pPr>
      <w:r w:rsidRPr="00DB1EB6">
        <w:rPr>
          <w:rFonts w:cstheme="minorHAnsi"/>
          <w:sz w:val="20"/>
          <w:szCs w:val="20"/>
        </w:rPr>
        <w:t>Termin zapłaty kary umownej wynosi czternaście [14] dni od dnia doręczenia stronie wezwania do zapłaty.</w:t>
      </w:r>
    </w:p>
    <w:p w14:paraId="35B302C1" w14:textId="7EC140B5" w:rsidR="00E22E28" w:rsidRPr="00641044" w:rsidRDefault="00E22E28" w:rsidP="00393BE8">
      <w:pPr>
        <w:numPr>
          <w:ilvl w:val="0"/>
          <w:numId w:val="8"/>
        </w:numPr>
        <w:tabs>
          <w:tab w:val="clear" w:pos="360"/>
          <w:tab w:val="num" w:pos="426"/>
        </w:tabs>
        <w:suppressAutoHyphens/>
        <w:spacing w:after="0" w:line="276" w:lineRule="auto"/>
        <w:ind w:left="426" w:hanging="426"/>
        <w:jc w:val="both"/>
        <w:rPr>
          <w:rFonts w:cstheme="minorHAnsi"/>
          <w:sz w:val="20"/>
          <w:szCs w:val="20"/>
        </w:rPr>
      </w:pPr>
      <w:r w:rsidRPr="00641044">
        <w:rPr>
          <w:rFonts w:cstheme="minorHAnsi"/>
          <w:sz w:val="20"/>
          <w:szCs w:val="20"/>
        </w:rPr>
        <w:t>Strony mają prawo dochodzenia odszkodowania na zasadach ogólnych prz</w:t>
      </w:r>
      <w:r w:rsidR="003B2F12" w:rsidRPr="00641044">
        <w:rPr>
          <w:rFonts w:cstheme="minorHAnsi"/>
          <w:sz w:val="20"/>
          <w:szCs w:val="20"/>
        </w:rPr>
        <w:t>ewidzianych w Kodeksie cywilnym</w:t>
      </w:r>
      <w:r w:rsidRPr="00641044">
        <w:rPr>
          <w:rFonts w:cstheme="minorHAnsi"/>
          <w:sz w:val="20"/>
          <w:szCs w:val="20"/>
        </w:rPr>
        <w:t xml:space="preserve"> w przypadku, jeśli szkoda wynikła z niewykonania lub nienależytego wykonania umowy przewyższa wartość zastrzeżonej kary umownej </w:t>
      </w:r>
      <w:r w:rsidRPr="00641044">
        <w:rPr>
          <w:rFonts w:cstheme="minorHAnsi"/>
          <w:sz w:val="20"/>
          <w:szCs w:val="20"/>
        </w:rPr>
        <w:lastRenderedPageBreak/>
        <w:t xml:space="preserve">bądź wynika z innych tytułów niż zastrzeżone kary umowne lub gdy wartość szkody przewyższa maksymalną wartość kar umownych, o której mowa w </w:t>
      </w:r>
      <w:r w:rsidRPr="00641044">
        <w:rPr>
          <w:rFonts w:cstheme="minorHAnsi"/>
          <w:b/>
          <w:sz w:val="20"/>
          <w:szCs w:val="20"/>
        </w:rPr>
        <w:t>§ </w:t>
      </w:r>
      <w:r w:rsidR="004C7277" w:rsidRPr="00641044">
        <w:rPr>
          <w:rFonts w:cstheme="minorHAnsi"/>
          <w:b/>
          <w:sz w:val="20"/>
          <w:szCs w:val="20"/>
        </w:rPr>
        <w:t>7</w:t>
      </w:r>
      <w:r w:rsidRPr="00641044">
        <w:rPr>
          <w:rFonts w:cstheme="minorHAnsi"/>
          <w:b/>
          <w:sz w:val="20"/>
          <w:szCs w:val="20"/>
        </w:rPr>
        <w:t xml:space="preserve"> ust. </w:t>
      </w:r>
      <w:r w:rsidR="0074309F" w:rsidRPr="00641044">
        <w:rPr>
          <w:rFonts w:cstheme="minorHAnsi"/>
          <w:b/>
          <w:sz w:val="20"/>
          <w:szCs w:val="20"/>
        </w:rPr>
        <w:t>1</w:t>
      </w:r>
      <w:r w:rsidR="00993B95">
        <w:rPr>
          <w:rFonts w:cstheme="minorHAnsi"/>
          <w:b/>
          <w:sz w:val="20"/>
          <w:szCs w:val="20"/>
        </w:rPr>
        <w:t>2</w:t>
      </w:r>
      <w:r w:rsidRPr="00641044">
        <w:rPr>
          <w:rFonts w:cstheme="minorHAnsi"/>
          <w:b/>
          <w:sz w:val="20"/>
          <w:szCs w:val="20"/>
        </w:rPr>
        <w:t xml:space="preserve"> umowy</w:t>
      </w:r>
      <w:r w:rsidRPr="00641044">
        <w:rPr>
          <w:rFonts w:cstheme="minorHAnsi"/>
          <w:sz w:val="20"/>
          <w:szCs w:val="20"/>
        </w:rPr>
        <w:t xml:space="preserve">. </w:t>
      </w:r>
    </w:p>
    <w:p w14:paraId="60E6D124" w14:textId="77777777" w:rsidR="00DB1EB6" w:rsidRDefault="00E22E28" w:rsidP="00393BE8">
      <w:pPr>
        <w:numPr>
          <w:ilvl w:val="0"/>
          <w:numId w:val="8"/>
        </w:numPr>
        <w:pBdr>
          <w:top w:val="nil"/>
          <w:left w:val="nil"/>
          <w:bottom w:val="nil"/>
          <w:right w:val="nil"/>
          <w:between w:val="nil"/>
        </w:pBdr>
        <w:tabs>
          <w:tab w:val="clear" w:pos="360"/>
          <w:tab w:val="num" w:pos="426"/>
        </w:tabs>
        <w:suppressAutoHyphens/>
        <w:spacing w:after="0" w:line="276" w:lineRule="auto"/>
        <w:ind w:left="426" w:hanging="426"/>
        <w:jc w:val="both"/>
        <w:rPr>
          <w:rFonts w:cstheme="minorHAnsi"/>
          <w:sz w:val="20"/>
          <w:szCs w:val="20"/>
        </w:rPr>
      </w:pPr>
      <w:r w:rsidRPr="00641044">
        <w:rPr>
          <w:rFonts w:cstheme="minorHAnsi"/>
          <w:sz w:val="20"/>
          <w:szCs w:val="20"/>
        </w:rPr>
        <w:t xml:space="preserve">Wykonawca wyraża zgodę na potrącanie należnych kar umownych z </w:t>
      </w:r>
      <w:r w:rsidR="00146265" w:rsidRPr="00641044">
        <w:rPr>
          <w:rFonts w:cstheme="minorHAnsi"/>
          <w:sz w:val="20"/>
          <w:szCs w:val="20"/>
        </w:rPr>
        <w:t>należnościami</w:t>
      </w:r>
      <w:r w:rsidRPr="00641044">
        <w:rPr>
          <w:rFonts w:cstheme="minorHAnsi"/>
          <w:sz w:val="20"/>
          <w:szCs w:val="20"/>
        </w:rPr>
        <w:t xml:space="preserve"> Wykonawcy.</w:t>
      </w:r>
    </w:p>
    <w:p w14:paraId="7F1B7DB2" w14:textId="0AB81B88" w:rsidR="00DB1EB6" w:rsidRPr="00DB1EB6" w:rsidRDefault="00E22E28" w:rsidP="00393BE8">
      <w:pPr>
        <w:numPr>
          <w:ilvl w:val="0"/>
          <w:numId w:val="8"/>
        </w:numPr>
        <w:pBdr>
          <w:top w:val="nil"/>
          <w:left w:val="nil"/>
          <w:bottom w:val="nil"/>
          <w:right w:val="nil"/>
          <w:between w:val="nil"/>
        </w:pBdr>
        <w:tabs>
          <w:tab w:val="clear" w:pos="360"/>
          <w:tab w:val="num" w:pos="426"/>
        </w:tabs>
        <w:suppressAutoHyphens/>
        <w:spacing w:after="0" w:line="276" w:lineRule="auto"/>
        <w:ind w:left="426" w:hanging="426"/>
        <w:jc w:val="both"/>
        <w:rPr>
          <w:rFonts w:cstheme="minorHAnsi"/>
          <w:sz w:val="20"/>
          <w:szCs w:val="20"/>
        </w:rPr>
      </w:pPr>
      <w:r w:rsidRPr="00DB1EB6">
        <w:rPr>
          <w:rFonts w:cstheme="minorHAnsi"/>
          <w:sz w:val="20"/>
          <w:szCs w:val="20"/>
        </w:rPr>
        <w:t xml:space="preserve">Kary określone w </w:t>
      </w:r>
      <w:r w:rsidRPr="00DB1EB6">
        <w:rPr>
          <w:rFonts w:cstheme="minorHAnsi"/>
          <w:b/>
          <w:sz w:val="20"/>
          <w:szCs w:val="20"/>
        </w:rPr>
        <w:t xml:space="preserve">§ </w:t>
      </w:r>
      <w:r w:rsidR="004C7277" w:rsidRPr="00DB1EB6">
        <w:rPr>
          <w:rFonts w:cstheme="minorHAnsi"/>
          <w:b/>
          <w:sz w:val="20"/>
          <w:szCs w:val="20"/>
        </w:rPr>
        <w:t>7</w:t>
      </w:r>
      <w:r w:rsidRPr="00DB1EB6">
        <w:rPr>
          <w:rFonts w:cstheme="minorHAnsi"/>
          <w:sz w:val="20"/>
          <w:szCs w:val="20"/>
        </w:rPr>
        <w:t xml:space="preserve"> </w:t>
      </w:r>
      <w:r w:rsidRPr="00DB1EB6">
        <w:rPr>
          <w:rFonts w:cstheme="minorHAnsi"/>
          <w:b/>
          <w:sz w:val="20"/>
          <w:szCs w:val="20"/>
        </w:rPr>
        <w:t>umowy</w:t>
      </w:r>
      <w:r w:rsidRPr="00DB1EB6">
        <w:rPr>
          <w:rFonts w:cstheme="minorHAnsi"/>
          <w:sz w:val="20"/>
          <w:szCs w:val="20"/>
        </w:rPr>
        <w:t xml:space="preserve"> podlegają kumulacji, mogą być naliczane równolegle za każde zdarzenie z osobna – przy czym łączna maksymalna wartość kar umownych, których mogą dochodzić strony nie przekroczy </w:t>
      </w:r>
      <w:r w:rsidR="00993B95">
        <w:rPr>
          <w:rFonts w:cstheme="minorHAnsi"/>
          <w:sz w:val="20"/>
          <w:szCs w:val="20"/>
        </w:rPr>
        <w:t>trzydziestu</w:t>
      </w:r>
      <w:r w:rsidRPr="00DB1EB6">
        <w:rPr>
          <w:rFonts w:cstheme="minorHAnsi"/>
          <w:sz w:val="20"/>
          <w:szCs w:val="20"/>
        </w:rPr>
        <w:t xml:space="preserve"> [</w:t>
      </w:r>
      <w:r w:rsidR="00993B95">
        <w:rPr>
          <w:rFonts w:cstheme="minorHAnsi"/>
          <w:sz w:val="20"/>
          <w:szCs w:val="20"/>
        </w:rPr>
        <w:t>3</w:t>
      </w:r>
      <w:r w:rsidRPr="00DB1EB6">
        <w:rPr>
          <w:rFonts w:cstheme="minorHAnsi"/>
          <w:sz w:val="20"/>
          <w:szCs w:val="20"/>
        </w:rPr>
        <w:t>0] pro</w:t>
      </w:r>
      <w:r w:rsidR="003B2F12" w:rsidRPr="00DB1EB6">
        <w:rPr>
          <w:rFonts w:cstheme="minorHAnsi"/>
          <w:sz w:val="20"/>
          <w:szCs w:val="20"/>
        </w:rPr>
        <w:t>cent [%] wynagrodzenia brutto</w:t>
      </w:r>
      <w:r w:rsidRPr="00DB1EB6">
        <w:rPr>
          <w:rFonts w:cstheme="minorHAnsi"/>
          <w:sz w:val="20"/>
          <w:szCs w:val="20"/>
        </w:rPr>
        <w:t xml:space="preserve"> określonego w </w:t>
      </w:r>
      <w:r w:rsidRPr="00DB1EB6">
        <w:rPr>
          <w:rFonts w:cstheme="minorHAnsi"/>
          <w:b/>
          <w:sz w:val="20"/>
          <w:szCs w:val="20"/>
        </w:rPr>
        <w:t xml:space="preserve">§ </w:t>
      </w:r>
      <w:r w:rsidR="004C7277" w:rsidRPr="00DB1EB6">
        <w:rPr>
          <w:rFonts w:cstheme="minorHAnsi"/>
          <w:b/>
          <w:sz w:val="20"/>
          <w:szCs w:val="20"/>
        </w:rPr>
        <w:t>4</w:t>
      </w:r>
      <w:r w:rsidRPr="00DB1EB6">
        <w:rPr>
          <w:rFonts w:cstheme="minorHAnsi"/>
          <w:b/>
          <w:sz w:val="20"/>
          <w:szCs w:val="20"/>
        </w:rPr>
        <w:t xml:space="preserve"> ust</w:t>
      </w:r>
      <w:r w:rsidR="004C7277" w:rsidRPr="00DB1EB6">
        <w:rPr>
          <w:rFonts w:cstheme="minorHAnsi"/>
          <w:b/>
          <w:sz w:val="20"/>
          <w:szCs w:val="20"/>
        </w:rPr>
        <w:t>. 2</w:t>
      </w:r>
      <w:r w:rsidRPr="00DB1EB6">
        <w:rPr>
          <w:rFonts w:cstheme="minorHAnsi"/>
          <w:sz w:val="20"/>
          <w:szCs w:val="20"/>
        </w:rPr>
        <w:t xml:space="preserve"> </w:t>
      </w:r>
      <w:r w:rsidRPr="00DB1EB6">
        <w:rPr>
          <w:rFonts w:cstheme="minorHAnsi"/>
          <w:b/>
          <w:sz w:val="20"/>
          <w:szCs w:val="20"/>
        </w:rPr>
        <w:t>umowy</w:t>
      </w:r>
      <w:r w:rsidRPr="00DB1EB6">
        <w:rPr>
          <w:rFonts w:cstheme="minorHAnsi"/>
          <w:sz w:val="20"/>
          <w:szCs w:val="20"/>
        </w:rPr>
        <w:t>.</w:t>
      </w:r>
      <w:r w:rsidR="00DB1EB6" w:rsidRPr="00DB1EB6">
        <w:rPr>
          <w:rFonts w:cstheme="minorHAnsi"/>
          <w:sz w:val="20"/>
          <w:szCs w:val="20"/>
        </w:rPr>
        <w:t xml:space="preserve"> </w:t>
      </w:r>
      <w:r w:rsidR="00DB1EB6" w:rsidRPr="00DB1EB6">
        <w:rPr>
          <w:rFonts w:eastAsia="Times New Roman"/>
          <w:sz w:val="20"/>
          <w:szCs w:val="20"/>
          <w:lang w:eastAsia="pl-PL"/>
        </w:rPr>
        <w:t xml:space="preserve">Gdy suma wszystkich kar umownych przekroczy </w:t>
      </w:r>
      <w:r w:rsidR="00993B95">
        <w:rPr>
          <w:rFonts w:eastAsia="Times New Roman"/>
          <w:sz w:val="20"/>
          <w:szCs w:val="20"/>
          <w:lang w:eastAsia="pl-PL"/>
        </w:rPr>
        <w:t>3</w:t>
      </w:r>
      <w:r w:rsidR="00DB1EB6" w:rsidRPr="00DB1EB6">
        <w:rPr>
          <w:rFonts w:eastAsia="Times New Roman"/>
          <w:sz w:val="20"/>
          <w:szCs w:val="20"/>
          <w:lang w:eastAsia="pl-PL"/>
        </w:rPr>
        <w:t>0% Zamawiający zastrzega sobie prawo możliwości odstąpienia od umowy bez jakichkolwiek zobowiązań w stosunku do Wykonawcy.</w:t>
      </w:r>
    </w:p>
    <w:p w14:paraId="0BA1D5FD" w14:textId="44FB9145" w:rsidR="00E22E28" w:rsidRPr="00641044" w:rsidRDefault="00E22E28" w:rsidP="00393BE8">
      <w:pPr>
        <w:numPr>
          <w:ilvl w:val="0"/>
          <w:numId w:val="8"/>
        </w:numPr>
        <w:tabs>
          <w:tab w:val="clear" w:pos="360"/>
          <w:tab w:val="num" w:pos="426"/>
        </w:tabs>
        <w:suppressAutoHyphens/>
        <w:spacing w:after="0" w:line="276" w:lineRule="auto"/>
        <w:ind w:left="426" w:hanging="426"/>
        <w:jc w:val="both"/>
        <w:rPr>
          <w:rFonts w:cstheme="minorHAnsi"/>
          <w:sz w:val="20"/>
          <w:szCs w:val="20"/>
        </w:rPr>
      </w:pPr>
      <w:r w:rsidRPr="00641044">
        <w:rPr>
          <w:rFonts w:cstheme="minorHAnsi"/>
          <w:sz w:val="20"/>
          <w:szCs w:val="20"/>
        </w:rPr>
        <w:t>Oświadczenie o odstąpieniu od umowy lub o rozwiązaniu umowy powinno być sporządzone w formie pisemnej, pod rygorem nieważności, w terminie trzydziestu [30] dni od dnia powzięcia przez Zamawiającego informacji o zaistnieniu przesłanki dającej podstawę do odstąpienia od umowy lub rozwiązania umowy.</w:t>
      </w:r>
    </w:p>
    <w:p w14:paraId="38ED34C4" w14:textId="7D67EF0D" w:rsidR="00EA5D64" w:rsidRPr="00641044" w:rsidRDefault="00EA5D64" w:rsidP="00393BE8">
      <w:pPr>
        <w:numPr>
          <w:ilvl w:val="0"/>
          <w:numId w:val="8"/>
        </w:numPr>
        <w:tabs>
          <w:tab w:val="clear" w:pos="360"/>
          <w:tab w:val="num" w:pos="426"/>
        </w:tabs>
        <w:suppressAutoHyphens/>
        <w:spacing w:after="0" w:line="276" w:lineRule="auto"/>
        <w:ind w:left="426" w:hanging="426"/>
        <w:jc w:val="both"/>
        <w:rPr>
          <w:rFonts w:cstheme="minorHAnsi"/>
          <w:sz w:val="20"/>
          <w:szCs w:val="20"/>
        </w:rPr>
      </w:pPr>
      <w:r w:rsidRPr="00641044">
        <w:rPr>
          <w:rFonts w:cstheme="minorHAnsi"/>
          <w:bCs/>
          <w:sz w:val="20"/>
          <w:szCs w:val="20"/>
        </w:rPr>
        <w:t xml:space="preserve">Kara, o której mowa w </w:t>
      </w:r>
      <w:r w:rsidRPr="00641044">
        <w:rPr>
          <w:rFonts w:cstheme="minorHAnsi"/>
          <w:b/>
          <w:bCs/>
          <w:sz w:val="20"/>
          <w:szCs w:val="20"/>
        </w:rPr>
        <w:t>§ 7 ust. 5 umowy</w:t>
      </w:r>
      <w:r w:rsidRPr="00641044">
        <w:rPr>
          <w:rFonts w:cstheme="minorHAnsi"/>
          <w:bCs/>
          <w:sz w:val="20"/>
          <w:szCs w:val="20"/>
        </w:rPr>
        <w:t xml:space="preserve"> nie znajduje zastosowania, w przypadku, gdy Zamawiający odstąpi od umowy na podstawie </w:t>
      </w:r>
      <w:r w:rsidRPr="00641044">
        <w:rPr>
          <w:rFonts w:cstheme="minorHAnsi"/>
          <w:b/>
          <w:bCs/>
          <w:sz w:val="20"/>
          <w:szCs w:val="20"/>
        </w:rPr>
        <w:t>art. 456</w:t>
      </w:r>
      <w:r w:rsidRPr="00641044">
        <w:rPr>
          <w:rFonts w:cstheme="minorHAnsi"/>
          <w:bCs/>
          <w:sz w:val="20"/>
          <w:szCs w:val="20"/>
        </w:rPr>
        <w:t xml:space="preserve"> ustawy z dnia 11 września 2019 r. Prawo zamówień publicznych (t.j. Dz. U. z 202</w:t>
      </w:r>
      <w:r w:rsidR="00DB1EB6">
        <w:rPr>
          <w:rFonts w:cstheme="minorHAnsi"/>
          <w:bCs/>
          <w:sz w:val="20"/>
          <w:szCs w:val="20"/>
        </w:rPr>
        <w:t>4</w:t>
      </w:r>
      <w:r w:rsidRPr="00641044">
        <w:rPr>
          <w:rFonts w:cstheme="minorHAnsi"/>
          <w:bCs/>
          <w:sz w:val="20"/>
          <w:szCs w:val="20"/>
        </w:rPr>
        <w:t xml:space="preserve"> r. poz. </w:t>
      </w:r>
      <w:r w:rsidR="00DB1EB6">
        <w:rPr>
          <w:rFonts w:cstheme="minorHAnsi"/>
          <w:bCs/>
          <w:sz w:val="20"/>
          <w:szCs w:val="20"/>
        </w:rPr>
        <w:t>1320</w:t>
      </w:r>
      <w:r w:rsidRPr="00641044">
        <w:rPr>
          <w:rFonts w:cstheme="minorHAnsi"/>
          <w:bCs/>
          <w:sz w:val="20"/>
          <w:szCs w:val="20"/>
        </w:rPr>
        <w:t>).</w:t>
      </w:r>
    </w:p>
    <w:p w14:paraId="0831E13A" w14:textId="77777777" w:rsidR="00CA4AA0" w:rsidRPr="00641044" w:rsidRDefault="00CA4AA0" w:rsidP="00146265">
      <w:pPr>
        <w:tabs>
          <w:tab w:val="left" w:leader="dot" w:pos="9072"/>
        </w:tabs>
        <w:suppressAutoHyphens/>
        <w:spacing w:after="0" w:line="276" w:lineRule="auto"/>
        <w:jc w:val="center"/>
        <w:rPr>
          <w:rFonts w:cstheme="minorHAnsi"/>
          <w:b/>
          <w:sz w:val="20"/>
          <w:szCs w:val="20"/>
        </w:rPr>
      </w:pPr>
      <w:r w:rsidRPr="00641044">
        <w:rPr>
          <w:rFonts w:cstheme="minorHAnsi"/>
          <w:b/>
          <w:sz w:val="20"/>
          <w:szCs w:val="20"/>
        </w:rPr>
        <w:t>§ 8</w:t>
      </w:r>
    </w:p>
    <w:p w14:paraId="7C9A151B" w14:textId="50D18B6B" w:rsidR="00CA4AA0" w:rsidRPr="00641044" w:rsidRDefault="00CA4AA0" w:rsidP="00146265">
      <w:pPr>
        <w:tabs>
          <w:tab w:val="left" w:leader="dot" w:pos="9072"/>
        </w:tabs>
        <w:suppressAutoHyphens/>
        <w:spacing w:after="0" w:line="276" w:lineRule="auto"/>
        <w:jc w:val="center"/>
        <w:rPr>
          <w:rFonts w:cstheme="minorHAnsi"/>
          <w:b/>
          <w:sz w:val="20"/>
          <w:szCs w:val="20"/>
        </w:rPr>
      </w:pPr>
      <w:r w:rsidRPr="00641044">
        <w:rPr>
          <w:rFonts w:cstheme="minorHAnsi"/>
          <w:b/>
          <w:sz w:val="20"/>
          <w:szCs w:val="20"/>
        </w:rPr>
        <w:t xml:space="preserve">PRZYCZYNY </w:t>
      </w:r>
      <w:r w:rsidR="00DB1EB6">
        <w:rPr>
          <w:rFonts w:cstheme="minorHAnsi"/>
          <w:b/>
          <w:sz w:val="20"/>
          <w:szCs w:val="20"/>
        </w:rPr>
        <w:t>ODSTĄPIENIA OD</w:t>
      </w:r>
      <w:r w:rsidRPr="00641044">
        <w:rPr>
          <w:rFonts w:cstheme="minorHAnsi"/>
          <w:b/>
          <w:sz w:val="20"/>
          <w:szCs w:val="20"/>
        </w:rPr>
        <w:t xml:space="preserve"> UMOWY</w:t>
      </w:r>
    </w:p>
    <w:p w14:paraId="18550CEF" w14:textId="77777777" w:rsidR="00DB1EB6" w:rsidRPr="00DB1EB6" w:rsidRDefault="00DB1EB6" w:rsidP="00393BE8">
      <w:pPr>
        <w:numPr>
          <w:ilvl w:val="0"/>
          <w:numId w:val="13"/>
        </w:numPr>
        <w:spacing w:after="0" w:line="240" w:lineRule="auto"/>
        <w:jc w:val="both"/>
        <w:rPr>
          <w:rFonts w:ascii="Calibri" w:eastAsia="Times New Roman" w:hAnsi="Calibri"/>
          <w:sz w:val="20"/>
          <w:szCs w:val="20"/>
          <w:lang w:eastAsia="pl-PL"/>
        </w:rPr>
      </w:pPr>
      <w:r w:rsidRPr="00DB1EB6">
        <w:rPr>
          <w:rFonts w:eastAsia="Times New Roman"/>
          <w:sz w:val="20"/>
          <w:szCs w:val="20"/>
          <w:lang w:eastAsia="pl-PL"/>
        </w:rPr>
        <w:t>Stronom przysługuje prawo odstąpienia od umowy w ciągu 30 dni od powzięcia informacji o  następujących sytuacjach:</w:t>
      </w:r>
    </w:p>
    <w:p w14:paraId="6162CF8D" w14:textId="30B7CC8F" w:rsidR="00146265" w:rsidRPr="00641044" w:rsidRDefault="00F31279" w:rsidP="00393BE8">
      <w:pPr>
        <w:numPr>
          <w:ilvl w:val="1"/>
          <w:numId w:val="13"/>
        </w:numPr>
        <w:suppressAutoHyphens/>
        <w:spacing w:after="0" w:line="276" w:lineRule="auto"/>
        <w:jc w:val="both"/>
        <w:rPr>
          <w:rFonts w:cstheme="minorHAnsi"/>
          <w:sz w:val="20"/>
          <w:szCs w:val="20"/>
        </w:rPr>
      </w:pPr>
      <w:r>
        <w:rPr>
          <w:rFonts w:cstheme="minorHAnsi"/>
          <w:sz w:val="20"/>
          <w:szCs w:val="20"/>
        </w:rPr>
        <w:t xml:space="preserve">gdy wystąpi </w:t>
      </w:r>
      <w:r w:rsidR="00A02E46" w:rsidRPr="00641044">
        <w:rPr>
          <w:rFonts w:cstheme="minorHAnsi"/>
          <w:sz w:val="20"/>
          <w:szCs w:val="20"/>
        </w:rPr>
        <w:t>trzykrotn</w:t>
      </w:r>
      <w:r w:rsidR="00146265" w:rsidRPr="00641044">
        <w:rPr>
          <w:rFonts w:cstheme="minorHAnsi"/>
          <w:sz w:val="20"/>
          <w:szCs w:val="20"/>
        </w:rPr>
        <w:t>a</w:t>
      </w:r>
      <w:r w:rsidR="00A02E46" w:rsidRPr="00641044">
        <w:rPr>
          <w:rFonts w:cstheme="minorHAnsi"/>
          <w:sz w:val="20"/>
          <w:szCs w:val="20"/>
        </w:rPr>
        <w:t xml:space="preserve"> </w:t>
      </w:r>
      <w:r w:rsidR="00146265" w:rsidRPr="00641044">
        <w:rPr>
          <w:rFonts w:cstheme="minorHAnsi"/>
          <w:sz w:val="20"/>
          <w:szCs w:val="20"/>
        </w:rPr>
        <w:t>zwłoka</w:t>
      </w:r>
      <w:r w:rsidR="00A02E46" w:rsidRPr="00641044">
        <w:rPr>
          <w:rFonts w:cstheme="minorHAnsi"/>
          <w:sz w:val="20"/>
          <w:szCs w:val="20"/>
        </w:rPr>
        <w:t xml:space="preserve"> w wykonaniu przedmiotu umowy </w:t>
      </w:r>
      <w:r w:rsidR="00146265" w:rsidRPr="00641044">
        <w:rPr>
          <w:rFonts w:cstheme="minorHAnsi"/>
          <w:sz w:val="20"/>
          <w:szCs w:val="20"/>
        </w:rPr>
        <w:t>(</w:t>
      </w:r>
      <w:r w:rsidR="00146265" w:rsidRPr="00641044">
        <w:rPr>
          <w:rFonts w:cstheme="minorHAnsi"/>
          <w:i/>
          <w:sz w:val="20"/>
          <w:szCs w:val="20"/>
        </w:rPr>
        <w:t>Zamówienia</w:t>
      </w:r>
      <w:r w:rsidR="00146265" w:rsidRPr="00641044">
        <w:rPr>
          <w:rFonts w:cstheme="minorHAnsi"/>
          <w:sz w:val="20"/>
          <w:szCs w:val="20"/>
        </w:rPr>
        <w:t>)</w:t>
      </w:r>
      <w:r w:rsidR="00A02E46" w:rsidRPr="00641044">
        <w:rPr>
          <w:rFonts w:cstheme="minorHAnsi"/>
          <w:sz w:val="20"/>
          <w:szCs w:val="20"/>
        </w:rPr>
        <w:t xml:space="preserve">, o której mowa w </w:t>
      </w:r>
      <w:r w:rsidR="00146265" w:rsidRPr="00641044">
        <w:rPr>
          <w:rFonts w:cstheme="minorHAnsi"/>
          <w:b/>
          <w:sz w:val="20"/>
          <w:szCs w:val="20"/>
        </w:rPr>
        <w:t>§ 7 ust. </w:t>
      </w:r>
      <w:r w:rsidR="00A02E46" w:rsidRPr="00641044">
        <w:rPr>
          <w:rFonts w:cstheme="minorHAnsi"/>
          <w:b/>
          <w:sz w:val="20"/>
          <w:szCs w:val="20"/>
        </w:rPr>
        <w:t>2</w:t>
      </w:r>
      <w:r w:rsidR="00A02E46" w:rsidRPr="00641044">
        <w:rPr>
          <w:rFonts w:cstheme="minorHAnsi"/>
          <w:sz w:val="20"/>
          <w:szCs w:val="20"/>
        </w:rPr>
        <w:t xml:space="preserve"> lub dwukrotn</w:t>
      </w:r>
      <w:r w:rsidR="00146265" w:rsidRPr="00641044">
        <w:rPr>
          <w:rFonts w:cstheme="minorHAnsi"/>
          <w:sz w:val="20"/>
          <w:szCs w:val="20"/>
        </w:rPr>
        <w:t>a</w:t>
      </w:r>
      <w:r w:rsidR="00A02E46" w:rsidRPr="00641044">
        <w:rPr>
          <w:rFonts w:cstheme="minorHAnsi"/>
          <w:sz w:val="20"/>
          <w:szCs w:val="20"/>
        </w:rPr>
        <w:t xml:space="preserve"> zwłok</w:t>
      </w:r>
      <w:r w:rsidR="00146265" w:rsidRPr="00641044">
        <w:rPr>
          <w:rFonts w:cstheme="minorHAnsi"/>
          <w:sz w:val="20"/>
          <w:szCs w:val="20"/>
        </w:rPr>
        <w:t>a</w:t>
      </w:r>
      <w:r w:rsidR="00A02E46" w:rsidRPr="00641044">
        <w:rPr>
          <w:rFonts w:cstheme="minorHAnsi"/>
          <w:sz w:val="20"/>
          <w:szCs w:val="20"/>
        </w:rPr>
        <w:t xml:space="preserve"> w wykonaniu </w:t>
      </w:r>
      <w:r w:rsidR="006F596E" w:rsidRPr="00641044">
        <w:rPr>
          <w:rFonts w:cstheme="minorHAnsi"/>
          <w:sz w:val="20"/>
          <w:szCs w:val="20"/>
        </w:rPr>
        <w:t xml:space="preserve">przedmiotu </w:t>
      </w:r>
      <w:r w:rsidR="00A02E46" w:rsidRPr="00641044">
        <w:rPr>
          <w:rFonts w:cstheme="minorHAnsi"/>
          <w:sz w:val="20"/>
          <w:szCs w:val="20"/>
        </w:rPr>
        <w:t xml:space="preserve">umowy </w:t>
      </w:r>
      <w:r w:rsidR="00146265" w:rsidRPr="00641044">
        <w:rPr>
          <w:rFonts w:cstheme="minorHAnsi"/>
          <w:sz w:val="20"/>
          <w:szCs w:val="20"/>
        </w:rPr>
        <w:t>(</w:t>
      </w:r>
      <w:r w:rsidR="00146265" w:rsidRPr="00641044">
        <w:rPr>
          <w:rFonts w:cstheme="minorHAnsi"/>
          <w:i/>
          <w:sz w:val="20"/>
          <w:szCs w:val="20"/>
        </w:rPr>
        <w:t>Zamówienia</w:t>
      </w:r>
      <w:r w:rsidR="00146265" w:rsidRPr="00641044">
        <w:rPr>
          <w:rFonts w:cstheme="minorHAnsi"/>
          <w:sz w:val="20"/>
          <w:szCs w:val="20"/>
        </w:rPr>
        <w:t>),</w:t>
      </w:r>
      <w:r w:rsidR="00A02E46" w:rsidRPr="00641044">
        <w:rPr>
          <w:rFonts w:cstheme="minorHAnsi"/>
          <w:sz w:val="20"/>
          <w:szCs w:val="20"/>
        </w:rPr>
        <w:t xml:space="preserve"> o której mowa w </w:t>
      </w:r>
      <w:r w:rsidR="00A02E46" w:rsidRPr="00641044">
        <w:rPr>
          <w:rFonts w:cstheme="minorHAnsi"/>
          <w:b/>
          <w:sz w:val="20"/>
          <w:szCs w:val="20"/>
        </w:rPr>
        <w:t>§ 7 ust. 3</w:t>
      </w:r>
      <w:r w:rsidR="00146265" w:rsidRPr="00641044">
        <w:rPr>
          <w:rFonts w:cstheme="minorHAnsi"/>
          <w:sz w:val="20"/>
          <w:szCs w:val="20"/>
        </w:rPr>
        <w:t>;</w:t>
      </w:r>
    </w:p>
    <w:p w14:paraId="424D41AD" w14:textId="2EAD40C0" w:rsidR="00CA4AA0" w:rsidRPr="00641044" w:rsidRDefault="00F31279" w:rsidP="00393BE8">
      <w:pPr>
        <w:numPr>
          <w:ilvl w:val="1"/>
          <w:numId w:val="13"/>
        </w:numPr>
        <w:suppressAutoHyphens/>
        <w:spacing w:after="0" w:line="276" w:lineRule="auto"/>
        <w:jc w:val="both"/>
        <w:rPr>
          <w:rFonts w:cstheme="minorHAnsi"/>
          <w:sz w:val="20"/>
          <w:szCs w:val="20"/>
        </w:rPr>
      </w:pPr>
      <w:r>
        <w:rPr>
          <w:rFonts w:cstheme="minorHAnsi"/>
          <w:sz w:val="20"/>
          <w:szCs w:val="20"/>
        </w:rPr>
        <w:t xml:space="preserve">gdy wystąpi </w:t>
      </w:r>
      <w:r w:rsidR="00CA4AA0" w:rsidRPr="00641044">
        <w:rPr>
          <w:rFonts w:cstheme="minorHAnsi"/>
          <w:sz w:val="20"/>
          <w:szCs w:val="20"/>
        </w:rPr>
        <w:t xml:space="preserve">dwukrotna realizacja usługi niezgodnie z </w:t>
      </w:r>
      <w:r w:rsidR="00CA4AA0" w:rsidRPr="00641044">
        <w:rPr>
          <w:rFonts w:cstheme="minorHAnsi"/>
          <w:i/>
          <w:sz w:val="20"/>
          <w:szCs w:val="20"/>
        </w:rPr>
        <w:t>Zamówieniem</w:t>
      </w:r>
      <w:r w:rsidR="00CA4AA0" w:rsidRPr="00641044">
        <w:rPr>
          <w:rFonts w:cstheme="minorHAnsi"/>
          <w:sz w:val="20"/>
          <w:szCs w:val="20"/>
        </w:rPr>
        <w:t>,</w:t>
      </w:r>
    </w:p>
    <w:p w14:paraId="28DD5EBE" w14:textId="5F6F1F9E" w:rsidR="00CA4AA0" w:rsidRPr="00641044" w:rsidRDefault="00CA4AA0" w:rsidP="00393BE8">
      <w:pPr>
        <w:numPr>
          <w:ilvl w:val="1"/>
          <w:numId w:val="13"/>
        </w:numPr>
        <w:suppressAutoHyphens/>
        <w:spacing w:after="0" w:line="276" w:lineRule="auto"/>
        <w:jc w:val="both"/>
        <w:rPr>
          <w:rFonts w:cstheme="minorHAnsi"/>
          <w:sz w:val="20"/>
          <w:szCs w:val="20"/>
        </w:rPr>
      </w:pPr>
      <w:r w:rsidRPr="00641044">
        <w:rPr>
          <w:rFonts w:cstheme="minorHAnsi"/>
          <w:sz w:val="20"/>
          <w:szCs w:val="20"/>
        </w:rPr>
        <w:t xml:space="preserve">zmiana cen jednostkowych wskazanych w </w:t>
      </w:r>
      <w:r w:rsidR="00332BCE" w:rsidRPr="00641044">
        <w:rPr>
          <w:rFonts w:cstheme="minorHAnsi"/>
          <w:b/>
          <w:i/>
          <w:sz w:val="20"/>
          <w:szCs w:val="20"/>
        </w:rPr>
        <w:t xml:space="preserve">Formularzu </w:t>
      </w:r>
      <w:r w:rsidR="008A19D3" w:rsidRPr="00641044">
        <w:rPr>
          <w:rFonts w:cstheme="minorHAnsi"/>
          <w:b/>
          <w:i/>
          <w:sz w:val="20"/>
          <w:szCs w:val="20"/>
        </w:rPr>
        <w:t>ofertowym</w:t>
      </w:r>
      <w:r w:rsidRPr="00641044">
        <w:rPr>
          <w:rFonts w:cstheme="minorHAnsi"/>
          <w:sz w:val="20"/>
          <w:szCs w:val="20"/>
        </w:rPr>
        <w:t>,</w:t>
      </w:r>
    </w:p>
    <w:p w14:paraId="4F887125" w14:textId="37C8F39C" w:rsidR="00CA4AA0" w:rsidRDefault="00CA4AA0" w:rsidP="00393BE8">
      <w:pPr>
        <w:numPr>
          <w:ilvl w:val="1"/>
          <w:numId w:val="13"/>
        </w:numPr>
        <w:suppressAutoHyphens/>
        <w:spacing w:after="0" w:line="276" w:lineRule="auto"/>
        <w:jc w:val="both"/>
        <w:rPr>
          <w:rFonts w:cstheme="minorHAnsi"/>
          <w:sz w:val="20"/>
          <w:szCs w:val="20"/>
        </w:rPr>
      </w:pPr>
      <w:r w:rsidRPr="00641044">
        <w:rPr>
          <w:rFonts w:cstheme="minorHAnsi"/>
          <w:sz w:val="20"/>
          <w:szCs w:val="20"/>
        </w:rPr>
        <w:t>powierzeni</w:t>
      </w:r>
      <w:r w:rsidR="00F31279">
        <w:rPr>
          <w:rFonts w:cstheme="minorHAnsi"/>
          <w:sz w:val="20"/>
          <w:szCs w:val="20"/>
        </w:rPr>
        <w:t>a</w:t>
      </w:r>
      <w:r w:rsidRPr="00641044">
        <w:rPr>
          <w:rFonts w:cstheme="minorHAnsi"/>
          <w:sz w:val="20"/>
          <w:szCs w:val="20"/>
        </w:rPr>
        <w:t xml:space="preserve"> wykonani</w:t>
      </w:r>
      <w:r w:rsidR="00F31279">
        <w:rPr>
          <w:rFonts w:cstheme="minorHAnsi"/>
          <w:sz w:val="20"/>
          <w:szCs w:val="20"/>
        </w:rPr>
        <w:t>a</w:t>
      </w:r>
      <w:r w:rsidRPr="00641044">
        <w:rPr>
          <w:rFonts w:cstheme="minorHAnsi"/>
          <w:sz w:val="20"/>
          <w:szCs w:val="20"/>
        </w:rPr>
        <w:t xml:space="preserve"> niniejszej umowy osobie trzeciej bez zgody Zamawiającego</w:t>
      </w:r>
      <w:r w:rsidR="00DB1EB6">
        <w:rPr>
          <w:rFonts w:cstheme="minorHAnsi"/>
          <w:sz w:val="20"/>
          <w:szCs w:val="20"/>
        </w:rPr>
        <w:t>,</w:t>
      </w:r>
    </w:p>
    <w:p w14:paraId="7A9E623A" w14:textId="5B7726B4" w:rsidR="00F31279" w:rsidRDefault="00DB1EB6" w:rsidP="00393BE8">
      <w:pPr>
        <w:numPr>
          <w:ilvl w:val="1"/>
          <w:numId w:val="13"/>
        </w:numPr>
        <w:suppressAutoHyphens/>
        <w:spacing w:after="0" w:line="276" w:lineRule="auto"/>
        <w:jc w:val="both"/>
        <w:rPr>
          <w:rFonts w:cstheme="minorHAnsi"/>
          <w:sz w:val="20"/>
          <w:szCs w:val="20"/>
        </w:rPr>
      </w:pPr>
      <w:r>
        <w:rPr>
          <w:rFonts w:cstheme="minorHAnsi"/>
          <w:sz w:val="20"/>
          <w:szCs w:val="20"/>
        </w:rPr>
        <w:t xml:space="preserve">gdy </w:t>
      </w:r>
      <w:r w:rsidRPr="00DB1EB6">
        <w:rPr>
          <w:rFonts w:cstheme="minorHAnsi"/>
          <w:sz w:val="20"/>
          <w:szCs w:val="20"/>
        </w:rPr>
        <w:t>łączna maksymalna wartość kar umownych</w:t>
      </w:r>
      <w:r>
        <w:rPr>
          <w:rFonts w:cstheme="minorHAnsi"/>
          <w:sz w:val="20"/>
          <w:szCs w:val="20"/>
        </w:rPr>
        <w:t xml:space="preserve"> </w:t>
      </w:r>
      <w:r w:rsidRPr="00DB1EB6">
        <w:rPr>
          <w:rFonts w:cstheme="minorHAnsi"/>
          <w:sz w:val="20"/>
          <w:szCs w:val="20"/>
        </w:rPr>
        <w:t xml:space="preserve">przekroczy </w:t>
      </w:r>
      <w:r w:rsidR="00993B95">
        <w:rPr>
          <w:rFonts w:cstheme="minorHAnsi"/>
          <w:sz w:val="20"/>
          <w:szCs w:val="20"/>
        </w:rPr>
        <w:t>trzydzieści</w:t>
      </w:r>
      <w:r w:rsidRPr="00DB1EB6">
        <w:rPr>
          <w:rFonts w:cstheme="minorHAnsi"/>
          <w:sz w:val="20"/>
          <w:szCs w:val="20"/>
        </w:rPr>
        <w:t xml:space="preserve"> [</w:t>
      </w:r>
      <w:r w:rsidR="00993B95">
        <w:rPr>
          <w:rFonts w:cstheme="minorHAnsi"/>
          <w:sz w:val="20"/>
          <w:szCs w:val="20"/>
        </w:rPr>
        <w:t>30</w:t>
      </w:r>
      <w:r w:rsidRPr="00DB1EB6">
        <w:rPr>
          <w:rFonts w:cstheme="minorHAnsi"/>
          <w:sz w:val="20"/>
          <w:szCs w:val="20"/>
        </w:rPr>
        <w:t xml:space="preserve">] procent [%] wynagrodzenia brutto określonego w </w:t>
      </w:r>
      <w:r w:rsidRPr="00DB1EB6">
        <w:rPr>
          <w:rFonts w:cstheme="minorHAnsi"/>
          <w:b/>
          <w:sz w:val="20"/>
          <w:szCs w:val="20"/>
        </w:rPr>
        <w:t>§ 4 ust. 2</w:t>
      </w:r>
      <w:r w:rsidRPr="00DB1EB6">
        <w:rPr>
          <w:rFonts w:cstheme="minorHAnsi"/>
          <w:sz w:val="20"/>
          <w:szCs w:val="20"/>
        </w:rPr>
        <w:t xml:space="preserve"> </w:t>
      </w:r>
      <w:r w:rsidRPr="00DB1EB6">
        <w:rPr>
          <w:rFonts w:cstheme="minorHAnsi"/>
          <w:b/>
          <w:sz w:val="20"/>
          <w:szCs w:val="20"/>
        </w:rPr>
        <w:t>umowy</w:t>
      </w:r>
      <w:r w:rsidR="00F31279">
        <w:rPr>
          <w:rFonts w:cstheme="minorHAnsi"/>
          <w:b/>
          <w:sz w:val="20"/>
          <w:szCs w:val="20"/>
        </w:rPr>
        <w:t>,</w:t>
      </w:r>
    </w:p>
    <w:p w14:paraId="0733CF8C" w14:textId="19B02DBB" w:rsidR="00F31279" w:rsidRPr="00F31279" w:rsidRDefault="00F31279" w:rsidP="00393BE8">
      <w:pPr>
        <w:numPr>
          <w:ilvl w:val="1"/>
          <w:numId w:val="13"/>
        </w:numPr>
        <w:suppressAutoHyphens/>
        <w:spacing w:after="0" w:line="276" w:lineRule="auto"/>
        <w:jc w:val="both"/>
        <w:rPr>
          <w:rFonts w:cstheme="minorHAnsi"/>
          <w:sz w:val="20"/>
          <w:szCs w:val="20"/>
        </w:rPr>
      </w:pPr>
      <w:r w:rsidRPr="00F31279">
        <w:rPr>
          <w:rFonts w:cstheme="minorHAnsi"/>
          <w:sz w:val="20"/>
          <w:szCs w:val="20"/>
        </w:rPr>
        <w:t xml:space="preserve">niedostarczenia Zamawiającemu </w:t>
      </w:r>
      <w:r w:rsidRPr="00F31279">
        <w:rPr>
          <w:rFonts w:eastAsia="Calibri" w:cstheme="minorHAnsi"/>
          <w:sz w:val="20"/>
          <w:szCs w:val="20"/>
          <w:lang w:val="x-none"/>
        </w:rPr>
        <w:t>listę osób,</w:t>
      </w:r>
      <w:r>
        <w:rPr>
          <w:rFonts w:eastAsia="Calibri" w:cstheme="minorHAnsi"/>
          <w:sz w:val="20"/>
          <w:szCs w:val="20"/>
          <w:lang w:val="x-none"/>
        </w:rPr>
        <w:t xml:space="preserve"> </w:t>
      </w:r>
      <w:r w:rsidRPr="00F31279">
        <w:rPr>
          <w:rFonts w:eastAsia="Calibri" w:cstheme="minorHAnsi"/>
          <w:sz w:val="20"/>
          <w:szCs w:val="20"/>
          <w:lang w:val="x-none"/>
        </w:rPr>
        <w:t>o któ</w:t>
      </w:r>
      <w:r>
        <w:rPr>
          <w:rFonts w:eastAsia="Calibri" w:cstheme="minorHAnsi"/>
          <w:sz w:val="20"/>
          <w:szCs w:val="20"/>
          <w:lang w:val="x-none"/>
        </w:rPr>
        <w:t>rej</w:t>
      </w:r>
      <w:r w:rsidRPr="00F31279">
        <w:rPr>
          <w:rFonts w:eastAsia="Calibri" w:cstheme="minorHAnsi"/>
          <w:sz w:val="20"/>
          <w:szCs w:val="20"/>
          <w:lang w:val="x-none"/>
        </w:rPr>
        <w:t xml:space="preserve"> mowa w </w:t>
      </w:r>
      <w:r w:rsidRPr="00F31279">
        <w:rPr>
          <w:rFonts w:eastAsia="Calibri" w:cstheme="minorHAnsi"/>
          <w:b/>
          <w:sz w:val="20"/>
          <w:szCs w:val="20"/>
          <w:lang w:val="x-none"/>
        </w:rPr>
        <w:t xml:space="preserve">§ </w:t>
      </w:r>
      <w:r w:rsidRPr="00F31279">
        <w:rPr>
          <w:rFonts w:eastAsia="Calibri" w:cstheme="minorHAnsi"/>
          <w:b/>
          <w:sz w:val="20"/>
          <w:szCs w:val="20"/>
        </w:rPr>
        <w:t>9</w:t>
      </w:r>
      <w:r w:rsidRPr="00F31279">
        <w:rPr>
          <w:rFonts w:eastAsia="Calibri" w:cstheme="minorHAnsi"/>
          <w:b/>
          <w:sz w:val="20"/>
          <w:szCs w:val="20"/>
          <w:lang w:val="x-none"/>
        </w:rPr>
        <w:t xml:space="preserve"> ust. </w:t>
      </w:r>
      <w:r>
        <w:rPr>
          <w:rFonts w:eastAsia="Calibri" w:cstheme="minorHAnsi"/>
          <w:b/>
          <w:sz w:val="20"/>
          <w:szCs w:val="20"/>
          <w:lang w:val="x-none"/>
        </w:rPr>
        <w:t>2</w:t>
      </w:r>
      <w:r w:rsidRPr="00F31279">
        <w:rPr>
          <w:rFonts w:eastAsia="Calibri" w:cstheme="minorHAnsi"/>
          <w:b/>
          <w:sz w:val="20"/>
          <w:szCs w:val="20"/>
          <w:lang w:val="x-none"/>
        </w:rPr>
        <w:t xml:space="preserve"> umow</w:t>
      </w:r>
      <w:r>
        <w:rPr>
          <w:rFonts w:eastAsia="Calibri" w:cstheme="minorHAnsi"/>
          <w:b/>
          <w:sz w:val="20"/>
          <w:szCs w:val="20"/>
          <w:lang w:val="x-none"/>
        </w:rPr>
        <w:t>y,</w:t>
      </w:r>
    </w:p>
    <w:p w14:paraId="6E591DAC" w14:textId="5BFF2B00" w:rsidR="00F31279" w:rsidRPr="00F31279" w:rsidRDefault="00F31279" w:rsidP="00393BE8">
      <w:pPr>
        <w:numPr>
          <w:ilvl w:val="1"/>
          <w:numId w:val="13"/>
        </w:numPr>
        <w:suppressAutoHyphens/>
        <w:spacing w:after="0" w:line="276" w:lineRule="auto"/>
        <w:jc w:val="both"/>
        <w:rPr>
          <w:rFonts w:cstheme="minorHAnsi"/>
          <w:sz w:val="20"/>
          <w:szCs w:val="20"/>
        </w:rPr>
      </w:pPr>
      <w:r w:rsidRPr="00641044">
        <w:rPr>
          <w:rFonts w:eastAsia="Times New Roman" w:cstheme="minorHAnsi"/>
          <w:sz w:val="20"/>
          <w:szCs w:val="20"/>
          <w:lang w:eastAsia="ar-SA"/>
        </w:rPr>
        <w:t xml:space="preserve">nie zatrudnienia osób wskazanych na liście, o której mowa w </w:t>
      </w:r>
      <w:r w:rsidRPr="00641044">
        <w:rPr>
          <w:rFonts w:eastAsia="Times New Roman" w:cstheme="minorHAnsi"/>
          <w:b/>
          <w:sz w:val="20"/>
          <w:szCs w:val="20"/>
          <w:lang w:eastAsia="ar-SA"/>
        </w:rPr>
        <w:t>§ 9 ust. 2 umowy</w:t>
      </w:r>
      <w:r w:rsidRPr="00641044">
        <w:rPr>
          <w:rFonts w:eastAsia="Times New Roman" w:cstheme="minorHAnsi"/>
          <w:sz w:val="20"/>
          <w:szCs w:val="20"/>
          <w:lang w:eastAsia="ar-SA"/>
        </w:rPr>
        <w:t>, na podstawie stosunku pracy, (zgodnie z</w:t>
      </w:r>
      <w:r w:rsidRPr="00641044">
        <w:rPr>
          <w:rFonts w:eastAsia="Times New Roman" w:cstheme="minorHAnsi"/>
          <w:b/>
          <w:sz w:val="20"/>
          <w:szCs w:val="20"/>
          <w:lang w:eastAsia="ar-SA"/>
        </w:rPr>
        <w:t> </w:t>
      </w:r>
      <w:r w:rsidRPr="00641044">
        <w:rPr>
          <w:rFonts w:eastAsia="Times New Roman" w:cstheme="minorHAnsi"/>
          <w:sz w:val="20"/>
          <w:szCs w:val="20"/>
          <w:lang w:eastAsia="ar-SA"/>
        </w:rPr>
        <w:t xml:space="preserve">postanowieniami </w:t>
      </w:r>
      <w:r w:rsidRPr="00641044">
        <w:rPr>
          <w:rFonts w:eastAsia="Times New Roman" w:cstheme="minorHAnsi"/>
          <w:b/>
          <w:sz w:val="20"/>
          <w:szCs w:val="20"/>
          <w:lang w:eastAsia="ar-SA"/>
        </w:rPr>
        <w:t>§</w:t>
      </w:r>
      <w:r>
        <w:rPr>
          <w:rFonts w:eastAsia="Times New Roman" w:cstheme="minorHAnsi"/>
          <w:b/>
          <w:sz w:val="20"/>
          <w:szCs w:val="20"/>
          <w:lang w:eastAsia="ar-SA"/>
        </w:rPr>
        <w:t xml:space="preserve"> </w:t>
      </w:r>
      <w:r w:rsidRPr="00F31279">
        <w:rPr>
          <w:rFonts w:eastAsia="Times New Roman" w:cstheme="minorHAnsi"/>
          <w:b/>
          <w:bCs/>
          <w:sz w:val="20"/>
          <w:szCs w:val="20"/>
          <w:lang w:eastAsia="ar-SA"/>
        </w:rPr>
        <w:t>9</w:t>
      </w:r>
      <w:r w:rsidRPr="00641044">
        <w:rPr>
          <w:rFonts w:eastAsia="Times New Roman" w:cstheme="minorHAnsi"/>
          <w:sz w:val="20"/>
          <w:szCs w:val="20"/>
          <w:lang w:eastAsia="ar-SA"/>
        </w:rPr>
        <w:t>)</w:t>
      </w:r>
      <w:r>
        <w:rPr>
          <w:rFonts w:eastAsia="Times New Roman" w:cstheme="minorHAnsi"/>
          <w:sz w:val="20"/>
          <w:szCs w:val="20"/>
          <w:lang w:eastAsia="ar-SA"/>
        </w:rPr>
        <w:t>.</w:t>
      </w:r>
    </w:p>
    <w:p w14:paraId="2B299616" w14:textId="77777777" w:rsidR="00DB1EB6" w:rsidRPr="00DB1EB6" w:rsidRDefault="00DB1EB6" w:rsidP="00393BE8">
      <w:pPr>
        <w:numPr>
          <w:ilvl w:val="0"/>
          <w:numId w:val="13"/>
        </w:numPr>
        <w:spacing w:after="0" w:line="240" w:lineRule="auto"/>
        <w:jc w:val="both"/>
        <w:rPr>
          <w:rFonts w:ascii="Calibri" w:eastAsia="Times New Roman" w:hAnsi="Calibri"/>
          <w:sz w:val="20"/>
          <w:szCs w:val="20"/>
          <w:lang w:eastAsia="pl-PL"/>
        </w:rPr>
      </w:pPr>
      <w:r w:rsidRPr="00DB1EB6">
        <w:rPr>
          <w:rFonts w:eastAsia="Times New Roman"/>
          <w:sz w:val="20"/>
          <w:szCs w:val="20"/>
          <w:lang w:eastAsia="pl-PL"/>
        </w:rPr>
        <w:t>Wykonawcy przysługuje prawo odstąpienia od umowy, gdy:</w:t>
      </w:r>
    </w:p>
    <w:p w14:paraId="756F8748" w14:textId="77777777" w:rsidR="00DB1EB6" w:rsidRPr="00DB1EB6" w:rsidRDefault="00DB1EB6" w:rsidP="00393BE8">
      <w:pPr>
        <w:numPr>
          <w:ilvl w:val="1"/>
          <w:numId w:val="13"/>
        </w:numPr>
        <w:spacing w:after="0" w:line="240" w:lineRule="auto"/>
        <w:jc w:val="both"/>
        <w:rPr>
          <w:rFonts w:ascii="Calibri" w:eastAsia="Times New Roman" w:hAnsi="Calibri"/>
          <w:sz w:val="20"/>
          <w:szCs w:val="20"/>
          <w:lang w:eastAsia="pl-PL"/>
        </w:rPr>
      </w:pPr>
      <w:r w:rsidRPr="00DB1EB6">
        <w:rPr>
          <w:rFonts w:eastAsia="Times New Roman"/>
          <w:sz w:val="20"/>
          <w:szCs w:val="20"/>
          <w:lang w:eastAsia="pl-PL"/>
        </w:rPr>
        <w:t>Zamawiający odmawia dokonania odbioru prac bez podania uzasadnienia;</w:t>
      </w:r>
    </w:p>
    <w:p w14:paraId="52A5C553" w14:textId="77777777" w:rsidR="00DB1EB6" w:rsidRPr="00DB1EB6" w:rsidRDefault="00DB1EB6" w:rsidP="00393BE8">
      <w:pPr>
        <w:numPr>
          <w:ilvl w:val="1"/>
          <w:numId w:val="13"/>
        </w:numPr>
        <w:spacing w:after="0" w:line="240" w:lineRule="auto"/>
        <w:jc w:val="both"/>
        <w:rPr>
          <w:rFonts w:ascii="Calibri" w:eastAsia="Times New Roman" w:hAnsi="Calibri"/>
          <w:sz w:val="20"/>
          <w:szCs w:val="20"/>
          <w:lang w:eastAsia="pl-PL"/>
        </w:rPr>
      </w:pPr>
      <w:r w:rsidRPr="00DB1EB6">
        <w:rPr>
          <w:rFonts w:eastAsia="Times New Roman"/>
          <w:sz w:val="20"/>
          <w:szCs w:val="20"/>
          <w:lang w:eastAsia="pl-PL"/>
        </w:rPr>
        <w:t>Zamawiający nie wywiązuje się pomimo dodatkowego wezwania z zapłaty faktur.</w:t>
      </w:r>
    </w:p>
    <w:p w14:paraId="3C8FD7D8" w14:textId="77777777" w:rsidR="00DB1EB6" w:rsidRPr="00DB1EB6" w:rsidRDefault="00DB1EB6" w:rsidP="00393BE8">
      <w:pPr>
        <w:numPr>
          <w:ilvl w:val="0"/>
          <w:numId w:val="13"/>
        </w:numPr>
        <w:spacing w:after="0" w:line="240" w:lineRule="auto"/>
        <w:jc w:val="both"/>
        <w:rPr>
          <w:rFonts w:ascii="Calibri" w:eastAsia="Times New Roman" w:hAnsi="Calibri"/>
          <w:sz w:val="20"/>
          <w:szCs w:val="20"/>
          <w:lang w:eastAsia="pl-PL"/>
        </w:rPr>
      </w:pPr>
      <w:r w:rsidRPr="00DB1EB6">
        <w:rPr>
          <w:rFonts w:eastAsia="Times New Roman"/>
          <w:sz w:val="20"/>
          <w:szCs w:val="20"/>
          <w:lang w:eastAsia="pl-PL"/>
        </w:rPr>
        <w:t>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wypadku Wykonawca może żądać jedynie wynagrodzenia należnego mu z tytułu wykonania części umowy.</w:t>
      </w:r>
    </w:p>
    <w:p w14:paraId="75585960" w14:textId="77777777" w:rsidR="00DB1EB6" w:rsidRPr="00993B95" w:rsidRDefault="00DB1EB6" w:rsidP="00393BE8">
      <w:pPr>
        <w:numPr>
          <w:ilvl w:val="0"/>
          <w:numId w:val="13"/>
        </w:numPr>
        <w:spacing w:after="0" w:line="240" w:lineRule="auto"/>
        <w:jc w:val="both"/>
        <w:rPr>
          <w:rFonts w:eastAsia="Times New Roman" w:cstheme="minorHAnsi"/>
          <w:sz w:val="20"/>
          <w:szCs w:val="20"/>
          <w:lang w:eastAsia="pl-PL"/>
        </w:rPr>
      </w:pPr>
      <w:r w:rsidRPr="00993B95">
        <w:rPr>
          <w:rFonts w:eastAsia="Times New Roman" w:cstheme="minorHAnsi"/>
          <w:sz w:val="20"/>
          <w:szCs w:val="20"/>
          <w:lang w:eastAsia="pl-PL"/>
        </w:rPr>
        <w:t>Odstąpienie od umowy powinno nastąpić w formie pisemnej pod rygorem nieważności takiego oświadczenia.</w:t>
      </w:r>
    </w:p>
    <w:p w14:paraId="59873A3D" w14:textId="77777777" w:rsidR="00CA4AA0" w:rsidRPr="00641044" w:rsidRDefault="00CA4AA0" w:rsidP="00EB1302">
      <w:pPr>
        <w:spacing w:after="0" w:line="276" w:lineRule="auto"/>
        <w:jc w:val="center"/>
        <w:rPr>
          <w:rFonts w:cstheme="minorHAnsi"/>
          <w:b/>
          <w:sz w:val="20"/>
          <w:szCs w:val="20"/>
          <w:lang w:eastAsia="ar-SA"/>
        </w:rPr>
      </w:pPr>
      <w:r w:rsidRPr="00641044">
        <w:rPr>
          <w:rFonts w:cstheme="minorHAnsi"/>
          <w:b/>
          <w:sz w:val="20"/>
          <w:szCs w:val="20"/>
          <w:lang w:eastAsia="ar-SA"/>
        </w:rPr>
        <w:t>§ 9</w:t>
      </w:r>
    </w:p>
    <w:p w14:paraId="33D215EB" w14:textId="77777777" w:rsidR="00CA4AA0" w:rsidRPr="00641044" w:rsidRDefault="00CA4AA0" w:rsidP="00EB1302">
      <w:pPr>
        <w:spacing w:after="0" w:line="276" w:lineRule="auto"/>
        <w:jc w:val="center"/>
        <w:rPr>
          <w:rFonts w:cstheme="minorHAnsi"/>
          <w:b/>
          <w:sz w:val="20"/>
          <w:szCs w:val="20"/>
          <w:lang w:eastAsia="ar-SA"/>
        </w:rPr>
      </w:pPr>
      <w:r w:rsidRPr="00641044">
        <w:rPr>
          <w:rFonts w:cstheme="minorHAnsi"/>
          <w:b/>
          <w:sz w:val="20"/>
          <w:szCs w:val="20"/>
          <w:lang w:eastAsia="ar-SA"/>
        </w:rPr>
        <w:t>PERSONEL WYKONAWCY</w:t>
      </w:r>
    </w:p>
    <w:p w14:paraId="7E509FFA" w14:textId="77777777" w:rsidR="00146265" w:rsidRPr="00641044" w:rsidRDefault="00146265"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Wykonawca do realizacji następujących czynności:</w:t>
      </w:r>
    </w:p>
    <w:p w14:paraId="76162B7C" w14:textId="08EE5A3A" w:rsidR="00146265" w:rsidRPr="00641044" w:rsidRDefault="00E444B5" w:rsidP="00393BE8">
      <w:pPr>
        <w:numPr>
          <w:ilvl w:val="0"/>
          <w:numId w:val="17"/>
        </w:numPr>
        <w:suppressAutoHyphens/>
        <w:spacing w:after="0" w:line="276" w:lineRule="auto"/>
        <w:ind w:left="993" w:hanging="294"/>
        <w:jc w:val="both"/>
        <w:rPr>
          <w:rFonts w:eastAsia="Calibri" w:cstheme="minorHAnsi"/>
          <w:i/>
          <w:sz w:val="20"/>
          <w:szCs w:val="20"/>
          <w:lang w:val="x-none" w:eastAsia="pl-PL"/>
        </w:rPr>
      </w:pPr>
      <w:r w:rsidRPr="00641044">
        <w:rPr>
          <w:rFonts w:eastAsia="Calibri" w:cstheme="minorHAnsi"/>
          <w:i/>
          <w:sz w:val="20"/>
          <w:szCs w:val="20"/>
          <w:lang w:eastAsia="pl-PL"/>
        </w:rPr>
        <w:t>Przygotowanie posiłków,</w:t>
      </w:r>
    </w:p>
    <w:p w14:paraId="4B8F2304" w14:textId="12CFE14D" w:rsidR="00146265" w:rsidRPr="00641044" w:rsidRDefault="00F31279" w:rsidP="00393BE8">
      <w:pPr>
        <w:numPr>
          <w:ilvl w:val="0"/>
          <w:numId w:val="17"/>
        </w:numPr>
        <w:suppressAutoHyphens/>
        <w:spacing w:after="0" w:line="276" w:lineRule="auto"/>
        <w:ind w:left="993" w:hanging="294"/>
        <w:jc w:val="both"/>
        <w:rPr>
          <w:rFonts w:eastAsia="Calibri" w:cstheme="minorHAnsi"/>
          <w:i/>
          <w:sz w:val="20"/>
          <w:szCs w:val="20"/>
          <w:lang w:val="x-none" w:eastAsia="pl-PL"/>
        </w:rPr>
      </w:pPr>
      <w:r>
        <w:rPr>
          <w:rFonts w:eastAsia="Calibri" w:cstheme="minorHAnsi"/>
          <w:i/>
          <w:sz w:val="20"/>
          <w:szCs w:val="20"/>
          <w:lang w:eastAsia="pl-PL"/>
        </w:rPr>
        <w:t>Dostarczanie</w:t>
      </w:r>
      <w:r w:rsidR="006F596E" w:rsidRPr="00641044">
        <w:rPr>
          <w:rFonts w:eastAsia="Calibri" w:cstheme="minorHAnsi"/>
          <w:i/>
          <w:sz w:val="20"/>
          <w:szCs w:val="20"/>
          <w:lang w:eastAsia="pl-PL"/>
        </w:rPr>
        <w:t xml:space="preserve"> posiłków</w:t>
      </w:r>
      <w:r w:rsidR="00E444B5" w:rsidRPr="00641044">
        <w:rPr>
          <w:rFonts w:eastAsia="Calibri" w:cstheme="minorHAnsi"/>
          <w:i/>
          <w:sz w:val="20"/>
          <w:szCs w:val="20"/>
          <w:lang w:eastAsia="pl-PL"/>
        </w:rPr>
        <w:t>.</w:t>
      </w:r>
    </w:p>
    <w:p w14:paraId="4044C1E1" w14:textId="7BF8601D" w:rsidR="00146265" w:rsidRPr="00641044" w:rsidRDefault="00146265" w:rsidP="00EB1302">
      <w:pPr>
        <w:suppressAutoHyphens/>
        <w:spacing w:after="0" w:line="276" w:lineRule="auto"/>
        <w:ind w:left="567"/>
        <w:jc w:val="both"/>
        <w:rPr>
          <w:rFonts w:eastAsia="Times New Roman" w:cstheme="minorHAnsi"/>
          <w:sz w:val="20"/>
          <w:szCs w:val="20"/>
          <w:lang w:eastAsia="ar-SA"/>
        </w:rPr>
      </w:pPr>
      <w:r w:rsidRPr="00641044">
        <w:rPr>
          <w:rFonts w:eastAsia="Times New Roman" w:cstheme="minorHAnsi"/>
          <w:sz w:val="20"/>
          <w:szCs w:val="20"/>
          <w:lang w:eastAsia="ar-SA"/>
        </w:rPr>
        <w:t xml:space="preserve">- zatrudni osoby wykonujące te czynności na podstawie stosunku pracy w rozumieniu przepisów ustawy z dnia 26 czerwca 1974 r. – Kodeks pracy </w:t>
      </w:r>
      <w:r w:rsidR="00F31279" w:rsidRPr="001C0529">
        <w:rPr>
          <w:rFonts w:cstheme="minorHAnsi"/>
          <w:color w:val="000000" w:themeColor="text1"/>
          <w:sz w:val="20"/>
          <w:szCs w:val="20"/>
        </w:rPr>
        <w:t>(</w:t>
      </w:r>
      <w:r w:rsidR="00F31279">
        <w:rPr>
          <w:rFonts w:cstheme="minorHAnsi"/>
          <w:color w:val="000000" w:themeColor="text1"/>
          <w:sz w:val="20"/>
          <w:szCs w:val="20"/>
        </w:rPr>
        <w:t xml:space="preserve">t.j. </w:t>
      </w:r>
      <w:r w:rsidR="00F31279" w:rsidRPr="001C0529">
        <w:rPr>
          <w:rFonts w:cstheme="minorHAnsi"/>
          <w:color w:val="000000" w:themeColor="text1"/>
          <w:sz w:val="20"/>
          <w:szCs w:val="20"/>
        </w:rPr>
        <w:t xml:space="preserve">Dz.U.2023.1465 </w:t>
      </w:r>
      <w:r w:rsidR="00F31279">
        <w:rPr>
          <w:rFonts w:cstheme="minorHAnsi"/>
          <w:color w:val="000000" w:themeColor="text1"/>
          <w:sz w:val="20"/>
          <w:szCs w:val="20"/>
        </w:rPr>
        <w:t>ze zmianami</w:t>
      </w:r>
      <w:r w:rsidR="00F31279" w:rsidRPr="001C0529">
        <w:rPr>
          <w:rFonts w:cstheme="minorHAnsi"/>
          <w:color w:val="000000" w:themeColor="text1"/>
          <w:sz w:val="20"/>
          <w:szCs w:val="20"/>
        </w:rPr>
        <w:t>)</w:t>
      </w:r>
      <w:r w:rsidRPr="00641044">
        <w:rPr>
          <w:rFonts w:eastAsia="Times New Roman" w:cstheme="minorHAnsi"/>
          <w:sz w:val="20"/>
          <w:szCs w:val="20"/>
          <w:lang w:eastAsia="ar-SA"/>
        </w:rPr>
        <w:t xml:space="preserve"> – </w:t>
      </w:r>
      <w:r w:rsidRPr="00641044">
        <w:rPr>
          <w:rFonts w:eastAsia="Times New Roman" w:cstheme="minorHAnsi"/>
          <w:i/>
          <w:sz w:val="20"/>
          <w:szCs w:val="20"/>
          <w:lang w:eastAsia="ar-SA"/>
        </w:rPr>
        <w:t>zatrudnienie na podstawie stosunku pracy</w:t>
      </w:r>
      <w:r w:rsidRPr="00641044">
        <w:rPr>
          <w:rFonts w:eastAsia="Times New Roman" w:cstheme="minorHAnsi"/>
          <w:sz w:val="20"/>
          <w:szCs w:val="20"/>
          <w:lang w:eastAsia="ar-SA"/>
        </w:rPr>
        <w:t>.</w:t>
      </w:r>
    </w:p>
    <w:p w14:paraId="28CE9A80" w14:textId="794E169F" w:rsidR="00146265" w:rsidRPr="00641044" w:rsidRDefault="00146265" w:rsidP="00393BE8">
      <w:pPr>
        <w:numPr>
          <w:ilvl w:val="0"/>
          <w:numId w:val="15"/>
        </w:numPr>
        <w:suppressAutoHyphens/>
        <w:spacing w:after="0" w:line="276" w:lineRule="auto"/>
        <w:ind w:left="567" w:hanging="567"/>
        <w:jc w:val="both"/>
        <w:rPr>
          <w:rFonts w:eastAsia="Calibri" w:cstheme="minorHAnsi"/>
          <w:sz w:val="20"/>
          <w:szCs w:val="20"/>
          <w:lang w:val="x-none"/>
        </w:rPr>
      </w:pPr>
      <w:r w:rsidRPr="00641044">
        <w:rPr>
          <w:rFonts w:eastAsia="Calibri" w:cstheme="minorHAnsi"/>
          <w:sz w:val="20"/>
          <w:szCs w:val="20"/>
          <w:lang w:val="x-none"/>
        </w:rPr>
        <w:t xml:space="preserve">Przed rozpoczęciem czynności, o których mowa w </w:t>
      </w:r>
      <w:r w:rsidRPr="00641044">
        <w:rPr>
          <w:rFonts w:eastAsia="Calibri" w:cstheme="minorHAnsi"/>
          <w:b/>
          <w:sz w:val="20"/>
          <w:szCs w:val="20"/>
          <w:lang w:val="x-none"/>
        </w:rPr>
        <w:t xml:space="preserve">§ </w:t>
      </w:r>
      <w:r w:rsidRPr="00641044">
        <w:rPr>
          <w:rFonts w:eastAsia="Calibri" w:cstheme="minorHAnsi"/>
          <w:b/>
          <w:sz w:val="20"/>
          <w:szCs w:val="20"/>
        </w:rPr>
        <w:t>9</w:t>
      </w:r>
      <w:r w:rsidRPr="00641044">
        <w:rPr>
          <w:rFonts w:eastAsia="Calibri" w:cstheme="minorHAnsi"/>
          <w:b/>
          <w:sz w:val="20"/>
          <w:szCs w:val="20"/>
          <w:lang w:val="x-none"/>
        </w:rPr>
        <w:t xml:space="preserve"> ust. 1 umowy</w:t>
      </w:r>
      <w:r w:rsidRPr="00641044">
        <w:rPr>
          <w:rFonts w:eastAsia="Calibri" w:cstheme="minorHAnsi"/>
          <w:sz w:val="20"/>
          <w:szCs w:val="20"/>
          <w:lang w:val="x-none"/>
        </w:rPr>
        <w:t>, Wykonawca przedłoży Zamawiającemu listę osób,</w:t>
      </w:r>
      <w:r w:rsidR="00F31279">
        <w:rPr>
          <w:rFonts w:eastAsia="Calibri" w:cstheme="minorHAnsi"/>
          <w:sz w:val="20"/>
          <w:szCs w:val="20"/>
          <w:lang w:val="x-none"/>
        </w:rPr>
        <w:br/>
      </w:r>
      <w:r w:rsidRPr="00641044">
        <w:rPr>
          <w:rFonts w:eastAsia="Calibri" w:cstheme="minorHAnsi"/>
          <w:sz w:val="20"/>
          <w:szCs w:val="20"/>
          <w:lang w:val="x-none"/>
        </w:rPr>
        <w:t xml:space="preserve">o których mowa w </w:t>
      </w:r>
      <w:r w:rsidRPr="00641044">
        <w:rPr>
          <w:rFonts w:eastAsia="Calibri" w:cstheme="minorHAnsi"/>
          <w:b/>
          <w:sz w:val="20"/>
          <w:szCs w:val="20"/>
          <w:lang w:val="x-none"/>
        </w:rPr>
        <w:t xml:space="preserve">§ </w:t>
      </w:r>
      <w:r w:rsidR="003D01C1" w:rsidRPr="00641044">
        <w:rPr>
          <w:rFonts w:eastAsia="Calibri" w:cstheme="minorHAnsi"/>
          <w:b/>
          <w:sz w:val="20"/>
          <w:szCs w:val="20"/>
        </w:rPr>
        <w:t>9</w:t>
      </w:r>
      <w:r w:rsidRPr="00641044">
        <w:rPr>
          <w:rFonts w:eastAsia="Calibri" w:cstheme="minorHAnsi"/>
          <w:b/>
          <w:sz w:val="20"/>
          <w:szCs w:val="20"/>
          <w:lang w:val="x-none"/>
        </w:rPr>
        <w:t xml:space="preserve"> ust. 1 umowy</w:t>
      </w:r>
      <w:r w:rsidR="003D01C1" w:rsidRPr="00641044">
        <w:rPr>
          <w:rFonts w:eastAsia="Calibri" w:cstheme="minorHAnsi"/>
          <w:sz w:val="20"/>
          <w:szCs w:val="20"/>
          <w:lang w:val="x-none"/>
        </w:rPr>
        <w:t>, ze wskazaniem imienia i</w:t>
      </w:r>
      <w:r w:rsidR="003D01C1" w:rsidRPr="00641044">
        <w:rPr>
          <w:rFonts w:eastAsia="Calibri" w:cstheme="minorHAnsi"/>
          <w:sz w:val="20"/>
          <w:szCs w:val="20"/>
        </w:rPr>
        <w:t> </w:t>
      </w:r>
      <w:r w:rsidRPr="00641044">
        <w:rPr>
          <w:rFonts w:eastAsia="Calibri" w:cstheme="minorHAnsi"/>
          <w:sz w:val="20"/>
          <w:szCs w:val="20"/>
          <w:lang w:val="x-none"/>
        </w:rPr>
        <w:t>nazwiska, daty zawarcia stosunku pracy, rodzaju stosunku łączącego pracodawcę i pracownika i zakresu obowiązków.</w:t>
      </w:r>
    </w:p>
    <w:p w14:paraId="1909D819" w14:textId="3B4CBB1B" w:rsidR="00146265" w:rsidRPr="00641044" w:rsidRDefault="00146265" w:rsidP="00393BE8">
      <w:pPr>
        <w:numPr>
          <w:ilvl w:val="0"/>
          <w:numId w:val="15"/>
        </w:numPr>
        <w:suppressAutoHyphens/>
        <w:spacing w:after="0" w:line="276" w:lineRule="auto"/>
        <w:ind w:left="567" w:hanging="567"/>
        <w:jc w:val="both"/>
        <w:rPr>
          <w:rFonts w:eastAsia="Calibri" w:cstheme="minorHAnsi"/>
          <w:sz w:val="20"/>
          <w:szCs w:val="20"/>
          <w:lang w:val="x-none"/>
        </w:rPr>
      </w:pPr>
      <w:r w:rsidRPr="00641044">
        <w:rPr>
          <w:rFonts w:eastAsia="Calibri" w:cstheme="minorHAnsi"/>
          <w:sz w:val="20"/>
          <w:szCs w:val="20"/>
          <w:lang w:val="x-none"/>
        </w:rPr>
        <w:t xml:space="preserve">Jeżeli Wykonawca nie przedłoży listy osób, o której mowa w </w:t>
      </w:r>
      <w:r w:rsidRPr="00641044">
        <w:rPr>
          <w:rFonts w:eastAsia="Calibri" w:cstheme="minorHAnsi"/>
          <w:b/>
          <w:sz w:val="20"/>
          <w:szCs w:val="20"/>
          <w:lang w:val="x-none"/>
        </w:rPr>
        <w:t xml:space="preserve">§ </w:t>
      </w:r>
      <w:r w:rsidR="003D01C1" w:rsidRPr="00641044">
        <w:rPr>
          <w:rFonts w:eastAsia="Calibri" w:cstheme="minorHAnsi"/>
          <w:b/>
          <w:sz w:val="20"/>
          <w:szCs w:val="20"/>
        </w:rPr>
        <w:t>9</w:t>
      </w:r>
      <w:r w:rsidRPr="00641044">
        <w:rPr>
          <w:rFonts w:eastAsia="Calibri" w:cstheme="minorHAnsi"/>
          <w:b/>
          <w:sz w:val="20"/>
          <w:szCs w:val="20"/>
          <w:lang w:val="x-none"/>
        </w:rPr>
        <w:t xml:space="preserve"> ust. 2 umowy</w:t>
      </w:r>
      <w:r w:rsidRPr="00641044">
        <w:rPr>
          <w:rFonts w:eastAsia="Calibri" w:cstheme="minorHAnsi"/>
          <w:sz w:val="20"/>
          <w:szCs w:val="20"/>
          <w:lang w:val="x-none"/>
        </w:rPr>
        <w:t xml:space="preserve">, przed rozpoczęciem czynności, o których mowa w </w:t>
      </w:r>
      <w:r w:rsidRPr="00641044">
        <w:rPr>
          <w:rFonts w:eastAsia="Calibri" w:cstheme="minorHAnsi"/>
          <w:b/>
          <w:sz w:val="20"/>
          <w:szCs w:val="20"/>
          <w:lang w:val="x-none"/>
        </w:rPr>
        <w:t xml:space="preserve">§ </w:t>
      </w:r>
      <w:r w:rsidR="003D01C1" w:rsidRPr="00641044">
        <w:rPr>
          <w:rFonts w:eastAsia="Calibri" w:cstheme="minorHAnsi"/>
          <w:b/>
          <w:sz w:val="20"/>
          <w:szCs w:val="20"/>
        </w:rPr>
        <w:t>9</w:t>
      </w:r>
      <w:r w:rsidRPr="00641044">
        <w:rPr>
          <w:rFonts w:eastAsia="Calibri" w:cstheme="minorHAnsi"/>
          <w:b/>
          <w:sz w:val="20"/>
          <w:szCs w:val="20"/>
          <w:lang w:val="x-none"/>
        </w:rPr>
        <w:t xml:space="preserve"> ust. 1 umowy</w:t>
      </w:r>
      <w:r w:rsidRPr="00641044">
        <w:rPr>
          <w:rFonts w:eastAsia="Calibri" w:cstheme="minorHAnsi"/>
          <w:sz w:val="20"/>
          <w:szCs w:val="20"/>
          <w:lang w:val="x-none"/>
        </w:rPr>
        <w:t>, Zamawiający wezwie Wykonawcę do przedłożenia tej listy, wyznaczając siedmiodniowy [7] termin na jej doręczenie. W przypadku, gdy Wykonawca, mimo wezwania Zamawiające</w:t>
      </w:r>
      <w:r w:rsidR="003D01C1" w:rsidRPr="00641044">
        <w:rPr>
          <w:rFonts w:eastAsia="Calibri" w:cstheme="minorHAnsi"/>
          <w:sz w:val="20"/>
          <w:szCs w:val="20"/>
          <w:lang w:val="x-none"/>
        </w:rPr>
        <w:t>go, nie przedłoży listy osób, o</w:t>
      </w:r>
      <w:r w:rsidR="003D01C1" w:rsidRPr="00641044">
        <w:rPr>
          <w:rFonts w:eastAsia="Calibri" w:cstheme="minorHAnsi"/>
          <w:sz w:val="20"/>
          <w:szCs w:val="20"/>
        </w:rPr>
        <w:t> </w:t>
      </w:r>
      <w:r w:rsidRPr="00641044">
        <w:rPr>
          <w:rFonts w:eastAsia="Calibri" w:cstheme="minorHAnsi"/>
          <w:sz w:val="20"/>
          <w:szCs w:val="20"/>
          <w:lang w:val="x-none"/>
        </w:rPr>
        <w:t xml:space="preserve">której mowa w </w:t>
      </w:r>
      <w:r w:rsidRPr="00641044">
        <w:rPr>
          <w:rFonts w:eastAsia="Calibri" w:cstheme="minorHAnsi"/>
          <w:b/>
          <w:sz w:val="20"/>
          <w:szCs w:val="20"/>
          <w:lang w:val="x-none"/>
        </w:rPr>
        <w:t xml:space="preserve">§ </w:t>
      </w:r>
      <w:r w:rsidR="003D01C1" w:rsidRPr="00641044">
        <w:rPr>
          <w:rFonts w:eastAsia="Calibri" w:cstheme="minorHAnsi"/>
          <w:b/>
          <w:sz w:val="20"/>
          <w:szCs w:val="20"/>
        </w:rPr>
        <w:t>9</w:t>
      </w:r>
      <w:r w:rsidRPr="00641044">
        <w:rPr>
          <w:rFonts w:eastAsia="Calibri" w:cstheme="minorHAnsi"/>
          <w:b/>
          <w:sz w:val="20"/>
          <w:szCs w:val="20"/>
          <w:lang w:val="x-none"/>
        </w:rPr>
        <w:t xml:space="preserve"> ust. 2 umowy</w:t>
      </w:r>
      <w:r w:rsidRPr="00641044">
        <w:rPr>
          <w:rFonts w:eastAsia="Calibri" w:cstheme="minorHAnsi"/>
          <w:sz w:val="20"/>
          <w:szCs w:val="20"/>
          <w:lang w:val="x-none"/>
        </w:rPr>
        <w:t xml:space="preserve">, Zamawiający może odstąpić od niniejszej umowy z winy Wykonawcy i naliczyć karę umowną, o której mowa w </w:t>
      </w:r>
      <w:r w:rsidRPr="00641044">
        <w:rPr>
          <w:rFonts w:eastAsia="Calibri" w:cstheme="minorHAnsi"/>
          <w:b/>
          <w:sz w:val="20"/>
          <w:szCs w:val="20"/>
          <w:lang w:val="x-none"/>
        </w:rPr>
        <w:t xml:space="preserve">§ </w:t>
      </w:r>
      <w:r w:rsidR="0074309F" w:rsidRPr="00641044">
        <w:rPr>
          <w:rFonts w:eastAsia="Calibri" w:cstheme="minorHAnsi"/>
          <w:b/>
          <w:sz w:val="20"/>
          <w:szCs w:val="20"/>
        </w:rPr>
        <w:t>7</w:t>
      </w:r>
      <w:r w:rsidRPr="00641044">
        <w:rPr>
          <w:rFonts w:eastAsia="Calibri" w:cstheme="minorHAnsi"/>
          <w:b/>
          <w:sz w:val="20"/>
          <w:szCs w:val="20"/>
          <w:lang w:val="x-none"/>
        </w:rPr>
        <w:t xml:space="preserve"> ust.</w:t>
      </w:r>
      <w:r w:rsidRPr="00641044">
        <w:rPr>
          <w:rFonts w:eastAsia="Calibri" w:cstheme="minorHAnsi"/>
          <w:b/>
          <w:sz w:val="20"/>
          <w:szCs w:val="20"/>
        </w:rPr>
        <w:t> </w:t>
      </w:r>
      <w:r w:rsidR="0074309F" w:rsidRPr="00641044">
        <w:rPr>
          <w:rFonts w:eastAsia="Calibri" w:cstheme="minorHAnsi"/>
          <w:b/>
          <w:sz w:val="20"/>
          <w:szCs w:val="20"/>
        </w:rPr>
        <w:t>4</w:t>
      </w:r>
      <w:r w:rsidRPr="00641044">
        <w:rPr>
          <w:rFonts w:eastAsia="Calibri" w:cstheme="minorHAnsi"/>
          <w:b/>
          <w:sz w:val="20"/>
          <w:szCs w:val="20"/>
          <w:lang w:val="x-none"/>
        </w:rPr>
        <w:t xml:space="preserve"> umowy.</w:t>
      </w:r>
    </w:p>
    <w:p w14:paraId="29B40862" w14:textId="5B718922" w:rsidR="00146265" w:rsidRPr="00641044" w:rsidRDefault="00146265"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Każdorazowo na żądanie Zamawiającego, w terminie wskazanym przez Zamawiającego, nie krótszym niż siedem [7] dni kalendarzowych, Wykonawca przedłoży Zamawiającemu:</w:t>
      </w:r>
    </w:p>
    <w:p w14:paraId="7AB24E25" w14:textId="5DBF1695" w:rsidR="00146265" w:rsidRPr="00641044" w:rsidRDefault="00146265" w:rsidP="00393BE8">
      <w:pPr>
        <w:numPr>
          <w:ilvl w:val="1"/>
          <w:numId w:val="16"/>
        </w:numPr>
        <w:suppressAutoHyphens/>
        <w:spacing w:after="0" w:line="276" w:lineRule="auto"/>
        <w:ind w:left="851" w:hanging="284"/>
        <w:jc w:val="both"/>
        <w:rPr>
          <w:rFonts w:eastAsia="Calibri" w:cstheme="minorHAnsi"/>
          <w:sz w:val="20"/>
          <w:szCs w:val="20"/>
          <w:lang w:val="x-none"/>
        </w:rPr>
      </w:pPr>
      <w:r w:rsidRPr="00641044">
        <w:rPr>
          <w:rFonts w:eastAsia="Calibri" w:cstheme="minorHAnsi"/>
          <w:sz w:val="20"/>
          <w:szCs w:val="20"/>
          <w:lang w:val="x-none"/>
        </w:rPr>
        <w:t xml:space="preserve">oświadczenia osób wskazanych na liście, o której mowa w </w:t>
      </w:r>
      <w:r w:rsidRPr="00641044">
        <w:rPr>
          <w:rFonts w:eastAsia="Calibri" w:cstheme="minorHAnsi"/>
          <w:b/>
          <w:sz w:val="20"/>
          <w:szCs w:val="20"/>
          <w:lang w:val="x-none"/>
        </w:rPr>
        <w:t xml:space="preserve">§ </w:t>
      </w:r>
      <w:r w:rsidR="003D01C1" w:rsidRPr="00641044">
        <w:rPr>
          <w:rFonts w:eastAsia="Calibri" w:cstheme="minorHAnsi"/>
          <w:b/>
          <w:sz w:val="20"/>
          <w:szCs w:val="20"/>
        </w:rPr>
        <w:t>9</w:t>
      </w:r>
      <w:r w:rsidRPr="00641044">
        <w:rPr>
          <w:rFonts w:eastAsia="Calibri" w:cstheme="minorHAnsi"/>
          <w:b/>
          <w:sz w:val="20"/>
          <w:szCs w:val="20"/>
        </w:rPr>
        <w:t xml:space="preserve"> </w:t>
      </w:r>
      <w:r w:rsidRPr="00641044">
        <w:rPr>
          <w:rFonts w:eastAsia="Calibri" w:cstheme="minorHAnsi"/>
          <w:b/>
          <w:sz w:val="20"/>
          <w:szCs w:val="20"/>
          <w:lang w:val="x-none"/>
        </w:rPr>
        <w:t>ust. 2 umowy</w:t>
      </w:r>
      <w:r w:rsidR="0074309F" w:rsidRPr="00641044">
        <w:rPr>
          <w:rFonts w:eastAsia="Calibri" w:cstheme="minorHAnsi"/>
          <w:sz w:val="20"/>
          <w:szCs w:val="20"/>
          <w:lang w:val="x-none"/>
        </w:rPr>
        <w:t>, o</w:t>
      </w:r>
      <w:r w:rsidR="0074309F" w:rsidRPr="00641044">
        <w:rPr>
          <w:rFonts w:eastAsia="Calibri" w:cstheme="minorHAnsi"/>
          <w:sz w:val="20"/>
          <w:szCs w:val="20"/>
        </w:rPr>
        <w:t> </w:t>
      </w:r>
      <w:r w:rsidRPr="00641044">
        <w:rPr>
          <w:rFonts w:eastAsia="Calibri" w:cstheme="minorHAnsi"/>
          <w:sz w:val="20"/>
          <w:szCs w:val="20"/>
          <w:lang w:val="x-none"/>
        </w:rPr>
        <w:t>zatrudnieniu na podstawie stosunku pracy przez Wykonawcę;</w:t>
      </w:r>
    </w:p>
    <w:p w14:paraId="256CEAA3" w14:textId="350CB889" w:rsidR="00146265" w:rsidRPr="00641044" w:rsidRDefault="00146265" w:rsidP="00393BE8">
      <w:pPr>
        <w:numPr>
          <w:ilvl w:val="1"/>
          <w:numId w:val="16"/>
        </w:numPr>
        <w:suppressAutoHyphens/>
        <w:spacing w:after="0" w:line="276" w:lineRule="auto"/>
        <w:ind w:left="851" w:hanging="284"/>
        <w:jc w:val="both"/>
        <w:rPr>
          <w:rFonts w:eastAsia="Calibri" w:cstheme="minorHAnsi"/>
          <w:sz w:val="20"/>
          <w:szCs w:val="20"/>
          <w:lang w:val="x-none"/>
        </w:rPr>
      </w:pPr>
      <w:r w:rsidRPr="00641044">
        <w:rPr>
          <w:rFonts w:eastAsia="Calibri" w:cstheme="minorHAnsi"/>
          <w:sz w:val="20"/>
          <w:szCs w:val="20"/>
          <w:lang w:val="x-none"/>
        </w:rPr>
        <w:t xml:space="preserve">oświadczenia Wykonawcy o zatrudnianiu osób wskazanych na liście, o której mowa w </w:t>
      </w:r>
      <w:r w:rsidRPr="00641044">
        <w:rPr>
          <w:rFonts w:eastAsia="Calibri" w:cstheme="minorHAnsi"/>
          <w:b/>
          <w:sz w:val="20"/>
          <w:szCs w:val="20"/>
          <w:lang w:val="x-none"/>
        </w:rPr>
        <w:t xml:space="preserve">§ </w:t>
      </w:r>
      <w:r w:rsidR="003D01C1" w:rsidRPr="00641044">
        <w:rPr>
          <w:rFonts w:eastAsia="Calibri" w:cstheme="minorHAnsi"/>
          <w:b/>
          <w:sz w:val="20"/>
          <w:szCs w:val="20"/>
        </w:rPr>
        <w:t>9</w:t>
      </w:r>
      <w:r w:rsidRPr="00641044">
        <w:rPr>
          <w:rFonts w:eastAsia="Calibri" w:cstheme="minorHAnsi"/>
          <w:b/>
          <w:sz w:val="20"/>
          <w:szCs w:val="20"/>
          <w:lang w:val="x-none"/>
        </w:rPr>
        <w:t xml:space="preserve"> ust. 2 umowy</w:t>
      </w:r>
      <w:r w:rsidRPr="00641044">
        <w:rPr>
          <w:rFonts w:eastAsia="Calibri" w:cstheme="minorHAnsi"/>
          <w:sz w:val="20"/>
          <w:szCs w:val="20"/>
          <w:lang w:val="x-none"/>
        </w:rPr>
        <w:t>, na podstawie stosunku pracy;</w:t>
      </w:r>
    </w:p>
    <w:p w14:paraId="5E72392B" w14:textId="0F69D83C" w:rsidR="00146265" w:rsidRPr="00641044" w:rsidRDefault="00146265" w:rsidP="00393BE8">
      <w:pPr>
        <w:numPr>
          <w:ilvl w:val="1"/>
          <w:numId w:val="16"/>
        </w:numPr>
        <w:suppressAutoHyphens/>
        <w:spacing w:after="0" w:line="276" w:lineRule="auto"/>
        <w:ind w:left="851" w:hanging="284"/>
        <w:jc w:val="both"/>
        <w:rPr>
          <w:rFonts w:eastAsia="Calibri" w:cstheme="minorHAnsi"/>
          <w:sz w:val="20"/>
          <w:szCs w:val="20"/>
          <w:lang w:val="x-none"/>
        </w:rPr>
      </w:pPr>
      <w:r w:rsidRPr="00641044">
        <w:rPr>
          <w:rFonts w:eastAsia="Calibri" w:cstheme="minorHAnsi"/>
          <w:sz w:val="20"/>
          <w:szCs w:val="20"/>
          <w:lang w:val="x-none"/>
        </w:rPr>
        <w:lastRenderedPageBreak/>
        <w:t>poświadczonych za zgodność z oryginałem kopii umów (z których wynika łączący pracownika i pracodawcę stosunek pracy) osób wska</w:t>
      </w:r>
      <w:r w:rsidR="0074309F" w:rsidRPr="00641044">
        <w:rPr>
          <w:rFonts w:eastAsia="Calibri" w:cstheme="minorHAnsi"/>
          <w:sz w:val="20"/>
          <w:szCs w:val="20"/>
          <w:lang w:val="x-none"/>
        </w:rPr>
        <w:t>zanych na liście, o której mowa</w:t>
      </w:r>
      <w:r w:rsidR="00F31279">
        <w:rPr>
          <w:rFonts w:eastAsia="Calibri" w:cstheme="minorHAnsi"/>
          <w:sz w:val="20"/>
          <w:szCs w:val="20"/>
          <w:lang w:val="x-none"/>
        </w:rPr>
        <w:t xml:space="preserve"> </w:t>
      </w:r>
      <w:r w:rsidRPr="00641044">
        <w:rPr>
          <w:rFonts w:eastAsia="Calibri" w:cstheme="minorHAnsi"/>
          <w:sz w:val="20"/>
          <w:szCs w:val="20"/>
          <w:lang w:val="x-none"/>
        </w:rPr>
        <w:t xml:space="preserve">w </w:t>
      </w:r>
      <w:r w:rsidRPr="00641044">
        <w:rPr>
          <w:rFonts w:eastAsia="Calibri" w:cstheme="minorHAnsi"/>
          <w:b/>
          <w:sz w:val="20"/>
          <w:szCs w:val="20"/>
          <w:lang w:val="x-none"/>
        </w:rPr>
        <w:t xml:space="preserve">§ </w:t>
      </w:r>
      <w:r w:rsidR="003D01C1" w:rsidRPr="00641044">
        <w:rPr>
          <w:rFonts w:eastAsia="Calibri" w:cstheme="minorHAnsi"/>
          <w:b/>
          <w:sz w:val="20"/>
          <w:szCs w:val="20"/>
        </w:rPr>
        <w:t>9</w:t>
      </w:r>
      <w:r w:rsidRPr="00641044">
        <w:rPr>
          <w:rFonts w:eastAsia="Calibri" w:cstheme="minorHAnsi"/>
          <w:b/>
          <w:sz w:val="20"/>
          <w:szCs w:val="20"/>
          <w:lang w:val="x-none"/>
        </w:rPr>
        <w:t xml:space="preserve"> ust. 2 umowy</w:t>
      </w:r>
      <w:r w:rsidRPr="00641044">
        <w:rPr>
          <w:rFonts w:eastAsia="Calibri" w:cstheme="minorHAnsi"/>
          <w:sz w:val="20"/>
          <w:szCs w:val="20"/>
          <w:lang w:val="x-none"/>
        </w:rPr>
        <w:t>.</w:t>
      </w:r>
    </w:p>
    <w:p w14:paraId="5F080B2C" w14:textId="2014CFA7" w:rsidR="00146265" w:rsidRPr="00641044" w:rsidRDefault="00146265"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 xml:space="preserve">Dokumenty, o których mowa w </w:t>
      </w:r>
      <w:r w:rsidRPr="00641044">
        <w:rPr>
          <w:rFonts w:eastAsia="Times New Roman" w:cstheme="minorHAnsi"/>
          <w:b/>
          <w:sz w:val="20"/>
          <w:szCs w:val="20"/>
          <w:lang w:eastAsia="ar-SA"/>
        </w:rPr>
        <w:t xml:space="preserve">§ </w:t>
      </w:r>
      <w:r w:rsidR="003D01C1" w:rsidRPr="00641044">
        <w:rPr>
          <w:rFonts w:eastAsia="Times New Roman" w:cstheme="minorHAnsi"/>
          <w:b/>
          <w:sz w:val="20"/>
          <w:szCs w:val="20"/>
          <w:lang w:eastAsia="ar-SA"/>
        </w:rPr>
        <w:t>9</w:t>
      </w:r>
      <w:r w:rsidRPr="00641044">
        <w:rPr>
          <w:rFonts w:eastAsia="Times New Roman" w:cstheme="minorHAnsi"/>
          <w:b/>
          <w:sz w:val="20"/>
          <w:szCs w:val="20"/>
          <w:lang w:eastAsia="ar-SA"/>
        </w:rPr>
        <w:t xml:space="preserve"> ust. 4</w:t>
      </w:r>
      <w:r w:rsidRPr="00641044">
        <w:rPr>
          <w:rFonts w:eastAsia="Times New Roman" w:cstheme="minorHAnsi"/>
          <w:sz w:val="20"/>
          <w:szCs w:val="20"/>
          <w:lang w:eastAsia="ar-SA"/>
        </w:rPr>
        <w:t xml:space="preserve"> </w:t>
      </w:r>
      <w:r w:rsidRPr="00641044">
        <w:rPr>
          <w:rFonts w:eastAsia="Times New Roman" w:cstheme="minorHAnsi"/>
          <w:b/>
          <w:sz w:val="20"/>
          <w:szCs w:val="20"/>
          <w:lang w:eastAsia="ar-SA"/>
        </w:rPr>
        <w:t>umowy</w:t>
      </w:r>
      <w:r w:rsidRPr="00641044">
        <w:rPr>
          <w:rFonts w:eastAsia="Times New Roman" w:cstheme="minorHAnsi"/>
          <w:sz w:val="20"/>
          <w:szCs w:val="20"/>
          <w:lang w:eastAsia="ar-SA"/>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52A18E0B" w14:textId="0F27C73F" w:rsidR="00146265" w:rsidRPr="00641044" w:rsidRDefault="00146265"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 xml:space="preserve">Jeżeli dokumenty, o których mowa w </w:t>
      </w:r>
      <w:r w:rsidRPr="00641044">
        <w:rPr>
          <w:rFonts w:eastAsia="Times New Roman" w:cstheme="minorHAnsi"/>
          <w:b/>
          <w:sz w:val="20"/>
          <w:szCs w:val="20"/>
          <w:lang w:eastAsia="ar-SA"/>
        </w:rPr>
        <w:t xml:space="preserve">§ </w:t>
      </w:r>
      <w:r w:rsidR="003D01C1" w:rsidRPr="00641044">
        <w:rPr>
          <w:rFonts w:eastAsia="Times New Roman" w:cstheme="minorHAnsi"/>
          <w:b/>
          <w:sz w:val="20"/>
          <w:szCs w:val="20"/>
          <w:lang w:eastAsia="ar-SA"/>
        </w:rPr>
        <w:t>9</w:t>
      </w:r>
      <w:r w:rsidRPr="00641044">
        <w:rPr>
          <w:rFonts w:eastAsia="Times New Roman" w:cstheme="minorHAnsi"/>
          <w:b/>
          <w:sz w:val="20"/>
          <w:szCs w:val="20"/>
          <w:lang w:eastAsia="ar-SA"/>
        </w:rPr>
        <w:t xml:space="preserve"> ust. 4</w:t>
      </w:r>
      <w:r w:rsidRPr="00641044">
        <w:rPr>
          <w:rFonts w:eastAsia="Times New Roman" w:cstheme="minorHAnsi"/>
          <w:sz w:val="20"/>
          <w:szCs w:val="20"/>
          <w:lang w:eastAsia="ar-SA"/>
        </w:rPr>
        <w:t xml:space="preserve"> </w:t>
      </w:r>
      <w:r w:rsidRPr="00641044">
        <w:rPr>
          <w:rFonts w:eastAsia="Times New Roman" w:cstheme="minorHAnsi"/>
          <w:b/>
          <w:sz w:val="20"/>
          <w:szCs w:val="20"/>
          <w:lang w:eastAsia="ar-SA"/>
        </w:rPr>
        <w:t>umowy</w:t>
      </w:r>
      <w:r w:rsidRPr="00641044">
        <w:rPr>
          <w:rFonts w:eastAsia="Times New Roman" w:cstheme="minorHAnsi"/>
          <w:sz w:val="20"/>
          <w:szCs w:val="20"/>
          <w:lang w:eastAsia="ar-SA"/>
        </w:rPr>
        <w:t xml:space="preserve"> nie będą zawierały informacji, które pozwolą Zamawiającemu na weryfikację zatrudnienia osób wskazanych na liście, o której mowa w </w:t>
      </w:r>
      <w:r w:rsidRPr="00641044">
        <w:rPr>
          <w:rFonts w:eastAsia="Times New Roman" w:cstheme="minorHAnsi"/>
          <w:b/>
          <w:sz w:val="20"/>
          <w:szCs w:val="20"/>
          <w:lang w:eastAsia="ar-SA"/>
        </w:rPr>
        <w:t xml:space="preserve">§ </w:t>
      </w:r>
      <w:r w:rsidR="003D01C1" w:rsidRPr="00641044">
        <w:rPr>
          <w:rFonts w:eastAsia="Times New Roman" w:cstheme="minorHAnsi"/>
          <w:b/>
          <w:sz w:val="20"/>
          <w:szCs w:val="20"/>
          <w:lang w:eastAsia="ar-SA"/>
        </w:rPr>
        <w:t>9</w:t>
      </w:r>
      <w:r w:rsidRPr="00641044">
        <w:rPr>
          <w:rFonts w:eastAsia="Times New Roman" w:cstheme="minorHAnsi"/>
          <w:b/>
          <w:sz w:val="20"/>
          <w:szCs w:val="20"/>
          <w:lang w:eastAsia="ar-SA"/>
        </w:rPr>
        <w:t xml:space="preserve"> ust. 2 umowy</w:t>
      </w:r>
      <w:r w:rsidRPr="00641044">
        <w:rPr>
          <w:rFonts w:eastAsia="Times New Roman" w:cstheme="minorHAnsi"/>
          <w:sz w:val="20"/>
          <w:szCs w:val="20"/>
          <w:lang w:eastAsia="ar-SA"/>
        </w:rPr>
        <w:t>, na podstawie stosunku pracy przez Wykonawcę – Zamawiający zwróci się do Wykonawcy o wskazanie brakujących informacji, wyznaczając termin na ich uzupełnienie nie dłuższy niż siedem</w:t>
      </w:r>
      <w:r w:rsidR="003D01C1" w:rsidRPr="00641044">
        <w:rPr>
          <w:rFonts w:eastAsia="Times New Roman" w:cstheme="minorHAnsi"/>
          <w:sz w:val="20"/>
          <w:szCs w:val="20"/>
          <w:lang w:eastAsia="ar-SA"/>
        </w:rPr>
        <w:t xml:space="preserve"> </w:t>
      </w:r>
      <w:r w:rsidRPr="00641044">
        <w:rPr>
          <w:rFonts w:eastAsia="Times New Roman" w:cstheme="minorHAnsi"/>
          <w:sz w:val="20"/>
          <w:szCs w:val="20"/>
          <w:lang w:eastAsia="ar-SA"/>
        </w:rPr>
        <w:t>[7] dni kalendarzowych.</w:t>
      </w:r>
    </w:p>
    <w:p w14:paraId="1AD32DE4" w14:textId="5DAF43DB" w:rsidR="00146265" w:rsidRPr="00641044" w:rsidRDefault="00146265"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 xml:space="preserve">Zwłoka w przedłożeniu przez Wykonawcę dokumentów, o których mowa w </w:t>
      </w:r>
      <w:r w:rsidRPr="00641044">
        <w:rPr>
          <w:rFonts w:eastAsia="Times New Roman" w:cstheme="minorHAnsi"/>
          <w:b/>
          <w:sz w:val="20"/>
          <w:szCs w:val="20"/>
          <w:lang w:eastAsia="ar-SA"/>
        </w:rPr>
        <w:t xml:space="preserve">§ </w:t>
      </w:r>
      <w:r w:rsidR="003D01C1" w:rsidRPr="00641044">
        <w:rPr>
          <w:rFonts w:eastAsia="Times New Roman" w:cstheme="minorHAnsi"/>
          <w:b/>
          <w:sz w:val="20"/>
          <w:szCs w:val="20"/>
          <w:lang w:eastAsia="ar-SA"/>
        </w:rPr>
        <w:t>9</w:t>
      </w:r>
      <w:r w:rsidRPr="00641044">
        <w:rPr>
          <w:rFonts w:eastAsia="Times New Roman" w:cstheme="minorHAnsi"/>
          <w:b/>
          <w:sz w:val="20"/>
          <w:szCs w:val="20"/>
          <w:lang w:eastAsia="ar-SA"/>
        </w:rPr>
        <w:t xml:space="preserve"> ust. 4</w:t>
      </w:r>
      <w:r w:rsidRPr="00641044">
        <w:rPr>
          <w:rFonts w:eastAsia="Times New Roman" w:cstheme="minorHAnsi"/>
          <w:sz w:val="20"/>
          <w:szCs w:val="20"/>
          <w:lang w:eastAsia="ar-SA"/>
        </w:rPr>
        <w:t xml:space="preserve"> </w:t>
      </w:r>
      <w:r w:rsidRPr="00641044">
        <w:rPr>
          <w:rFonts w:eastAsia="Times New Roman" w:cstheme="minorHAnsi"/>
          <w:b/>
          <w:sz w:val="20"/>
          <w:szCs w:val="20"/>
          <w:lang w:eastAsia="ar-SA"/>
        </w:rPr>
        <w:t>umowy</w:t>
      </w:r>
      <w:r w:rsidRPr="00641044">
        <w:rPr>
          <w:rFonts w:eastAsia="Times New Roman" w:cstheme="minorHAnsi"/>
          <w:sz w:val="20"/>
          <w:szCs w:val="20"/>
          <w:lang w:eastAsia="ar-SA"/>
        </w:rPr>
        <w:t xml:space="preserve">, powyżej siedmiu [7] dni kalendarzowych lub nieuzupełnienie informacji, o czym mowa w </w:t>
      </w:r>
      <w:r w:rsidRPr="00641044">
        <w:rPr>
          <w:rFonts w:eastAsia="Times New Roman" w:cstheme="minorHAnsi"/>
          <w:b/>
          <w:sz w:val="20"/>
          <w:szCs w:val="20"/>
          <w:lang w:eastAsia="ar-SA"/>
        </w:rPr>
        <w:t xml:space="preserve">§ </w:t>
      </w:r>
      <w:r w:rsidR="003D01C1" w:rsidRPr="00641044">
        <w:rPr>
          <w:rFonts w:eastAsia="Times New Roman" w:cstheme="minorHAnsi"/>
          <w:b/>
          <w:sz w:val="20"/>
          <w:szCs w:val="20"/>
          <w:lang w:eastAsia="ar-SA"/>
        </w:rPr>
        <w:t>9</w:t>
      </w:r>
      <w:r w:rsidRPr="00641044">
        <w:rPr>
          <w:rFonts w:eastAsia="Times New Roman" w:cstheme="minorHAnsi"/>
          <w:b/>
          <w:sz w:val="20"/>
          <w:szCs w:val="20"/>
          <w:lang w:eastAsia="ar-SA"/>
        </w:rPr>
        <w:t xml:space="preserve"> ust. 6 umowy</w:t>
      </w:r>
      <w:r w:rsidRPr="00641044">
        <w:rPr>
          <w:rFonts w:eastAsia="Times New Roman" w:cstheme="minorHAnsi"/>
          <w:sz w:val="20"/>
          <w:szCs w:val="20"/>
          <w:lang w:eastAsia="ar-SA"/>
        </w:rPr>
        <w:t xml:space="preserve">, będzie traktowane, jako niewypełnienie obowiązku zatrudnienia osób wskazanych na liście, o której mowa w </w:t>
      </w:r>
      <w:r w:rsidRPr="00641044">
        <w:rPr>
          <w:rFonts w:eastAsia="Times New Roman" w:cstheme="minorHAnsi"/>
          <w:b/>
          <w:sz w:val="20"/>
          <w:szCs w:val="20"/>
          <w:lang w:eastAsia="ar-SA"/>
        </w:rPr>
        <w:t xml:space="preserve">§ </w:t>
      </w:r>
      <w:r w:rsidR="003D01C1" w:rsidRPr="00641044">
        <w:rPr>
          <w:rFonts w:eastAsia="Times New Roman" w:cstheme="minorHAnsi"/>
          <w:b/>
          <w:sz w:val="20"/>
          <w:szCs w:val="20"/>
          <w:lang w:eastAsia="ar-SA"/>
        </w:rPr>
        <w:t>9</w:t>
      </w:r>
      <w:r w:rsidRPr="00641044">
        <w:rPr>
          <w:rFonts w:eastAsia="Times New Roman" w:cstheme="minorHAnsi"/>
          <w:b/>
          <w:sz w:val="20"/>
          <w:szCs w:val="20"/>
          <w:lang w:eastAsia="ar-SA"/>
        </w:rPr>
        <w:t xml:space="preserve"> ust. 2 umowy</w:t>
      </w:r>
      <w:r w:rsidRPr="00641044">
        <w:rPr>
          <w:rFonts w:eastAsia="Times New Roman" w:cstheme="minorHAnsi"/>
          <w:sz w:val="20"/>
          <w:szCs w:val="20"/>
          <w:lang w:eastAsia="ar-SA"/>
        </w:rPr>
        <w:t>, na podstawie stosunku pracy przez Wykonawcę, co tym samym skutkuje możliwością naliczenia kary umownej, o której mowa</w:t>
      </w:r>
      <w:r w:rsidR="00F31279">
        <w:rPr>
          <w:rFonts w:eastAsia="Times New Roman" w:cstheme="minorHAnsi"/>
          <w:sz w:val="20"/>
          <w:szCs w:val="20"/>
          <w:lang w:eastAsia="ar-SA"/>
        </w:rPr>
        <w:br/>
      </w:r>
      <w:r w:rsidRPr="00641044">
        <w:rPr>
          <w:rFonts w:eastAsia="Times New Roman" w:cstheme="minorHAnsi"/>
          <w:sz w:val="20"/>
          <w:szCs w:val="20"/>
          <w:lang w:eastAsia="ar-SA"/>
        </w:rPr>
        <w:t xml:space="preserve">w </w:t>
      </w:r>
      <w:r w:rsidRPr="00641044">
        <w:rPr>
          <w:rFonts w:eastAsia="Times New Roman" w:cstheme="minorHAnsi"/>
          <w:b/>
          <w:sz w:val="20"/>
          <w:szCs w:val="20"/>
          <w:lang w:eastAsia="ar-SA"/>
        </w:rPr>
        <w:t xml:space="preserve">§ </w:t>
      </w:r>
      <w:r w:rsidR="00993B95">
        <w:rPr>
          <w:rFonts w:eastAsia="Times New Roman" w:cstheme="minorHAnsi"/>
          <w:b/>
          <w:sz w:val="20"/>
          <w:szCs w:val="20"/>
          <w:lang w:eastAsia="ar-SA"/>
        </w:rPr>
        <w:t>7</w:t>
      </w:r>
      <w:r w:rsidRPr="00641044">
        <w:rPr>
          <w:rFonts w:eastAsia="Times New Roman" w:cstheme="minorHAnsi"/>
          <w:b/>
          <w:sz w:val="20"/>
          <w:szCs w:val="20"/>
          <w:lang w:eastAsia="ar-SA"/>
        </w:rPr>
        <w:t xml:space="preserve"> ust. 8</w:t>
      </w:r>
      <w:r w:rsidRPr="00641044">
        <w:rPr>
          <w:rFonts w:eastAsia="Times New Roman" w:cstheme="minorHAnsi"/>
          <w:sz w:val="20"/>
          <w:szCs w:val="20"/>
          <w:lang w:eastAsia="ar-SA"/>
        </w:rPr>
        <w:t xml:space="preserve"> </w:t>
      </w:r>
      <w:r w:rsidRPr="00641044">
        <w:rPr>
          <w:rFonts w:eastAsia="Times New Roman" w:cstheme="minorHAnsi"/>
          <w:b/>
          <w:sz w:val="20"/>
          <w:szCs w:val="20"/>
          <w:lang w:eastAsia="ar-SA"/>
        </w:rPr>
        <w:t>umowy</w:t>
      </w:r>
      <w:r w:rsidRPr="00641044">
        <w:rPr>
          <w:rFonts w:eastAsia="Times New Roman" w:cstheme="minorHAnsi"/>
          <w:sz w:val="20"/>
          <w:szCs w:val="20"/>
          <w:lang w:eastAsia="ar-SA"/>
        </w:rPr>
        <w:t>.</w:t>
      </w:r>
    </w:p>
    <w:p w14:paraId="7BA476CC" w14:textId="040D7263" w:rsidR="00146265" w:rsidRPr="00641044" w:rsidRDefault="00146265"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Dwukrotne stwierdzenie przez Zamawiającego przypadku nie zatrudnienia osób wskazanych na liście, o której mowa</w:t>
      </w:r>
      <w:r w:rsidR="00C61065">
        <w:rPr>
          <w:rFonts w:eastAsia="Times New Roman" w:cstheme="minorHAnsi"/>
          <w:sz w:val="20"/>
          <w:szCs w:val="20"/>
          <w:lang w:eastAsia="ar-SA"/>
        </w:rPr>
        <w:br/>
      </w:r>
      <w:r w:rsidRPr="00641044">
        <w:rPr>
          <w:rFonts w:eastAsia="Times New Roman" w:cstheme="minorHAnsi"/>
          <w:sz w:val="20"/>
          <w:szCs w:val="20"/>
          <w:lang w:eastAsia="ar-SA"/>
        </w:rPr>
        <w:t xml:space="preserve">w </w:t>
      </w:r>
      <w:r w:rsidRPr="00641044">
        <w:rPr>
          <w:rFonts w:eastAsia="Times New Roman" w:cstheme="minorHAnsi"/>
          <w:b/>
          <w:sz w:val="20"/>
          <w:szCs w:val="20"/>
          <w:lang w:eastAsia="ar-SA"/>
        </w:rPr>
        <w:t xml:space="preserve">§ </w:t>
      </w:r>
      <w:r w:rsidR="003D01C1" w:rsidRPr="00641044">
        <w:rPr>
          <w:rFonts w:eastAsia="Times New Roman" w:cstheme="minorHAnsi"/>
          <w:b/>
          <w:sz w:val="20"/>
          <w:szCs w:val="20"/>
          <w:lang w:eastAsia="ar-SA"/>
        </w:rPr>
        <w:t>9</w:t>
      </w:r>
      <w:r w:rsidRPr="00641044">
        <w:rPr>
          <w:rFonts w:eastAsia="Times New Roman" w:cstheme="minorHAnsi"/>
          <w:b/>
          <w:sz w:val="20"/>
          <w:szCs w:val="20"/>
          <w:lang w:eastAsia="ar-SA"/>
        </w:rPr>
        <w:t xml:space="preserve"> ust. 2 umowy</w:t>
      </w:r>
      <w:r w:rsidRPr="00641044">
        <w:rPr>
          <w:rFonts w:eastAsia="Times New Roman" w:cstheme="minorHAnsi"/>
          <w:sz w:val="20"/>
          <w:szCs w:val="20"/>
          <w:lang w:eastAsia="ar-SA"/>
        </w:rPr>
        <w:t>, na podstawie stosunku pracy, (zgodnie z</w:t>
      </w:r>
      <w:r w:rsidR="0074309F" w:rsidRPr="00641044">
        <w:rPr>
          <w:rFonts w:eastAsia="Times New Roman" w:cstheme="minorHAnsi"/>
          <w:b/>
          <w:sz w:val="20"/>
          <w:szCs w:val="20"/>
          <w:lang w:eastAsia="ar-SA"/>
        </w:rPr>
        <w:t> </w:t>
      </w:r>
      <w:r w:rsidRPr="00641044">
        <w:rPr>
          <w:rFonts w:eastAsia="Times New Roman" w:cstheme="minorHAnsi"/>
          <w:sz w:val="20"/>
          <w:szCs w:val="20"/>
          <w:lang w:eastAsia="ar-SA"/>
        </w:rPr>
        <w:t xml:space="preserve">postanowieniami niniejszego paragrafu) skutkuje możliwością odstąpienia od niniejszej umowy z winy Wykonawcy i naliczeniem kary umownej o której mowa w </w:t>
      </w:r>
      <w:r w:rsidRPr="00641044">
        <w:rPr>
          <w:rFonts w:eastAsia="Times New Roman" w:cstheme="minorHAnsi"/>
          <w:b/>
          <w:sz w:val="20"/>
          <w:szCs w:val="20"/>
          <w:lang w:eastAsia="ar-SA"/>
        </w:rPr>
        <w:t xml:space="preserve">§ </w:t>
      </w:r>
      <w:r w:rsidR="003D01C1" w:rsidRPr="00641044">
        <w:rPr>
          <w:rFonts w:eastAsia="Times New Roman" w:cstheme="minorHAnsi"/>
          <w:b/>
          <w:sz w:val="20"/>
          <w:szCs w:val="20"/>
          <w:lang w:eastAsia="ar-SA"/>
        </w:rPr>
        <w:t>7 ust. 4</w:t>
      </w:r>
      <w:r w:rsidRPr="00641044">
        <w:rPr>
          <w:rFonts w:eastAsia="Times New Roman" w:cstheme="minorHAnsi"/>
          <w:b/>
          <w:sz w:val="20"/>
          <w:szCs w:val="20"/>
          <w:lang w:eastAsia="ar-SA"/>
        </w:rPr>
        <w:t xml:space="preserve"> umowy</w:t>
      </w:r>
      <w:r w:rsidRPr="00641044">
        <w:rPr>
          <w:rFonts w:eastAsia="Times New Roman" w:cstheme="minorHAnsi"/>
          <w:sz w:val="20"/>
          <w:szCs w:val="20"/>
          <w:lang w:eastAsia="ar-SA"/>
        </w:rPr>
        <w:t>.</w:t>
      </w:r>
    </w:p>
    <w:p w14:paraId="6F6E69DE" w14:textId="475CCED2" w:rsidR="00146265" w:rsidRPr="00641044" w:rsidRDefault="00146265"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Postanowienia umowne dotyczące obowiązków Wykonawcy, związane z obowiązkiem zatrudniania osób na podstawie stosunku pracy, stosuje się odpowiednio do Podwykonawców.</w:t>
      </w:r>
    </w:p>
    <w:p w14:paraId="79E049EE" w14:textId="6296CFFF" w:rsidR="00146265" w:rsidRPr="00641044" w:rsidRDefault="00146265"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 xml:space="preserve">Wykonawca lub Podwykonawca zobowiązany jest do uzyskania </w:t>
      </w:r>
      <w:r w:rsidR="0074309F" w:rsidRPr="00641044">
        <w:rPr>
          <w:rFonts w:eastAsia="Times New Roman" w:cstheme="minorHAnsi"/>
          <w:sz w:val="20"/>
          <w:szCs w:val="20"/>
          <w:lang w:eastAsia="ar-SA"/>
        </w:rPr>
        <w:t>od osób wskazanych na liście, o </w:t>
      </w:r>
      <w:r w:rsidRPr="00641044">
        <w:rPr>
          <w:rFonts w:eastAsia="Times New Roman" w:cstheme="minorHAnsi"/>
          <w:sz w:val="20"/>
          <w:szCs w:val="20"/>
          <w:lang w:eastAsia="ar-SA"/>
        </w:rPr>
        <w:t xml:space="preserve">której mowa w </w:t>
      </w:r>
      <w:r w:rsidRPr="00641044">
        <w:rPr>
          <w:rFonts w:eastAsia="Times New Roman" w:cstheme="minorHAnsi"/>
          <w:b/>
          <w:sz w:val="20"/>
          <w:szCs w:val="20"/>
          <w:lang w:eastAsia="ar-SA"/>
        </w:rPr>
        <w:t xml:space="preserve">§ </w:t>
      </w:r>
      <w:r w:rsidR="003D01C1" w:rsidRPr="00641044">
        <w:rPr>
          <w:rFonts w:eastAsia="Times New Roman" w:cstheme="minorHAnsi"/>
          <w:b/>
          <w:sz w:val="20"/>
          <w:szCs w:val="20"/>
          <w:lang w:eastAsia="ar-SA"/>
        </w:rPr>
        <w:t>9</w:t>
      </w:r>
      <w:r w:rsidRPr="00641044">
        <w:rPr>
          <w:rFonts w:eastAsia="Times New Roman" w:cstheme="minorHAnsi"/>
          <w:b/>
          <w:sz w:val="20"/>
          <w:szCs w:val="20"/>
          <w:lang w:eastAsia="ar-SA"/>
        </w:rPr>
        <w:t xml:space="preserve"> ust. 2 umowy</w:t>
      </w:r>
      <w:r w:rsidRPr="00641044">
        <w:rPr>
          <w:rFonts w:eastAsia="Times New Roman" w:cstheme="minorHAnsi"/>
          <w:sz w:val="20"/>
          <w:szCs w:val="20"/>
          <w:lang w:eastAsia="ar-SA"/>
        </w:rPr>
        <w:t xml:space="preserve"> właściwej zgody na przetwarzanie danych osobowych zgodnie z przepisami o ochronie danych osobowych, umożliwiającej Zamawiającemu weryfikację zatrudnienie tych osób na podstawie stosunku pracy.</w:t>
      </w:r>
    </w:p>
    <w:p w14:paraId="2A6498AE" w14:textId="68FC9E37" w:rsidR="00E61407" w:rsidRPr="00641044" w:rsidRDefault="00E61407" w:rsidP="00393BE8">
      <w:pPr>
        <w:numPr>
          <w:ilvl w:val="0"/>
          <w:numId w:val="15"/>
        </w:numPr>
        <w:spacing w:after="0" w:line="276" w:lineRule="auto"/>
        <w:ind w:left="567" w:hanging="567"/>
        <w:jc w:val="both"/>
        <w:rPr>
          <w:rFonts w:eastAsia="Times New Roman" w:cstheme="minorHAnsi"/>
          <w:sz w:val="20"/>
          <w:szCs w:val="20"/>
          <w:lang w:val="x-none" w:eastAsia="ar-SA"/>
        </w:rPr>
      </w:pPr>
      <w:r w:rsidRPr="00641044">
        <w:rPr>
          <w:rFonts w:eastAsia="Times New Roman" w:cstheme="minorHAnsi"/>
          <w:b/>
          <w:bCs/>
          <w:i/>
          <w:iCs/>
          <w:sz w:val="20"/>
          <w:szCs w:val="20"/>
          <w:lang w:eastAsia="ar-SA"/>
        </w:rPr>
        <w:t>/</w:t>
      </w:r>
      <w:r w:rsidR="001B7A47" w:rsidRPr="00641044">
        <w:rPr>
          <w:rFonts w:eastAsia="Times New Roman" w:cstheme="minorHAnsi"/>
          <w:b/>
          <w:bCs/>
          <w:i/>
          <w:iCs/>
          <w:sz w:val="20"/>
          <w:szCs w:val="20"/>
          <w:lang w:eastAsia="ar-SA"/>
        </w:rPr>
        <w:t xml:space="preserve">dotyczy, </w:t>
      </w:r>
      <w:r w:rsidRPr="00641044">
        <w:rPr>
          <w:rFonts w:eastAsia="Times New Roman" w:cstheme="minorHAnsi"/>
          <w:b/>
          <w:bCs/>
          <w:i/>
          <w:iCs/>
          <w:sz w:val="20"/>
          <w:szCs w:val="20"/>
          <w:lang w:eastAsia="ar-SA"/>
        </w:rPr>
        <w:t>jeżeli Wykonawca podał w Formularzu ofertowym dane dotyczące zatrudnienia osób/</w:t>
      </w:r>
      <w:r w:rsidRPr="00641044">
        <w:rPr>
          <w:rFonts w:eastAsia="Times New Roman" w:cstheme="minorHAnsi"/>
          <w:sz w:val="20"/>
          <w:szCs w:val="20"/>
          <w:lang w:eastAsia="ar-SA"/>
        </w:rPr>
        <w:t xml:space="preserve"> </w:t>
      </w:r>
      <w:r w:rsidR="0069615B" w:rsidRPr="00641044">
        <w:rPr>
          <w:rFonts w:eastAsia="Times New Roman" w:cstheme="minorHAnsi"/>
          <w:sz w:val="20"/>
          <w:szCs w:val="20"/>
          <w:lang w:eastAsia="ar-SA"/>
        </w:rPr>
        <w:t xml:space="preserve">Wykonawca jest zobowiązany do zatrudnienia </w:t>
      </w:r>
      <w:r w:rsidRPr="00641044">
        <w:rPr>
          <w:rFonts w:eastAsia="Times New Roman" w:cstheme="minorHAnsi"/>
          <w:b/>
          <w:bCs/>
          <w:sz w:val="20"/>
          <w:szCs w:val="20"/>
          <w:lang w:val="x-none" w:eastAsia="ar-SA"/>
        </w:rPr>
        <w:t>osoby</w:t>
      </w:r>
      <w:r w:rsidRPr="00641044">
        <w:rPr>
          <w:rFonts w:eastAsia="Times New Roman" w:cstheme="minorHAnsi"/>
          <w:sz w:val="20"/>
          <w:szCs w:val="20"/>
          <w:lang w:val="x-none" w:eastAsia="ar-SA"/>
        </w:rPr>
        <w:t xml:space="preserve"> w pełnym wymiarze czasu pracy lub zatrudnienie większej liczby osób bezrobotnych o wymiarze równoważnym czasu pracy dający 1 etat. </w:t>
      </w:r>
      <w:r w:rsidRPr="00641044">
        <w:rPr>
          <w:rFonts w:eastAsia="Times New Roman" w:cstheme="minorHAnsi"/>
          <w:b/>
          <w:bCs/>
          <w:sz w:val="20"/>
          <w:szCs w:val="20"/>
          <w:u w:val="single"/>
          <w:lang w:eastAsia="ar-SA"/>
        </w:rPr>
        <w:t>Do osób tych zaliczamy:</w:t>
      </w:r>
    </w:p>
    <w:p w14:paraId="704206A0" w14:textId="77777777" w:rsidR="00E61407" w:rsidRPr="00641044" w:rsidRDefault="00E61407" w:rsidP="00C61065">
      <w:pPr>
        <w:suppressAutoHyphens/>
        <w:spacing w:after="0" w:line="276" w:lineRule="auto"/>
        <w:ind w:left="709" w:hanging="142"/>
        <w:jc w:val="both"/>
        <w:rPr>
          <w:rFonts w:eastAsia="Times New Roman" w:cstheme="minorHAnsi"/>
          <w:sz w:val="20"/>
          <w:szCs w:val="20"/>
          <w:lang w:eastAsia="ar-SA"/>
        </w:rPr>
      </w:pPr>
      <w:r w:rsidRPr="00641044">
        <w:rPr>
          <w:rFonts w:eastAsia="Times New Roman" w:cstheme="minorHAnsi"/>
          <w:sz w:val="20"/>
          <w:szCs w:val="20"/>
          <w:lang w:eastAsia="ar-SA"/>
        </w:rPr>
        <w:t xml:space="preserve">- </w:t>
      </w:r>
      <w:r w:rsidRPr="00641044">
        <w:rPr>
          <w:rFonts w:eastAsia="Times New Roman" w:cstheme="minorHAnsi"/>
          <w:b/>
          <w:bCs/>
          <w:sz w:val="20"/>
          <w:szCs w:val="20"/>
          <w:lang w:eastAsia="ar-SA"/>
        </w:rPr>
        <w:t>osoby niepełnosprawne</w:t>
      </w:r>
      <w:r w:rsidRPr="00641044">
        <w:rPr>
          <w:rFonts w:eastAsia="Times New Roman" w:cstheme="minorHAnsi"/>
          <w:sz w:val="20"/>
          <w:szCs w:val="20"/>
          <w:lang w:eastAsia="ar-SA"/>
        </w:rPr>
        <w:t xml:space="preserve"> w rozumieniu ustawy z dnia 27 sierpnia 1997 r. o rehabilitacji zawodowej i społecznej oraz zatrudnianiu osób niepełnosprawnych,</w:t>
      </w:r>
    </w:p>
    <w:p w14:paraId="300529E7" w14:textId="77777777" w:rsidR="00E61407" w:rsidRPr="00641044" w:rsidRDefault="00E61407" w:rsidP="00C61065">
      <w:pPr>
        <w:suppressAutoHyphens/>
        <w:spacing w:after="0" w:line="276" w:lineRule="auto"/>
        <w:ind w:left="567"/>
        <w:jc w:val="both"/>
        <w:rPr>
          <w:rFonts w:eastAsia="Times New Roman" w:cstheme="minorHAnsi"/>
          <w:sz w:val="20"/>
          <w:szCs w:val="20"/>
          <w:lang w:eastAsia="ar-SA"/>
        </w:rPr>
      </w:pPr>
      <w:r w:rsidRPr="00641044">
        <w:rPr>
          <w:rFonts w:eastAsia="Times New Roman" w:cstheme="minorHAnsi"/>
          <w:sz w:val="20"/>
          <w:szCs w:val="20"/>
          <w:lang w:eastAsia="ar-SA"/>
        </w:rPr>
        <w:t xml:space="preserve">- </w:t>
      </w:r>
      <w:r w:rsidRPr="00641044">
        <w:rPr>
          <w:rFonts w:eastAsia="Times New Roman" w:cstheme="minorHAnsi"/>
          <w:b/>
          <w:bCs/>
          <w:sz w:val="20"/>
          <w:szCs w:val="20"/>
          <w:lang w:eastAsia="ar-SA"/>
        </w:rPr>
        <w:t>bezrobotnych</w:t>
      </w:r>
      <w:r w:rsidRPr="00641044">
        <w:rPr>
          <w:rFonts w:eastAsia="Times New Roman" w:cstheme="minorHAnsi"/>
          <w:sz w:val="20"/>
          <w:szCs w:val="20"/>
          <w:lang w:eastAsia="ar-SA"/>
        </w:rPr>
        <w:t xml:space="preserve"> w rozumieniu ustawy z dnia 20 kwietnia 2004 r. o promocji zatrudnienia i instytucjach rynku pracy,</w:t>
      </w:r>
    </w:p>
    <w:p w14:paraId="51254D79" w14:textId="77777777" w:rsidR="00E61407" w:rsidRPr="00641044" w:rsidRDefault="00E61407" w:rsidP="00C61065">
      <w:pPr>
        <w:suppressAutoHyphens/>
        <w:spacing w:after="0" w:line="276" w:lineRule="auto"/>
        <w:ind w:left="709" w:hanging="142"/>
        <w:jc w:val="both"/>
        <w:rPr>
          <w:rFonts w:eastAsia="Times New Roman" w:cstheme="minorHAnsi"/>
          <w:b/>
          <w:bCs/>
          <w:sz w:val="20"/>
          <w:szCs w:val="20"/>
          <w:lang w:eastAsia="ar-SA"/>
        </w:rPr>
      </w:pPr>
      <w:r w:rsidRPr="00641044">
        <w:rPr>
          <w:rFonts w:eastAsia="Times New Roman" w:cstheme="minorHAnsi"/>
          <w:sz w:val="20"/>
          <w:szCs w:val="20"/>
          <w:lang w:eastAsia="ar-SA"/>
        </w:rPr>
        <w:t xml:space="preserve">- </w:t>
      </w:r>
      <w:r w:rsidRPr="00641044">
        <w:rPr>
          <w:rFonts w:eastAsia="Times New Roman" w:cstheme="minorHAnsi"/>
          <w:b/>
          <w:bCs/>
          <w:sz w:val="20"/>
          <w:szCs w:val="20"/>
          <w:lang w:eastAsia="ar-SA"/>
        </w:rPr>
        <w:t>osoby do 30. roku życia oraz po ukończeniu 50. roku życia, posiadające status osoby poszukującej pracy, bez zatrudnienia,</w:t>
      </w:r>
    </w:p>
    <w:p w14:paraId="629C3E99" w14:textId="316FA748" w:rsidR="0069615B" w:rsidRPr="00641044" w:rsidRDefault="00E61407" w:rsidP="00C61065">
      <w:pPr>
        <w:suppressAutoHyphens/>
        <w:spacing w:after="0" w:line="276" w:lineRule="auto"/>
        <w:ind w:left="709" w:hanging="142"/>
        <w:jc w:val="both"/>
        <w:rPr>
          <w:rFonts w:eastAsia="Times New Roman" w:cstheme="minorHAnsi"/>
          <w:sz w:val="20"/>
          <w:szCs w:val="20"/>
          <w:lang w:eastAsia="ar-SA"/>
        </w:rPr>
      </w:pPr>
      <w:r w:rsidRPr="00641044">
        <w:rPr>
          <w:rFonts w:eastAsia="Times New Roman" w:cstheme="minorHAnsi"/>
          <w:sz w:val="20"/>
          <w:szCs w:val="20"/>
          <w:lang w:eastAsia="ar-SA"/>
        </w:rPr>
        <w:t xml:space="preserve">- </w:t>
      </w:r>
      <w:r w:rsidRPr="00641044">
        <w:rPr>
          <w:rFonts w:eastAsia="Times New Roman" w:cstheme="minorHAnsi"/>
          <w:b/>
          <w:bCs/>
          <w:sz w:val="20"/>
          <w:szCs w:val="20"/>
          <w:lang w:eastAsia="ar-SA"/>
        </w:rPr>
        <w:t>obywateli Ukrainy</w:t>
      </w:r>
      <w:r w:rsidRPr="00641044">
        <w:rPr>
          <w:rFonts w:eastAsia="Times New Roman" w:cstheme="minorHAnsi"/>
          <w:sz w:val="20"/>
          <w:szCs w:val="20"/>
          <w:lang w:eastAsia="ar-SA"/>
        </w:rPr>
        <w:t>, o których mowa w ustawie z dnia 12 marca 2022 r. o pomocy obywatelom Ukrainy w związku</w:t>
      </w:r>
      <w:r w:rsidR="00C61065">
        <w:rPr>
          <w:rFonts w:eastAsia="Times New Roman" w:cstheme="minorHAnsi"/>
          <w:sz w:val="20"/>
          <w:szCs w:val="20"/>
          <w:lang w:eastAsia="ar-SA"/>
        </w:rPr>
        <w:br/>
      </w:r>
      <w:r w:rsidRPr="00641044">
        <w:rPr>
          <w:rFonts w:eastAsia="Times New Roman" w:cstheme="minorHAnsi"/>
          <w:sz w:val="20"/>
          <w:szCs w:val="20"/>
          <w:lang w:eastAsia="ar-SA"/>
        </w:rPr>
        <w:t>z konfliktem zbrojnym na terytorium tego państwa.</w:t>
      </w:r>
      <w:r w:rsidR="0069615B" w:rsidRPr="00641044">
        <w:rPr>
          <w:rFonts w:eastAsia="Times New Roman" w:cstheme="minorHAnsi"/>
          <w:sz w:val="20"/>
          <w:szCs w:val="20"/>
          <w:lang w:eastAsia="ar-SA"/>
        </w:rPr>
        <w:t xml:space="preserve"> </w:t>
      </w:r>
    </w:p>
    <w:p w14:paraId="1F1A6FBE" w14:textId="4855D355" w:rsidR="0069615B" w:rsidRPr="00641044" w:rsidRDefault="0069615B"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Za zatrudnienie osoby bezrobotnej będzie rozumiane także dalsze zatrudnianie osoby bezrobotnej, która jest już</w:t>
      </w:r>
      <w:r w:rsidR="00C61065">
        <w:rPr>
          <w:rFonts w:eastAsia="Times New Roman" w:cstheme="minorHAnsi"/>
          <w:sz w:val="20"/>
          <w:szCs w:val="20"/>
          <w:lang w:eastAsia="ar-SA"/>
        </w:rPr>
        <w:br/>
      </w:r>
      <w:r w:rsidRPr="00641044">
        <w:rPr>
          <w:rFonts w:eastAsia="Times New Roman" w:cstheme="minorHAnsi"/>
          <w:sz w:val="20"/>
          <w:szCs w:val="20"/>
          <w:lang w:eastAsia="ar-SA"/>
        </w:rPr>
        <w:t xml:space="preserve">u Wykonawcy zatrudniona i która zostanie oddelegowana do wykonywania czynności związanych z realizacją zamówienia. W przypadku rozwiązania stosunku pracy przez osobę bezrobotną lub przez Wykonawcę przed zakończeniem terminu realizacji umowy, Wykonawca będzie zobowiązany do zatrudnienia na to miejsce innej osoby bezrobotnej. </w:t>
      </w:r>
    </w:p>
    <w:p w14:paraId="543D7EAD" w14:textId="77777777" w:rsidR="0069615B" w:rsidRPr="00641044" w:rsidRDefault="0069615B"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 xml:space="preserve">Wymagania w zakresie zatrudnienia odnoszą się do zaangażowania osoby bezrobotnej do realizacji przedmiotu umowy przez powierzenie tej osobie czynności związanych z faktyczną realizacją zamówienia. </w:t>
      </w:r>
    </w:p>
    <w:p w14:paraId="56318498" w14:textId="77777777" w:rsidR="0069615B" w:rsidRPr="00641044" w:rsidRDefault="0069615B"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Zamawiający będzie uprawniony do kontroli spełniania przez Wykonawcę wymagań dotyczących zatrudniania osoby bezrobotnej. Na każde wezwanie Zamawiającego w wyznaczonym w tym wezwaniu terminie Wykonawca będzie zobowiązany udokumentować fakt zatrudnienia osoby bezrobotnej, w szczególności poprzez udostępnienie do wglądu zanonimizowanych dokumentów dotyczących umowy o pracę, dokumentu poświadczającego zgłoszenie do ubezpieczenia społecznego, dokument poświadczający, że dana osoba przed podjęciem zatrudnienia posiadała status osoby bezrobotnej w rozumieniu ustawy z dnia 20 kwietnia 2004 roku o promocji zatrudnienia i instytucjach rynku pracy.</w:t>
      </w:r>
    </w:p>
    <w:p w14:paraId="44B89B94" w14:textId="77777777" w:rsidR="0069615B" w:rsidRPr="00641044" w:rsidRDefault="0069615B"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 xml:space="preserve">Wykonawca zobowiązany jest poinformować Zamawiającego o każdej zmianie dotyczącej zatrudnienia osoby bezrobotnej. </w:t>
      </w:r>
    </w:p>
    <w:p w14:paraId="793546DE" w14:textId="77777777" w:rsidR="0069615B" w:rsidRPr="00641044" w:rsidRDefault="0069615B"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 xml:space="preserve">Wykonawca, w przypadku rozwiązania stosunku pracy przez osobę bezrobotną lub przez Wykonawcę przed terminem zakończenia realizacji niniejszej umowy, zobowiązany jest do zatrudnienia na to miejsce innej osoby bezrobotnej. </w:t>
      </w:r>
    </w:p>
    <w:p w14:paraId="0BECA524" w14:textId="51522FD2" w:rsidR="0069615B" w:rsidRPr="00641044" w:rsidRDefault="0069615B"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 xml:space="preserve">W przypadku, o którym mowa w ust. </w:t>
      </w:r>
      <w:r w:rsidR="00C61065">
        <w:rPr>
          <w:rFonts w:eastAsia="Times New Roman" w:cstheme="minorHAnsi"/>
          <w:sz w:val="20"/>
          <w:szCs w:val="20"/>
          <w:lang w:eastAsia="ar-SA"/>
        </w:rPr>
        <w:t>1</w:t>
      </w:r>
      <w:r w:rsidRPr="00641044">
        <w:rPr>
          <w:rFonts w:eastAsia="Times New Roman" w:cstheme="minorHAnsi"/>
          <w:sz w:val="20"/>
          <w:szCs w:val="20"/>
          <w:lang w:eastAsia="ar-SA"/>
        </w:rPr>
        <w:t>6 Wykonawca w terminie do 8 dni od dnia zawarcia umowy z osobą bezrobotn</w:t>
      </w:r>
      <w:r w:rsidR="00C61065">
        <w:rPr>
          <w:rFonts w:eastAsia="Times New Roman" w:cstheme="minorHAnsi"/>
          <w:sz w:val="20"/>
          <w:szCs w:val="20"/>
          <w:lang w:eastAsia="ar-SA"/>
        </w:rPr>
        <w:t>ą</w:t>
      </w:r>
      <w:r w:rsidRPr="00641044">
        <w:rPr>
          <w:rFonts w:eastAsia="Times New Roman" w:cstheme="minorHAnsi"/>
          <w:sz w:val="20"/>
          <w:szCs w:val="20"/>
          <w:lang w:eastAsia="ar-SA"/>
        </w:rPr>
        <w:t>, przedstawi Zamawiającemu dokumenty, o których mowa w ust. 1</w:t>
      </w:r>
      <w:r w:rsidR="00C61065">
        <w:rPr>
          <w:rFonts w:eastAsia="Times New Roman" w:cstheme="minorHAnsi"/>
          <w:sz w:val="20"/>
          <w:szCs w:val="20"/>
          <w:lang w:eastAsia="ar-SA"/>
        </w:rPr>
        <w:t>4</w:t>
      </w:r>
      <w:r w:rsidRPr="00641044">
        <w:rPr>
          <w:rFonts w:eastAsia="Times New Roman" w:cstheme="minorHAnsi"/>
          <w:sz w:val="20"/>
          <w:szCs w:val="20"/>
          <w:lang w:eastAsia="ar-SA"/>
        </w:rPr>
        <w:t xml:space="preserve">, dotyczące tej osoby bezrobotnej. </w:t>
      </w:r>
    </w:p>
    <w:p w14:paraId="6B0A134C" w14:textId="598FE84C" w:rsidR="003E104C" w:rsidRPr="00641044" w:rsidRDefault="0069615B" w:rsidP="00393BE8">
      <w:pPr>
        <w:numPr>
          <w:ilvl w:val="0"/>
          <w:numId w:val="15"/>
        </w:numPr>
        <w:suppressAutoHyphens/>
        <w:spacing w:after="0" w:line="276" w:lineRule="auto"/>
        <w:ind w:left="567" w:hanging="567"/>
        <w:jc w:val="both"/>
        <w:rPr>
          <w:rFonts w:eastAsia="Times New Roman" w:cstheme="minorHAnsi"/>
          <w:sz w:val="20"/>
          <w:szCs w:val="20"/>
          <w:lang w:eastAsia="ar-SA"/>
        </w:rPr>
      </w:pPr>
      <w:r w:rsidRPr="00641044">
        <w:rPr>
          <w:rFonts w:eastAsia="Times New Roman" w:cstheme="minorHAnsi"/>
          <w:sz w:val="20"/>
          <w:szCs w:val="20"/>
          <w:lang w:eastAsia="ar-SA"/>
        </w:rPr>
        <w:t>Wykonawca złoży oświadczenie, najpóźniej do dnia zakończenia realizacji umowy, dotyczące zakresu i rodzaju zadań, które wykonywała osoba bezrobotna w ramach realizowanej umowy.</w:t>
      </w:r>
    </w:p>
    <w:p w14:paraId="16F4BA34" w14:textId="77777777" w:rsidR="00FA77A5" w:rsidRPr="00641044" w:rsidRDefault="00D43086" w:rsidP="00EB1302">
      <w:pPr>
        <w:spacing w:after="0" w:line="276" w:lineRule="auto"/>
        <w:jc w:val="center"/>
        <w:rPr>
          <w:rFonts w:eastAsia="Times New Roman" w:cstheme="minorHAnsi"/>
          <w:b/>
          <w:sz w:val="20"/>
          <w:szCs w:val="20"/>
          <w:lang w:eastAsia="ar-SA"/>
        </w:rPr>
      </w:pPr>
      <w:r w:rsidRPr="00641044">
        <w:rPr>
          <w:rFonts w:eastAsia="Times New Roman" w:cstheme="minorHAnsi"/>
          <w:b/>
          <w:sz w:val="20"/>
          <w:szCs w:val="20"/>
          <w:lang w:eastAsia="ar-SA"/>
        </w:rPr>
        <w:lastRenderedPageBreak/>
        <w:t>§ 10</w:t>
      </w:r>
    </w:p>
    <w:p w14:paraId="45982858" w14:textId="77777777" w:rsidR="00FA77A5" w:rsidRPr="00641044" w:rsidRDefault="00FA77A5" w:rsidP="00EB1302">
      <w:pPr>
        <w:spacing w:after="0" w:line="276" w:lineRule="auto"/>
        <w:jc w:val="center"/>
        <w:rPr>
          <w:rFonts w:eastAsia="Times New Roman" w:cstheme="minorHAnsi"/>
          <w:b/>
          <w:sz w:val="20"/>
          <w:szCs w:val="20"/>
          <w:lang w:eastAsia="ar-SA"/>
        </w:rPr>
      </w:pPr>
      <w:r w:rsidRPr="00641044">
        <w:rPr>
          <w:rFonts w:eastAsia="Times New Roman" w:cstheme="minorHAnsi"/>
          <w:b/>
          <w:sz w:val="20"/>
          <w:szCs w:val="20"/>
          <w:lang w:eastAsia="ar-SA"/>
        </w:rPr>
        <w:t>SIŁA WYŻSZA</w:t>
      </w:r>
    </w:p>
    <w:p w14:paraId="227529B1" w14:textId="77777777" w:rsidR="00FA77A5" w:rsidRPr="00641044" w:rsidRDefault="00FA77A5" w:rsidP="00393BE8">
      <w:pPr>
        <w:numPr>
          <w:ilvl w:val="0"/>
          <w:numId w:val="3"/>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03CD3E66" w14:textId="6422FC05" w:rsidR="00FA77A5" w:rsidRPr="00641044" w:rsidRDefault="00FA77A5" w:rsidP="00393BE8">
      <w:pPr>
        <w:numPr>
          <w:ilvl w:val="0"/>
          <w:numId w:val="3"/>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Strona zgłasza zaistnienie okoliczności, o których mowa w ust. 1 powyżej w terminie 14 dni od dnia powzięcia informacji</w:t>
      </w:r>
      <w:r w:rsidR="00433F3B">
        <w:rPr>
          <w:rFonts w:eastAsia="Times New Roman" w:cstheme="minorHAnsi"/>
          <w:sz w:val="20"/>
          <w:szCs w:val="20"/>
          <w:lang w:eastAsia="pl-PL"/>
        </w:rPr>
        <w:br/>
      </w:r>
      <w:r w:rsidRPr="00641044">
        <w:rPr>
          <w:rFonts w:eastAsia="Times New Roman" w:cstheme="minorHAnsi"/>
          <w:sz w:val="20"/>
          <w:szCs w:val="20"/>
          <w:lang w:eastAsia="pl-PL"/>
        </w:rPr>
        <w:t xml:space="preserve">o ich wystąpieniu i zakresie oddziaływania na realizację umowy, </w:t>
      </w:r>
      <w:r w:rsidRPr="00641044">
        <w:rPr>
          <w:rFonts w:eastAsia="Times New Roman" w:cstheme="minorHAnsi"/>
          <w:iCs/>
          <w:sz w:val="20"/>
          <w:szCs w:val="20"/>
          <w:lang w:eastAsia="pl-PL"/>
        </w:rPr>
        <w:t>pod rygorem utraty uprawnienia do powoływania się na te okoliczności.</w:t>
      </w:r>
    </w:p>
    <w:p w14:paraId="10F3AED1" w14:textId="77777777" w:rsidR="00433F3B" w:rsidRDefault="00FA77A5" w:rsidP="00393BE8">
      <w:pPr>
        <w:numPr>
          <w:ilvl w:val="0"/>
          <w:numId w:val="3"/>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 xml:space="preserve">W terminie 14 dni od dnia otrzymania informacji dotyczącej okoliczności, o których mowa w ust. 1 powyżej, Strona otrzymująca przekazuje drugiej Stronie swoje stanowisko wraz z uzasadnieniem. </w:t>
      </w:r>
    </w:p>
    <w:p w14:paraId="028D1BD0" w14:textId="71A2E337" w:rsidR="00433F3B" w:rsidRPr="00433F3B" w:rsidRDefault="00433F3B" w:rsidP="00393BE8">
      <w:pPr>
        <w:numPr>
          <w:ilvl w:val="0"/>
          <w:numId w:val="3"/>
        </w:numPr>
        <w:suppressAutoHyphens/>
        <w:spacing w:after="0" w:line="276" w:lineRule="auto"/>
        <w:ind w:left="426" w:right="-2" w:hanging="426"/>
        <w:jc w:val="both"/>
        <w:rPr>
          <w:rFonts w:eastAsia="Times New Roman" w:cstheme="minorHAnsi"/>
          <w:sz w:val="20"/>
          <w:szCs w:val="20"/>
          <w:lang w:eastAsia="pl-PL"/>
        </w:rPr>
      </w:pPr>
      <w:r w:rsidRPr="00433F3B">
        <w:rPr>
          <w:rFonts w:cstheme="minorHAnsi"/>
          <w:color w:val="000000" w:themeColor="text1"/>
          <w:sz w:val="20"/>
          <w:szCs w:val="20"/>
        </w:rPr>
        <w:t>Okoliczności zaistnienia siły wyższej muszą zostać udowodnione przez stronę, która z faktu tego wywodzi skutki</w:t>
      </w:r>
      <w:r w:rsidRPr="00433F3B">
        <w:rPr>
          <w:rFonts w:cstheme="minorHAnsi"/>
          <w:color w:val="000000" w:themeColor="text1"/>
          <w:spacing w:val="-1"/>
          <w:sz w:val="20"/>
          <w:szCs w:val="20"/>
        </w:rPr>
        <w:t xml:space="preserve"> </w:t>
      </w:r>
      <w:r w:rsidRPr="00433F3B">
        <w:rPr>
          <w:rFonts w:cstheme="minorHAnsi"/>
          <w:color w:val="000000" w:themeColor="text1"/>
          <w:sz w:val="20"/>
          <w:szCs w:val="20"/>
        </w:rPr>
        <w:t>prawne.</w:t>
      </w:r>
    </w:p>
    <w:p w14:paraId="19116E47" w14:textId="77777777" w:rsidR="00FA77A5" w:rsidRPr="00641044" w:rsidRDefault="00D43086" w:rsidP="00146265">
      <w:pPr>
        <w:suppressAutoHyphens/>
        <w:spacing w:after="0" w:line="276" w:lineRule="auto"/>
        <w:ind w:right="-2"/>
        <w:jc w:val="center"/>
        <w:rPr>
          <w:rFonts w:eastAsia="Times New Roman" w:cstheme="minorHAnsi"/>
          <w:b/>
          <w:bCs/>
          <w:sz w:val="20"/>
          <w:szCs w:val="20"/>
          <w:lang w:eastAsia="pl-PL"/>
        </w:rPr>
      </w:pPr>
      <w:r w:rsidRPr="00641044">
        <w:rPr>
          <w:rFonts w:eastAsia="Times New Roman" w:cstheme="minorHAnsi"/>
          <w:b/>
          <w:bCs/>
          <w:sz w:val="20"/>
          <w:szCs w:val="20"/>
          <w:lang w:eastAsia="pl-PL"/>
        </w:rPr>
        <w:t>§ 11</w:t>
      </w:r>
    </w:p>
    <w:p w14:paraId="4CC04B78" w14:textId="77777777" w:rsidR="00FA77A5" w:rsidRPr="00641044" w:rsidRDefault="00FA77A5" w:rsidP="00146265">
      <w:pPr>
        <w:suppressAutoHyphens/>
        <w:spacing w:after="0" w:line="276" w:lineRule="auto"/>
        <w:ind w:right="-2"/>
        <w:jc w:val="center"/>
        <w:rPr>
          <w:rFonts w:eastAsia="Times New Roman" w:cstheme="minorHAnsi"/>
          <w:b/>
          <w:sz w:val="20"/>
          <w:szCs w:val="20"/>
          <w:lang w:eastAsia="pl-PL"/>
        </w:rPr>
      </w:pPr>
      <w:r w:rsidRPr="00641044">
        <w:rPr>
          <w:rFonts w:eastAsia="Times New Roman" w:cstheme="minorHAnsi"/>
          <w:b/>
          <w:sz w:val="20"/>
          <w:szCs w:val="20"/>
          <w:lang w:eastAsia="pl-PL"/>
        </w:rPr>
        <w:t>PODWYKONAWCY</w:t>
      </w:r>
    </w:p>
    <w:p w14:paraId="081C24D9" w14:textId="77777777" w:rsidR="00FA77A5" w:rsidRPr="00641044" w:rsidRDefault="00FA77A5" w:rsidP="00146265">
      <w:pPr>
        <w:suppressAutoHyphens/>
        <w:spacing w:after="0" w:line="276" w:lineRule="auto"/>
        <w:ind w:right="-2"/>
        <w:jc w:val="center"/>
        <w:rPr>
          <w:rFonts w:eastAsia="Times New Roman" w:cstheme="minorHAnsi"/>
          <w:b/>
          <w:bCs/>
          <w:sz w:val="20"/>
          <w:szCs w:val="20"/>
          <w:lang w:eastAsia="pl-PL"/>
        </w:rPr>
      </w:pPr>
      <w:r w:rsidRPr="00641044">
        <w:rPr>
          <w:rFonts w:eastAsia="Times New Roman" w:cstheme="minorHAnsi"/>
          <w:b/>
          <w:sz w:val="20"/>
          <w:szCs w:val="20"/>
          <w:lang w:eastAsia="pl-PL"/>
        </w:rPr>
        <w:t>(</w:t>
      </w:r>
      <w:r w:rsidRPr="00641044">
        <w:rPr>
          <w:rFonts w:eastAsia="Times New Roman" w:cstheme="minorHAnsi"/>
          <w:b/>
          <w:i/>
          <w:sz w:val="20"/>
          <w:szCs w:val="20"/>
          <w:lang w:eastAsia="pl-PL"/>
        </w:rPr>
        <w:t>jeżeli dotyczy</w:t>
      </w:r>
      <w:r w:rsidRPr="00641044">
        <w:rPr>
          <w:rFonts w:eastAsia="Times New Roman" w:cstheme="minorHAnsi"/>
          <w:b/>
          <w:sz w:val="20"/>
          <w:szCs w:val="20"/>
          <w:lang w:eastAsia="pl-PL"/>
        </w:rPr>
        <w:t>)</w:t>
      </w:r>
    </w:p>
    <w:p w14:paraId="3ABE3BAD" w14:textId="390B7D41"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Wykonawca może powierzyć wykonanie części przedmiotu umowy Podwykonawcy zgodnie z postanowieniami niniejszej umowy i przepisów powszechnie obowiązującego prawa, w szczególności ust</w:t>
      </w:r>
      <w:r w:rsidR="00BC6F29" w:rsidRPr="00641044">
        <w:rPr>
          <w:rFonts w:eastAsia="Times New Roman" w:cstheme="minorHAnsi"/>
          <w:sz w:val="20"/>
          <w:szCs w:val="20"/>
          <w:lang w:eastAsia="pl-PL"/>
        </w:rPr>
        <w:t>awy z dnia 11 września 2019 r. – Prawo zamówień publicznych.</w:t>
      </w:r>
    </w:p>
    <w:p w14:paraId="2F042115" w14:textId="77777777"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4C75F62C" w14:textId="07106AC7"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 xml:space="preserve">Wykonawca zawiadomi Zamawiającego o wszelkich zmianach w odniesieniu do informacji, o których mowa w </w:t>
      </w:r>
      <w:r w:rsidR="00D43086" w:rsidRPr="00641044">
        <w:rPr>
          <w:rFonts w:eastAsia="Times New Roman" w:cstheme="minorHAnsi"/>
          <w:b/>
          <w:sz w:val="20"/>
          <w:szCs w:val="20"/>
          <w:lang w:eastAsia="pl-PL"/>
        </w:rPr>
        <w:t>§ 11</w:t>
      </w:r>
      <w:r w:rsidRPr="00641044">
        <w:rPr>
          <w:rFonts w:eastAsia="Times New Roman" w:cstheme="minorHAnsi"/>
          <w:b/>
          <w:sz w:val="20"/>
          <w:szCs w:val="20"/>
          <w:lang w:eastAsia="pl-PL"/>
        </w:rPr>
        <w:t xml:space="preserve"> ust. 2 umowy</w:t>
      </w:r>
      <w:r w:rsidRPr="00641044">
        <w:rPr>
          <w:rFonts w:eastAsia="Times New Roman" w:cstheme="minorHAnsi"/>
          <w:sz w:val="20"/>
          <w:szCs w:val="20"/>
          <w:lang w:eastAsia="pl-PL"/>
        </w:rPr>
        <w:t>, w trakcie realizacji przedmiotu umowy, a także przekaże wymagane informacj</w:t>
      </w:r>
      <w:r w:rsidR="00BC6F29" w:rsidRPr="00641044">
        <w:rPr>
          <w:rFonts w:eastAsia="Times New Roman" w:cstheme="minorHAnsi"/>
          <w:sz w:val="20"/>
          <w:szCs w:val="20"/>
          <w:lang w:eastAsia="pl-PL"/>
        </w:rPr>
        <w:t>e na temat nowych Podwykonawców</w:t>
      </w:r>
      <w:r w:rsidRPr="00641044">
        <w:rPr>
          <w:rFonts w:eastAsia="Times New Roman" w:cstheme="minorHAnsi"/>
          <w:sz w:val="20"/>
          <w:szCs w:val="20"/>
          <w:lang w:eastAsia="pl-PL"/>
        </w:rPr>
        <w:t xml:space="preserve"> zgłoszonych Zamawiającemu.</w:t>
      </w:r>
    </w:p>
    <w:p w14:paraId="6471E421" w14:textId="667A1721"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w:t>
      </w:r>
      <w:r w:rsidR="00433F3B">
        <w:rPr>
          <w:rFonts w:eastAsia="Times New Roman" w:cstheme="minorHAnsi"/>
          <w:sz w:val="20"/>
          <w:szCs w:val="20"/>
          <w:lang w:eastAsia="pl-PL"/>
        </w:rPr>
        <w:br/>
      </w:r>
      <w:r w:rsidRPr="00641044">
        <w:rPr>
          <w:rFonts w:eastAsia="Times New Roman" w:cstheme="minorHAnsi"/>
          <w:sz w:val="20"/>
          <w:szCs w:val="20"/>
          <w:lang w:eastAsia="pl-PL"/>
        </w:rPr>
        <w:t>i przedstawicieli, dostawcy, osób trzecich którymi będzie się posługiwał przy realizacji prze</w:t>
      </w:r>
      <w:r w:rsidR="00435019" w:rsidRPr="00641044">
        <w:rPr>
          <w:rFonts w:eastAsia="Times New Roman" w:cstheme="minorHAnsi"/>
          <w:sz w:val="20"/>
          <w:szCs w:val="20"/>
          <w:lang w:eastAsia="pl-PL"/>
        </w:rPr>
        <w:t>dmiotu umowy jak za działania i </w:t>
      </w:r>
      <w:r w:rsidRPr="00641044">
        <w:rPr>
          <w:rFonts w:eastAsia="Times New Roman" w:cstheme="minorHAnsi"/>
          <w:sz w:val="20"/>
          <w:szCs w:val="20"/>
          <w:lang w:eastAsia="pl-PL"/>
        </w:rPr>
        <w:t>zaniechania własne.</w:t>
      </w:r>
    </w:p>
    <w:p w14:paraId="0049A048" w14:textId="5E019766"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Powierzenie wykonania części przedmiotu umowy Podwykonawcy wymaga każdorazowo zawiadomienia Zamawiającego, w formie pisemnej, pod rygorem nieważności, o zawarciu umowy o podwykonawstwo.</w:t>
      </w:r>
    </w:p>
    <w:p w14:paraId="239698EA" w14:textId="07087D9A"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 xml:space="preserve">Informacja o zamiarze powierzenia prac Podwykonawcy zostanie przekazana Zamawiającemu nie później niż na </w:t>
      </w:r>
      <w:r w:rsidRPr="00641044">
        <w:rPr>
          <w:rFonts w:eastAsia="Times New Roman" w:cstheme="minorHAnsi"/>
          <w:i/>
          <w:sz w:val="20"/>
          <w:szCs w:val="20"/>
          <w:lang w:eastAsia="pl-PL"/>
        </w:rPr>
        <w:t>siedem</w:t>
      </w:r>
      <w:r w:rsidRPr="00641044">
        <w:rPr>
          <w:rFonts w:eastAsia="Times New Roman" w:cstheme="minorHAnsi"/>
          <w:sz w:val="20"/>
          <w:szCs w:val="20"/>
          <w:lang w:eastAsia="pl-PL"/>
        </w:rPr>
        <w:t xml:space="preserve"> [7] dni przed planowanym powierzeniem realizacji prac podwykonawcy. W terminie, o którym mowa w zdaniu pierwszym Zamawiający może zgłosić sprzeciw w zakresie przystąpienia Podwykonawcy do realizacji części przedmiotu umowy. Jeżeli Zamawiający nie zgłosi sprzeciwu w terminie określonym w zdaniu pierwszym, zgłoszony Podwykonawca może przystąpić do realizacji powierzonej mu części przedmiotu umowy.</w:t>
      </w:r>
    </w:p>
    <w:p w14:paraId="637509AC" w14:textId="77777777"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W przypadku niezgłoszenia Zamawiającemu powierzenia prac Podwykonawcy – Zamawiający uprawniony jest do odmowy współdziałania z takim podmiotem, a zwłoka w wykonaniu umowy, powstała wskutek braku współdziałania z takim Podwykonawcą (podmiotem), stanowi zwłokę Wykonawcy.</w:t>
      </w:r>
    </w:p>
    <w:p w14:paraId="1C00EA59" w14:textId="5859F0A4"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Zmiana Podwykonawcy lub dalszego Podwykonawcy w zakresie wykonania części przedmiotu umowy nie stanowi zmiany umowy, ale jest wymagana zgoda Zamawiającego na zmianę Podwykonawcy, wyrażona poprzez akceptację umowy</w:t>
      </w:r>
      <w:r w:rsidR="00433F3B">
        <w:rPr>
          <w:rFonts w:eastAsia="Times New Roman" w:cstheme="minorHAnsi"/>
          <w:sz w:val="20"/>
          <w:szCs w:val="20"/>
          <w:lang w:eastAsia="pl-PL"/>
        </w:rPr>
        <w:br/>
      </w:r>
      <w:r w:rsidRPr="00641044">
        <w:rPr>
          <w:rFonts w:eastAsia="Times New Roman" w:cstheme="minorHAnsi"/>
          <w:sz w:val="20"/>
          <w:szCs w:val="20"/>
          <w:lang w:eastAsia="pl-PL"/>
        </w:rPr>
        <w:t>o podwykonawstwo.</w:t>
      </w:r>
    </w:p>
    <w:p w14:paraId="6A2B0A28" w14:textId="77777777"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Zamawiający może żądać od Wykonawcy zmiany lub odsunięcia Podwykonawcy od wykonywania świadczeń w zakresie realizacji przedmiotu umowy, jeżeli sprzęt techniczny lub osoby, którymi dysponuje Podwykonawca, nie spełniają warunków lub wymagań dotyczących podwykonawstwa, określonych umową, nie dają rękojmi należytego wykonania powierzonych Podwykonawcy usług. Wykonawca, niezwłocznie usunie na żądanie Zamawiającego Podwykonawcę, jeżeli działania Podwykonawcy naruszają postanowienia niniejszej umowy.</w:t>
      </w:r>
    </w:p>
    <w:p w14:paraId="103198B8" w14:textId="76A8ACD6"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lastRenderedPageBreak/>
        <w:t>W przypadku realizacji przedmiotu umowy przy pomocy Podwykonawców warunkiem wypłaty wynagrodzenia Wykonawcy określonego w niniejszej umowie jest wykazanie Zamawiającemu, że Wykonawca uiścił na rzecz Podwykonawcy należne mu wymagalne wynagrodzenie za wykonany przez niego zakres przedmiotu umowy o podwykonawstwo.</w:t>
      </w:r>
    </w:p>
    <w:p w14:paraId="59BC8BCE" w14:textId="77777777"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Wykonawca nie może przekazać praw i obowiązków, wynikających z niniejszej umowy, w całości Podwykonawcom.</w:t>
      </w:r>
    </w:p>
    <w:p w14:paraId="314C4A2F" w14:textId="77777777"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Wykonawca zawrze z Podwykonawcą umowę o podwykonawstwo, której zapisy nie będą naruszały postanowień niniejszej umowy, w szczególności 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56C6B993" w14:textId="1CCC8AB8" w:rsidR="00FA77A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sz w:val="20"/>
          <w:szCs w:val="20"/>
          <w:lang w:eastAsia="pl-PL"/>
        </w:rPr>
        <w:t>Termin zapłaty wynagrodzenia podwykonawcy, przewidziany w umowie o podwykonawstwo, nie może być dłuższy niż 30 dni od dnia doręczenia wykonawcy</w:t>
      </w:r>
      <w:r w:rsidR="00433F3B">
        <w:rPr>
          <w:rFonts w:eastAsia="Times New Roman" w:cstheme="minorHAnsi"/>
          <w:sz w:val="20"/>
          <w:szCs w:val="20"/>
          <w:lang w:eastAsia="pl-PL"/>
        </w:rPr>
        <w:t xml:space="preserve"> prawidłowo wystawionej</w:t>
      </w:r>
      <w:r w:rsidRPr="00641044">
        <w:rPr>
          <w:rFonts w:eastAsia="Times New Roman" w:cstheme="minorHAnsi"/>
          <w:sz w:val="20"/>
          <w:szCs w:val="20"/>
          <w:lang w:eastAsia="pl-PL"/>
        </w:rPr>
        <w:t xml:space="preserve"> faktury lub rachunku.</w:t>
      </w:r>
    </w:p>
    <w:p w14:paraId="6E35D12E" w14:textId="456A4FC8" w:rsidR="00E444B5" w:rsidRPr="00641044" w:rsidRDefault="00FA77A5" w:rsidP="00393BE8">
      <w:pPr>
        <w:numPr>
          <w:ilvl w:val="0"/>
          <w:numId w:val="5"/>
        </w:numPr>
        <w:suppressAutoHyphens/>
        <w:spacing w:after="0" w:line="276" w:lineRule="auto"/>
        <w:ind w:left="426" w:right="-2" w:hanging="426"/>
        <w:jc w:val="both"/>
        <w:rPr>
          <w:rFonts w:eastAsia="Times New Roman" w:cstheme="minorHAnsi"/>
          <w:sz w:val="20"/>
          <w:szCs w:val="20"/>
          <w:lang w:eastAsia="pl-PL"/>
        </w:rPr>
      </w:pPr>
      <w:r w:rsidRPr="00641044">
        <w:rPr>
          <w:rFonts w:eastAsia="Times New Roman" w:cstheme="minorHAnsi"/>
          <w:b/>
          <w:sz w:val="20"/>
          <w:szCs w:val="20"/>
          <w:lang w:eastAsia="pl-PL"/>
        </w:rPr>
        <w:t xml:space="preserve">(dotyczy – jeżeli Podwykonawca jest znany na dzień zawarcia umowy) </w:t>
      </w:r>
      <w:r w:rsidRPr="00641044">
        <w:rPr>
          <w:rFonts w:eastAsia="Times New Roman" w:cstheme="minorHAnsi"/>
          <w:sz w:val="20"/>
          <w:szCs w:val="20"/>
          <w:lang w:eastAsia="pl-PL"/>
        </w:rPr>
        <w:t xml:space="preserve">Wykonawca Podwykonawcom powierzy wykonanie przedmiotu umowy w zakresie: </w:t>
      </w:r>
      <w:r w:rsidRPr="00641044">
        <w:rPr>
          <w:rFonts w:eastAsia="Times New Roman" w:cstheme="minorHAnsi"/>
          <w:b/>
          <w:sz w:val="20"/>
          <w:szCs w:val="20"/>
          <w:lang w:eastAsia="pl-PL"/>
        </w:rPr>
        <w:t>_________________</w:t>
      </w:r>
      <w:r w:rsidRPr="00641044">
        <w:rPr>
          <w:rFonts w:eastAsia="Times New Roman" w:cstheme="minorHAnsi"/>
          <w:sz w:val="20"/>
          <w:szCs w:val="20"/>
          <w:lang w:eastAsia="pl-PL"/>
        </w:rPr>
        <w:t>.</w:t>
      </w:r>
    </w:p>
    <w:p w14:paraId="1FCBBDFE" w14:textId="5E624F60" w:rsidR="00433F3B" w:rsidRDefault="00433F3B" w:rsidP="00433F3B">
      <w:pPr>
        <w:tabs>
          <w:tab w:val="left" w:pos="540"/>
        </w:tabs>
        <w:spacing w:after="120"/>
        <w:jc w:val="center"/>
        <w:rPr>
          <w:rFonts w:cstheme="minorHAnsi"/>
          <w:b/>
          <w:sz w:val="20"/>
          <w:szCs w:val="20"/>
        </w:rPr>
      </w:pPr>
      <w:r w:rsidRPr="00433F3B">
        <w:rPr>
          <w:rFonts w:cstheme="minorHAnsi"/>
          <w:b/>
          <w:sz w:val="20"/>
          <w:szCs w:val="20"/>
        </w:rPr>
        <w:t xml:space="preserve">§ </w:t>
      </w:r>
      <w:r w:rsidR="002501C2">
        <w:rPr>
          <w:rFonts w:cstheme="minorHAnsi"/>
          <w:b/>
          <w:sz w:val="20"/>
          <w:szCs w:val="20"/>
        </w:rPr>
        <w:t>12</w:t>
      </w:r>
    </w:p>
    <w:p w14:paraId="0FCF7ED3" w14:textId="2C0AA9D5" w:rsidR="002501C2" w:rsidRPr="00641044" w:rsidRDefault="002501C2" w:rsidP="002501C2">
      <w:pPr>
        <w:suppressAutoHyphens/>
        <w:spacing w:after="0" w:line="276" w:lineRule="auto"/>
        <w:ind w:right="-2"/>
        <w:jc w:val="center"/>
        <w:rPr>
          <w:rFonts w:eastAsia="Times New Roman" w:cstheme="minorHAnsi"/>
          <w:b/>
          <w:sz w:val="20"/>
          <w:szCs w:val="20"/>
          <w:lang w:eastAsia="pl-PL"/>
        </w:rPr>
      </w:pPr>
      <w:r>
        <w:rPr>
          <w:rFonts w:eastAsia="Times New Roman" w:cstheme="minorHAnsi"/>
          <w:b/>
          <w:sz w:val="20"/>
          <w:szCs w:val="20"/>
          <w:lang w:eastAsia="pl-PL"/>
        </w:rPr>
        <w:t>ZMIANA TREŚCI UMOWY</w:t>
      </w:r>
    </w:p>
    <w:p w14:paraId="6644883F" w14:textId="77777777" w:rsidR="00433F3B" w:rsidRPr="00433F3B" w:rsidRDefault="00433F3B" w:rsidP="00393BE8">
      <w:pPr>
        <w:pStyle w:val="Akapitzlist"/>
        <w:widowControl w:val="0"/>
        <w:numPr>
          <w:ilvl w:val="0"/>
          <w:numId w:val="18"/>
        </w:numPr>
        <w:suppressAutoHyphens/>
        <w:spacing w:after="0" w:line="240" w:lineRule="auto"/>
        <w:ind w:left="426" w:right="-6" w:hanging="426"/>
        <w:contextualSpacing w:val="0"/>
        <w:jc w:val="both"/>
        <w:rPr>
          <w:rFonts w:asciiTheme="minorHAnsi" w:hAnsiTheme="minorHAnsi" w:cstheme="minorHAnsi"/>
          <w:sz w:val="20"/>
          <w:szCs w:val="20"/>
        </w:rPr>
      </w:pPr>
      <w:r w:rsidRPr="00433F3B">
        <w:rPr>
          <w:rFonts w:asciiTheme="minorHAnsi" w:hAnsiTheme="minorHAnsi" w:cstheme="minorHAnsi"/>
          <w:sz w:val="20"/>
          <w:szCs w:val="20"/>
        </w:rPr>
        <w:t>Wszelkie zmiany umowy pod rygorem nieważności wymagają formy</w:t>
      </w:r>
      <w:r w:rsidRPr="00433F3B">
        <w:rPr>
          <w:rFonts w:asciiTheme="minorHAnsi" w:hAnsiTheme="minorHAnsi" w:cstheme="minorHAnsi"/>
          <w:spacing w:val="-3"/>
          <w:sz w:val="20"/>
          <w:szCs w:val="20"/>
        </w:rPr>
        <w:t xml:space="preserve"> </w:t>
      </w:r>
      <w:r w:rsidRPr="00433F3B">
        <w:rPr>
          <w:rFonts w:asciiTheme="minorHAnsi" w:hAnsiTheme="minorHAnsi" w:cstheme="minorHAnsi"/>
          <w:sz w:val="20"/>
          <w:szCs w:val="20"/>
        </w:rPr>
        <w:t>pisemnej.</w:t>
      </w:r>
    </w:p>
    <w:p w14:paraId="3F4284A6" w14:textId="064B403C" w:rsidR="00433F3B" w:rsidRPr="00433F3B" w:rsidRDefault="00433F3B" w:rsidP="00393BE8">
      <w:pPr>
        <w:pStyle w:val="Akapitzlist"/>
        <w:widowControl w:val="0"/>
        <w:numPr>
          <w:ilvl w:val="0"/>
          <w:numId w:val="18"/>
        </w:numPr>
        <w:spacing w:after="0" w:line="240" w:lineRule="auto"/>
        <w:ind w:left="426" w:right="3" w:hanging="426"/>
        <w:contextualSpacing w:val="0"/>
        <w:jc w:val="both"/>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Stosownie do treści art. 436 pkt 4 lit. b ustawy z dnia 11 września 2019 roku Prawo zamówień publicznych (t.j. Dz. U. z 202</w:t>
      </w:r>
      <w:r w:rsidR="002501C2">
        <w:rPr>
          <w:rFonts w:asciiTheme="minorHAnsi" w:hAnsiTheme="minorHAnsi" w:cstheme="minorHAnsi"/>
          <w:color w:val="000000" w:themeColor="text1"/>
          <w:sz w:val="20"/>
          <w:szCs w:val="20"/>
        </w:rPr>
        <w:t>4</w:t>
      </w:r>
      <w:r w:rsidRPr="00433F3B">
        <w:rPr>
          <w:rFonts w:asciiTheme="minorHAnsi" w:hAnsiTheme="minorHAnsi" w:cstheme="minorHAnsi"/>
          <w:color w:val="000000" w:themeColor="text1"/>
          <w:sz w:val="20"/>
          <w:szCs w:val="20"/>
        </w:rPr>
        <w:t xml:space="preserve"> r., poz. 1</w:t>
      </w:r>
      <w:r w:rsidR="002501C2">
        <w:rPr>
          <w:rFonts w:asciiTheme="minorHAnsi" w:hAnsiTheme="minorHAnsi" w:cstheme="minorHAnsi"/>
          <w:color w:val="000000" w:themeColor="text1"/>
          <w:sz w:val="20"/>
          <w:szCs w:val="20"/>
        </w:rPr>
        <w:t>320</w:t>
      </w:r>
      <w:r w:rsidRPr="00433F3B">
        <w:rPr>
          <w:rFonts w:asciiTheme="minorHAnsi" w:hAnsiTheme="minorHAnsi" w:cstheme="minorHAnsi"/>
          <w:color w:val="000000" w:themeColor="text1"/>
          <w:sz w:val="20"/>
          <w:szCs w:val="20"/>
        </w:rPr>
        <w:t>), Zamawiający dopuszcza możliwość zmiany wysokości</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 xml:space="preserve">wynagrodzenia określonego w § </w:t>
      </w:r>
      <w:r w:rsidR="002501C2">
        <w:rPr>
          <w:rFonts w:asciiTheme="minorHAnsi" w:hAnsiTheme="minorHAnsi" w:cstheme="minorHAnsi"/>
          <w:color w:val="000000" w:themeColor="text1"/>
          <w:sz w:val="20"/>
          <w:szCs w:val="20"/>
        </w:rPr>
        <w:t>4 ust. 2</w:t>
      </w:r>
      <w:r w:rsidRPr="00433F3B">
        <w:rPr>
          <w:rFonts w:asciiTheme="minorHAnsi" w:hAnsiTheme="minorHAnsi" w:cstheme="minorHAnsi"/>
          <w:color w:val="000000" w:themeColor="text1"/>
          <w:sz w:val="20"/>
          <w:szCs w:val="20"/>
        </w:rPr>
        <w:t xml:space="preserve"> niniejszej umowy, w przypadku zmiany: </w:t>
      </w:r>
    </w:p>
    <w:p w14:paraId="75E797F6" w14:textId="77777777" w:rsidR="00433F3B" w:rsidRPr="00433F3B" w:rsidRDefault="00433F3B" w:rsidP="00393BE8">
      <w:pPr>
        <w:pStyle w:val="Akapitzlist"/>
        <w:widowControl w:val="0"/>
        <w:numPr>
          <w:ilvl w:val="1"/>
          <w:numId w:val="18"/>
        </w:numPr>
        <w:spacing w:after="0" w:line="240" w:lineRule="auto"/>
        <w:ind w:left="851" w:right="3" w:hanging="425"/>
        <w:contextualSpacing w:val="0"/>
        <w:jc w:val="both"/>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stawki podatku od towarów i usług;</w:t>
      </w:r>
    </w:p>
    <w:p w14:paraId="50BDB965" w14:textId="21EBA880" w:rsidR="00433F3B" w:rsidRPr="00433F3B" w:rsidRDefault="00433F3B" w:rsidP="00393BE8">
      <w:pPr>
        <w:pStyle w:val="Akapitzlist"/>
        <w:widowControl w:val="0"/>
        <w:numPr>
          <w:ilvl w:val="1"/>
          <w:numId w:val="18"/>
        </w:numPr>
        <w:spacing w:after="0" w:line="240" w:lineRule="auto"/>
        <w:ind w:left="851" w:right="3" w:hanging="425"/>
        <w:contextualSpacing w:val="0"/>
        <w:jc w:val="both"/>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 xml:space="preserve"> wysokości minimalnego wynagrodzenia za pracę albo wysokości minimalnej stawki godzinowej,</w:t>
      </w:r>
      <w:r w:rsidRPr="00433F3B">
        <w:rPr>
          <w:rFonts w:asciiTheme="minorHAnsi" w:hAnsiTheme="minorHAnsi" w:cstheme="minorHAnsi"/>
          <w:color w:val="000000" w:themeColor="text1"/>
          <w:sz w:val="20"/>
          <w:szCs w:val="20"/>
        </w:rPr>
        <w:br/>
        <w:t>ustalonych na podstawie ustawy z dnia 10 października 2002 r. o minimalnym wynagrodzeniu</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za pracę (t.j. Dz.U. 2020 r., poz. 2207</w:t>
      </w:r>
      <w:r w:rsidR="002501C2">
        <w:rPr>
          <w:rFonts w:asciiTheme="minorHAnsi" w:hAnsiTheme="minorHAnsi" w:cstheme="minorHAnsi"/>
          <w:color w:val="000000" w:themeColor="text1"/>
          <w:sz w:val="20"/>
          <w:szCs w:val="20"/>
        </w:rPr>
        <w:t xml:space="preserve"> ze zmianami</w:t>
      </w:r>
      <w:r w:rsidRPr="00433F3B">
        <w:rPr>
          <w:rFonts w:asciiTheme="minorHAnsi" w:hAnsiTheme="minorHAnsi" w:cstheme="minorHAnsi"/>
          <w:color w:val="000000" w:themeColor="text1"/>
          <w:sz w:val="20"/>
          <w:szCs w:val="20"/>
        </w:rPr>
        <w:t xml:space="preserve">); </w:t>
      </w:r>
    </w:p>
    <w:p w14:paraId="197E2971" w14:textId="77777777" w:rsidR="00433F3B" w:rsidRPr="00433F3B" w:rsidRDefault="00433F3B" w:rsidP="00393BE8">
      <w:pPr>
        <w:pStyle w:val="Akapitzlist"/>
        <w:widowControl w:val="0"/>
        <w:numPr>
          <w:ilvl w:val="1"/>
          <w:numId w:val="18"/>
        </w:numPr>
        <w:spacing w:after="0" w:line="240" w:lineRule="auto"/>
        <w:ind w:left="851" w:right="3" w:hanging="425"/>
        <w:contextualSpacing w:val="0"/>
        <w:jc w:val="both"/>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 xml:space="preserve">zasad podlegania ubezpieczeniom społecznym lub ubezpieczeniu zdrowotnemu lub wysokości stawki składki na ubezpieczenia społeczne lub zdrowotne; </w:t>
      </w:r>
    </w:p>
    <w:p w14:paraId="18088E0C" w14:textId="095F11D0" w:rsidR="00433F3B" w:rsidRPr="00433F3B" w:rsidRDefault="00433F3B" w:rsidP="00393BE8">
      <w:pPr>
        <w:pStyle w:val="Akapitzlist"/>
        <w:widowControl w:val="0"/>
        <w:numPr>
          <w:ilvl w:val="1"/>
          <w:numId w:val="18"/>
        </w:numPr>
        <w:spacing w:after="0" w:line="240" w:lineRule="auto"/>
        <w:ind w:left="851" w:right="3" w:hanging="425"/>
        <w:contextualSpacing w:val="0"/>
        <w:jc w:val="both"/>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zasad gromadzenia i wysokości wpłat do pracowniczych planów kapitałowych, o których mowa</w:t>
      </w:r>
      <w:r w:rsidRPr="00433F3B">
        <w:rPr>
          <w:rFonts w:asciiTheme="minorHAnsi" w:hAnsiTheme="minorHAnsi" w:cstheme="minorHAnsi"/>
          <w:color w:val="000000" w:themeColor="text1"/>
          <w:sz w:val="20"/>
          <w:szCs w:val="20"/>
        </w:rPr>
        <w:br/>
        <w:t>w ustawie z dnia 4 października 2018 r. o pracowniczych planach kapitałowych (t.j. Dz.U. 202</w:t>
      </w:r>
      <w:r w:rsidR="002501C2">
        <w:rPr>
          <w:rFonts w:asciiTheme="minorHAnsi" w:hAnsiTheme="minorHAnsi" w:cstheme="minorHAnsi"/>
          <w:color w:val="000000" w:themeColor="text1"/>
          <w:sz w:val="20"/>
          <w:szCs w:val="20"/>
        </w:rPr>
        <w:t>4</w:t>
      </w:r>
      <w:r w:rsidRPr="00433F3B">
        <w:rPr>
          <w:rFonts w:asciiTheme="minorHAnsi" w:hAnsiTheme="minorHAnsi" w:cstheme="minorHAnsi"/>
          <w:color w:val="000000" w:themeColor="text1"/>
          <w:sz w:val="20"/>
          <w:szCs w:val="20"/>
        </w:rPr>
        <w:t xml:space="preserve"> r., poz. </w:t>
      </w:r>
      <w:r w:rsidR="002501C2">
        <w:rPr>
          <w:rFonts w:asciiTheme="minorHAnsi" w:hAnsiTheme="minorHAnsi" w:cstheme="minorHAnsi"/>
          <w:color w:val="000000" w:themeColor="text1"/>
          <w:sz w:val="20"/>
          <w:szCs w:val="20"/>
        </w:rPr>
        <w:t>427</w:t>
      </w:r>
      <w:r w:rsidRPr="00433F3B">
        <w:rPr>
          <w:rFonts w:asciiTheme="minorHAnsi" w:hAnsiTheme="minorHAnsi" w:cstheme="minorHAnsi"/>
          <w:color w:val="000000" w:themeColor="text1"/>
          <w:sz w:val="20"/>
          <w:szCs w:val="20"/>
        </w:rPr>
        <w:t xml:space="preserve">); </w:t>
      </w:r>
    </w:p>
    <w:p w14:paraId="1B3E2C77" w14:textId="34CE69E3" w:rsidR="00433F3B" w:rsidRPr="00433F3B" w:rsidRDefault="00433F3B" w:rsidP="00433F3B">
      <w:pPr>
        <w:pStyle w:val="Akapitzlist"/>
        <w:ind w:left="284" w:right="3"/>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jeżeli zmiany te będą miały wpływ na koszty wykonania zamówienia przez Wykonawcę.</w:t>
      </w:r>
    </w:p>
    <w:p w14:paraId="3B3C9D5C" w14:textId="193BE18F" w:rsidR="00433F3B" w:rsidRPr="00433F3B" w:rsidRDefault="00433F3B" w:rsidP="00393BE8">
      <w:pPr>
        <w:pStyle w:val="Akapitzlist"/>
        <w:widowControl w:val="0"/>
        <w:numPr>
          <w:ilvl w:val="0"/>
          <w:numId w:val="18"/>
        </w:numPr>
        <w:spacing w:after="0" w:line="240" w:lineRule="auto"/>
        <w:ind w:left="426" w:right="3" w:hanging="426"/>
        <w:contextualSpacing w:val="0"/>
        <w:jc w:val="both"/>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 xml:space="preserve">W sytuacji wystąpienia okoliczności wskazanych w ust.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 pkt.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.1. niniejszego paragrafu Wykonawca jest uprawniony</w:t>
      </w:r>
      <w:r w:rsidR="002501C2">
        <w:rPr>
          <w:rFonts w:asciiTheme="minorHAnsi" w:hAnsiTheme="minorHAnsi" w:cstheme="minorHAnsi"/>
          <w:color w:val="000000" w:themeColor="text1"/>
          <w:sz w:val="20"/>
          <w:szCs w:val="20"/>
        </w:rPr>
        <w:br/>
      </w:r>
      <w:r w:rsidRPr="00433F3B">
        <w:rPr>
          <w:rFonts w:asciiTheme="minorHAnsi" w:hAnsiTheme="minorHAnsi" w:cstheme="minorHAnsi"/>
          <w:iCs/>
          <w:color w:val="000000" w:themeColor="text1"/>
          <w:sz w:val="20"/>
          <w:szCs w:val="20"/>
        </w:rPr>
        <w:t xml:space="preserve">w terminie 30 dni od zmiany wysokości stawki podatku od towarów i usług </w:t>
      </w:r>
      <w:r w:rsidRPr="00433F3B">
        <w:rPr>
          <w:rFonts w:asciiTheme="minorHAnsi" w:hAnsiTheme="minorHAnsi" w:cstheme="minorHAnsi"/>
          <w:color w:val="000000" w:themeColor="text1"/>
          <w:sz w:val="20"/>
          <w:szCs w:val="20"/>
        </w:rPr>
        <w:t>złożyć</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Zamawiającemu pisemny wniosek</w:t>
      </w:r>
      <w:r w:rsidR="002501C2">
        <w:rPr>
          <w:rFonts w:asciiTheme="minorHAnsi" w:hAnsiTheme="minorHAnsi" w:cstheme="minorHAnsi"/>
          <w:color w:val="000000" w:themeColor="text1"/>
          <w:sz w:val="20"/>
          <w:szCs w:val="20"/>
        </w:rPr>
        <w:br/>
      </w:r>
      <w:r w:rsidRPr="00433F3B">
        <w:rPr>
          <w:rFonts w:asciiTheme="minorHAnsi" w:hAnsiTheme="minorHAnsi" w:cstheme="minorHAnsi"/>
          <w:color w:val="000000" w:themeColor="text1"/>
          <w:sz w:val="20"/>
          <w:szCs w:val="20"/>
        </w:rPr>
        <w:t>o zmianę Umowy w zakresie płatności wynikających z faktur</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 xml:space="preserve">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r w:rsidRPr="00433F3B">
        <w:rPr>
          <w:rFonts w:asciiTheme="minorHAnsi" w:hAnsiTheme="minorHAnsi" w:cstheme="minorHAnsi"/>
          <w:iCs/>
          <w:color w:val="000000" w:themeColor="text1"/>
          <w:sz w:val="20"/>
          <w:szCs w:val="20"/>
        </w:rPr>
        <w:t>Zamawiający w terminie 14 dni od dnia złożenia wniosku ocenia czy Wykonawca wykazał rzeczywisty wpływ zmian na wzrost kosztów realizacji Umowy. Po ocenie dostarczonych dokumentów</w:t>
      </w:r>
      <w:r w:rsidRPr="00433F3B">
        <w:rPr>
          <w:rFonts w:asciiTheme="minorHAnsi" w:hAnsiTheme="minorHAnsi" w:cstheme="minorHAnsi"/>
          <w:iCs/>
          <w:color w:val="000000" w:themeColor="text1"/>
          <w:sz w:val="20"/>
          <w:szCs w:val="20"/>
        </w:rPr>
        <w:br/>
        <w:t>i obliczeń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w:t>
      </w:r>
      <w:r w:rsidR="002501C2">
        <w:rPr>
          <w:rFonts w:asciiTheme="minorHAnsi" w:hAnsiTheme="minorHAnsi" w:cstheme="minorHAnsi"/>
          <w:iCs/>
          <w:color w:val="000000" w:themeColor="text1"/>
          <w:sz w:val="20"/>
          <w:szCs w:val="20"/>
        </w:rPr>
        <w:t xml:space="preserve"> </w:t>
      </w:r>
      <w:r w:rsidRPr="00433F3B">
        <w:rPr>
          <w:rFonts w:asciiTheme="minorHAnsi" w:hAnsiTheme="minorHAnsi" w:cstheme="minorHAnsi"/>
          <w:iCs/>
          <w:color w:val="000000" w:themeColor="text1"/>
          <w:sz w:val="20"/>
          <w:szCs w:val="20"/>
        </w:rPr>
        <w:t xml:space="preserve">Wykonawcy za część prac wykonywaną po terminie wprowadzenia zmiany ulegnie stosownym zmianom, natomiast wartość wynagrodzenia netto pozostanie bez zmian. </w:t>
      </w:r>
    </w:p>
    <w:p w14:paraId="1F6D9AE1" w14:textId="28FE0D98" w:rsidR="00433F3B" w:rsidRPr="00433F3B" w:rsidRDefault="00433F3B" w:rsidP="00393BE8">
      <w:pPr>
        <w:pStyle w:val="Akapitzlist"/>
        <w:widowControl w:val="0"/>
        <w:numPr>
          <w:ilvl w:val="0"/>
          <w:numId w:val="18"/>
        </w:numPr>
        <w:spacing w:after="0" w:line="240" w:lineRule="auto"/>
        <w:ind w:left="426" w:right="3" w:hanging="426"/>
        <w:contextualSpacing w:val="0"/>
        <w:jc w:val="both"/>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 xml:space="preserve">W sytuacji wystąpienia okoliczności wskazanych w ust.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 pkt.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.2. niniejszego paragrafu Wykonawca jest uprawniony</w:t>
      </w:r>
      <w:r w:rsidR="002501C2">
        <w:rPr>
          <w:rFonts w:asciiTheme="minorHAnsi" w:hAnsiTheme="minorHAnsi" w:cstheme="minorHAnsi"/>
          <w:color w:val="000000" w:themeColor="text1"/>
          <w:sz w:val="20"/>
          <w:szCs w:val="20"/>
        </w:rPr>
        <w:br/>
      </w:r>
      <w:r w:rsidRPr="00433F3B">
        <w:rPr>
          <w:rFonts w:asciiTheme="minorHAnsi" w:hAnsiTheme="minorHAnsi" w:cstheme="minorHAnsi"/>
          <w:color w:val="000000" w:themeColor="text1"/>
          <w:sz w:val="20"/>
          <w:szCs w:val="20"/>
        </w:rPr>
        <w:t>w terminie 30 dni od zmiany wysokości minimalnego wynagrodzenia złożyć Zamawiającemu pisemny wniosek o zmianę Umowy w zakresie płatności wynikających z faktur wystawionych po wejściu w życie przepisów zmieniających wysokość minimalnego wynagrodzenia za pracę. Wniosek powinien</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zawierać wyczerpujące uzasadnienie faktyczne i wskazanie podstaw prawnych oraz dokładne wyliczenie kwoty wynagrodzenia należnego Wykonawcy po zmianie Umowy,</w:t>
      </w:r>
      <w:r w:rsidR="002501C2">
        <w:rPr>
          <w:rFonts w:asciiTheme="minorHAnsi" w:hAnsiTheme="minorHAnsi" w:cstheme="minorHAnsi"/>
          <w:color w:val="000000" w:themeColor="text1"/>
          <w:sz w:val="20"/>
          <w:szCs w:val="20"/>
        </w:rPr>
        <w:br/>
      </w:r>
      <w:r w:rsidRPr="00433F3B">
        <w:rPr>
          <w:rFonts w:asciiTheme="minorHAnsi" w:hAnsiTheme="minorHAnsi" w:cstheme="minorHAnsi"/>
          <w:color w:val="000000" w:themeColor="text1"/>
          <w:sz w:val="20"/>
          <w:szCs w:val="20"/>
        </w:rPr>
        <w:t>w szczególności Wykonawca</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zobowiązuje się wykazać związek pomiędzy wnioskowaną kwotą podwyższenia wynagrodzenia,</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a wpływem zmiany minimalnego wynagrodzenia za pracę na kalkulację wynagrodzenia. Wniosek powinien obejmować jedynie dodatkowe koszty realizacji Umowy, które Wykonawca obowiązkowo ponosi</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w związku</w:t>
      </w:r>
      <w:r w:rsidR="002501C2">
        <w:rPr>
          <w:rFonts w:asciiTheme="minorHAnsi" w:hAnsiTheme="minorHAnsi" w:cstheme="minorHAnsi"/>
          <w:color w:val="000000" w:themeColor="text1"/>
          <w:sz w:val="20"/>
          <w:szCs w:val="20"/>
        </w:rPr>
        <w:br/>
      </w:r>
      <w:r w:rsidRPr="00433F3B">
        <w:rPr>
          <w:rFonts w:asciiTheme="minorHAnsi" w:hAnsiTheme="minorHAnsi" w:cstheme="minorHAnsi"/>
          <w:color w:val="000000" w:themeColor="text1"/>
          <w:sz w:val="20"/>
          <w:szCs w:val="20"/>
        </w:rPr>
        <w:t>z podwyższeniem wysokości płacy minimalnej. Zamawiający oświadcza, iż nie będzie</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akceptował kosztów wynikających</w:t>
      </w:r>
      <w:r w:rsidR="002501C2">
        <w:rPr>
          <w:rFonts w:asciiTheme="minorHAnsi" w:hAnsiTheme="minorHAnsi" w:cstheme="minorHAnsi"/>
          <w:color w:val="000000" w:themeColor="text1"/>
          <w:sz w:val="20"/>
          <w:szCs w:val="20"/>
        </w:rPr>
        <w:br/>
      </w:r>
      <w:r w:rsidRPr="00433F3B">
        <w:rPr>
          <w:rFonts w:asciiTheme="minorHAnsi" w:hAnsiTheme="minorHAnsi" w:cstheme="minorHAnsi"/>
          <w:color w:val="000000" w:themeColor="text1"/>
          <w:sz w:val="20"/>
          <w:szCs w:val="20"/>
        </w:rPr>
        <w:t>z podwyższenia wynagrodzeń pracownikom Wykonawcy, które nie są konieczne w celu ich dostosowania do wysokości minimalnego wynagrodzenia za pracę, w szczególności koszty podwyższenia wynagrodzenia w kwocie przewyższającej wysokość płacy minimalnej. Zamawiający w terminie 14 dni od dnia złożenia wniosku ocenia czy Wykonawca wykazał rzeczywisty wpływ zmiany na wzrost kosztów realizacji Umowy. Po cenie dostarczonych dokumentów i obliczeń Strony przystępują do negocjacji w zakresie zwiększenia wynagrodzenia umownego brutto.</w:t>
      </w:r>
    </w:p>
    <w:p w14:paraId="4ADB7604" w14:textId="3EE13209" w:rsidR="00433F3B" w:rsidRPr="00433F3B" w:rsidRDefault="00433F3B" w:rsidP="00393BE8">
      <w:pPr>
        <w:pStyle w:val="Akapitzlist"/>
        <w:widowControl w:val="0"/>
        <w:numPr>
          <w:ilvl w:val="0"/>
          <w:numId w:val="18"/>
        </w:numPr>
        <w:spacing w:after="0" w:line="240" w:lineRule="auto"/>
        <w:ind w:left="426" w:right="3" w:hanging="426"/>
        <w:contextualSpacing w:val="0"/>
        <w:jc w:val="both"/>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 xml:space="preserve">W sytuacji wystąpienia okoliczności wskazanych w ust.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 pkt.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.3. niniejszego paragrafu Wykonawca jest uprawniony</w:t>
      </w:r>
      <w:r w:rsidR="002501C2">
        <w:rPr>
          <w:rFonts w:asciiTheme="minorHAnsi" w:hAnsiTheme="minorHAnsi" w:cstheme="minorHAnsi"/>
          <w:color w:val="000000" w:themeColor="text1"/>
          <w:sz w:val="20"/>
          <w:szCs w:val="20"/>
        </w:rPr>
        <w:br/>
      </w:r>
      <w:r w:rsidRPr="00433F3B">
        <w:rPr>
          <w:rFonts w:asciiTheme="minorHAnsi" w:hAnsiTheme="minorHAnsi" w:cstheme="minorHAnsi"/>
          <w:color w:val="000000" w:themeColor="text1"/>
          <w:sz w:val="20"/>
          <w:szCs w:val="20"/>
        </w:rPr>
        <w:t>w terminie 30 dni od wprowadzenia zmian złożyć Zamawiającemu pisemny wniosek o zmianę Umowy w zakresie płatności wynikających z faktur wystawionych po zmianie zasad podlegania</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ubezpieczeniom społecznym lub ubezpieczeniu zdrowotnemu lub wysokości składki na ubezpieczenia</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 xml:space="preserve">społeczne lub zdrowotne. Wniosek powinien zawierać wyczerpujące uzasadnienie faktyczne i wskazanie podstaw prawnych oraz dokładne wyliczenie kwoty wynagrodzenia Wykonawcy po </w:t>
      </w:r>
      <w:r w:rsidRPr="00433F3B">
        <w:rPr>
          <w:rFonts w:asciiTheme="minorHAnsi" w:hAnsiTheme="minorHAnsi" w:cstheme="minorHAnsi"/>
          <w:color w:val="000000" w:themeColor="text1"/>
          <w:sz w:val="20"/>
          <w:szCs w:val="20"/>
        </w:rPr>
        <w:lastRenderedPageBreak/>
        <w:t>zmianie Umowy, w szczególności Wykonawca zobowiązuje się wykazać związek pomiędzy wnioskowaną kwotą</w:t>
      </w:r>
      <w:r w:rsidRPr="00433F3B">
        <w:rPr>
          <w:rFonts w:asciiTheme="minorHAnsi" w:hAnsiTheme="minorHAnsi" w:cstheme="minorHAnsi"/>
          <w:color w:val="000000" w:themeColor="text1"/>
          <w:sz w:val="20"/>
          <w:szCs w:val="20"/>
        </w:rPr>
        <w:br/>
        <w:t xml:space="preserve">podwyższenia wynagrodzenia a wpływem zmiany zasad, o których mowa w ust.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 pkt.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.3. niniejszego</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 xml:space="preserve">paragrafu na kalkulację wynagrodzenia. Wniosek może obejmować jedynie dodatkowe koszty realizacji Umowy, które Wykonawca obowiązkowo ponosi w związku ze zmianą zasad, o których mowa w ust.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 pkt.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.3. niniejszego paragrafu. Zamawiający</w:t>
      </w:r>
      <w:r w:rsidR="00EE5DAB">
        <w:rPr>
          <w:rFonts w:asciiTheme="minorHAnsi" w:hAnsiTheme="minorHAnsi" w:cstheme="minorHAnsi"/>
          <w:color w:val="000000" w:themeColor="text1"/>
          <w:sz w:val="20"/>
          <w:szCs w:val="20"/>
        </w:rPr>
        <w:br/>
      </w:r>
      <w:r w:rsidRPr="00433F3B">
        <w:rPr>
          <w:rFonts w:asciiTheme="minorHAnsi" w:hAnsiTheme="minorHAnsi" w:cstheme="minorHAnsi"/>
          <w:color w:val="000000" w:themeColor="text1"/>
          <w:sz w:val="20"/>
          <w:szCs w:val="20"/>
        </w:rPr>
        <w:t>w terminie 14 dni od dnia złożenia wniosku ocenia czy</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Wykonawca wykazał rzeczywisty wpływ zmian</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w zakresie podlegania lub zmian wysokości składek na wzrost kosztów realizacji Umowy. Po ocenie dostarczonych dokumentów i obliczeń Strony przystępują do negocjacji w zakresie zwiększenia wynagrodzenia umownego brutto.</w:t>
      </w:r>
    </w:p>
    <w:p w14:paraId="604B4DD8" w14:textId="48CC51C1" w:rsidR="00433F3B" w:rsidRPr="00433F3B" w:rsidRDefault="00433F3B" w:rsidP="00393BE8">
      <w:pPr>
        <w:pStyle w:val="Akapitzlist"/>
        <w:widowControl w:val="0"/>
        <w:numPr>
          <w:ilvl w:val="0"/>
          <w:numId w:val="18"/>
        </w:numPr>
        <w:spacing w:after="0" w:line="240" w:lineRule="auto"/>
        <w:ind w:left="426" w:right="3" w:hanging="426"/>
        <w:contextualSpacing w:val="0"/>
        <w:jc w:val="both"/>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 xml:space="preserve">W sytuacji wystąpienia okoliczności wskazanych w ust.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 pkt.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.4. niniejszego paragrafu Wykonawca jest uprawniony</w:t>
      </w:r>
      <w:r w:rsidR="002501C2">
        <w:rPr>
          <w:rFonts w:asciiTheme="minorHAnsi" w:hAnsiTheme="minorHAnsi" w:cstheme="minorHAnsi"/>
          <w:color w:val="000000" w:themeColor="text1"/>
          <w:sz w:val="20"/>
          <w:szCs w:val="20"/>
        </w:rPr>
        <w:br/>
      </w:r>
      <w:r w:rsidRPr="00433F3B">
        <w:rPr>
          <w:rFonts w:asciiTheme="minorHAnsi" w:hAnsiTheme="minorHAnsi" w:cstheme="minorHAnsi"/>
          <w:color w:val="000000" w:themeColor="text1"/>
          <w:sz w:val="20"/>
          <w:szCs w:val="20"/>
        </w:rPr>
        <w:t>w terminie 30 dni od wprowadzenia zmian złożyć Zamawiającemu pisemny wniosek o zmianę Umowy w zakresie płatności wynikających z faktur wystawionych po zmianie zasad gromadzenia</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i wysokości wpłat do pracowniczych planów kapitałowych. Wniosek powinien zawierać wyczerpujące</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 xml:space="preserve">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 pkt.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.4. niniejszego paragrafu na kalkulację wynagrodzenia. Wniosek może obejmować jedynie</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 xml:space="preserve">dodatkowe koszty realizacji Umowy, które Wykonawca obowiązkowo ponosi w związku ze zmianą zasad, o których mowa w ust.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 pkt.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.4. niniejszego paragrafu. Zamawiający w terminie 14 dni od dnia złożenia wniosku ocenia czy Wykonawca wykazał rzeczywisty wpływ zmian w zakresie zasad gromadzenia</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i wysokości wpłat do pracowniczych planów kapitałowych na wzrost kosztów realizacji Umowy. Po ocenie dostarczonych dokumentów i obliczeń Strony przystępują do negocjacji</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w zakresie zwiększenia</w:t>
      </w:r>
      <w:r w:rsidR="002501C2">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wynagrodzenia umownego brutto.</w:t>
      </w:r>
    </w:p>
    <w:p w14:paraId="43F641DE" w14:textId="30A06EAC" w:rsidR="00433F3B" w:rsidRPr="00433F3B" w:rsidRDefault="00433F3B" w:rsidP="00393BE8">
      <w:pPr>
        <w:pStyle w:val="Akapitzlist"/>
        <w:widowControl w:val="0"/>
        <w:numPr>
          <w:ilvl w:val="0"/>
          <w:numId w:val="18"/>
        </w:numPr>
        <w:spacing w:after="0" w:line="240" w:lineRule="auto"/>
        <w:ind w:left="426" w:right="3" w:hanging="426"/>
        <w:contextualSpacing w:val="0"/>
        <w:jc w:val="both"/>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 xml:space="preserve">Zmiana Umowy w zakresie zmiany wynagrodzenia z przyczyn określonych w ust.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 pkt.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.1.,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.2.,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.3. i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.4. obejmować będzie wyłącznie płatności za prace, których w dniu zmiany odpowiednio stawki podatku VAT, wysokości minimalnego wynagrodzenia za pracę i składki na ubezpieczenia społeczne lub zdrowotne,</w:t>
      </w:r>
      <w:r w:rsidR="00EE5DAB">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jeszcze nie wykonano.</w:t>
      </w:r>
    </w:p>
    <w:p w14:paraId="6E5D1FC2" w14:textId="608A33D0" w:rsidR="00EE5DAB" w:rsidRDefault="00433F3B" w:rsidP="00393BE8">
      <w:pPr>
        <w:pStyle w:val="Akapitzlist"/>
        <w:widowControl w:val="0"/>
        <w:numPr>
          <w:ilvl w:val="0"/>
          <w:numId w:val="18"/>
        </w:numPr>
        <w:spacing w:after="0" w:line="240" w:lineRule="auto"/>
        <w:ind w:left="426" w:right="3" w:hanging="426"/>
        <w:contextualSpacing w:val="0"/>
        <w:jc w:val="both"/>
        <w:rPr>
          <w:rFonts w:asciiTheme="minorHAnsi" w:hAnsiTheme="minorHAnsi" w:cstheme="minorHAnsi"/>
          <w:color w:val="000000" w:themeColor="text1"/>
          <w:sz w:val="20"/>
          <w:szCs w:val="20"/>
        </w:rPr>
      </w:pPr>
      <w:r w:rsidRPr="00433F3B">
        <w:rPr>
          <w:rFonts w:asciiTheme="minorHAnsi" w:hAnsiTheme="minorHAnsi" w:cstheme="minorHAnsi"/>
          <w:color w:val="000000" w:themeColor="text1"/>
          <w:sz w:val="20"/>
          <w:szCs w:val="20"/>
        </w:rPr>
        <w:t xml:space="preserve">Obowiązek wykazania wpływu zmian, o których mowa w ust. </w:t>
      </w:r>
      <w:r w:rsidR="00D237AC">
        <w:rPr>
          <w:rFonts w:asciiTheme="minorHAnsi" w:hAnsiTheme="minorHAnsi" w:cstheme="minorHAnsi"/>
          <w:color w:val="000000" w:themeColor="text1"/>
          <w:sz w:val="20"/>
          <w:szCs w:val="20"/>
        </w:rPr>
        <w:t>2</w:t>
      </w:r>
      <w:r w:rsidRPr="00433F3B">
        <w:rPr>
          <w:rFonts w:asciiTheme="minorHAnsi" w:hAnsiTheme="minorHAnsi" w:cstheme="minorHAnsi"/>
          <w:color w:val="000000" w:themeColor="text1"/>
          <w:sz w:val="20"/>
          <w:szCs w:val="20"/>
        </w:rPr>
        <w:t xml:space="preserve"> niniejszego paragrafu na zmianę</w:t>
      </w:r>
      <w:r w:rsidR="00EE5DAB">
        <w:rPr>
          <w:rFonts w:asciiTheme="minorHAnsi" w:hAnsiTheme="minorHAnsi" w:cstheme="minorHAnsi"/>
          <w:color w:val="000000" w:themeColor="text1"/>
          <w:sz w:val="20"/>
          <w:szCs w:val="20"/>
        </w:rPr>
        <w:t xml:space="preserve"> </w:t>
      </w:r>
      <w:r w:rsidRPr="00433F3B">
        <w:rPr>
          <w:rFonts w:asciiTheme="minorHAnsi" w:hAnsiTheme="minorHAnsi" w:cstheme="minorHAnsi"/>
          <w:color w:val="000000" w:themeColor="text1"/>
          <w:sz w:val="20"/>
          <w:szCs w:val="20"/>
        </w:rPr>
        <w:t xml:space="preserve">wynagrodzenia, o którym mowa w § </w:t>
      </w:r>
      <w:r w:rsidR="00EE5DAB">
        <w:rPr>
          <w:rFonts w:asciiTheme="minorHAnsi" w:hAnsiTheme="minorHAnsi" w:cstheme="minorHAnsi"/>
          <w:color w:val="000000" w:themeColor="text1"/>
          <w:sz w:val="20"/>
          <w:szCs w:val="20"/>
        </w:rPr>
        <w:t>4 ust. 2</w:t>
      </w:r>
      <w:r w:rsidRPr="00433F3B">
        <w:rPr>
          <w:rFonts w:asciiTheme="minorHAnsi" w:hAnsiTheme="minorHAnsi" w:cstheme="minorHAnsi"/>
          <w:color w:val="000000" w:themeColor="text1"/>
          <w:sz w:val="20"/>
          <w:szCs w:val="20"/>
        </w:rPr>
        <w:t xml:space="preserve"> Umowy należy do Wykonawcy pod rygorem odmowy dokonania zmiany Umowy przez Zamawiającego.</w:t>
      </w:r>
    </w:p>
    <w:p w14:paraId="2398A45A" w14:textId="77777777" w:rsidR="00EE5DAB" w:rsidRPr="00EE5DAB" w:rsidRDefault="00EE5DAB" w:rsidP="00393BE8">
      <w:pPr>
        <w:pStyle w:val="Akapitzlist"/>
        <w:widowControl w:val="0"/>
        <w:numPr>
          <w:ilvl w:val="0"/>
          <w:numId w:val="18"/>
        </w:numPr>
        <w:spacing w:after="0" w:line="240" w:lineRule="auto"/>
        <w:ind w:left="426" w:right="3" w:hanging="426"/>
        <w:contextualSpacing w:val="0"/>
        <w:jc w:val="both"/>
        <w:rPr>
          <w:rFonts w:asciiTheme="minorHAnsi" w:hAnsiTheme="minorHAnsi" w:cstheme="minorHAnsi"/>
          <w:color w:val="000000" w:themeColor="text1"/>
          <w:sz w:val="20"/>
          <w:szCs w:val="20"/>
        </w:rPr>
      </w:pPr>
      <w:r w:rsidRPr="00EE5DAB">
        <w:rPr>
          <w:rFonts w:cstheme="minorHAnsi"/>
          <w:color w:val="000000" w:themeColor="text1"/>
          <w:sz w:val="20"/>
          <w:szCs w:val="20"/>
        </w:rPr>
        <w:t>Stosownie do treści art. 439 ust. 1 ustawy z dnia 11 września 2019 roku Prawo zamówień publicznych (t.j. Dz.U.202</w:t>
      </w:r>
      <w:r>
        <w:rPr>
          <w:rFonts w:cstheme="minorHAnsi"/>
          <w:color w:val="000000" w:themeColor="text1"/>
          <w:sz w:val="20"/>
          <w:szCs w:val="20"/>
        </w:rPr>
        <w:t>4</w:t>
      </w:r>
      <w:r w:rsidRPr="00EE5DAB">
        <w:rPr>
          <w:rFonts w:cstheme="minorHAnsi"/>
          <w:color w:val="000000" w:themeColor="text1"/>
          <w:sz w:val="20"/>
          <w:szCs w:val="20"/>
        </w:rPr>
        <w:t>.</w:t>
      </w:r>
      <w:r>
        <w:rPr>
          <w:rFonts w:cstheme="minorHAnsi"/>
          <w:color w:val="000000" w:themeColor="text1"/>
          <w:sz w:val="20"/>
          <w:szCs w:val="20"/>
        </w:rPr>
        <w:t>1320</w:t>
      </w:r>
      <w:r w:rsidRPr="00EE5DAB">
        <w:rPr>
          <w:rFonts w:cstheme="minorHAnsi"/>
          <w:color w:val="000000" w:themeColor="text1"/>
          <w:sz w:val="20"/>
          <w:szCs w:val="20"/>
        </w:rPr>
        <w:t xml:space="preserve">), Zamawiający dopuszcza możliwość zmiany wysokości wynagrodzenia, określonego w § 4 ust. 2 niniejszej umowy, </w:t>
      </w:r>
      <w:r w:rsidRPr="00EE5DAB">
        <w:rPr>
          <w:rFonts w:cstheme="minorHAnsi"/>
          <w:b/>
          <w:color w:val="000000" w:themeColor="text1"/>
          <w:sz w:val="20"/>
          <w:szCs w:val="20"/>
          <w:u w:val="single"/>
        </w:rPr>
        <w:t>do 10%</w:t>
      </w:r>
      <w:r w:rsidRPr="00EE5DAB">
        <w:rPr>
          <w:rFonts w:cstheme="minorHAnsi"/>
          <w:color w:val="000000" w:themeColor="text1"/>
          <w:sz w:val="20"/>
          <w:szCs w:val="20"/>
        </w:rPr>
        <w:t>, w przypadku zmiany ceny materiałów lub kosztów związanych z realizacją zamówienia, jeżeli zmiany te będą miały wpływ na koszty wykonania zamówienia przez Wykonawcę. Uprawnionymi do żądania zmiany wynagrodzenia są obie strony umowy.</w:t>
      </w:r>
    </w:p>
    <w:p w14:paraId="4827389C" w14:textId="01FA3B21" w:rsidR="00EE5DAB" w:rsidRPr="00D237AC" w:rsidRDefault="00EE5DAB" w:rsidP="00393BE8">
      <w:pPr>
        <w:pStyle w:val="Akapitzlist"/>
        <w:widowControl w:val="0"/>
        <w:numPr>
          <w:ilvl w:val="0"/>
          <w:numId w:val="18"/>
        </w:numPr>
        <w:spacing w:after="0" w:line="240" w:lineRule="auto"/>
        <w:ind w:left="426" w:right="3" w:hanging="426"/>
        <w:contextualSpacing w:val="0"/>
        <w:jc w:val="both"/>
        <w:rPr>
          <w:rFonts w:asciiTheme="minorHAnsi" w:hAnsiTheme="minorHAnsi" w:cstheme="minorHAnsi"/>
          <w:color w:val="000000" w:themeColor="text1"/>
          <w:sz w:val="20"/>
          <w:szCs w:val="20"/>
        </w:rPr>
      </w:pPr>
      <w:r w:rsidRPr="00D237AC">
        <w:rPr>
          <w:rFonts w:asciiTheme="minorHAnsi" w:hAnsiTheme="minorHAnsi" w:cstheme="minorHAnsi"/>
          <w:color w:val="000000" w:themeColor="text1"/>
          <w:sz w:val="20"/>
          <w:szCs w:val="20"/>
        </w:rPr>
        <w:t xml:space="preserve">W sytuacji wystąpienia okoliczności wskazanej w ust. </w:t>
      </w:r>
      <w:r w:rsidR="00D237AC">
        <w:rPr>
          <w:rFonts w:asciiTheme="minorHAnsi" w:hAnsiTheme="minorHAnsi" w:cstheme="minorHAnsi"/>
          <w:color w:val="000000" w:themeColor="text1"/>
          <w:sz w:val="20"/>
          <w:szCs w:val="20"/>
        </w:rPr>
        <w:t>9</w:t>
      </w:r>
      <w:r w:rsidRPr="00D237AC">
        <w:rPr>
          <w:rFonts w:asciiTheme="minorHAnsi" w:hAnsiTheme="minorHAnsi" w:cstheme="minorHAnsi"/>
          <w:color w:val="000000" w:themeColor="text1"/>
          <w:sz w:val="20"/>
          <w:szCs w:val="20"/>
        </w:rPr>
        <w:t>:</w:t>
      </w:r>
    </w:p>
    <w:p w14:paraId="55E5049E" w14:textId="77777777" w:rsidR="00EE5DAB" w:rsidRPr="00D237AC" w:rsidRDefault="00EE5DAB" w:rsidP="00393BE8">
      <w:pPr>
        <w:pStyle w:val="Akapitzlist"/>
        <w:widowControl w:val="0"/>
        <w:numPr>
          <w:ilvl w:val="1"/>
          <w:numId w:val="18"/>
        </w:numPr>
        <w:spacing w:after="0" w:line="240" w:lineRule="auto"/>
        <w:ind w:left="993" w:right="3" w:hanging="567"/>
        <w:contextualSpacing w:val="0"/>
        <w:jc w:val="both"/>
        <w:rPr>
          <w:rFonts w:asciiTheme="minorHAnsi" w:hAnsiTheme="minorHAnsi" w:cstheme="minorHAnsi"/>
          <w:color w:val="000000" w:themeColor="text1"/>
          <w:sz w:val="20"/>
          <w:szCs w:val="20"/>
        </w:rPr>
      </w:pPr>
      <w:r w:rsidRPr="00D237AC">
        <w:rPr>
          <w:rFonts w:asciiTheme="minorHAnsi" w:hAnsiTheme="minorHAnsi" w:cstheme="minorHAnsi"/>
          <w:color w:val="000009"/>
          <w:sz w:val="20"/>
          <w:szCs w:val="20"/>
        </w:rPr>
        <w:t>Kwoty płatne Wykonawcy będą korygowane dla oddania wzrostów lub spadków cen zgodnie z niniejszym               ustępem. W zakresie, w jakim rekompensata za wzrost lub spadek cen, nie jest objęta postanowieniami                    niniejszego lub innych zapisów Umowy, będzie się uważało, że Wynagrodzenie uwzględnia wzrosty lub spadki cen.</w:t>
      </w:r>
    </w:p>
    <w:p w14:paraId="27672C8A" w14:textId="0479F628" w:rsidR="00EE5DAB" w:rsidRPr="00D237AC" w:rsidRDefault="00EE5DAB" w:rsidP="00393BE8">
      <w:pPr>
        <w:pStyle w:val="Akapitzlist"/>
        <w:widowControl w:val="0"/>
        <w:numPr>
          <w:ilvl w:val="1"/>
          <w:numId w:val="18"/>
        </w:numPr>
        <w:spacing w:after="0" w:line="240" w:lineRule="auto"/>
        <w:ind w:left="993" w:right="3" w:hanging="567"/>
        <w:contextualSpacing w:val="0"/>
        <w:jc w:val="both"/>
        <w:rPr>
          <w:rFonts w:asciiTheme="minorHAnsi" w:hAnsiTheme="minorHAnsi" w:cstheme="minorHAnsi"/>
          <w:color w:val="000000" w:themeColor="text1"/>
          <w:sz w:val="20"/>
          <w:szCs w:val="20"/>
        </w:rPr>
      </w:pPr>
      <w:r w:rsidRPr="00D237AC">
        <w:rPr>
          <w:rFonts w:asciiTheme="minorHAnsi" w:hAnsiTheme="minorHAnsi" w:cstheme="minorHAnsi"/>
          <w:b/>
          <w:color w:val="000009"/>
          <w:sz w:val="20"/>
          <w:szCs w:val="20"/>
        </w:rPr>
        <w:t xml:space="preserve">Waloryzacja będzie się odbywać na wniosek Wykonawcy lub Zamawiającego </w:t>
      </w:r>
      <w:r w:rsidRPr="00D237AC">
        <w:rPr>
          <w:rFonts w:asciiTheme="minorHAnsi" w:hAnsiTheme="minorHAnsi" w:cstheme="minorHAnsi"/>
          <w:bCs/>
          <w:color w:val="000009"/>
          <w:sz w:val="20"/>
          <w:szCs w:val="20"/>
        </w:rPr>
        <w:t>w oparciu o podane w niniejszym ustępie wskaźniki cen wyborów publikowane przez Prezesa Głównego Urzędu Statycznego, zwanego dalej               „Presem GUS”, w Dziedzinowej Bazie Wiedzy, tj:</w:t>
      </w:r>
    </w:p>
    <w:p w14:paraId="3C247151" w14:textId="77777777" w:rsidR="00EE5DAB" w:rsidRPr="00D237AC" w:rsidRDefault="00EE5DAB" w:rsidP="00EE5DAB">
      <w:pPr>
        <w:pStyle w:val="Akapitzlist"/>
        <w:tabs>
          <w:tab w:val="left" w:pos="9639"/>
        </w:tabs>
        <w:spacing w:after="0"/>
        <w:ind w:left="993" w:hanging="142"/>
        <w:rPr>
          <w:rFonts w:asciiTheme="minorHAnsi" w:hAnsiTheme="minorHAnsi" w:cstheme="minorHAnsi"/>
          <w:color w:val="000009"/>
          <w:sz w:val="20"/>
          <w:szCs w:val="20"/>
          <w:lang w:val="pl-PL"/>
        </w:rPr>
      </w:pPr>
      <w:r w:rsidRPr="00D237AC">
        <w:rPr>
          <w:rFonts w:asciiTheme="minorHAnsi" w:hAnsiTheme="minorHAnsi" w:cstheme="minorHAnsi"/>
          <w:color w:val="000000" w:themeColor="text1"/>
          <w:sz w:val="20"/>
          <w:szCs w:val="20"/>
          <w:lang w:val="pl-PL"/>
        </w:rPr>
        <w:t xml:space="preserve">a) Cen towarów i usług konsumpcyjnych (jako CPI); </w:t>
      </w:r>
    </w:p>
    <w:p w14:paraId="5D1BF954" w14:textId="4DEF0D8D" w:rsidR="00EE5DAB" w:rsidRPr="00D237AC" w:rsidRDefault="00EE5DAB" w:rsidP="00EE5DAB">
      <w:pPr>
        <w:tabs>
          <w:tab w:val="left" w:pos="9639"/>
        </w:tabs>
        <w:spacing w:after="0"/>
        <w:ind w:left="1134" w:hanging="141"/>
        <w:jc w:val="both"/>
        <w:rPr>
          <w:rFonts w:eastAsia="Calibri" w:cstheme="minorHAnsi"/>
          <w:color w:val="000000" w:themeColor="text1"/>
          <w:sz w:val="20"/>
          <w:szCs w:val="20"/>
        </w:rPr>
      </w:pPr>
      <w:r w:rsidRPr="00D237AC">
        <w:rPr>
          <w:rFonts w:eastAsia="Calibri" w:cstheme="minorHAnsi"/>
          <w:color w:val="000000" w:themeColor="text1"/>
          <w:sz w:val="20"/>
          <w:szCs w:val="20"/>
        </w:rPr>
        <w:t xml:space="preserve">oraz miesięczne Wskaźniki cen produkcji sprzedanej wyrobów przemysłowych: </w:t>
      </w:r>
    </w:p>
    <w:p w14:paraId="1539019B" w14:textId="77777777" w:rsidR="00EE5DAB" w:rsidRPr="00D237AC" w:rsidRDefault="00EE5DAB" w:rsidP="00EE5DAB">
      <w:pPr>
        <w:pStyle w:val="Akapitzlist"/>
        <w:tabs>
          <w:tab w:val="left" w:pos="9639"/>
        </w:tabs>
        <w:spacing w:after="0"/>
        <w:ind w:left="1134" w:right="30" w:hanging="283"/>
        <w:rPr>
          <w:rFonts w:asciiTheme="minorHAnsi" w:hAnsiTheme="minorHAnsi" w:cstheme="minorHAnsi"/>
          <w:color w:val="000000" w:themeColor="text1"/>
          <w:sz w:val="20"/>
          <w:szCs w:val="20"/>
          <w:lang w:val="pl-PL"/>
        </w:rPr>
      </w:pPr>
      <w:r w:rsidRPr="00D237AC">
        <w:rPr>
          <w:rFonts w:asciiTheme="minorHAnsi" w:hAnsiTheme="minorHAnsi" w:cstheme="minorHAnsi"/>
          <w:color w:val="000000" w:themeColor="text1"/>
          <w:sz w:val="20"/>
          <w:szCs w:val="20"/>
          <w:lang w:val="pl-PL"/>
        </w:rPr>
        <w:t>b) Brykiety i podobne paliwa stałe z węgla i torfu oraz produkty rafinacji ropy naftowej (jako paliwo - P) –   indeks 19.2.</w:t>
      </w:r>
    </w:p>
    <w:p w14:paraId="273EF166" w14:textId="77777777" w:rsidR="00D237AC" w:rsidRPr="00D237AC" w:rsidRDefault="00EE5DAB" w:rsidP="00D237AC">
      <w:pPr>
        <w:tabs>
          <w:tab w:val="num" w:pos="993"/>
        </w:tabs>
        <w:spacing w:after="0"/>
        <w:ind w:left="720" w:right="287" w:firstLine="131"/>
        <w:jc w:val="both"/>
        <w:rPr>
          <w:rFonts w:eastAsia="Calibri" w:cstheme="minorHAnsi"/>
          <w:color w:val="000000" w:themeColor="text1"/>
          <w:sz w:val="20"/>
          <w:szCs w:val="20"/>
        </w:rPr>
      </w:pPr>
      <w:r w:rsidRPr="00D237AC">
        <w:rPr>
          <w:rFonts w:eastAsia="Calibri" w:cstheme="minorHAnsi"/>
          <w:color w:val="000000" w:themeColor="text1"/>
          <w:sz w:val="20"/>
          <w:szCs w:val="20"/>
        </w:rPr>
        <w:t>c) Artykuły spożywcze (jako A) – indeks 10.</w:t>
      </w:r>
      <w:bookmarkStart w:id="0" w:name="_Hlk160109895"/>
    </w:p>
    <w:p w14:paraId="7CD271C5" w14:textId="77777777" w:rsidR="00D237AC" w:rsidRPr="00D237AC" w:rsidRDefault="00D237AC" w:rsidP="00393BE8">
      <w:pPr>
        <w:pStyle w:val="Akapitzlist"/>
        <w:widowControl w:val="0"/>
        <w:numPr>
          <w:ilvl w:val="1"/>
          <w:numId w:val="18"/>
        </w:numPr>
        <w:tabs>
          <w:tab w:val="num" w:pos="993"/>
        </w:tabs>
        <w:spacing w:after="0" w:line="240" w:lineRule="auto"/>
        <w:ind w:left="993" w:right="287" w:hanging="567"/>
        <w:contextualSpacing w:val="0"/>
        <w:jc w:val="both"/>
        <w:rPr>
          <w:rFonts w:asciiTheme="minorHAnsi" w:hAnsiTheme="minorHAnsi" w:cstheme="minorHAnsi"/>
          <w:color w:val="000000" w:themeColor="text1"/>
          <w:sz w:val="20"/>
          <w:szCs w:val="20"/>
          <w:lang w:val="pl-PL"/>
        </w:rPr>
      </w:pPr>
      <w:r w:rsidRPr="00D237AC">
        <w:rPr>
          <w:rFonts w:asciiTheme="minorHAnsi" w:hAnsiTheme="minorHAnsi" w:cstheme="minorHAnsi"/>
          <w:bCs/>
          <w:color w:val="000009"/>
          <w:sz w:val="20"/>
          <w:szCs w:val="20"/>
        </w:rPr>
        <w:t>W</w:t>
      </w:r>
      <w:r w:rsidR="00EE5DAB" w:rsidRPr="00D237AC">
        <w:rPr>
          <w:rFonts w:asciiTheme="minorHAnsi" w:hAnsiTheme="minorHAnsi" w:cstheme="minorHAnsi"/>
          <w:bCs/>
          <w:color w:val="000009"/>
          <w:sz w:val="20"/>
          <w:szCs w:val="20"/>
          <w:lang w:val="pl-PL"/>
        </w:rPr>
        <w:t xml:space="preserve"> </w:t>
      </w:r>
      <w:r w:rsidR="00EE5DAB" w:rsidRPr="00D237AC">
        <w:rPr>
          <w:rFonts w:asciiTheme="minorHAnsi" w:hAnsiTheme="minorHAnsi" w:cstheme="minorHAnsi"/>
          <w:color w:val="000009"/>
          <w:sz w:val="20"/>
          <w:szCs w:val="20"/>
          <w:lang w:val="pl-PL"/>
        </w:rPr>
        <w:t>przypadku, gdyby którykolwiek z wyżej wymienionych wskaźników przestał być dostępny, zastosowanie znajdzie inny, najbardziej zbliżony, wskaźnik publikowany przez Prezesa GUS</w:t>
      </w:r>
      <w:bookmarkEnd w:id="0"/>
      <w:r w:rsidR="00EE5DAB" w:rsidRPr="00D237AC">
        <w:rPr>
          <w:rFonts w:asciiTheme="minorHAnsi" w:hAnsiTheme="minorHAnsi" w:cstheme="minorHAnsi"/>
          <w:color w:val="000009"/>
          <w:sz w:val="20"/>
          <w:szCs w:val="20"/>
          <w:lang w:val="pl-PL"/>
        </w:rPr>
        <w:t>.</w:t>
      </w:r>
    </w:p>
    <w:p w14:paraId="5CDBEAD2" w14:textId="48298B51" w:rsidR="00EE5DAB" w:rsidRPr="00D237AC" w:rsidRDefault="00EE5DAB" w:rsidP="00393BE8">
      <w:pPr>
        <w:pStyle w:val="Akapitzlist"/>
        <w:widowControl w:val="0"/>
        <w:numPr>
          <w:ilvl w:val="1"/>
          <w:numId w:val="18"/>
        </w:numPr>
        <w:tabs>
          <w:tab w:val="num" w:pos="993"/>
        </w:tabs>
        <w:spacing w:after="0" w:line="240" w:lineRule="auto"/>
        <w:ind w:left="993" w:right="287" w:hanging="567"/>
        <w:contextualSpacing w:val="0"/>
        <w:jc w:val="both"/>
        <w:rPr>
          <w:rFonts w:asciiTheme="minorHAnsi" w:hAnsiTheme="minorHAnsi" w:cstheme="minorHAnsi"/>
          <w:color w:val="000000" w:themeColor="text1"/>
          <w:sz w:val="20"/>
          <w:szCs w:val="20"/>
          <w:lang w:val="pl-PL"/>
        </w:rPr>
      </w:pPr>
      <w:r w:rsidRPr="00D237AC">
        <w:rPr>
          <w:rFonts w:asciiTheme="minorHAnsi" w:hAnsiTheme="minorHAnsi" w:cstheme="minorHAnsi"/>
          <w:b/>
          <w:color w:val="000009"/>
          <w:sz w:val="20"/>
          <w:szCs w:val="20"/>
        </w:rPr>
        <w:t>Kwota płatna Wykonawcy będzie waloryzowana na wniosek Wykonawcy lub Zamawiającego złożony:</w:t>
      </w:r>
    </w:p>
    <w:p w14:paraId="7BCC5519" w14:textId="77777777" w:rsidR="00EE5DAB" w:rsidRPr="00D237AC" w:rsidRDefault="00EE5DAB" w:rsidP="00393BE8">
      <w:pPr>
        <w:pStyle w:val="Akapitzlist"/>
        <w:widowControl w:val="0"/>
        <w:numPr>
          <w:ilvl w:val="0"/>
          <w:numId w:val="19"/>
        </w:numPr>
        <w:suppressAutoHyphens/>
        <w:spacing w:after="0" w:line="240" w:lineRule="auto"/>
        <w:ind w:right="30"/>
        <w:contextualSpacing w:val="0"/>
        <w:jc w:val="both"/>
        <w:rPr>
          <w:rFonts w:asciiTheme="minorHAnsi" w:hAnsiTheme="minorHAnsi" w:cstheme="minorHAnsi"/>
          <w:b/>
          <w:vanish/>
          <w:color w:val="000009"/>
          <w:sz w:val="20"/>
          <w:szCs w:val="20"/>
          <w:lang w:val="pl-PL"/>
        </w:rPr>
      </w:pPr>
    </w:p>
    <w:p w14:paraId="68E9A5FA" w14:textId="77777777" w:rsidR="00EE5DAB" w:rsidRPr="00D237AC" w:rsidRDefault="00EE5DAB" w:rsidP="00393BE8">
      <w:pPr>
        <w:pStyle w:val="Akapitzlist"/>
        <w:widowControl w:val="0"/>
        <w:numPr>
          <w:ilvl w:val="0"/>
          <w:numId w:val="19"/>
        </w:numPr>
        <w:suppressAutoHyphens/>
        <w:spacing w:after="0" w:line="240" w:lineRule="auto"/>
        <w:ind w:right="30"/>
        <w:contextualSpacing w:val="0"/>
        <w:jc w:val="both"/>
        <w:rPr>
          <w:rFonts w:asciiTheme="minorHAnsi" w:hAnsiTheme="minorHAnsi" w:cstheme="minorHAnsi"/>
          <w:b/>
          <w:vanish/>
          <w:color w:val="000009"/>
          <w:sz w:val="20"/>
          <w:szCs w:val="20"/>
          <w:lang w:val="pl-PL"/>
        </w:rPr>
      </w:pPr>
    </w:p>
    <w:p w14:paraId="6691586F" w14:textId="77777777" w:rsidR="00EE5DAB" w:rsidRPr="00D237AC" w:rsidRDefault="00EE5DAB" w:rsidP="00393BE8">
      <w:pPr>
        <w:pStyle w:val="Akapitzlist"/>
        <w:widowControl w:val="0"/>
        <w:numPr>
          <w:ilvl w:val="0"/>
          <w:numId w:val="19"/>
        </w:numPr>
        <w:suppressAutoHyphens/>
        <w:spacing w:after="0" w:line="240" w:lineRule="auto"/>
        <w:ind w:right="30"/>
        <w:contextualSpacing w:val="0"/>
        <w:jc w:val="both"/>
        <w:rPr>
          <w:rFonts w:asciiTheme="minorHAnsi" w:hAnsiTheme="minorHAnsi" w:cstheme="minorHAnsi"/>
          <w:b/>
          <w:vanish/>
          <w:color w:val="000009"/>
          <w:sz w:val="20"/>
          <w:szCs w:val="20"/>
          <w:lang w:val="pl-PL"/>
        </w:rPr>
      </w:pPr>
    </w:p>
    <w:p w14:paraId="70FA9AC0" w14:textId="77777777" w:rsidR="00EE5DAB" w:rsidRPr="00D237AC" w:rsidRDefault="00EE5DAB" w:rsidP="00393BE8">
      <w:pPr>
        <w:pStyle w:val="Akapitzlist"/>
        <w:widowControl w:val="0"/>
        <w:numPr>
          <w:ilvl w:val="0"/>
          <w:numId w:val="19"/>
        </w:numPr>
        <w:suppressAutoHyphens/>
        <w:spacing w:after="0" w:line="240" w:lineRule="auto"/>
        <w:ind w:right="30"/>
        <w:contextualSpacing w:val="0"/>
        <w:jc w:val="both"/>
        <w:rPr>
          <w:rFonts w:asciiTheme="minorHAnsi" w:hAnsiTheme="minorHAnsi" w:cstheme="minorHAnsi"/>
          <w:b/>
          <w:vanish/>
          <w:color w:val="000009"/>
          <w:sz w:val="20"/>
          <w:szCs w:val="20"/>
          <w:lang w:val="pl-PL"/>
        </w:rPr>
      </w:pPr>
    </w:p>
    <w:p w14:paraId="590F9E53" w14:textId="77777777" w:rsidR="00EE5DAB" w:rsidRPr="00D237AC" w:rsidRDefault="00EE5DAB" w:rsidP="00393BE8">
      <w:pPr>
        <w:pStyle w:val="Akapitzlist"/>
        <w:widowControl w:val="0"/>
        <w:numPr>
          <w:ilvl w:val="0"/>
          <w:numId w:val="19"/>
        </w:numPr>
        <w:suppressAutoHyphens/>
        <w:spacing w:after="0" w:line="240" w:lineRule="auto"/>
        <w:ind w:right="30"/>
        <w:contextualSpacing w:val="0"/>
        <w:jc w:val="both"/>
        <w:rPr>
          <w:rFonts w:asciiTheme="minorHAnsi" w:hAnsiTheme="minorHAnsi" w:cstheme="minorHAnsi"/>
          <w:b/>
          <w:vanish/>
          <w:color w:val="000009"/>
          <w:sz w:val="20"/>
          <w:szCs w:val="20"/>
          <w:lang w:val="pl-PL"/>
        </w:rPr>
      </w:pPr>
    </w:p>
    <w:p w14:paraId="4739C99E" w14:textId="77777777" w:rsidR="00EE5DAB" w:rsidRPr="00D237AC" w:rsidRDefault="00EE5DAB" w:rsidP="00393BE8">
      <w:pPr>
        <w:pStyle w:val="Akapitzlist"/>
        <w:widowControl w:val="0"/>
        <w:numPr>
          <w:ilvl w:val="0"/>
          <w:numId w:val="19"/>
        </w:numPr>
        <w:suppressAutoHyphens/>
        <w:spacing w:after="0" w:line="240" w:lineRule="auto"/>
        <w:ind w:right="30"/>
        <w:contextualSpacing w:val="0"/>
        <w:jc w:val="both"/>
        <w:rPr>
          <w:rFonts w:asciiTheme="minorHAnsi" w:hAnsiTheme="minorHAnsi" w:cstheme="minorHAnsi"/>
          <w:b/>
          <w:vanish/>
          <w:color w:val="000009"/>
          <w:sz w:val="20"/>
          <w:szCs w:val="20"/>
          <w:lang w:val="pl-PL"/>
        </w:rPr>
      </w:pPr>
    </w:p>
    <w:p w14:paraId="0EF888B8" w14:textId="77777777" w:rsidR="00EE5DAB" w:rsidRPr="00D237AC" w:rsidRDefault="00EE5DAB" w:rsidP="00393BE8">
      <w:pPr>
        <w:pStyle w:val="Akapitzlist"/>
        <w:widowControl w:val="0"/>
        <w:numPr>
          <w:ilvl w:val="0"/>
          <w:numId w:val="19"/>
        </w:numPr>
        <w:suppressAutoHyphens/>
        <w:spacing w:after="0" w:line="240" w:lineRule="auto"/>
        <w:ind w:right="30"/>
        <w:contextualSpacing w:val="0"/>
        <w:jc w:val="both"/>
        <w:rPr>
          <w:rFonts w:asciiTheme="minorHAnsi" w:hAnsiTheme="minorHAnsi" w:cstheme="minorHAnsi"/>
          <w:b/>
          <w:vanish/>
          <w:color w:val="000009"/>
          <w:sz w:val="20"/>
          <w:szCs w:val="20"/>
          <w:lang w:val="pl-PL"/>
        </w:rPr>
      </w:pPr>
    </w:p>
    <w:p w14:paraId="6FA1B7E8" w14:textId="77777777" w:rsidR="00EE5DAB" w:rsidRPr="00D237AC" w:rsidRDefault="00EE5DAB" w:rsidP="00393BE8">
      <w:pPr>
        <w:pStyle w:val="Akapitzlist"/>
        <w:widowControl w:val="0"/>
        <w:numPr>
          <w:ilvl w:val="1"/>
          <w:numId w:val="19"/>
        </w:numPr>
        <w:suppressAutoHyphens/>
        <w:spacing w:after="0" w:line="240" w:lineRule="auto"/>
        <w:ind w:right="30"/>
        <w:contextualSpacing w:val="0"/>
        <w:jc w:val="both"/>
        <w:rPr>
          <w:rFonts w:asciiTheme="minorHAnsi" w:hAnsiTheme="minorHAnsi" w:cstheme="minorHAnsi"/>
          <w:b/>
          <w:vanish/>
          <w:color w:val="000009"/>
          <w:sz w:val="20"/>
          <w:szCs w:val="20"/>
          <w:lang w:val="pl-PL"/>
        </w:rPr>
      </w:pPr>
    </w:p>
    <w:p w14:paraId="2A1940E9" w14:textId="77777777" w:rsidR="00EE5DAB" w:rsidRPr="00D237AC" w:rsidRDefault="00EE5DAB" w:rsidP="00393BE8">
      <w:pPr>
        <w:pStyle w:val="Akapitzlist"/>
        <w:widowControl w:val="0"/>
        <w:numPr>
          <w:ilvl w:val="1"/>
          <w:numId w:val="19"/>
        </w:numPr>
        <w:suppressAutoHyphens/>
        <w:spacing w:after="0" w:line="240" w:lineRule="auto"/>
        <w:ind w:right="30"/>
        <w:contextualSpacing w:val="0"/>
        <w:jc w:val="both"/>
        <w:rPr>
          <w:rFonts w:asciiTheme="minorHAnsi" w:hAnsiTheme="minorHAnsi" w:cstheme="minorHAnsi"/>
          <w:b/>
          <w:vanish/>
          <w:color w:val="000009"/>
          <w:sz w:val="20"/>
          <w:szCs w:val="20"/>
          <w:lang w:val="pl-PL"/>
        </w:rPr>
      </w:pPr>
    </w:p>
    <w:p w14:paraId="25DBE76A" w14:textId="77777777" w:rsidR="00EE5DAB" w:rsidRPr="00D237AC" w:rsidRDefault="00EE5DAB" w:rsidP="00393BE8">
      <w:pPr>
        <w:pStyle w:val="Akapitzlist"/>
        <w:widowControl w:val="0"/>
        <w:numPr>
          <w:ilvl w:val="1"/>
          <w:numId w:val="19"/>
        </w:numPr>
        <w:suppressAutoHyphens/>
        <w:spacing w:after="0" w:line="240" w:lineRule="auto"/>
        <w:ind w:right="30"/>
        <w:contextualSpacing w:val="0"/>
        <w:jc w:val="both"/>
        <w:rPr>
          <w:rFonts w:asciiTheme="minorHAnsi" w:hAnsiTheme="minorHAnsi" w:cstheme="minorHAnsi"/>
          <w:b/>
          <w:vanish/>
          <w:color w:val="000009"/>
          <w:sz w:val="20"/>
          <w:szCs w:val="20"/>
          <w:lang w:val="pl-PL"/>
        </w:rPr>
      </w:pPr>
    </w:p>
    <w:p w14:paraId="00498CE7" w14:textId="77777777" w:rsidR="00EE5DAB" w:rsidRPr="00D237AC" w:rsidRDefault="00EE5DAB" w:rsidP="00393BE8">
      <w:pPr>
        <w:pStyle w:val="Akapitzlist"/>
        <w:widowControl w:val="0"/>
        <w:numPr>
          <w:ilvl w:val="1"/>
          <w:numId w:val="19"/>
        </w:numPr>
        <w:suppressAutoHyphens/>
        <w:spacing w:after="0" w:line="240" w:lineRule="auto"/>
        <w:ind w:right="30"/>
        <w:contextualSpacing w:val="0"/>
        <w:jc w:val="both"/>
        <w:rPr>
          <w:rFonts w:asciiTheme="minorHAnsi" w:hAnsiTheme="minorHAnsi" w:cstheme="minorHAnsi"/>
          <w:b/>
          <w:vanish/>
          <w:color w:val="000009"/>
          <w:sz w:val="20"/>
          <w:szCs w:val="20"/>
          <w:lang w:val="pl-PL"/>
        </w:rPr>
      </w:pPr>
    </w:p>
    <w:p w14:paraId="1A675F80" w14:textId="77777777" w:rsidR="00D237AC" w:rsidRPr="00D237AC" w:rsidRDefault="00EE5DAB" w:rsidP="00393BE8">
      <w:pPr>
        <w:pStyle w:val="Akapitzlist"/>
        <w:widowControl w:val="0"/>
        <w:numPr>
          <w:ilvl w:val="2"/>
          <w:numId w:val="24"/>
        </w:numPr>
        <w:suppressAutoHyphens/>
        <w:spacing w:after="0" w:line="240" w:lineRule="auto"/>
        <w:ind w:left="1560" w:right="30" w:hanging="567"/>
        <w:jc w:val="both"/>
        <w:rPr>
          <w:rFonts w:cstheme="minorHAnsi"/>
          <w:color w:val="000009"/>
          <w:sz w:val="20"/>
          <w:szCs w:val="20"/>
        </w:rPr>
      </w:pPr>
      <w:r w:rsidRPr="00D237AC">
        <w:rPr>
          <w:rFonts w:cstheme="minorHAnsi"/>
          <w:b/>
          <w:color w:val="000009"/>
          <w:sz w:val="20"/>
          <w:szCs w:val="20"/>
        </w:rPr>
        <w:t>po upływie 6 miesięcy od dnia zawarcia umowy, jednak nie później niż do końca 7 miesiąca obowiązywania umowy – pierwsza waloryzacja;</w:t>
      </w:r>
    </w:p>
    <w:p w14:paraId="1F98031E" w14:textId="77777777" w:rsidR="00D237AC" w:rsidRPr="00D237AC" w:rsidRDefault="00EE5DAB" w:rsidP="00393BE8">
      <w:pPr>
        <w:pStyle w:val="Akapitzlist"/>
        <w:widowControl w:val="0"/>
        <w:numPr>
          <w:ilvl w:val="2"/>
          <w:numId w:val="24"/>
        </w:numPr>
        <w:suppressAutoHyphens/>
        <w:spacing w:after="0" w:line="240" w:lineRule="auto"/>
        <w:ind w:left="1560" w:right="30" w:hanging="567"/>
        <w:jc w:val="both"/>
        <w:rPr>
          <w:rFonts w:cstheme="minorHAnsi"/>
          <w:color w:val="000009"/>
          <w:sz w:val="20"/>
          <w:szCs w:val="20"/>
        </w:rPr>
      </w:pPr>
      <w:r w:rsidRPr="00D237AC">
        <w:rPr>
          <w:rFonts w:cstheme="minorHAnsi"/>
          <w:b/>
          <w:color w:val="000009"/>
          <w:sz w:val="20"/>
          <w:szCs w:val="20"/>
        </w:rPr>
        <w:t>po upływie 12 miesięcy od dnia zawarcia umowy, jednak nie później niż do końca 13 miesiąca obowiązywania umowy – druga waloryzacja;</w:t>
      </w:r>
    </w:p>
    <w:p w14:paraId="707B7F25" w14:textId="4C8EDBED" w:rsidR="00EE5DAB" w:rsidRPr="00D237AC" w:rsidRDefault="00EE5DAB" w:rsidP="00393BE8">
      <w:pPr>
        <w:pStyle w:val="Akapitzlist"/>
        <w:widowControl w:val="0"/>
        <w:numPr>
          <w:ilvl w:val="2"/>
          <w:numId w:val="24"/>
        </w:numPr>
        <w:suppressAutoHyphens/>
        <w:spacing w:after="0" w:line="240" w:lineRule="auto"/>
        <w:ind w:left="1560" w:right="30" w:hanging="567"/>
        <w:jc w:val="both"/>
        <w:rPr>
          <w:rFonts w:cstheme="minorHAnsi"/>
          <w:color w:val="000009"/>
          <w:sz w:val="20"/>
          <w:szCs w:val="20"/>
        </w:rPr>
      </w:pPr>
      <w:r w:rsidRPr="00D237AC">
        <w:rPr>
          <w:rFonts w:cstheme="minorHAnsi"/>
          <w:b/>
          <w:color w:val="000009"/>
          <w:sz w:val="20"/>
          <w:szCs w:val="20"/>
        </w:rPr>
        <w:t>po upływie 18 miesięcy od dnia zawarcia umowy, jednak nie później niż do końca 19 miesiąca obowiązywania umowy – trzecia waloryzacja</w:t>
      </w:r>
      <w:r w:rsidR="00D237AC" w:rsidRPr="00D237AC">
        <w:rPr>
          <w:rFonts w:cstheme="minorHAnsi"/>
          <w:b/>
          <w:color w:val="000009"/>
          <w:sz w:val="20"/>
          <w:szCs w:val="20"/>
        </w:rPr>
        <w:t>.</w:t>
      </w:r>
    </w:p>
    <w:p w14:paraId="6FBF4760" w14:textId="3B051FC9" w:rsidR="00EE5DAB" w:rsidRPr="00D237AC" w:rsidRDefault="00EE5DAB" w:rsidP="00393BE8">
      <w:pPr>
        <w:pStyle w:val="Akapitzlist"/>
        <w:numPr>
          <w:ilvl w:val="1"/>
          <w:numId w:val="24"/>
        </w:numPr>
        <w:spacing w:after="0"/>
        <w:ind w:left="993" w:right="30" w:hanging="567"/>
        <w:rPr>
          <w:rFonts w:cstheme="minorHAnsi"/>
          <w:b/>
          <w:color w:val="000009"/>
          <w:sz w:val="20"/>
          <w:szCs w:val="20"/>
        </w:rPr>
      </w:pPr>
      <w:r w:rsidRPr="00D237AC">
        <w:rPr>
          <w:rFonts w:cstheme="minorHAnsi"/>
          <w:color w:val="000009"/>
          <w:sz w:val="20"/>
          <w:szCs w:val="20"/>
        </w:rPr>
        <w:t>Kwoty płatne Wykonawcy podlegać będą waloryzacji o współczynnik zmiany cen (</w:t>
      </w:r>
      <w:r w:rsidRPr="00D237AC">
        <w:rPr>
          <w:rFonts w:ascii="Cambria Math" w:hAnsi="Cambria Math" w:cs="Cambria Math"/>
          <w:color w:val="000009"/>
          <w:sz w:val="20"/>
          <w:szCs w:val="20"/>
        </w:rPr>
        <w:t>𝑊</w:t>
      </w:r>
      <w:r w:rsidRPr="00D237AC">
        <w:rPr>
          <w:rFonts w:ascii="Cambria Math" w:hAnsi="Cambria Math" w:cs="Cambria Math"/>
          <w:color w:val="000009"/>
          <w:sz w:val="20"/>
          <w:szCs w:val="20"/>
          <w:vertAlign w:val="subscript"/>
        </w:rPr>
        <w:t>𝐺𝑛</w:t>
      </w:r>
      <w:r w:rsidRPr="00D237AC">
        <w:rPr>
          <w:rFonts w:cstheme="minorHAnsi"/>
          <w:color w:val="000009"/>
          <w:sz w:val="20"/>
          <w:szCs w:val="20"/>
        </w:rPr>
        <w:t xml:space="preserve">) wyliczony według wzoru: </w:t>
      </w:r>
    </w:p>
    <w:bookmarkStart w:id="1" w:name="_Hlk159919815"/>
    <w:p w14:paraId="750D521C" w14:textId="77777777" w:rsidR="00EE5DAB" w:rsidRPr="00D237AC" w:rsidRDefault="004A71E0" w:rsidP="00EE5DAB">
      <w:pPr>
        <w:jc w:val="center"/>
        <w:rPr>
          <w:rFonts w:eastAsiaTheme="minorEastAsia" w:cstheme="minorHAnsi"/>
          <w:sz w:val="20"/>
          <w:szCs w:val="20"/>
        </w:rPr>
      </w:pPr>
      <m:oMathPara>
        <m:oMath>
          <m:sSub>
            <m:sSubPr>
              <m:ctrlPr>
                <w:rPr>
                  <w:rFonts w:ascii="Cambria Math" w:hAnsi="Cambria Math" w:cstheme="minorHAnsi"/>
                  <w:sz w:val="20"/>
                  <w:szCs w:val="20"/>
                </w:rPr>
              </m:ctrlPr>
            </m:sSubPr>
            <m:e>
              <m:r>
                <w:rPr>
                  <w:rFonts w:ascii="Cambria Math" w:hAnsi="Cambria Math" w:cstheme="minorHAnsi"/>
                  <w:sz w:val="20"/>
                  <w:szCs w:val="20"/>
                </w:rPr>
                <m:t>W</m:t>
              </m:r>
            </m:e>
            <m:sub>
              <m:r>
                <w:rPr>
                  <w:rFonts w:ascii="Cambria Math" w:hAnsi="Cambria Math" w:cstheme="minorHAnsi"/>
                  <w:sz w:val="20"/>
                  <w:szCs w:val="20"/>
                </w:rPr>
                <m:t>Gn</m:t>
              </m:r>
            </m:sub>
          </m:sSub>
          <m:r>
            <w:rPr>
              <w:rFonts w:ascii="Cambria Math" w:hAnsi="Cambria Math" w:cstheme="minorHAnsi"/>
              <w:sz w:val="20"/>
              <w:szCs w:val="20"/>
            </w:rPr>
            <m:t>=</m:t>
          </m:r>
          <m:r>
            <w:rPr>
              <w:rFonts w:ascii="Cambria Math" w:hAnsi="Cambria Math" w:cstheme="minorHAnsi"/>
              <w:sz w:val="20"/>
              <w:szCs w:val="20"/>
            </w:rPr>
            <m:t>a</m:t>
          </m:r>
          <m:r>
            <w:rPr>
              <w:rFonts w:ascii="Cambria Math" w:hAnsi="Cambria Math" w:cstheme="minorHAnsi"/>
              <w:sz w:val="20"/>
              <w:szCs w:val="20"/>
            </w:rPr>
            <m:t>+</m:t>
          </m:r>
          <m:r>
            <w:rPr>
              <w:rFonts w:ascii="Cambria Math" w:hAnsi="Cambria Math" w:cstheme="minorHAnsi"/>
              <w:sz w:val="20"/>
              <w:szCs w:val="20"/>
            </w:rPr>
            <m:t>b</m:t>
          </m:r>
          <m:f>
            <m:fPr>
              <m:ctrlPr>
                <w:rPr>
                  <w:rFonts w:ascii="Cambria Math" w:hAnsi="Cambria Math" w:cstheme="minorHAnsi"/>
                  <w:sz w:val="20"/>
                  <w:szCs w:val="20"/>
                </w:rPr>
              </m:ctrlPr>
            </m:fPr>
            <m:num>
              <m:r>
                <w:rPr>
                  <w:rFonts w:ascii="Cambria Math" w:hAnsi="Cambria Math" w:cstheme="minorHAnsi"/>
                  <w:sz w:val="20"/>
                  <w:szCs w:val="20"/>
                </w:rPr>
                <m:t>CPIn</m:t>
              </m:r>
            </m:num>
            <m:den>
              <m:r>
                <w:rPr>
                  <w:rFonts w:ascii="Cambria Math" w:hAnsi="Cambria Math" w:cstheme="minorHAnsi"/>
                  <w:sz w:val="20"/>
                  <w:szCs w:val="20"/>
                </w:rPr>
                <m:t>CPIo</m:t>
              </m:r>
            </m:den>
          </m:f>
          <m:r>
            <w:rPr>
              <w:rFonts w:ascii="Cambria Math" w:hAnsi="Cambria Math" w:cstheme="minorHAnsi"/>
              <w:sz w:val="20"/>
              <w:szCs w:val="20"/>
            </w:rPr>
            <m:t>+</m:t>
          </m:r>
          <m:r>
            <w:rPr>
              <w:rFonts w:ascii="Cambria Math" w:hAnsi="Cambria Math" w:cstheme="minorHAnsi"/>
              <w:sz w:val="20"/>
              <w:szCs w:val="20"/>
            </w:rPr>
            <m:t>c</m:t>
          </m:r>
          <m:f>
            <m:fPr>
              <m:ctrlPr>
                <w:rPr>
                  <w:rFonts w:ascii="Cambria Math" w:hAnsi="Cambria Math" w:cstheme="minorHAnsi"/>
                  <w:sz w:val="20"/>
                  <w:szCs w:val="20"/>
                </w:rPr>
              </m:ctrlPr>
            </m:fPr>
            <m:num>
              <m:r>
                <w:rPr>
                  <w:rFonts w:ascii="Cambria Math" w:hAnsi="Cambria Math" w:cstheme="minorHAnsi"/>
                  <w:sz w:val="20"/>
                  <w:szCs w:val="20"/>
                </w:rPr>
                <m:t>Pn</m:t>
              </m:r>
            </m:num>
            <m:den>
              <m:r>
                <w:rPr>
                  <w:rFonts w:ascii="Cambria Math" w:hAnsi="Cambria Math" w:cstheme="minorHAnsi"/>
                  <w:sz w:val="20"/>
                  <w:szCs w:val="20"/>
                </w:rPr>
                <m:t>Po</m:t>
              </m:r>
            </m:den>
          </m:f>
          <m:r>
            <w:rPr>
              <w:rFonts w:ascii="Cambria Math" w:hAnsi="Cambria Math" w:cstheme="minorHAnsi"/>
              <w:sz w:val="20"/>
              <w:szCs w:val="20"/>
            </w:rPr>
            <m:t>+</m:t>
          </m:r>
          <m:r>
            <w:rPr>
              <w:rFonts w:ascii="Cambria Math" w:hAnsi="Cambria Math" w:cstheme="minorHAnsi"/>
              <w:sz w:val="20"/>
              <w:szCs w:val="20"/>
            </w:rPr>
            <m:t>d</m:t>
          </m:r>
          <m:f>
            <m:fPr>
              <m:ctrlPr>
                <w:rPr>
                  <w:rFonts w:ascii="Cambria Math" w:hAnsi="Cambria Math" w:cstheme="minorHAnsi"/>
                  <w:sz w:val="20"/>
                  <w:szCs w:val="20"/>
                </w:rPr>
              </m:ctrlPr>
            </m:fPr>
            <m:num>
              <m:r>
                <w:rPr>
                  <w:rFonts w:ascii="Cambria Math" w:hAnsi="Cambria Math" w:cstheme="minorHAnsi"/>
                  <w:sz w:val="20"/>
                  <w:szCs w:val="20"/>
                </w:rPr>
                <m:t>An</m:t>
              </m:r>
            </m:num>
            <m:den>
              <m:r>
                <w:rPr>
                  <w:rFonts w:ascii="Cambria Math" w:hAnsi="Cambria Math" w:cstheme="minorHAnsi"/>
                  <w:sz w:val="20"/>
                  <w:szCs w:val="20"/>
                </w:rPr>
                <m:t>Ao</m:t>
              </m:r>
            </m:den>
          </m:f>
        </m:oMath>
      </m:oMathPara>
    </w:p>
    <w:bookmarkEnd w:id="1"/>
    <w:p w14:paraId="6897C2B0" w14:textId="77777777" w:rsidR="00EE5DAB" w:rsidRPr="004C5689" w:rsidRDefault="00EE5DAB" w:rsidP="00EE5DAB">
      <w:pPr>
        <w:pStyle w:val="Akapitzlist"/>
        <w:spacing w:before="120"/>
        <w:ind w:left="1418" w:right="281"/>
        <w:rPr>
          <w:rFonts w:cstheme="minorHAnsi"/>
          <w:color w:val="000009"/>
          <w:sz w:val="20"/>
          <w:szCs w:val="20"/>
          <w:lang w:val="pl-PL"/>
        </w:rPr>
      </w:pPr>
      <w:r w:rsidRPr="004C5689">
        <w:rPr>
          <w:rFonts w:cstheme="minorHAnsi"/>
          <w:color w:val="000009"/>
          <w:sz w:val="20"/>
          <w:szCs w:val="20"/>
          <w:lang w:val="pl-PL"/>
        </w:rPr>
        <w:t>gdzie:</w:t>
      </w:r>
    </w:p>
    <w:p w14:paraId="2114D5DF" w14:textId="57396744" w:rsidR="00EE5DAB" w:rsidRPr="00D237AC" w:rsidRDefault="00EE5DAB" w:rsidP="00393BE8">
      <w:pPr>
        <w:pStyle w:val="Akapitzlist"/>
        <w:widowControl w:val="0"/>
        <w:numPr>
          <w:ilvl w:val="0"/>
          <w:numId w:val="20"/>
        </w:numPr>
        <w:suppressAutoHyphens/>
        <w:spacing w:after="0" w:line="240" w:lineRule="auto"/>
        <w:ind w:left="1701" w:hanging="283"/>
        <w:contextualSpacing w:val="0"/>
        <w:jc w:val="both"/>
        <w:rPr>
          <w:rFonts w:asciiTheme="minorHAnsi" w:hAnsiTheme="minorHAnsi" w:cstheme="minorHAnsi"/>
          <w:color w:val="000009"/>
          <w:sz w:val="20"/>
          <w:szCs w:val="20"/>
          <w:lang w:val="pl-PL"/>
        </w:rPr>
      </w:pPr>
      <w:r w:rsidRPr="004C5689">
        <w:rPr>
          <w:rFonts w:cstheme="minorHAnsi"/>
          <w:color w:val="000009"/>
          <w:sz w:val="20"/>
          <w:szCs w:val="20"/>
          <w:lang w:val="pl-PL"/>
        </w:rPr>
        <w:t>„</w:t>
      </w:r>
      <w:r w:rsidRPr="00D237AC">
        <w:rPr>
          <w:rFonts w:ascii="Cambria Math" w:hAnsi="Cambria Math" w:cs="Cambria Math"/>
          <w:color w:val="000009"/>
          <w:sz w:val="20"/>
          <w:szCs w:val="20"/>
          <w:lang w:val="pl-PL"/>
        </w:rPr>
        <w:t>𝑊</w:t>
      </w:r>
      <w:r w:rsidRPr="00D237AC">
        <w:rPr>
          <w:rFonts w:ascii="Cambria Math" w:hAnsi="Cambria Math" w:cs="Cambria Math"/>
          <w:color w:val="000009"/>
          <w:sz w:val="20"/>
          <w:szCs w:val="20"/>
          <w:vertAlign w:val="subscript"/>
          <w:lang w:val="pl-PL"/>
        </w:rPr>
        <w:t>𝐺𝑛</w:t>
      </w:r>
      <w:r w:rsidRPr="00D237AC">
        <w:rPr>
          <w:rFonts w:asciiTheme="minorHAnsi" w:hAnsiTheme="minorHAnsi" w:cstheme="minorHAnsi"/>
          <w:color w:val="000009"/>
          <w:sz w:val="20"/>
          <w:szCs w:val="20"/>
          <w:lang w:val="pl-PL"/>
        </w:rPr>
        <w:t>” jest mnożnikiem korygującym, do zastosowania w stosunku do szacunkowej</w:t>
      </w:r>
      <w:r w:rsidR="00D237AC">
        <w:rPr>
          <w:rFonts w:asciiTheme="minorHAnsi" w:hAnsiTheme="minorHAnsi" w:cstheme="minorHAnsi"/>
          <w:color w:val="000009"/>
          <w:sz w:val="20"/>
          <w:szCs w:val="20"/>
          <w:lang w:val="pl-PL"/>
        </w:rPr>
        <w:t xml:space="preserve"> </w:t>
      </w:r>
      <w:r w:rsidRPr="00D237AC">
        <w:rPr>
          <w:rFonts w:asciiTheme="minorHAnsi" w:hAnsiTheme="minorHAnsi" w:cstheme="minorHAnsi"/>
          <w:color w:val="000009"/>
          <w:sz w:val="20"/>
          <w:szCs w:val="20"/>
          <w:lang w:val="pl-PL"/>
        </w:rPr>
        <w:t>kontraktowej wartości pracy wykonanej w okresie „</w:t>
      </w:r>
      <w:r w:rsidRPr="00D237AC">
        <w:rPr>
          <w:rFonts w:ascii="Cambria Math" w:hAnsi="Cambria Math" w:cs="Cambria Math"/>
          <w:color w:val="000009"/>
          <w:sz w:val="20"/>
          <w:szCs w:val="20"/>
          <w:lang w:val="pl-PL"/>
        </w:rPr>
        <w:t>𝑛</w:t>
      </w:r>
      <w:r w:rsidRPr="00D237AC">
        <w:rPr>
          <w:rFonts w:asciiTheme="minorHAnsi" w:hAnsiTheme="minorHAnsi" w:cstheme="minorHAnsi"/>
          <w:color w:val="000009"/>
          <w:sz w:val="20"/>
          <w:szCs w:val="20"/>
          <w:lang w:val="pl-PL"/>
        </w:rPr>
        <w:t>”; przy czym okresem tym jest miesiąc, jeśli nie jest inaczej podane w Umowie;</w:t>
      </w:r>
    </w:p>
    <w:p w14:paraId="375D901F" w14:textId="77777777" w:rsidR="00EE5DAB" w:rsidRPr="00D237AC" w:rsidRDefault="00EE5DAB" w:rsidP="00393BE8">
      <w:pPr>
        <w:pStyle w:val="Akapitzlist"/>
        <w:widowControl w:val="0"/>
        <w:numPr>
          <w:ilvl w:val="0"/>
          <w:numId w:val="20"/>
        </w:numPr>
        <w:suppressAutoHyphens/>
        <w:spacing w:after="0" w:line="240" w:lineRule="auto"/>
        <w:ind w:left="1701" w:right="284" w:hanging="283"/>
        <w:contextualSpacing w:val="0"/>
        <w:jc w:val="both"/>
        <w:rPr>
          <w:rFonts w:asciiTheme="minorHAnsi" w:hAnsiTheme="minorHAnsi" w:cstheme="minorHAnsi"/>
          <w:color w:val="000009"/>
          <w:sz w:val="20"/>
          <w:szCs w:val="20"/>
          <w:lang w:val="pl-PL"/>
        </w:rPr>
      </w:pPr>
      <w:r w:rsidRPr="00D237AC">
        <w:rPr>
          <w:rFonts w:asciiTheme="minorHAnsi" w:hAnsiTheme="minorHAnsi" w:cstheme="minorHAnsi"/>
          <w:color w:val="000009"/>
          <w:sz w:val="20"/>
          <w:szCs w:val="20"/>
          <w:lang w:val="pl-PL"/>
        </w:rPr>
        <w:t>„</w:t>
      </w:r>
      <w:r w:rsidRPr="00D237AC">
        <w:rPr>
          <w:rFonts w:ascii="Cambria Math" w:hAnsi="Cambria Math" w:cs="Cambria Math"/>
          <w:color w:val="000009"/>
          <w:sz w:val="20"/>
          <w:szCs w:val="20"/>
          <w:lang w:val="pl-PL"/>
        </w:rPr>
        <w:t>𝑎</w:t>
      </w:r>
      <w:r w:rsidRPr="00D237AC">
        <w:rPr>
          <w:rFonts w:asciiTheme="minorHAnsi" w:hAnsiTheme="minorHAnsi" w:cstheme="minorHAnsi"/>
          <w:color w:val="000009"/>
          <w:sz w:val="20"/>
          <w:szCs w:val="20"/>
          <w:lang w:val="pl-PL"/>
        </w:rPr>
        <w:t>” jest stałym współczynnikiem o wartości: 50% niepodlegającym korekcie;</w:t>
      </w:r>
    </w:p>
    <w:p w14:paraId="1B6ED360" w14:textId="77777777" w:rsidR="00EE5DAB" w:rsidRPr="00D237AC" w:rsidRDefault="00EE5DAB" w:rsidP="00393BE8">
      <w:pPr>
        <w:pStyle w:val="Akapitzlist"/>
        <w:widowControl w:val="0"/>
        <w:numPr>
          <w:ilvl w:val="0"/>
          <w:numId w:val="20"/>
        </w:numPr>
        <w:tabs>
          <w:tab w:val="left" w:pos="9639"/>
        </w:tabs>
        <w:suppressAutoHyphens/>
        <w:spacing w:after="0" w:line="240" w:lineRule="auto"/>
        <w:ind w:left="1701" w:right="30" w:hanging="283"/>
        <w:contextualSpacing w:val="0"/>
        <w:jc w:val="both"/>
        <w:rPr>
          <w:rFonts w:asciiTheme="minorHAnsi" w:hAnsiTheme="minorHAnsi" w:cstheme="minorHAnsi"/>
          <w:color w:val="000009"/>
          <w:sz w:val="20"/>
          <w:szCs w:val="20"/>
          <w:lang w:val="pl-PL"/>
        </w:rPr>
      </w:pPr>
      <w:r w:rsidRPr="00D237AC">
        <w:rPr>
          <w:rFonts w:asciiTheme="minorHAnsi" w:hAnsiTheme="minorHAnsi" w:cstheme="minorHAnsi"/>
          <w:sz w:val="20"/>
          <w:szCs w:val="20"/>
          <w:lang w:val="pl-PL"/>
        </w:rPr>
        <w:t>„</w:t>
      </w:r>
      <w:r w:rsidRPr="00D237AC">
        <w:rPr>
          <w:rFonts w:ascii="Cambria Math" w:hAnsi="Cambria Math" w:cs="Cambria Math"/>
          <w:sz w:val="20"/>
          <w:szCs w:val="20"/>
          <w:lang w:val="pl-PL"/>
        </w:rPr>
        <w:t>𝑏</w:t>
      </w:r>
      <w:r w:rsidRPr="00D237AC">
        <w:rPr>
          <w:rFonts w:asciiTheme="minorHAnsi" w:hAnsiTheme="minorHAnsi" w:cstheme="minorHAnsi"/>
          <w:sz w:val="20"/>
          <w:szCs w:val="20"/>
          <w:lang w:val="pl-PL"/>
        </w:rPr>
        <w:t xml:space="preserve">”, „c”, „d” są współczynnikami stałymi określonymi w tabeli Koszyk Waloryzacyjny, niepodlegającymi korekcie, z zastrzeżeniem sytuacji gdy Zamawiający stanie się dostawcą któregokolwiek z elementów usług </w:t>
      </w:r>
      <w:r w:rsidRPr="00D237AC">
        <w:rPr>
          <w:rFonts w:asciiTheme="minorHAnsi" w:hAnsiTheme="minorHAnsi" w:cstheme="minorHAnsi"/>
          <w:sz w:val="20"/>
          <w:szCs w:val="20"/>
          <w:lang w:val="pl-PL"/>
        </w:rPr>
        <w:lastRenderedPageBreak/>
        <w:t xml:space="preserve">ujętych w tabeli Koszyk Waloryzacyjny, wówczas waga tego elementu zostanie przyjęta jako „0” we wzorze na </w:t>
      </w:r>
      <w:r w:rsidRPr="00D237AC">
        <w:rPr>
          <w:rFonts w:ascii="Cambria Math" w:hAnsi="Cambria Math" w:cs="Cambria Math"/>
          <w:sz w:val="20"/>
          <w:szCs w:val="20"/>
          <w:lang w:val="pl-PL"/>
        </w:rPr>
        <w:t>𝑊</w:t>
      </w:r>
      <w:r w:rsidRPr="00D237AC">
        <w:rPr>
          <w:rFonts w:ascii="Cambria Math" w:hAnsi="Cambria Math" w:cs="Cambria Math"/>
          <w:sz w:val="20"/>
          <w:szCs w:val="20"/>
          <w:vertAlign w:val="subscript"/>
          <w:lang w:val="pl-PL"/>
        </w:rPr>
        <w:t>𝐺𝑛</w:t>
      </w:r>
      <w:r w:rsidRPr="00D237AC">
        <w:rPr>
          <w:rFonts w:asciiTheme="minorHAnsi" w:hAnsiTheme="minorHAnsi" w:cstheme="minorHAnsi"/>
          <w:sz w:val="20"/>
          <w:szCs w:val="20"/>
          <w:lang w:val="pl-PL"/>
        </w:rPr>
        <w:t>. W takim przypadku waga CPI zostanie powiększona o wartość wagi, która została przyjęta jako „0”, tak aby suma wartości wszystkich wag z Koszyka Waloryzacyjnego wynosiła 0,5;</w:t>
      </w:r>
    </w:p>
    <w:p w14:paraId="05AFC2C0" w14:textId="77777777" w:rsidR="00EE5DAB" w:rsidRPr="00D237AC" w:rsidRDefault="00EE5DAB" w:rsidP="00393BE8">
      <w:pPr>
        <w:pStyle w:val="Akapitzlist"/>
        <w:widowControl w:val="0"/>
        <w:numPr>
          <w:ilvl w:val="0"/>
          <w:numId w:val="20"/>
        </w:numPr>
        <w:suppressAutoHyphens/>
        <w:spacing w:after="0" w:line="240" w:lineRule="auto"/>
        <w:ind w:left="1701" w:right="30" w:hanging="283"/>
        <w:contextualSpacing w:val="0"/>
        <w:jc w:val="both"/>
        <w:rPr>
          <w:rFonts w:asciiTheme="minorHAnsi" w:hAnsiTheme="minorHAnsi" w:cstheme="minorHAnsi"/>
          <w:color w:val="000009"/>
          <w:sz w:val="20"/>
          <w:szCs w:val="20"/>
          <w:lang w:val="pl-PL"/>
        </w:rPr>
      </w:pPr>
      <w:r w:rsidRPr="00D237AC">
        <w:rPr>
          <w:rFonts w:asciiTheme="minorHAnsi" w:hAnsiTheme="minorHAnsi" w:cstheme="minorHAnsi"/>
          <w:sz w:val="20"/>
          <w:szCs w:val="20"/>
          <w:lang w:val="pl-PL"/>
        </w:rPr>
        <w:t>symbole wskaźnika z indeksem dolnym „</w:t>
      </w:r>
      <w:r w:rsidRPr="00D237AC">
        <w:rPr>
          <w:rFonts w:ascii="Cambria Math" w:hAnsi="Cambria Math" w:cs="Cambria Math"/>
          <w:sz w:val="20"/>
          <w:szCs w:val="20"/>
          <w:lang w:val="pl-PL"/>
        </w:rPr>
        <w:t>𝑛</w:t>
      </w:r>
      <w:r w:rsidRPr="00D237AC">
        <w:rPr>
          <w:rFonts w:asciiTheme="minorHAnsi" w:hAnsiTheme="minorHAnsi" w:cstheme="minorHAnsi"/>
          <w:sz w:val="20"/>
          <w:szCs w:val="20"/>
          <w:lang w:val="pl-PL"/>
        </w:rPr>
        <w:t>” są narastającymi wskaźnikami kosztu bieżącego okresu (cenami porównawczymi dla okresu „</w:t>
      </w:r>
      <w:r w:rsidRPr="00D237AC">
        <w:rPr>
          <w:rFonts w:ascii="Cambria Math" w:hAnsi="Cambria Math" w:cs="Cambria Math"/>
          <w:sz w:val="20"/>
          <w:szCs w:val="20"/>
          <w:lang w:val="pl-PL"/>
        </w:rPr>
        <w:t>𝑛</w:t>
      </w:r>
      <w:r w:rsidRPr="00D237AC">
        <w:rPr>
          <w:rFonts w:asciiTheme="minorHAnsi" w:hAnsiTheme="minorHAnsi" w:cstheme="minorHAnsi"/>
          <w:sz w:val="20"/>
          <w:szCs w:val="20"/>
          <w:lang w:val="pl-PL"/>
        </w:rPr>
        <w:t>”), publikowanymi przez Prezesa GUS w Dziedzinowej Bazie Wiedzy obowiązującymi w danym okresie rozliczeniowym;</w:t>
      </w:r>
    </w:p>
    <w:p w14:paraId="42CEEE0E" w14:textId="2A69B3C0" w:rsidR="00EE5DAB" w:rsidRPr="00D61856" w:rsidRDefault="00EE5DAB" w:rsidP="00393BE8">
      <w:pPr>
        <w:pStyle w:val="Akapitzlist"/>
        <w:widowControl w:val="0"/>
        <w:numPr>
          <w:ilvl w:val="0"/>
          <w:numId w:val="20"/>
        </w:numPr>
        <w:suppressAutoHyphens/>
        <w:spacing w:after="0" w:line="240" w:lineRule="auto"/>
        <w:ind w:left="1701" w:right="30" w:hanging="283"/>
        <w:contextualSpacing w:val="0"/>
        <w:jc w:val="both"/>
        <w:rPr>
          <w:rFonts w:cstheme="minorHAnsi"/>
          <w:color w:val="000009"/>
          <w:sz w:val="20"/>
          <w:szCs w:val="20"/>
          <w:lang w:val="pl-PL"/>
        </w:rPr>
      </w:pPr>
      <w:r w:rsidRPr="00D237AC">
        <w:rPr>
          <w:rFonts w:asciiTheme="minorHAnsi" w:hAnsiTheme="minorHAnsi" w:cstheme="minorHAnsi"/>
          <w:sz w:val="20"/>
          <w:szCs w:val="20"/>
          <w:lang w:val="pl-PL"/>
        </w:rPr>
        <w:t>symbole wskaźnika z indeksem dolnym „</w:t>
      </w:r>
      <w:r w:rsidRPr="00D237AC">
        <w:rPr>
          <w:rFonts w:ascii="Cambria Math" w:hAnsi="Cambria Math" w:cs="Cambria Math"/>
          <w:sz w:val="20"/>
          <w:szCs w:val="20"/>
          <w:lang w:val="pl-PL"/>
        </w:rPr>
        <w:t>𝑜</w:t>
      </w:r>
      <w:r w:rsidRPr="00D237AC">
        <w:rPr>
          <w:rFonts w:asciiTheme="minorHAnsi" w:hAnsiTheme="minorHAnsi" w:cstheme="minorHAnsi"/>
          <w:sz w:val="20"/>
          <w:szCs w:val="20"/>
          <w:lang w:val="pl-PL"/>
        </w:rPr>
        <w:t>” są wskaźnikami kosztu odniesienia (cenami odniesienia) na Datę Odniesienia, publikowanymi przez Prezesa GUS w Dziedzinowej Bazie Wiedzy obowiązującymi</w:t>
      </w:r>
      <w:r w:rsidR="00D237AC">
        <w:rPr>
          <w:rFonts w:asciiTheme="minorHAnsi" w:hAnsiTheme="minorHAnsi" w:cstheme="minorHAnsi"/>
          <w:sz w:val="20"/>
          <w:szCs w:val="20"/>
          <w:lang w:val="pl-PL"/>
        </w:rPr>
        <w:t xml:space="preserve"> </w:t>
      </w:r>
      <w:r w:rsidRPr="00D237AC">
        <w:rPr>
          <w:rFonts w:asciiTheme="minorHAnsi" w:hAnsiTheme="minorHAnsi" w:cstheme="minorHAnsi"/>
          <w:sz w:val="20"/>
          <w:szCs w:val="20"/>
          <w:lang w:val="pl-PL"/>
        </w:rPr>
        <w:t>w</w:t>
      </w:r>
      <w:r w:rsidRPr="004C5689">
        <w:rPr>
          <w:rFonts w:cstheme="minorHAnsi"/>
          <w:sz w:val="20"/>
          <w:szCs w:val="20"/>
          <w:lang w:val="pl-PL"/>
        </w:rPr>
        <w:t xml:space="preserve"> danym okresie rozliczeniowym.</w:t>
      </w:r>
    </w:p>
    <w:tbl>
      <w:tblPr>
        <w:tblStyle w:val="Tabela-Siatka1"/>
        <w:tblW w:w="10060" w:type="dxa"/>
        <w:jc w:val="center"/>
        <w:tblLayout w:type="fixed"/>
        <w:tblLook w:val="04A0" w:firstRow="1" w:lastRow="0" w:firstColumn="1" w:lastColumn="0" w:noHBand="0" w:noVBand="1"/>
      </w:tblPr>
      <w:tblGrid>
        <w:gridCol w:w="479"/>
        <w:gridCol w:w="1898"/>
        <w:gridCol w:w="2924"/>
        <w:gridCol w:w="980"/>
        <w:gridCol w:w="1673"/>
        <w:gridCol w:w="2106"/>
      </w:tblGrid>
      <w:tr w:rsidR="00EE5DAB" w:rsidRPr="004C5689" w14:paraId="752ECCF4" w14:textId="77777777" w:rsidTr="004D3433">
        <w:trPr>
          <w:jc w:val="center"/>
        </w:trPr>
        <w:tc>
          <w:tcPr>
            <w:tcW w:w="10060" w:type="dxa"/>
            <w:gridSpan w:val="6"/>
            <w:vAlign w:val="center"/>
          </w:tcPr>
          <w:p w14:paraId="178F72AB" w14:textId="77777777" w:rsidR="00EE5DAB" w:rsidRPr="004C5689" w:rsidRDefault="00EE5DAB" w:rsidP="004D3433">
            <w:pPr>
              <w:tabs>
                <w:tab w:val="left" w:pos="9639"/>
              </w:tabs>
              <w:spacing w:before="120" w:after="120"/>
              <w:jc w:val="center"/>
              <w:rPr>
                <w:rFonts w:eastAsia="Times New Roman" w:cstheme="minorHAnsi"/>
                <w:color w:val="000000" w:themeColor="text1"/>
                <w:sz w:val="20"/>
                <w:szCs w:val="20"/>
                <w:lang w:eastAsia="pl-PL"/>
              </w:rPr>
            </w:pPr>
            <w:r w:rsidRPr="004C5689">
              <w:rPr>
                <w:rFonts w:eastAsia="Times New Roman" w:cstheme="minorHAnsi"/>
                <w:color w:val="000000" w:themeColor="text1"/>
                <w:sz w:val="20"/>
                <w:szCs w:val="20"/>
                <w:lang w:eastAsia="pl-PL"/>
              </w:rPr>
              <w:t>Tabela Koszyk Waloryzacyjny</w:t>
            </w:r>
          </w:p>
        </w:tc>
      </w:tr>
      <w:tr w:rsidR="00EE5DAB" w:rsidRPr="004C5689" w14:paraId="11E92AC5" w14:textId="77777777" w:rsidTr="00D237AC">
        <w:trPr>
          <w:trHeight w:val="1238"/>
          <w:jc w:val="center"/>
        </w:trPr>
        <w:tc>
          <w:tcPr>
            <w:tcW w:w="479" w:type="dxa"/>
            <w:vMerge w:val="restart"/>
            <w:vAlign w:val="center"/>
          </w:tcPr>
          <w:p w14:paraId="1F79ADBF"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Lp.</w:t>
            </w:r>
          </w:p>
        </w:tc>
        <w:tc>
          <w:tcPr>
            <w:tcW w:w="1898" w:type="dxa"/>
            <w:vMerge w:val="restart"/>
            <w:vAlign w:val="center"/>
          </w:tcPr>
          <w:p w14:paraId="1A0B2AAB"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Elementy usługi</w:t>
            </w:r>
          </w:p>
        </w:tc>
        <w:tc>
          <w:tcPr>
            <w:tcW w:w="2924" w:type="dxa"/>
            <w:vMerge w:val="restart"/>
            <w:vAlign w:val="center"/>
          </w:tcPr>
          <w:p w14:paraId="39709107"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Źródło wskaźnika dla danego elementu robót z Biuletynu Statystycznego lub Dziedzinowej Bazy Wiedzy (Wskaźniki cen produkcji sprzedanej wyrobów przemysłowych - miesięcznie (miesiąc poprzedni = 100)</w:t>
            </w:r>
          </w:p>
          <w:p w14:paraId="2E788825" w14:textId="77777777" w:rsidR="00EE5DAB" w:rsidRPr="00D237AC" w:rsidRDefault="004A71E0" w:rsidP="004D3433">
            <w:pPr>
              <w:tabs>
                <w:tab w:val="left" w:pos="9639"/>
              </w:tabs>
              <w:spacing w:before="120" w:after="120"/>
              <w:jc w:val="center"/>
              <w:rPr>
                <w:rFonts w:eastAsia="Times New Roman" w:cstheme="minorHAnsi"/>
                <w:color w:val="000000" w:themeColor="text1"/>
                <w:sz w:val="18"/>
                <w:szCs w:val="18"/>
                <w:lang w:eastAsia="pl-PL"/>
              </w:rPr>
            </w:pPr>
            <w:hyperlink r:id="rId8">
              <w:r w:rsidR="00EE5DAB" w:rsidRPr="00D237AC">
                <w:rPr>
                  <w:rFonts w:eastAsia="Times New Roman" w:cstheme="minorHAnsi"/>
                  <w:color w:val="000000" w:themeColor="text1"/>
                  <w:sz w:val="18"/>
                  <w:szCs w:val="18"/>
                  <w:u w:val="single"/>
                  <w:lang w:eastAsia="pl-PL"/>
                </w:rPr>
                <w:t>http://swaid.stat.gov.pl/SitePagesDBW/Ceny.aspx</w:t>
              </w:r>
            </w:hyperlink>
          </w:p>
          <w:p w14:paraId="610BBBAC"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p>
        </w:tc>
        <w:tc>
          <w:tcPr>
            <w:tcW w:w="980" w:type="dxa"/>
            <w:vMerge w:val="restart"/>
            <w:vAlign w:val="center"/>
          </w:tcPr>
          <w:p w14:paraId="1A2B9339"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SYMBOL WAG</w:t>
            </w:r>
          </w:p>
        </w:tc>
        <w:tc>
          <w:tcPr>
            <w:tcW w:w="1673" w:type="dxa"/>
            <w:vAlign w:val="center"/>
          </w:tcPr>
          <w:p w14:paraId="14BBAE1A"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Waga (z zakresu od 0,00 do 1,00 z dokładnością do 2 miejsc po przecinku)</w:t>
            </w:r>
          </w:p>
        </w:tc>
        <w:tc>
          <w:tcPr>
            <w:tcW w:w="2106" w:type="dxa"/>
            <w:vMerge w:val="restart"/>
            <w:vAlign w:val="center"/>
          </w:tcPr>
          <w:p w14:paraId="7F12DE5A"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Co składa się na dany element robót</w:t>
            </w:r>
          </w:p>
        </w:tc>
      </w:tr>
      <w:tr w:rsidR="00EE5DAB" w:rsidRPr="004C5689" w14:paraId="5642F159" w14:textId="77777777" w:rsidTr="00D237AC">
        <w:trPr>
          <w:trHeight w:val="1030"/>
          <w:jc w:val="center"/>
        </w:trPr>
        <w:tc>
          <w:tcPr>
            <w:tcW w:w="479" w:type="dxa"/>
            <w:vMerge/>
            <w:vAlign w:val="center"/>
          </w:tcPr>
          <w:p w14:paraId="391A75A6"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p>
        </w:tc>
        <w:tc>
          <w:tcPr>
            <w:tcW w:w="1898" w:type="dxa"/>
            <w:vMerge/>
            <w:vAlign w:val="center"/>
          </w:tcPr>
          <w:p w14:paraId="47202FFB"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p>
        </w:tc>
        <w:tc>
          <w:tcPr>
            <w:tcW w:w="2924" w:type="dxa"/>
            <w:vMerge/>
            <w:vAlign w:val="center"/>
          </w:tcPr>
          <w:p w14:paraId="38DD7F62"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p>
        </w:tc>
        <w:tc>
          <w:tcPr>
            <w:tcW w:w="980" w:type="dxa"/>
            <w:vMerge/>
            <w:vAlign w:val="center"/>
          </w:tcPr>
          <w:p w14:paraId="246CAC38"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p>
        </w:tc>
        <w:tc>
          <w:tcPr>
            <w:tcW w:w="1673" w:type="dxa"/>
            <w:vAlign w:val="center"/>
          </w:tcPr>
          <w:p w14:paraId="78179D1C"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Stała przyjęta przez Zamawiającego przy ogłoszeniu postępowania</w:t>
            </w:r>
          </w:p>
        </w:tc>
        <w:tc>
          <w:tcPr>
            <w:tcW w:w="2106" w:type="dxa"/>
            <w:vMerge/>
            <w:vAlign w:val="center"/>
          </w:tcPr>
          <w:p w14:paraId="3CF320ED" w14:textId="77777777" w:rsidR="00EE5DAB" w:rsidRPr="004C5689" w:rsidRDefault="00EE5DAB" w:rsidP="004D3433">
            <w:pPr>
              <w:tabs>
                <w:tab w:val="left" w:pos="9639"/>
              </w:tabs>
              <w:spacing w:before="120" w:after="120"/>
              <w:jc w:val="center"/>
              <w:rPr>
                <w:rFonts w:eastAsia="Times New Roman" w:cstheme="minorHAnsi"/>
                <w:color w:val="000000" w:themeColor="text1"/>
                <w:sz w:val="20"/>
                <w:szCs w:val="20"/>
                <w:lang w:eastAsia="pl-PL"/>
              </w:rPr>
            </w:pPr>
          </w:p>
        </w:tc>
      </w:tr>
      <w:tr w:rsidR="00EE5DAB" w:rsidRPr="004C5689" w14:paraId="3F829716" w14:textId="77777777" w:rsidTr="004D3433">
        <w:trPr>
          <w:jc w:val="center"/>
        </w:trPr>
        <w:tc>
          <w:tcPr>
            <w:tcW w:w="479" w:type="dxa"/>
            <w:vAlign w:val="center"/>
          </w:tcPr>
          <w:p w14:paraId="6131C796"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1.</w:t>
            </w:r>
          </w:p>
        </w:tc>
        <w:tc>
          <w:tcPr>
            <w:tcW w:w="1898" w:type="dxa"/>
            <w:vAlign w:val="center"/>
          </w:tcPr>
          <w:p w14:paraId="4DC2A0AE"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CPI</w:t>
            </w:r>
          </w:p>
        </w:tc>
        <w:tc>
          <w:tcPr>
            <w:tcW w:w="2924" w:type="dxa"/>
            <w:vAlign w:val="center"/>
          </w:tcPr>
          <w:p w14:paraId="3E9B0F39"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Wskaźnik cen towarów i usług konsumpcyjnych, Wskaźnik ogółem</w:t>
            </w:r>
          </w:p>
        </w:tc>
        <w:tc>
          <w:tcPr>
            <w:tcW w:w="980" w:type="dxa"/>
            <w:vAlign w:val="center"/>
          </w:tcPr>
          <w:p w14:paraId="5DA3D9A4"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b</w:t>
            </w:r>
          </w:p>
        </w:tc>
        <w:tc>
          <w:tcPr>
            <w:tcW w:w="1673" w:type="dxa"/>
            <w:vAlign w:val="center"/>
          </w:tcPr>
          <w:p w14:paraId="71E163E8"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0,25</w:t>
            </w:r>
          </w:p>
        </w:tc>
        <w:tc>
          <w:tcPr>
            <w:tcW w:w="2106" w:type="dxa"/>
            <w:vAlign w:val="center"/>
          </w:tcPr>
          <w:p w14:paraId="6EC2BABB"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pozostałe składniki nie wymienione poniżej</w:t>
            </w:r>
          </w:p>
        </w:tc>
      </w:tr>
      <w:tr w:rsidR="00EE5DAB" w:rsidRPr="004C5689" w14:paraId="6952C081" w14:textId="77777777" w:rsidTr="004D3433">
        <w:trPr>
          <w:jc w:val="center"/>
        </w:trPr>
        <w:tc>
          <w:tcPr>
            <w:tcW w:w="479" w:type="dxa"/>
            <w:vAlign w:val="center"/>
          </w:tcPr>
          <w:p w14:paraId="0FEB0A47"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2.</w:t>
            </w:r>
          </w:p>
        </w:tc>
        <w:tc>
          <w:tcPr>
            <w:tcW w:w="1898" w:type="dxa"/>
            <w:vAlign w:val="center"/>
          </w:tcPr>
          <w:p w14:paraId="46F5ECC1"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PALIWO</w:t>
            </w:r>
          </w:p>
        </w:tc>
        <w:tc>
          <w:tcPr>
            <w:tcW w:w="2924" w:type="dxa"/>
            <w:vAlign w:val="center"/>
          </w:tcPr>
          <w:p w14:paraId="63889355"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 xml:space="preserve">symbol 19.2 według PKWIU Brykiety i podobne paliwa stałe z węgla i torfu oraz produkty rafinacji ropy naftowej </w:t>
            </w:r>
          </w:p>
        </w:tc>
        <w:tc>
          <w:tcPr>
            <w:tcW w:w="980" w:type="dxa"/>
            <w:vAlign w:val="center"/>
          </w:tcPr>
          <w:p w14:paraId="09892150"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c</w:t>
            </w:r>
          </w:p>
        </w:tc>
        <w:tc>
          <w:tcPr>
            <w:tcW w:w="1673" w:type="dxa"/>
            <w:vAlign w:val="center"/>
          </w:tcPr>
          <w:p w14:paraId="6CCFB015"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0,05</w:t>
            </w:r>
          </w:p>
        </w:tc>
        <w:tc>
          <w:tcPr>
            <w:tcW w:w="2106" w:type="dxa"/>
            <w:vAlign w:val="center"/>
          </w:tcPr>
          <w:p w14:paraId="76A31468"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transport, koszty zakupu materiałów</w:t>
            </w:r>
          </w:p>
        </w:tc>
      </w:tr>
      <w:tr w:rsidR="00EE5DAB" w:rsidRPr="004C5689" w14:paraId="3343E961" w14:textId="77777777" w:rsidTr="004D3433">
        <w:trPr>
          <w:jc w:val="center"/>
        </w:trPr>
        <w:tc>
          <w:tcPr>
            <w:tcW w:w="479" w:type="dxa"/>
            <w:vAlign w:val="center"/>
          </w:tcPr>
          <w:p w14:paraId="26B01644"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3.</w:t>
            </w:r>
          </w:p>
        </w:tc>
        <w:tc>
          <w:tcPr>
            <w:tcW w:w="1898" w:type="dxa"/>
            <w:vAlign w:val="center"/>
          </w:tcPr>
          <w:p w14:paraId="4C52FCC7"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ARTYKUŁY SPOŻYWCZE</w:t>
            </w:r>
          </w:p>
        </w:tc>
        <w:tc>
          <w:tcPr>
            <w:tcW w:w="2924" w:type="dxa"/>
            <w:vAlign w:val="center"/>
          </w:tcPr>
          <w:p w14:paraId="26B84279"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symbol 10 według PKWIU Artykuły Spożywcze</w:t>
            </w:r>
          </w:p>
        </w:tc>
        <w:tc>
          <w:tcPr>
            <w:tcW w:w="980" w:type="dxa"/>
            <w:vAlign w:val="center"/>
          </w:tcPr>
          <w:p w14:paraId="05DAF02E"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d</w:t>
            </w:r>
          </w:p>
        </w:tc>
        <w:tc>
          <w:tcPr>
            <w:tcW w:w="1673" w:type="dxa"/>
            <w:vAlign w:val="center"/>
          </w:tcPr>
          <w:p w14:paraId="3B3CCE7B"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0,20</w:t>
            </w:r>
          </w:p>
        </w:tc>
        <w:tc>
          <w:tcPr>
            <w:tcW w:w="2106" w:type="dxa"/>
            <w:vAlign w:val="center"/>
          </w:tcPr>
          <w:p w14:paraId="26CA203F" w14:textId="77777777" w:rsidR="00EE5DAB" w:rsidRPr="00D237AC" w:rsidRDefault="00EE5DAB" w:rsidP="004D3433">
            <w:pPr>
              <w:tabs>
                <w:tab w:val="left" w:pos="9639"/>
              </w:tabs>
              <w:spacing w:before="120" w:after="120"/>
              <w:jc w:val="center"/>
              <w:rPr>
                <w:rFonts w:eastAsia="Times New Roman" w:cstheme="minorHAnsi"/>
                <w:color w:val="000000" w:themeColor="text1"/>
                <w:sz w:val="18"/>
                <w:szCs w:val="18"/>
                <w:lang w:eastAsia="pl-PL"/>
              </w:rPr>
            </w:pPr>
            <w:r w:rsidRPr="00D237AC">
              <w:rPr>
                <w:rFonts w:eastAsia="Times New Roman" w:cstheme="minorHAnsi"/>
                <w:color w:val="000000" w:themeColor="text1"/>
                <w:sz w:val="18"/>
                <w:szCs w:val="18"/>
                <w:lang w:eastAsia="pl-PL"/>
              </w:rPr>
              <w:t>całodzienne wyżywienie</w:t>
            </w:r>
          </w:p>
        </w:tc>
      </w:tr>
    </w:tbl>
    <w:p w14:paraId="0ED12679" w14:textId="77777777" w:rsidR="00D237AC" w:rsidRPr="00D237AC" w:rsidRDefault="00EE5DAB" w:rsidP="00393BE8">
      <w:pPr>
        <w:pStyle w:val="Akapitzlist"/>
        <w:numPr>
          <w:ilvl w:val="1"/>
          <w:numId w:val="24"/>
        </w:numPr>
        <w:spacing w:after="0"/>
        <w:ind w:right="30"/>
        <w:jc w:val="both"/>
        <w:rPr>
          <w:rFonts w:asciiTheme="minorHAnsi" w:hAnsiTheme="minorHAnsi" w:cstheme="minorHAnsi"/>
          <w:b/>
          <w:color w:val="000009"/>
          <w:sz w:val="20"/>
          <w:szCs w:val="20"/>
        </w:rPr>
      </w:pPr>
      <w:r w:rsidRPr="00D237AC">
        <w:rPr>
          <w:rFonts w:asciiTheme="minorHAnsi" w:hAnsiTheme="minorHAnsi" w:cstheme="minorHAnsi"/>
          <w:sz w:val="20"/>
          <w:szCs w:val="20"/>
        </w:rPr>
        <w:t>W przypadku braku aktualnych wskaźników (publikacja wskaźników w biuletynach GUS odbywa się z opóźnieniem) Wykonawca obliczy wstępne wartości zwaloryzowanych kwot używając ostatniego z opublikowanych miesięcznych wskaźników GUS. Ustalone w ten sposób wartości będą skorygowane</w:t>
      </w:r>
      <w:r w:rsidR="00D237AC">
        <w:rPr>
          <w:rFonts w:asciiTheme="minorHAnsi" w:hAnsiTheme="minorHAnsi" w:cstheme="minorHAnsi"/>
          <w:sz w:val="20"/>
          <w:szCs w:val="20"/>
        </w:rPr>
        <w:t xml:space="preserve"> </w:t>
      </w:r>
      <w:r w:rsidRPr="00D237AC">
        <w:rPr>
          <w:rFonts w:asciiTheme="minorHAnsi" w:hAnsiTheme="minorHAnsi" w:cstheme="minorHAnsi"/>
          <w:sz w:val="20"/>
          <w:szCs w:val="20"/>
        </w:rPr>
        <w:t>z zastosowaniem wskaźników GUS dotyczących miesiąca, w którym złożono wniosek o waloryzację, niezwłocznie po ich publikacji. Waloryzacja o współczynnik zmiany cen (</w:t>
      </w:r>
      <w:r w:rsidRPr="00D237AC">
        <w:rPr>
          <w:rFonts w:ascii="Cambria Math" w:hAnsi="Cambria Math" w:cs="Cambria Math"/>
          <w:sz w:val="20"/>
          <w:szCs w:val="20"/>
        </w:rPr>
        <w:t>𝑊</w:t>
      </w:r>
      <w:r w:rsidRPr="00D237AC">
        <w:rPr>
          <w:rFonts w:ascii="Cambria Math" w:hAnsi="Cambria Math" w:cs="Cambria Math"/>
          <w:sz w:val="20"/>
          <w:szCs w:val="20"/>
          <w:vertAlign w:val="subscript"/>
        </w:rPr>
        <w:t>𝐺𝑛</w:t>
      </w:r>
      <w:r w:rsidRPr="00D237AC">
        <w:rPr>
          <w:rFonts w:asciiTheme="minorHAnsi" w:hAnsiTheme="minorHAnsi" w:cstheme="minorHAnsi"/>
          <w:sz w:val="20"/>
          <w:szCs w:val="20"/>
        </w:rPr>
        <w:t>) wyliczony według powyższego wzoru uwzględnia wpływ zmian cen materiałów lub kosztów na koszt wykonania zamówienia.</w:t>
      </w:r>
    </w:p>
    <w:p w14:paraId="567676FC" w14:textId="77777777" w:rsidR="00D237AC" w:rsidRPr="00D237AC" w:rsidRDefault="00EE5DAB" w:rsidP="00393BE8">
      <w:pPr>
        <w:pStyle w:val="Akapitzlist"/>
        <w:numPr>
          <w:ilvl w:val="1"/>
          <w:numId w:val="24"/>
        </w:numPr>
        <w:spacing w:after="0"/>
        <w:ind w:right="30"/>
        <w:jc w:val="both"/>
        <w:rPr>
          <w:rFonts w:asciiTheme="minorHAnsi" w:hAnsiTheme="minorHAnsi" w:cstheme="minorHAnsi"/>
          <w:b/>
          <w:color w:val="000009"/>
          <w:sz w:val="20"/>
          <w:szCs w:val="20"/>
        </w:rPr>
      </w:pPr>
      <w:r w:rsidRPr="00D237AC">
        <w:rPr>
          <w:rFonts w:cstheme="minorHAnsi"/>
          <w:sz w:val="20"/>
          <w:szCs w:val="20"/>
        </w:rPr>
        <w:t>Jeżeli Umowa została zawarta po upływie 60 dni od dnia upływu terminu składania ofert, początkowym terminem ustalenia zmiany wynagrodzenia jest data otwarcia ofert.</w:t>
      </w:r>
    </w:p>
    <w:p w14:paraId="55CC9B07" w14:textId="77777777" w:rsidR="00D237AC" w:rsidRPr="00D237AC" w:rsidRDefault="00EE5DAB" w:rsidP="00393BE8">
      <w:pPr>
        <w:pStyle w:val="Akapitzlist"/>
        <w:numPr>
          <w:ilvl w:val="1"/>
          <w:numId w:val="24"/>
        </w:numPr>
        <w:spacing w:after="0"/>
        <w:ind w:right="30"/>
        <w:jc w:val="both"/>
        <w:rPr>
          <w:rFonts w:asciiTheme="minorHAnsi" w:hAnsiTheme="minorHAnsi" w:cstheme="minorHAnsi"/>
          <w:b/>
          <w:color w:val="000009"/>
          <w:sz w:val="20"/>
          <w:szCs w:val="20"/>
        </w:rPr>
      </w:pPr>
      <w:r w:rsidRPr="00D237AC">
        <w:rPr>
          <w:rFonts w:cstheme="minorHAnsi"/>
          <w:sz w:val="20"/>
          <w:szCs w:val="20"/>
        </w:rPr>
        <w:t>W umowach zawieranych pomiędzy Wykonawcą a Podwykonawcą lub Podwykonawcą a dalszym Podwykonawcą, których przedmiotem jest wykonanie robót, Wykonawca lub Podwykonawca jest zobowiązany zawrzeć postanowienia przewidujące, iż w przypadku gdy umowa o podwykonawstwo lub współpraca pomiędzy Stronami przekracza lub przekroczy 6 miesięcy (np. w wyniku zawarcia aneksu lub kolejnej umowy z Podwykonawcą lub dalszym Podwykonawcą), kwoty płatne Podwykonawcy lub dalszemu Podwykonawcy będą korygowane dla oddania wzrostów lub spadków cen, zgodnie z niniejszym ustępem.</w:t>
      </w:r>
    </w:p>
    <w:p w14:paraId="7C482E76" w14:textId="77777777" w:rsidR="00D237AC" w:rsidRPr="00D237AC" w:rsidRDefault="00EE5DAB" w:rsidP="00393BE8">
      <w:pPr>
        <w:pStyle w:val="Akapitzlist"/>
        <w:numPr>
          <w:ilvl w:val="1"/>
          <w:numId w:val="24"/>
        </w:numPr>
        <w:spacing w:after="0"/>
        <w:ind w:right="30"/>
        <w:jc w:val="both"/>
        <w:rPr>
          <w:rFonts w:asciiTheme="minorHAnsi" w:hAnsiTheme="minorHAnsi" w:cstheme="minorHAnsi"/>
          <w:b/>
          <w:color w:val="000009"/>
          <w:sz w:val="20"/>
          <w:szCs w:val="20"/>
        </w:rPr>
      </w:pPr>
      <w:r w:rsidRPr="00D237AC">
        <w:rPr>
          <w:rFonts w:cstheme="minorHAnsi"/>
          <w:sz w:val="20"/>
          <w:szCs w:val="20"/>
        </w:rPr>
        <w:t>Waloryzacja kwot płatnych Podwykonawcy lub dalszemu Podwykonawcy będzie się odbywać w oparciu</w:t>
      </w:r>
      <w:r w:rsidR="00D237AC">
        <w:rPr>
          <w:rFonts w:cstheme="minorHAnsi"/>
          <w:sz w:val="20"/>
          <w:szCs w:val="20"/>
        </w:rPr>
        <w:t xml:space="preserve"> </w:t>
      </w:r>
      <w:r w:rsidRPr="00D237AC">
        <w:rPr>
          <w:rFonts w:cstheme="minorHAnsi"/>
          <w:sz w:val="20"/>
          <w:szCs w:val="20"/>
        </w:rPr>
        <w:t>o wskaźnik dla: Cen towarów i usług konsumpcyjnych (jako CPI) oraz o minimum jeden inny wskaźnik (adekwatny do zakresu usług Podwykonawcy lub dalszego Podwykonawcy) wybrany z tabeli „Koszyk Waloryzacyjny” publikowany przez Prezesa GUS.</w:t>
      </w:r>
    </w:p>
    <w:p w14:paraId="60D826E2" w14:textId="33D9D4F9" w:rsidR="00EE5DAB" w:rsidRPr="00D237AC" w:rsidRDefault="00EE5DAB" w:rsidP="00393BE8">
      <w:pPr>
        <w:pStyle w:val="Akapitzlist"/>
        <w:numPr>
          <w:ilvl w:val="1"/>
          <w:numId w:val="24"/>
        </w:numPr>
        <w:spacing w:after="0"/>
        <w:ind w:right="30"/>
        <w:jc w:val="both"/>
        <w:rPr>
          <w:rFonts w:asciiTheme="minorHAnsi" w:hAnsiTheme="minorHAnsi" w:cstheme="minorHAnsi"/>
          <w:b/>
          <w:color w:val="000009"/>
          <w:sz w:val="20"/>
          <w:szCs w:val="20"/>
        </w:rPr>
      </w:pPr>
      <w:r w:rsidRPr="00D237AC">
        <w:rPr>
          <w:rFonts w:cstheme="minorHAnsi"/>
          <w:sz w:val="20"/>
          <w:szCs w:val="20"/>
        </w:rPr>
        <w:t>Wskaźnik CPI określony będzie na poziomie od 20% do 35 %, a wybrane, pozostałe wskaźniki zostaną</w:t>
      </w:r>
      <w:r w:rsidR="00D237AC">
        <w:rPr>
          <w:rFonts w:cstheme="minorHAnsi"/>
          <w:sz w:val="20"/>
          <w:szCs w:val="20"/>
        </w:rPr>
        <w:t xml:space="preserve"> </w:t>
      </w:r>
      <w:r w:rsidRPr="00D237AC">
        <w:rPr>
          <w:rFonts w:cstheme="minorHAnsi"/>
          <w:sz w:val="20"/>
          <w:szCs w:val="20"/>
        </w:rPr>
        <w:t xml:space="preserve">określone na </w:t>
      </w:r>
      <w:r w:rsidRPr="00D237AC">
        <w:rPr>
          <w:rFonts w:cstheme="minorHAnsi"/>
          <w:color w:val="000000" w:themeColor="text1"/>
          <w:sz w:val="20"/>
          <w:szCs w:val="20"/>
        </w:rPr>
        <w:t xml:space="preserve">poziomie od 2 % do 12 % każdy. Suma </w:t>
      </w:r>
      <w:r w:rsidRPr="00D237AC">
        <w:rPr>
          <w:rFonts w:cstheme="minorHAnsi"/>
          <w:sz w:val="20"/>
          <w:szCs w:val="20"/>
        </w:rPr>
        <w:t>wszystkich wskaźników powinna wynosić 50 %. Kwoty płatne Podwykonawcy lub dalszemu Podwykonawcy podlegać będą waloryzacji o współczynnik zmiany cen (</w:t>
      </w:r>
      <w:r w:rsidRPr="00D237AC">
        <w:rPr>
          <w:rFonts w:ascii="Cambria Math" w:hAnsi="Cambria Math" w:cs="Cambria Math"/>
          <w:sz w:val="20"/>
          <w:szCs w:val="20"/>
        </w:rPr>
        <w:t>𝑊</w:t>
      </w:r>
      <w:r w:rsidRPr="00D237AC">
        <w:rPr>
          <w:rFonts w:ascii="Cambria Math" w:hAnsi="Cambria Math" w:cs="Cambria Math"/>
          <w:sz w:val="20"/>
          <w:szCs w:val="20"/>
          <w:vertAlign w:val="subscript"/>
        </w:rPr>
        <w:t>𝑃𝑛</w:t>
      </w:r>
      <w:r w:rsidRPr="00D237AC">
        <w:rPr>
          <w:rFonts w:cstheme="minorHAnsi"/>
          <w:sz w:val="20"/>
          <w:szCs w:val="20"/>
        </w:rPr>
        <w:t xml:space="preserve">) wyliczony według wzoru: </w:t>
      </w:r>
    </w:p>
    <w:p w14:paraId="63F02B0A" w14:textId="77777777" w:rsidR="00EE5DAB" w:rsidRPr="004C5689" w:rsidRDefault="004A71E0" w:rsidP="00EE5DAB">
      <w:pPr>
        <w:ind w:left="709"/>
        <w:jc w:val="center"/>
        <w:rPr>
          <w:rFonts w:eastAsiaTheme="minorEastAsia" w:cstheme="minorHAnsi"/>
          <w:sz w:val="20"/>
          <w:szCs w:val="20"/>
        </w:rPr>
      </w:pPr>
      <m:oMathPara>
        <m:oMath>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Pn</m:t>
              </m:r>
            </m:sub>
          </m:sSub>
          <m:r>
            <w:rPr>
              <w:rFonts w:ascii="Cambria Math" w:hAnsi="Cambria Math" w:cstheme="minorHAnsi"/>
            </w:rPr>
            <m:t>=</m:t>
          </m:r>
          <m:r>
            <w:rPr>
              <w:rFonts w:ascii="Cambria Math" w:hAnsi="Cambria Math" w:cstheme="minorHAnsi"/>
            </w:rPr>
            <m:t>a</m:t>
          </m:r>
          <m:r>
            <w:rPr>
              <w:rFonts w:ascii="Cambria Math" w:hAnsi="Cambria Math" w:cstheme="minorHAnsi"/>
            </w:rPr>
            <m:t>+</m:t>
          </m:r>
          <m:r>
            <w:rPr>
              <w:rFonts w:ascii="Cambria Math" w:hAnsi="Cambria Math" w:cstheme="minorHAnsi"/>
            </w:rPr>
            <m:t>b</m:t>
          </m:r>
          <m:f>
            <m:fPr>
              <m:ctrlPr>
                <w:rPr>
                  <w:rFonts w:ascii="Cambria Math" w:hAnsi="Cambria Math" w:cstheme="minorHAnsi"/>
                </w:rPr>
              </m:ctrlPr>
            </m:fPr>
            <m:num>
              <m:r>
                <w:rPr>
                  <w:rFonts w:ascii="Cambria Math" w:hAnsi="Cambria Math" w:cstheme="minorHAnsi"/>
                </w:rPr>
                <m:t>CPIn</m:t>
              </m:r>
            </m:num>
            <m:den>
              <m:r>
                <w:rPr>
                  <w:rFonts w:ascii="Cambria Math" w:hAnsi="Cambria Math" w:cstheme="minorHAnsi"/>
                </w:rPr>
                <m:t>CPIo</m:t>
              </m:r>
            </m:den>
          </m:f>
          <m:r>
            <w:rPr>
              <w:rFonts w:ascii="Cambria Math" w:hAnsi="Cambria Math" w:cstheme="minorHAnsi"/>
            </w:rPr>
            <m:t>+</m:t>
          </m:r>
          <m:r>
            <w:rPr>
              <w:rFonts w:ascii="Cambria Math" w:hAnsi="Cambria Math" w:cstheme="minorHAnsi"/>
            </w:rPr>
            <m:t>c</m:t>
          </m:r>
          <m:f>
            <m:fPr>
              <m:ctrlPr>
                <w:rPr>
                  <w:rFonts w:ascii="Cambria Math" w:hAnsi="Cambria Math" w:cstheme="minorHAnsi"/>
                </w:rPr>
              </m:ctrlPr>
            </m:fPr>
            <m:num>
              <m:r>
                <w:rPr>
                  <w:rFonts w:ascii="Cambria Math" w:hAnsi="Cambria Math" w:cstheme="minorHAnsi"/>
                </w:rPr>
                <m:t>Pn</m:t>
              </m:r>
            </m:num>
            <m:den>
              <m:r>
                <w:rPr>
                  <w:rFonts w:ascii="Cambria Math" w:hAnsi="Cambria Math" w:cstheme="minorHAnsi"/>
                </w:rPr>
                <m:t>Po</m:t>
              </m:r>
            </m:den>
          </m:f>
          <m:r>
            <w:rPr>
              <w:rFonts w:ascii="Cambria Math" w:hAnsi="Cambria Math" w:cstheme="minorHAnsi"/>
            </w:rPr>
            <m:t>+</m:t>
          </m:r>
          <m:r>
            <w:rPr>
              <w:rFonts w:ascii="Cambria Math" w:hAnsi="Cambria Math" w:cstheme="minorHAnsi"/>
              <w:sz w:val="20"/>
              <w:szCs w:val="20"/>
            </w:rPr>
            <m:t>+</m:t>
          </m:r>
          <m:r>
            <w:rPr>
              <w:rFonts w:ascii="Cambria Math" w:hAnsi="Cambria Math" w:cstheme="minorHAnsi"/>
              <w:sz w:val="20"/>
              <w:szCs w:val="20"/>
            </w:rPr>
            <m:t>X</m:t>
          </m:r>
          <m:r>
            <w:rPr>
              <w:rFonts w:ascii="Cambria Math" w:hAnsi="Cambria Math" w:cstheme="minorHAnsi"/>
              <w:sz w:val="20"/>
              <w:szCs w:val="20"/>
            </w:rPr>
            <m:t>+</m:t>
          </m:r>
          <m:r>
            <w:rPr>
              <w:rFonts w:ascii="Cambria Math" w:hAnsi="Cambria Math" w:cstheme="minorHAnsi"/>
              <w:sz w:val="20"/>
              <w:szCs w:val="20"/>
            </w:rPr>
            <m:t>Y</m:t>
          </m:r>
          <m:r>
            <w:rPr>
              <w:rFonts w:ascii="Cambria Math" w:hAnsi="Cambria Math" w:cstheme="minorHAnsi"/>
              <w:sz w:val="20"/>
              <w:szCs w:val="20"/>
            </w:rPr>
            <m:t>+…+</m:t>
          </m:r>
          <m:r>
            <w:rPr>
              <w:rFonts w:ascii="Cambria Math" w:hAnsi="Cambria Math" w:cstheme="minorHAnsi"/>
              <w:sz w:val="20"/>
              <w:szCs w:val="20"/>
            </w:rPr>
            <m:t>Z</m:t>
          </m:r>
        </m:oMath>
      </m:oMathPara>
    </w:p>
    <w:p w14:paraId="0FB000F1" w14:textId="77777777" w:rsidR="00EE5DAB" w:rsidRPr="004C5689" w:rsidRDefault="00EE5DAB" w:rsidP="00EE5DAB">
      <w:pPr>
        <w:spacing w:after="120"/>
        <w:ind w:left="1418" w:right="284" w:hanging="284"/>
        <w:jc w:val="both"/>
        <w:rPr>
          <w:rFonts w:cstheme="minorHAnsi"/>
          <w:sz w:val="20"/>
          <w:szCs w:val="20"/>
        </w:rPr>
      </w:pPr>
      <w:r w:rsidRPr="004C5689">
        <w:rPr>
          <w:rFonts w:cstheme="minorHAnsi"/>
          <w:sz w:val="20"/>
          <w:szCs w:val="20"/>
        </w:rPr>
        <w:t>gdzie:</w:t>
      </w:r>
    </w:p>
    <w:p w14:paraId="6E20DD03" w14:textId="77777777" w:rsidR="00EE5DAB" w:rsidRPr="004C5689" w:rsidRDefault="00EE5DAB" w:rsidP="00EE5DAB">
      <w:pPr>
        <w:spacing w:after="120"/>
        <w:ind w:left="1418" w:right="284" w:hanging="284"/>
        <w:jc w:val="both"/>
        <w:rPr>
          <w:rFonts w:cstheme="minorHAnsi"/>
          <w:sz w:val="20"/>
          <w:szCs w:val="20"/>
        </w:rPr>
      </w:pPr>
      <w:r w:rsidRPr="004C5689">
        <w:rPr>
          <w:rFonts w:ascii="Cambria Math" w:hAnsi="Cambria Math" w:cs="Cambria Math"/>
          <w:sz w:val="20"/>
          <w:szCs w:val="20"/>
        </w:rPr>
        <w:t>𝑋</w:t>
      </w:r>
      <w:r w:rsidRPr="004C5689">
        <w:rPr>
          <w:rFonts w:cstheme="minorHAnsi"/>
          <w:sz w:val="20"/>
          <w:szCs w:val="20"/>
        </w:rPr>
        <w:t>,</w:t>
      </w:r>
      <w:r w:rsidRPr="004C5689">
        <w:rPr>
          <w:rFonts w:ascii="Cambria Math" w:hAnsi="Cambria Math" w:cs="Cambria Math"/>
          <w:sz w:val="20"/>
          <w:szCs w:val="20"/>
        </w:rPr>
        <w:t>𝑌</w:t>
      </w:r>
      <w:r w:rsidRPr="004C5689">
        <w:rPr>
          <w:rFonts w:cstheme="minorHAnsi"/>
          <w:sz w:val="20"/>
          <w:szCs w:val="20"/>
        </w:rPr>
        <w:t>,...,</w:t>
      </w:r>
      <w:r w:rsidRPr="004C5689">
        <w:rPr>
          <w:rFonts w:ascii="Cambria Math" w:hAnsi="Cambria Math" w:cs="Cambria Math"/>
          <w:sz w:val="20"/>
          <w:szCs w:val="20"/>
        </w:rPr>
        <w:t>𝑍</w:t>
      </w:r>
      <w:r w:rsidRPr="004C5689">
        <w:rPr>
          <w:rFonts w:cstheme="minorHAnsi"/>
          <w:sz w:val="20"/>
          <w:szCs w:val="20"/>
        </w:rPr>
        <w:t xml:space="preserve"> uzależnione są od wybranych elementów z Koszyka Waloryzacyjnego, składających się z:</w:t>
      </w:r>
    </w:p>
    <w:p w14:paraId="7DCBB685" w14:textId="77777777" w:rsidR="00EE5DAB" w:rsidRPr="00D61856" w:rsidRDefault="00EE5DAB" w:rsidP="00EE5DAB">
      <w:pPr>
        <w:spacing w:after="120"/>
        <w:ind w:left="1418" w:right="284" w:hanging="567"/>
        <w:jc w:val="both"/>
        <w:rPr>
          <w:rFonts w:cstheme="minorHAnsi"/>
        </w:rPr>
      </w:pPr>
      <m:oMathPara>
        <m:oMath>
          <m:r>
            <w:rPr>
              <w:rFonts w:ascii="Cambria Math" w:hAnsi="Cambria Math" w:cstheme="minorHAnsi"/>
            </w:rPr>
            <w:lastRenderedPageBreak/>
            <m:t>c</m:t>
          </m:r>
          <m:f>
            <m:fPr>
              <m:ctrlPr>
                <w:rPr>
                  <w:rFonts w:ascii="Cambria Math" w:hAnsi="Cambria Math" w:cstheme="minorHAnsi"/>
                </w:rPr>
              </m:ctrlPr>
            </m:fPr>
            <m:num>
              <m:r>
                <w:rPr>
                  <w:rFonts w:ascii="Cambria Math" w:hAnsi="Cambria Math" w:cstheme="minorHAnsi"/>
                </w:rPr>
                <m:t>Pn</m:t>
              </m:r>
            </m:num>
            <m:den>
              <m:r>
                <w:rPr>
                  <w:rFonts w:ascii="Cambria Math" w:hAnsi="Cambria Math" w:cstheme="minorHAnsi"/>
                </w:rPr>
                <m:t>Po</m:t>
              </m:r>
            </m:den>
          </m:f>
          <m:r>
            <w:rPr>
              <w:rFonts w:ascii="Cambria Math" w:hAnsi="Cambria Math" w:cstheme="minorHAnsi"/>
            </w:rPr>
            <m:t>lub d</m:t>
          </m:r>
          <m:f>
            <m:fPr>
              <m:ctrlPr>
                <w:rPr>
                  <w:rFonts w:ascii="Cambria Math" w:hAnsi="Cambria Math" w:cstheme="minorHAnsi"/>
                </w:rPr>
              </m:ctrlPr>
            </m:fPr>
            <m:num>
              <m:r>
                <w:rPr>
                  <w:rFonts w:ascii="Cambria Math" w:hAnsi="Cambria Math" w:cstheme="minorHAnsi"/>
                </w:rPr>
                <m:t>An</m:t>
              </m:r>
            </m:num>
            <m:den>
              <m:r>
                <w:rPr>
                  <w:rFonts w:ascii="Cambria Math" w:hAnsi="Cambria Math" w:cstheme="minorHAnsi"/>
                </w:rPr>
                <m:t>Ao</m:t>
              </m:r>
            </m:den>
          </m:f>
        </m:oMath>
      </m:oMathPara>
    </w:p>
    <w:p w14:paraId="4C9BA8FF" w14:textId="77777777" w:rsidR="00EE5DAB" w:rsidRPr="004C5689" w:rsidRDefault="00EE5DAB" w:rsidP="00EE5DAB">
      <w:pPr>
        <w:spacing w:after="120"/>
        <w:ind w:left="1560" w:right="1165" w:hanging="426"/>
        <w:jc w:val="both"/>
        <w:rPr>
          <w:rFonts w:cstheme="minorHAnsi"/>
          <w:sz w:val="20"/>
          <w:szCs w:val="20"/>
        </w:rPr>
      </w:pPr>
      <w:r w:rsidRPr="004C5689">
        <w:rPr>
          <w:rFonts w:cstheme="minorHAnsi"/>
          <w:sz w:val="20"/>
          <w:szCs w:val="20"/>
        </w:rPr>
        <w:t>gdzie:</w:t>
      </w:r>
    </w:p>
    <w:p w14:paraId="0AAF151C" w14:textId="7EDEFDBC" w:rsidR="00EE5DAB" w:rsidRPr="004C5689" w:rsidRDefault="00EE5DAB" w:rsidP="00393BE8">
      <w:pPr>
        <w:pStyle w:val="Akapitzlist"/>
        <w:numPr>
          <w:ilvl w:val="0"/>
          <w:numId w:val="21"/>
        </w:numPr>
        <w:tabs>
          <w:tab w:val="left" w:pos="8788"/>
          <w:tab w:val="left" w:pos="9639"/>
          <w:tab w:val="left" w:pos="9781"/>
          <w:tab w:val="left" w:pos="9923"/>
        </w:tabs>
        <w:suppressAutoHyphens/>
        <w:spacing w:after="0" w:line="240" w:lineRule="auto"/>
        <w:ind w:left="1560" w:hanging="426"/>
        <w:contextualSpacing w:val="0"/>
        <w:jc w:val="both"/>
        <w:rPr>
          <w:rFonts w:cstheme="minorHAnsi"/>
          <w:sz w:val="20"/>
          <w:szCs w:val="20"/>
          <w:lang w:val="pl-PL"/>
        </w:rPr>
      </w:pPr>
      <w:r w:rsidRPr="004C5689">
        <w:rPr>
          <w:rFonts w:cstheme="minorHAnsi"/>
          <w:sz w:val="20"/>
          <w:szCs w:val="20"/>
          <w:lang w:val="pl-PL"/>
        </w:rPr>
        <w:t>„</w:t>
      </w:r>
      <w:r w:rsidRPr="004C5689">
        <w:rPr>
          <w:rFonts w:ascii="Cambria Math" w:hAnsi="Cambria Math" w:cs="Cambria Math"/>
          <w:sz w:val="20"/>
          <w:szCs w:val="20"/>
          <w:lang w:val="pl-PL"/>
        </w:rPr>
        <w:t>𝑊</w:t>
      </w:r>
      <w:r w:rsidRPr="004C5689">
        <w:rPr>
          <w:rFonts w:ascii="Cambria Math" w:hAnsi="Cambria Math" w:cs="Cambria Math"/>
          <w:sz w:val="20"/>
          <w:szCs w:val="20"/>
          <w:vertAlign w:val="subscript"/>
          <w:lang w:val="pl-PL"/>
        </w:rPr>
        <w:t>𝑃𝑛</w:t>
      </w:r>
      <w:r w:rsidRPr="004C5689">
        <w:rPr>
          <w:rFonts w:cstheme="minorHAnsi"/>
          <w:sz w:val="20"/>
          <w:szCs w:val="20"/>
          <w:lang w:val="pl-PL"/>
        </w:rPr>
        <w:t>" jest mnożnikiem korygującym, do zastosowania w stosunku do szacunkowej kontraktowej wartości pracy wykonanej w okresie „</w:t>
      </w:r>
      <w:r w:rsidRPr="004C5689">
        <w:rPr>
          <w:rFonts w:ascii="Cambria Math" w:hAnsi="Cambria Math" w:cs="Cambria Math"/>
          <w:sz w:val="20"/>
          <w:szCs w:val="20"/>
          <w:lang w:val="pl-PL"/>
        </w:rPr>
        <w:t>𝑛</w:t>
      </w:r>
      <w:r w:rsidRPr="004C5689">
        <w:rPr>
          <w:rFonts w:cstheme="minorHAnsi"/>
          <w:sz w:val="20"/>
          <w:szCs w:val="20"/>
          <w:lang w:val="pl-PL"/>
        </w:rPr>
        <w:t>”; przy czym okresem tym jest miesiąc, jeśli nie jest inaczej podane</w:t>
      </w:r>
      <w:r w:rsidR="00D237AC">
        <w:rPr>
          <w:rFonts w:cstheme="minorHAnsi"/>
          <w:sz w:val="20"/>
          <w:szCs w:val="20"/>
          <w:lang w:val="pl-PL"/>
        </w:rPr>
        <w:br/>
      </w:r>
      <w:r w:rsidRPr="004C5689">
        <w:rPr>
          <w:rFonts w:cstheme="minorHAnsi"/>
          <w:sz w:val="20"/>
          <w:szCs w:val="20"/>
          <w:lang w:val="pl-PL"/>
        </w:rPr>
        <w:t>w</w:t>
      </w:r>
      <w:r w:rsidR="00D237AC">
        <w:rPr>
          <w:rFonts w:cstheme="minorHAnsi"/>
          <w:sz w:val="20"/>
          <w:szCs w:val="20"/>
          <w:lang w:val="pl-PL"/>
        </w:rPr>
        <w:t xml:space="preserve"> </w:t>
      </w:r>
      <w:r w:rsidRPr="004C5689">
        <w:rPr>
          <w:rFonts w:cstheme="minorHAnsi"/>
          <w:sz w:val="20"/>
          <w:szCs w:val="20"/>
          <w:lang w:val="pl-PL"/>
        </w:rPr>
        <w:t>Kontrakcie;</w:t>
      </w:r>
    </w:p>
    <w:p w14:paraId="79C977CF" w14:textId="77777777" w:rsidR="00EE5DAB" w:rsidRPr="004C5689" w:rsidRDefault="00EE5DAB" w:rsidP="00393BE8">
      <w:pPr>
        <w:pStyle w:val="Akapitzlist"/>
        <w:numPr>
          <w:ilvl w:val="0"/>
          <w:numId w:val="21"/>
        </w:numPr>
        <w:suppressAutoHyphens/>
        <w:spacing w:after="0" w:line="240" w:lineRule="auto"/>
        <w:ind w:left="1560" w:right="1165" w:hanging="426"/>
        <w:contextualSpacing w:val="0"/>
        <w:jc w:val="both"/>
        <w:rPr>
          <w:rFonts w:cstheme="minorHAnsi"/>
          <w:sz w:val="20"/>
          <w:szCs w:val="20"/>
          <w:lang w:val="pl-PL"/>
        </w:rPr>
      </w:pPr>
      <w:r w:rsidRPr="004C5689">
        <w:rPr>
          <w:rFonts w:cstheme="minorHAnsi"/>
          <w:sz w:val="20"/>
          <w:szCs w:val="20"/>
          <w:lang w:val="pl-PL"/>
        </w:rPr>
        <w:t>„</w:t>
      </w:r>
      <w:r w:rsidRPr="004C5689">
        <w:rPr>
          <w:rFonts w:ascii="Cambria Math" w:hAnsi="Cambria Math" w:cs="Cambria Math"/>
          <w:sz w:val="20"/>
          <w:szCs w:val="20"/>
          <w:lang w:val="pl-PL"/>
        </w:rPr>
        <w:t>𝑎</w:t>
      </w:r>
      <w:r w:rsidRPr="004C5689">
        <w:rPr>
          <w:rFonts w:cstheme="minorHAnsi"/>
          <w:sz w:val="20"/>
          <w:szCs w:val="20"/>
          <w:lang w:val="pl-PL"/>
        </w:rPr>
        <w:t>” jest stałym współczynnikiem o wartości: 50 % niepodlegającym korekcie;</w:t>
      </w:r>
    </w:p>
    <w:p w14:paraId="41063995" w14:textId="18F2E1E7" w:rsidR="00EE5DAB" w:rsidRPr="004C5689" w:rsidRDefault="00EE5DAB" w:rsidP="00393BE8">
      <w:pPr>
        <w:pStyle w:val="Akapitzlist"/>
        <w:numPr>
          <w:ilvl w:val="0"/>
          <w:numId w:val="21"/>
        </w:numPr>
        <w:suppressAutoHyphens/>
        <w:spacing w:after="0" w:line="240" w:lineRule="auto"/>
        <w:ind w:left="1560" w:right="30" w:hanging="426"/>
        <w:contextualSpacing w:val="0"/>
        <w:jc w:val="both"/>
        <w:rPr>
          <w:rFonts w:cstheme="minorHAnsi"/>
          <w:sz w:val="20"/>
          <w:szCs w:val="20"/>
          <w:lang w:val="pl-PL"/>
        </w:rPr>
      </w:pPr>
      <w:r w:rsidRPr="004C5689">
        <w:rPr>
          <w:rFonts w:cstheme="minorHAnsi"/>
          <w:sz w:val="20"/>
          <w:szCs w:val="20"/>
          <w:lang w:val="pl-PL"/>
        </w:rPr>
        <w:t>„</w:t>
      </w:r>
      <w:r w:rsidRPr="004C5689">
        <w:rPr>
          <w:rFonts w:ascii="Cambria Math" w:hAnsi="Cambria Math" w:cs="Cambria Math"/>
          <w:sz w:val="20"/>
          <w:szCs w:val="20"/>
          <w:lang w:val="pl-PL"/>
        </w:rPr>
        <w:t>𝑏</w:t>
      </w:r>
      <w:r w:rsidRPr="004C5689">
        <w:rPr>
          <w:rFonts w:cstheme="minorHAnsi"/>
          <w:sz w:val="20"/>
          <w:szCs w:val="20"/>
          <w:lang w:val="pl-PL"/>
        </w:rPr>
        <w:t>” „</w:t>
      </w:r>
      <w:r w:rsidRPr="004C5689">
        <w:rPr>
          <w:rFonts w:ascii="Cambria Math" w:hAnsi="Cambria Math" w:cs="Cambria Math"/>
          <w:sz w:val="20"/>
          <w:szCs w:val="20"/>
          <w:lang w:val="pl-PL"/>
        </w:rPr>
        <w:t>𝑐</w:t>
      </w:r>
      <w:r w:rsidRPr="004C5689">
        <w:rPr>
          <w:rFonts w:cstheme="minorHAnsi"/>
          <w:sz w:val="20"/>
          <w:szCs w:val="20"/>
          <w:lang w:val="pl-PL"/>
        </w:rPr>
        <w:t xml:space="preserve">” </w:t>
      </w:r>
      <w:r w:rsidRPr="004C5689">
        <w:rPr>
          <w:rFonts w:cstheme="minorHAnsi"/>
          <w:i/>
          <w:iCs/>
          <w:sz w:val="20"/>
          <w:szCs w:val="20"/>
          <w:lang w:val="pl-PL"/>
        </w:rPr>
        <w:t>„d”</w:t>
      </w:r>
      <w:r w:rsidRPr="004C5689">
        <w:rPr>
          <w:rFonts w:cstheme="minorHAnsi"/>
          <w:sz w:val="20"/>
          <w:szCs w:val="20"/>
          <w:lang w:val="pl-PL"/>
        </w:rPr>
        <w:t xml:space="preserve"> są współczynnikami stałymi określonymi przez strony umowy zawieranej między Wykonawcą</w:t>
      </w:r>
      <w:r w:rsidR="00D237AC">
        <w:rPr>
          <w:rFonts w:cstheme="minorHAnsi"/>
          <w:sz w:val="20"/>
          <w:szCs w:val="20"/>
          <w:lang w:val="pl-PL"/>
        </w:rPr>
        <w:br/>
      </w:r>
      <w:r w:rsidRPr="004C5689">
        <w:rPr>
          <w:rFonts w:cstheme="minorHAnsi"/>
          <w:sz w:val="20"/>
          <w:szCs w:val="20"/>
          <w:lang w:val="pl-PL"/>
        </w:rPr>
        <w:t>a Podwykonawcą lub Podwykonawcą a dalszym Podwykonawcą z uwzględnieniem ograniczenia wysokości wskaźników wynikającego z punktu powyżej, niepodlegającymi korekcie,</w:t>
      </w:r>
      <w:r w:rsidR="00D237AC">
        <w:rPr>
          <w:rFonts w:cstheme="minorHAnsi"/>
          <w:sz w:val="20"/>
          <w:szCs w:val="20"/>
          <w:lang w:val="pl-PL"/>
        </w:rPr>
        <w:t xml:space="preserve"> </w:t>
      </w:r>
      <w:r w:rsidRPr="004C5689">
        <w:rPr>
          <w:rFonts w:cstheme="minorHAnsi"/>
          <w:sz w:val="20"/>
          <w:szCs w:val="20"/>
          <w:lang w:val="pl-PL"/>
        </w:rPr>
        <w:t xml:space="preserve">z zastrzeżeniem sytuacji gdy Zamawiający stanie się dostawcą któregokolwiek z elementów usług ujętych w tabeli Koszyk Waloryzacyjny, wówczas waga tego elementu zostanie przyjęta jako „0” we wzorze na </w:t>
      </w:r>
      <w:r w:rsidRPr="004C5689">
        <w:rPr>
          <w:rFonts w:ascii="Cambria Math" w:hAnsi="Cambria Math" w:cs="Cambria Math"/>
          <w:sz w:val="20"/>
          <w:szCs w:val="20"/>
          <w:lang w:val="pl-PL"/>
        </w:rPr>
        <w:t>𝑊</w:t>
      </w:r>
      <w:r w:rsidRPr="004C5689">
        <w:rPr>
          <w:rFonts w:ascii="Cambria Math" w:hAnsi="Cambria Math" w:cs="Cambria Math"/>
          <w:sz w:val="20"/>
          <w:szCs w:val="20"/>
          <w:vertAlign w:val="subscript"/>
          <w:lang w:val="pl-PL"/>
        </w:rPr>
        <w:t>𝑃𝑛</w:t>
      </w:r>
      <w:r w:rsidRPr="004C5689">
        <w:rPr>
          <w:rFonts w:cstheme="minorHAnsi"/>
          <w:sz w:val="20"/>
          <w:szCs w:val="20"/>
          <w:lang w:val="pl-PL"/>
        </w:rPr>
        <w:t>; W takim przypadku waga CPI zostanie powiększona o wartość wagi, która została przyjęta jako „0”, tak aby suma wartości wszystkich wag z Koszyka Waloryzacyjnego wynosiła 50%;</w:t>
      </w:r>
    </w:p>
    <w:p w14:paraId="26DBECDC" w14:textId="77777777" w:rsidR="00EE5DAB" w:rsidRPr="004C5689" w:rsidRDefault="00EE5DAB" w:rsidP="00393BE8">
      <w:pPr>
        <w:pStyle w:val="Akapitzlist"/>
        <w:numPr>
          <w:ilvl w:val="0"/>
          <w:numId w:val="21"/>
        </w:numPr>
        <w:suppressAutoHyphens/>
        <w:spacing w:after="0" w:line="240" w:lineRule="auto"/>
        <w:ind w:left="1560" w:right="30" w:hanging="426"/>
        <w:contextualSpacing w:val="0"/>
        <w:jc w:val="both"/>
        <w:rPr>
          <w:rFonts w:cstheme="minorHAnsi"/>
          <w:sz w:val="20"/>
          <w:szCs w:val="20"/>
          <w:lang w:val="pl-PL"/>
        </w:rPr>
      </w:pPr>
      <w:r w:rsidRPr="004C5689">
        <w:rPr>
          <w:rFonts w:cstheme="minorHAnsi"/>
          <w:sz w:val="20"/>
          <w:szCs w:val="20"/>
          <w:lang w:val="pl-PL"/>
        </w:rPr>
        <w:t>symbole wskaźnika z indeksem dolnym „</w:t>
      </w:r>
      <w:r w:rsidRPr="004C5689">
        <w:rPr>
          <w:rFonts w:ascii="Cambria Math" w:hAnsi="Cambria Math" w:cs="Cambria Math"/>
          <w:sz w:val="20"/>
          <w:szCs w:val="20"/>
          <w:lang w:val="pl-PL"/>
        </w:rPr>
        <w:t>𝑛</w:t>
      </w:r>
      <w:r w:rsidRPr="004C5689">
        <w:rPr>
          <w:rFonts w:cstheme="minorHAnsi"/>
          <w:sz w:val="20"/>
          <w:szCs w:val="20"/>
          <w:lang w:val="pl-PL"/>
        </w:rPr>
        <w:t>” są narastającymi wskaźnikami kosztu bieżącego okresu (cenami porównawczymi dla okresu „</w:t>
      </w:r>
      <w:r w:rsidRPr="004C5689">
        <w:rPr>
          <w:rFonts w:ascii="Cambria Math" w:hAnsi="Cambria Math" w:cs="Cambria Math"/>
          <w:sz w:val="20"/>
          <w:szCs w:val="20"/>
          <w:lang w:val="pl-PL"/>
        </w:rPr>
        <w:t>𝑛</w:t>
      </w:r>
      <w:r w:rsidRPr="004C5689">
        <w:rPr>
          <w:rFonts w:cstheme="minorHAnsi"/>
          <w:sz w:val="20"/>
          <w:szCs w:val="20"/>
          <w:lang w:val="pl-PL"/>
        </w:rPr>
        <w:t>”), publikowanymi przez Prezesa GUS w Dziedzinowej Bazie Wiedzy obowiązującymi w danym okresie rozliczeniowym;</w:t>
      </w:r>
    </w:p>
    <w:p w14:paraId="5E1A84B1" w14:textId="3C9DA0A7" w:rsidR="00EE5DAB" w:rsidRPr="004C5689" w:rsidRDefault="00EE5DAB" w:rsidP="00393BE8">
      <w:pPr>
        <w:pStyle w:val="Akapitzlist"/>
        <w:numPr>
          <w:ilvl w:val="0"/>
          <w:numId w:val="21"/>
        </w:numPr>
        <w:suppressAutoHyphens/>
        <w:spacing w:after="0" w:line="240" w:lineRule="auto"/>
        <w:ind w:left="1560" w:right="30" w:hanging="426"/>
        <w:contextualSpacing w:val="0"/>
        <w:jc w:val="both"/>
        <w:rPr>
          <w:rFonts w:cstheme="minorHAnsi"/>
          <w:sz w:val="20"/>
          <w:szCs w:val="20"/>
          <w:lang w:val="pl-PL"/>
        </w:rPr>
      </w:pPr>
      <w:r w:rsidRPr="004C5689">
        <w:rPr>
          <w:rFonts w:cstheme="minorHAnsi"/>
          <w:sz w:val="20"/>
          <w:szCs w:val="20"/>
          <w:lang w:val="pl-PL"/>
        </w:rPr>
        <w:t>symbole wskaźnika z indeksem dolnym „</w:t>
      </w:r>
      <w:r w:rsidRPr="004C5689">
        <w:rPr>
          <w:rFonts w:ascii="Cambria Math" w:hAnsi="Cambria Math" w:cs="Cambria Math"/>
          <w:sz w:val="20"/>
          <w:szCs w:val="20"/>
          <w:lang w:val="pl-PL"/>
        </w:rPr>
        <w:t>𝑜</w:t>
      </w:r>
      <w:r w:rsidRPr="004C5689">
        <w:rPr>
          <w:rFonts w:cstheme="minorHAnsi"/>
          <w:sz w:val="20"/>
          <w:szCs w:val="20"/>
          <w:lang w:val="pl-PL"/>
        </w:rPr>
        <w:t>” są narastającymi wskaźnikami kosztu odniesienia (cenami odniesienia) na datę zawarcia umowy o podwykonawstwo, publikowanymi przez Prezesa GUS</w:t>
      </w:r>
      <w:r w:rsidR="00D237AC">
        <w:rPr>
          <w:rFonts w:cstheme="minorHAnsi"/>
          <w:sz w:val="20"/>
          <w:szCs w:val="20"/>
          <w:lang w:val="pl-PL"/>
        </w:rPr>
        <w:br/>
      </w:r>
      <w:r w:rsidRPr="004C5689">
        <w:rPr>
          <w:rFonts w:cstheme="minorHAnsi"/>
          <w:sz w:val="20"/>
          <w:szCs w:val="20"/>
          <w:lang w:val="pl-PL"/>
        </w:rPr>
        <w:t>w Dziedzinowej Bazie Wiedzy obowiązującymi w danym okresie rozliczeniowym.</w:t>
      </w:r>
    </w:p>
    <w:p w14:paraId="3A617329" w14:textId="77777777" w:rsidR="00EE5DAB" w:rsidRPr="004C5689" w:rsidRDefault="00EE5DAB" w:rsidP="00D237AC">
      <w:pPr>
        <w:spacing w:after="0"/>
        <w:ind w:left="2356" w:right="281" w:hanging="2072"/>
        <w:jc w:val="both"/>
        <w:rPr>
          <w:rFonts w:cstheme="minorHAnsi"/>
          <w:color w:val="000009"/>
          <w:sz w:val="20"/>
          <w:szCs w:val="20"/>
        </w:rPr>
      </w:pPr>
      <w:r w:rsidRPr="004C5689">
        <w:rPr>
          <w:rFonts w:cstheme="minorHAnsi"/>
          <w:color w:val="000009"/>
          <w:sz w:val="20"/>
          <w:szCs w:val="20"/>
        </w:rPr>
        <w:t>1</w:t>
      </w:r>
      <w:r>
        <w:rPr>
          <w:rFonts w:cstheme="minorHAnsi"/>
          <w:color w:val="000009"/>
          <w:sz w:val="20"/>
          <w:szCs w:val="20"/>
        </w:rPr>
        <w:t>3</w:t>
      </w:r>
      <w:r w:rsidRPr="004C5689">
        <w:rPr>
          <w:rFonts w:cstheme="minorHAnsi"/>
          <w:color w:val="000009"/>
          <w:sz w:val="20"/>
          <w:szCs w:val="20"/>
        </w:rPr>
        <w:t>.1</w:t>
      </w:r>
      <w:r>
        <w:rPr>
          <w:rFonts w:cstheme="minorHAnsi"/>
          <w:color w:val="000009"/>
          <w:sz w:val="20"/>
          <w:szCs w:val="20"/>
        </w:rPr>
        <w:t>1</w:t>
      </w:r>
      <w:r w:rsidRPr="004C5689">
        <w:rPr>
          <w:rFonts w:cstheme="minorHAnsi"/>
          <w:color w:val="000009"/>
          <w:sz w:val="20"/>
          <w:szCs w:val="20"/>
        </w:rPr>
        <w:t>. Kwoty płatne Podwykonawcy lub dalszemu Podwykonawcy będą waloryzowane:</w:t>
      </w:r>
    </w:p>
    <w:p w14:paraId="478BC535" w14:textId="77777777" w:rsidR="00EE5DAB" w:rsidRPr="004C5689" w:rsidRDefault="00EE5DAB" w:rsidP="00393BE8">
      <w:pPr>
        <w:pStyle w:val="Akapitzlist"/>
        <w:widowControl w:val="0"/>
        <w:numPr>
          <w:ilvl w:val="0"/>
          <w:numId w:val="22"/>
        </w:numPr>
        <w:suppressAutoHyphens/>
        <w:spacing w:after="0" w:line="240" w:lineRule="auto"/>
        <w:ind w:left="1134" w:right="30" w:hanging="283"/>
        <w:contextualSpacing w:val="0"/>
        <w:jc w:val="both"/>
        <w:rPr>
          <w:rFonts w:cstheme="minorHAnsi"/>
          <w:bCs/>
          <w:color w:val="000009"/>
          <w:sz w:val="20"/>
          <w:szCs w:val="20"/>
          <w:lang w:val="pl-PL"/>
        </w:rPr>
      </w:pPr>
      <w:r w:rsidRPr="004C5689">
        <w:rPr>
          <w:rFonts w:cstheme="minorHAnsi"/>
          <w:bCs/>
          <w:color w:val="000009"/>
          <w:sz w:val="20"/>
          <w:szCs w:val="20"/>
          <w:lang w:val="pl-PL"/>
        </w:rPr>
        <w:t>po upływie 6 miesięcy od dnia zawarcia umowy, jednak nie później niż do końca 7 miesiąca obowiązywania umowy – pierwsza waloryzacja;</w:t>
      </w:r>
    </w:p>
    <w:p w14:paraId="58196FDF" w14:textId="77777777" w:rsidR="00EE5DAB" w:rsidRPr="004C5689" w:rsidRDefault="00EE5DAB" w:rsidP="00393BE8">
      <w:pPr>
        <w:pStyle w:val="Akapitzlist"/>
        <w:widowControl w:val="0"/>
        <w:numPr>
          <w:ilvl w:val="2"/>
          <w:numId w:val="21"/>
        </w:numPr>
        <w:suppressAutoHyphens/>
        <w:spacing w:after="0" w:line="240" w:lineRule="auto"/>
        <w:ind w:left="1134" w:right="30" w:hanging="283"/>
        <w:contextualSpacing w:val="0"/>
        <w:jc w:val="both"/>
        <w:rPr>
          <w:rFonts w:cstheme="minorHAnsi"/>
          <w:bCs/>
          <w:color w:val="000009"/>
          <w:sz w:val="20"/>
          <w:szCs w:val="20"/>
          <w:lang w:val="pl-PL"/>
        </w:rPr>
      </w:pPr>
      <w:r w:rsidRPr="004C5689">
        <w:rPr>
          <w:rFonts w:cstheme="minorHAnsi"/>
          <w:bCs/>
          <w:color w:val="000009"/>
          <w:sz w:val="20"/>
          <w:szCs w:val="20"/>
          <w:lang w:val="pl-PL"/>
        </w:rPr>
        <w:t>po upływie 12 miesięcy od dnia zawarcia umowy, jednak nie później niż do końca 13 miesiąca obowiązywania umowy – druga waloryzacja;</w:t>
      </w:r>
    </w:p>
    <w:p w14:paraId="62E5B43F" w14:textId="70721C06" w:rsidR="00EE5DAB" w:rsidRPr="004C5689" w:rsidRDefault="00EE5DAB" w:rsidP="00393BE8">
      <w:pPr>
        <w:pStyle w:val="Akapitzlist"/>
        <w:widowControl w:val="0"/>
        <w:numPr>
          <w:ilvl w:val="2"/>
          <w:numId w:val="21"/>
        </w:numPr>
        <w:suppressAutoHyphens/>
        <w:spacing w:after="0" w:line="240" w:lineRule="auto"/>
        <w:ind w:left="1134" w:right="30" w:hanging="317"/>
        <w:contextualSpacing w:val="0"/>
        <w:jc w:val="both"/>
        <w:rPr>
          <w:rFonts w:cstheme="minorHAnsi"/>
          <w:bCs/>
          <w:color w:val="000009"/>
          <w:sz w:val="20"/>
          <w:szCs w:val="20"/>
          <w:lang w:val="pl-PL"/>
        </w:rPr>
      </w:pPr>
      <w:r w:rsidRPr="004C5689">
        <w:rPr>
          <w:rFonts w:cstheme="minorHAnsi"/>
          <w:bCs/>
          <w:color w:val="000009"/>
          <w:sz w:val="20"/>
          <w:szCs w:val="20"/>
          <w:lang w:val="pl-PL"/>
        </w:rPr>
        <w:t>po upływie 18 miesięcy od dnia zawarcia umowy, jednak nie później niż do końca 19 miesiąca obowiązywania umowy – trzecia waloryzacja</w:t>
      </w:r>
      <w:r w:rsidR="00D237AC">
        <w:rPr>
          <w:rFonts w:cstheme="minorHAnsi"/>
          <w:bCs/>
          <w:color w:val="000009"/>
          <w:sz w:val="20"/>
          <w:szCs w:val="20"/>
          <w:lang w:val="pl-PL"/>
        </w:rPr>
        <w:t>.</w:t>
      </w:r>
    </w:p>
    <w:p w14:paraId="4D197D99" w14:textId="77777777" w:rsidR="00EE5DAB" w:rsidRPr="004C5689" w:rsidRDefault="00EE5DAB" w:rsidP="00D237AC">
      <w:pPr>
        <w:spacing w:after="0"/>
        <w:ind w:left="851" w:right="30" w:hanging="567"/>
        <w:jc w:val="both"/>
        <w:rPr>
          <w:rFonts w:cstheme="minorHAnsi"/>
          <w:sz w:val="20"/>
          <w:szCs w:val="20"/>
        </w:rPr>
      </w:pPr>
      <w:r w:rsidRPr="004C5689">
        <w:rPr>
          <w:rFonts w:cstheme="minorHAnsi"/>
          <w:color w:val="000009"/>
          <w:sz w:val="20"/>
          <w:szCs w:val="20"/>
        </w:rPr>
        <w:t>1</w:t>
      </w:r>
      <w:r>
        <w:rPr>
          <w:rFonts w:cstheme="minorHAnsi"/>
          <w:color w:val="000009"/>
          <w:sz w:val="20"/>
          <w:szCs w:val="20"/>
        </w:rPr>
        <w:t>3</w:t>
      </w:r>
      <w:r w:rsidRPr="004C5689">
        <w:rPr>
          <w:rFonts w:cstheme="minorHAnsi"/>
          <w:color w:val="000009"/>
          <w:sz w:val="20"/>
          <w:szCs w:val="20"/>
        </w:rPr>
        <w:t>.1</w:t>
      </w:r>
      <w:r>
        <w:rPr>
          <w:rFonts w:cstheme="minorHAnsi"/>
          <w:color w:val="000009"/>
          <w:sz w:val="20"/>
          <w:szCs w:val="20"/>
        </w:rPr>
        <w:t>2</w:t>
      </w:r>
      <w:r w:rsidRPr="004C5689">
        <w:rPr>
          <w:rFonts w:cstheme="minorHAnsi"/>
          <w:color w:val="000009"/>
          <w:sz w:val="20"/>
          <w:szCs w:val="20"/>
        </w:rPr>
        <w:t xml:space="preserve">. Łączna wartość korekt dla oddania wzrostu lub spadku cen, wynikających z niniejszego zapisu, może osiągnąć limit +/- 10% wartości zawartej umowy o podwykonawstwo. </w:t>
      </w:r>
      <w:r w:rsidRPr="004C5689">
        <w:rPr>
          <w:rFonts w:cstheme="minorHAnsi"/>
          <w:sz w:val="20"/>
          <w:szCs w:val="20"/>
        </w:rPr>
        <w:t>Waloryzacja według powyższego wzoru uwzględnia wpływ zmian cen materiałów lub kosztów na koszt wykonania zamówienia.</w:t>
      </w:r>
    </w:p>
    <w:p w14:paraId="65F43FB4" w14:textId="1E20A7BB" w:rsidR="00EE5DAB" w:rsidRPr="004C5689" w:rsidRDefault="00EE5DAB" w:rsidP="00D237AC">
      <w:pPr>
        <w:spacing w:after="0"/>
        <w:ind w:left="284" w:right="30" w:hanging="284"/>
        <w:jc w:val="both"/>
        <w:rPr>
          <w:rFonts w:cstheme="minorHAnsi"/>
          <w:sz w:val="20"/>
          <w:szCs w:val="20"/>
        </w:rPr>
      </w:pPr>
      <w:r w:rsidRPr="004C5689">
        <w:rPr>
          <w:rFonts w:cstheme="minorHAnsi"/>
          <w:sz w:val="20"/>
          <w:szCs w:val="20"/>
        </w:rPr>
        <w:t>1</w:t>
      </w:r>
      <w:r>
        <w:rPr>
          <w:rFonts w:cstheme="minorHAnsi"/>
          <w:sz w:val="20"/>
          <w:szCs w:val="20"/>
        </w:rPr>
        <w:t>4</w:t>
      </w:r>
      <w:r w:rsidRPr="004C5689">
        <w:rPr>
          <w:rFonts w:cstheme="minorHAnsi"/>
          <w:sz w:val="20"/>
          <w:szCs w:val="20"/>
        </w:rPr>
        <w:t xml:space="preserve">. </w:t>
      </w:r>
      <w:r w:rsidRPr="004C5689">
        <w:rPr>
          <w:rFonts w:eastAsia="Times New Roman" w:cstheme="minorHAnsi"/>
          <w:sz w:val="20"/>
          <w:szCs w:val="20"/>
          <w:lang w:eastAsia="pl-PL"/>
        </w:rPr>
        <w:t xml:space="preserve">Obowiązek wykazania wpływu zmian, o których mowa w ust. </w:t>
      </w:r>
      <w:r w:rsidR="00993B95">
        <w:rPr>
          <w:rFonts w:eastAsia="Times New Roman" w:cstheme="minorHAnsi"/>
          <w:sz w:val="20"/>
          <w:szCs w:val="20"/>
          <w:lang w:eastAsia="pl-PL"/>
        </w:rPr>
        <w:t>2</w:t>
      </w:r>
      <w:r w:rsidR="00D237AC">
        <w:rPr>
          <w:rFonts w:eastAsia="Times New Roman" w:cstheme="minorHAnsi"/>
          <w:sz w:val="20"/>
          <w:szCs w:val="20"/>
          <w:lang w:eastAsia="pl-PL"/>
        </w:rPr>
        <w:t xml:space="preserve"> i 9 </w:t>
      </w:r>
      <w:r w:rsidRPr="004C5689">
        <w:rPr>
          <w:rFonts w:eastAsia="Times New Roman" w:cstheme="minorHAnsi"/>
          <w:sz w:val="20"/>
          <w:szCs w:val="20"/>
          <w:lang w:eastAsia="pl-PL"/>
        </w:rPr>
        <w:t>niniejszego paragrafu na zmianę wynagrodzenia,</w:t>
      </w:r>
      <w:r w:rsidR="00D237AC">
        <w:rPr>
          <w:rFonts w:eastAsia="Times New Roman" w:cstheme="minorHAnsi"/>
          <w:sz w:val="20"/>
          <w:szCs w:val="20"/>
          <w:lang w:eastAsia="pl-PL"/>
        </w:rPr>
        <w:t xml:space="preserve"> </w:t>
      </w:r>
      <w:r w:rsidRPr="004C5689">
        <w:rPr>
          <w:rFonts w:eastAsia="Times New Roman" w:cstheme="minorHAnsi"/>
          <w:sz w:val="20"/>
          <w:szCs w:val="20"/>
          <w:lang w:eastAsia="pl-PL"/>
        </w:rPr>
        <w:t xml:space="preserve">o którym mowa w § 4 ust. </w:t>
      </w:r>
      <w:r w:rsidR="00D237AC">
        <w:rPr>
          <w:rFonts w:eastAsia="Times New Roman" w:cstheme="minorHAnsi"/>
          <w:sz w:val="20"/>
          <w:szCs w:val="20"/>
          <w:lang w:eastAsia="pl-PL"/>
        </w:rPr>
        <w:t>2</w:t>
      </w:r>
      <w:r w:rsidRPr="004C5689">
        <w:rPr>
          <w:rFonts w:eastAsia="Times New Roman" w:cstheme="minorHAnsi"/>
          <w:sz w:val="20"/>
          <w:szCs w:val="20"/>
          <w:lang w:eastAsia="pl-PL"/>
        </w:rPr>
        <w:t xml:space="preserve"> należy do Wykonawcy lub Zamawiającego pod rygorem odmowy dokonania zmiany Umowy.</w:t>
      </w:r>
    </w:p>
    <w:p w14:paraId="663CD686" w14:textId="77777777" w:rsidR="00EE5DAB" w:rsidRPr="004C5689" w:rsidRDefault="00EE5DAB" w:rsidP="00393BE8">
      <w:pPr>
        <w:pStyle w:val="Akapitzlist"/>
        <w:numPr>
          <w:ilvl w:val="0"/>
          <w:numId w:val="23"/>
        </w:numPr>
        <w:spacing w:after="0" w:line="240" w:lineRule="auto"/>
        <w:ind w:left="284" w:right="30" w:hanging="284"/>
        <w:contextualSpacing w:val="0"/>
        <w:jc w:val="both"/>
        <w:rPr>
          <w:rFonts w:cstheme="minorHAnsi"/>
          <w:sz w:val="20"/>
          <w:szCs w:val="20"/>
          <w:lang w:val="pl-PL"/>
        </w:rPr>
      </w:pPr>
      <w:r w:rsidRPr="004C5689">
        <w:rPr>
          <w:rFonts w:cstheme="minorHAnsi"/>
          <w:sz w:val="20"/>
          <w:szCs w:val="20"/>
          <w:lang w:val="pl-PL"/>
        </w:rPr>
        <w:t>Wszelkie zmiany Umowy są dokonywane przez umocowanych przedstawicieli Zamawiającego i Wykonawcy w formie pisemnej w drodze aneksu Umowy, pod rygorem</w:t>
      </w:r>
      <w:r w:rsidRPr="004C5689">
        <w:rPr>
          <w:rFonts w:cstheme="minorHAnsi"/>
          <w:spacing w:val="-6"/>
          <w:sz w:val="20"/>
          <w:szCs w:val="20"/>
          <w:lang w:val="pl-PL"/>
        </w:rPr>
        <w:t xml:space="preserve"> </w:t>
      </w:r>
      <w:r w:rsidRPr="004C5689">
        <w:rPr>
          <w:rFonts w:cstheme="minorHAnsi"/>
          <w:sz w:val="20"/>
          <w:szCs w:val="20"/>
          <w:lang w:val="pl-PL"/>
        </w:rPr>
        <w:t>nieważności.</w:t>
      </w:r>
    </w:p>
    <w:p w14:paraId="46FEAF5E" w14:textId="77777777" w:rsidR="00EE5DAB" w:rsidRPr="004C5689" w:rsidRDefault="00EE5DAB" w:rsidP="00393BE8">
      <w:pPr>
        <w:pStyle w:val="Akapitzlist"/>
        <w:numPr>
          <w:ilvl w:val="0"/>
          <w:numId w:val="23"/>
        </w:numPr>
        <w:spacing w:after="0" w:line="240" w:lineRule="auto"/>
        <w:ind w:left="284" w:right="281" w:hanging="284"/>
        <w:contextualSpacing w:val="0"/>
        <w:jc w:val="both"/>
        <w:rPr>
          <w:rFonts w:cstheme="minorHAnsi"/>
          <w:sz w:val="20"/>
          <w:szCs w:val="20"/>
          <w:lang w:val="pl-PL"/>
        </w:rPr>
      </w:pPr>
      <w:r w:rsidRPr="004C5689">
        <w:rPr>
          <w:rFonts w:cstheme="minorHAnsi"/>
          <w:sz w:val="20"/>
          <w:szCs w:val="20"/>
          <w:lang w:val="pl-PL"/>
        </w:rPr>
        <w:t>W razie wątpliwości, przyjmuje się, że nie stanowią zmiany Umowy następujące</w:t>
      </w:r>
      <w:r w:rsidRPr="004C5689">
        <w:rPr>
          <w:rFonts w:cstheme="minorHAnsi"/>
          <w:spacing w:val="-9"/>
          <w:sz w:val="20"/>
          <w:szCs w:val="20"/>
          <w:lang w:val="pl-PL"/>
        </w:rPr>
        <w:t xml:space="preserve"> </w:t>
      </w:r>
      <w:r w:rsidRPr="004C5689">
        <w:rPr>
          <w:rFonts w:cstheme="minorHAnsi"/>
          <w:sz w:val="20"/>
          <w:szCs w:val="20"/>
          <w:lang w:val="pl-PL"/>
        </w:rPr>
        <w:t>zmiany:</w:t>
      </w:r>
    </w:p>
    <w:p w14:paraId="339A7713" w14:textId="77777777" w:rsidR="00EE5DAB" w:rsidRPr="004C5689" w:rsidRDefault="00EE5DAB" w:rsidP="00D237AC">
      <w:pPr>
        <w:spacing w:after="0"/>
        <w:ind w:left="1560" w:right="281" w:hanging="1276"/>
        <w:rPr>
          <w:rFonts w:cstheme="minorHAnsi"/>
          <w:sz w:val="20"/>
          <w:szCs w:val="20"/>
        </w:rPr>
      </w:pPr>
      <w:r w:rsidRPr="004C5689">
        <w:rPr>
          <w:rFonts w:cstheme="minorHAnsi"/>
          <w:sz w:val="20"/>
          <w:szCs w:val="20"/>
        </w:rPr>
        <w:t>1</w:t>
      </w:r>
      <w:r>
        <w:rPr>
          <w:rFonts w:cstheme="minorHAnsi"/>
          <w:sz w:val="20"/>
          <w:szCs w:val="20"/>
        </w:rPr>
        <w:t>6</w:t>
      </w:r>
      <w:r w:rsidRPr="004C5689">
        <w:rPr>
          <w:rFonts w:cstheme="minorHAnsi"/>
          <w:sz w:val="20"/>
          <w:szCs w:val="20"/>
        </w:rPr>
        <w:t>.1. danych związanych z obsługą administracyjno-organizacyjną</w:t>
      </w:r>
      <w:r w:rsidRPr="004C5689">
        <w:rPr>
          <w:rFonts w:cstheme="minorHAnsi"/>
          <w:spacing w:val="-2"/>
          <w:sz w:val="20"/>
          <w:szCs w:val="20"/>
        </w:rPr>
        <w:t xml:space="preserve"> </w:t>
      </w:r>
      <w:r w:rsidRPr="004C5689">
        <w:rPr>
          <w:rFonts w:cstheme="minorHAnsi"/>
          <w:sz w:val="20"/>
          <w:szCs w:val="20"/>
        </w:rPr>
        <w:t>Umowy,</w:t>
      </w:r>
    </w:p>
    <w:p w14:paraId="47D6EA25" w14:textId="77777777" w:rsidR="00EE5DAB" w:rsidRPr="004C5689" w:rsidRDefault="00EE5DAB" w:rsidP="00D237AC">
      <w:pPr>
        <w:spacing w:after="0"/>
        <w:ind w:left="1560" w:right="281" w:hanging="1276"/>
        <w:rPr>
          <w:rFonts w:cstheme="minorHAnsi"/>
          <w:sz w:val="20"/>
          <w:szCs w:val="20"/>
        </w:rPr>
      </w:pPr>
      <w:r w:rsidRPr="004C5689">
        <w:rPr>
          <w:rFonts w:cstheme="minorHAnsi"/>
          <w:sz w:val="20"/>
          <w:szCs w:val="20"/>
        </w:rPr>
        <w:t>1</w:t>
      </w:r>
      <w:r>
        <w:rPr>
          <w:rFonts w:cstheme="minorHAnsi"/>
          <w:sz w:val="20"/>
          <w:szCs w:val="20"/>
        </w:rPr>
        <w:t>6</w:t>
      </w:r>
      <w:r w:rsidRPr="004C5689">
        <w:rPr>
          <w:rFonts w:cstheme="minorHAnsi"/>
          <w:sz w:val="20"/>
          <w:szCs w:val="20"/>
        </w:rPr>
        <w:t>.2. danych teleadresowych,</w:t>
      </w:r>
    </w:p>
    <w:p w14:paraId="1AE169E8" w14:textId="77777777" w:rsidR="00EE5DAB" w:rsidRPr="004C5689" w:rsidRDefault="00EE5DAB" w:rsidP="00D237AC">
      <w:pPr>
        <w:spacing w:after="0"/>
        <w:ind w:left="1560" w:right="281" w:hanging="1276"/>
        <w:rPr>
          <w:rFonts w:cstheme="minorHAnsi"/>
          <w:sz w:val="20"/>
          <w:szCs w:val="20"/>
        </w:rPr>
      </w:pPr>
      <w:r w:rsidRPr="004C5689">
        <w:rPr>
          <w:rFonts w:cstheme="minorHAnsi"/>
          <w:sz w:val="20"/>
          <w:szCs w:val="20"/>
        </w:rPr>
        <w:t>1</w:t>
      </w:r>
      <w:r>
        <w:rPr>
          <w:rFonts w:cstheme="minorHAnsi"/>
          <w:sz w:val="20"/>
          <w:szCs w:val="20"/>
        </w:rPr>
        <w:t>6</w:t>
      </w:r>
      <w:r w:rsidRPr="004C5689">
        <w:rPr>
          <w:rFonts w:cstheme="minorHAnsi"/>
          <w:sz w:val="20"/>
          <w:szCs w:val="20"/>
        </w:rPr>
        <w:t>.3. danych rejestrowych,</w:t>
      </w:r>
    </w:p>
    <w:p w14:paraId="54A8A24D" w14:textId="77777777" w:rsidR="00EE5DAB" w:rsidRPr="004C5689" w:rsidRDefault="00EE5DAB" w:rsidP="00D237AC">
      <w:pPr>
        <w:spacing w:after="0"/>
        <w:ind w:left="1560" w:right="281" w:hanging="1276"/>
        <w:rPr>
          <w:rFonts w:cstheme="minorHAnsi"/>
          <w:sz w:val="20"/>
          <w:szCs w:val="20"/>
        </w:rPr>
      </w:pPr>
      <w:r w:rsidRPr="004C5689">
        <w:rPr>
          <w:rFonts w:cstheme="minorHAnsi"/>
          <w:sz w:val="20"/>
          <w:szCs w:val="20"/>
        </w:rPr>
        <w:t>1</w:t>
      </w:r>
      <w:r>
        <w:rPr>
          <w:rFonts w:cstheme="minorHAnsi"/>
          <w:sz w:val="20"/>
          <w:szCs w:val="20"/>
        </w:rPr>
        <w:t>6</w:t>
      </w:r>
      <w:r w:rsidRPr="004C5689">
        <w:rPr>
          <w:rFonts w:cstheme="minorHAnsi"/>
          <w:sz w:val="20"/>
          <w:szCs w:val="20"/>
        </w:rPr>
        <w:t>.4. waloryzacji z wynagrodzenia,</w:t>
      </w:r>
    </w:p>
    <w:p w14:paraId="64674694" w14:textId="77777777" w:rsidR="00EE5DAB" w:rsidRPr="004C5689" w:rsidRDefault="00EE5DAB" w:rsidP="00D237AC">
      <w:pPr>
        <w:spacing w:after="0"/>
        <w:ind w:left="1560" w:right="281" w:hanging="1276"/>
        <w:rPr>
          <w:rFonts w:cstheme="minorHAnsi"/>
          <w:sz w:val="20"/>
          <w:szCs w:val="20"/>
        </w:rPr>
      </w:pPr>
      <w:r w:rsidRPr="004C5689">
        <w:rPr>
          <w:rFonts w:cstheme="minorHAnsi"/>
          <w:sz w:val="20"/>
          <w:szCs w:val="20"/>
        </w:rPr>
        <w:t>1</w:t>
      </w:r>
      <w:r>
        <w:rPr>
          <w:rFonts w:cstheme="minorHAnsi"/>
          <w:sz w:val="20"/>
          <w:szCs w:val="20"/>
        </w:rPr>
        <w:t>6</w:t>
      </w:r>
      <w:r w:rsidRPr="004C5689">
        <w:rPr>
          <w:rFonts w:cstheme="minorHAnsi"/>
          <w:sz w:val="20"/>
          <w:szCs w:val="20"/>
        </w:rPr>
        <w:t>.5. będące następstwem sukcesji uniwersalnej po jednej ze stron Umowy.</w:t>
      </w:r>
    </w:p>
    <w:p w14:paraId="76E374DC" w14:textId="77777777" w:rsidR="00433F3B" w:rsidRDefault="00433F3B" w:rsidP="00146265">
      <w:pPr>
        <w:spacing w:after="0" w:line="276" w:lineRule="auto"/>
        <w:jc w:val="center"/>
        <w:rPr>
          <w:rFonts w:eastAsia="Times New Roman" w:cstheme="minorHAnsi"/>
          <w:b/>
          <w:sz w:val="20"/>
          <w:szCs w:val="20"/>
          <w:lang w:eastAsia="ar-SA"/>
        </w:rPr>
      </w:pPr>
    </w:p>
    <w:p w14:paraId="73442A13" w14:textId="2C8D1727" w:rsidR="00FA77A5" w:rsidRPr="00641044" w:rsidRDefault="00D43086" w:rsidP="00146265">
      <w:pPr>
        <w:spacing w:after="0" w:line="276" w:lineRule="auto"/>
        <w:jc w:val="center"/>
        <w:rPr>
          <w:rFonts w:eastAsia="Times New Roman" w:cstheme="minorHAnsi"/>
          <w:b/>
          <w:sz w:val="20"/>
          <w:szCs w:val="20"/>
          <w:lang w:eastAsia="ar-SA"/>
        </w:rPr>
      </w:pPr>
      <w:r w:rsidRPr="00641044">
        <w:rPr>
          <w:rFonts w:eastAsia="Times New Roman" w:cstheme="minorHAnsi"/>
          <w:b/>
          <w:sz w:val="20"/>
          <w:szCs w:val="20"/>
          <w:lang w:eastAsia="ar-SA"/>
        </w:rPr>
        <w:t>§ 1</w:t>
      </w:r>
      <w:r w:rsidR="00164D4B">
        <w:rPr>
          <w:rFonts w:eastAsia="Times New Roman" w:cstheme="minorHAnsi"/>
          <w:b/>
          <w:sz w:val="20"/>
          <w:szCs w:val="20"/>
          <w:lang w:eastAsia="ar-SA"/>
        </w:rPr>
        <w:t>3</w:t>
      </w:r>
    </w:p>
    <w:p w14:paraId="190F1A0F" w14:textId="77777777" w:rsidR="00FA77A5" w:rsidRPr="00641044" w:rsidRDefault="00FA77A5" w:rsidP="00146265">
      <w:pPr>
        <w:spacing w:after="0" w:line="276" w:lineRule="auto"/>
        <w:ind w:left="2832" w:hanging="2832"/>
        <w:jc w:val="center"/>
        <w:rPr>
          <w:rFonts w:eastAsia="Calibri" w:cstheme="minorHAnsi"/>
          <w:b/>
          <w:sz w:val="20"/>
          <w:szCs w:val="20"/>
        </w:rPr>
      </w:pPr>
      <w:r w:rsidRPr="00641044">
        <w:rPr>
          <w:rFonts w:eastAsia="Calibri" w:cstheme="minorHAnsi"/>
          <w:b/>
          <w:sz w:val="20"/>
          <w:szCs w:val="20"/>
        </w:rPr>
        <w:t>POSTANOWIENIA KOŃCOWE</w:t>
      </w:r>
    </w:p>
    <w:p w14:paraId="6201D979" w14:textId="03CEC4CA" w:rsidR="00FA77A5" w:rsidRPr="00641044" w:rsidRDefault="00FA77A5"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ar-SA"/>
        </w:rPr>
        <w:t>W sprawach nieuregulowanych w niniejszej umowie zastosowanie mają przepisy Kodeksu cywilnego oraz ustawy Prawo zamówień publicznych.</w:t>
      </w:r>
    </w:p>
    <w:p w14:paraId="7C00E22D" w14:textId="77777777" w:rsidR="00FA77A5" w:rsidRPr="00641044" w:rsidRDefault="00FA77A5"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ar-SA"/>
        </w:rPr>
        <w:t>Wszelkie spory rozstrzygane będą przez sąd powszechny właściwy dla siedziby Zamawiającego.</w:t>
      </w:r>
    </w:p>
    <w:p w14:paraId="48F1D5C7" w14:textId="77777777" w:rsidR="00FA77A5" w:rsidRPr="00641044" w:rsidRDefault="00FA77A5"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zh-CN"/>
        </w:rPr>
        <w:t>Zmiany niniejszej umowy wymagają formy pisemnej pod rygorem nieważności.</w:t>
      </w:r>
      <w:r w:rsidRPr="00641044">
        <w:rPr>
          <w:rFonts w:eastAsia="Times New Roman" w:cstheme="minorHAnsi"/>
          <w:strike/>
          <w:sz w:val="20"/>
          <w:szCs w:val="20"/>
          <w:lang w:eastAsia="zh-CN"/>
        </w:rPr>
        <w:t xml:space="preserve"> </w:t>
      </w:r>
    </w:p>
    <w:p w14:paraId="00A30FD5" w14:textId="77777777" w:rsidR="00FA77A5" w:rsidRPr="00641044" w:rsidRDefault="00FA77A5"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ar-SA"/>
        </w:rPr>
        <w:t xml:space="preserve">Prawem właściwym dla niniejszej umowy jest prawo polskie, a językiem autentycznym jest język polski. </w:t>
      </w:r>
    </w:p>
    <w:p w14:paraId="0AA31E5F" w14:textId="77777777" w:rsidR="00FA77A5" w:rsidRPr="00641044" w:rsidRDefault="00FA77A5"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zh-CN"/>
        </w:rPr>
        <w:t>Wykonawca nie może dokonać cesji praw ani obowiązków wynikających z niniejszej umowy na rzecz innej osoby lub podmiotu bez uzyskania uprzedniej zgody Zamawiającego w formie pisemnej pod rygorem nieważności.</w:t>
      </w:r>
    </w:p>
    <w:p w14:paraId="2ED0DAA3" w14:textId="77777777" w:rsidR="00FA77A5" w:rsidRPr="00641044" w:rsidRDefault="00FA77A5" w:rsidP="00393BE8">
      <w:pPr>
        <w:widowControl w:val="0"/>
        <w:numPr>
          <w:ilvl w:val="0"/>
          <w:numId w:val="2"/>
        </w:numPr>
        <w:shd w:val="clear" w:color="auto" w:fill="FFFFFF"/>
        <w:suppressAutoHyphens/>
        <w:autoSpaceDE w:val="0"/>
        <w:autoSpaceDN w:val="0"/>
        <w:adjustRightInd w:val="0"/>
        <w:spacing w:after="0" w:line="276" w:lineRule="auto"/>
        <w:ind w:left="426" w:hanging="426"/>
        <w:jc w:val="both"/>
        <w:rPr>
          <w:rFonts w:cstheme="minorHAnsi"/>
          <w:sz w:val="20"/>
          <w:szCs w:val="20"/>
        </w:rPr>
      </w:pPr>
      <w:r w:rsidRPr="00641044">
        <w:rPr>
          <w:rFonts w:cstheme="minorHAnsi"/>
          <w:sz w:val="20"/>
          <w:szCs w:val="20"/>
        </w:rPr>
        <w:t>W przypadku powstania konieczności powierzenia lub przetwarzania danych osobowych, zgodnie z przepisami Rozporządzenie Parlamentu Europejskiego i Rady (UE) 2016/679 z dnia 27 kwietnia 2016 r. w sprawie ochrony osób fizycznych w związku z prze</w:t>
      </w:r>
      <w:r w:rsidR="002A2EE8" w:rsidRPr="00641044">
        <w:rPr>
          <w:rFonts w:cstheme="minorHAnsi"/>
          <w:sz w:val="20"/>
          <w:szCs w:val="20"/>
        </w:rPr>
        <w:t>twarzaniem danych osobowych i w </w:t>
      </w:r>
      <w:r w:rsidRPr="00641044">
        <w:rPr>
          <w:rFonts w:cstheme="minorHAnsi"/>
          <w:sz w:val="20"/>
          <w:szCs w:val="20"/>
        </w:rPr>
        <w:t xml:space="preserve">sprawie swobodnego przepływu takich danych oraz uchylenia dyrektywy 95/46/WE (ogólne rozporządzenie o ochronie danych) (Dz. U. UE. L. z 2016 r. Nr 119, str. 1 z późn. zm.) oraz Ustawy z dnia10 maja 2018 r. o ochronie danych osobowych (t.j. Dz. U. z 2019 r. poz. 1781) zasady powierzenia lub </w:t>
      </w:r>
      <w:r w:rsidRPr="00641044">
        <w:rPr>
          <w:rFonts w:cstheme="minorHAnsi"/>
          <w:sz w:val="20"/>
          <w:szCs w:val="20"/>
        </w:rPr>
        <w:lastRenderedPageBreak/>
        <w:t>przetwarzania tych danych zostaną uregulowane odrębną, nieodpłatną umową.</w:t>
      </w:r>
    </w:p>
    <w:p w14:paraId="1D606011" w14:textId="77428F56" w:rsidR="00FA77A5" w:rsidRPr="00641044" w:rsidRDefault="00FA77A5" w:rsidP="00393BE8">
      <w:pPr>
        <w:widowControl w:val="0"/>
        <w:numPr>
          <w:ilvl w:val="0"/>
          <w:numId w:val="2"/>
        </w:numPr>
        <w:shd w:val="clear" w:color="auto" w:fill="FFFFFF"/>
        <w:suppressAutoHyphens/>
        <w:autoSpaceDE w:val="0"/>
        <w:autoSpaceDN w:val="0"/>
        <w:adjustRightInd w:val="0"/>
        <w:spacing w:after="0" w:line="276" w:lineRule="auto"/>
        <w:ind w:left="426" w:hanging="426"/>
        <w:jc w:val="both"/>
        <w:rPr>
          <w:rFonts w:cstheme="minorHAnsi"/>
          <w:sz w:val="20"/>
          <w:szCs w:val="20"/>
        </w:rPr>
      </w:pPr>
      <w:r w:rsidRPr="00641044">
        <w:rPr>
          <w:rFonts w:cstheme="minorHAnsi"/>
          <w:sz w:val="20"/>
          <w:szCs w:val="20"/>
        </w:rPr>
        <w:t xml:space="preserve">W przypadku uchylenia się przez Wykonawcę od podpisania umowy, o której mowa w </w:t>
      </w:r>
      <w:r w:rsidR="00D43086" w:rsidRPr="00641044">
        <w:rPr>
          <w:rFonts w:cstheme="minorHAnsi"/>
          <w:b/>
          <w:sz w:val="20"/>
          <w:szCs w:val="20"/>
        </w:rPr>
        <w:t>§ 1</w:t>
      </w:r>
      <w:r w:rsidR="00164D4B">
        <w:rPr>
          <w:rFonts w:cstheme="minorHAnsi"/>
          <w:b/>
          <w:sz w:val="20"/>
          <w:szCs w:val="20"/>
        </w:rPr>
        <w:t>3</w:t>
      </w:r>
      <w:r w:rsidRPr="00641044">
        <w:rPr>
          <w:rFonts w:cstheme="minorHAnsi"/>
          <w:b/>
          <w:sz w:val="20"/>
          <w:szCs w:val="20"/>
        </w:rPr>
        <w:t xml:space="preserve"> ust. 6 umowy</w:t>
      </w:r>
      <w:r w:rsidRPr="00641044">
        <w:rPr>
          <w:rFonts w:cstheme="minorHAnsi"/>
          <w:sz w:val="20"/>
          <w:szCs w:val="20"/>
        </w:rPr>
        <w:t>, Wykonawca ponosi pełną odpowiedzialność za nas</w:t>
      </w:r>
      <w:r w:rsidR="00435019" w:rsidRPr="00641044">
        <w:rPr>
          <w:rFonts w:cstheme="minorHAnsi"/>
          <w:sz w:val="20"/>
          <w:szCs w:val="20"/>
        </w:rPr>
        <w:t>tępstwa tego uchylenia, w tym z </w:t>
      </w:r>
      <w:r w:rsidRPr="00641044">
        <w:rPr>
          <w:rFonts w:cstheme="minorHAnsi"/>
          <w:sz w:val="20"/>
          <w:szCs w:val="20"/>
        </w:rPr>
        <w:t>tytułu powstałej szkody Zamawiającego jako administratora danych lub os</w:t>
      </w:r>
      <w:r w:rsidR="002A2EE8" w:rsidRPr="00641044">
        <w:rPr>
          <w:rFonts w:cstheme="minorHAnsi"/>
          <w:sz w:val="20"/>
          <w:szCs w:val="20"/>
        </w:rPr>
        <w:t>oby trzeciej, a także w razie i z </w:t>
      </w:r>
      <w:r w:rsidRPr="00641044">
        <w:rPr>
          <w:rFonts w:cstheme="minorHAnsi"/>
          <w:sz w:val="20"/>
          <w:szCs w:val="20"/>
        </w:rPr>
        <w:t>tytułu nienależytej realizacji przedmiotu umowy.</w:t>
      </w:r>
    </w:p>
    <w:p w14:paraId="15523AE4" w14:textId="1A602496" w:rsidR="00FA77A5" w:rsidRPr="00641044" w:rsidRDefault="00FA77A5"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cstheme="minorHAnsi"/>
          <w:sz w:val="20"/>
          <w:szCs w:val="20"/>
        </w:rPr>
        <w:t>Dane i informacje uzyskane przez Wykonawcę od Zamawiającego w związku z wykonaniem przedmiotu umowy, niebędące danymi z zakresu informacji pu</w:t>
      </w:r>
      <w:r w:rsidR="00435019" w:rsidRPr="00641044">
        <w:rPr>
          <w:rFonts w:cstheme="minorHAnsi"/>
          <w:sz w:val="20"/>
          <w:szCs w:val="20"/>
        </w:rPr>
        <w:t>blicznej, w rozumieniu Ustawy z </w:t>
      </w:r>
      <w:r w:rsidRPr="00641044">
        <w:rPr>
          <w:rFonts w:cstheme="minorHAnsi"/>
          <w:sz w:val="20"/>
          <w:szCs w:val="20"/>
        </w:rPr>
        <w:t>dnia 6 września 2001 r. o dostępie do informacji publicznej (t.j. Dz. U. z 202</w:t>
      </w:r>
      <w:r w:rsidR="00164D4B">
        <w:rPr>
          <w:rFonts w:cstheme="minorHAnsi"/>
          <w:sz w:val="20"/>
          <w:szCs w:val="20"/>
        </w:rPr>
        <w:t>2</w:t>
      </w:r>
      <w:r w:rsidRPr="00641044">
        <w:rPr>
          <w:rFonts w:cstheme="minorHAnsi"/>
          <w:sz w:val="20"/>
          <w:szCs w:val="20"/>
        </w:rPr>
        <w:t xml:space="preserve"> r. poz. </w:t>
      </w:r>
      <w:r w:rsidR="00164D4B">
        <w:rPr>
          <w:rFonts w:cstheme="minorHAnsi"/>
          <w:sz w:val="20"/>
          <w:szCs w:val="20"/>
        </w:rPr>
        <w:t>902</w:t>
      </w:r>
      <w:r w:rsidRPr="00641044">
        <w:rPr>
          <w:rFonts w:cstheme="minorHAnsi"/>
          <w:sz w:val="20"/>
          <w:szCs w:val="20"/>
        </w:rPr>
        <w:t>), są poufne i nie mogą być przez Wykonawcę upublicznione lub udostępnione osobom trzecim bez zgody Zamawiającego.</w:t>
      </w:r>
    </w:p>
    <w:p w14:paraId="0EA9FC55" w14:textId="77777777" w:rsidR="00FA77A5" w:rsidRPr="00641044" w:rsidRDefault="00FA77A5"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2A420D41" w14:textId="77777777" w:rsidR="00FA77A5" w:rsidRPr="00641044" w:rsidRDefault="00FA77A5"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ar-SA"/>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43033391" w14:textId="00559BE1" w:rsidR="00FA77A5" w:rsidRPr="00641044" w:rsidRDefault="00FA77A5" w:rsidP="00393BE8">
      <w:pPr>
        <w:numPr>
          <w:ilvl w:val="0"/>
          <w:numId w:val="6"/>
        </w:numPr>
        <w:suppressAutoHyphens/>
        <w:autoSpaceDE w:val="0"/>
        <w:autoSpaceDN w:val="0"/>
        <w:adjustRightInd w:val="0"/>
        <w:spacing w:after="0" w:line="276" w:lineRule="auto"/>
        <w:ind w:left="851" w:hanging="426"/>
        <w:contextualSpacing/>
        <w:jc w:val="both"/>
        <w:rPr>
          <w:rFonts w:eastAsia="Times New Roman" w:cstheme="minorHAnsi"/>
          <w:sz w:val="20"/>
          <w:szCs w:val="20"/>
          <w:lang w:val="x-none" w:eastAsia="ar-SA"/>
        </w:rPr>
      </w:pPr>
      <w:r w:rsidRPr="00641044">
        <w:rPr>
          <w:rFonts w:eastAsia="Times New Roman" w:cstheme="minorHAnsi"/>
          <w:sz w:val="20"/>
          <w:szCs w:val="20"/>
          <w:lang w:val="x-none" w:eastAsia="ar-SA"/>
        </w:rPr>
        <w:t xml:space="preserve">Zamawiający: </w:t>
      </w:r>
      <w:r w:rsidR="00D719C7" w:rsidRPr="00641044">
        <w:rPr>
          <w:rFonts w:eastAsia="Times New Roman" w:cstheme="minorHAnsi"/>
          <w:sz w:val="20"/>
          <w:szCs w:val="20"/>
          <w:lang w:val="x-none" w:eastAsia="ar-SA"/>
        </w:rPr>
        <w:t>____________________________________</w:t>
      </w:r>
      <w:r w:rsidRPr="00641044">
        <w:rPr>
          <w:rFonts w:eastAsia="Times New Roman" w:cstheme="minorHAnsi"/>
          <w:sz w:val="20"/>
          <w:szCs w:val="20"/>
          <w:lang w:val="x-none" w:eastAsia="ar-SA"/>
        </w:rPr>
        <w:t>;</w:t>
      </w:r>
    </w:p>
    <w:p w14:paraId="6CDE25AA" w14:textId="77777777" w:rsidR="00FA77A5" w:rsidRPr="00641044" w:rsidRDefault="00FA77A5" w:rsidP="00393BE8">
      <w:pPr>
        <w:numPr>
          <w:ilvl w:val="0"/>
          <w:numId w:val="6"/>
        </w:numPr>
        <w:suppressAutoHyphens/>
        <w:autoSpaceDE w:val="0"/>
        <w:autoSpaceDN w:val="0"/>
        <w:adjustRightInd w:val="0"/>
        <w:spacing w:after="0" w:line="276" w:lineRule="auto"/>
        <w:ind w:left="851" w:hanging="426"/>
        <w:contextualSpacing/>
        <w:jc w:val="both"/>
        <w:rPr>
          <w:rFonts w:eastAsia="Times New Roman" w:cstheme="minorHAnsi"/>
          <w:sz w:val="20"/>
          <w:szCs w:val="20"/>
          <w:lang w:val="x-none" w:eastAsia="ar-SA"/>
        </w:rPr>
      </w:pPr>
      <w:r w:rsidRPr="00641044">
        <w:rPr>
          <w:rFonts w:eastAsia="Times New Roman" w:cstheme="minorHAnsi"/>
          <w:sz w:val="20"/>
          <w:szCs w:val="20"/>
          <w:lang w:val="x-none" w:eastAsia="ar-SA"/>
        </w:rPr>
        <w:t xml:space="preserve">Wykonawca: _____________________________________. </w:t>
      </w:r>
    </w:p>
    <w:p w14:paraId="2157E724" w14:textId="3A663089" w:rsidR="00FA77A5" w:rsidRPr="00641044" w:rsidRDefault="00FA77A5"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ar-SA"/>
        </w:rPr>
        <w:t xml:space="preserve">Strony zobowiązują się do wzajemnego pisemnego informowania się o każdej zmianie adresu do korespondencji określonego w </w:t>
      </w:r>
      <w:r w:rsidR="00D43086" w:rsidRPr="00641044">
        <w:rPr>
          <w:rFonts w:eastAsia="Times New Roman" w:cstheme="minorHAnsi"/>
          <w:b/>
          <w:sz w:val="20"/>
          <w:szCs w:val="20"/>
          <w:lang w:eastAsia="ar-SA"/>
        </w:rPr>
        <w:t>§ 1</w:t>
      </w:r>
      <w:r w:rsidR="004A71E0">
        <w:rPr>
          <w:rFonts w:eastAsia="Times New Roman" w:cstheme="minorHAnsi"/>
          <w:b/>
          <w:sz w:val="20"/>
          <w:szCs w:val="20"/>
          <w:lang w:eastAsia="ar-SA"/>
        </w:rPr>
        <w:t>3</w:t>
      </w:r>
      <w:r w:rsidRPr="00641044">
        <w:rPr>
          <w:rFonts w:eastAsia="Times New Roman" w:cstheme="minorHAnsi"/>
          <w:b/>
          <w:sz w:val="20"/>
          <w:szCs w:val="20"/>
          <w:lang w:eastAsia="ar-SA"/>
        </w:rPr>
        <w:t xml:space="preserve"> ust. 10 umowy</w:t>
      </w:r>
      <w:r w:rsidRPr="00641044">
        <w:rPr>
          <w:rFonts w:eastAsia="Times New Roman" w:cstheme="minorHAnsi"/>
          <w:sz w:val="20"/>
          <w:szCs w:val="20"/>
          <w:lang w:eastAsia="ar-SA"/>
        </w:rPr>
        <w:t>. W razie n</w:t>
      </w:r>
      <w:r w:rsidR="006A5568" w:rsidRPr="00641044">
        <w:rPr>
          <w:rFonts w:eastAsia="Times New Roman" w:cstheme="minorHAnsi"/>
          <w:sz w:val="20"/>
          <w:szCs w:val="20"/>
          <w:lang w:eastAsia="ar-SA"/>
        </w:rPr>
        <w:t>iezawiadomienia przez Stronę o </w:t>
      </w:r>
      <w:r w:rsidRPr="00641044">
        <w:rPr>
          <w:rFonts w:eastAsia="Times New Roman" w:cstheme="minorHAnsi"/>
          <w:sz w:val="20"/>
          <w:szCs w:val="20"/>
          <w:lang w:eastAsia="ar-SA"/>
        </w:rPr>
        <w:t>zmianie adresu, kierowane do niej, na dotychczasowy adres, przesyłki uważa się za skutecznie doręczone, przy czym za datę doręczenia uważa się datę drugiego awizowania przesyłki wysłanej na dotychczasowy adres.</w:t>
      </w:r>
    </w:p>
    <w:p w14:paraId="444B17A2" w14:textId="77777777" w:rsidR="00FA77A5" w:rsidRPr="00641044" w:rsidRDefault="00FA77A5"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ar-SA"/>
        </w:rPr>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0FD68D9A" w14:textId="77777777" w:rsidR="00FA77A5" w:rsidRPr="00641044" w:rsidRDefault="00FA77A5"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ar-SA"/>
        </w:rPr>
        <w:t>Strony dopuszczają możliwość komunikacji miedzy stronami w formie dokumentowej, chyba że postanowienia niniejszej umowy lub przepisy powszechnie obowiązującego prawa zastrzegają inną formę dla danej czynności.</w:t>
      </w:r>
    </w:p>
    <w:p w14:paraId="22E1B9A6" w14:textId="77777777" w:rsidR="00164D4B" w:rsidRDefault="00FA77A5" w:rsidP="00164D4B">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ar-SA"/>
        </w:rPr>
        <w:t>W przypadku gdyby którekolwiek z postanowień niniejszej umowy zos</w:t>
      </w:r>
      <w:r w:rsidR="00435019" w:rsidRPr="00641044">
        <w:rPr>
          <w:rFonts w:eastAsia="Times New Roman" w:cstheme="minorHAnsi"/>
          <w:sz w:val="20"/>
          <w:szCs w:val="20"/>
          <w:lang w:eastAsia="ar-SA"/>
        </w:rPr>
        <w:t xml:space="preserve">tało uznane za nieważne, umowa </w:t>
      </w:r>
      <w:r w:rsidRPr="00641044">
        <w:rPr>
          <w:rFonts w:eastAsia="Times New Roman" w:cstheme="minorHAnsi"/>
          <w:sz w:val="20"/>
          <w:szCs w:val="20"/>
          <w:lang w:eastAsia="ar-SA"/>
        </w:rPr>
        <w:t>w pozostałej części pozostaje ważna. W przypadku wskazanym w zdaniu poprzednim strony zobowiązują się do zastąpienia nieważnych postanowień umowy nowymi postanowieniami zbliżonymi celem do postanowień uznanych za nieważne.</w:t>
      </w:r>
    </w:p>
    <w:p w14:paraId="6C51E6B6" w14:textId="7B345D06" w:rsidR="00164D4B" w:rsidRPr="00164D4B" w:rsidRDefault="00164D4B" w:rsidP="00164D4B">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18"/>
          <w:szCs w:val="18"/>
          <w:lang w:eastAsia="ar-SA"/>
        </w:rPr>
      </w:pPr>
      <w:r w:rsidRPr="00164D4B">
        <w:rPr>
          <w:rFonts w:cstheme="minorHAnsi"/>
          <w:color w:val="000000" w:themeColor="text1"/>
          <w:sz w:val="20"/>
          <w:szCs w:val="20"/>
        </w:rPr>
        <w:t>Umowę niniejszą sporządzono w trzech jednobrzmiących egzemplarzach, z czego dwa otrzymuje Zamawiający, a jeden</w:t>
      </w:r>
      <w:r w:rsidRPr="00164D4B">
        <w:rPr>
          <w:rFonts w:cstheme="minorHAnsi"/>
          <w:color w:val="000000" w:themeColor="text1"/>
          <w:spacing w:val="2"/>
          <w:sz w:val="20"/>
          <w:szCs w:val="20"/>
        </w:rPr>
        <w:t xml:space="preserve"> </w:t>
      </w:r>
      <w:r w:rsidRPr="00164D4B">
        <w:rPr>
          <w:rFonts w:cstheme="minorHAnsi"/>
          <w:color w:val="000000" w:themeColor="text1"/>
          <w:sz w:val="20"/>
          <w:szCs w:val="20"/>
        </w:rPr>
        <w:t>Wykonawca.</w:t>
      </w:r>
    </w:p>
    <w:p w14:paraId="0921CE86" w14:textId="77777777" w:rsidR="00435019" w:rsidRPr="00641044" w:rsidRDefault="00435019" w:rsidP="00393BE8">
      <w:pPr>
        <w:numPr>
          <w:ilvl w:val="0"/>
          <w:numId w:val="2"/>
        </w:numPr>
        <w:suppressAutoHyphens/>
        <w:autoSpaceDE w:val="0"/>
        <w:autoSpaceDN w:val="0"/>
        <w:adjustRightInd w:val="0"/>
        <w:spacing w:after="0" w:line="276" w:lineRule="auto"/>
        <w:ind w:left="426" w:hanging="426"/>
        <w:contextualSpacing/>
        <w:jc w:val="both"/>
        <w:rPr>
          <w:rFonts w:eastAsia="Times New Roman" w:cstheme="minorHAnsi"/>
          <w:sz w:val="20"/>
          <w:szCs w:val="20"/>
          <w:lang w:eastAsia="ar-SA"/>
        </w:rPr>
      </w:pPr>
      <w:r w:rsidRPr="00641044">
        <w:rPr>
          <w:rFonts w:eastAsia="Times New Roman" w:cstheme="minorHAnsi"/>
          <w:sz w:val="20"/>
          <w:szCs w:val="20"/>
          <w:lang w:eastAsia="ar-SA"/>
        </w:rPr>
        <w:t>Integralną częścią niniejszej umowy jest:</w:t>
      </w:r>
    </w:p>
    <w:p w14:paraId="2488EA82" w14:textId="6900C97F" w:rsidR="00435019" w:rsidRPr="00641044" w:rsidRDefault="00435019" w:rsidP="00164D4B">
      <w:pPr>
        <w:pStyle w:val="Akapitzlist"/>
        <w:numPr>
          <w:ilvl w:val="0"/>
          <w:numId w:val="7"/>
        </w:numPr>
        <w:suppressAutoHyphens/>
        <w:autoSpaceDE w:val="0"/>
        <w:autoSpaceDN w:val="0"/>
        <w:adjustRightInd w:val="0"/>
        <w:spacing w:after="0"/>
        <w:ind w:left="426" w:firstLine="0"/>
        <w:jc w:val="both"/>
        <w:rPr>
          <w:rFonts w:asciiTheme="minorHAnsi" w:eastAsia="Times New Roman" w:hAnsiTheme="minorHAnsi" w:cstheme="minorHAnsi"/>
          <w:sz w:val="20"/>
          <w:szCs w:val="20"/>
          <w:lang w:eastAsia="ar-SA"/>
        </w:rPr>
      </w:pPr>
      <w:r w:rsidRPr="00641044">
        <w:rPr>
          <w:rFonts w:asciiTheme="minorHAnsi" w:eastAsia="Times New Roman" w:hAnsiTheme="minorHAnsi" w:cstheme="minorHAnsi"/>
          <w:sz w:val="20"/>
          <w:szCs w:val="20"/>
          <w:lang w:val="pl-PL" w:eastAsia="ar-SA"/>
        </w:rPr>
        <w:t>Z</w:t>
      </w:r>
      <w:r w:rsidR="00EC535D" w:rsidRPr="00641044">
        <w:rPr>
          <w:rFonts w:asciiTheme="minorHAnsi" w:eastAsia="Times New Roman" w:hAnsiTheme="minorHAnsi" w:cstheme="minorHAnsi"/>
          <w:sz w:val="20"/>
          <w:szCs w:val="20"/>
          <w:lang w:val="pl-PL" w:eastAsia="ar-SA"/>
        </w:rPr>
        <w:t>ałącznik nr 1 – Formularz ofertowy</w:t>
      </w:r>
      <w:r w:rsidRPr="00641044">
        <w:rPr>
          <w:rFonts w:asciiTheme="minorHAnsi" w:eastAsia="Times New Roman" w:hAnsiTheme="minorHAnsi" w:cstheme="minorHAnsi"/>
          <w:sz w:val="20"/>
          <w:szCs w:val="20"/>
          <w:lang w:val="pl-PL" w:eastAsia="ar-SA"/>
        </w:rPr>
        <w:t>;</w:t>
      </w:r>
    </w:p>
    <w:p w14:paraId="33995186" w14:textId="77777777" w:rsidR="00435019" w:rsidRPr="00641044" w:rsidRDefault="00435019" w:rsidP="00164D4B">
      <w:pPr>
        <w:pStyle w:val="Akapitzlist"/>
        <w:numPr>
          <w:ilvl w:val="0"/>
          <w:numId w:val="7"/>
        </w:numPr>
        <w:suppressAutoHyphens/>
        <w:autoSpaceDE w:val="0"/>
        <w:autoSpaceDN w:val="0"/>
        <w:adjustRightInd w:val="0"/>
        <w:spacing w:after="0"/>
        <w:ind w:left="426" w:firstLine="0"/>
        <w:jc w:val="both"/>
        <w:rPr>
          <w:rFonts w:asciiTheme="minorHAnsi" w:eastAsia="Times New Roman" w:hAnsiTheme="minorHAnsi" w:cstheme="minorHAnsi"/>
          <w:sz w:val="20"/>
          <w:szCs w:val="20"/>
          <w:lang w:eastAsia="ar-SA"/>
        </w:rPr>
      </w:pPr>
      <w:r w:rsidRPr="00641044">
        <w:rPr>
          <w:rFonts w:asciiTheme="minorHAnsi" w:eastAsia="Times New Roman" w:hAnsiTheme="minorHAnsi" w:cstheme="minorHAnsi"/>
          <w:sz w:val="20"/>
          <w:szCs w:val="20"/>
          <w:lang w:val="pl-PL" w:eastAsia="ar-SA"/>
        </w:rPr>
        <w:t>Załącznik</w:t>
      </w:r>
      <w:r w:rsidR="002A2EE8" w:rsidRPr="00641044">
        <w:rPr>
          <w:rFonts w:asciiTheme="minorHAnsi" w:eastAsia="Times New Roman" w:hAnsiTheme="minorHAnsi" w:cstheme="minorHAnsi"/>
          <w:sz w:val="20"/>
          <w:szCs w:val="20"/>
          <w:lang w:val="pl-PL" w:eastAsia="ar-SA"/>
        </w:rPr>
        <w:t xml:space="preserve"> nr 2</w:t>
      </w:r>
      <w:r w:rsidRPr="00641044">
        <w:rPr>
          <w:rFonts w:asciiTheme="minorHAnsi" w:eastAsia="Times New Roman" w:hAnsiTheme="minorHAnsi" w:cstheme="minorHAnsi"/>
          <w:sz w:val="20"/>
          <w:szCs w:val="20"/>
          <w:lang w:val="pl-PL" w:eastAsia="ar-SA"/>
        </w:rPr>
        <w:t xml:space="preserve"> do umowy – Protokół nienależytego wykonania usługi.</w:t>
      </w:r>
    </w:p>
    <w:p w14:paraId="1BD9426C" w14:textId="77777777" w:rsidR="00FA77A5" w:rsidRPr="00641044" w:rsidRDefault="00FA77A5" w:rsidP="00146265">
      <w:pPr>
        <w:autoSpaceDE w:val="0"/>
        <w:autoSpaceDN w:val="0"/>
        <w:adjustRightInd w:val="0"/>
        <w:spacing w:after="0" w:line="276" w:lineRule="auto"/>
        <w:ind w:left="426"/>
        <w:rPr>
          <w:rFonts w:cstheme="minorHAnsi"/>
          <w:b/>
          <w:sz w:val="20"/>
          <w:szCs w:val="20"/>
        </w:rPr>
      </w:pPr>
    </w:p>
    <w:p w14:paraId="78D5DA4F" w14:textId="77777777" w:rsidR="00FA77A5" w:rsidRPr="00641044" w:rsidRDefault="00FA77A5" w:rsidP="00146265">
      <w:pPr>
        <w:autoSpaceDE w:val="0"/>
        <w:autoSpaceDN w:val="0"/>
        <w:adjustRightInd w:val="0"/>
        <w:spacing w:after="0" w:line="276" w:lineRule="auto"/>
        <w:ind w:left="426"/>
        <w:rPr>
          <w:rFonts w:cstheme="minorHAnsi"/>
          <w:b/>
          <w:sz w:val="20"/>
          <w:szCs w:val="20"/>
        </w:rPr>
      </w:pPr>
    </w:p>
    <w:p w14:paraId="3F2507EE" w14:textId="77777777" w:rsidR="00FA77A5" w:rsidRPr="00641044" w:rsidRDefault="00FA77A5" w:rsidP="00146265">
      <w:pPr>
        <w:autoSpaceDE w:val="0"/>
        <w:autoSpaceDN w:val="0"/>
        <w:adjustRightInd w:val="0"/>
        <w:spacing w:after="0" w:line="276" w:lineRule="auto"/>
        <w:ind w:left="426"/>
        <w:rPr>
          <w:rFonts w:cstheme="minorHAnsi"/>
          <w:b/>
          <w:sz w:val="20"/>
          <w:szCs w:val="20"/>
        </w:rPr>
      </w:pPr>
    </w:p>
    <w:p w14:paraId="0AADF96D" w14:textId="77777777" w:rsidR="00FA77A5" w:rsidRPr="00641044" w:rsidRDefault="00FA77A5" w:rsidP="00146265">
      <w:pPr>
        <w:spacing w:after="0" w:line="276" w:lineRule="auto"/>
        <w:jc w:val="center"/>
        <w:rPr>
          <w:rFonts w:eastAsia="Times New Roman" w:cstheme="minorHAnsi"/>
          <w:b/>
          <w:sz w:val="20"/>
          <w:szCs w:val="20"/>
          <w:u w:val="single"/>
          <w:lang w:eastAsia="pl-PL"/>
        </w:rPr>
      </w:pPr>
      <w:r w:rsidRPr="00641044">
        <w:rPr>
          <w:rFonts w:eastAsia="Times New Roman" w:cstheme="minorHAnsi"/>
          <w:b/>
          <w:sz w:val="20"/>
          <w:szCs w:val="20"/>
          <w:lang w:eastAsia="pl-PL"/>
        </w:rPr>
        <w:t>WYKONAWCA                                                  ZAMAWIAJĄCY</w:t>
      </w:r>
    </w:p>
    <w:p w14:paraId="4F467468" w14:textId="61105F84" w:rsidR="00863BE4" w:rsidRPr="00641044" w:rsidRDefault="00863BE4">
      <w:pPr>
        <w:rPr>
          <w:rFonts w:cstheme="minorHAnsi"/>
          <w:sz w:val="20"/>
          <w:szCs w:val="20"/>
          <w:lang w:eastAsia="pl-PL"/>
        </w:rPr>
      </w:pPr>
      <w:r w:rsidRPr="00641044">
        <w:rPr>
          <w:rFonts w:cstheme="minorHAnsi"/>
          <w:sz w:val="20"/>
          <w:szCs w:val="20"/>
          <w:lang w:eastAsia="pl-PL"/>
        </w:rPr>
        <w:br w:type="page"/>
      </w:r>
    </w:p>
    <w:p w14:paraId="2FB305F0" w14:textId="77777777" w:rsidR="001F6CFE" w:rsidRPr="00641044" w:rsidRDefault="001F6CFE" w:rsidP="001F6CFE">
      <w:pPr>
        <w:pStyle w:val="Nagwek"/>
        <w:spacing w:line="276" w:lineRule="auto"/>
        <w:jc w:val="right"/>
        <w:rPr>
          <w:rFonts w:cstheme="minorHAnsi"/>
          <w:b/>
          <w:noProof/>
          <w:sz w:val="20"/>
          <w:szCs w:val="20"/>
        </w:rPr>
      </w:pPr>
      <w:r w:rsidRPr="00641044">
        <w:rPr>
          <w:rFonts w:cstheme="minorHAnsi"/>
          <w:b/>
          <w:noProof/>
          <w:sz w:val="20"/>
          <w:szCs w:val="20"/>
        </w:rPr>
        <w:lastRenderedPageBreak/>
        <w:t>Załącznik</w:t>
      </w:r>
      <w:r w:rsidR="0002701E" w:rsidRPr="00641044">
        <w:rPr>
          <w:rFonts w:cstheme="minorHAnsi"/>
          <w:b/>
          <w:noProof/>
          <w:sz w:val="20"/>
          <w:szCs w:val="20"/>
        </w:rPr>
        <w:t xml:space="preserve"> nr 2</w:t>
      </w:r>
      <w:r w:rsidRPr="00641044">
        <w:rPr>
          <w:rFonts w:cstheme="minorHAnsi"/>
          <w:b/>
          <w:noProof/>
          <w:sz w:val="20"/>
          <w:szCs w:val="20"/>
        </w:rPr>
        <w:t xml:space="preserve"> do umowy</w:t>
      </w:r>
    </w:p>
    <w:p w14:paraId="01F79EBC" w14:textId="77777777" w:rsidR="001F6CFE" w:rsidRPr="00164D4B" w:rsidRDefault="001F6CFE" w:rsidP="002D2D5C">
      <w:pPr>
        <w:pStyle w:val="Tytu"/>
        <w:tabs>
          <w:tab w:val="left" w:pos="5715"/>
        </w:tabs>
        <w:spacing w:line="276" w:lineRule="auto"/>
        <w:jc w:val="left"/>
        <w:rPr>
          <w:rFonts w:asciiTheme="minorHAnsi" w:hAnsiTheme="minorHAnsi" w:cstheme="minorHAnsi"/>
          <w:sz w:val="20"/>
        </w:rPr>
      </w:pPr>
      <w:r w:rsidRPr="00164D4B">
        <w:rPr>
          <w:rFonts w:asciiTheme="minorHAnsi" w:hAnsiTheme="minorHAnsi" w:cstheme="minorHAnsi"/>
          <w:sz w:val="20"/>
        </w:rPr>
        <w:tab/>
      </w:r>
    </w:p>
    <w:p w14:paraId="139154E9" w14:textId="77777777" w:rsidR="001F6CFE" w:rsidRPr="00164D4B" w:rsidRDefault="001F6CFE" w:rsidP="002D2D5C">
      <w:pPr>
        <w:spacing w:line="276" w:lineRule="auto"/>
        <w:jc w:val="center"/>
        <w:rPr>
          <w:rFonts w:cstheme="minorHAnsi"/>
          <w:b/>
          <w:sz w:val="20"/>
          <w:szCs w:val="20"/>
        </w:rPr>
      </w:pPr>
      <w:r w:rsidRPr="00164D4B">
        <w:rPr>
          <w:rFonts w:cstheme="minorHAnsi"/>
          <w:b/>
          <w:sz w:val="20"/>
          <w:szCs w:val="20"/>
        </w:rPr>
        <w:t>PROTOKÓŁ NIENALEŻYTEGO WYKONANIA USŁUGI</w:t>
      </w:r>
    </w:p>
    <w:p w14:paraId="4973347B" w14:textId="34CDCBE7" w:rsidR="001F6CFE" w:rsidRPr="00641044" w:rsidRDefault="001F6CFE" w:rsidP="001F6CFE">
      <w:pPr>
        <w:spacing w:line="276" w:lineRule="auto"/>
        <w:jc w:val="center"/>
        <w:rPr>
          <w:rFonts w:cstheme="minorHAnsi"/>
          <w:sz w:val="20"/>
          <w:szCs w:val="20"/>
        </w:rPr>
      </w:pPr>
      <w:r w:rsidRPr="00641044">
        <w:rPr>
          <w:rFonts w:cstheme="minorHAnsi"/>
          <w:sz w:val="20"/>
          <w:szCs w:val="20"/>
        </w:rPr>
        <w:t xml:space="preserve">sporządzony w dniu ________________ w </w:t>
      </w:r>
      <w:r w:rsidR="00D719C7" w:rsidRPr="00641044">
        <w:rPr>
          <w:rFonts w:cstheme="minorHAnsi"/>
          <w:sz w:val="20"/>
          <w:szCs w:val="20"/>
        </w:rPr>
        <w:t>_______</w:t>
      </w:r>
    </w:p>
    <w:p w14:paraId="63B12840" w14:textId="77777777" w:rsidR="001F6CFE" w:rsidRPr="00641044" w:rsidRDefault="001F6CFE" w:rsidP="001F6CFE">
      <w:pPr>
        <w:spacing w:line="276" w:lineRule="auto"/>
        <w:jc w:val="both"/>
        <w:rPr>
          <w:rFonts w:cstheme="minorHAnsi"/>
          <w:sz w:val="20"/>
          <w:szCs w:val="20"/>
        </w:rPr>
      </w:pPr>
    </w:p>
    <w:p w14:paraId="1E6209BA" w14:textId="78F09FB8" w:rsidR="001F6CFE" w:rsidRPr="00641044" w:rsidRDefault="001F6CFE" w:rsidP="001F6CFE">
      <w:pPr>
        <w:spacing w:line="276" w:lineRule="auto"/>
        <w:jc w:val="both"/>
        <w:rPr>
          <w:rFonts w:cstheme="minorHAnsi"/>
          <w:sz w:val="20"/>
          <w:szCs w:val="20"/>
        </w:rPr>
      </w:pPr>
      <w:r w:rsidRPr="00641044">
        <w:rPr>
          <w:rFonts w:cstheme="minorHAnsi"/>
          <w:sz w:val="20"/>
          <w:szCs w:val="20"/>
        </w:rPr>
        <w:t xml:space="preserve">Protokół dotyczy odbioru usług cateringowych świadczonych w ramach umowy </w:t>
      </w:r>
      <w:r w:rsidRPr="00641044">
        <w:rPr>
          <w:rFonts w:cstheme="minorHAnsi"/>
          <w:b/>
          <w:sz w:val="20"/>
          <w:szCs w:val="20"/>
        </w:rPr>
        <w:t xml:space="preserve">nr </w:t>
      </w:r>
      <w:r w:rsidR="00D719C7" w:rsidRPr="00641044">
        <w:rPr>
          <w:rFonts w:cstheme="minorHAnsi"/>
          <w:b/>
          <w:sz w:val="20"/>
          <w:szCs w:val="20"/>
        </w:rPr>
        <w:t>_____________</w:t>
      </w:r>
      <w:r w:rsidRPr="00641044">
        <w:rPr>
          <w:rFonts w:cstheme="minorHAnsi"/>
          <w:sz w:val="20"/>
          <w:szCs w:val="20"/>
        </w:rPr>
        <w:t xml:space="preserve"> przez</w:t>
      </w:r>
      <w:r w:rsidRPr="00641044">
        <w:rPr>
          <w:rFonts w:cstheme="minorHAnsi"/>
          <w:sz w:val="20"/>
          <w:szCs w:val="20"/>
        </w:rPr>
        <w:br/>
      </w:r>
    </w:p>
    <w:p w14:paraId="321BDC51" w14:textId="77777777" w:rsidR="001F6CFE" w:rsidRPr="00641044" w:rsidRDefault="001F6CFE" w:rsidP="001F6CFE">
      <w:pPr>
        <w:spacing w:line="276" w:lineRule="auto"/>
        <w:jc w:val="both"/>
        <w:rPr>
          <w:rFonts w:cstheme="minorHAnsi"/>
          <w:sz w:val="20"/>
          <w:szCs w:val="20"/>
        </w:rPr>
      </w:pPr>
      <w:r w:rsidRPr="00641044">
        <w:rPr>
          <w:rFonts w:cstheme="minorHAnsi"/>
          <w:sz w:val="20"/>
          <w:szCs w:val="20"/>
        </w:rPr>
        <w:t>__________________________________________________________________________________</w:t>
      </w:r>
    </w:p>
    <w:p w14:paraId="6F63AF8A" w14:textId="77777777" w:rsidR="002D2D5C" w:rsidRPr="00641044" w:rsidRDefault="002D2D5C" w:rsidP="002D2D5C">
      <w:pPr>
        <w:spacing w:line="276" w:lineRule="auto"/>
        <w:rPr>
          <w:rFonts w:cstheme="minorHAnsi"/>
          <w:sz w:val="20"/>
          <w:szCs w:val="20"/>
        </w:rPr>
      </w:pPr>
    </w:p>
    <w:p w14:paraId="134581B7" w14:textId="4341E08A" w:rsidR="002D2D5C" w:rsidRPr="00641044" w:rsidRDefault="001F6CFE" w:rsidP="00D719C7">
      <w:pPr>
        <w:spacing w:line="276" w:lineRule="auto"/>
        <w:rPr>
          <w:rFonts w:cstheme="minorHAnsi"/>
          <w:sz w:val="20"/>
          <w:szCs w:val="20"/>
        </w:rPr>
      </w:pPr>
      <w:r w:rsidRPr="00641044">
        <w:rPr>
          <w:rFonts w:cstheme="minorHAnsi"/>
          <w:sz w:val="20"/>
          <w:szCs w:val="20"/>
        </w:rPr>
        <w:t xml:space="preserve">Zamawiający: </w:t>
      </w:r>
      <w:r w:rsidR="00D719C7" w:rsidRPr="00641044">
        <w:rPr>
          <w:rFonts w:cstheme="minorHAnsi"/>
          <w:sz w:val="20"/>
          <w:szCs w:val="20"/>
        </w:rPr>
        <w:t>_____________</w:t>
      </w:r>
      <w:r w:rsidRPr="00641044">
        <w:rPr>
          <w:rFonts w:cstheme="minorHAnsi"/>
          <w:sz w:val="20"/>
          <w:szCs w:val="20"/>
        </w:rPr>
        <w:t>,</w:t>
      </w:r>
    </w:p>
    <w:p w14:paraId="041814BF" w14:textId="0C185CA1" w:rsidR="001F6CFE" w:rsidRPr="00641044" w:rsidRDefault="001F6CFE" w:rsidP="00393BE8">
      <w:pPr>
        <w:pStyle w:val="Akapitzlist"/>
        <w:numPr>
          <w:ilvl w:val="0"/>
          <w:numId w:val="14"/>
        </w:numPr>
        <w:spacing w:after="0"/>
        <w:jc w:val="both"/>
        <w:rPr>
          <w:rFonts w:asciiTheme="minorHAnsi" w:hAnsiTheme="minorHAnsi" w:cstheme="minorHAnsi"/>
          <w:sz w:val="20"/>
          <w:szCs w:val="20"/>
        </w:rPr>
      </w:pPr>
      <w:r w:rsidRPr="00641044">
        <w:rPr>
          <w:rFonts w:asciiTheme="minorHAnsi" w:hAnsiTheme="minorHAnsi" w:cstheme="minorHAnsi"/>
          <w:sz w:val="20"/>
          <w:szCs w:val="20"/>
        </w:rPr>
        <w:t>Zamawiający stwierdza, że usługa została zrealizowana nieprawidłowo,</w:t>
      </w:r>
      <w:r w:rsidR="00CD48B3" w:rsidRPr="00641044">
        <w:rPr>
          <w:rFonts w:asciiTheme="minorHAnsi" w:hAnsiTheme="minorHAnsi" w:cstheme="minorHAnsi"/>
          <w:sz w:val="20"/>
          <w:szCs w:val="20"/>
        </w:rPr>
        <w:t xml:space="preserve"> </w:t>
      </w:r>
      <w:r w:rsidRPr="00641044">
        <w:rPr>
          <w:rFonts w:asciiTheme="minorHAnsi" w:hAnsiTheme="minorHAnsi" w:cstheme="minorHAnsi"/>
          <w:sz w:val="20"/>
          <w:szCs w:val="20"/>
        </w:rPr>
        <w:t>nie</w:t>
      </w:r>
      <w:r w:rsidR="002D2D5C" w:rsidRPr="00641044">
        <w:rPr>
          <w:rFonts w:asciiTheme="minorHAnsi" w:hAnsiTheme="minorHAnsi" w:cstheme="minorHAnsi"/>
          <w:sz w:val="20"/>
          <w:szCs w:val="20"/>
        </w:rPr>
        <w:t>zgodnie z</w:t>
      </w:r>
      <w:r w:rsidR="002D2D5C" w:rsidRPr="00641044">
        <w:rPr>
          <w:rFonts w:asciiTheme="minorHAnsi" w:hAnsiTheme="minorHAnsi" w:cstheme="minorHAnsi"/>
          <w:sz w:val="20"/>
          <w:szCs w:val="20"/>
          <w:lang w:val="pl-PL"/>
        </w:rPr>
        <w:t> </w:t>
      </w:r>
      <w:r w:rsidRPr="00641044">
        <w:rPr>
          <w:rFonts w:asciiTheme="minorHAnsi" w:hAnsiTheme="minorHAnsi" w:cstheme="minorHAnsi"/>
          <w:sz w:val="20"/>
          <w:szCs w:val="20"/>
        </w:rPr>
        <w:t>ustaleniami zawartymi w umowie i zamówieniu*.</w:t>
      </w:r>
    </w:p>
    <w:p w14:paraId="2AE0888E" w14:textId="77777777" w:rsidR="001F6CFE" w:rsidRPr="00641044" w:rsidRDefault="001F6CFE" w:rsidP="001F6CFE">
      <w:pPr>
        <w:spacing w:line="276" w:lineRule="auto"/>
        <w:jc w:val="both"/>
        <w:rPr>
          <w:rFonts w:cstheme="minorHAnsi"/>
          <w:sz w:val="20"/>
          <w:szCs w:val="20"/>
        </w:rPr>
      </w:pPr>
    </w:p>
    <w:p w14:paraId="02E366AA" w14:textId="77777777" w:rsidR="001F6CFE" w:rsidRPr="00641044" w:rsidRDefault="001F6CFE" w:rsidP="00393BE8">
      <w:pPr>
        <w:pStyle w:val="Akapitzlist"/>
        <w:numPr>
          <w:ilvl w:val="0"/>
          <w:numId w:val="14"/>
        </w:numPr>
        <w:spacing w:after="0"/>
        <w:jc w:val="both"/>
        <w:rPr>
          <w:rFonts w:asciiTheme="minorHAnsi" w:hAnsiTheme="minorHAnsi" w:cstheme="minorHAnsi"/>
          <w:sz w:val="20"/>
          <w:szCs w:val="20"/>
        </w:rPr>
      </w:pPr>
      <w:r w:rsidRPr="00641044">
        <w:rPr>
          <w:rFonts w:asciiTheme="minorHAnsi" w:hAnsiTheme="minorHAnsi" w:cstheme="minorHAnsi"/>
          <w:sz w:val="20"/>
          <w:szCs w:val="20"/>
        </w:rPr>
        <w:t>Dokonano odbioru zrealizowanych usług z następującymi zastrzeżeniami:*</w:t>
      </w:r>
    </w:p>
    <w:p w14:paraId="68E62846" w14:textId="77777777" w:rsidR="001F6CFE" w:rsidRPr="00641044" w:rsidRDefault="001F6CFE" w:rsidP="001F6CFE">
      <w:pPr>
        <w:spacing w:line="276" w:lineRule="auto"/>
        <w:jc w:val="both"/>
        <w:rPr>
          <w:rFonts w:cstheme="minorHAnsi"/>
          <w:sz w:val="20"/>
          <w:szCs w:val="20"/>
        </w:rPr>
      </w:pPr>
    </w:p>
    <w:p w14:paraId="60A3FF30" w14:textId="77777777" w:rsidR="001F6CFE" w:rsidRPr="00641044" w:rsidRDefault="001F6CFE" w:rsidP="002D2D5C">
      <w:pPr>
        <w:spacing w:line="276" w:lineRule="auto"/>
        <w:jc w:val="both"/>
        <w:rPr>
          <w:rFonts w:cstheme="minorHAnsi"/>
          <w:sz w:val="20"/>
          <w:szCs w:val="20"/>
        </w:rPr>
      </w:pPr>
      <w:r w:rsidRPr="00641044">
        <w:rPr>
          <w:rFonts w:cstheme="minorHAnsi"/>
          <w:sz w:val="20"/>
          <w:szCs w:val="20"/>
        </w:rPr>
        <w:t>__________________________________________________________________________________</w:t>
      </w:r>
    </w:p>
    <w:p w14:paraId="0E81CBA7" w14:textId="77777777" w:rsidR="002D2D5C" w:rsidRPr="00641044" w:rsidRDefault="002D2D5C" w:rsidP="001F6CFE">
      <w:pPr>
        <w:spacing w:line="276" w:lineRule="auto"/>
        <w:rPr>
          <w:rFonts w:cstheme="minorHAnsi"/>
          <w:sz w:val="20"/>
          <w:szCs w:val="20"/>
        </w:rPr>
      </w:pPr>
    </w:p>
    <w:p w14:paraId="246E78C5" w14:textId="77777777" w:rsidR="001F6CFE" w:rsidRPr="00641044" w:rsidRDefault="001F6CFE" w:rsidP="002D2D5C">
      <w:pPr>
        <w:spacing w:line="276" w:lineRule="auto"/>
        <w:jc w:val="both"/>
        <w:rPr>
          <w:rFonts w:cstheme="minorHAnsi"/>
          <w:sz w:val="20"/>
          <w:szCs w:val="20"/>
        </w:rPr>
      </w:pPr>
      <w:r w:rsidRPr="00641044">
        <w:rPr>
          <w:rFonts w:cstheme="minorHAnsi"/>
          <w:sz w:val="20"/>
          <w:szCs w:val="20"/>
        </w:rPr>
        <w:t>__________________________________________________________________________________</w:t>
      </w:r>
    </w:p>
    <w:p w14:paraId="3D1BF2C3" w14:textId="77777777" w:rsidR="002D2D5C" w:rsidRPr="00641044" w:rsidRDefault="002D2D5C" w:rsidP="001F6CFE">
      <w:pPr>
        <w:spacing w:line="276" w:lineRule="auto"/>
        <w:rPr>
          <w:rFonts w:cstheme="minorHAnsi"/>
          <w:sz w:val="20"/>
          <w:szCs w:val="20"/>
        </w:rPr>
      </w:pPr>
    </w:p>
    <w:p w14:paraId="743CEA78" w14:textId="77777777" w:rsidR="001F6CFE" w:rsidRPr="00641044" w:rsidRDefault="001F6CFE" w:rsidP="001F6CFE">
      <w:pPr>
        <w:spacing w:line="276" w:lineRule="auto"/>
        <w:jc w:val="both"/>
        <w:rPr>
          <w:rFonts w:cstheme="minorHAnsi"/>
          <w:sz w:val="20"/>
          <w:szCs w:val="20"/>
        </w:rPr>
      </w:pPr>
      <w:r w:rsidRPr="00641044">
        <w:rPr>
          <w:rFonts w:cstheme="minorHAnsi"/>
          <w:sz w:val="20"/>
          <w:szCs w:val="20"/>
        </w:rPr>
        <w:t>__________________________________________________________________________________</w:t>
      </w:r>
    </w:p>
    <w:p w14:paraId="5FFBF04F" w14:textId="77777777" w:rsidR="001F6CFE" w:rsidRPr="00641044" w:rsidRDefault="001F6CFE" w:rsidP="001F6CFE">
      <w:pPr>
        <w:spacing w:line="276" w:lineRule="auto"/>
        <w:jc w:val="both"/>
        <w:rPr>
          <w:rFonts w:cstheme="minorHAnsi"/>
          <w:sz w:val="20"/>
          <w:szCs w:val="20"/>
        </w:rPr>
      </w:pPr>
    </w:p>
    <w:p w14:paraId="5F3EE422" w14:textId="77777777" w:rsidR="001F6CFE" w:rsidRPr="00641044" w:rsidRDefault="001F6CFE" w:rsidP="001F6CFE">
      <w:pPr>
        <w:spacing w:line="276" w:lineRule="auto"/>
        <w:jc w:val="both"/>
        <w:rPr>
          <w:rFonts w:cstheme="minorHAnsi"/>
          <w:sz w:val="20"/>
          <w:szCs w:val="20"/>
        </w:rPr>
      </w:pPr>
      <w:r w:rsidRPr="00641044">
        <w:rPr>
          <w:rFonts w:cstheme="minorHAnsi"/>
          <w:sz w:val="20"/>
          <w:szCs w:val="20"/>
        </w:rPr>
        <w:t>__________________________________________________________________________________</w:t>
      </w:r>
    </w:p>
    <w:p w14:paraId="0AC2D99A" w14:textId="77777777" w:rsidR="001F6CFE" w:rsidRPr="00641044" w:rsidRDefault="001F6CFE" w:rsidP="002D2D5C">
      <w:pPr>
        <w:spacing w:line="276" w:lineRule="auto"/>
        <w:rPr>
          <w:rFonts w:cstheme="minorHAnsi"/>
          <w:sz w:val="20"/>
          <w:szCs w:val="20"/>
        </w:rPr>
      </w:pPr>
      <w:r w:rsidRPr="00641044">
        <w:rPr>
          <w:rFonts w:cstheme="minorHAnsi"/>
          <w:sz w:val="20"/>
          <w:szCs w:val="20"/>
        </w:rPr>
        <w:t>(* niepotrzebne skreślić)</w:t>
      </w:r>
    </w:p>
    <w:p w14:paraId="79E07806" w14:textId="116E7623" w:rsidR="001F6CFE" w:rsidRPr="00641044" w:rsidRDefault="001F6CFE" w:rsidP="00A02E46">
      <w:pPr>
        <w:spacing w:line="276" w:lineRule="auto"/>
        <w:jc w:val="both"/>
        <w:rPr>
          <w:rFonts w:cstheme="minorHAnsi"/>
          <w:sz w:val="20"/>
          <w:szCs w:val="20"/>
        </w:rPr>
      </w:pPr>
      <w:r w:rsidRPr="00641044">
        <w:rPr>
          <w:rFonts w:cstheme="minorHAnsi"/>
          <w:sz w:val="20"/>
          <w:szCs w:val="20"/>
        </w:rPr>
        <w:t>Protokół sporządzono w dwóch jednobrzmiących egzemplarzach, po jednym dla każdej ze stron.</w:t>
      </w:r>
    </w:p>
    <w:p w14:paraId="55B6E16C" w14:textId="77777777" w:rsidR="00A02E46" w:rsidRPr="00641044" w:rsidRDefault="00A02E46" w:rsidP="00A02E46">
      <w:pPr>
        <w:spacing w:line="276" w:lineRule="auto"/>
        <w:jc w:val="both"/>
        <w:rPr>
          <w:rFonts w:cstheme="minorHAnsi"/>
          <w:sz w:val="20"/>
          <w:szCs w:val="20"/>
        </w:rPr>
      </w:pPr>
    </w:p>
    <w:tbl>
      <w:tblPr>
        <w:tblW w:w="10490" w:type="dxa"/>
        <w:tblInd w:w="108" w:type="dxa"/>
        <w:tblLayout w:type="fixed"/>
        <w:tblLook w:val="0000" w:firstRow="0" w:lastRow="0" w:firstColumn="0" w:lastColumn="0" w:noHBand="0" w:noVBand="0"/>
      </w:tblPr>
      <w:tblGrid>
        <w:gridCol w:w="5529"/>
        <w:gridCol w:w="4961"/>
      </w:tblGrid>
      <w:tr w:rsidR="001F6CFE" w:rsidRPr="00641044" w14:paraId="3CC19174" w14:textId="77777777" w:rsidTr="00006054">
        <w:tc>
          <w:tcPr>
            <w:tcW w:w="5529" w:type="dxa"/>
            <w:shd w:val="clear" w:color="auto" w:fill="auto"/>
          </w:tcPr>
          <w:p w14:paraId="33698713" w14:textId="77777777" w:rsidR="001F6CFE" w:rsidRPr="00641044" w:rsidRDefault="001F6CFE" w:rsidP="00006054">
            <w:pPr>
              <w:snapToGrid w:val="0"/>
              <w:spacing w:line="276" w:lineRule="auto"/>
              <w:ind w:left="-851"/>
              <w:jc w:val="center"/>
              <w:rPr>
                <w:rFonts w:cstheme="minorHAnsi"/>
                <w:b/>
                <w:sz w:val="20"/>
                <w:szCs w:val="20"/>
                <w:lang w:eastAsia="ar-SA"/>
              </w:rPr>
            </w:pPr>
            <w:r w:rsidRPr="00641044">
              <w:rPr>
                <w:rFonts w:cstheme="minorHAnsi"/>
                <w:b/>
                <w:sz w:val="20"/>
                <w:szCs w:val="20"/>
                <w:lang w:eastAsia="ar-SA"/>
              </w:rPr>
              <w:t>______________________</w:t>
            </w:r>
          </w:p>
          <w:p w14:paraId="726FB858" w14:textId="77777777" w:rsidR="001F6CFE" w:rsidRPr="00641044" w:rsidRDefault="001F6CFE" w:rsidP="00006054">
            <w:pPr>
              <w:spacing w:line="276" w:lineRule="auto"/>
              <w:ind w:left="-851"/>
              <w:jc w:val="center"/>
              <w:rPr>
                <w:rFonts w:cstheme="minorHAnsi"/>
                <w:b/>
                <w:sz w:val="20"/>
                <w:szCs w:val="20"/>
                <w:lang w:eastAsia="ar-SA"/>
              </w:rPr>
            </w:pPr>
            <w:r w:rsidRPr="00641044">
              <w:rPr>
                <w:rFonts w:cstheme="minorHAnsi"/>
                <w:b/>
                <w:sz w:val="20"/>
                <w:szCs w:val="20"/>
                <w:lang w:eastAsia="ar-SA"/>
              </w:rPr>
              <w:t>WYKONAWCA</w:t>
            </w:r>
          </w:p>
        </w:tc>
        <w:tc>
          <w:tcPr>
            <w:tcW w:w="4961" w:type="dxa"/>
            <w:shd w:val="clear" w:color="auto" w:fill="auto"/>
          </w:tcPr>
          <w:p w14:paraId="42FFFD02" w14:textId="77777777" w:rsidR="001F6CFE" w:rsidRPr="00641044" w:rsidRDefault="001F6CFE" w:rsidP="00006054">
            <w:pPr>
              <w:snapToGrid w:val="0"/>
              <w:spacing w:line="276" w:lineRule="auto"/>
              <w:ind w:left="-851"/>
              <w:jc w:val="center"/>
              <w:rPr>
                <w:rFonts w:cstheme="minorHAnsi"/>
                <w:b/>
                <w:sz w:val="20"/>
                <w:szCs w:val="20"/>
                <w:lang w:eastAsia="ar-SA"/>
              </w:rPr>
            </w:pPr>
            <w:r w:rsidRPr="00641044">
              <w:rPr>
                <w:rFonts w:cstheme="minorHAnsi"/>
                <w:b/>
                <w:sz w:val="20"/>
                <w:szCs w:val="20"/>
                <w:lang w:eastAsia="ar-SA"/>
              </w:rPr>
              <w:t>______________________</w:t>
            </w:r>
          </w:p>
          <w:p w14:paraId="719A0513" w14:textId="77777777" w:rsidR="001F6CFE" w:rsidRPr="00641044" w:rsidRDefault="001F6CFE" w:rsidP="00006054">
            <w:pPr>
              <w:spacing w:line="276" w:lineRule="auto"/>
              <w:ind w:left="-851"/>
              <w:jc w:val="center"/>
              <w:rPr>
                <w:rFonts w:cstheme="minorHAnsi"/>
                <w:b/>
                <w:sz w:val="20"/>
                <w:szCs w:val="20"/>
                <w:lang w:eastAsia="ar-SA"/>
              </w:rPr>
            </w:pPr>
            <w:r w:rsidRPr="00641044">
              <w:rPr>
                <w:rFonts w:cstheme="minorHAnsi"/>
                <w:b/>
                <w:sz w:val="20"/>
                <w:szCs w:val="20"/>
                <w:lang w:eastAsia="ar-SA"/>
              </w:rPr>
              <w:t>ZAMAWIAJĄCY</w:t>
            </w:r>
          </w:p>
        </w:tc>
      </w:tr>
    </w:tbl>
    <w:p w14:paraId="312FDBCA" w14:textId="0BAC70CA" w:rsidR="00A02E46" w:rsidRPr="00641044" w:rsidRDefault="00A02E46" w:rsidP="006129DD">
      <w:pPr>
        <w:tabs>
          <w:tab w:val="left" w:pos="3315"/>
        </w:tabs>
        <w:rPr>
          <w:rFonts w:cstheme="minorHAnsi"/>
          <w:sz w:val="20"/>
          <w:szCs w:val="20"/>
        </w:rPr>
      </w:pPr>
    </w:p>
    <w:sectPr w:rsidR="00A02E46" w:rsidRPr="00641044" w:rsidSect="00641044">
      <w:footerReference w:type="default" r:id="rId9"/>
      <w:headerReference w:type="first" r:id="rId10"/>
      <w:footerReference w:type="first" r:id="rId11"/>
      <w:pgSz w:w="11906" w:h="16838"/>
      <w:pgMar w:top="567" w:right="707" w:bottom="141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7D74F" w14:textId="77777777" w:rsidR="00740618" w:rsidRDefault="00740618" w:rsidP="00603D55">
      <w:pPr>
        <w:spacing w:after="0" w:line="240" w:lineRule="auto"/>
      </w:pPr>
      <w:r>
        <w:separator/>
      </w:r>
    </w:p>
  </w:endnote>
  <w:endnote w:type="continuationSeparator" w:id="0">
    <w:p w14:paraId="31637FFC" w14:textId="77777777" w:rsidR="00740618" w:rsidRDefault="00740618" w:rsidP="00603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roid Sans Fallback">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112756"/>
      <w:docPartObj>
        <w:docPartGallery w:val="Page Numbers (Bottom of Page)"/>
        <w:docPartUnique/>
      </w:docPartObj>
    </w:sdtPr>
    <w:sdtEndPr>
      <w:rPr>
        <w:rFonts w:asciiTheme="minorHAnsi" w:hAnsiTheme="minorHAnsi" w:cstheme="minorHAnsi"/>
      </w:rPr>
    </w:sdtEndPr>
    <w:sdtContent>
      <w:sdt>
        <w:sdtPr>
          <w:rPr>
            <w:rFonts w:asciiTheme="minorHAnsi" w:hAnsiTheme="minorHAnsi" w:cstheme="minorHAnsi"/>
          </w:rPr>
          <w:id w:val="-1381088837"/>
          <w:docPartObj>
            <w:docPartGallery w:val="Page Numbers (Top of Page)"/>
            <w:docPartUnique/>
          </w:docPartObj>
        </w:sdtPr>
        <w:sdtEndPr/>
        <w:sdtContent>
          <w:p w14:paraId="6564C12D" w14:textId="71EA3C08" w:rsidR="00B46CDA" w:rsidRPr="00993B95" w:rsidRDefault="00B46CDA">
            <w:pPr>
              <w:pStyle w:val="Stopka"/>
              <w:jc w:val="right"/>
              <w:rPr>
                <w:rFonts w:asciiTheme="minorHAnsi" w:hAnsiTheme="minorHAnsi" w:cstheme="minorHAnsi"/>
              </w:rPr>
            </w:pPr>
            <w:r w:rsidRPr="00993B95">
              <w:rPr>
                <w:rFonts w:asciiTheme="minorHAnsi" w:hAnsiTheme="minorHAnsi" w:cstheme="minorHAnsi"/>
              </w:rPr>
              <w:t xml:space="preserve">Strona </w:t>
            </w:r>
            <w:r w:rsidRPr="00993B95">
              <w:rPr>
                <w:rFonts w:asciiTheme="minorHAnsi" w:hAnsiTheme="minorHAnsi" w:cstheme="minorHAnsi"/>
                <w:b/>
                <w:bCs/>
              </w:rPr>
              <w:fldChar w:fldCharType="begin"/>
            </w:r>
            <w:r w:rsidRPr="00993B95">
              <w:rPr>
                <w:rFonts w:asciiTheme="minorHAnsi" w:hAnsiTheme="minorHAnsi" w:cstheme="minorHAnsi"/>
                <w:b/>
                <w:bCs/>
              </w:rPr>
              <w:instrText>PAGE</w:instrText>
            </w:r>
            <w:r w:rsidRPr="00993B95">
              <w:rPr>
                <w:rFonts w:asciiTheme="minorHAnsi" w:hAnsiTheme="minorHAnsi" w:cstheme="minorHAnsi"/>
                <w:b/>
                <w:bCs/>
              </w:rPr>
              <w:fldChar w:fldCharType="separate"/>
            </w:r>
            <w:r w:rsidR="00FD44DF" w:rsidRPr="00993B95">
              <w:rPr>
                <w:rFonts w:asciiTheme="minorHAnsi" w:hAnsiTheme="minorHAnsi" w:cstheme="minorHAnsi"/>
                <w:b/>
                <w:bCs/>
                <w:noProof/>
              </w:rPr>
              <w:t>11</w:t>
            </w:r>
            <w:r w:rsidRPr="00993B95">
              <w:rPr>
                <w:rFonts w:asciiTheme="minorHAnsi" w:hAnsiTheme="minorHAnsi" w:cstheme="minorHAnsi"/>
                <w:b/>
                <w:bCs/>
              </w:rPr>
              <w:fldChar w:fldCharType="end"/>
            </w:r>
            <w:r w:rsidRPr="00993B95">
              <w:rPr>
                <w:rFonts w:asciiTheme="minorHAnsi" w:hAnsiTheme="minorHAnsi" w:cstheme="minorHAnsi"/>
              </w:rPr>
              <w:t xml:space="preserve"> z </w:t>
            </w:r>
            <w:r w:rsidRPr="00993B95">
              <w:rPr>
                <w:rFonts w:asciiTheme="minorHAnsi" w:hAnsiTheme="minorHAnsi" w:cstheme="minorHAnsi"/>
                <w:b/>
                <w:bCs/>
              </w:rPr>
              <w:fldChar w:fldCharType="begin"/>
            </w:r>
            <w:r w:rsidRPr="00993B95">
              <w:rPr>
                <w:rFonts w:asciiTheme="minorHAnsi" w:hAnsiTheme="minorHAnsi" w:cstheme="minorHAnsi"/>
                <w:b/>
                <w:bCs/>
              </w:rPr>
              <w:instrText>NUMPAGES</w:instrText>
            </w:r>
            <w:r w:rsidRPr="00993B95">
              <w:rPr>
                <w:rFonts w:asciiTheme="minorHAnsi" w:hAnsiTheme="minorHAnsi" w:cstheme="minorHAnsi"/>
                <w:b/>
                <w:bCs/>
              </w:rPr>
              <w:fldChar w:fldCharType="separate"/>
            </w:r>
            <w:r w:rsidR="00FD44DF" w:rsidRPr="00993B95">
              <w:rPr>
                <w:rFonts w:asciiTheme="minorHAnsi" w:hAnsiTheme="minorHAnsi" w:cstheme="minorHAnsi"/>
                <w:b/>
                <w:bCs/>
                <w:noProof/>
              </w:rPr>
              <w:t>11</w:t>
            </w:r>
            <w:r w:rsidRPr="00993B95">
              <w:rPr>
                <w:rFonts w:asciiTheme="minorHAnsi" w:hAnsiTheme="minorHAnsi" w:cstheme="minorHAnsi"/>
                <w:b/>
                <w:bCs/>
              </w:rPr>
              <w:fldChar w:fldCharType="end"/>
            </w:r>
          </w:p>
        </w:sdtContent>
      </w:sdt>
    </w:sdtContent>
  </w:sdt>
  <w:p w14:paraId="6553DB79" w14:textId="77777777" w:rsidR="00B46CDA" w:rsidRDefault="00B46C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3801602"/>
      <w:docPartObj>
        <w:docPartGallery w:val="Page Numbers (Bottom of Page)"/>
        <w:docPartUnique/>
      </w:docPartObj>
    </w:sdtPr>
    <w:sdtEndPr/>
    <w:sdtContent>
      <w:sdt>
        <w:sdtPr>
          <w:id w:val="-1769616900"/>
          <w:docPartObj>
            <w:docPartGallery w:val="Page Numbers (Top of Page)"/>
            <w:docPartUnique/>
          </w:docPartObj>
        </w:sdtPr>
        <w:sdtEndPr/>
        <w:sdtContent>
          <w:p w14:paraId="009F7085" w14:textId="79E13759" w:rsidR="00B46CDA" w:rsidRDefault="00B46CDA">
            <w:pPr>
              <w:pStyle w:val="Stopka"/>
              <w:jc w:val="right"/>
            </w:pPr>
            <w:r w:rsidRPr="00B46CDA">
              <w:rPr>
                <w:sz w:val="18"/>
                <w:szCs w:val="18"/>
              </w:rPr>
              <w:t xml:space="preserve">Strona </w:t>
            </w:r>
            <w:r w:rsidRPr="00B46CDA">
              <w:rPr>
                <w:b/>
                <w:bCs/>
                <w:sz w:val="18"/>
                <w:szCs w:val="18"/>
              </w:rPr>
              <w:fldChar w:fldCharType="begin"/>
            </w:r>
            <w:r w:rsidRPr="00B46CDA">
              <w:rPr>
                <w:b/>
                <w:bCs/>
                <w:sz w:val="18"/>
                <w:szCs w:val="18"/>
              </w:rPr>
              <w:instrText>PAGE</w:instrText>
            </w:r>
            <w:r w:rsidRPr="00B46CDA">
              <w:rPr>
                <w:b/>
                <w:bCs/>
                <w:sz w:val="18"/>
                <w:szCs w:val="18"/>
              </w:rPr>
              <w:fldChar w:fldCharType="separate"/>
            </w:r>
            <w:r w:rsidR="00564549">
              <w:rPr>
                <w:b/>
                <w:bCs/>
                <w:noProof/>
                <w:sz w:val="18"/>
                <w:szCs w:val="18"/>
              </w:rPr>
              <w:t>1</w:t>
            </w:r>
            <w:r w:rsidRPr="00B46CDA">
              <w:rPr>
                <w:b/>
                <w:bCs/>
                <w:sz w:val="18"/>
                <w:szCs w:val="18"/>
              </w:rPr>
              <w:fldChar w:fldCharType="end"/>
            </w:r>
            <w:r w:rsidRPr="00B46CDA">
              <w:rPr>
                <w:sz w:val="18"/>
                <w:szCs w:val="18"/>
              </w:rPr>
              <w:t xml:space="preserve"> z </w:t>
            </w:r>
            <w:r w:rsidRPr="00B46CDA">
              <w:rPr>
                <w:b/>
                <w:bCs/>
                <w:sz w:val="18"/>
                <w:szCs w:val="18"/>
              </w:rPr>
              <w:fldChar w:fldCharType="begin"/>
            </w:r>
            <w:r w:rsidRPr="00B46CDA">
              <w:rPr>
                <w:b/>
                <w:bCs/>
                <w:sz w:val="18"/>
                <w:szCs w:val="18"/>
              </w:rPr>
              <w:instrText>NUMPAGES</w:instrText>
            </w:r>
            <w:r w:rsidRPr="00B46CDA">
              <w:rPr>
                <w:b/>
                <w:bCs/>
                <w:sz w:val="18"/>
                <w:szCs w:val="18"/>
              </w:rPr>
              <w:fldChar w:fldCharType="separate"/>
            </w:r>
            <w:r w:rsidR="00564549">
              <w:rPr>
                <w:b/>
                <w:bCs/>
                <w:noProof/>
                <w:sz w:val="18"/>
                <w:szCs w:val="18"/>
              </w:rPr>
              <w:t>1</w:t>
            </w:r>
            <w:r w:rsidRPr="00B46CDA">
              <w:rPr>
                <w:b/>
                <w:bCs/>
                <w:sz w:val="18"/>
                <w:szCs w:val="18"/>
              </w:rPr>
              <w:fldChar w:fldCharType="end"/>
            </w:r>
          </w:p>
        </w:sdtContent>
      </w:sdt>
    </w:sdtContent>
  </w:sdt>
  <w:p w14:paraId="7FAC5F80" w14:textId="77777777" w:rsidR="00603D55" w:rsidRDefault="00603D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8F0C5" w14:textId="77777777" w:rsidR="00740618" w:rsidRDefault="00740618" w:rsidP="00603D55">
      <w:pPr>
        <w:spacing w:after="0" w:line="240" w:lineRule="auto"/>
      </w:pPr>
      <w:r>
        <w:separator/>
      </w:r>
    </w:p>
  </w:footnote>
  <w:footnote w:type="continuationSeparator" w:id="0">
    <w:p w14:paraId="515AA846" w14:textId="77777777" w:rsidR="00740618" w:rsidRDefault="00740618" w:rsidP="00603D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F76E7" w14:textId="7A061968" w:rsidR="008567D6" w:rsidRPr="00146A37" w:rsidRDefault="00C44BF2" w:rsidP="008567D6">
    <w:pPr>
      <w:suppressLineNumbers/>
      <w:tabs>
        <w:tab w:val="center" w:pos="4818"/>
        <w:tab w:val="right" w:pos="9637"/>
      </w:tabs>
      <w:spacing w:after="0" w:line="240" w:lineRule="auto"/>
      <w:rPr>
        <w:rFonts w:eastAsia="Arial Unicode MS"/>
        <w:kern w:val="1"/>
        <w:sz w:val="24"/>
        <w:szCs w:val="24"/>
        <w:lang w:eastAsia="zh-CN"/>
      </w:rPr>
    </w:pPr>
    <w:r>
      <w:rPr>
        <w:rFonts w:eastAsia="Arial Unicode MS"/>
        <w:noProof/>
        <w:kern w:val="1"/>
        <w:sz w:val="24"/>
        <w:szCs w:val="24"/>
        <w:lang w:eastAsia="pl-PL"/>
      </w:rPr>
      <w:drawing>
        <wp:inline distT="0" distB="0" distL="0" distR="0" wp14:anchorId="356B360D" wp14:editId="15D3D103">
          <wp:extent cx="5761355" cy="792480"/>
          <wp:effectExtent l="0" t="0" r="0" b="7620"/>
          <wp:docPr id="64603639" name="Obraz 64603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p w14:paraId="0AC16319" w14:textId="77777777" w:rsidR="008567D6" w:rsidRPr="00DA758C" w:rsidRDefault="008567D6" w:rsidP="008567D6">
    <w:pPr>
      <w:spacing w:after="0"/>
      <w:ind w:right="69"/>
      <w:jc w:val="right"/>
      <w:rPr>
        <w:noProof/>
        <w:lang w:val="x-none"/>
      </w:rPr>
    </w:pPr>
  </w:p>
  <w:p w14:paraId="38036E21" w14:textId="77777777" w:rsidR="008567D6" w:rsidRDefault="008567D6" w:rsidP="008567D6">
    <w:pPr>
      <w:spacing w:after="0"/>
      <w:ind w:right="6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0A9"/>
    <w:multiLevelType w:val="multilevel"/>
    <w:tmpl w:val="FE10758A"/>
    <w:lvl w:ilvl="0">
      <w:start w:val="1"/>
      <w:numFmt w:val="decimal"/>
      <w:lvlText w:val="%1."/>
      <w:lvlJc w:val="left"/>
      <w:pPr>
        <w:ind w:left="420" w:hanging="420"/>
      </w:pPr>
      <w:rPr>
        <w:rFonts w:hint="default"/>
        <w:sz w:val="20"/>
        <w:szCs w:val="20"/>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DCB5CC0"/>
    <w:multiLevelType w:val="hybridMultilevel"/>
    <w:tmpl w:val="C636BDF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FFC78FD"/>
    <w:multiLevelType w:val="hybridMultilevel"/>
    <w:tmpl w:val="ACA499B6"/>
    <w:lvl w:ilvl="0" w:tplc="45FEAEF0">
      <w:numFmt w:val="bullet"/>
      <w:lvlText w:val=""/>
      <w:lvlJc w:val="left"/>
      <w:pPr>
        <w:ind w:left="3796" w:hanging="360"/>
      </w:pPr>
      <w:rPr>
        <w:rFonts w:ascii="Symbol" w:eastAsia="Symbol" w:hAnsi="Symbol" w:cs="Symbol" w:hint="default"/>
        <w:w w:val="99"/>
        <w:sz w:val="20"/>
        <w:szCs w:val="20"/>
        <w:lang w:val="pl-PL" w:eastAsia="en-US" w:bidi="ar-SA"/>
      </w:rPr>
    </w:lvl>
    <w:lvl w:ilvl="1" w:tplc="04150003" w:tentative="1">
      <w:start w:val="1"/>
      <w:numFmt w:val="bullet"/>
      <w:lvlText w:val="o"/>
      <w:lvlJc w:val="left"/>
      <w:pPr>
        <w:ind w:left="4516" w:hanging="360"/>
      </w:pPr>
      <w:rPr>
        <w:rFonts w:ascii="Courier New" w:hAnsi="Courier New" w:cs="Courier New" w:hint="default"/>
      </w:rPr>
    </w:lvl>
    <w:lvl w:ilvl="2" w:tplc="04150005" w:tentative="1">
      <w:start w:val="1"/>
      <w:numFmt w:val="bullet"/>
      <w:lvlText w:val=""/>
      <w:lvlJc w:val="left"/>
      <w:pPr>
        <w:ind w:left="5236" w:hanging="360"/>
      </w:pPr>
      <w:rPr>
        <w:rFonts w:ascii="Wingdings" w:hAnsi="Wingdings" w:hint="default"/>
      </w:rPr>
    </w:lvl>
    <w:lvl w:ilvl="3" w:tplc="04150001" w:tentative="1">
      <w:start w:val="1"/>
      <w:numFmt w:val="bullet"/>
      <w:lvlText w:val=""/>
      <w:lvlJc w:val="left"/>
      <w:pPr>
        <w:ind w:left="5956" w:hanging="360"/>
      </w:pPr>
      <w:rPr>
        <w:rFonts w:ascii="Symbol" w:hAnsi="Symbol" w:hint="default"/>
      </w:rPr>
    </w:lvl>
    <w:lvl w:ilvl="4" w:tplc="04150003" w:tentative="1">
      <w:start w:val="1"/>
      <w:numFmt w:val="bullet"/>
      <w:lvlText w:val="o"/>
      <w:lvlJc w:val="left"/>
      <w:pPr>
        <w:ind w:left="6676" w:hanging="360"/>
      </w:pPr>
      <w:rPr>
        <w:rFonts w:ascii="Courier New" w:hAnsi="Courier New" w:cs="Courier New" w:hint="default"/>
      </w:rPr>
    </w:lvl>
    <w:lvl w:ilvl="5" w:tplc="04150005" w:tentative="1">
      <w:start w:val="1"/>
      <w:numFmt w:val="bullet"/>
      <w:lvlText w:val=""/>
      <w:lvlJc w:val="left"/>
      <w:pPr>
        <w:ind w:left="7396" w:hanging="360"/>
      </w:pPr>
      <w:rPr>
        <w:rFonts w:ascii="Wingdings" w:hAnsi="Wingdings" w:hint="default"/>
      </w:rPr>
    </w:lvl>
    <w:lvl w:ilvl="6" w:tplc="04150001" w:tentative="1">
      <w:start w:val="1"/>
      <w:numFmt w:val="bullet"/>
      <w:lvlText w:val=""/>
      <w:lvlJc w:val="left"/>
      <w:pPr>
        <w:ind w:left="8116" w:hanging="360"/>
      </w:pPr>
      <w:rPr>
        <w:rFonts w:ascii="Symbol" w:hAnsi="Symbol" w:hint="default"/>
      </w:rPr>
    </w:lvl>
    <w:lvl w:ilvl="7" w:tplc="04150003" w:tentative="1">
      <w:start w:val="1"/>
      <w:numFmt w:val="bullet"/>
      <w:lvlText w:val="o"/>
      <w:lvlJc w:val="left"/>
      <w:pPr>
        <w:ind w:left="8836" w:hanging="360"/>
      </w:pPr>
      <w:rPr>
        <w:rFonts w:ascii="Courier New" w:hAnsi="Courier New" w:cs="Courier New" w:hint="default"/>
      </w:rPr>
    </w:lvl>
    <w:lvl w:ilvl="8" w:tplc="04150005" w:tentative="1">
      <w:start w:val="1"/>
      <w:numFmt w:val="bullet"/>
      <w:lvlText w:val=""/>
      <w:lvlJc w:val="left"/>
      <w:pPr>
        <w:ind w:left="9556" w:hanging="360"/>
      </w:pPr>
      <w:rPr>
        <w:rFonts w:ascii="Wingdings" w:hAnsi="Wingdings" w:hint="default"/>
      </w:rPr>
    </w:lvl>
  </w:abstractNum>
  <w:abstractNum w:abstractNumId="3"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A14364"/>
    <w:multiLevelType w:val="multilevel"/>
    <w:tmpl w:val="CA70CC0C"/>
    <w:lvl w:ilvl="0">
      <w:start w:val="1"/>
      <w:numFmt w:val="decimal"/>
      <w:lvlText w:val="%1."/>
      <w:lvlJc w:val="left"/>
      <w:pPr>
        <w:ind w:left="720" w:hanging="360"/>
      </w:pPr>
      <w:rPr>
        <w:rFonts w:hint="default"/>
        <w:b w:val="0"/>
        <w:i w:val="0"/>
        <w:sz w:val="20"/>
        <w:szCs w:val="20"/>
      </w:rPr>
    </w:lvl>
    <w:lvl w:ilvl="1">
      <w:start w:val="1"/>
      <w:numFmt w:val="decimal"/>
      <w:isLgl/>
      <w:lvlText w:val="%1.%2."/>
      <w:lvlJc w:val="left"/>
      <w:pPr>
        <w:ind w:left="765" w:hanging="405"/>
      </w:pPr>
      <w:rPr>
        <w:rFonts w:hint="default"/>
        <w:b w:val="0"/>
        <w:i w:val="0"/>
      </w:rPr>
    </w:lvl>
    <w:lvl w:ilvl="2">
      <w:start w:val="1"/>
      <w:numFmt w:val="lowerLetter"/>
      <w:lvlText w:val="%3)"/>
      <w:lvlJc w:val="left"/>
      <w:pPr>
        <w:ind w:left="1080" w:hanging="720"/>
      </w:pPr>
      <w:rPr>
        <w:rFonts w:hint="default"/>
      </w:rPr>
    </w:lvl>
    <w:lvl w:ilvl="3">
      <w:start w:val="1"/>
      <w:numFmt w:val="decimal"/>
      <w:isLgl/>
      <w:lvlText w:val="%4."/>
      <w:lvlJc w:val="left"/>
      <w:pPr>
        <w:ind w:left="1080" w:hanging="720"/>
      </w:pPr>
      <w:rPr>
        <w:rFonts w:asciiTheme="minorHAnsi" w:eastAsia="Calibri" w:hAnsiTheme="minorHAnsi" w:cstheme="minorHAnsi"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F6B5A7A"/>
    <w:multiLevelType w:val="hybridMultilevel"/>
    <w:tmpl w:val="D3923886"/>
    <w:lvl w:ilvl="0" w:tplc="DF404FC4">
      <w:start w:val="1"/>
      <w:numFmt w:val="decimal"/>
      <w:lvlText w:val="%1)"/>
      <w:lvlJc w:val="left"/>
      <w:pPr>
        <w:ind w:left="1428" w:hanging="360"/>
      </w:pPr>
      <w:rPr>
        <w:rFonts w:hint="default"/>
        <w:i w:val="0"/>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8" w15:restartNumberingAfterBreak="0">
    <w:nsid w:val="384E48CB"/>
    <w:multiLevelType w:val="hybridMultilevel"/>
    <w:tmpl w:val="C25833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3E4E1D"/>
    <w:multiLevelType w:val="multilevel"/>
    <w:tmpl w:val="6BFCFE12"/>
    <w:lvl w:ilvl="0">
      <w:start w:val="10"/>
      <w:numFmt w:val="decimal"/>
      <w:lvlText w:val="%1."/>
      <w:lvlJc w:val="left"/>
      <w:pPr>
        <w:ind w:left="600" w:hanging="600"/>
      </w:pPr>
      <w:rPr>
        <w:rFonts w:hint="default"/>
        <w:b/>
      </w:rPr>
    </w:lvl>
    <w:lvl w:ilvl="1">
      <w:start w:val="4"/>
      <w:numFmt w:val="decimal"/>
      <w:lvlText w:val="%1.%2."/>
      <w:lvlJc w:val="left"/>
      <w:pPr>
        <w:ind w:left="600" w:hanging="60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0" w15:restartNumberingAfterBreak="0">
    <w:nsid w:val="42F619C7"/>
    <w:multiLevelType w:val="hybridMultilevel"/>
    <w:tmpl w:val="4BA21342"/>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4BB343F3"/>
    <w:multiLevelType w:val="multilevel"/>
    <w:tmpl w:val="9484136C"/>
    <w:lvl w:ilvl="0">
      <w:start w:val="15"/>
      <w:numFmt w:val="decimal"/>
      <w:lvlText w:val="%1."/>
      <w:lvlJc w:val="left"/>
      <w:pPr>
        <w:ind w:left="405" w:hanging="405"/>
      </w:pPr>
      <w:rPr>
        <w:rFonts w:asciiTheme="minorHAnsi" w:hAnsiTheme="minorHAnsi" w:hint="default"/>
      </w:rPr>
    </w:lvl>
    <w:lvl w:ilvl="1">
      <w:start w:val="4"/>
      <w:numFmt w:val="decimal"/>
      <w:lvlText w:val="%1.%2."/>
      <w:lvlJc w:val="left"/>
      <w:pPr>
        <w:ind w:left="1965" w:hanging="405"/>
      </w:pPr>
      <w:rPr>
        <w:rFonts w:asciiTheme="minorHAnsi" w:hAnsiTheme="minorHAnsi" w:hint="default"/>
      </w:rPr>
    </w:lvl>
    <w:lvl w:ilvl="2">
      <w:start w:val="1"/>
      <w:numFmt w:val="decimal"/>
      <w:lvlText w:val="%1.%2.%3."/>
      <w:lvlJc w:val="left"/>
      <w:pPr>
        <w:ind w:left="3840" w:hanging="720"/>
      </w:pPr>
      <w:rPr>
        <w:rFonts w:asciiTheme="minorHAnsi" w:hAnsiTheme="minorHAnsi" w:hint="default"/>
      </w:rPr>
    </w:lvl>
    <w:lvl w:ilvl="3">
      <w:start w:val="1"/>
      <w:numFmt w:val="decimal"/>
      <w:lvlText w:val="%1.%2.%3.%4."/>
      <w:lvlJc w:val="left"/>
      <w:pPr>
        <w:ind w:left="5400" w:hanging="720"/>
      </w:pPr>
      <w:rPr>
        <w:rFonts w:asciiTheme="minorHAnsi" w:hAnsiTheme="minorHAnsi" w:hint="default"/>
      </w:rPr>
    </w:lvl>
    <w:lvl w:ilvl="4">
      <w:start w:val="1"/>
      <w:numFmt w:val="decimal"/>
      <w:lvlText w:val="%1.%2.%3.%4.%5."/>
      <w:lvlJc w:val="left"/>
      <w:pPr>
        <w:ind w:left="7320" w:hanging="1080"/>
      </w:pPr>
      <w:rPr>
        <w:rFonts w:asciiTheme="minorHAnsi" w:hAnsiTheme="minorHAnsi" w:hint="default"/>
      </w:rPr>
    </w:lvl>
    <w:lvl w:ilvl="5">
      <w:start w:val="1"/>
      <w:numFmt w:val="decimal"/>
      <w:lvlText w:val="%1.%2.%3.%4.%5.%6."/>
      <w:lvlJc w:val="left"/>
      <w:pPr>
        <w:ind w:left="8880" w:hanging="1080"/>
      </w:pPr>
      <w:rPr>
        <w:rFonts w:asciiTheme="minorHAnsi" w:hAnsiTheme="minorHAnsi" w:hint="default"/>
      </w:rPr>
    </w:lvl>
    <w:lvl w:ilvl="6">
      <w:start w:val="1"/>
      <w:numFmt w:val="decimal"/>
      <w:lvlText w:val="%1.%2.%3.%4.%5.%6.%7."/>
      <w:lvlJc w:val="left"/>
      <w:pPr>
        <w:ind w:left="10440" w:hanging="1080"/>
      </w:pPr>
      <w:rPr>
        <w:rFonts w:asciiTheme="minorHAnsi" w:hAnsiTheme="minorHAnsi" w:hint="default"/>
      </w:rPr>
    </w:lvl>
    <w:lvl w:ilvl="7">
      <w:start w:val="1"/>
      <w:numFmt w:val="decimal"/>
      <w:lvlText w:val="%1.%2.%3.%4.%5.%6.%7.%8."/>
      <w:lvlJc w:val="left"/>
      <w:pPr>
        <w:ind w:left="12360" w:hanging="1440"/>
      </w:pPr>
      <w:rPr>
        <w:rFonts w:asciiTheme="minorHAnsi" w:hAnsiTheme="minorHAnsi" w:hint="default"/>
      </w:rPr>
    </w:lvl>
    <w:lvl w:ilvl="8">
      <w:start w:val="1"/>
      <w:numFmt w:val="decimal"/>
      <w:lvlText w:val="%1.%2.%3.%4.%5.%6.%7.%8.%9."/>
      <w:lvlJc w:val="left"/>
      <w:pPr>
        <w:ind w:left="13920" w:hanging="1440"/>
      </w:pPr>
      <w:rPr>
        <w:rFonts w:asciiTheme="minorHAnsi" w:hAnsiTheme="minorHAnsi" w:hint="default"/>
      </w:rPr>
    </w:lvl>
  </w:abstractNum>
  <w:abstractNum w:abstractNumId="12"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57CA23FD"/>
    <w:multiLevelType w:val="hybridMultilevel"/>
    <w:tmpl w:val="98FC9CBE"/>
    <w:lvl w:ilvl="0" w:tplc="92625D18">
      <w:start w:val="1"/>
      <w:numFmt w:val="decimal"/>
      <w:lvlText w:val="%1."/>
      <w:lvlJc w:val="left"/>
      <w:pPr>
        <w:ind w:left="720" w:hanging="360"/>
      </w:pPr>
      <w:rPr>
        <w:rFonts w:hint="default"/>
        <w:color w:val="000000" w:themeColor="text1"/>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2E578D"/>
    <w:multiLevelType w:val="multilevel"/>
    <w:tmpl w:val="FB7C87BE"/>
    <w:lvl w:ilvl="0">
      <w:start w:val="1"/>
      <w:numFmt w:val="bullet"/>
      <w:lvlText w:val=""/>
      <w:lvlJc w:val="left"/>
      <w:pPr>
        <w:tabs>
          <w:tab w:val="num" w:pos="0"/>
        </w:tabs>
        <w:ind w:left="2138" w:hanging="360"/>
      </w:pPr>
      <w:rPr>
        <w:rFonts w:ascii="Symbol" w:hAnsi="Symbol" w:cs="Symbol" w:hint="default"/>
      </w:rPr>
    </w:lvl>
    <w:lvl w:ilvl="1">
      <w:start w:val="1"/>
      <w:numFmt w:val="bullet"/>
      <w:lvlText w:val="o"/>
      <w:lvlJc w:val="left"/>
      <w:pPr>
        <w:tabs>
          <w:tab w:val="num" w:pos="0"/>
        </w:tabs>
        <w:ind w:left="2858" w:hanging="360"/>
      </w:pPr>
      <w:rPr>
        <w:rFonts w:ascii="Courier New" w:hAnsi="Courier New" w:cs="Courier New" w:hint="default"/>
      </w:rPr>
    </w:lvl>
    <w:lvl w:ilvl="2">
      <w:start w:val="1"/>
      <w:numFmt w:val="bullet"/>
      <w:lvlText w:val=""/>
      <w:lvlJc w:val="left"/>
      <w:pPr>
        <w:tabs>
          <w:tab w:val="num" w:pos="0"/>
        </w:tabs>
        <w:ind w:left="3578" w:hanging="360"/>
      </w:pPr>
      <w:rPr>
        <w:rFonts w:ascii="Wingdings" w:hAnsi="Wingdings" w:cs="Wingdings" w:hint="default"/>
      </w:rPr>
    </w:lvl>
    <w:lvl w:ilvl="3">
      <w:start w:val="1"/>
      <w:numFmt w:val="bullet"/>
      <w:lvlText w:val=""/>
      <w:lvlJc w:val="left"/>
      <w:pPr>
        <w:tabs>
          <w:tab w:val="num" w:pos="0"/>
        </w:tabs>
        <w:ind w:left="4298" w:hanging="360"/>
      </w:pPr>
      <w:rPr>
        <w:rFonts w:ascii="Symbol" w:hAnsi="Symbol" w:cs="Symbol" w:hint="default"/>
      </w:rPr>
    </w:lvl>
    <w:lvl w:ilvl="4">
      <w:start w:val="1"/>
      <w:numFmt w:val="bullet"/>
      <w:lvlText w:val="o"/>
      <w:lvlJc w:val="left"/>
      <w:pPr>
        <w:tabs>
          <w:tab w:val="num" w:pos="0"/>
        </w:tabs>
        <w:ind w:left="5018" w:hanging="360"/>
      </w:pPr>
      <w:rPr>
        <w:rFonts w:ascii="Courier New" w:hAnsi="Courier New" w:cs="Courier New" w:hint="default"/>
      </w:rPr>
    </w:lvl>
    <w:lvl w:ilvl="5">
      <w:start w:val="1"/>
      <w:numFmt w:val="bullet"/>
      <w:lvlText w:val=""/>
      <w:lvlJc w:val="left"/>
      <w:pPr>
        <w:tabs>
          <w:tab w:val="num" w:pos="0"/>
        </w:tabs>
        <w:ind w:left="5738" w:hanging="360"/>
      </w:pPr>
      <w:rPr>
        <w:rFonts w:ascii="Wingdings" w:hAnsi="Wingdings" w:cs="Wingdings" w:hint="default"/>
      </w:rPr>
    </w:lvl>
    <w:lvl w:ilvl="6">
      <w:start w:val="1"/>
      <w:numFmt w:val="bullet"/>
      <w:lvlText w:val=""/>
      <w:lvlJc w:val="left"/>
      <w:pPr>
        <w:tabs>
          <w:tab w:val="num" w:pos="0"/>
        </w:tabs>
        <w:ind w:left="6458" w:hanging="360"/>
      </w:pPr>
      <w:rPr>
        <w:rFonts w:ascii="Symbol" w:hAnsi="Symbol" w:cs="Symbol" w:hint="default"/>
      </w:rPr>
    </w:lvl>
    <w:lvl w:ilvl="7">
      <w:start w:val="1"/>
      <w:numFmt w:val="bullet"/>
      <w:lvlText w:val="o"/>
      <w:lvlJc w:val="left"/>
      <w:pPr>
        <w:tabs>
          <w:tab w:val="num" w:pos="0"/>
        </w:tabs>
        <w:ind w:left="7178" w:hanging="360"/>
      </w:pPr>
      <w:rPr>
        <w:rFonts w:ascii="Courier New" w:hAnsi="Courier New" w:cs="Courier New" w:hint="default"/>
      </w:rPr>
    </w:lvl>
    <w:lvl w:ilvl="8">
      <w:start w:val="1"/>
      <w:numFmt w:val="bullet"/>
      <w:lvlText w:val=""/>
      <w:lvlJc w:val="left"/>
      <w:pPr>
        <w:tabs>
          <w:tab w:val="num" w:pos="0"/>
        </w:tabs>
        <w:ind w:left="7898" w:hanging="360"/>
      </w:pPr>
      <w:rPr>
        <w:rFonts w:ascii="Wingdings" w:hAnsi="Wingdings" w:cs="Wingdings" w:hint="default"/>
      </w:rPr>
    </w:lvl>
  </w:abstractNum>
  <w:abstractNum w:abstractNumId="15" w15:restartNumberingAfterBreak="0">
    <w:nsid w:val="5E7F7B13"/>
    <w:multiLevelType w:val="multilevel"/>
    <w:tmpl w:val="191A81AE"/>
    <w:lvl w:ilvl="0">
      <w:start w:val="1"/>
      <w:numFmt w:val="bullet"/>
      <w:lvlText w:val=""/>
      <w:lvlJc w:val="left"/>
      <w:pPr>
        <w:tabs>
          <w:tab w:val="num" w:pos="0"/>
        </w:tabs>
        <w:ind w:left="1996" w:hanging="360"/>
      </w:pPr>
      <w:rPr>
        <w:rFonts w:ascii="Symbol" w:hAnsi="Symbol" w:cs="Symbol" w:hint="default"/>
      </w:rPr>
    </w:lvl>
    <w:lvl w:ilvl="1">
      <w:start w:val="1"/>
      <w:numFmt w:val="decimal"/>
      <w:lvlText w:val="%2."/>
      <w:lvlJc w:val="left"/>
      <w:pPr>
        <w:ind w:left="2716" w:hanging="360"/>
      </w:pPr>
    </w:lvl>
    <w:lvl w:ilvl="2">
      <w:numFmt w:val="bullet"/>
      <w:lvlText w:val=""/>
      <w:lvlJc w:val="left"/>
      <w:pPr>
        <w:ind w:left="3436" w:hanging="360"/>
      </w:pPr>
      <w:rPr>
        <w:rFonts w:ascii="Symbol" w:eastAsia="Symbol" w:hAnsi="Symbol" w:cs="Symbol" w:hint="default"/>
        <w:w w:val="99"/>
        <w:sz w:val="20"/>
        <w:szCs w:val="20"/>
        <w:lang w:val="pl-PL" w:eastAsia="en-US" w:bidi="ar-SA"/>
      </w:rPr>
    </w:lvl>
    <w:lvl w:ilvl="3">
      <w:start w:val="1"/>
      <w:numFmt w:val="bullet"/>
      <w:lvlText w:val=""/>
      <w:lvlJc w:val="left"/>
      <w:pPr>
        <w:tabs>
          <w:tab w:val="num" w:pos="0"/>
        </w:tabs>
        <w:ind w:left="4156" w:hanging="360"/>
      </w:pPr>
      <w:rPr>
        <w:rFonts w:ascii="Symbol" w:hAnsi="Symbol" w:cs="Symbol" w:hint="default"/>
      </w:rPr>
    </w:lvl>
    <w:lvl w:ilvl="4">
      <w:start w:val="1"/>
      <w:numFmt w:val="bullet"/>
      <w:lvlText w:val="o"/>
      <w:lvlJc w:val="left"/>
      <w:pPr>
        <w:tabs>
          <w:tab w:val="num" w:pos="0"/>
        </w:tabs>
        <w:ind w:left="4876" w:hanging="360"/>
      </w:pPr>
      <w:rPr>
        <w:rFonts w:ascii="Courier New" w:hAnsi="Courier New" w:cs="Courier New" w:hint="default"/>
      </w:rPr>
    </w:lvl>
    <w:lvl w:ilvl="5">
      <w:start w:val="1"/>
      <w:numFmt w:val="bullet"/>
      <w:lvlText w:val=""/>
      <w:lvlJc w:val="left"/>
      <w:pPr>
        <w:tabs>
          <w:tab w:val="num" w:pos="0"/>
        </w:tabs>
        <w:ind w:left="5596" w:hanging="360"/>
      </w:pPr>
      <w:rPr>
        <w:rFonts w:ascii="Wingdings" w:hAnsi="Wingdings" w:cs="Wingdings" w:hint="default"/>
      </w:rPr>
    </w:lvl>
    <w:lvl w:ilvl="6">
      <w:start w:val="1"/>
      <w:numFmt w:val="bullet"/>
      <w:lvlText w:val=""/>
      <w:lvlJc w:val="left"/>
      <w:pPr>
        <w:tabs>
          <w:tab w:val="num" w:pos="0"/>
        </w:tabs>
        <w:ind w:left="6316" w:hanging="360"/>
      </w:pPr>
      <w:rPr>
        <w:rFonts w:ascii="Symbol" w:hAnsi="Symbol" w:cs="Symbol" w:hint="default"/>
      </w:rPr>
    </w:lvl>
    <w:lvl w:ilvl="7">
      <w:start w:val="1"/>
      <w:numFmt w:val="bullet"/>
      <w:lvlText w:val="o"/>
      <w:lvlJc w:val="left"/>
      <w:pPr>
        <w:tabs>
          <w:tab w:val="num" w:pos="0"/>
        </w:tabs>
        <w:ind w:left="7036" w:hanging="360"/>
      </w:pPr>
      <w:rPr>
        <w:rFonts w:ascii="Courier New" w:hAnsi="Courier New" w:cs="Courier New" w:hint="default"/>
      </w:rPr>
    </w:lvl>
    <w:lvl w:ilvl="8">
      <w:start w:val="1"/>
      <w:numFmt w:val="bullet"/>
      <w:lvlText w:val=""/>
      <w:lvlJc w:val="left"/>
      <w:pPr>
        <w:tabs>
          <w:tab w:val="num" w:pos="0"/>
        </w:tabs>
        <w:ind w:left="7756" w:hanging="360"/>
      </w:pPr>
      <w:rPr>
        <w:rFonts w:ascii="Wingdings" w:hAnsi="Wingdings" w:cs="Wingdings" w:hint="default"/>
      </w:rPr>
    </w:lvl>
  </w:abstractNum>
  <w:abstractNum w:abstractNumId="16" w15:restartNumberingAfterBreak="0">
    <w:nsid w:val="5F285ABA"/>
    <w:multiLevelType w:val="hybridMultilevel"/>
    <w:tmpl w:val="D8DE6022"/>
    <w:lvl w:ilvl="0" w:tplc="0415000F">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700620E4">
      <w:start w:val="1"/>
      <w:numFmt w:val="decimal"/>
      <w:lvlText w:val="%4."/>
      <w:lvlJc w:val="left"/>
      <w:pPr>
        <w:ind w:left="360" w:hanging="360"/>
      </w:pPr>
      <w:rPr>
        <w:b w:val="0"/>
      </w:r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7" w15:restartNumberingAfterBreak="0">
    <w:nsid w:val="60782399"/>
    <w:multiLevelType w:val="hybridMultilevel"/>
    <w:tmpl w:val="C81C6320"/>
    <w:lvl w:ilvl="0" w:tplc="61DC989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60817409"/>
    <w:multiLevelType w:val="multilevel"/>
    <w:tmpl w:val="AA4E1836"/>
    <w:lvl w:ilvl="0">
      <w:start w:val="7"/>
      <w:numFmt w:val="decimal"/>
      <w:lvlText w:val="%1."/>
      <w:lvlJc w:val="left"/>
      <w:pPr>
        <w:ind w:left="405" w:hanging="405"/>
      </w:pPr>
      <w:rPr>
        <w:rFonts w:hint="default"/>
        <w:color w:val="000009"/>
      </w:rPr>
    </w:lvl>
    <w:lvl w:ilvl="1">
      <w:start w:val="1"/>
      <w:numFmt w:val="decimal"/>
      <w:lvlText w:val="%1.%2."/>
      <w:lvlJc w:val="left"/>
      <w:pPr>
        <w:ind w:left="1823" w:hanging="405"/>
      </w:pPr>
      <w:rPr>
        <w:rFonts w:hint="default"/>
        <w:color w:val="000009"/>
      </w:rPr>
    </w:lvl>
    <w:lvl w:ilvl="2">
      <w:start w:val="1"/>
      <w:numFmt w:val="decimal"/>
      <w:lvlText w:val="%1.%2.%3."/>
      <w:lvlJc w:val="left"/>
      <w:pPr>
        <w:ind w:left="3556" w:hanging="720"/>
      </w:pPr>
      <w:rPr>
        <w:rFonts w:hint="default"/>
        <w:color w:val="000009"/>
      </w:rPr>
    </w:lvl>
    <w:lvl w:ilvl="3">
      <w:start w:val="1"/>
      <w:numFmt w:val="decimal"/>
      <w:lvlText w:val="%1.%2.%3.%4."/>
      <w:lvlJc w:val="left"/>
      <w:pPr>
        <w:ind w:left="4974" w:hanging="720"/>
      </w:pPr>
      <w:rPr>
        <w:rFonts w:hint="default"/>
        <w:color w:val="000009"/>
      </w:rPr>
    </w:lvl>
    <w:lvl w:ilvl="4">
      <w:start w:val="1"/>
      <w:numFmt w:val="decimal"/>
      <w:lvlText w:val="%1.%2.%3.%4.%5."/>
      <w:lvlJc w:val="left"/>
      <w:pPr>
        <w:ind w:left="6752" w:hanging="1080"/>
      </w:pPr>
      <w:rPr>
        <w:rFonts w:hint="default"/>
        <w:color w:val="000009"/>
      </w:rPr>
    </w:lvl>
    <w:lvl w:ilvl="5">
      <w:start w:val="1"/>
      <w:numFmt w:val="decimal"/>
      <w:lvlText w:val="%1.%2.%3.%4.%5.%6."/>
      <w:lvlJc w:val="left"/>
      <w:pPr>
        <w:ind w:left="8170" w:hanging="1080"/>
      </w:pPr>
      <w:rPr>
        <w:rFonts w:hint="default"/>
        <w:color w:val="000009"/>
      </w:rPr>
    </w:lvl>
    <w:lvl w:ilvl="6">
      <w:start w:val="1"/>
      <w:numFmt w:val="decimal"/>
      <w:lvlText w:val="%1.%2.%3.%4.%5.%6.%7."/>
      <w:lvlJc w:val="left"/>
      <w:pPr>
        <w:ind w:left="9588" w:hanging="1080"/>
      </w:pPr>
      <w:rPr>
        <w:rFonts w:hint="default"/>
        <w:color w:val="000009"/>
      </w:rPr>
    </w:lvl>
    <w:lvl w:ilvl="7">
      <w:start w:val="1"/>
      <w:numFmt w:val="decimal"/>
      <w:lvlText w:val="%1.%2.%3.%4.%5.%6.%7.%8."/>
      <w:lvlJc w:val="left"/>
      <w:pPr>
        <w:ind w:left="11366" w:hanging="1440"/>
      </w:pPr>
      <w:rPr>
        <w:rFonts w:hint="default"/>
        <w:color w:val="000009"/>
      </w:rPr>
    </w:lvl>
    <w:lvl w:ilvl="8">
      <w:start w:val="1"/>
      <w:numFmt w:val="decimal"/>
      <w:lvlText w:val="%1.%2.%3.%4.%5.%6.%7.%8.%9."/>
      <w:lvlJc w:val="left"/>
      <w:pPr>
        <w:ind w:left="12784" w:hanging="1440"/>
      </w:pPr>
      <w:rPr>
        <w:rFonts w:hint="default"/>
        <w:color w:val="000009"/>
      </w:rPr>
    </w:lvl>
  </w:abstractNum>
  <w:abstractNum w:abstractNumId="19" w15:restartNumberingAfterBreak="0">
    <w:nsid w:val="60FB4947"/>
    <w:multiLevelType w:val="multilevel"/>
    <w:tmpl w:val="3124ACEA"/>
    <w:lvl w:ilvl="0">
      <w:start w:val="1"/>
      <w:numFmt w:val="decimal"/>
      <w:lvlText w:val="%1."/>
      <w:lvlJc w:val="left"/>
      <w:pPr>
        <w:tabs>
          <w:tab w:val="num" w:pos="360"/>
        </w:tabs>
        <w:ind w:left="360" w:hanging="360"/>
      </w:pPr>
      <w:rPr>
        <w:b w:val="0"/>
        <w:color w:val="auto"/>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20" w15:restartNumberingAfterBreak="0">
    <w:nsid w:val="72AB577B"/>
    <w:multiLevelType w:val="hybridMultilevel"/>
    <w:tmpl w:val="0AB64F9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77973888"/>
    <w:multiLevelType w:val="multilevel"/>
    <w:tmpl w:val="9C5286C6"/>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8FE0AA6"/>
    <w:multiLevelType w:val="hybridMultilevel"/>
    <w:tmpl w:val="43F21E58"/>
    <w:lvl w:ilvl="0" w:tplc="5A3E64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FEE1E32"/>
    <w:multiLevelType w:val="multilevel"/>
    <w:tmpl w:val="C17A08E0"/>
    <w:lvl w:ilvl="0">
      <w:start w:val="1"/>
      <w:numFmt w:val="decimal"/>
      <w:lvlText w:val="%1."/>
      <w:lvlJc w:val="left"/>
      <w:pPr>
        <w:tabs>
          <w:tab w:val="num" w:pos="0"/>
        </w:tabs>
        <w:ind w:left="956" w:hanging="360"/>
      </w:pPr>
      <w:rPr>
        <w:rFonts w:ascii="Calibri" w:eastAsia="Calibri" w:hAnsi="Calibri" w:cs="Calibri"/>
        <w:spacing w:val="-1"/>
        <w:w w:val="99"/>
        <w:sz w:val="20"/>
        <w:szCs w:val="20"/>
        <w:lang w:val="pl-PL" w:eastAsia="en-US" w:bidi="ar-SA"/>
      </w:rPr>
    </w:lvl>
    <w:lvl w:ilvl="1">
      <w:start w:val="1"/>
      <w:numFmt w:val="decimal"/>
      <w:lvlText w:val="%1.%2."/>
      <w:lvlJc w:val="left"/>
      <w:pPr>
        <w:tabs>
          <w:tab w:val="num" w:pos="0"/>
        </w:tabs>
        <w:ind w:left="1388" w:hanging="432"/>
      </w:pPr>
      <w:rPr>
        <w:rFonts w:ascii="Calibri" w:eastAsia="Calibri" w:hAnsi="Calibri" w:cs="Calibri"/>
        <w:spacing w:val="-1"/>
        <w:w w:val="99"/>
        <w:sz w:val="20"/>
        <w:szCs w:val="18"/>
        <w:lang w:val="pl-PL" w:eastAsia="en-US" w:bidi="ar-SA"/>
      </w:rPr>
    </w:lvl>
    <w:lvl w:ilvl="2">
      <w:start w:val="1"/>
      <w:numFmt w:val="lowerLetter"/>
      <w:lvlText w:val="%3)"/>
      <w:lvlJc w:val="left"/>
      <w:pPr>
        <w:tabs>
          <w:tab w:val="num" w:pos="0"/>
        </w:tabs>
        <w:ind w:left="1448" w:hanging="286"/>
      </w:pPr>
      <w:rPr>
        <w:rFonts w:ascii="Calibri" w:eastAsia="Calibri" w:hAnsi="Calibri" w:cs="Calibri"/>
        <w:w w:val="99"/>
        <w:sz w:val="22"/>
        <w:szCs w:val="20"/>
        <w:lang w:val="pl-PL" w:eastAsia="en-US" w:bidi="ar-SA"/>
      </w:rPr>
    </w:lvl>
    <w:lvl w:ilvl="3">
      <w:numFmt w:val="bullet"/>
      <w:lvlText w:val=""/>
      <w:lvlJc w:val="left"/>
      <w:pPr>
        <w:tabs>
          <w:tab w:val="num" w:pos="0"/>
        </w:tabs>
        <w:ind w:left="2500" w:hanging="286"/>
      </w:pPr>
      <w:rPr>
        <w:rFonts w:ascii="Symbol" w:hAnsi="Symbol" w:cs="Symbol" w:hint="default"/>
        <w:lang w:val="pl-PL" w:eastAsia="en-US" w:bidi="ar-SA"/>
      </w:rPr>
    </w:lvl>
    <w:lvl w:ilvl="4">
      <w:numFmt w:val="bullet"/>
      <w:lvlText w:val=""/>
      <w:lvlJc w:val="left"/>
      <w:pPr>
        <w:tabs>
          <w:tab w:val="num" w:pos="0"/>
        </w:tabs>
        <w:ind w:left="3560" w:hanging="286"/>
      </w:pPr>
      <w:rPr>
        <w:rFonts w:ascii="Symbol" w:hAnsi="Symbol" w:cs="Symbol" w:hint="default"/>
        <w:lang w:val="pl-PL" w:eastAsia="en-US" w:bidi="ar-SA"/>
      </w:rPr>
    </w:lvl>
    <w:lvl w:ilvl="5">
      <w:numFmt w:val="bullet"/>
      <w:lvlText w:val=""/>
      <w:lvlJc w:val="left"/>
      <w:pPr>
        <w:tabs>
          <w:tab w:val="num" w:pos="0"/>
        </w:tabs>
        <w:ind w:left="4620" w:hanging="286"/>
      </w:pPr>
      <w:rPr>
        <w:rFonts w:ascii="Symbol" w:hAnsi="Symbol" w:cs="Symbol" w:hint="default"/>
        <w:lang w:val="pl-PL" w:eastAsia="en-US" w:bidi="ar-SA"/>
      </w:rPr>
    </w:lvl>
    <w:lvl w:ilvl="6">
      <w:numFmt w:val="bullet"/>
      <w:lvlText w:val=""/>
      <w:lvlJc w:val="left"/>
      <w:pPr>
        <w:tabs>
          <w:tab w:val="num" w:pos="0"/>
        </w:tabs>
        <w:ind w:left="5680" w:hanging="286"/>
      </w:pPr>
      <w:rPr>
        <w:rFonts w:ascii="Symbol" w:hAnsi="Symbol" w:cs="Symbol" w:hint="default"/>
        <w:lang w:val="pl-PL" w:eastAsia="en-US" w:bidi="ar-SA"/>
      </w:rPr>
    </w:lvl>
    <w:lvl w:ilvl="7">
      <w:numFmt w:val="bullet"/>
      <w:lvlText w:val=""/>
      <w:lvlJc w:val="left"/>
      <w:pPr>
        <w:tabs>
          <w:tab w:val="num" w:pos="0"/>
        </w:tabs>
        <w:ind w:left="6740" w:hanging="286"/>
      </w:pPr>
      <w:rPr>
        <w:rFonts w:ascii="Symbol" w:hAnsi="Symbol" w:cs="Symbol" w:hint="default"/>
        <w:lang w:val="pl-PL" w:eastAsia="en-US" w:bidi="ar-SA"/>
      </w:rPr>
    </w:lvl>
    <w:lvl w:ilvl="8">
      <w:numFmt w:val="bullet"/>
      <w:lvlText w:val=""/>
      <w:lvlJc w:val="left"/>
      <w:pPr>
        <w:tabs>
          <w:tab w:val="num" w:pos="0"/>
        </w:tabs>
        <w:ind w:left="7800" w:hanging="286"/>
      </w:pPr>
      <w:rPr>
        <w:rFonts w:ascii="Symbol" w:hAnsi="Symbol" w:cs="Symbol" w:hint="default"/>
        <w:lang w:val="pl-PL" w:eastAsia="en-US" w:bidi="ar-SA"/>
      </w:rPr>
    </w:lvl>
  </w:abstractNum>
  <w:num w:numId="1" w16cid:durableId="1964186440">
    <w:abstractNumId w:val="4"/>
  </w:num>
  <w:num w:numId="2" w16cid:durableId="541869285">
    <w:abstractNumId w:val="13"/>
  </w:num>
  <w:num w:numId="3" w16cid:durableId="1108239274">
    <w:abstractNumId w:val="3"/>
  </w:num>
  <w:num w:numId="4" w16cid:durableId="1424834056">
    <w:abstractNumId w:val="5"/>
  </w:num>
  <w:num w:numId="5" w16cid:durableId="921179712">
    <w:abstractNumId w:val="7"/>
  </w:num>
  <w:num w:numId="6" w16cid:durableId="1851026927">
    <w:abstractNumId w:val="22"/>
  </w:num>
  <w:num w:numId="7" w16cid:durableId="2130514124">
    <w:abstractNumId w:val="17"/>
  </w:num>
  <w:num w:numId="8" w16cid:durableId="20145308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8947201">
    <w:abstractNumId w:val="20"/>
  </w:num>
  <w:num w:numId="10" w16cid:durableId="1779987634">
    <w:abstractNumId w:val="19"/>
  </w:num>
  <w:num w:numId="11" w16cid:durableId="1961296829">
    <w:abstractNumId w:val="16"/>
  </w:num>
  <w:num w:numId="12" w16cid:durableId="1540586317">
    <w:abstractNumId w:val="10"/>
  </w:num>
  <w:num w:numId="13" w16cid:durableId="1626152372">
    <w:abstractNumId w:val="0"/>
  </w:num>
  <w:num w:numId="14" w16cid:durableId="2002656056">
    <w:abstractNumId w:val="8"/>
  </w:num>
  <w:num w:numId="15" w16cid:durableId="1491016490">
    <w:abstractNumId w:val="1"/>
  </w:num>
  <w:num w:numId="16" w16cid:durableId="238365064">
    <w:abstractNumId w:val="12"/>
  </w:num>
  <w:num w:numId="17" w16cid:durableId="1345982941">
    <w:abstractNumId w:val="6"/>
  </w:num>
  <w:num w:numId="18" w16cid:durableId="929702224">
    <w:abstractNumId w:val="23"/>
  </w:num>
  <w:num w:numId="19" w16cid:durableId="751314495">
    <w:abstractNumId w:val="18"/>
  </w:num>
  <w:num w:numId="20" w16cid:durableId="2076733121">
    <w:abstractNumId w:val="14"/>
  </w:num>
  <w:num w:numId="21" w16cid:durableId="2070885867">
    <w:abstractNumId w:val="15"/>
  </w:num>
  <w:num w:numId="22" w16cid:durableId="1566840699">
    <w:abstractNumId w:val="2"/>
  </w:num>
  <w:num w:numId="23" w16cid:durableId="371734360">
    <w:abstractNumId w:val="11"/>
  </w:num>
  <w:num w:numId="24" w16cid:durableId="224684725">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9DD"/>
    <w:rsid w:val="00012429"/>
    <w:rsid w:val="0002701E"/>
    <w:rsid w:val="0002796E"/>
    <w:rsid w:val="00050F90"/>
    <w:rsid w:val="000572F8"/>
    <w:rsid w:val="000875A4"/>
    <w:rsid w:val="000A42D7"/>
    <w:rsid w:val="0010211E"/>
    <w:rsid w:val="00137B31"/>
    <w:rsid w:val="00145A19"/>
    <w:rsid w:val="00146265"/>
    <w:rsid w:val="00164D4B"/>
    <w:rsid w:val="00175789"/>
    <w:rsid w:val="001925AF"/>
    <w:rsid w:val="001B3170"/>
    <w:rsid w:val="001B7A47"/>
    <w:rsid w:val="001F5317"/>
    <w:rsid w:val="001F6CFE"/>
    <w:rsid w:val="00210F44"/>
    <w:rsid w:val="00234665"/>
    <w:rsid w:val="00237ADF"/>
    <w:rsid w:val="002501C2"/>
    <w:rsid w:val="00255583"/>
    <w:rsid w:val="00264291"/>
    <w:rsid w:val="002A2EE8"/>
    <w:rsid w:val="002D2D5C"/>
    <w:rsid w:val="002D76A6"/>
    <w:rsid w:val="003016B5"/>
    <w:rsid w:val="0030560A"/>
    <w:rsid w:val="00332BCE"/>
    <w:rsid w:val="00342065"/>
    <w:rsid w:val="00343E25"/>
    <w:rsid w:val="003441D1"/>
    <w:rsid w:val="00393BE8"/>
    <w:rsid w:val="003B2F12"/>
    <w:rsid w:val="003B60AC"/>
    <w:rsid w:val="003D01C1"/>
    <w:rsid w:val="003E104C"/>
    <w:rsid w:val="003E182B"/>
    <w:rsid w:val="00410B82"/>
    <w:rsid w:val="00433C5C"/>
    <w:rsid w:val="00433F3B"/>
    <w:rsid w:val="00435019"/>
    <w:rsid w:val="00440D8D"/>
    <w:rsid w:val="00463DA2"/>
    <w:rsid w:val="00465034"/>
    <w:rsid w:val="00473707"/>
    <w:rsid w:val="0048234B"/>
    <w:rsid w:val="004854C5"/>
    <w:rsid w:val="004A71E0"/>
    <w:rsid w:val="004C5EE6"/>
    <w:rsid w:val="004C7277"/>
    <w:rsid w:val="004E58F4"/>
    <w:rsid w:val="004E71F2"/>
    <w:rsid w:val="00512737"/>
    <w:rsid w:val="00561673"/>
    <w:rsid w:val="00564549"/>
    <w:rsid w:val="005B201D"/>
    <w:rsid w:val="005C4525"/>
    <w:rsid w:val="005C483F"/>
    <w:rsid w:val="005E2E42"/>
    <w:rsid w:val="00603D55"/>
    <w:rsid w:val="006129DD"/>
    <w:rsid w:val="00633636"/>
    <w:rsid w:val="00641044"/>
    <w:rsid w:val="00650066"/>
    <w:rsid w:val="0069615B"/>
    <w:rsid w:val="006A2EF1"/>
    <w:rsid w:val="006A5568"/>
    <w:rsid w:val="006A761E"/>
    <w:rsid w:val="006B3A03"/>
    <w:rsid w:val="006C569C"/>
    <w:rsid w:val="006D0B46"/>
    <w:rsid w:val="006D1434"/>
    <w:rsid w:val="006E638D"/>
    <w:rsid w:val="006F3C06"/>
    <w:rsid w:val="006F596E"/>
    <w:rsid w:val="0072767F"/>
    <w:rsid w:val="00735697"/>
    <w:rsid w:val="00740618"/>
    <w:rsid w:val="0074309F"/>
    <w:rsid w:val="00752ED0"/>
    <w:rsid w:val="00764F0E"/>
    <w:rsid w:val="0079799F"/>
    <w:rsid w:val="007B333B"/>
    <w:rsid w:val="007B37D3"/>
    <w:rsid w:val="007B6E5E"/>
    <w:rsid w:val="007E14D7"/>
    <w:rsid w:val="0081036D"/>
    <w:rsid w:val="0083731E"/>
    <w:rsid w:val="008567D6"/>
    <w:rsid w:val="00863BE4"/>
    <w:rsid w:val="008803D1"/>
    <w:rsid w:val="008A19D3"/>
    <w:rsid w:val="008B4296"/>
    <w:rsid w:val="008E5EC0"/>
    <w:rsid w:val="009217A5"/>
    <w:rsid w:val="00932F5E"/>
    <w:rsid w:val="00963C6A"/>
    <w:rsid w:val="00971A4D"/>
    <w:rsid w:val="00993B95"/>
    <w:rsid w:val="009F4AD4"/>
    <w:rsid w:val="00A02673"/>
    <w:rsid w:val="00A02E46"/>
    <w:rsid w:val="00A23ADE"/>
    <w:rsid w:val="00A607C5"/>
    <w:rsid w:val="00A764A0"/>
    <w:rsid w:val="00A76BC5"/>
    <w:rsid w:val="00A9183A"/>
    <w:rsid w:val="00AB2813"/>
    <w:rsid w:val="00AB39AD"/>
    <w:rsid w:val="00AF38C8"/>
    <w:rsid w:val="00B15A2C"/>
    <w:rsid w:val="00B46CDA"/>
    <w:rsid w:val="00BA753D"/>
    <w:rsid w:val="00BC6F29"/>
    <w:rsid w:val="00BE74DB"/>
    <w:rsid w:val="00C4449B"/>
    <w:rsid w:val="00C44BF2"/>
    <w:rsid w:val="00C51E77"/>
    <w:rsid w:val="00C54E0B"/>
    <w:rsid w:val="00C61065"/>
    <w:rsid w:val="00C66374"/>
    <w:rsid w:val="00C86E8A"/>
    <w:rsid w:val="00CA4AA0"/>
    <w:rsid w:val="00CD0401"/>
    <w:rsid w:val="00CD48B3"/>
    <w:rsid w:val="00CF1DF7"/>
    <w:rsid w:val="00CF5EB8"/>
    <w:rsid w:val="00D14521"/>
    <w:rsid w:val="00D237AC"/>
    <w:rsid w:val="00D43086"/>
    <w:rsid w:val="00D645A7"/>
    <w:rsid w:val="00D719C7"/>
    <w:rsid w:val="00D75D43"/>
    <w:rsid w:val="00DA7906"/>
    <w:rsid w:val="00DB1EB6"/>
    <w:rsid w:val="00DE3B14"/>
    <w:rsid w:val="00DF1E07"/>
    <w:rsid w:val="00E142B8"/>
    <w:rsid w:val="00E16ED0"/>
    <w:rsid w:val="00E22E28"/>
    <w:rsid w:val="00E241B5"/>
    <w:rsid w:val="00E43363"/>
    <w:rsid w:val="00E444B5"/>
    <w:rsid w:val="00E61407"/>
    <w:rsid w:val="00E75E0C"/>
    <w:rsid w:val="00E8724B"/>
    <w:rsid w:val="00EA5D64"/>
    <w:rsid w:val="00EB1302"/>
    <w:rsid w:val="00EC1620"/>
    <w:rsid w:val="00EC3C12"/>
    <w:rsid w:val="00EC535D"/>
    <w:rsid w:val="00ED7814"/>
    <w:rsid w:val="00EE313A"/>
    <w:rsid w:val="00EE5DAB"/>
    <w:rsid w:val="00EF59D6"/>
    <w:rsid w:val="00F256F6"/>
    <w:rsid w:val="00F31279"/>
    <w:rsid w:val="00F516AC"/>
    <w:rsid w:val="00F651BD"/>
    <w:rsid w:val="00F669D1"/>
    <w:rsid w:val="00F77388"/>
    <w:rsid w:val="00F81434"/>
    <w:rsid w:val="00F96594"/>
    <w:rsid w:val="00FA77A5"/>
    <w:rsid w:val="00FB17E9"/>
    <w:rsid w:val="00FB197C"/>
    <w:rsid w:val="00FB4806"/>
    <w:rsid w:val="00FC2308"/>
    <w:rsid w:val="00FC330A"/>
    <w:rsid w:val="00FC6F42"/>
    <w:rsid w:val="00FD44DF"/>
    <w:rsid w:val="00FE0E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C9B17"/>
  <w15:chartTrackingRefBased/>
  <w15:docId w15:val="{BA52CCDD-75E7-4AAF-815F-996EE09DB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129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6129DD"/>
    <w:rPr>
      <w:rFonts w:ascii="Times New Roman" w:eastAsia="Times New Roman" w:hAnsi="Times New Roman" w:cs="Times New Roman"/>
      <w:sz w:val="20"/>
      <w:szCs w:val="20"/>
      <w:lang w:eastAsia="pl-PL"/>
    </w:rPr>
  </w:style>
  <w:style w:type="paragraph" w:styleId="Tytu">
    <w:name w:val="Title"/>
    <w:basedOn w:val="Normalny"/>
    <w:link w:val="TytuZnak"/>
    <w:qFormat/>
    <w:rsid w:val="006129DD"/>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6129DD"/>
    <w:rPr>
      <w:rFonts w:ascii="Times New Roman" w:eastAsia="Times New Roman" w:hAnsi="Times New Roman" w:cs="Times New Roman"/>
      <w:b/>
      <w:sz w:val="24"/>
      <w:szCs w:val="20"/>
      <w:lang w:eastAsia="pl-PL"/>
    </w:rPr>
  </w:style>
  <w:style w:type="paragraph" w:styleId="Tekstpodstawowy">
    <w:name w:val="Body Text"/>
    <w:basedOn w:val="Normalny"/>
    <w:link w:val="TekstpodstawowyZnak"/>
    <w:rsid w:val="006129DD"/>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6129DD"/>
    <w:rPr>
      <w:rFonts w:ascii="Times New Roman" w:eastAsia="Times New Roman" w:hAnsi="Times New Roman" w:cs="Times New Roman"/>
      <w:sz w:val="24"/>
      <w:szCs w:val="20"/>
      <w:lang w:eastAsia="pl-PL"/>
    </w:rPr>
  </w:style>
  <w:style w:type="paragraph" w:styleId="Akapitzlist">
    <w:name w:val="List Paragraph"/>
    <w:aliases w:val="List Paragraph,List Paragraph1,L1,Numerowanie,Akapit z listą5,Akapit z listą BS,BulletC,Wyliczanie,Obiekt,normalny tekst,Nagłowek 3,Preambuła,Kolorowa lista — akcent 11,Dot pt,F5 List Paragraph,Recommendation,List Paragraph11,lp1,sw tekst"/>
    <w:basedOn w:val="Normalny"/>
    <w:link w:val="AkapitzlistZnak"/>
    <w:qFormat/>
    <w:rsid w:val="006129DD"/>
    <w:pPr>
      <w:spacing w:after="200" w:line="276" w:lineRule="auto"/>
      <w:ind w:left="720"/>
      <w:contextualSpacing/>
    </w:pPr>
    <w:rPr>
      <w:rFonts w:ascii="Calibri" w:eastAsia="Calibri" w:hAnsi="Calibri" w:cs="Times New Roman"/>
      <w:lang w:val="x-none"/>
    </w:rPr>
  </w:style>
  <w:style w:type="character" w:customStyle="1" w:styleId="AkapitzlistZnak">
    <w:name w:val="Akapit z listą Znak"/>
    <w:aliases w:val="List Paragraph Znak,List Paragraph1 Znak,L1 Znak,Numerowanie Znak,Akapit z listą5 Znak,Akapit z listą BS Znak,BulletC Znak,Wyliczanie Znak,Obiekt Znak,normalny tekst Znak,Nagłowek 3 Znak,Preambuła Znak,Kolorowa lista — akcent 11 Znak"/>
    <w:link w:val="Akapitzlist"/>
    <w:qFormat/>
    <w:locked/>
    <w:rsid w:val="006129DD"/>
    <w:rPr>
      <w:rFonts w:ascii="Calibri" w:eastAsia="Calibri" w:hAnsi="Calibri" w:cs="Times New Roman"/>
      <w:lang w:val="x-none"/>
    </w:rPr>
  </w:style>
  <w:style w:type="paragraph" w:styleId="Lista2">
    <w:name w:val="List 2"/>
    <w:basedOn w:val="Normalny"/>
    <w:rsid w:val="00E241B5"/>
    <w:pPr>
      <w:suppressAutoHyphens/>
      <w:spacing w:after="0" w:line="240" w:lineRule="auto"/>
      <w:ind w:left="566" w:hanging="283"/>
    </w:pPr>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rsid w:val="00CA4AA0"/>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CA4AA0"/>
    <w:rPr>
      <w:rFonts w:ascii="Times New Roman" w:eastAsia="Times New Roman" w:hAnsi="Times New Roman" w:cs="Times New Roman"/>
      <w:sz w:val="20"/>
      <w:szCs w:val="20"/>
      <w:lang w:eastAsia="pl-PL"/>
    </w:rPr>
  </w:style>
  <w:style w:type="paragraph" w:styleId="Nagwek">
    <w:name w:val="header"/>
    <w:aliases w:val="Znak,Znak + Wyjustowany,Przed:  3 pt,Po:  7,2 pt,Interlinia:  Wi... Znak Znak Znak Znak, Znak,Interlinia:  Wi..."/>
    <w:basedOn w:val="Normalny"/>
    <w:link w:val="NagwekZnak"/>
    <w:uiPriority w:val="99"/>
    <w:unhideWhenUsed/>
    <w:rsid w:val="00603D55"/>
    <w:pPr>
      <w:tabs>
        <w:tab w:val="center" w:pos="4536"/>
        <w:tab w:val="right" w:pos="9072"/>
      </w:tabs>
      <w:spacing w:after="0" w:line="240" w:lineRule="auto"/>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603D55"/>
  </w:style>
  <w:style w:type="character" w:styleId="Odwoaniedokomentarza">
    <w:name w:val="annotation reference"/>
    <w:basedOn w:val="Domylnaczcionkaakapitu"/>
    <w:uiPriority w:val="99"/>
    <w:semiHidden/>
    <w:unhideWhenUsed/>
    <w:rsid w:val="0030560A"/>
    <w:rPr>
      <w:sz w:val="16"/>
      <w:szCs w:val="16"/>
    </w:rPr>
  </w:style>
  <w:style w:type="paragraph" w:styleId="Tekstkomentarza">
    <w:name w:val="annotation text"/>
    <w:basedOn w:val="Normalny"/>
    <w:link w:val="TekstkomentarzaZnak"/>
    <w:uiPriority w:val="99"/>
    <w:unhideWhenUsed/>
    <w:rsid w:val="0030560A"/>
    <w:pPr>
      <w:spacing w:line="240" w:lineRule="auto"/>
    </w:pPr>
    <w:rPr>
      <w:sz w:val="20"/>
      <w:szCs w:val="20"/>
    </w:rPr>
  </w:style>
  <w:style w:type="character" w:customStyle="1" w:styleId="TekstkomentarzaZnak">
    <w:name w:val="Tekst komentarza Znak"/>
    <w:basedOn w:val="Domylnaczcionkaakapitu"/>
    <w:link w:val="Tekstkomentarza"/>
    <w:uiPriority w:val="99"/>
    <w:rsid w:val="0030560A"/>
    <w:rPr>
      <w:sz w:val="20"/>
      <w:szCs w:val="20"/>
    </w:rPr>
  </w:style>
  <w:style w:type="paragraph" w:styleId="Tematkomentarza">
    <w:name w:val="annotation subject"/>
    <w:basedOn w:val="Tekstkomentarza"/>
    <w:next w:val="Tekstkomentarza"/>
    <w:link w:val="TematkomentarzaZnak"/>
    <w:uiPriority w:val="99"/>
    <w:semiHidden/>
    <w:unhideWhenUsed/>
    <w:rsid w:val="0030560A"/>
    <w:rPr>
      <w:b/>
      <w:bCs/>
    </w:rPr>
  </w:style>
  <w:style w:type="character" w:customStyle="1" w:styleId="TematkomentarzaZnak">
    <w:name w:val="Temat komentarza Znak"/>
    <w:basedOn w:val="TekstkomentarzaZnak"/>
    <w:link w:val="Tematkomentarza"/>
    <w:uiPriority w:val="99"/>
    <w:semiHidden/>
    <w:rsid w:val="0030560A"/>
    <w:rPr>
      <w:b/>
      <w:bCs/>
      <w:sz w:val="20"/>
      <w:szCs w:val="20"/>
    </w:rPr>
  </w:style>
  <w:style w:type="paragraph" w:styleId="Tekstdymka">
    <w:name w:val="Balloon Text"/>
    <w:basedOn w:val="Normalny"/>
    <w:link w:val="TekstdymkaZnak"/>
    <w:uiPriority w:val="99"/>
    <w:semiHidden/>
    <w:unhideWhenUsed/>
    <w:rsid w:val="003056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560A"/>
    <w:rPr>
      <w:rFonts w:ascii="Segoe UI" w:hAnsi="Segoe UI" w:cs="Segoe UI"/>
      <w:sz w:val="18"/>
      <w:szCs w:val="18"/>
    </w:rPr>
  </w:style>
  <w:style w:type="table" w:styleId="Tabela-Siatka">
    <w:name w:val="Table Grid"/>
    <w:basedOn w:val="Standardowy"/>
    <w:uiPriority w:val="99"/>
    <w:rsid w:val="00EE5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basedOn w:val="Domylnaczcionkaakapitu"/>
    <w:uiPriority w:val="99"/>
    <w:unhideWhenUsed/>
    <w:rsid w:val="00EE5DAB"/>
    <w:rPr>
      <w:color w:val="0563C1" w:themeColor="hyperlink"/>
      <w:u w:val="single"/>
    </w:rPr>
  </w:style>
  <w:style w:type="table" w:customStyle="1" w:styleId="Tabela-Siatka1">
    <w:name w:val="Tabela - Siatka1"/>
    <w:basedOn w:val="Standardowy"/>
    <w:uiPriority w:val="99"/>
    <w:rsid w:val="00EE5DA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SitePagesDBW/Ceny.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DBB64-F01E-4427-856F-19E8C0168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6933</Words>
  <Characters>41604</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UM Olszyna</cp:lastModifiedBy>
  <cp:revision>4</cp:revision>
  <dcterms:created xsi:type="dcterms:W3CDTF">2024-09-09T05:23:00Z</dcterms:created>
  <dcterms:modified xsi:type="dcterms:W3CDTF">2024-09-09T06:32:00Z</dcterms:modified>
</cp:coreProperties>
</file>