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784" w:rsidRDefault="002114B0" w:rsidP="00E644CB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414179">
        <w:rPr>
          <w:sz w:val="24"/>
          <w:szCs w:val="24"/>
        </w:rPr>
        <w:t>.35</w:t>
      </w:r>
      <w:r w:rsidR="00EA7A27" w:rsidRPr="00EA7A27">
        <w:rPr>
          <w:sz w:val="24"/>
          <w:szCs w:val="24"/>
        </w:rPr>
        <w:t>.</w:t>
      </w:r>
      <w:r w:rsidR="00C133C4">
        <w:rPr>
          <w:sz w:val="24"/>
          <w:szCs w:val="24"/>
        </w:rPr>
        <w:t>2024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F71460">
        <w:rPr>
          <w:sz w:val="24"/>
          <w:szCs w:val="24"/>
        </w:rPr>
        <w:t xml:space="preserve">Kraków, </w:t>
      </w:r>
      <w:r w:rsidR="00A74408">
        <w:rPr>
          <w:sz w:val="24"/>
          <w:szCs w:val="24"/>
        </w:rPr>
        <w:t xml:space="preserve">26 </w:t>
      </w:r>
      <w:r w:rsidR="00414179">
        <w:rPr>
          <w:sz w:val="24"/>
          <w:szCs w:val="24"/>
        </w:rPr>
        <w:t>września</w:t>
      </w:r>
      <w:r w:rsidR="004304BC" w:rsidRPr="00045803">
        <w:rPr>
          <w:sz w:val="24"/>
          <w:szCs w:val="24"/>
        </w:rPr>
        <w:t xml:space="preserve"> 202</w:t>
      </w:r>
      <w:r w:rsidR="00F71460">
        <w:rPr>
          <w:sz w:val="24"/>
          <w:szCs w:val="24"/>
        </w:rPr>
        <w:t>4</w:t>
      </w:r>
      <w:r w:rsidR="004304BC" w:rsidRPr="00045803">
        <w:rPr>
          <w:sz w:val="24"/>
          <w:szCs w:val="24"/>
        </w:rPr>
        <w:t> </w:t>
      </w:r>
      <w:r w:rsidRPr="00045803">
        <w:rPr>
          <w:sz w:val="24"/>
          <w:szCs w:val="24"/>
        </w:rPr>
        <w:t>r.</w:t>
      </w:r>
      <w:r w:rsidR="00937A55" w:rsidRPr="00045803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:rsidR="004C530E" w:rsidRPr="00A56784" w:rsidRDefault="00F71460" w:rsidP="00E644CB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>
        <w:rPr>
          <w:b/>
          <w:sz w:val="32"/>
          <w:szCs w:val="32"/>
        </w:rPr>
        <w:t>naprawę dachu na budynku nr 25 w</w:t>
      </w:r>
      <w:r w:rsidR="00F148EB" w:rsidRPr="00F148EB">
        <w:rPr>
          <w:rFonts w:ascii="Calibri" w:hAnsi="Calibri" w:cs="Calibri"/>
          <w:b/>
          <w:sz w:val="32"/>
          <w:szCs w:val="32"/>
        </w:rPr>
        <w:t xml:space="preserve"> IFJ PAN w 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 o wartości mniejszej niż progi unijne</w:t>
      </w:r>
      <w:r w:rsidR="0070496C">
        <w:rPr>
          <w:rFonts w:cstheme="minorHAnsi"/>
          <w:color w:val="0070C0"/>
        </w:rPr>
        <w:br w:type="page"/>
      </w:r>
    </w:p>
    <w:p w:rsidR="004D43D7" w:rsidRDefault="00A27D0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101951440" w:history="1">
        <w:r w:rsidR="004D43D7" w:rsidRPr="00A95CB2">
          <w:rPr>
            <w:rStyle w:val="Hipercze"/>
            <w:rFonts w:ascii="Calibri" w:hAnsi="Calibri"/>
            <w:noProof/>
          </w:rPr>
          <w:t>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Nazwa, adres Zamawiającego oraz dane kontaktowe</w:t>
        </w:r>
        <w:r w:rsidR="004D43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1" w:history="1">
        <w:r w:rsidR="004D43D7" w:rsidRPr="00A95CB2">
          <w:rPr>
            <w:rStyle w:val="Hipercze"/>
            <w:rFonts w:ascii="Calibri" w:hAnsi="Calibri"/>
            <w:noProof/>
          </w:rPr>
          <w:t>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Tryb udzielenia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3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2" w:history="1">
        <w:r w:rsidR="004D43D7" w:rsidRPr="00A95CB2">
          <w:rPr>
            <w:rStyle w:val="Hipercze"/>
            <w:rFonts w:ascii="Calibri" w:hAnsi="Calibri"/>
            <w:noProof/>
          </w:rPr>
          <w:t>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_Toc101951442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3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3" w:history="1">
        <w:r w:rsidR="004D43D7" w:rsidRPr="00A95CB2">
          <w:rPr>
            <w:rStyle w:val="Hipercze"/>
            <w:rFonts w:ascii="Calibri" w:hAnsi="Calibri"/>
            <w:noProof/>
          </w:rPr>
          <w:t>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Przedmiotowe środki dowodowe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_Toc101951443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4" w:history="1">
        <w:r w:rsidR="004D43D7" w:rsidRPr="00A95CB2">
          <w:rPr>
            <w:rStyle w:val="Hipercze"/>
            <w:rFonts w:ascii="Calibri" w:hAnsi="Calibri"/>
            <w:noProof/>
          </w:rPr>
          <w:t>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i miejsce wykonania zamówienia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_Toc101951444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5" w:history="1">
        <w:r w:rsidR="004D43D7" w:rsidRPr="00A95CB2">
          <w:rPr>
            <w:rStyle w:val="Hipercze"/>
            <w:rFonts w:ascii="Calibri" w:hAnsi="Calibri"/>
            <w:noProof/>
          </w:rPr>
          <w:t>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Warunki udziału w postępowaniu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_Toc101951445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6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6" w:history="1">
        <w:r w:rsidR="004D43D7" w:rsidRPr="00A95CB2">
          <w:rPr>
            <w:rStyle w:val="Hipercze"/>
            <w:rFonts w:ascii="Calibri" w:hAnsi="Calibri"/>
            <w:noProof/>
          </w:rPr>
          <w:t>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Podstawy wykluczenia wykonawców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_Toc101951446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7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7" w:history="1">
        <w:r w:rsidR="004D43D7" w:rsidRPr="00A95CB2">
          <w:rPr>
            <w:rStyle w:val="Hipercze"/>
            <w:rFonts w:ascii="Calibri" w:hAnsi="Calibri"/>
            <w:noProof/>
          </w:rPr>
          <w:t>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Podmiotowe środki dowodowe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_Toc101951447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8" w:history="1">
        <w:r w:rsidR="004D43D7" w:rsidRPr="00A95CB2">
          <w:rPr>
            <w:rStyle w:val="Hipercze"/>
            <w:rFonts w:ascii="Calibri" w:hAnsi="Calibri"/>
            <w:noProof/>
          </w:rPr>
          <w:t>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Wspólne ubieganie się o zamówienie/podwykonawstwo/udostępnienie zasobów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_Toc101951448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9" w:history="1">
        <w:r w:rsidR="004D43D7" w:rsidRPr="00A95CB2">
          <w:rPr>
            <w:rStyle w:val="Hipercze"/>
            <w:rFonts w:ascii="Calibri" w:hAnsi="Calibri"/>
            <w:noProof/>
          </w:rPr>
          <w:t>10.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Wadium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_Toc101951449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11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0" w:history="1">
        <w:r w:rsidR="004D43D7" w:rsidRPr="00A95CB2">
          <w:rPr>
            <w:rStyle w:val="Hipercze"/>
            <w:rFonts w:ascii="Calibri" w:hAnsi="Calibri"/>
            <w:noProof/>
          </w:rPr>
          <w:t>11.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 xml:space="preserve">Sposób porozumiewania się Zamawiającego z </w:t>
        </w:r>
        <w:r w:rsidR="0019485D">
          <w:rPr>
            <w:rStyle w:val="Hipercze"/>
            <w:noProof/>
          </w:rPr>
          <w:t>Wykonawcami/osoba uprawniona do </w:t>
        </w:r>
        <w:r w:rsidR="004D43D7" w:rsidRPr="00A95CB2">
          <w:rPr>
            <w:rStyle w:val="Hipercze"/>
            <w:noProof/>
          </w:rPr>
          <w:t>komunikowania się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_Toc101951450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11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1" w:history="1">
        <w:r w:rsidR="004D43D7" w:rsidRPr="00A95CB2">
          <w:rPr>
            <w:rStyle w:val="Hipercze"/>
            <w:rFonts w:ascii="Calibri" w:hAnsi="Calibri"/>
            <w:noProof/>
          </w:rPr>
          <w:t>12.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przygotowania i składania oferty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14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2" w:history="1">
        <w:r w:rsidR="004D43D7" w:rsidRPr="00A95CB2">
          <w:rPr>
            <w:rStyle w:val="Hipercze"/>
            <w:rFonts w:ascii="Calibri" w:hAnsi="Calibri"/>
            <w:noProof/>
          </w:rPr>
          <w:t>13.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obliczenia ceny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_Toc101951452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17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3" w:history="1">
        <w:r w:rsidR="004D43D7" w:rsidRPr="00A95CB2">
          <w:rPr>
            <w:rStyle w:val="Hipercze"/>
            <w:rFonts w:ascii="Calibri" w:hAnsi="Calibri"/>
            <w:noProof/>
          </w:rPr>
          <w:t>14.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Kryteria oceny ofert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_Toc101951453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18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4" w:history="1">
        <w:r w:rsidR="004D43D7" w:rsidRPr="00A95CB2">
          <w:rPr>
            <w:rStyle w:val="Hipercze"/>
            <w:rFonts w:ascii="Calibri" w:hAnsi="Calibri"/>
            <w:noProof/>
          </w:rPr>
          <w:t>15.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składania i otwarcia ofert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_Toc101951454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18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5" w:history="1">
        <w:r w:rsidR="004D43D7" w:rsidRPr="00A95CB2">
          <w:rPr>
            <w:rStyle w:val="Hipercze"/>
            <w:rFonts w:ascii="Calibri" w:hAnsi="Calibri"/>
            <w:noProof/>
          </w:rPr>
          <w:t>16.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związania ofertą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_Toc101951455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6" w:history="1">
        <w:r w:rsidR="004D43D7" w:rsidRPr="00A95CB2">
          <w:rPr>
            <w:rStyle w:val="Hipercze"/>
            <w:rFonts w:ascii="Calibri" w:hAnsi="Calibri"/>
            <w:noProof/>
          </w:rPr>
          <w:t>17.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Projektowane postanowienia umowy w sprawie zamówienia publicznego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_Toc101951456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7" w:history="1">
        <w:r w:rsidR="004D43D7" w:rsidRPr="00A95CB2">
          <w:rPr>
            <w:rStyle w:val="Hipercze"/>
            <w:rFonts w:ascii="Calibri" w:hAnsi="Calibri"/>
            <w:noProof/>
          </w:rPr>
          <w:t>18.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Formalności, jakie muszą zostać dopełnione po wyborze oferty w celu zawarcia umowy w sprawie zamówienia publicznego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_Toc101951457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19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8" w:history="1">
        <w:r w:rsidR="004D43D7" w:rsidRPr="00A95CB2">
          <w:rPr>
            <w:rStyle w:val="Hipercze"/>
            <w:rFonts w:ascii="Calibri" w:hAnsi="Calibri"/>
            <w:noProof/>
          </w:rPr>
          <w:t>19.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Zabezpieczenie należytego wykonania umowy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_Toc101951458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9" w:history="1">
        <w:r w:rsidR="004D43D7" w:rsidRPr="00A95CB2">
          <w:rPr>
            <w:rStyle w:val="Hipercze"/>
            <w:rFonts w:ascii="Calibri" w:hAnsi="Calibri"/>
            <w:noProof/>
          </w:rPr>
          <w:t>20.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Środki ochrony prawnej przysługujące wykonawcy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_Toc101951459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60" w:history="1">
        <w:r w:rsidR="004D43D7" w:rsidRPr="00A95CB2">
          <w:rPr>
            <w:rStyle w:val="Hipercze"/>
            <w:rFonts w:ascii="Calibri" w:hAnsi="Calibri"/>
            <w:noProof/>
          </w:rPr>
          <w:t>21.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Pozostałe informacje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_Toc101951460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20</w:t>
        </w:r>
        <w:r w:rsidR="00A27D01">
          <w:rPr>
            <w:noProof/>
            <w:webHidden/>
          </w:rPr>
          <w:fldChar w:fldCharType="end"/>
        </w:r>
      </w:hyperlink>
    </w:p>
    <w:p w:rsidR="004D43D7" w:rsidRDefault="005B603C" w:rsidP="00E644CB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101951461" w:history="1">
        <w:r w:rsidR="004D43D7" w:rsidRPr="00A95CB2">
          <w:rPr>
            <w:rStyle w:val="Hipercze"/>
            <w:rFonts w:ascii="Calibri" w:hAnsi="Calibri"/>
            <w:noProof/>
          </w:rPr>
          <w:t>22.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Informacja o przetwarzaniu danych osobowych - dotyczy Wykonawcy będącego osobą fizyczną</w:t>
        </w:r>
        <w:r w:rsidR="004D43D7">
          <w:rPr>
            <w:noProof/>
            <w:webHidden/>
          </w:rPr>
          <w:tab/>
        </w:r>
        <w:r w:rsidR="00A27D01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_Toc101951461 \h </w:instrText>
        </w:r>
        <w:r w:rsidR="00A27D01">
          <w:rPr>
            <w:noProof/>
            <w:webHidden/>
          </w:rPr>
        </w:r>
        <w:r w:rsidR="00A27D01">
          <w:rPr>
            <w:noProof/>
            <w:webHidden/>
          </w:rPr>
          <w:fldChar w:fldCharType="separate"/>
        </w:r>
        <w:r w:rsidR="00414179">
          <w:rPr>
            <w:noProof/>
            <w:webHidden/>
          </w:rPr>
          <w:t>21</w:t>
        </w:r>
        <w:r w:rsidR="00A27D01">
          <w:rPr>
            <w:noProof/>
            <w:webHidden/>
          </w:rPr>
          <w:fldChar w:fldCharType="end"/>
        </w:r>
      </w:hyperlink>
    </w:p>
    <w:p w:rsidR="00FF1DB8" w:rsidRDefault="00A27D01" w:rsidP="00E644CB">
      <w:pPr>
        <w:pStyle w:val="Oli2"/>
        <w:spacing w:before="120" w:after="120" w:line="240" w:lineRule="auto"/>
        <w:jc w:val="both"/>
      </w:pPr>
      <w:r>
        <w:fldChar w:fldCharType="end"/>
      </w:r>
      <w:r w:rsidR="00FF1DB8">
        <w:br w:type="page"/>
      </w:r>
    </w:p>
    <w:p w:rsidR="0066088F" w:rsidRDefault="0066088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10195144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3E5C55">
        <w:rPr>
          <w:rFonts w:cstheme="minorHAnsi"/>
        </w:rPr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3E5C55">
        <w:rPr>
          <w:rFonts w:cstheme="minorHAnsi"/>
        </w:rPr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14128" w:rsidRPr="003E5C55" w:rsidRDefault="00214128" w:rsidP="00E644CB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3E5C55">
        <w:rPr>
          <w:rFonts w:cstheme="minorHAnsi"/>
        </w:rPr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214128" w:rsidRPr="00EC0E3E" w:rsidRDefault="00214128" w:rsidP="00E644CB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r w:rsidRPr="00EC0E3E">
        <w:t xml:space="preserve">Dokumenty zamówienia będą udostępniane na stronie: </w:t>
      </w:r>
      <w:hyperlink r:id="rId8" w:history="1">
        <w:r w:rsidRPr="00EC0E3E">
          <w:rPr>
            <w:rStyle w:val="Hipercze"/>
            <w:color w:val="auto"/>
          </w:rPr>
          <w:t>https://ezamowienia.gov.pl</w:t>
        </w:r>
      </w:hyperlink>
    </w:p>
    <w:p w:rsidR="00214128" w:rsidRPr="00FE47F0" w:rsidRDefault="00214128" w:rsidP="00E644CB">
      <w:pPr>
        <w:pStyle w:val="Oli2"/>
        <w:spacing w:before="120" w:after="120" w:line="240" w:lineRule="auto"/>
        <w:ind w:left="414"/>
        <w:jc w:val="both"/>
        <w:rPr>
          <w:color w:val="ED7D31" w:themeColor="accent2"/>
        </w:rPr>
      </w:pPr>
      <w:r w:rsidRPr="00EC0E3E">
        <w:t>Adres strony internetowej prowadzonego postępowania (link prowadzący bezpośrednio do widoku postępowania na Platformie e-Zamówienia):</w:t>
      </w:r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EA2823">
        <w:t xml:space="preserve"> </w:t>
      </w:r>
      <w:r w:rsidRPr="001C04C9">
        <w:t>https://ezamowienia.gov.pl/mp-cli</w:t>
      </w:r>
      <w:r>
        <w:t>ent/search/list/</w:t>
      </w:r>
      <w:r w:rsidR="00414179" w:rsidRPr="00414179">
        <w:t>ocds-148610-959c37d3-65db-4a68-9487-417a8ef0e49a</w:t>
      </w:r>
    </w:p>
    <w:p w:rsidR="00214128" w:rsidRPr="00EC0E3E" w:rsidRDefault="00214128" w:rsidP="00E644CB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:rsidR="00214128" w:rsidRPr="006C39A4" w:rsidRDefault="00214128" w:rsidP="00E644CB">
      <w:pPr>
        <w:pStyle w:val="Oli2"/>
        <w:spacing w:before="120" w:after="120" w:line="240" w:lineRule="auto"/>
        <w:ind w:left="414"/>
        <w:jc w:val="both"/>
      </w:pPr>
      <w:r w:rsidRPr="00EC0E3E">
        <w:t>Identyfikator (ID) postępowania na Platformie e-Zamówienia:</w:t>
      </w:r>
      <w:r w:rsidR="00395BB7">
        <w:t xml:space="preserve"> </w:t>
      </w:r>
      <w:r w:rsidR="00414179" w:rsidRPr="00414179">
        <w:rPr>
          <w:b/>
        </w:rPr>
        <w:t>ocds-148610-959c37d3-65db-4a68-9487-417a8ef0e49a</w:t>
      </w:r>
    </w:p>
    <w:p w:rsidR="00214128" w:rsidRPr="006050ED" w:rsidRDefault="00214128" w:rsidP="00E644CB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:rsidR="00074488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101951441"/>
      <w:r w:rsidRPr="00B3071A">
        <w:t>Tryb udzielenia zamówienia</w:t>
      </w:r>
      <w:bookmarkEnd w:id="40"/>
      <w:bookmarkEnd w:id="41"/>
    </w:p>
    <w:p w:rsidR="00074488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Postępowanie prowadzone jest w trybie podstawowym bez możliwości negocjacji na podstawie art. 275  pkt 1  ustawy  z dnia  11 września 2019 r. Prawo zamówień publicz</w:t>
      </w:r>
      <w:r>
        <w:rPr>
          <w:rFonts w:cstheme="minorHAnsi"/>
        </w:rPr>
        <w:t>nych (</w:t>
      </w:r>
      <w:r w:rsidR="00AD1DB8">
        <w:t>Dz. U. 2023</w:t>
      </w:r>
      <w:r w:rsidR="00AD1DB8" w:rsidRPr="00665D22">
        <w:t xml:space="preserve"> poz. </w:t>
      </w:r>
      <w:r w:rsidR="00AD1DB8">
        <w:t>1605</w:t>
      </w:r>
      <w:r w:rsidR="00395BB7">
        <w:t xml:space="preserve"> </w:t>
      </w:r>
      <w:r w:rsidR="006521EF" w:rsidRPr="001B51BD">
        <w:t>ze zm.</w:t>
      </w:r>
      <w:r w:rsidRPr="003E5C55">
        <w:rPr>
          <w:rFonts w:cstheme="minorHAnsi"/>
        </w:rPr>
        <w:t xml:space="preserve">), zwaną </w:t>
      </w:r>
      <w:r w:rsidR="005E5F8E">
        <w:rPr>
          <w:rFonts w:cstheme="minorHAnsi"/>
        </w:rPr>
        <w:t>dalej ustawą Pzp oraz zgodnie z </w:t>
      </w:r>
      <w:r w:rsidRPr="003E5C55">
        <w:rPr>
          <w:rFonts w:cstheme="minorHAnsi"/>
        </w:rPr>
        <w:t>wymogami SWZ.</w:t>
      </w:r>
    </w:p>
    <w:p w:rsidR="00A459DD" w:rsidRPr="00C078AF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Do czynności podejmowanych przez Zamawiającego i Wykonawców w postępowaniu udzielenie zamówienia stosuje się przepisy ustawy Pzp oraz aktów wykonawczych wydanych na jej podstawie, a w sprawach nieuregulowanych przepisy ustawy z dnia 23 kwietnia 1964 r. - Kodeks cywilny (</w:t>
      </w:r>
      <w:r w:rsidR="00AD1DB8">
        <w:t>Dz. U. 2023 poz. 1610</w:t>
      </w:r>
      <w:r w:rsidR="00AD1DB8" w:rsidRPr="001B51BD">
        <w:t xml:space="preserve"> ze zm.</w:t>
      </w:r>
      <w:r w:rsidRPr="003E5C55">
        <w:rPr>
          <w:rFonts w:cstheme="minorHAnsi"/>
        </w:rPr>
        <w:t>).</w:t>
      </w:r>
    </w:p>
    <w:p w:rsidR="00C63094" w:rsidRPr="00395BB7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2" w:name="_Toc64547745"/>
      <w:bookmarkStart w:id="43" w:name="_Toc101951442"/>
      <w:r w:rsidRPr="00395BB7">
        <w:t>Przedmiot zamówienia</w:t>
      </w:r>
      <w:bookmarkEnd w:id="42"/>
      <w:bookmarkEnd w:id="43"/>
    </w:p>
    <w:p w:rsidR="0019485D" w:rsidRPr="00444C0E" w:rsidRDefault="00952792" w:rsidP="00F71460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Cs w:val="24"/>
        </w:rPr>
      </w:pPr>
      <w:r w:rsidRPr="00AE5CDC">
        <w:rPr>
          <w:szCs w:val="24"/>
        </w:rPr>
        <w:t xml:space="preserve">Przedmiotem zamówienia jest </w:t>
      </w:r>
      <w:r w:rsidR="00F71460" w:rsidRPr="00F71460">
        <w:rPr>
          <w:b/>
          <w:szCs w:val="24"/>
        </w:rPr>
        <w:t>naprawa dachu budynku nr 25  znajdującego się na terenie Instytutu Fizyki Jądrowej im. Henryka Niewodniczańskiego PAN w Krakowie wraz z doszczelnieniem powierzchni dachu i elementów występujących na dachu (tj. np. kominy, wywiewki) poprzez położenie nowego pokrycia papą termozgrzewalną wraz z wymianą obróbek blacharskich, systemu odprowadzenia wody (rynny, rury spustowe) i napraw miejscowych elewacji</w:t>
      </w:r>
      <w:r w:rsidRPr="00AE5CDC">
        <w:rPr>
          <w:szCs w:val="24"/>
        </w:rPr>
        <w:t>.</w:t>
      </w:r>
    </w:p>
    <w:p w:rsidR="00395BB7" w:rsidRDefault="00C21217" w:rsidP="00E644CB">
      <w:pPr>
        <w:pStyle w:val="Oli2"/>
        <w:spacing w:before="120" w:after="120" w:line="240" w:lineRule="auto"/>
        <w:ind w:left="840" w:firstLine="294"/>
        <w:jc w:val="both"/>
        <w:rPr>
          <w:szCs w:val="24"/>
        </w:rPr>
      </w:pPr>
      <w:r>
        <w:rPr>
          <w:szCs w:val="24"/>
        </w:rPr>
        <w:t xml:space="preserve">Kody CPV: </w:t>
      </w:r>
      <w:r w:rsidR="00F71460">
        <w:rPr>
          <w:szCs w:val="24"/>
        </w:rPr>
        <w:t>45261910-6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Prace należy wykonać i wycenić z uwzględnieniem: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wykonania protokolarnego stwierdzenia stanu technicznego (wraz z dokumentacją fotograficzną) </w:t>
      </w:r>
      <w:r>
        <w:rPr>
          <w:szCs w:val="24"/>
        </w:rPr>
        <w:t>terenu objętego</w:t>
      </w:r>
      <w:r w:rsidRPr="001308B9">
        <w:rPr>
          <w:szCs w:val="24"/>
        </w:rPr>
        <w:t xml:space="preserve"> inwestycją przed rozpoczęciem prac i po ich zakończeniu;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wykonywania prac na  terenie funkcjonującego Instytutu, co może wiązać się z utrudnieniami w miejscu wykonywania robót  (Wykonawca musi uwzględniać ewentualne krótkotrwałe przerwy w wykonaniu prac, które </w:t>
      </w:r>
      <w:r w:rsidRPr="001308B9">
        <w:rPr>
          <w:szCs w:val="24"/>
        </w:rPr>
        <w:lastRenderedPageBreak/>
        <w:t>nie będą mogły mieć wpływu na końcowy termin realizacji niniejszego zamówienia );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konieczności dostosowania harmonogramu prac do harmonogramu pracy Instytutu, prowadzenie prac w tym „głośnych i brudnych” stosownie do wymagań Zamawiającego tj. w sposób niezakłócający bieżącego działania Instytutu </w:t>
      </w:r>
    </w:p>
    <w:p w:rsidR="008E4A46" w:rsidRPr="001308B9" w:rsidRDefault="008E4A46" w:rsidP="008E4A46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konieczności usunięcia z obiektu/terenu zdemontowanych elementów nienadających się do ponownego zamontowania/wykorzystania i postępowanie z nimi zgodnie z ustawą o odpadach, a w przypadku elementów nadających się do złomowania, oddania ich do skupu surowców wtórnych, utylizacji odpadów zgodnie z powyższą ustawą poprzedzonego spisaniem protokołu z wyszczególnieniem elementów przeznaczonych do złomowania; potwierdzenie przyjęcia do skupu winno być wystawione na rzecz Zamawiającego i jemu dostarczone nie później niż 5 dni od wystawienia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W szczególności w zakresie BHP należy rozumieć: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zabezpieczenie przed przerwami w zasilaniu w energię elektryczną;  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pracy innych instalacji niezbędnych do normalnego funkcjonowania budynku/obiektów sąsiadujących;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wibracjami, hałasem;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brudem, kurzem, pyłem;</w:t>
      </w:r>
    </w:p>
    <w:p w:rsidR="008E4A46" w:rsidRPr="001308B9" w:rsidRDefault="008E4A46" w:rsidP="008E4A46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wykonać wszelkie niezbędne zabezpieczenia, w szczególności przed pożarem,  zadymieniem, zalaniem, włamaniem, kradzieżą (która może być dokonana także z ewentualnych rusztowań postawionych przy ścianie budynku), upadkiem z wysokości itp.</w:t>
      </w:r>
    </w:p>
    <w:p w:rsidR="008E4A46" w:rsidRPr="001308B9" w:rsidRDefault="008E4A46" w:rsidP="008E4A46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Szczególną uwagę w trakcie realizacji robót należy zwrócić na:</w:t>
      </w:r>
    </w:p>
    <w:p w:rsidR="008E4A46" w:rsidRPr="001308B9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zapewnienie bezpiecznego przejścia ludzi do pomieszczeń graniczących z frontem robót, </w:t>
      </w:r>
    </w:p>
    <w:p w:rsidR="008E4A46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Zamawiający zastrzega w uzgodnieniu z Wykonawcą, możliwość wprowadzenia na teren budowy ewentualnych innych wykonawców, usługodawców i dostawców realizujących zlecenia Zamawiającego;</w:t>
      </w:r>
    </w:p>
    <w:p w:rsidR="008E4A46" w:rsidRPr="008E4A46" w:rsidRDefault="008E4A46" w:rsidP="008E4A46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Cs w:val="24"/>
        </w:rPr>
      </w:pPr>
      <w:r w:rsidRPr="008E4A46">
        <w:rPr>
          <w:szCs w:val="24"/>
        </w:rPr>
        <w:t>Estetykę i porządek prowadzenia prac na terenie prowadzonych prac.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E50B49">
        <w:rPr>
          <w:b/>
          <w:szCs w:val="24"/>
        </w:rPr>
        <w:t>Wykonawca winien udzielić pełnej gwarancji (</w:t>
      </w:r>
      <w:r w:rsidR="00821360">
        <w:rPr>
          <w:b/>
          <w:szCs w:val="24"/>
        </w:rPr>
        <w:t>obejmującej materiały, sprzęt i </w:t>
      </w:r>
      <w:r w:rsidRPr="00E50B49">
        <w:rPr>
          <w:b/>
          <w:szCs w:val="24"/>
        </w:rPr>
        <w:t xml:space="preserve">robociznę) na roboty objęte zakresem zamówienia na okres nie krótszy </w:t>
      </w:r>
      <w:r w:rsidR="00D44DFC">
        <w:rPr>
          <w:b/>
          <w:szCs w:val="24"/>
        </w:rPr>
        <w:t xml:space="preserve">niż </w:t>
      </w:r>
      <w:r w:rsidR="00284318">
        <w:rPr>
          <w:b/>
          <w:szCs w:val="24"/>
        </w:rPr>
        <w:t>60</w:t>
      </w:r>
      <w:r w:rsidR="009D4632">
        <w:rPr>
          <w:b/>
          <w:szCs w:val="24"/>
        </w:rPr>
        <w:t> </w:t>
      </w:r>
      <w:r w:rsidRPr="0094358A">
        <w:rPr>
          <w:b/>
          <w:szCs w:val="24"/>
        </w:rPr>
        <w:t>miesięcy</w:t>
      </w:r>
      <w:r w:rsidRPr="0040156E">
        <w:rPr>
          <w:szCs w:val="24"/>
        </w:rPr>
        <w:t>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>W odniesieniu do norm wskazanych w dok</w:t>
      </w:r>
      <w:r w:rsidR="00821360">
        <w:rPr>
          <w:szCs w:val="24"/>
        </w:rPr>
        <w:t xml:space="preserve">umentacji przetargowej </w:t>
      </w:r>
      <w:r w:rsidRPr="00E50B49">
        <w:rPr>
          <w:szCs w:val="24"/>
        </w:rPr>
        <w:t>Zamawiający dopuszcza normy równoważne.  Wszelkie certyfikaty wymi</w:t>
      </w:r>
      <w:r w:rsidR="00395BB7">
        <w:rPr>
          <w:szCs w:val="24"/>
        </w:rPr>
        <w:t>enione w </w:t>
      </w:r>
      <w:r w:rsidR="00821360">
        <w:rPr>
          <w:szCs w:val="24"/>
        </w:rPr>
        <w:t>dokumentacji przetargowej</w:t>
      </w:r>
      <w:r w:rsidRPr="00E50B49">
        <w:rPr>
          <w:szCs w:val="24"/>
        </w:rPr>
        <w:t xml:space="preserve"> należy dostarczyć na etapie realizacji umowy</w:t>
      </w:r>
      <w:r w:rsidR="00821360">
        <w:rPr>
          <w:szCs w:val="24"/>
        </w:rPr>
        <w:t>,</w:t>
      </w:r>
      <w:r w:rsidRPr="00E50B49">
        <w:rPr>
          <w:szCs w:val="24"/>
        </w:rPr>
        <w:t xml:space="preserve"> chyba że zapisy SWZ stanowią inaczej.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E50B49">
        <w:rPr>
          <w:b/>
          <w:szCs w:val="24"/>
        </w:rPr>
        <w:t>Zamawiający przewiduje zorganizowan</w:t>
      </w:r>
      <w:r w:rsidR="00FC6679">
        <w:rPr>
          <w:b/>
          <w:szCs w:val="24"/>
        </w:rPr>
        <w:t>ie wizji lokalnej w IFJ PAN dla </w:t>
      </w:r>
      <w:r w:rsidRPr="00E50B49">
        <w:rPr>
          <w:b/>
          <w:szCs w:val="24"/>
        </w:rPr>
        <w:t>Wykonawców. Osoby delegowane pro</w:t>
      </w:r>
      <w:r w:rsidR="00FC6679">
        <w:rPr>
          <w:b/>
          <w:szCs w:val="24"/>
        </w:rPr>
        <w:t>sz</w:t>
      </w:r>
      <w:r w:rsidR="007D080D">
        <w:rPr>
          <w:b/>
          <w:szCs w:val="24"/>
        </w:rPr>
        <w:t>one są o zgłaszanie się w dniu</w:t>
      </w:r>
      <w:r w:rsidR="00395BB7">
        <w:rPr>
          <w:b/>
          <w:szCs w:val="24"/>
        </w:rPr>
        <w:t xml:space="preserve"> </w:t>
      </w:r>
      <w:r w:rsidR="001871FE">
        <w:rPr>
          <w:b/>
          <w:szCs w:val="24"/>
        </w:rPr>
        <w:br/>
      </w:r>
      <w:r w:rsidR="00032B78" w:rsidRPr="00032B78">
        <w:rPr>
          <w:b/>
          <w:szCs w:val="24"/>
          <w:u w:val="single"/>
        </w:rPr>
        <w:lastRenderedPageBreak/>
        <w:t>4 października</w:t>
      </w:r>
      <w:r w:rsidR="001871FE" w:rsidRPr="00032B78">
        <w:rPr>
          <w:b/>
          <w:szCs w:val="24"/>
          <w:u w:val="single"/>
        </w:rPr>
        <w:t xml:space="preserve"> 2024 r.</w:t>
      </w:r>
      <w:r w:rsidRPr="00032B78">
        <w:rPr>
          <w:b/>
          <w:szCs w:val="24"/>
          <w:u w:val="single"/>
        </w:rPr>
        <w:t xml:space="preserve">, o godz. </w:t>
      </w:r>
      <w:r w:rsidR="00E50B49" w:rsidRPr="00032B78">
        <w:rPr>
          <w:b/>
          <w:szCs w:val="24"/>
          <w:u w:val="single"/>
        </w:rPr>
        <w:t>10:00</w:t>
      </w:r>
      <w:r w:rsidRPr="00032B78">
        <w:rPr>
          <w:b/>
          <w:szCs w:val="24"/>
        </w:rPr>
        <w:t>, w</w:t>
      </w:r>
      <w:r w:rsidRPr="00E50B49">
        <w:rPr>
          <w:b/>
          <w:szCs w:val="24"/>
        </w:rPr>
        <w:t xml:space="preserve"> holu budynku głównego Instytutu Fizyki Jądrowej PAN, ul. Radzikowskiego 152, 31-342 Kraków</w:t>
      </w:r>
      <w:r w:rsidRPr="00B06528">
        <w:rPr>
          <w:szCs w:val="24"/>
        </w:rPr>
        <w:t>.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>Zamawiający wymaga zatrudnienia prze</w:t>
      </w:r>
      <w:r w:rsidR="006E5562">
        <w:rPr>
          <w:szCs w:val="24"/>
        </w:rPr>
        <w:t>z Wykonawcę lub Podwykonawcę na </w:t>
      </w:r>
      <w:r w:rsidRPr="00E50B49">
        <w:rPr>
          <w:szCs w:val="24"/>
        </w:rPr>
        <w:t>podstawie umowy o p</w:t>
      </w:r>
      <w:bookmarkStart w:id="44" w:name="_GoBack"/>
      <w:bookmarkEnd w:id="44"/>
      <w:r w:rsidRPr="00E50B49">
        <w:rPr>
          <w:szCs w:val="24"/>
        </w:rPr>
        <w:t>racę, w sposób określony</w:t>
      </w:r>
      <w:r w:rsidR="00FC6679">
        <w:rPr>
          <w:szCs w:val="24"/>
        </w:rPr>
        <w:t xml:space="preserve"> w art. 22 § 1 ustawy z dnia 26 </w:t>
      </w:r>
      <w:r w:rsidRPr="00E50B49">
        <w:rPr>
          <w:szCs w:val="24"/>
        </w:rPr>
        <w:t>czerwca 1974</w:t>
      </w:r>
      <w:r w:rsidR="009D4632">
        <w:rPr>
          <w:szCs w:val="24"/>
        </w:rPr>
        <w:t xml:space="preserve"> r. - Kodeks pracy (</w:t>
      </w:r>
      <w:r w:rsidR="0093193E" w:rsidRPr="0093193E">
        <w:rPr>
          <w:szCs w:val="24"/>
        </w:rPr>
        <w:t>Dz.U. 2023 poz. 1465</w:t>
      </w:r>
      <w:r w:rsidRPr="00E50B49">
        <w:rPr>
          <w:szCs w:val="24"/>
        </w:rPr>
        <w:t>), osób wykonujących czynności polegające na wykonaniu:</w:t>
      </w:r>
    </w:p>
    <w:p w:rsidR="00A51C4F" w:rsidRPr="00F1247A" w:rsidRDefault="005473BB" w:rsidP="00E644CB">
      <w:pPr>
        <w:pStyle w:val="Oli2"/>
        <w:spacing w:before="120" w:after="120" w:line="240" w:lineRule="auto"/>
        <w:ind w:left="1134"/>
        <w:jc w:val="both"/>
        <w:rPr>
          <w:color w:val="FF0000"/>
          <w:szCs w:val="24"/>
        </w:rPr>
      </w:pPr>
      <w:r w:rsidRPr="005473BB">
        <w:rPr>
          <w:szCs w:val="24"/>
        </w:rPr>
        <w:t>•</w:t>
      </w:r>
      <w:r w:rsidRPr="005473BB">
        <w:rPr>
          <w:color w:val="FF0000"/>
          <w:szCs w:val="24"/>
        </w:rPr>
        <w:tab/>
      </w:r>
      <w:r w:rsidR="001871FE">
        <w:rPr>
          <w:szCs w:val="24"/>
        </w:rPr>
        <w:t>prac dekarskich</w:t>
      </w:r>
      <w:r w:rsidR="002754C7" w:rsidRPr="002754C7">
        <w:rPr>
          <w:szCs w:val="24"/>
        </w:rPr>
        <w:t>,</w:t>
      </w:r>
    </w:p>
    <w:p w:rsidR="00E50B49" w:rsidRDefault="00E50B49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>
        <w:rPr>
          <w:szCs w:val="24"/>
        </w:rPr>
        <w:t>o</w:t>
      </w:r>
      <w:r w:rsidR="00A51C4F" w:rsidRPr="00E50B49">
        <w:rPr>
          <w:szCs w:val="24"/>
        </w:rPr>
        <w:t xml:space="preserve">bjętych przedmiotem zamówienia. 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 xml:space="preserve">Wyżej określony wymóg dotyczy również podwykonawców wykonujących wskazane powyżej prace. </w:t>
      </w:r>
    </w:p>
    <w:p w:rsidR="00A51C4F" w:rsidRPr="00E50B4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E50B49">
        <w:rPr>
          <w:szCs w:val="24"/>
        </w:rPr>
        <w:t xml:space="preserve">W odniesieniu do osób wykonujących czynności polegające na wykonywaniu pracy w rozumieniu 22 § 1 Kodeksu pracy, o których mowa powyżej, na żądanie Zamawiającego na każdym etapie realizacji umowy Wykonawca winien udokumentować fakt zatrudnienia, poprzez przedłożenie przez Wykonawcę poświadczonej za zgodność z oryginałem kopii umów o pracę ww. osób, zawierającej w szczególności imię i nazwisko zatrudnionego, rodzaj wykonywanych czynności, okres zatrudnienia, pracodawcę (pozostałe dane osobowe dotyczące pracownika należy zaczernić) lub inne dokumenty zawierające w/w informacje potwierdzające zatrudnienie w/w osób. Zamawiający w każdym czasie może zażądać dodatkowych dokumentów lub </w:t>
      </w:r>
      <w:r w:rsidR="00E644CB">
        <w:rPr>
          <w:szCs w:val="24"/>
        </w:rPr>
        <w:t>wyjaśnień, jeżeli stwierdzi, że </w:t>
      </w:r>
      <w:r w:rsidRPr="00E50B49">
        <w:rPr>
          <w:szCs w:val="24"/>
        </w:rPr>
        <w:t xml:space="preserve">dokumenty przedstawione przez wykonawcę budzą wątpliwości co do ich autentyczności lub co do okoliczności które powinny </w:t>
      </w:r>
      <w:r w:rsidR="00E644CB">
        <w:rPr>
          <w:szCs w:val="24"/>
        </w:rPr>
        <w:t>potwierdzać. W takim przypadku W</w:t>
      </w:r>
      <w:r w:rsidRPr="00E50B49">
        <w:rPr>
          <w:szCs w:val="24"/>
        </w:rPr>
        <w:t>ykonawca zobowiąz</w:t>
      </w:r>
      <w:r w:rsidR="00754EB1">
        <w:rPr>
          <w:szCs w:val="24"/>
        </w:rPr>
        <w:t>any jest do </w:t>
      </w:r>
      <w:r w:rsidRPr="00E50B49">
        <w:rPr>
          <w:szCs w:val="24"/>
        </w:rPr>
        <w:t>przedstawienia dodatkowych dokumentów w terminie wyznaczonym przez Zmawiającego.</w:t>
      </w:r>
    </w:p>
    <w:p w:rsidR="00705111" w:rsidRDefault="008E4A46" w:rsidP="008E4A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E4A46">
        <w:rPr>
          <w:b/>
        </w:rPr>
        <w:t>Szczegółowy opis przedmiotu zamówienia określa dokumentacja stanowiąca załącznik nr 1 do SWZ, składająca się z:</w:t>
      </w:r>
      <w:r>
        <w:rPr>
          <w:b/>
        </w:rPr>
        <w:t xml:space="preserve"> STWIORB oraz przedmiaru robót, który</w:t>
      </w:r>
      <w:r w:rsidRPr="008E4A46">
        <w:rPr>
          <w:b/>
        </w:rPr>
        <w:t xml:space="preserve"> Zamawiający załącza jako materiał pomocniczy</w:t>
      </w:r>
      <w:r>
        <w:rPr>
          <w:b/>
        </w:rPr>
        <w:t>.</w:t>
      </w:r>
    </w:p>
    <w:p w:rsidR="00673CCC" w:rsidRPr="00FA3E0E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FA3E0E">
        <w:t xml:space="preserve">Zamawiający nie </w:t>
      </w:r>
      <w:r w:rsidR="009E60D7" w:rsidRPr="00FA3E0E">
        <w:t>przewiduje obowiązku odbycia przez Wykonawcę wizji lokalnej  lub sprawdzenia przez Wykonawcę dokumentów niezbędnych do realizacji zamówienia</w:t>
      </w:r>
      <w:r w:rsidRPr="00FA3E0E">
        <w:t>.</w:t>
      </w:r>
    </w:p>
    <w:p w:rsidR="00C63094" w:rsidRDefault="000B618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:rsidR="005E1642" w:rsidRPr="00444C0E" w:rsidRDefault="009534F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8208CD">
        <w:t>Zamawiający nie dopuszcza składania ofe</w:t>
      </w:r>
      <w:r w:rsidR="00F06AA5">
        <w:t>rt częściowych</w:t>
      </w:r>
      <w:r w:rsidR="00DE3B02">
        <w:t>.</w:t>
      </w:r>
      <w:r w:rsidR="00845771">
        <w:t xml:space="preserve"> </w:t>
      </w:r>
      <w:r w:rsidR="004D43D7" w:rsidRPr="004D43D7">
        <w:t>Zamawiający nie dokonał podziału zamówienia na części, ponieważ podział ten groziłby nadmiernymi trudnościami technicznymi oraz potrzebą skoordynowania działań różnych Wykonawców realizujących poszczególne części zamówienia. Mógłby również spowodować nieprawidłową realizację zamówienia</w:t>
      </w:r>
      <w:r w:rsidR="00444C0E">
        <w:t xml:space="preserve">. </w:t>
      </w:r>
    </w:p>
    <w:p w:rsidR="004C530E" w:rsidRPr="00C63094" w:rsidRDefault="009534F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opisywanym przez Zamawiającego, jest obowiązany wykazać,</w:t>
      </w:r>
      <w:r w:rsidR="00F02EE2">
        <w:t xml:space="preserve"> w szcz</w:t>
      </w:r>
      <w:r w:rsidR="00716175">
        <w:t>ególności za pomocą przedmiotowych</w:t>
      </w:r>
      <w:r w:rsidR="00F02EE2">
        <w:t xml:space="preserve"> środków 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</w:t>
      </w:r>
      <w:r w:rsidRPr="00C078AF">
        <w:lastRenderedPageBreak/>
        <w:t>określone przez Zamawiającego na poziomie nie niższym niż wskazany w opisie przedmiotu zamówienia.</w:t>
      </w:r>
    </w:p>
    <w:p w:rsidR="006F25CF" w:rsidRPr="001D6F06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101951443"/>
      <w:r w:rsidRPr="001D6F06">
        <w:t>Przedmiotowe środki dowodowe</w:t>
      </w:r>
      <w:bookmarkEnd w:id="45"/>
    </w:p>
    <w:p w:rsidR="00051A25" w:rsidRDefault="00990471" w:rsidP="00E644CB">
      <w:pPr>
        <w:pStyle w:val="Oli2"/>
        <w:spacing w:before="120" w:after="120" w:line="240" w:lineRule="auto"/>
        <w:ind w:left="0" w:firstLine="414"/>
        <w:jc w:val="both"/>
      </w:pPr>
      <w:r>
        <w:t>Zamawiający nie żąda złożenia przedmiotowych środków dowodowych.</w:t>
      </w:r>
    </w:p>
    <w:p w:rsidR="006F25CF" w:rsidRPr="00845771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101951444"/>
      <w:r w:rsidRPr="00845771">
        <w:t>T</w:t>
      </w:r>
      <w:r w:rsidR="004C530E" w:rsidRPr="00845771">
        <w:t xml:space="preserve">ermin </w:t>
      </w:r>
      <w:r w:rsidR="009534F3" w:rsidRPr="00845771">
        <w:t xml:space="preserve">i miejsce </w:t>
      </w:r>
      <w:r w:rsidRPr="00845771">
        <w:t>wykonania zamówienia</w:t>
      </w:r>
      <w:bookmarkEnd w:id="46"/>
    </w:p>
    <w:p w:rsidR="00011268" w:rsidRPr="0089292A" w:rsidRDefault="00011268" w:rsidP="00E644CB">
      <w:pPr>
        <w:pStyle w:val="Oli2"/>
        <w:spacing w:before="120" w:after="120" w:line="240" w:lineRule="auto"/>
        <w:ind w:left="414"/>
        <w:jc w:val="both"/>
        <w:rPr>
          <w:i/>
          <w:color w:val="FF0000"/>
        </w:rPr>
      </w:pPr>
      <w:r w:rsidRPr="00011268">
        <w:t>Zamówienie musi zostać zrealizowane w terminie do</w:t>
      </w:r>
      <w:r w:rsidR="008208CD" w:rsidRPr="008208CD">
        <w:t xml:space="preserve">: </w:t>
      </w:r>
      <w:r w:rsidR="00D63AE8">
        <w:rPr>
          <w:b/>
        </w:rPr>
        <w:t xml:space="preserve">4 miesięcy </w:t>
      </w:r>
      <w:r w:rsidR="008208CD" w:rsidRPr="00DB751D">
        <w:rPr>
          <w:b/>
        </w:rPr>
        <w:t>od daty zawarcia umowy</w:t>
      </w:r>
      <w:r w:rsidR="0028076D">
        <w:rPr>
          <w:b/>
        </w:rPr>
        <w:t xml:space="preserve"> </w:t>
      </w:r>
      <w:r w:rsidR="00A51C4F">
        <w:t>w siedzibie Zamawiającego.</w:t>
      </w:r>
    </w:p>
    <w:p w:rsidR="00131336" w:rsidRPr="00845771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101951445"/>
      <w:r w:rsidRPr="00845771">
        <w:t>Warunki udziału w postępowaniu</w:t>
      </w:r>
      <w:bookmarkEnd w:id="47"/>
    </w:p>
    <w:p w:rsidR="00131336" w:rsidRDefault="00131336" w:rsidP="00E644CB">
      <w:pPr>
        <w:pStyle w:val="Nagwek3"/>
        <w:numPr>
          <w:ilvl w:val="1"/>
          <w:numId w:val="2"/>
        </w:numPr>
        <w:tabs>
          <w:tab w:val="left" w:pos="1410"/>
          <w:tab w:val="left" w:pos="1590"/>
        </w:tabs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FD4BE9">
        <w:rPr>
          <w:rFonts w:asciiTheme="minorHAnsi" w:hAnsiTheme="minorHAnsi"/>
          <w:iCs/>
          <w:color w:val="auto"/>
        </w:rPr>
        <w:t>Na podstawie art. 112 ustawy Pzp Zamawiający określa waru</w:t>
      </w:r>
      <w:r w:rsidR="008C456E" w:rsidRPr="00FD4BE9">
        <w:rPr>
          <w:rFonts w:asciiTheme="minorHAnsi" w:hAnsiTheme="minorHAnsi"/>
          <w:iCs/>
          <w:color w:val="auto"/>
        </w:rPr>
        <w:t xml:space="preserve">nki udziału </w:t>
      </w:r>
      <w:bookmarkEnd w:id="48"/>
      <w:r w:rsidR="00716175">
        <w:rPr>
          <w:rFonts w:asciiTheme="minorHAnsi" w:hAnsiTheme="minorHAnsi"/>
          <w:iCs/>
          <w:color w:val="auto"/>
        </w:rPr>
        <w:t>w </w:t>
      </w:r>
      <w:r w:rsidR="00FD4BE9" w:rsidRPr="00FD4BE9">
        <w:rPr>
          <w:rFonts w:asciiTheme="minorHAnsi" w:hAnsiTheme="minorHAnsi"/>
          <w:iCs/>
          <w:color w:val="auto"/>
        </w:rPr>
        <w:t>postępowaniu dotyczące: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3028"/>
        <w:gridCol w:w="4389"/>
      </w:tblGrid>
      <w:tr w:rsidR="00716175" w:rsidRPr="003E5C55" w:rsidTr="00E64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028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Warunek udziału dotyczący</w:t>
            </w:r>
          </w:p>
        </w:tc>
        <w:tc>
          <w:tcPr>
            <w:tcW w:w="4389" w:type="dxa"/>
            <w:tcBorders>
              <w:bottom w:val="none" w:sz="0" w:space="0" w:color="auto"/>
            </w:tcBorders>
          </w:tcPr>
          <w:p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Opis warunku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1.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2.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uprawnień do prowadzenia określonej działalności gospodarczej lub zawodowej, o ile wynika to z odrębnych przepisów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3.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4389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4.</w:t>
            </w:r>
          </w:p>
        </w:tc>
        <w:tc>
          <w:tcPr>
            <w:tcW w:w="3028" w:type="dxa"/>
          </w:tcPr>
          <w:p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4389" w:type="dxa"/>
          </w:tcPr>
          <w:p w:rsidR="00D63AE8" w:rsidRPr="001308B9" w:rsidRDefault="00D63AE8" w:rsidP="00D63AE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>Zamawiający uzna warunek za spełniony, jeżeli  Wykonawca wykaże, że:</w:t>
            </w:r>
          </w:p>
          <w:p w:rsidR="00D63AE8" w:rsidRDefault="00D63AE8" w:rsidP="00D63AE8">
            <w:pPr>
              <w:pStyle w:val="Akapitzlist"/>
              <w:numPr>
                <w:ilvl w:val="0"/>
                <w:numId w:val="11"/>
              </w:numPr>
              <w:spacing w:before="120" w:after="12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w okresie ostatnich pięciu lat przed dniem upływu składania ofert, a jeżeli okres prowadzenia działalności jest krótszy - w tym okresie, wykonał 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co najmniej 1 (jedną) realizację  na kwotę: min.  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>00 000,00 zł brutto,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  </w:t>
            </w:r>
            <w:r w:rsidRPr="001308B9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polegającą na wykonaniu </w:t>
            </w:r>
            <w:r w:rsidRPr="00D63AE8">
              <w:rPr>
                <w:rFonts w:ascii="Calibri" w:eastAsia="Calibri" w:hAnsi="Calibri" w:cs="Times New Roman"/>
                <w:b/>
                <w:sz w:val="24"/>
                <w:szCs w:val="24"/>
              </w:rPr>
              <w:t>remontu lub naprawy dachu z papy nawierzchniowej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 xml:space="preserve">, </w:t>
            </w:r>
          </w:p>
          <w:p w:rsidR="00D63AE8" w:rsidRPr="001308B9" w:rsidRDefault="00D63AE8" w:rsidP="00D63AE8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63AE8">
              <w:rPr>
                <w:bCs/>
                <w:iCs/>
                <w:sz w:val="24"/>
                <w:szCs w:val="24"/>
              </w:rPr>
              <w:t xml:space="preserve">dysponuje lub będzie dysponował osobą która będzie pełnić funkcję </w:t>
            </w:r>
            <w:r w:rsidRPr="00D63AE8">
              <w:rPr>
                <w:b/>
                <w:iCs/>
                <w:sz w:val="24"/>
                <w:szCs w:val="24"/>
              </w:rPr>
              <w:t>kierownika robót</w:t>
            </w:r>
            <w:r w:rsidRPr="00D63AE8">
              <w:rPr>
                <w:bCs/>
                <w:iCs/>
                <w:sz w:val="24"/>
                <w:szCs w:val="24"/>
              </w:rPr>
              <w:t>, posiadającą uprawnienia do kierowania robotami budowlanymi</w:t>
            </w:r>
            <w:r>
              <w:rPr>
                <w:bCs/>
                <w:iCs/>
                <w:sz w:val="24"/>
                <w:szCs w:val="24"/>
              </w:rPr>
              <w:t xml:space="preserve"> bez ograniczeń</w:t>
            </w:r>
            <w:r w:rsidRPr="00D63AE8">
              <w:rPr>
                <w:bCs/>
                <w:iCs/>
                <w:sz w:val="24"/>
                <w:szCs w:val="24"/>
              </w:rPr>
              <w:t xml:space="preserve"> w specjalności </w:t>
            </w:r>
            <w:r>
              <w:rPr>
                <w:b/>
                <w:bCs/>
                <w:iCs/>
                <w:sz w:val="24"/>
                <w:szCs w:val="24"/>
                <w:u w:val="single"/>
              </w:rPr>
              <w:t>konstrukcyjno-budowlanej</w:t>
            </w:r>
            <w:r w:rsidRPr="00D63AE8">
              <w:rPr>
                <w:bCs/>
                <w:iCs/>
                <w:sz w:val="24"/>
                <w:szCs w:val="24"/>
              </w:rPr>
              <w:t xml:space="preserve">, która w dniu podpisania umowy będzie członkiem właściwej </w:t>
            </w:r>
            <w:r w:rsidRPr="00D63AE8">
              <w:rPr>
                <w:bCs/>
                <w:iCs/>
                <w:sz w:val="24"/>
                <w:szCs w:val="24"/>
              </w:rPr>
              <w:lastRenderedPageBreak/>
              <w:t>izby samorządu zawodowego, zgodnie z ustawą Prawo budowlane oraz ustawą o samorządach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1308B9">
              <w:rPr>
                <w:bCs/>
                <w:iCs/>
                <w:sz w:val="24"/>
                <w:szCs w:val="24"/>
              </w:rPr>
              <w:t>zawodowych architektów, inżynierów budownictwa oraz urbanistów</w:t>
            </w:r>
            <w:r w:rsidRPr="001308B9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:rsidR="00716175" w:rsidRPr="00D63AE8" w:rsidRDefault="00D63AE8" w:rsidP="00D63AE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63AE8">
              <w:rPr>
                <w:rFonts w:ascii="Calibri" w:eastAsia="Calibri" w:hAnsi="Calibri" w:cs="Times New Roman"/>
                <w:sz w:val="24"/>
                <w:szCs w:val="24"/>
              </w:rPr>
              <w:t>Osoba wymieniona powyżej powinna posiadać odpowiednie uprawnienia budowlane do kierowania robotami budowlanymi, zgodnie z ustawą z dnia 7 lipca 1994 r. Prawo budowlane (tj. Dz.U. 2021 poz. 2351), rozporządzeniem Ministra Infrastruktury i Rozwoju z dnia 29 kwietnia 2019 r. w sprawie przygotowania zawodowego do wykonywania samodzielnych funkcji technicznych w budownictwie (Dz.U. 2019, poz. 831) oraz ustawą z dnia 9 maja 2014 r. o ułatwieniu dostępu do wykonywania niektórych zawodów regulowanych (Dz. U. z 2014 r., poz. 768), albo odpowiadające im ważne uprawnienia budowlane, które zostały wydane na podstawie wcześniej obowiązujących przepisów. Zamawiający, określając wymogi dla osoby w zakresie posiadanych uprawnień budowlanych, dopuszcza odpowiadające im uprawnienia budowlane wydane obywatelom państw Europejskiego Obszaru Gospodarczego oraz Konfederacji Szwajcarskiej, z zastrzeżeniem art. 12a oraz innych przepisów Prawa Budowlanego oraz ustawy z dnia 22 grudnia 2015 r. o zasadach uznawania kwalifikacji zawodowych nabytych w państwach członkowskich Unii Europejskiej (Dz. U z 2016 r., poz. 65).</w:t>
            </w:r>
          </w:p>
        </w:tc>
      </w:tr>
    </w:tbl>
    <w:p w:rsidR="009534F3" w:rsidRPr="001D6F06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101951446"/>
      <w:r w:rsidRPr="001D6F06">
        <w:lastRenderedPageBreak/>
        <w:t>Podstawy wykluczenia wykonawców</w:t>
      </w:r>
      <w:bookmarkEnd w:id="49"/>
    </w:p>
    <w:p w:rsidR="00131336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>Zamawiający wykluczy z postępowania Wykonawcę w przypadku zaistnienia okoliczności przewidzianych w art. 108 ust. 1 ustawy Pzp oraz art. 7 ust. 1 ustawy z dnia 13 kwietnia 2022 o szczególnych rozwiązaniach w zakresie przeciwdziałania wspieraniu agresji na Ukrainę (…) (Dz.U. 2022 poz. 835).</w:t>
      </w:r>
    </w:p>
    <w:p w:rsidR="00131336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Stosownie do treści art. 109 ust. 2 ustawy Pzp, Zamawiający, z zastrzeżeniem art. 109 ust. 3 ustawy Pzp,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18"/>
        <w:gridCol w:w="4956"/>
      </w:tblGrid>
      <w:tr w:rsidR="00AA406B" w:rsidRPr="00786356" w:rsidTr="00D75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18" w:type="dxa"/>
            <w:tcBorders>
              <w:bottom w:val="none" w:sz="0" w:space="0" w:color="auto"/>
            </w:tcBorders>
          </w:tcPr>
          <w:p w:rsidR="00AA406B" w:rsidRPr="00786356" w:rsidRDefault="00EC06F6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56" w:type="dxa"/>
            <w:tcBorders>
              <w:bottom w:val="none" w:sz="0" w:space="0" w:color="auto"/>
            </w:tcBorders>
          </w:tcPr>
          <w:p w:rsidR="00AA406B" w:rsidRPr="00786356" w:rsidRDefault="00D75ED7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18" w:type="dxa"/>
          </w:tcPr>
          <w:p w:rsidR="00AA406B" w:rsidRPr="00786356" w:rsidRDefault="00EC06F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naruszył obowiązki dotyczące płatności podatków, opłat lub składek na ubezpieczenia społeczne lub zdrowotne, z wyjątkiem przypadku, o którym mowa w art. 108 ust. 1 pkt 3 ustawy Pzp</w:t>
            </w:r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18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18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18" w:type="dxa"/>
          </w:tcPr>
          <w:p w:rsidR="00AA406B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AA406B" w:rsidRPr="00F81A53" w:rsidRDefault="00F81A5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Pzp</w:t>
            </w:r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18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8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18" w:type="dxa"/>
          </w:tcPr>
          <w:p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786356" w:rsidRPr="00786356" w:rsidRDefault="00786356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18" w:type="dxa"/>
          </w:tcPr>
          <w:p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>) ustawy Pzp</w:t>
            </w:r>
          </w:p>
        </w:tc>
        <w:tc>
          <w:tcPr>
            <w:tcW w:w="4956" w:type="dxa"/>
          </w:tcPr>
          <w:p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:rsidR="009534F3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101951447"/>
      <w:r w:rsidRPr="001D6F06">
        <w:t>Podmiotowe środki dowodowe</w:t>
      </w:r>
      <w:bookmarkEnd w:id="50"/>
    </w:p>
    <w:p w:rsidR="000B1113" w:rsidRDefault="000B11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925"/>
        <w:gridCol w:w="1554"/>
      </w:tblGrid>
      <w:tr w:rsidR="00DB4838" w:rsidRPr="00582F58" w:rsidTr="006A1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54" w:type="dxa"/>
            <w:tcBorders>
              <w:bottom w:val="none" w:sz="0" w:space="0" w:color="auto"/>
            </w:tcBorders>
          </w:tcPr>
          <w:p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:rsidR="00DB4838" w:rsidRPr="00DB4838" w:rsidRDefault="00DB483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:rsidR="00DB4838" w:rsidRPr="00DB4838" w:rsidRDefault="00D60CBE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>
              <w:rPr>
                <w:rFonts w:cstheme="minorHAnsi"/>
                <w:sz w:val="24"/>
                <w:szCs w:val="24"/>
              </w:rPr>
              <w:t> 3 do 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>
              <w:rPr>
                <w:rFonts w:cstheme="minorHAnsi"/>
                <w:sz w:val="24"/>
                <w:szCs w:val="24"/>
              </w:rPr>
              <w:t>potwierdzenie, że Wykonawca/ Podmiot udostępniający zasoby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54" w:type="dxa"/>
          </w:tcPr>
          <w:p w:rsidR="00DB4838" w:rsidRPr="00DB4838" w:rsidRDefault="00DB483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17272" w:rsidRPr="00582F58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:rsidR="00C17272" w:rsidRPr="00C17272" w:rsidRDefault="00C17272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1727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5" w:type="dxa"/>
          </w:tcPr>
          <w:p w:rsidR="00C17272" w:rsidRPr="00403E2D" w:rsidRDefault="004B348D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highlight w:val="yellow"/>
              </w:rPr>
            </w:pPr>
            <w:r w:rsidRPr="00C02E88">
              <w:rPr>
                <w:sz w:val="24"/>
                <w:szCs w:val="24"/>
              </w:rPr>
              <w:t>zobowiązanie podmiotu udostępniającego zasoby (jeżeli Wykonawca polega na zasobach lub sytuacji podmiotu trzeciego) do oddania mu do dyspozycji niezbędnych zasobów na potrzeby realizacji danego zamówienia lub inny podmiotowy śro</w:t>
            </w:r>
            <w:r>
              <w:rPr>
                <w:sz w:val="24"/>
                <w:szCs w:val="24"/>
              </w:rPr>
              <w:t>dek dowodowy potwierdzający, że W</w:t>
            </w:r>
            <w:r w:rsidRPr="00C02E88">
              <w:rPr>
                <w:sz w:val="24"/>
                <w:szCs w:val="24"/>
              </w:rPr>
              <w:t>ykonawca realizując zamówienie, będzie dysponował niezbędnymi zasobami tych podmiotów</w:t>
            </w:r>
          </w:p>
        </w:tc>
        <w:tc>
          <w:tcPr>
            <w:tcW w:w="1554" w:type="dxa"/>
          </w:tcPr>
          <w:p w:rsidR="00C17272" w:rsidRPr="004B348D" w:rsidRDefault="0082678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highlight w:val="yellow"/>
              </w:rPr>
            </w:pPr>
            <w:r w:rsidRPr="004B348D">
              <w:rPr>
                <w:sz w:val="24"/>
                <w:szCs w:val="24"/>
              </w:rPr>
              <w:t>5</w:t>
            </w:r>
          </w:p>
        </w:tc>
      </w:tr>
    </w:tbl>
    <w:p w:rsidR="00487D26" w:rsidRDefault="004459F8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 xml:space="preserve">złożenia w wyznaczonym terminie, nie krótszym niż 5 dni od dnia wezwania,  </w:t>
      </w:r>
      <w:r w:rsidR="000B1113" w:rsidRPr="000B1113">
        <w:rPr>
          <w:rFonts w:asciiTheme="minorHAnsi" w:hAnsiTheme="minorHAnsi" w:cstheme="minorHAnsi"/>
        </w:rPr>
        <w:lastRenderedPageBreak/>
        <w:t>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535"/>
      </w:tblGrid>
      <w:tr w:rsidR="00D63AE8" w:rsidRPr="00582F58" w:rsidTr="00D63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DB4838" w:rsidRDefault="00D63AE8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</w:rPr>
              <w:br w:type="page"/>
            </w: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535" w:type="dxa"/>
          </w:tcPr>
          <w:p w:rsidR="00D63AE8" w:rsidRPr="00DB4838" w:rsidRDefault="00D63AE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4459F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535" w:type="dxa"/>
          </w:tcPr>
          <w:p w:rsidR="00D63AE8" w:rsidRPr="002C631C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Wykonawcy/Podmiotu udostępniającego zasoby</w:t>
            </w:r>
            <w:r>
              <w:rPr>
                <w:rFonts w:cstheme="minorHAnsi"/>
                <w:sz w:val="24"/>
                <w:szCs w:val="24"/>
              </w:rPr>
              <w:t xml:space="preserve"> o </w:t>
            </w:r>
            <w:r w:rsidRPr="002C631C">
              <w:rPr>
                <w:rFonts w:cstheme="minorHAnsi"/>
                <w:sz w:val="24"/>
                <w:szCs w:val="24"/>
              </w:rPr>
              <w:t>akt</w:t>
            </w:r>
            <w:r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>
              <w:rPr>
                <w:rFonts w:cstheme="minorHAnsi"/>
                <w:sz w:val="24"/>
                <w:szCs w:val="24"/>
              </w:rPr>
              <w:t>wskazanym przez Zamawiającego w </w:t>
            </w:r>
            <w:r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>
              <w:rPr>
                <w:rFonts w:cstheme="minorHAnsi"/>
                <w:sz w:val="24"/>
                <w:szCs w:val="24"/>
              </w:rPr>
              <w:t>nia z </w:t>
            </w:r>
            <w:r w:rsidRPr="002C631C">
              <w:rPr>
                <w:rFonts w:cstheme="minorHAnsi"/>
                <w:sz w:val="24"/>
                <w:szCs w:val="24"/>
              </w:rPr>
              <w:t>postępowania wskazanych w § 2 ust. 1 pkt 7 rozporządzenia Ministra Rozwoju, Pracy i Technolo</w:t>
            </w:r>
            <w:r>
              <w:rPr>
                <w:rFonts w:cstheme="minorHAnsi"/>
                <w:sz w:val="24"/>
                <w:szCs w:val="24"/>
              </w:rPr>
              <w:t>gii z </w:t>
            </w:r>
            <w:r w:rsidRPr="002C631C">
              <w:rPr>
                <w:rFonts w:cstheme="minorHAnsi"/>
                <w:sz w:val="24"/>
                <w:szCs w:val="24"/>
              </w:rPr>
              <w:t>dnia 23 grudnia 2020 r. w sprawie podmiotowych środków dowodowych oraz innych dokumentów lub oświadczeń, jakich może żądać zamawiający od Wykonawcy (Dz. U. poz. 2415), o ile dotyczy.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Pr="004459F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7535" w:type="dxa"/>
          </w:tcPr>
          <w:p w:rsidR="00D63AE8" w:rsidRPr="002C631C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Pr="009624EF">
              <w:rPr>
                <w:rFonts w:cstheme="minorHAnsi"/>
                <w:sz w:val="24"/>
                <w:szCs w:val="24"/>
              </w:rPr>
              <w:t>ykaz robót budowlanych</w:t>
            </w:r>
            <w:r w:rsidRPr="00A139CB">
              <w:rPr>
                <w:rFonts w:cstheme="minorHAnsi"/>
                <w:sz w:val="24"/>
                <w:szCs w:val="24"/>
              </w:rPr>
              <w:t xml:space="preserve">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</w:t>
            </w:r>
            <w:r>
              <w:rPr>
                <w:rFonts w:cstheme="minorHAnsi"/>
                <w:sz w:val="24"/>
                <w:szCs w:val="24"/>
              </w:rPr>
              <w:t>ane zostały wykonane, a jeżeli W</w:t>
            </w:r>
            <w:r w:rsidRPr="00A139CB">
              <w:rPr>
                <w:rFonts w:cstheme="minorHAnsi"/>
                <w:sz w:val="24"/>
                <w:szCs w:val="24"/>
              </w:rPr>
              <w:t>ykonawca z przyczyn niezależnych od niego nie jest w stanie uzyskać tych dokumentów – inne odpowiednie dokumenty</w:t>
            </w:r>
          </w:p>
        </w:tc>
      </w:tr>
      <w:tr w:rsidR="00D63AE8" w:rsidRPr="00582F58" w:rsidTr="00D63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D63AE8" w:rsidRDefault="00D63AE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7535" w:type="dxa"/>
          </w:tcPr>
          <w:p w:rsidR="00D63AE8" w:rsidRDefault="00D63AE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308B9">
              <w:rPr>
                <w:rFonts w:cstheme="minorHAnsi"/>
                <w:sz w:val="24"/>
                <w:szCs w:val="24"/>
              </w:rPr>
              <w:t>wykaz osób, skierowanych przez Wykonawcę do realizacji zamówienia publicznego, w szczególności odpowiedzialnych za świadczenie usług, kontrolę jakości lub kierowanie robotami budowlanymi, wraz z informacjami na temat ich kwalifikacji zawodowych, uprawnień, doświadczenia i wykształcenia niezbędnych do wykonania zamówienia publicznego, a także zakresu wykonywanych przez nie czynności oraz informacją o podstawie do dysponowania tymi osobami</w:t>
            </w:r>
          </w:p>
        </w:tc>
      </w:tr>
    </w:tbl>
    <w:p w:rsidR="006F25CF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101951448"/>
      <w:r w:rsidRPr="001D6F06"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51"/>
    </w:p>
    <w:p w:rsidR="00E72F7F" w:rsidRDefault="00E72F7F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>ustawy Pzp.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:rsidR="00925ECE" w:rsidRPr="00887C06" w:rsidRDefault="00925ECE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5640F7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:rsidR="00FA02C9" w:rsidRPr="002572A4" w:rsidRDefault="003D513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 w:rsidR="00B76ECD">
        <w:rPr>
          <w:rFonts w:asciiTheme="minorHAnsi" w:hAnsiTheme="minorHAnsi" w:cstheme="minorHAnsi"/>
          <w:color w:val="auto"/>
        </w:rPr>
        <w:t xml:space="preserve"> oraz </w:t>
      </w:r>
      <w:r w:rsidR="00B76ECD" w:rsidRPr="00B76ECD">
        <w:rPr>
          <w:rFonts w:asciiTheme="minorHAnsi" w:hAnsiTheme="minorHAnsi" w:cstheme="minorHAnsi"/>
          <w:color w:val="auto"/>
        </w:rPr>
        <w:t xml:space="preserve">żąda, aby przed przystąpieniem do wykonania zamówienia Wykonawca, podał nazwy, dane </w:t>
      </w:r>
      <w:r w:rsidR="00B76ECD" w:rsidRPr="00B76ECD">
        <w:rPr>
          <w:rFonts w:asciiTheme="minorHAnsi" w:hAnsiTheme="minorHAnsi" w:cstheme="minorHAnsi"/>
          <w:color w:val="auto"/>
        </w:rPr>
        <w:lastRenderedPageBreak/>
        <w:t>kontaktowe oraz przedstawicieli, Podwykonawców zaangażowanych w realizację zamówienia, jeżeli są już znani</w:t>
      </w:r>
      <w:r>
        <w:rPr>
          <w:rFonts w:asciiTheme="minorHAnsi" w:hAnsiTheme="minorHAnsi" w:cstheme="minorHAnsi"/>
          <w:color w:val="auto"/>
        </w:rPr>
        <w:t>.</w:t>
      </w:r>
    </w:p>
    <w:p w:rsidR="00C1727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:rsidR="0007049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:rsidR="004F3A3E" w:rsidRDefault="00BA4C8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2572A4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2572A4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212B03" w:rsidRPr="00212B03">
        <w:rPr>
          <w:rFonts w:asciiTheme="minorHAnsi" w:hAnsiTheme="minorHAnsi" w:cstheme="minorHAnsi"/>
          <w:color w:val="auto"/>
        </w:rPr>
        <w:t>, stanowiące załącznik nr 3 do SWZ</w:t>
      </w:r>
      <w:r w:rsidRPr="00212B03">
        <w:rPr>
          <w:rFonts w:asciiTheme="minorHAnsi" w:hAnsiTheme="minorHAnsi" w:cstheme="minorHAnsi"/>
          <w:color w:val="auto"/>
        </w:rPr>
        <w:t>.</w:t>
      </w:r>
    </w:p>
    <w:p w:rsidR="00B76ECD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>Jeżeli zmiana albo rezygnacja z podwykonawcy dotyc</w:t>
      </w:r>
      <w:r w:rsidR="009624EF">
        <w:rPr>
          <w:rFonts w:asciiTheme="minorHAnsi" w:hAnsiTheme="minorHAnsi" w:cstheme="minorHAnsi"/>
          <w:color w:val="auto"/>
        </w:rPr>
        <w:t>zy podmiotu, na którego zasoby W</w:t>
      </w:r>
      <w:r w:rsidRPr="00B76ECD">
        <w:rPr>
          <w:rFonts w:asciiTheme="minorHAnsi" w:hAnsiTheme="minorHAnsi" w:cstheme="minorHAnsi"/>
          <w:color w:val="auto"/>
        </w:rPr>
        <w:t>ykonawca powoływał się, w celu wykazania spełniania wa</w:t>
      </w:r>
      <w:r w:rsidR="009624EF">
        <w:rPr>
          <w:rFonts w:asciiTheme="minorHAnsi" w:hAnsiTheme="minorHAnsi" w:cstheme="minorHAnsi"/>
          <w:color w:val="auto"/>
        </w:rPr>
        <w:t>runków udziału w postępowaniu, W</w:t>
      </w:r>
      <w:r w:rsidRPr="00B76ECD">
        <w:rPr>
          <w:rFonts w:asciiTheme="minorHAnsi" w:hAnsiTheme="minorHAnsi" w:cstheme="minorHAnsi"/>
          <w:color w:val="auto"/>
        </w:rPr>
        <w:t>yk</w:t>
      </w:r>
      <w:r w:rsidR="009624EF">
        <w:rPr>
          <w:rFonts w:asciiTheme="minorHAnsi" w:hAnsiTheme="minorHAnsi" w:cstheme="minorHAnsi"/>
          <w:color w:val="auto"/>
        </w:rPr>
        <w:t>onawca jest obowiązany wykazać Z</w:t>
      </w:r>
      <w:r w:rsidRPr="00B76ECD">
        <w:rPr>
          <w:rFonts w:asciiTheme="minorHAnsi" w:hAnsiTheme="minorHAnsi" w:cstheme="minorHAnsi"/>
          <w:color w:val="auto"/>
        </w:rPr>
        <w:t>amawiającemu, że pro</w:t>
      </w:r>
      <w:r w:rsidR="009624EF">
        <w:rPr>
          <w:rFonts w:asciiTheme="minorHAnsi" w:hAnsiTheme="minorHAnsi" w:cstheme="minorHAnsi"/>
          <w:color w:val="auto"/>
        </w:rPr>
        <w:t>ponowany inny Podwykonawca lub W</w:t>
      </w:r>
      <w:r w:rsidRPr="00B76ECD">
        <w:rPr>
          <w:rFonts w:asciiTheme="minorHAnsi" w:hAnsiTheme="minorHAnsi" w:cstheme="minorHAnsi"/>
          <w:color w:val="auto"/>
        </w:rPr>
        <w:t>yko</w:t>
      </w:r>
      <w:r w:rsidR="005640F7">
        <w:rPr>
          <w:rFonts w:asciiTheme="minorHAnsi" w:hAnsiTheme="minorHAnsi" w:cstheme="minorHAnsi"/>
          <w:color w:val="auto"/>
        </w:rPr>
        <w:t>nawca samodzielnie spełnia je w </w:t>
      </w:r>
      <w:r w:rsidR="009624EF">
        <w:rPr>
          <w:rFonts w:asciiTheme="minorHAnsi" w:hAnsiTheme="minorHAnsi" w:cstheme="minorHAnsi"/>
          <w:color w:val="auto"/>
        </w:rPr>
        <w:t>stopniu nie mniejszym niż Podwykonawca, na którego zasoby W</w:t>
      </w:r>
      <w:r w:rsidRPr="00B76ECD">
        <w:rPr>
          <w:rFonts w:asciiTheme="minorHAnsi" w:hAnsiTheme="minorHAnsi" w:cstheme="minorHAnsi"/>
          <w:color w:val="auto"/>
        </w:rPr>
        <w:t>ykonawca powoływał się w trakcie postępowania o udzielenie zamówienia.</w:t>
      </w:r>
    </w:p>
    <w:p w:rsidR="00B76ECD" w:rsidRPr="00FA2BB0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FA2BB0">
        <w:rPr>
          <w:rFonts w:asciiTheme="minorHAnsi" w:hAnsiTheme="minorHAnsi" w:cstheme="minorHAnsi"/>
          <w:color w:val="auto"/>
        </w:rPr>
        <w:t>Jeżeli zmiana Podwykonawcy, o którym mowa wyżej następuje w trakcie realizacji zamówienia, Wykonawca zobowiązany jest przedstawić oświadczenie w zakresie wskazanym przez Zamawiającego w załączniku nr 3 do SWZ lub podmiotowe środki dowodowe, o</w:t>
      </w:r>
      <w:r w:rsidR="009624EF">
        <w:rPr>
          <w:rFonts w:asciiTheme="minorHAnsi" w:hAnsiTheme="minorHAnsi" w:cstheme="minorHAnsi"/>
          <w:color w:val="auto"/>
        </w:rPr>
        <w:t>kreślone w SWZ, dotyczące tego P</w:t>
      </w:r>
      <w:r w:rsidRPr="00FA2BB0">
        <w:rPr>
          <w:rFonts w:asciiTheme="minorHAnsi" w:hAnsiTheme="minorHAnsi" w:cstheme="minorHAnsi"/>
          <w:color w:val="auto"/>
        </w:rPr>
        <w:t>odwykonawcy.</w:t>
      </w:r>
    </w:p>
    <w:p w:rsidR="00B76ECD" w:rsidRPr="00212B03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 xml:space="preserve">Wykonawca po upływie terminu składania ofert, </w:t>
      </w:r>
      <w:r>
        <w:rPr>
          <w:rFonts w:asciiTheme="minorHAnsi" w:hAnsiTheme="minorHAnsi" w:cstheme="minorHAnsi"/>
          <w:color w:val="auto"/>
        </w:rPr>
        <w:t xml:space="preserve">nie może </w:t>
      </w:r>
      <w:r w:rsidRPr="00B76ECD">
        <w:rPr>
          <w:rFonts w:asciiTheme="minorHAnsi" w:hAnsiTheme="minorHAnsi" w:cstheme="minorHAnsi"/>
          <w:color w:val="auto"/>
        </w:rPr>
        <w:t>powoływać się na zdolności lub sytuację podmiotów udostępniających zasoby, jeżeli na etapie składania ofert nie polegał on w danym zakresie na zdolnościach lub sytuacji podmiotów udostępniających zasoby</w:t>
      </w:r>
      <w:r>
        <w:rPr>
          <w:rFonts w:asciiTheme="minorHAnsi" w:hAnsiTheme="minorHAnsi" w:cstheme="minorHAnsi"/>
          <w:color w:val="auto"/>
        </w:rPr>
        <w:t>.</w:t>
      </w:r>
    </w:p>
    <w:p w:rsidR="006F25CF" w:rsidRPr="001D6F06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101951449"/>
      <w:r w:rsidRPr="001D6F06">
        <w:t>W</w:t>
      </w:r>
      <w:r w:rsidR="00BB17AB" w:rsidRPr="001D6F06">
        <w:t>adium</w:t>
      </w:r>
      <w:bookmarkEnd w:id="52"/>
    </w:p>
    <w:p w:rsidR="00817980" w:rsidRDefault="002572A4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3" w:name="_Toc404593802"/>
      <w:bookmarkStart w:id="54" w:name="_Toc409696247"/>
      <w:bookmarkStart w:id="55" w:name="_Toc412463074"/>
      <w:bookmarkStart w:id="56" w:name="_Toc461176663"/>
      <w:bookmarkStart w:id="57" w:name="_Toc462133847"/>
      <w:bookmarkStart w:id="58" w:name="_Toc462142190"/>
      <w:bookmarkStart w:id="59" w:name="_Toc462728116"/>
      <w:bookmarkStart w:id="60" w:name="_Toc468279018"/>
      <w:bookmarkStart w:id="61" w:name="_Toc63337704"/>
      <w:r w:rsidRPr="00BA69E2">
        <w:rPr>
          <w:rFonts w:asciiTheme="minorHAnsi" w:hAnsiTheme="minorHAnsi"/>
        </w:rPr>
        <w:t xml:space="preserve">Zamawiający </w:t>
      </w:r>
      <w:r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>
        <w:rPr>
          <w:rFonts w:asciiTheme="minorHAnsi" w:hAnsiTheme="minorHAnsi"/>
        </w:rPr>
        <w:t>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A40B27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2" w:name="_Toc10195145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2"/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</w:t>
      </w:r>
      <w:r w:rsidRPr="00503706">
        <w:rPr>
          <w:rFonts w:asciiTheme="minorHAnsi" w:hAnsiTheme="minorHAnsi" w:cstheme="minorHAnsi"/>
          <w:color w:val="auto"/>
        </w:rPr>
        <w:lastRenderedPageBreak/>
        <w:t xml:space="preserve">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0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332173" w:rsidRPr="00535EA5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332173" w:rsidRPr="00535EA5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1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:rsidR="00332173" w:rsidRPr="008B3519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0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332173" w:rsidRPr="00617106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32173" w:rsidRPr="006839F8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:rsidR="00332173" w:rsidRPr="006A5A5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6A5A52">
              <w:rPr>
                <w:rFonts w:cstheme="minorHAnsi"/>
                <w:sz w:val="24"/>
                <w:szCs w:val="24"/>
                <w:lang w:val="en-US"/>
              </w:rPr>
              <w:t xml:space="preserve">mgr </w:t>
            </w:r>
            <w:r w:rsidR="00D63AE8" w:rsidRPr="006A5A52">
              <w:rPr>
                <w:rFonts w:cstheme="minorHAnsi"/>
                <w:sz w:val="24"/>
                <w:szCs w:val="24"/>
                <w:lang w:val="en-US"/>
              </w:rPr>
              <w:t>Anica Knera</w:t>
            </w:r>
          </w:p>
          <w:p w:rsidR="00332173" w:rsidRPr="006A5A5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6A5A52">
              <w:rPr>
                <w:rFonts w:cstheme="minorHAnsi"/>
                <w:sz w:val="24"/>
                <w:szCs w:val="24"/>
                <w:lang w:val="en-US"/>
              </w:rPr>
              <w:t>e-mail: dzp@ifj.edu.pl</w:t>
            </w:r>
          </w:p>
        </w:tc>
      </w:tr>
    </w:tbl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treści dokumentacji postępowania nie wymaga posiadania konta na Platformie e-Zamówienia ani logowania.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</w:t>
      </w:r>
      <w:r w:rsidRPr="007E1DFC">
        <w:rPr>
          <w:rFonts w:asciiTheme="minorHAnsi" w:hAnsiTheme="minorHAnsi" w:cstheme="minorHAnsi"/>
          <w:color w:val="auto"/>
        </w:rPr>
        <w:lastRenderedPageBreak/>
        <w:t>2247) (dalej: rozporządzenie Rady Ministrów w sprawie Krajowych Ram Interoperacyjności), z uwzględnieniem rodzaju przekazywanych danych i przekazuje się jako załączniki. W przypadku formatów, o których mowa w art. 66 ust. 1 ustawy Pzp, ww. regulacje nie będą miały bezpośredniego zastosowania.</w:t>
      </w:r>
    </w:p>
    <w:p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</w:t>
      </w:r>
      <w:r>
        <w:rPr>
          <w:rFonts w:asciiTheme="minorHAnsi" w:hAnsiTheme="minorHAnsi" w:cstheme="minorHAnsi"/>
          <w:color w:val="auto"/>
        </w:rPr>
        <w:t>enty, inne niż wymienione w § 2 </w:t>
      </w:r>
      <w:r w:rsidRPr="007E1DFC">
        <w:rPr>
          <w:rFonts w:asciiTheme="minorHAnsi" w:hAnsiTheme="minorHAnsi" w:cstheme="minorHAnsi"/>
          <w:color w:val="auto"/>
        </w:rPr>
        <w:t>us</w:t>
      </w:r>
      <w:r>
        <w:rPr>
          <w:rFonts w:asciiTheme="minorHAnsi" w:hAnsiTheme="minorHAnsi" w:cstheme="minorHAnsi"/>
          <w:color w:val="auto"/>
        </w:rPr>
        <w:t>t. 1 </w:t>
      </w:r>
      <w:r w:rsidRPr="007E1DFC">
        <w:rPr>
          <w:rFonts w:asciiTheme="minorHAnsi" w:hAnsiTheme="minorHAnsi" w:cstheme="minorHAnsi"/>
          <w:color w:val="auto"/>
        </w:rPr>
        <w:t>rozporządzenia Prezesa Rady Ministrów w sprawie wymagań dla dokumentów elektronicznych, przekazywane</w:t>
      </w:r>
      <w:r>
        <w:rPr>
          <w:rFonts w:asciiTheme="minorHAnsi" w:hAnsiTheme="minorHAnsi" w:cstheme="minorHAnsi"/>
          <w:color w:val="auto"/>
        </w:rPr>
        <w:t xml:space="preserve"> w postępowaniu sporządza się w </w:t>
      </w:r>
      <w:r w:rsidRPr="007E1DFC">
        <w:rPr>
          <w:rFonts w:asciiTheme="minorHAnsi" w:hAnsiTheme="minorHAnsi" w:cstheme="minorHAnsi"/>
          <w:color w:val="auto"/>
        </w:rPr>
        <w:t>postaci elektronicznej:</w:t>
      </w:r>
    </w:p>
    <w:p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</w:t>
      </w:r>
      <w:r>
        <w:rPr>
          <w:rFonts w:asciiTheme="minorHAnsi" w:hAnsiTheme="minorHAnsi" w:cstheme="minorHAnsi"/>
          <w:color w:val="auto"/>
        </w:rPr>
        <w:t xml:space="preserve"> tych informacji, przekazuje je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wyłączeniem składania ofert,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:rsidR="00332173" w:rsidRDefault="00332173" w:rsidP="00E644CB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</w:t>
      </w:r>
      <w:r>
        <w:rPr>
          <w:rFonts w:asciiTheme="minorHAnsi" w:hAnsiTheme="minorHAnsi" w:cstheme="minorHAnsi"/>
          <w:color w:val="auto"/>
        </w:rPr>
        <w:t>, mogą być opatrzone, zgodnie z </w:t>
      </w:r>
      <w:r w:rsidRPr="007E1DFC">
        <w:rPr>
          <w:rFonts w:asciiTheme="minorHAnsi" w:hAnsiTheme="minorHAnsi" w:cstheme="minorHAnsi"/>
          <w:color w:val="auto"/>
        </w:rPr>
        <w:t>wyborem Wykonawcy/Wykonawcy</w:t>
      </w:r>
      <w:r>
        <w:rPr>
          <w:rFonts w:asciiTheme="minorHAnsi" w:hAnsiTheme="minorHAnsi" w:cstheme="minorHAnsi"/>
          <w:color w:val="auto"/>
        </w:rPr>
        <w:t xml:space="preserve"> wspólnie ubiegającego się o </w:t>
      </w:r>
      <w:r w:rsidRPr="007E1DFC">
        <w:rPr>
          <w:rFonts w:asciiTheme="minorHAnsi" w:hAnsiTheme="minorHAnsi" w:cstheme="minorHAnsi"/>
          <w:color w:val="auto"/>
        </w:rPr>
        <w:t>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</w:t>
      </w:r>
      <w:r w:rsidRPr="007E1DFC">
        <w:rPr>
          <w:rFonts w:asciiTheme="minorHAnsi" w:hAnsiTheme="minorHAnsi" w:cstheme="minorHAnsi"/>
          <w:color w:val="auto"/>
        </w:rPr>
        <w:lastRenderedPageBreak/>
        <w:t>zamówienia wystarczające jest posiadanie tzw. konta uproszczonego na Platformie e-Zamówienia.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:rsidR="00332173" w:rsidRDefault="00364AF6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>
        <w:rPr>
          <w:rFonts w:asciiTheme="minorHAnsi" w:hAnsiTheme="minorHAnsi" w:cstheme="minorHAnsi"/>
          <w:color w:val="auto"/>
        </w:rPr>
        <w:t xml:space="preserve">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:rsidR="00332173" w:rsidRPr="00103DA0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:rsidR="00A40B27" w:rsidRPr="00E43201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3" w:name="_Toc10195145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63"/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E43201"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>
        <w:t>osownie do art. 97 § 2 ustawy z </w:t>
      </w:r>
      <w:r w:rsidRPr="00B255D5">
        <w:t>dnia 14 lutego 1991 r.  - Prawo  o notariacie (Dz. U. 2020 poz. 1192 z późn.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EE7BF9"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lastRenderedPageBreak/>
        <w:t xml:space="preserve">Pełnomocnictwa sporządzone w języku obcym Wykonawca składa wraz </w:t>
      </w:r>
      <w:r>
        <w:t>z tłumaczeniem na język polski.</w:t>
      </w:r>
    </w:p>
    <w:p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36536A" w:rsidRPr="001418EF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Wykonawca powinien pobrać „For</w:t>
      </w:r>
      <w:r>
        <w:t>mularz ofertowy”, zapisać go na </w:t>
      </w:r>
      <w:r w:rsidRPr="001418EF">
        <w:t>dysku komputera użytkownika, uzupełnić pozostałymi danymi wymaganymi przez Zamawiającego i ponownie zapisać na dysku komputera użytkownika oraz podpisać odpowiednim rodzajem podpisu elektronicznego, zgodnie z pkt. 12.11.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1418EF">
        <w:rPr>
          <w:u w:val="single"/>
        </w:rPr>
        <w:t>Uwaga! Nie należy zmieniać nazwy pliku nadanej przez Platformę e-Zamówienia. Zapisany „Formularz ofertowy” należy zawsze otwierać w programie Adobe Acrobat Reader DC</w:t>
      </w:r>
      <w:r w:rsidRPr="001418EF">
        <w:t>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>wybraniu przycisku „Złóż ofertę” system prezentuje okno składania oferty umożliwiające przekazanie dokumentów elektro</w:t>
      </w:r>
      <w:r>
        <w:t>nicznych, w którym znajdują się </w:t>
      </w:r>
      <w:r w:rsidRPr="001418EF">
        <w:t>dwa pola drag&amp;drop („przeciągnij” i „upuść”) służące do dodawania plików.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36536A" w:rsidRPr="00706110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lastRenderedPageBreak/>
        <w:t>Pozostałe dokumenty</w:t>
      </w:r>
      <w:r w:rsidRPr="00596DA8">
        <w:t xml:space="preserve"> 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wewnętrzny).</w:t>
      </w:r>
    </w:p>
    <w:p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Oferta może być złożona tylko do upływu terminu składania ofert.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Maksymalny łączny rozmiar plików stanowiących ofertę lub składanych wraz z ofertą to 250 MB.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Ofertę należy sporządzić w języku polskim.</w:t>
      </w:r>
    </w:p>
    <w:p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10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36536A" w:rsidRPr="00582F58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  <w:tcBorders>
              <w:bottom w:val="none" w:sz="0" w:space="0" w:color="auto"/>
            </w:tcBorders>
          </w:tcPr>
          <w:p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36536A" w:rsidRPr="00582F58" w:rsidTr="000A6DCF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:rsidR="0036536A" w:rsidRPr="00BC7889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536A" w:rsidRPr="00582F58" w:rsidTr="000A6DCF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E010A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:rsidR="0036536A" w:rsidRPr="003E010A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formularz cenowy, </w:t>
            </w:r>
            <w:r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:rsidR="0036536A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536A" w:rsidRPr="00582F58" w:rsidTr="00F1046B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536A" w:rsidRPr="00582F58" w:rsidTr="000A6DCF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6536A" w:rsidRPr="00EA32E1" w:rsidTr="000A6DCF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36536A" w:rsidRPr="00650378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Pr="0065037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:rsidR="0036536A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z</w:t>
            </w:r>
            <w:r w:rsidRPr="00650378">
              <w:rPr>
                <w:rFonts w:asciiTheme="minorHAnsi" w:hAnsiTheme="minorHAnsi" w:cstheme="minorHAnsi"/>
                <w:color w:val="auto"/>
              </w:rPr>
              <w:t>obowiązanie podmiotu udostępniającego zasoby</w:t>
            </w:r>
          </w:p>
          <w:p w:rsidR="0036536A" w:rsidRPr="00650378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(jeżeli dotyczy)</w:t>
            </w:r>
          </w:p>
        </w:tc>
        <w:tc>
          <w:tcPr>
            <w:tcW w:w="1554" w:type="dxa"/>
          </w:tcPr>
          <w:p w:rsidR="0036536A" w:rsidRPr="00650378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FF3DBF" w:rsidRPr="009B2D85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101951452"/>
      <w:r w:rsidRPr="009B2D85">
        <w:t>Sposób obliczenia</w:t>
      </w:r>
      <w:r w:rsidR="00FF3DBF" w:rsidRPr="009B2D85">
        <w:t xml:space="preserve"> ceny</w:t>
      </w:r>
      <w:bookmarkEnd w:id="64"/>
    </w:p>
    <w:p w:rsidR="003E7513" w:rsidRDefault="003E751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 xml:space="preserve">wpisana na Formularzu ofertowym za całość przedmiotu zamówienia </w:t>
      </w:r>
      <w:r>
        <w:t>i jest to cena ryczałtowa</w:t>
      </w:r>
      <w:r w:rsidRPr="000D0404">
        <w:t xml:space="preserve"> wyliczona na podstawie wypełnionej przez Wykonawcę szczegółowej specyfikacji techniczno-cenowej, zawartej w formularzu cenowym (załącznik nr 2 do SWZ), zgodnie z podaną instrukcją obliczania. Formularz cenowy stanowi element Formularza ofertowego, a jego niezłożenie wraz z ofertą będzie skutkowało odrzuceniem oferty Wykonawcy.</w:t>
      </w:r>
    </w:p>
    <w:p w:rsidR="009B2D85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:rsidR="00990471" w:rsidRPr="00284318" w:rsidRDefault="0099047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2E88">
        <w:rPr>
          <w:bCs/>
          <w:iCs/>
          <w:lang w:eastAsia="pl-PL"/>
        </w:rPr>
        <w:t xml:space="preserve">Cena ofertowa powinna obejmować </w:t>
      </w:r>
      <w:r w:rsidRPr="00C02E88">
        <w:rPr>
          <w:bCs/>
          <w:iCs/>
          <w:u w:val="single"/>
          <w:lang w:eastAsia="pl-PL"/>
        </w:rPr>
        <w:t>pełne wykonanie przedmiotu zamówienia</w:t>
      </w:r>
      <w:r w:rsidRPr="00C02E88">
        <w:rPr>
          <w:bCs/>
          <w:iCs/>
          <w:lang w:eastAsia="pl-PL"/>
        </w:rPr>
        <w:t>, na podstawie: oględzin terenu budowy, opisu przedmiotu zamówienia w SWZ, w tym  postanowień umowy</w:t>
      </w:r>
      <w:r>
        <w:rPr>
          <w:bCs/>
          <w:iCs/>
          <w:lang w:eastAsia="pl-PL"/>
        </w:rPr>
        <w:t>.</w:t>
      </w:r>
    </w:p>
    <w:p w:rsidR="00284318" w:rsidRPr="00284318" w:rsidRDefault="00462EE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b/>
        </w:rPr>
      </w:pPr>
      <w:r>
        <w:rPr>
          <w:b/>
        </w:rPr>
        <w:t>Przedmiar</w:t>
      </w:r>
      <w:r w:rsidR="00284318" w:rsidRPr="00284318">
        <w:rPr>
          <w:b/>
        </w:rPr>
        <w:t xml:space="preserve"> robót </w:t>
      </w:r>
      <w:r>
        <w:rPr>
          <w:b/>
        </w:rPr>
        <w:t>jest</w:t>
      </w:r>
      <w:r w:rsidR="00284318" w:rsidRPr="00284318">
        <w:rPr>
          <w:b/>
        </w:rPr>
        <w:t xml:space="preserve"> materiałem pomocniczym dołączonym do SWZ celem ułatwienia przygotowania oferty.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:rsidR="00861232" w:rsidRP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Kwotę podatku VAT należy oblic</w:t>
      </w:r>
      <w:r w:rsidR="00F57374">
        <w:t>zyć zgodnie z zasadami Ustawy o </w:t>
      </w:r>
      <w:r w:rsidRPr="00861232">
        <w:t>podatku od towarów i usług z 11.03.2004r. (</w:t>
      </w:r>
      <w:r w:rsidR="003E7513" w:rsidRPr="00B83230">
        <w:rPr>
          <w:rFonts w:ascii="Calibri" w:hAnsi="Calibri" w:cs="Calibri"/>
          <w:color w:val="000000"/>
        </w:rPr>
        <w:t>t.j. Dz.U.2022.931</w:t>
      </w:r>
      <w:r w:rsidRPr="00861232">
        <w:t>).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FD7211">
        <w:t xml:space="preserve"> </w:t>
      </w:r>
      <w:r w:rsidR="00A07B75">
        <w:t>oraz</w:t>
      </w:r>
      <w:r w:rsidR="00FD7211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:rsidR="00FF3DBF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:rsidR="00112D56" w:rsidRDefault="00112D5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 xml:space="preserve">Rozliczenia pomiędzy Wykonawcą a Zamawiającym będą dokonywane w złotych polskich (PLN). </w:t>
      </w:r>
    </w:p>
    <w:p w:rsidR="00284318" w:rsidRDefault="00284318" w:rsidP="00284318">
      <w:pPr>
        <w:pStyle w:val="Oli2"/>
        <w:spacing w:before="120" w:after="120" w:line="240" w:lineRule="auto"/>
        <w:jc w:val="both"/>
        <w:rPr>
          <w:szCs w:val="24"/>
        </w:rPr>
      </w:pPr>
    </w:p>
    <w:p w:rsidR="00284318" w:rsidRPr="001F1502" w:rsidRDefault="00284318" w:rsidP="00284318">
      <w:pPr>
        <w:pStyle w:val="Oli2"/>
        <w:spacing w:before="120" w:after="120" w:line="240" w:lineRule="auto"/>
        <w:jc w:val="both"/>
        <w:rPr>
          <w:szCs w:val="24"/>
        </w:rPr>
      </w:pPr>
    </w:p>
    <w:p w:rsidR="009637C4" w:rsidRPr="00A07B75" w:rsidRDefault="00A40B27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5" w:name="_Toc101951453"/>
      <w:r w:rsidRPr="00A07B75">
        <w:lastRenderedPageBreak/>
        <w:t>Kryteria oceny ofert</w:t>
      </w:r>
      <w:bookmarkEnd w:id="65"/>
    </w:p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1"/>
        <w:gridCol w:w="1553"/>
      </w:tblGrid>
      <w:tr w:rsidR="0052792A" w:rsidRPr="00582F58" w:rsidTr="00527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1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  <w:tcBorders>
              <w:bottom w:val="none" w:sz="0" w:space="0" w:color="auto"/>
            </w:tcBorders>
          </w:tcPr>
          <w:p w:rsidR="0052792A" w:rsidRPr="00DB4838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</w:tc>
      </w:tr>
      <w:tr w:rsidR="0052792A" w:rsidRPr="00582F58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52792A" w:rsidRPr="003D4003" w:rsidRDefault="0052792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1" w:type="dxa"/>
          </w:tcPr>
          <w:p w:rsidR="0052792A" w:rsidRPr="00FA2BB0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A2BB0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:rsidR="0052792A" w:rsidRPr="003D4003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52792A" w:rsidRPr="00582F58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52792A" w:rsidRPr="003D4003" w:rsidRDefault="008C3447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52792A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1" w:type="dxa"/>
          </w:tcPr>
          <w:p w:rsidR="0052792A" w:rsidRPr="00FA2BB0" w:rsidRDefault="007926AD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</w:rPr>
            </w:pPr>
            <w:r w:rsidRPr="00FA2BB0">
              <w:rPr>
                <w:rFonts w:ascii="Calibri" w:hAnsi="Calibri" w:cs="Calibri"/>
                <w:b/>
                <w:color w:val="auto"/>
              </w:rPr>
              <w:t>Gwarancja</w:t>
            </w:r>
          </w:p>
        </w:tc>
        <w:tc>
          <w:tcPr>
            <w:tcW w:w="1553" w:type="dxa"/>
          </w:tcPr>
          <w:p w:rsidR="0052792A" w:rsidRPr="003D4003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6259E">
              <w:rPr>
                <w:sz w:val="24"/>
                <w:szCs w:val="24"/>
              </w:rPr>
              <w:t>0</w:t>
            </w:r>
            <w:r w:rsidR="00CD36F1">
              <w:rPr>
                <w:sz w:val="24"/>
                <w:szCs w:val="24"/>
              </w:rPr>
              <w:t>%</w:t>
            </w:r>
          </w:p>
        </w:tc>
      </w:tr>
    </w:tbl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E42015" w:rsidRPr="00582F58" w:rsidTr="00280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E42015" w:rsidRPr="00DB4838" w:rsidRDefault="00E42015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  <w:tcBorders>
              <w:bottom w:val="none" w:sz="0" w:space="0" w:color="auto"/>
            </w:tcBorders>
          </w:tcPr>
          <w:p w:rsidR="00E42015" w:rsidRPr="00DB4838" w:rsidRDefault="00E42015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491674" w:rsidRPr="00582F58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491674" w:rsidRPr="003D4003" w:rsidRDefault="00491674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:rsidR="00491674" w:rsidRPr="00B846DF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6" w:name="_Toc404593881"/>
            <w:bookmarkStart w:id="67" w:name="_Toc409696327"/>
            <w:bookmarkStart w:id="68" w:name="_Toc412463191"/>
            <w:bookmarkStart w:id="69" w:name="_Toc461176742"/>
            <w:bookmarkStart w:id="70" w:name="_Toc462133924"/>
            <w:bookmarkStart w:id="71" w:name="_Toc462142271"/>
            <w:bookmarkStart w:id="72" w:name="_Toc462728196"/>
            <w:bookmarkStart w:id="73" w:name="_Toc464471806"/>
            <w:r w:rsidRPr="00B846DF">
              <w:rPr>
                <w:rFonts w:cs="Arial"/>
                <w:sz w:val="24"/>
                <w:szCs w:val="24"/>
              </w:rPr>
              <w:t>Cena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r w:rsidR="003315ED">
              <w:rPr>
                <w:rFonts w:cs="Arial"/>
                <w:sz w:val="24"/>
                <w:szCs w:val="24"/>
              </w:rPr>
              <w:t xml:space="preserve"> – maks. 60 pkt.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>liczba punktów  = (C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min</w:t>
            </w:r>
            <w:r w:rsidRPr="00B846DF">
              <w:rPr>
                <w:rFonts w:ascii="Calibri" w:hAnsi="Calibri" w:cs="Arial"/>
                <w:spacing w:val="4"/>
              </w:rPr>
              <w:t>/C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r w:rsidRPr="00B846DF">
              <w:rPr>
                <w:rFonts w:ascii="Calibri" w:hAnsi="Calibri" w:cs="Arial"/>
                <w:spacing w:val="4"/>
              </w:rPr>
              <w:t>)</w:t>
            </w:r>
            <w:r w:rsidRPr="00B846DF">
              <w:rPr>
                <w:rFonts w:ascii="Calibri" w:hAnsi="Calibri" w:cs="Arial"/>
                <w:spacing w:val="4"/>
              </w:rPr>
              <w:sym w:font="Symbol" w:char="F0B4"/>
            </w:r>
            <w:r>
              <w:rPr>
                <w:rFonts w:ascii="Calibri" w:hAnsi="Calibri" w:cs="Arial"/>
                <w:spacing w:val="4"/>
              </w:rPr>
              <w:t>6</w:t>
            </w:r>
            <w:r w:rsidRPr="00B846DF">
              <w:rPr>
                <w:rFonts w:ascii="Calibri" w:hAnsi="Calibri" w:cs="Arial"/>
                <w:spacing w:val="4"/>
              </w:rPr>
              <w:t>0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 xml:space="preserve">gdzie: </w:t>
            </w:r>
          </w:p>
          <w:p w:rsidR="00491674" w:rsidRPr="00B846DF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B846DF">
              <w:rPr>
                <w:rFonts w:ascii="Calibri" w:hAnsi="Calibri" w:cs="Arial"/>
                <w:spacing w:val="4"/>
              </w:rPr>
              <w:t>C</w:t>
            </w:r>
            <w:r w:rsidRPr="00B846DF">
              <w:rPr>
                <w:rFonts w:ascii="Calibri" w:hAnsi="Calibri" w:cs="Arial"/>
                <w:spacing w:val="4"/>
                <w:vertAlign w:val="subscript"/>
              </w:rPr>
              <w:t>bad</w:t>
            </w:r>
            <w:r w:rsidRPr="00B846DF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:rsidR="00491674" w:rsidRPr="00B846DF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74" w:name="_Toc404593882"/>
            <w:bookmarkStart w:id="75" w:name="_Toc409696328"/>
            <w:bookmarkStart w:id="76" w:name="_Toc412463192"/>
            <w:bookmarkStart w:id="77" w:name="_Toc461176743"/>
            <w:bookmarkStart w:id="78" w:name="_Toc462133925"/>
            <w:bookmarkStart w:id="79" w:name="_Toc462142272"/>
            <w:bookmarkStart w:id="80" w:name="_Toc462728197"/>
            <w:bookmarkStart w:id="81" w:name="_Toc464471807"/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B846DF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r w:rsidRPr="00B846DF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</w:tr>
      <w:tr w:rsidR="00491674" w:rsidRPr="00582F58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491674" w:rsidRPr="003D4003" w:rsidRDefault="00C0438B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491674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474" w:type="dxa"/>
          </w:tcPr>
          <w:p w:rsidR="00491674" w:rsidRPr="0094358A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94358A">
              <w:rPr>
                <w:b/>
                <w:sz w:val="24"/>
                <w:szCs w:val="24"/>
              </w:rPr>
              <w:t>Gwarancja – maks. 4</w:t>
            </w:r>
            <w:r w:rsidR="003315ED" w:rsidRPr="0094358A">
              <w:rPr>
                <w:b/>
                <w:sz w:val="24"/>
                <w:szCs w:val="24"/>
              </w:rPr>
              <w:t xml:space="preserve">0 pkt. </w:t>
            </w:r>
          </w:p>
          <w:p w:rsidR="0010331B" w:rsidRDefault="0010331B" w:rsidP="0010331B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10331B">
              <w:rPr>
                <w:rFonts w:cstheme="minorHAnsi"/>
                <w:b/>
                <w:bCs/>
                <w:sz w:val="24"/>
                <w:szCs w:val="24"/>
              </w:rPr>
              <w:t>Ilość punktów w tym kryterium zostanie obliczona następująco:</w:t>
            </w:r>
          </w:p>
          <w:p w:rsidR="00284318" w:rsidRPr="00284318" w:rsidRDefault="00284318" w:rsidP="00284318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284318">
              <w:rPr>
                <w:rFonts w:eastAsia="Calibri" w:cstheme="minorHAnsi"/>
                <w:sz w:val="24"/>
                <w:szCs w:val="24"/>
              </w:rPr>
              <w:t xml:space="preserve">Za </w:t>
            </w:r>
            <w:r>
              <w:rPr>
                <w:rFonts w:eastAsia="Calibri" w:cstheme="minorHAnsi"/>
                <w:sz w:val="24"/>
                <w:szCs w:val="24"/>
              </w:rPr>
              <w:t xml:space="preserve">udzielenie minimalnej </w:t>
            </w:r>
            <w:r w:rsidRPr="00284318">
              <w:rPr>
                <w:rFonts w:eastAsia="Calibri" w:cstheme="minorHAnsi"/>
                <w:sz w:val="24"/>
                <w:szCs w:val="24"/>
              </w:rPr>
              <w:t>6</w:t>
            </w:r>
            <w:r>
              <w:rPr>
                <w:rFonts w:eastAsia="Calibri" w:cstheme="minorHAnsi"/>
                <w:sz w:val="24"/>
                <w:szCs w:val="24"/>
              </w:rPr>
              <w:t>0</w:t>
            </w:r>
            <w:r w:rsidRPr="00284318">
              <w:rPr>
                <w:rFonts w:eastAsia="Calibri" w:cstheme="minorHAnsi"/>
                <w:sz w:val="24"/>
                <w:szCs w:val="24"/>
              </w:rPr>
              <w:t xml:space="preserve"> miesięcznej gwarancji wymaganej w SWZ </w:t>
            </w:r>
            <w:r w:rsidRPr="00284318">
              <w:rPr>
                <w:rFonts w:eastAsia="Calibri" w:cstheme="minorHAnsi"/>
                <w:b/>
                <w:sz w:val="24"/>
                <w:szCs w:val="24"/>
              </w:rPr>
              <w:t>– 0 pkt</w:t>
            </w:r>
          </w:p>
          <w:p w:rsidR="003315ED" w:rsidRPr="00284318" w:rsidRDefault="00284318" w:rsidP="00284318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4"/>
                <w:szCs w:val="24"/>
              </w:rPr>
            </w:pPr>
            <w:r w:rsidRPr="00284318">
              <w:rPr>
                <w:rFonts w:cstheme="minorHAnsi"/>
                <w:bCs/>
              </w:rPr>
              <w:t xml:space="preserve">Za każde dodatkowe 6 miesięcy gwarancji (maksymalnie 24 miesiące) powyżej wymaganych 60 miesięcy – </w:t>
            </w:r>
            <w:r w:rsidRPr="00284318">
              <w:rPr>
                <w:rFonts w:cstheme="minorHAnsi"/>
                <w:b/>
                <w:bCs/>
              </w:rPr>
              <w:t>10 pkt.</w:t>
            </w:r>
          </w:p>
        </w:tc>
      </w:tr>
    </w:tbl>
    <w:p w:rsidR="0036235D" w:rsidRDefault="0036235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0115FB">
        <w:t>zbę punktów, uznana zostanie za </w:t>
      </w:r>
      <w:r w:rsidRPr="0036235D">
        <w:t>najkorzystniejszą</w:t>
      </w:r>
      <w:r>
        <w:t>.</w:t>
      </w:r>
    </w:p>
    <w:p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0115FB">
        <w:t>dokładnością do dwóch miejsc po </w:t>
      </w:r>
      <w:r w:rsidRPr="00A07B75">
        <w:t>przecinku.</w:t>
      </w:r>
    </w:p>
    <w:p w:rsidR="00B47262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2" w:name="_Toc101951454"/>
      <w:r w:rsidRPr="009D64B6">
        <w:t xml:space="preserve">Termin składania i </w:t>
      </w:r>
      <w:r w:rsidR="00FF3DBF" w:rsidRPr="009D64B6">
        <w:t>otwarcia ofert</w:t>
      </w:r>
      <w:bookmarkEnd w:id="82"/>
    </w:p>
    <w:p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>
        <w:rPr>
          <w:rFonts w:asciiTheme="minorHAnsi" w:hAnsiTheme="minorHAnsi" w:cstheme="minorHAnsi"/>
          <w:color w:val="auto"/>
        </w:rPr>
        <w:t xml:space="preserve">ależy złożyć w terminie do dnia </w:t>
      </w:r>
      <w:r w:rsidR="00414179">
        <w:rPr>
          <w:rFonts w:asciiTheme="minorHAnsi" w:hAnsiTheme="minorHAnsi" w:cstheme="minorHAnsi"/>
          <w:b/>
          <w:color w:val="auto"/>
        </w:rPr>
        <w:t>16 października</w:t>
      </w:r>
      <w:r w:rsidR="001871FE">
        <w:rPr>
          <w:rFonts w:asciiTheme="minorHAnsi" w:hAnsiTheme="minorHAnsi" w:cstheme="minorHAnsi"/>
          <w:b/>
          <w:color w:val="auto"/>
        </w:rPr>
        <w:t xml:space="preserve"> </w:t>
      </w:r>
      <w:r w:rsidRPr="00D044BD">
        <w:rPr>
          <w:rFonts w:asciiTheme="minorHAnsi" w:hAnsiTheme="minorHAnsi" w:cstheme="minorHAnsi"/>
          <w:b/>
          <w:color w:val="auto"/>
        </w:rPr>
        <w:t>202</w:t>
      </w:r>
      <w:r w:rsidR="00284318">
        <w:rPr>
          <w:rFonts w:asciiTheme="minorHAnsi" w:hAnsiTheme="minorHAnsi" w:cstheme="minorHAnsi"/>
          <w:b/>
          <w:color w:val="auto"/>
        </w:rPr>
        <w:t>4</w:t>
      </w:r>
      <w:r>
        <w:rPr>
          <w:rFonts w:asciiTheme="minorHAnsi" w:hAnsiTheme="minorHAnsi" w:cstheme="minorHAnsi"/>
          <w:b/>
          <w:color w:val="auto"/>
        </w:rPr>
        <w:t xml:space="preserve"> r. godz. 9</w:t>
      </w:r>
      <w:r w:rsidRPr="00B62EC1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>za pośrednictwem Platformy e-Z</w:t>
      </w:r>
      <w:r>
        <w:rPr>
          <w:rFonts w:asciiTheme="minorHAnsi" w:hAnsiTheme="minorHAnsi" w:cstheme="minorHAnsi"/>
          <w:color w:val="auto"/>
        </w:rPr>
        <w:t xml:space="preserve">amówienia dostępnej na stronie: </w:t>
      </w:r>
      <w:r w:rsidRPr="003F5A41">
        <w:rPr>
          <w:rFonts w:asciiTheme="minorHAnsi" w:hAnsiTheme="minorHAnsi" w:cstheme="minorHAnsi"/>
          <w:color w:val="auto"/>
        </w:rPr>
        <w:t>https://ezamowienia.gov.pl</w:t>
      </w:r>
      <w:r w:rsidRPr="003E5C55">
        <w:rPr>
          <w:rFonts w:asciiTheme="minorHAnsi" w:hAnsiTheme="minorHAnsi" w:cstheme="minorHAnsi"/>
          <w:color w:val="auto"/>
        </w:rPr>
        <w:t>.</w:t>
      </w:r>
    </w:p>
    <w:p w:rsidR="00B47262" w:rsidRP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1871FE">
        <w:rPr>
          <w:rFonts w:asciiTheme="minorHAnsi" w:hAnsiTheme="minorHAnsi" w:cstheme="minorHAnsi"/>
          <w:b/>
          <w:color w:val="auto"/>
        </w:rPr>
        <w:t>1</w:t>
      </w:r>
      <w:r w:rsidR="00414179">
        <w:rPr>
          <w:rFonts w:asciiTheme="minorHAnsi" w:hAnsiTheme="minorHAnsi" w:cstheme="minorHAnsi"/>
          <w:b/>
          <w:color w:val="auto"/>
        </w:rPr>
        <w:t>6 października</w:t>
      </w:r>
      <w:r w:rsidR="001871FE">
        <w:rPr>
          <w:rFonts w:asciiTheme="minorHAnsi" w:hAnsiTheme="minorHAnsi" w:cstheme="minorHAnsi"/>
          <w:b/>
          <w:color w:val="auto"/>
        </w:rPr>
        <w:t xml:space="preserve"> </w:t>
      </w:r>
      <w:r w:rsidRPr="00D83C10">
        <w:rPr>
          <w:rFonts w:asciiTheme="minorHAnsi" w:hAnsiTheme="minorHAnsi" w:cstheme="minorHAnsi"/>
          <w:b/>
          <w:color w:val="auto"/>
        </w:rPr>
        <w:t>2</w:t>
      </w:r>
      <w:r>
        <w:rPr>
          <w:rFonts w:asciiTheme="minorHAnsi" w:hAnsiTheme="minorHAnsi" w:cstheme="minorHAnsi"/>
          <w:b/>
          <w:color w:val="auto"/>
        </w:rPr>
        <w:t>02</w:t>
      </w:r>
      <w:r w:rsidR="00284318">
        <w:rPr>
          <w:rFonts w:asciiTheme="minorHAnsi" w:hAnsiTheme="minorHAnsi" w:cstheme="minorHAnsi"/>
          <w:b/>
          <w:color w:val="auto"/>
        </w:rPr>
        <w:t>4</w:t>
      </w:r>
      <w:r>
        <w:rPr>
          <w:rFonts w:asciiTheme="minorHAnsi" w:hAnsiTheme="minorHAnsi" w:cstheme="minorHAnsi"/>
          <w:b/>
          <w:color w:val="auto"/>
        </w:rPr>
        <w:t xml:space="preserve"> r., o godz. 10</w:t>
      </w:r>
      <w:r w:rsidRPr="00B62EC1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 xml:space="preserve">poprzez </w:t>
      </w:r>
      <w:r>
        <w:rPr>
          <w:rFonts w:asciiTheme="minorHAnsi" w:hAnsiTheme="minorHAnsi" w:cstheme="minorHAnsi"/>
          <w:color w:val="auto"/>
        </w:rPr>
        <w:t>Platformę e-Zamówienia</w:t>
      </w:r>
      <w:r w:rsidRPr="003E5C55">
        <w:rPr>
          <w:rFonts w:asciiTheme="minorHAnsi" w:hAnsiTheme="minorHAnsi" w:cstheme="minorHAnsi"/>
          <w:color w:val="auto"/>
        </w:rPr>
        <w:t>.</w:t>
      </w:r>
    </w:p>
    <w:p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:rsidR="00326659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lastRenderedPageBreak/>
        <w:t>Zamawiający nie przewiduje przeprowadzania jawnej sesji otwarcia ofert z udziałem Wykonawców, jak też transmitowania sesji otwarcia.</w:t>
      </w:r>
    </w:p>
    <w:p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</w:t>
      </w:r>
      <w:r>
        <w:rPr>
          <w:rFonts w:asciiTheme="minorHAnsi" w:hAnsiTheme="minorHAnsi" w:cstheme="minorHAnsi"/>
          <w:color w:val="auto"/>
        </w:rPr>
        <w:t>.</w:t>
      </w:r>
    </w:p>
    <w:p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A311DF" w:rsidRPr="00582F58" w:rsidTr="00EB0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:rsidR="00A311DF" w:rsidRPr="00A311DF" w:rsidRDefault="00A311DF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  <w:tcBorders>
              <w:bottom w:val="none" w:sz="0" w:space="0" w:color="auto"/>
            </w:tcBorders>
          </w:tcPr>
          <w:p w:rsidR="00A311DF" w:rsidRPr="00A311DF" w:rsidRDefault="00A311D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74" w:type="dxa"/>
          </w:tcPr>
          <w:p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:rsidR="00B47262" w:rsidRPr="00326659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3" w:name="_Toc101951455"/>
      <w:r w:rsidRPr="00326659">
        <w:t>Termin związania ofertą</w:t>
      </w:r>
      <w:bookmarkEnd w:id="83"/>
    </w:p>
    <w:p w:rsidR="00BD2679" w:rsidRDefault="001252E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</w:t>
      </w:r>
      <w:r w:rsidR="000115FB">
        <w:t xml:space="preserve">związany złożoną ofertą do dnia </w:t>
      </w:r>
      <w:r w:rsidR="00414179">
        <w:rPr>
          <w:b/>
        </w:rPr>
        <w:t>14 listopada</w:t>
      </w:r>
      <w:r w:rsidR="003A1D05" w:rsidRPr="00DD21E7">
        <w:rPr>
          <w:b/>
        </w:rPr>
        <w:t xml:space="preserve"> 202</w:t>
      </w:r>
      <w:r w:rsidR="00284318">
        <w:rPr>
          <w:b/>
        </w:rPr>
        <w:t>4</w:t>
      </w:r>
      <w:r w:rsidR="003A1D05" w:rsidRPr="00DD21E7">
        <w:rPr>
          <w:b/>
        </w:rPr>
        <w:t xml:space="preserve"> r</w:t>
      </w:r>
      <w:r w:rsidR="003A1D05" w:rsidRPr="00DD21E7">
        <w:t>.</w:t>
      </w:r>
    </w:p>
    <w:p w:rsidR="009637C4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4" w:name="_Toc10195145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4"/>
    </w:p>
    <w:p w:rsidR="009D64B6" w:rsidRPr="009D64B6" w:rsidRDefault="009D64B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 4 do SWZ</w:t>
      </w:r>
      <w:r>
        <w:t>.</w:t>
      </w:r>
    </w:p>
    <w:p w:rsidR="00B47262" w:rsidRPr="00EE7BF9" w:rsidRDefault="005C782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101951457"/>
      <w:r w:rsidRPr="00EE7BF9">
        <w:t>Formalności</w:t>
      </w:r>
      <w:r w:rsidR="004C530E" w:rsidRPr="00EE7BF9">
        <w:t>, j</w:t>
      </w:r>
      <w:r w:rsidR="00217C49" w:rsidRPr="00EE7BF9">
        <w:t>akie muszą zostać dopełnione po wyborze oferty w </w:t>
      </w:r>
      <w:r w:rsidR="004C530E" w:rsidRPr="00EE7BF9">
        <w:t xml:space="preserve">celu zawarcia umowy w </w:t>
      </w:r>
      <w:r w:rsidRPr="00EE7BF9">
        <w:t>sprawie zamówienia publicznego</w:t>
      </w:r>
      <w:bookmarkEnd w:id="85"/>
    </w:p>
    <w:p w:rsidR="005C7823" w:rsidRPr="0094358A" w:rsidRDefault="00217C49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4358A">
        <w:t>Przed podpisaniem umowy W</w:t>
      </w:r>
      <w:r w:rsidR="005C7823" w:rsidRPr="0094358A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704"/>
        <w:gridCol w:w="7224"/>
      </w:tblGrid>
      <w:tr w:rsidR="00817E6F" w:rsidRPr="00582F58" w:rsidTr="00B25F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bottom w:val="none" w:sz="0" w:space="0" w:color="auto"/>
            </w:tcBorders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224" w:type="dxa"/>
            <w:tcBorders>
              <w:bottom w:val="none" w:sz="0" w:space="0" w:color="auto"/>
            </w:tcBorders>
          </w:tcPr>
          <w:p w:rsidR="00817E6F" w:rsidRPr="00817E6F" w:rsidRDefault="00817E6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224" w:type="dxa"/>
          </w:tcPr>
          <w:p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224" w:type="dxa"/>
          </w:tcPr>
          <w:p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  <w:tr w:rsidR="00284318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84318" w:rsidRPr="00817E6F" w:rsidRDefault="00284318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7224" w:type="dxa"/>
          </w:tcPr>
          <w:p w:rsidR="00284318" w:rsidRPr="00817E6F" w:rsidRDefault="0028431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643B1">
              <w:rPr>
                <w:bCs/>
                <w:iCs/>
                <w:sz w:val="24"/>
                <w:szCs w:val="24"/>
                <w:lang w:eastAsia="x-none"/>
              </w:rPr>
              <w:t>uprawnienia wymienione w pkt 6.1 niniejszej specyfikacji oraz aktualny wpis na listę członków właściwej izby samorządu zawodowego dla osoby pełniącej funkcje kierownika robót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4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lan bezpieczeństwa i ochrony zdrowia uwzględniający specyfikę obiektu budowlanego i warunki prowadzenia ro</w:t>
            </w:r>
            <w:r>
              <w:rPr>
                <w:rFonts w:ascii="Calibri" w:hAnsi="Calibri" w:cs="Calibri"/>
                <w:sz w:val="24"/>
                <w:szCs w:val="24"/>
              </w:rPr>
              <w:t>bót budowlanych lub oświadczenie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o braku obowiązku jego sporządzenia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świadczenie Wykonawcy o z</w:t>
            </w:r>
            <w:r>
              <w:rPr>
                <w:rFonts w:ascii="Calibri" w:hAnsi="Calibri" w:cs="Calibri"/>
                <w:sz w:val="24"/>
                <w:szCs w:val="24"/>
              </w:rPr>
              <w:t>atrudnieniu na umowę o pracę (w 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rozumieniu art. 22 § 1 Kodeksu pracy) osób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które będą wykonywały </w:t>
            </w:r>
            <w:r w:rsidRPr="00DD21E7">
              <w:rPr>
                <w:rFonts w:ascii="Calibri" w:hAnsi="Calibri" w:cs="Calibri"/>
                <w:sz w:val="24"/>
                <w:szCs w:val="24"/>
              </w:rPr>
              <w:lastRenderedPageBreak/>
              <w:t>czynności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DD21E7">
              <w:rPr>
                <w:rFonts w:ascii="Calibri" w:hAnsi="Calibri" w:cs="Calibri"/>
                <w:sz w:val="24"/>
                <w:szCs w:val="24"/>
              </w:rPr>
              <w:t xml:space="preserve"> dla których w  niniejszej SWZ został określony taki wymóg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C5A7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DD21E7">
              <w:rPr>
                <w:rFonts w:ascii="Calibri" w:hAnsi="Calibri" w:cs="Calibri"/>
                <w:sz w:val="24"/>
                <w:szCs w:val="24"/>
              </w:rPr>
              <w:t>zczegółowy harmonogram rzeczowo-finansowy prac</w:t>
            </w:r>
          </w:p>
        </w:tc>
      </w:tr>
      <w:tr w:rsidR="007C5A71" w:rsidRPr="00582F58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C5A71" w:rsidRPr="00817E6F" w:rsidRDefault="00284318" w:rsidP="007C5A7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7</w:t>
            </w:r>
            <w:r w:rsidR="007C5A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:rsidR="007C5A71" w:rsidRPr="00DD21E7" w:rsidRDefault="007C5A71" w:rsidP="007F577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bookmarkStart w:id="86" w:name="_Toc468279125"/>
            <w:r w:rsidRPr="00DD21E7">
              <w:rPr>
                <w:sz w:val="24"/>
                <w:szCs w:val="24"/>
                <w:lang w:eastAsia="pl-PL"/>
              </w:rPr>
              <w:t>dokument potwierdzający, że</w:t>
            </w:r>
            <w:r>
              <w:rPr>
                <w:sz w:val="24"/>
                <w:szCs w:val="24"/>
                <w:lang w:eastAsia="pl-PL"/>
              </w:rPr>
              <w:t xml:space="preserve"> Wykonawca jest ubezpieczony od </w:t>
            </w:r>
            <w:r w:rsidRPr="00DD21E7">
              <w:rPr>
                <w:sz w:val="24"/>
                <w:szCs w:val="24"/>
                <w:lang w:eastAsia="pl-PL"/>
              </w:rPr>
              <w:t xml:space="preserve">odpowiedzialności cywilnej w zakresie prowadzonej działalności związanej z przedmiotem zamówienia na sumę gwarancyjną co najmniej </w:t>
            </w:r>
            <w:r w:rsidR="007F577C">
              <w:rPr>
                <w:sz w:val="24"/>
                <w:szCs w:val="24"/>
                <w:lang w:eastAsia="pl-PL"/>
              </w:rPr>
              <w:t>2 000 000</w:t>
            </w:r>
            <w:r w:rsidRPr="00EE7BF9">
              <w:rPr>
                <w:sz w:val="24"/>
                <w:szCs w:val="24"/>
                <w:lang w:eastAsia="pl-PL"/>
              </w:rPr>
              <w:t xml:space="preserve"> (słownie</w:t>
            </w:r>
            <w:r w:rsidR="00EE7BF9">
              <w:rPr>
                <w:sz w:val="24"/>
                <w:szCs w:val="24"/>
                <w:lang w:eastAsia="pl-PL"/>
              </w:rPr>
              <w:t>:</w:t>
            </w:r>
            <w:r w:rsidRPr="00EE7BF9">
              <w:rPr>
                <w:sz w:val="24"/>
                <w:szCs w:val="24"/>
                <w:lang w:eastAsia="pl-PL"/>
              </w:rPr>
              <w:t xml:space="preserve"> </w:t>
            </w:r>
            <w:r w:rsidR="007F577C">
              <w:rPr>
                <w:sz w:val="24"/>
                <w:szCs w:val="24"/>
                <w:lang w:eastAsia="pl-PL"/>
              </w:rPr>
              <w:t>dwa miliony</w:t>
            </w:r>
            <w:r w:rsidRPr="00EE7BF9">
              <w:rPr>
                <w:sz w:val="24"/>
                <w:szCs w:val="24"/>
                <w:lang w:eastAsia="pl-PL"/>
              </w:rPr>
              <w:t>)</w:t>
            </w:r>
            <w:r w:rsidR="00EE7BF9">
              <w:rPr>
                <w:sz w:val="24"/>
                <w:szCs w:val="24"/>
                <w:lang w:eastAsia="pl-PL"/>
              </w:rPr>
              <w:t xml:space="preserve"> </w:t>
            </w:r>
            <w:r w:rsidRPr="00EE7BF9">
              <w:rPr>
                <w:sz w:val="24"/>
                <w:szCs w:val="24"/>
                <w:lang w:eastAsia="pl-PL"/>
              </w:rPr>
              <w:t>PLN</w:t>
            </w:r>
            <w:bookmarkEnd w:id="86"/>
            <w:r w:rsidR="007F577C">
              <w:rPr>
                <w:sz w:val="24"/>
                <w:szCs w:val="24"/>
                <w:lang w:eastAsia="pl-PL"/>
              </w:rPr>
              <w:t xml:space="preserve">. Zakres oraz wymogi dotyczące polisy </w:t>
            </w:r>
            <w:r w:rsidR="007F577C" w:rsidRPr="00AC0E03">
              <w:rPr>
                <w:sz w:val="24"/>
                <w:szCs w:val="24"/>
                <w:lang w:eastAsia="pl-PL"/>
              </w:rPr>
              <w:t>OC określone są w Załączniku nr 1</w:t>
            </w:r>
            <w:r w:rsidR="00274486">
              <w:rPr>
                <w:sz w:val="24"/>
                <w:szCs w:val="24"/>
                <w:lang w:eastAsia="pl-PL"/>
              </w:rPr>
              <w:t>.3</w:t>
            </w:r>
            <w:r w:rsidR="007F577C">
              <w:rPr>
                <w:sz w:val="24"/>
                <w:szCs w:val="24"/>
                <w:lang w:eastAsia="pl-PL"/>
              </w:rPr>
              <w:t xml:space="preserve"> do SWZ</w:t>
            </w:r>
          </w:p>
        </w:tc>
      </w:tr>
    </w:tbl>
    <w:p w:rsidR="005C7823" w:rsidRPr="00215D1A" w:rsidRDefault="005C782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</w:p>
    <w:p w:rsidR="00F43C04" w:rsidRDefault="00F43C04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101951458"/>
      <w:r>
        <w:t>Zabezpieczenie należytego wykonania umowy</w:t>
      </w:r>
      <w:bookmarkEnd w:id="87"/>
    </w:p>
    <w:p w:rsidR="00A139CB" w:rsidRPr="005640F7" w:rsidRDefault="00A139CB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bookmarkStart w:id="88" w:name="_Toc63337710"/>
      <w:r w:rsidRPr="005640F7">
        <w:t xml:space="preserve">Zamawiający </w:t>
      </w:r>
      <w:r w:rsidR="005640F7" w:rsidRPr="005640F7">
        <w:t xml:space="preserve">nie </w:t>
      </w:r>
      <w:r w:rsidRPr="005640F7">
        <w:t>wymaga wniesienia zabezpieczen</w:t>
      </w:r>
      <w:r w:rsidR="005640F7" w:rsidRPr="005640F7">
        <w:t>ia należytego wykonania umowy</w:t>
      </w:r>
      <w:r w:rsidRPr="005640F7">
        <w:t>.</w:t>
      </w:r>
      <w:bookmarkEnd w:id="88"/>
    </w:p>
    <w:p w:rsidR="00B47262" w:rsidRPr="00D2611D" w:rsidRDefault="00D2611D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9" w:name="_Toc101951459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89"/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>awiającego przepisów ustawy Pzp</w:t>
      </w:r>
      <w:r w:rsidRPr="00D2611D">
        <w:t>.</w:t>
      </w:r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:rsid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:rsidR="00D2611D" w:rsidRP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>, do której Zamawiający był obowiązany na podstawie ustawy Pzp</w:t>
      </w:r>
      <w:r w:rsidRPr="00D2611D">
        <w:t>.</w:t>
      </w:r>
    </w:p>
    <w:p w:rsidR="00D2611D" w:rsidRPr="00D2611D" w:rsidRDefault="002A0AA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>owa w art. 519 ust. 1 ustawy Pzp</w:t>
      </w:r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Pr="00D2611D">
        <w:t>pośrednictweḿ Prezesa Krajowej Izby Odwoławczej.</w:t>
      </w:r>
    </w:p>
    <w:p w:rsid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>Dziale IX ustawy Pzp</w:t>
      </w:r>
      <w:r w:rsidRPr="00D2611D">
        <w:t>.</w:t>
      </w:r>
    </w:p>
    <w:p w:rsidR="00215D1A" w:rsidRPr="00635FF3" w:rsidRDefault="00CF4F3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0" w:name="_Toc101951460"/>
      <w:r w:rsidRPr="00635FF3">
        <w:t>P</w:t>
      </w:r>
      <w:r w:rsidR="00215D1A" w:rsidRPr="00635FF3">
        <w:t>ozostałe informacje</w:t>
      </w:r>
      <w:bookmarkEnd w:id="90"/>
    </w:p>
    <w:p w:rsidR="0080397D" w:rsidRPr="0080397D" w:rsidRDefault="0080397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:rsidR="00673CCC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673CCC">
        <w:t>Zamawiający nie stawia wymogu w zakresie zatrudnienia przez Wykonawcę osób, o których mowa w art. 96 ust. 2 pkt 2 ustawy Pzp.</w:t>
      </w:r>
    </w:p>
    <w:p w:rsidR="003B2F74" w:rsidRDefault="00342DE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lastRenderedPageBreak/>
        <w:t>udzielenia zamówień, o których mowa w a</w:t>
      </w:r>
      <w:r w:rsidR="005456BF">
        <w:t>rt. 214 ust. 1 pkt 7</w:t>
      </w:r>
      <w:r w:rsidRPr="008F2897">
        <w:t xml:space="preserve"> ustawy Pzp</w:t>
      </w:r>
      <w:r>
        <w:t>;</w:t>
      </w:r>
    </w:p>
    <w:p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:rsidR="003B2F74" w:rsidRDefault="00342DE1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:rsidR="00342DE1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:rsidR="00215D1A" w:rsidRPr="007A05B9" w:rsidRDefault="00215D1A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1" w:name="_Toc101951461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91"/>
    </w:p>
    <w:p w:rsidR="00E26278" w:rsidRDefault="00B36DDB" w:rsidP="00E644CB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E66729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>art. 19 ust. 1 ustawy Pzp</w:t>
      </w:r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:rsidR="00E26278" w:rsidRDefault="006E3F2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2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:rsidR="00E26278" w:rsidRDefault="007A05B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>w przepisach ustawy Pzp</w:t>
      </w:r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>ustawy Pzp</w:t>
      </w:r>
      <w:r w:rsidRPr="00E26278">
        <w:rPr>
          <w:rFonts w:asciiTheme="minorHAnsi" w:hAnsiTheme="minorHAnsi" w:cstheme="minorHAnsi"/>
          <w:color w:val="auto"/>
        </w:rPr>
        <w:t>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>art. 74 ust. 3 oraz 4 ustawy Pzp</w:t>
      </w:r>
      <w:r w:rsidRPr="00E26278">
        <w:rPr>
          <w:rFonts w:asciiTheme="minorHAnsi" w:hAnsiTheme="minorHAnsi" w:cstheme="minorHAnsi"/>
          <w:color w:val="auto"/>
        </w:rPr>
        <w:t>, przy czym udostepnieniu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>dnie z art. 78 ust. 1 ustawy Pzp</w:t>
      </w:r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>na podstawie art. 18 RODO prawo żądania od administratora ograniczenia przetwarzania danych osobowych,</w:t>
      </w:r>
    </w:p>
    <w:p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:rsidR="00030A96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:rsidR="002164F0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>órych mowa w Dziale IX ustawy Pzp</w:t>
      </w:r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6A5A52">
        <w:rPr>
          <w:rFonts w:asciiTheme="minorHAnsi" w:hAnsiTheme="minorHAnsi" w:cstheme="minorHAnsi"/>
          <w:color w:val="auto"/>
        </w:rPr>
        <w:t>22</w:t>
      </w:r>
      <w:r w:rsid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6A5A52">
        <w:rPr>
          <w:rFonts w:asciiTheme="minorHAnsi" w:hAnsiTheme="minorHAnsi" w:cstheme="minorHAnsi"/>
          <w:color w:val="auto"/>
        </w:rPr>
        <w:t>a wskazanego pkt 22</w:t>
      </w:r>
      <w:r w:rsidR="002164F0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>zakresie niezgodnym z ustawą Pzp</w:t>
      </w:r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481C88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:rsidR="00B36DDB" w:rsidRP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6A5A52">
        <w:rPr>
          <w:rFonts w:asciiTheme="minorHAnsi" w:hAnsiTheme="minorHAnsi" w:cstheme="minorHAnsi"/>
          <w:color w:val="auto"/>
        </w:rPr>
        <w:t>22</w:t>
      </w:r>
      <w:r w:rsidR="00707487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481C88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481C88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>postępowania w przypadku wystąpienia okoliczności, o których mowa w art. 18 ust. 2 RODO (prawo do ograniczenia prze</w:t>
      </w:r>
      <w:r w:rsidR="00481C88">
        <w:rPr>
          <w:rFonts w:asciiTheme="minorHAnsi" w:hAnsiTheme="minorHAnsi" w:cstheme="minorHAnsi"/>
          <w:color w:val="auto"/>
        </w:rPr>
        <w:t>twarzania nie ma zastosowania w </w:t>
      </w:r>
      <w:r w:rsidRPr="002164F0">
        <w:rPr>
          <w:rFonts w:asciiTheme="minorHAnsi" w:hAnsiTheme="minorHAnsi" w:cstheme="minorHAnsi"/>
          <w:color w:val="auto"/>
        </w:rPr>
        <w:t>odniesieniu do przechowywania, w celu zapewnienia korzystania ze środków ochrony prawnej lub w celu ochrony praw innej oso</w:t>
      </w:r>
      <w:r w:rsidR="00481C88">
        <w:rPr>
          <w:rFonts w:asciiTheme="minorHAnsi" w:hAnsiTheme="minorHAnsi" w:cstheme="minorHAnsi"/>
          <w:color w:val="auto"/>
        </w:rPr>
        <w:t>by fizycznej lub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:rsidR="009713E8" w:rsidRDefault="00277319" w:rsidP="00E644CB">
      <w:pPr>
        <w:spacing w:before="120" w:after="120" w:line="240" w:lineRule="auto"/>
        <w:jc w:val="both"/>
        <w:rPr>
          <w:sz w:val="24"/>
          <w:szCs w:val="24"/>
        </w:rPr>
      </w:pPr>
      <w:bookmarkStart w:id="92" w:name="_Toc404593933"/>
      <w:bookmarkStart w:id="93" w:name="_Toc409696374"/>
      <w:bookmarkStart w:id="94" w:name="_Toc412463235"/>
      <w:bookmarkStart w:id="95" w:name="_Toc461176794"/>
      <w:bookmarkStart w:id="96" w:name="_Toc462133968"/>
      <w:bookmarkStart w:id="97" w:name="_Toc462142320"/>
      <w:bookmarkStart w:id="98" w:name="_Toc462728247"/>
      <w:bookmarkStart w:id="99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1968E3" w:rsidRDefault="001968E3" w:rsidP="00E644CB">
      <w:pPr>
        <w:spacing w:before="120" w:after="120" w:line="240" w:lineRule="auto"/>
        <w:jc w:val="both"/>
        <w:rPr>
          <w:sz w:val="24"/>
          <w:szCs w:val="24"/>
        </w:rPr>
      </w:pPr>
    </w:p>
    <w:p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</w:p>
    <w:p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Załączniki: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340EA" w:rsidTr="00E3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none" w:sz="0" w:space="0" w:color="auto"/>
            </w:tcBorders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8216" w:type="dxa"/>
            <w:tcBorders>
              <w:bottom w:val="none" w:sz="0" w:space="0" w:color="auto"/>
            </w:tcBorders>
          </w:tcPr>
          <w:p w:rsidR="00E340EA" w:rsidRPr="00552B1D" w:rsidRDefault="00E340E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AC0E03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C0E03">
              <w:rPr>
                <w:sz w:val="24"/>
                <w:szCs w:val="24"/>
              </w:rPr>
              <w:t>1.</w:t>
            </w:r>
          </w:p>
        </w:tc>
        <w:tc>
          <w:tcPr>
            <w:tcW w:w="8216" w:type="dxa"/>
            <w:vAlign w:val="center"/>
          </w:tcPr>
          <w:p w:rsidR="00E340EA" w:rsidRPr="00AC0E03" w:rsidRDefault="00284318" w:rsidP="00AC0E03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C0E03">
              <w:rPr>
                <w:sz w:val="24"/>
                <w:szCs w:val="24"/>
              </w:rPr>
              <w:t>Dokumentacja techniczna</w:t>
            </w:r>
            <w:r w:rsidR="00617106" w:rsidRPr="00AC0E03">
              <w:rPr>
                <w:sz w:val="24"/>
                <w:szCs w:val="24"/>
              </w:rPr>
              <w:t xml:space="preserve"> </w:t>
            </w:r>
            <w:r w:rsidR="00274486">
              <w:rPr>
                <w:sz w:val="24"/>
                <w:szCs w:val="24"/>
              </w:rPr>
              <w:t>(Załączniki nr 1.1, 1.2, 1.3)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8216" w:type="dxa"/>
            <w:vAlign w:val="center"/>
          </w:tcPr>
          <w:p w:rsidR="00E340EA" w:rsidRPr="00552B1D" w:rsidRDefault="00B84E79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3.</w:t>
            </w:r>
          </w:p>
        </w:tc>
        <w:tc>
          <w:tcPr>
            <w:tcW w:w="8216" w:type="dxa"/>
            <w:vAlign w:val="center"/>
          </w:tcPr>
          <w:p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0" w:name="_Toc404593936"/>
            <w:bookmarkStart w:id="101" w:name="_Toc409696377"/>
            <w:bookmarkStart w:id="102" w:name="_Toc411234133"/>
            <w:bookmarkStart w:id="103" w:name="_Toc461176803"/>
            <w:bookmarkStart w:id="104" w:name="_Toc462133977"/>
            <w:bookmarkStart w:id="105" w:name="_Toc462142329"/>
            <w:bookmarkStart w:id="106" w:name="_Toc462728256"/>
            <w:bookmarkStart w:id="107" w:name="_Toc468279171"/>
            <w:r w:rsidRPr="00552B1D">
              <w:rPr>
                <w:sz w:val="24"/>
                <w:szCs w:val="24"/>
              </w:rPr>
              <w:t>Wzór oświadczeni</w:t>
            </w:r>
            <w:bookmarkEnd w:id="100"/>
            <w:bookmarkEnd w:id="101"/>
            <w:bookmarkEnd w:id="102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103"/>
            <w:bookmarkEnd w:id="104"/>
            <w:bookmarkEnd w:id="105"/>
            <w:bookmarkEnd w:id="106"/>
            <w:bookmarkEnd w:id="107"/>
          </w:p>
        </w:tc>
      </w:tr>
      <w:tr w:rsidR="00E340EA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4.</w:t>
            </w:r>
          </w:p>
        </w:tc>
        <w:tc>
          <w:tcPr>
            <w:tcW w:w="8216" w:type="dxa"/>
            <w:vAlign w:val="center"/>
          </w:tcPr>
          <w:p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8" w:name="_Toc404593939"/>
            <w:bookmarkStart w:id="109" w:name="_Toc409696380"/>
            <w:bookmarkStart w:id="110" w:name="_Toc411234141"/>
            <w:bookmarkStart w:id="111" w:name="_Toc461176805"/>
            <w:bookmarkStart w:id="112" w:name="_Toc462133979"/>
            <w:bookmarkStart w:id="113" w:name="_Toc462142331"/>
            <w:bookmarkStart w:id="114" w:name="_Toc462728258"/>
            <w:bookmarkStart w:id="115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</w:p>
        </w:tc>
      </w:tr>
      <w:tr w:rsidR="00234B8E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234B8E" w:rsidRPr="00867BF1" w:rsidRDefault="00234B8E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5.</w:t>
            </w:r>
          </w:p>
        </w:tc>
        <w:tc>
          <w:tcPr>
            <w:tcW w:w="8216" w:type="dxa"/>
            <w:vAlign w:val="center"/>
          </w:tcPr>
          <w:p w:rsidR="00234B8E" w:rsidRPr="00867BF1" w:rsidRDefault="00234B8E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Wzór zobowiązania podmiotu udostępniającego zasoby</w:t>
            </w:r>
          </w:p>
        </w:tc>
      </w:tr>
    </w:tbl>
    <w:p w:rsidR="00277319" w:rsidRPr="000B618D" w:rsidRDefault="00277319" w:rsidP="00E644CB">
      <w:pPr>
        <w:spacing w:before="120" w:after="120" w:line="240" w:lineRule="auto"/>
        <w:jc w:val="both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A6C274" w16cid:durableId="28AECB48"/>
  <w16cid:commentId w16cid:paraId="7E7EA15F" w16cid:durableId="28AECB49"/>
  <w16cid:commentId w16cid:paraId="5B01B36B" w16cid:durableId="28AECB4A"/>
  <w16cid:commentId w16cid:paraId="6B4CFE17" w16cid:durableId="28AECB4B"/>
  <w16cid:commentId w16cid:paraId="03BC999E" w16cid:durableId="28AECB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03C" w:rsidRDefault="005B603C" w:rsidP="0070496C">
      <w:pPr>
        <w:spacing w:after="0" w:line="240" w:lineRule="auto"/>
      </w:pPr>
      <w:r>
        <w:separator/>
      </w:r>
    </w:p>
  </w:endnote>
  <w:endnote w:type="continuationSeparator" w:id="0">
    <w:p w:rsidR="005B603C" w:rsidRDefault="005B603C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32B78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fldSimple w:instr="NUMPAGES  \* Arabic  \* MERGEFORMAT">
      <w:r w:rsidR="00032B78" w:rsidRPr="00032B78">
        <w:rPr>
          <w:noProof/>
          <w:color w:val="323E4F" w:themeColor="text2" w:themeShade="BF"/>
          <w:sz w:val="24"/>
          <w:szCs w:val="24"/>
        </w:rPr>
        <w:t>23</w:t>
      </w:r>
    </w:fldSimple>
  </w:p>
  <w:p w:rsidR="00F71460" w:rsidRDefault="00F714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03C" w:rsidRDefault="005B603C" w:rsidP="0070496C">
      <w:pPr>
        <w:spacing w:after="0" w:line="240" w:lineRule="auto"/>
      </w:pPr>
      <w:r>
        <w:separator/>
      </w:r>
    </w:p>
  </w:footnote>
  <w:footnote w:type="continuationSeparator" w:id="0">
    <w:p w:rsidR="005B603C" w:rsidRDefault="005B603C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>arunków zamówienia – naprawa dachu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60" w:rsidRDefault="00F71460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:rsidR="00F71460" w:rsidRDefault="00F71460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:rsidR="00F71460" w:rsidRDefault="00F71460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:rsidR="00F71460" w:rsidRDefault="00F71460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:rsidR="00F71460" w:rsidRDefault="00F71460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C164D0"/>
    <w:multiLevelType w:val="hybridMultilevel"/>
    <w:tmpl w:val="E69EEE30"/>
    <w:lvl w:ilvl="0" w:tplc="3BD232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11AF572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AECA5E">
      <w:start w:val="1"/>
      <w:numFmt w:val="lowerLetter"/>
      <w:lvlText w:val="%4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6601A"/>
    <w:multiLevelType w:val="hybridMultilevel"/>
    <w:tmpl w:val="44B06BA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61D7CA8"/>
    <w:multiLevelType w:val="hybridMultilevel"/>
    <w:tmpl w:val="2ED276A4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EE60587"/>
    <w:multiLevelType w:val="hybridMultilevel"/>
    <w:tmpl w:val="8B70BC1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2A5EB6"/>
    <w:multiLevelType w:val="hybridMultilevel"/>
    <w:tmpl w:val="9056A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C0CFC"/>
    <w:multiLevelType w:val="hybridMultilevel"/>
    <w:tmpl w:val="D5EC70F6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52940"/>
    <w:multiLevelType w:val="hybridMultilevel"/>
    <w:tmpl w:val="92880B9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C5D636B"/>
    <w:multiLevelType w:val="multilevel"/>
    <w:tmpl w:val="7004B578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61222E63"/>
    <w:multiLevelType w:val="hybridMultilevel"/>
    <w:tmpl w:val="CE4CB308"/>
    <w:lvl w:ilvl="0" w:tplc="2B60797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A6DEB"/>
    <w:multiLevelType w:val="hybridMultilevel"/>
    <w:tmpl w:val="5B007D86"/>
    <w:lvl w:ilvl="0" w:tplc="D11496DE">
      <w:start w:val="2"/>
      <w:numFmt w:val="bullet"/>
      <w:lvlText w:val="•"/>
      <w:lvlJc w:val="left"/>
      <w:pPr>
        <w:tabs>
          <w:tab w:val="num" w:pos="1814"/>
        </w:tabs>
        <w:ind w:left="1814" w:hanging="283"/>
      </w:pPr>
      <w:rPr>
        <w:rFonts w:ascii="Calibri" w:eastAsiaTheme="minorHAns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21845B4"/>
    <w:multiLevelType w:val="hybridMultilevel"/>
    <w:tmpl w:val="8CC6F04E"/>
    <w:lvl w:ilvl="0" w:tplc="B7E2F7D2">
      <w:start w:val="1"/>
      <w:numFmt w:val="bullet"/>
      <w:lvlText w:val=""/>
      <w:lvlJc w:val="left"/>
      <w:pPr>
        <w:tabs>
          <w:tab w:val="num" w:pos="2948"/>
        </w:tabs>
        <w:ind w:left="2948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50760E4"/>
    <w:multiLevelType w:val="hybridMultilevel"/>
    <w:tmpl w:val="F17CBC76"/>
    <w:lvl w:ilvl="0" w:tplc="C83E9AC4">
      <w:start w:val="2"/>
      <w:numFmt w:val="bullet"/>
      <w:lvlText w:val="•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1"/>
  </w:num>
  <w:num w:numId="3">
    <w:abstractNumId w:val="12"/>
  </w:num>
  <w:num w:numId="4">
    <w:abstractNumId w:val="16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12"/>
  </w:num>
  <w:num w:numId="10">
    <w:abstractNumId w:val="12"/>
  </w:num>
  <w:num w:numId="11">
    <w:abstractNumId w:val="14"/>
  </w:num>
  <w:num w:numId="12">
    <w:abstractNumId w:val="8"/>
  </w:num>
  <w:num w:numId="13">
    <w:abstractNumId w:val="3"/>
  </w:num>
  <w:num w:numId="14">
    <w:abstractNumId w:val="17"/>
  </w:num>
  <w:num w:numId="15">
    <w:abstractNumId w:val="18"/>
  </w:num>
  <w:num w:numId="16">
    <w:abstractNumId w:val="15"/>
  </w:num>
  <w:num w:numId="17">
    <w:abstractNumId w:val="1"/>
  </w:num>
  <w:num w:numId="18">
    <w:abstractNumId w:val="6"/>
  </w:num>
  <w:num w:numId="19">
    <w:abstractNumId w:val="2"/>
  </w:num>
  <w:num w:numId="20">
    <w:abstractNumId w:val="10"/>
  </w:num>
  <w:num w:numId="2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7466"/>
    <w:rsid w:val="00011268"/>
    <w:rsid w:val="000115FB"/>
    <w:rsid w:val="0001524C"/>
    <w:rsid w:val="00022192"/>
    <w:rsid w:val="00023695"/>
    <w:rsid w:val="00024D5F"/>
    <w:rsid w:val="00025EA8"/>
    <w:rsid w:val="00027398"/>
    <w:rsid w:val="00030A96"/>
    <w:rsid w:val="00032758"/>
    <w:rsid w:val="00032B78"/>
    <w:rsid w:val="0003555E"/>
    <w:rsid w:val="00040A23"/>
    <w:rsid w:val="00043B52"/>
    <w:rsid w:val="000447BE"/>
    <w:rsid w:val="00045803"/>
    <w:rsid w:val="00046D4C"/>
    <w:rsid w:val="00051A25"/>
    <w:rsid w:val="00054A35"/>
    <w:rsid w:val="00054C4B"/>
    <w:rsid w:val="00062388"/>
    <w:rsid w:val="00067218"/>
    <w:rsid w:val="00070430"/>
    <w:rsid w:val="00070492"/>
    <w:rsid w:val="00070EE3"/>
    <w:rsid w:val="00074488"/>
    <w:rsid w:val="00076E71"/>
    <w:rsid w:val="00081A9A"/>
    <w:rsid w:val="00084269"/>
    <w:rsid w:val="0009319B"/>
    <w:rsid w:val="000966BB"/>
    <w:rsid w:val="000A1C1E"/>
    <w:rsid w:val="000A26F6"/>
    <w:rsid w:val="000A6DCF"/>
    <w:rsid w:val="000B1113"/>
    <w:rsid w:val="000B464A"/>
    <w:rsid w:val="000B618D"/>
    <w:rsid w:val="000C3AF5"/>
    <w:rsid w:val="000C4FA3"/>
    <w:rsid w:val="000C5201"/>
    <w:rsid w:val="000D5EC1"/>
    <w:rsid w:val="000E2470"/>
    <w:rsid w:val="000E5B15"/>
    <w:rsid w:val="000F571A"/>
    <w:rsid w:val="0010331B"/>
    <w:rsid w:val="00103AD7"/>
    <w:rsid w:val="00103DA0"/>
    <w:rsid w:val="001121E4"/>
    <w:rsid w:val="00112D56"/>
    <w:rsid w:val="001218A7"/>
    <w:rsid w:val="001238EC"/>
    <w:rsid w:val="001252EC"/>
    <w:rsid w:val="00131336"/>
    <w:rsid w:val="00131B95"/>
    <w:rsid w:val="00144B49"/>
    <w:rsid w:val="001513AF"/>
    <w:rsid w:val="0017049E"/>
    <w:rsid w:val="001719BE"/>
    <w:rsid w:val="0018675B"/>
    <w:rsid w:val="001871FE"/>
    <w:rsid w:val="0019485D"/>
    <w:rsid w:val="001949F1"/>
    <w:rsid w:val="001968E3"/>
    <w:rsid w:val="0019720C"/>
    <w:rsid w:val="001B222D"/>
    <w:rsid w:val="001C59E5"/>
    <w:rsid w:val="001D469B"/>
    <w:rsid w:val="001D663E"/>
    <w:rsid w:val="001D6F06"/>
    <w:rsid w:val="001E1B6A"/>
    <w:rsid w:val="001E69F0"/>
    <w:rsid w:val="001F1502"/>
    <w:rsid w:val="001F7046"/>
    <w:rsid w:val="00204500"/>
    <w:rsid w:val="00204598"/>
    <w:rsid w:val="002114B0"/>
    <w:rsid w:val="00212B03"/>
    <w:rsid w:val="00214128"/>
    <w:rsid w:val="00215D1A"/>
    <w:rsid w:val="002164F0"/>
    <w:rsid w:val="00217C49"/>
    <w:rsid w:val="00221CC1"/>
    <w:rsid w:val="0023163F"/>
    <w:rsid w:val="00233D20"/>
    <w:rsid w:val="00234B8E"/>
    <w:rsid w:val="00241C7D"/>
    <w:rsid w:val="002422C4"/>
    <w:rsid w:val="002572A4"/>
    <w:rsid w:val="002572B3"/>
    <w:rsid w:val="00257FFA"/>
    <w:rsid w:val="002603B1"/>
    <w:rsid w:val="0026123B"/>
    <w:rsid w:val="00261E21"/>
    <w:rsid w:val="002671EC"/>
    <w:rsid w:val="00272C44"/>
    <w:rsid w:val="00273224"/>
    <w:rsid w:val="00274486"/>
    <w:rsid w:val="002754C7"/>
    <w:rsid w:val="00277319"/>
    <w:rsid w:val="00280539"/>
    <w:rsid w:val="0028076D"/>
    <w:rsid w:val="0028276D"/>
    <w:rsid w:val="00284318"/>
    <w:rsid w:val="002911B6"/>
    <w:rsid w:val="002931BF"/>
    <w:rsid w:val="00294432"/>
    <w:rsid w:val="002A0AAD"/>
    <w:rsid w:val="002A29CB"/>
    <w:rsid w:val="002A4C55"/>
    <w:rsid w:val="002A78A9"/>
    <w:rsid w:val="002B0B6C"/>
    <w:rsid w:val="002B1437"/>
    <w:rsid w:val="002B217A"/>
    <w:rsid w:val="002B53C2"/>
    <w:rsid w:val="002C55C8"/>
    <w:rsid w:val="002C631C"/>
    <w:rsid w:val="002C73C8"/>
    <w:rsid w:val="002D09EB"/>
    <w:rsid w:val="002D4966"/>
    <w:rsid w:val="002E3739"/>
    <w:rsid w:val="002F562F"/>
    <w:rsid w:val="00300CFD"/>
    <w:rsid w:val="003076E8"/>
    <w:rsid w:val="00311796"/>
    <w:rsid w:val="003130E0"/>
    <w:rsid w:val="00317004"/>
    <w:rsid w:val="00322FFA"/>
    <w:rsid w:val="00323433"/>
    <w:rsid w:val="00323EA8"/>
    <w:rsid w:val="00326659"/>
    <w:rsid w:val="00330E61"/>
    <w:rsid w:val="003315ED"/>
    <w:rsid w:val="00332173"/>
    <w:rsid w:val="00341E5D"/>
    <w:rsid w:val="00341F1B"/>
    <w:rsid w:val="00342DE1"/>
    <w:rsid w:val="00342F88"/>
    <w:rsid w:val="00344900"/>
    <w:rsid w:val="003455F5"/>
    <w:rsid w:val="0035560E"/>
    <w:rsid w:val="003572A3"/>
    <w:rsid w:val="0036235D"/>
    <w:rsid w:val="0036259E"/>
    <w:rsid w:val="00364AF6"/>
    <w:rsid w:val="0036536A"/>
    <w:rsid w:val="00387954"/>
    <w:rsid w:val="00387F77"/>
    <w:rsid w:val="0039245C"/>
    <w:rsid w:val="00392C72"/>
    <w:rsid w:val="00395BB7"/>
    <w:rsid w:val="003A0930"/>
    <w:rsid w:val="003A1D05"/>
    <w:rsid w:val="003A41C2"/>
    <w:rsid w:val="003A7D69"/>
    <w:rsid w:val="003B1A9F"/>
    <w:rsid w:val="003B2F74"/>
    <w:rsid w:val="003B6EA0"/>
    <w:rsid w:val="003C063A"/>
    <w:rsid w:val="003D4003"/>
    <w:rsid w:val="003D513C"/>
    <w:rsid w:val="003E51D8"/>
    <w:rsid w:val="003E7513"/>
    <w:rsid w:val="003F6111"/>
    <w:rsid w:val="003F7F8C"/>
    <w:rsid w:val="004004FF"/>
    <w:rsid w:val="0040156E"/>
    <w:rsid w:val="0040342F"/>
    <w:rsid w:val="00403E2D"/>
    <w:rsid w:val="00410DF0"/>
    <w:rsid w:val="004114D1"/>
    <w:rsid w:val="004119F7"/>
    <w:rsid w:val="00413AAF"/>
    <w:rsid w:val="00413BF1"/>
    <w:rsid w:val="00414179"/>
    <w:rsid w:val="00417D32"/>
    <w:rsid w:val="0042340C"/>
    <w:rsid w:val="00423B96"/>
    <w:rsid w:val="004304BC"/>
    <w:rsid w:val="00430ADA"/>
    <w:rsid w:val="00434977"/>
    <w:rsid w:val="00436E8D"/>
    <w:rsid w:val="00440535"/>
    <w:rsid w:val="00441882"/>
    <w:rsid w:val="00443570"/>
    <w:rsid w:val="00444C0E"/>
    <w:rsid w:val="004459F8"/>
    <w:rsid w:val="00451786"/>
    <w:rsid w:val="0045297A"/>
    <w:rsid w:val="00462EE1"/>
    <w:rsid w:val="0047133A"/>
    <w:rsid w:val="004723E1"/>
    <w:rsid w:val="00481C88"/>
    <w:rsid w:val="00487D26"/>
    <w:rsid w:val="00491674"/>
    <w:rsid w:val="004A09B4"/>
    <w:rsid w:val="004A2171"/>
    <w:rsid w:val="004B04E4"/>
    <w:rsid w:val="004B19F7"/>
    <w:rsid w:val="004B1B41"/>
    <w:rsid w:val="004B348D"/>
    <w:rsid w:val="004C4A33"/>
    <w:rsid w:val="004C530E"/>
    <w:rsid w:val="004D43D7"/>
    <w:rsid w:val="004D56CE"/>
    <w:rsid w:val="004D5931"/>
    <w:rsid w:val="004D7AF6"/>
    <w:rsid w:val="004F0509"/>
    <w:rsid w:val="004F0DF1"/>
    <w:rsid w:val="004F3A3E"/>
    <w:rsid w:val="004F4B77"/>
    <w:rsid w:val="004F5AE5"/>
    <w:rsid w:val="004F5C0F"/>
    <w:rsid w:val="004F6F63"/>
    <w:rsid w:val="004F72DB"/>
    <w:rsid w:val="00500190"/>
    <w:rsid w:val="00511C3C"/>
    <w:rsid w:val="00512694"/>
    <w:rsid w:val="00513E89"/>
    <w:rsid w:val="0052792A"/>
    <w:rsid w:val="005302E3"/>
    <w:rsid w:val="005309A8"/>
    <w:rsid w:val="00535EA5"/>
    <w:rsid w:val="005443A1"/>
    <w:rsid w:val="005456BF"/>
    <w:rsid w:val="00546305"/>
    <w:rsid w:val="005473BB"/>
    <w:rsid w:val="00547C44"/>
    <w:rsid w:val="005528FE"/>
    <w:rsid w:val="00552B1D"/>
    <w:rsid w:val="00554D33"/>
    <w:rsid w:val="00562D84"/>
    <w:rsid w:val="005640F7"/>
    <w:rsid w:val="00567BBC"/>
    <w:rsid w:val="0057224C"/>
    <w:rsid w:val="005739F5"/>
    <w:rsid w:val="005774E3"/>
    <w:rsid w:val="00582F58"/>
    <w:rsid w:val="005848B8"/>
    <w:rsid w:val="00592E99"/>
    <w:rsid w:val="005A0A52"/>
    <w:rsid w:val="005B1E2D"/>
    <w:rsid w:val="005B3455"/>
    <w:rsid w:val="005B3D12"/>
    <w:rsid w:val="005B603C"/>
    <w:rsid w:val="005C7823"/>
    <w:rsid w:val="005D1594"/>
    <w:rsid w:val="005D3138"/>
    <w:rsid w:val="005D5666"/>
    <w:rsid w:val="005E1642"/>
    <w:rsid w:val="005E1867"/>
    <w:rsid w:val="005E3391"/>
    <w:rsid w:val="005E5F8E"/>
    <w:rsid w:val="005F1D77"/>
    <w:rsid w:val="00601093"/>
    <w:rsid w:val="006050ED"/>
    <w:rsid w:val="00617106"/>
    <w:rsid w:val="00620168"/>
    <w:rsid w:val="006259D1"/>
    <w:rsid w:val="00630033"/>
    <w:rsid w:val="00635FF3"/>
    <w:rsid w:val="00647A01"/>
    <w:rsid w:val="00650378"/>
    <w:rsid w:val="006521EF"/>
    <w:rsid w:val="006576DE"/>
    <w:rsid w:val="0066088F"/>
    <w:rsid w:val="00667A93"/>
    <w:rsid w:val="006712EC"/>
    <w:rsid w:val="006718EC"/>
    <w:rsid w:val="00673CCC"/>
    <w:rsid w:val="006740A9"/>
    <w:rsid w:val="006839F8"/>
    <w:rsid w:val="00683A59"/>
    <w:rsid w:val="00683D9C"/>
    <w:rsid w:val="00690775"/>
    <w:rsid w:val="00691EC6"/>
    <w:rsid w:val="00691F30"/>
    <w:rsid w:val="006A03D3"/>
    <w:rsid w:val="006A1E52"/>
    <w:rsid w:val="006A37D3"/>
    <w:rsid w:val="006A437F"/>
    <w:rsid w:val="006A5A52"/>
    <w:rsid w:val="006B0B59"/>
    <w:rsid w:val="006B0CB3"/>
    <w:rsid w:val="006B1C2C"/>
    <w:rsid w:val="006C176C"/>
    <w:rsid w:val="006C39A4"/>
    <w:rsid w:val="006C68FF"/>
    <w:rsid w:val="006E3F23"/>
    <w:rsid w:val="006E5331"/>
    <w:rsid w:val="006E5562"/>
    <w:rsid w:val="006F13BF"/>
    <w:rsid w:val="006F1BB3"/>
    <w:rsid w:val="006F25CF"/>
    <w:rsid w:val="006F5A9A"/>
    <w:rsid w:val="00701378"/>
    <w:rsid w:val="0070496C"/>
    <w:rsid w:val="00705111"/>
    <w:rsid w:val="0070515A"/>
    <w:rsid w:val="00705FEB"/>
    <w:rsid w:val="00707487"/>
    <w:rsid w:val="00711AD6"/>
    <w:rsid w:val="00711DDF"/>
    <w:rsid w:val="0071395B"/>
    <w:rsid w:val="00716175"/>
    <w:rsid w:val="0072263A"/>
    <w:rsid w:val="007239FE"/>
    <w:rsid w:val="00724077"/>
    <w:rsid w:val="0072468A"/>
    <w:rsid w:val="007246C4"/>
    <w:rsid w:val="00725E17"/>
    <w:rsid w:val="007261FC"/>
    <w:rsid w:val="00740ED7"/>
    <w:rsid w:val="0074702C"/>
    <w:rsid w:val="007546F4"/>
    <w:rsid w:val="00754EB1"/>
    <w:rsid w:val="00755FCB"/>
    <w:rsid w:val="007577CB"/>
    <w:rsid w:val="0076593A"/>
    <w:rsid w:val="00766C73"/>
    <w:rsid w:val="007738F9"/>
    <w:rsid w:val="00782116"/>
    <w:rsid w:val="00784413"/>
    <w:rsid w:val="00785512"/>
    <w:rsid w:val="00786356"/>
    <w:rsid w:val="007926AD"/>
    <w:rsid w:val="007A05B9"/>
    <w:rsid w:val="007A7C7A"/>
    <w:rsid w:val="007B2D4B"/>
    <w:rsid w:val="007B31F2"/>
    <w:rsid w:val="007B44E0"/>
    <w:rsid w:val="007C168E"/>
    <w:rsid w:val="007C5A71"/>
    <w:rsid w:val="007D080D"/>
    <w:rsid w:val="007D209B"/>
    <w:rsid w:val="007D7D18"/>
    <w:rsid w:val="007E1BF3"/>
    <w:rsid w:val="007E47E4"/>
    <w:rsid w:val="007F52EE"/>
    <w:rsid w:val="007F577C"/>
    <w:rsid w:val="0080187D"/>
    <w:rsid w:val="008038D0"/>
    <w:rsid w:val="0080397D"/>
    <w:rsid w:val="00811D94"/>
    <w:rsid w:val="008125CB"/>
    <w:rsid w:val="00817980"/>
    <w:rsid w:val="00817E6F"/>
    <w:rsid w:val="008208CD"/>
    <w:rsid w:val="00821360"/>
    <w:rsid w:val="00821C1F"/>
    <w:rsid w:val="00826784"/>
    <w:rsid w:val="0083210F"/>
    <w:rsid w:val="00843CC7"/>
    <w:rsid w:val="008451DB"/>
    <w:rsid w:val="00845771"/>
    <w:rsid w:val="0084733B"/>
    <w:rsid w:val="0085745C"/>
    <w:rsid w:val="00861232"/>
    <w:rsid w:val="00862819"/>
    <w:rsid w:val="00862B45"/>
    <w:rsid w:val="008654C5"/>
    <w:rsid w:val="00867BF1"/>
    <w:rsid w:val="0088002B"/>
    <w:rsid w:val="008820DB"/>
    <w:rsid w:val="00885535"/>
    <w:rsid w:val="00887C06"/>
    <w:rsid w:val="00887C74"/>
    <w:rsid w:val="0089292A"/>
    <w:rsid w:val="00895115"/>
    <w:rsid w:val="00896D82"/>
    <w:rsid w:val="008972D0"/>
    <w:rsid w:val="008B2C69"/>
    <w:rsid w:val="008B724F"/>
    <w:rsid w:val="008C2140"/>
    <w:rsid w:val="008C3447"/>
    <w:rsid w:val="008C456E"/>
    <w:rsid w:val="008C580C"/>
    <w:rsid w:val="008D1AD5"/>
    <w:rsid w:val="008D575D"/>
    <w:rsid w:val="008D7577"/>
    <w:rsid w:val="008E1F47"/>
    <w:rsid w:val="008E4A46"/>
    <w:rsid w:val="008E5ABF"/>
    <w:rsid w:val="008F2897"/>
    <w:rsid w:val="008F6518"/>
    <w:rsid w:val="00903F47"/>
    <w:rsid w:val="00915532"/>
    <w:rsid w:val="00917987"/>
    <w:rsid w:val="00917C72"/>
    <w:rsid w:val="00925ECE"/>
    <w:rsid w:val="0093193E"/>
    <w:rsid w:val="009332C4"/>
    <w:rsid w:val="0093537A"/>
    <w:rsid w:val="00936104"/>
    <w:rsid w:val="00937A55"/>
    <w:rsid w:val="00943426"/>
    <w:rsid w:val="0094358A"/>
    <w:rsid w:val="00945FD6"/>
    <w:rsid w:val="00950279"/>
    <w:rsid w:val="00952792"/>
    <w:rsid w:val="009534F3"/>
    <w:rsid w:val="009545F8"/>
    <w:rsid w:val="0095745A"/>
    <w:rsid w:val="009624EF"/>
    <w:rsid w:val="0096263D"/>
    <w:rsid w:val="009637C4"/>
    <w:rsid w:val="00966B26"/>
    <w:rsid w:val="009673CE"/>
    <w:rsid w:val="009713E8"/>
    <w:rsid w:val="00973D27"/>
    <w:rsid w:val="00974E1D"/>
    <w:rsid w:val="00975B78"/>
    <w:rsid w:val="00982733"/>
    <w:rsid w:val="00985182"/>
    <w:rsid w:val="00987651"/>
    <w:rsid w:val="00990471"/>
    <w:rsid w:val="00992420"/>
    <w:rsid w:val="009A7A65"/>
    <w:rsid w:val="009A7BC6"/>
    <w:rsid w:val="009B25DC"/>
    <w:rsid w:val="009B2D85"/>
    <w:rsid w:val="009B7683"/>
    <w:rsid w:val="009C1425"/>
    <w:rsid w:val="009C7977"/>
    <w:rsid w:val="009D0F72"/>
    <w:rsid w:val="009D4632"/>
    <w:rsid w:val="009D64B6"/>
    <w:rsid w:val="009E11C0"/>
    <w:rsid w:val="009E58AE"/>
    <w:rsid w:val="009E60D7"/>
    <w:rsid w:val="009E7442"/>
    <w:rsid w:val="009E7814"/>
    <w:rsid w:val="009F00C6"/>
    <w:rsid w:val="009F6647"/>
    <w:rsid w:val="009F7A9A"/>
    <w:rsid w:val="00A003CD"/>
    <w:rsid w:val="00A00D86"/>
    <w:rsid w:val="00A0676F"/>
    <w:rsid w:val="00A07B75"/>
    <w:rsid w:val="00A121FE"/>
    <w:rsid w:val="00A1325E"/>
    <w:rsid w:val="00A139CB"/>
    <w:rsid w:val="00A158D1"/>
    <w:rsid w:val="00A20695"/>
    <w:rsid w:val="00A20DC4"/>
    <w:rsid w:val="00A21ED9"/>
    <w:rsid w:val="00A22B33"/>
    <w:rsid w:val="00A27D01"/>
    <w:rsid w:val="00A311DF"/>
    <w:rsid w:val="00A323ED"/>
    <w:rsid w:val="00A40B27"/>
    <w:rsid w:val="00A42C46"/>
    <w:rsid w:val="00A459DD"/>
    <w:rsid w:val="00A46885"/>
    <w:rsid w:val="00A51C4F"/>
    <w:rsid w:val="00A56784"/>
    <w:rsid w:val="00A62B85"/>
    <w:rsid w:val="00A644D7"/>
    <w:rsid w:val="00A66F24"/>
    <w:rsid w:val="00A70A12"/>
    <w:rsid w:val="00A71591"/>
    <w:rsid w:val="00A720E4"/>
    <w:rsid w:val="00A74408"/>
    <w:rsid w:val="00A7509B"/>
    <w:rsid w:val="00A76B22"/>
    <w:rsid w:val="00A77FFA"/>
    <w:rsid w:val="00A84C89"/>
    <w:rsid w:val="00A868D5"/>
    <w:rsid w:val="00A87A41"/>
    <w:rsid w:val="00A87A96"/>
    <w:rsid w:val="00A924A7"/>
    <w:rsid w:val="00A96D72"/>
    <w:rsid w:val="00A97940"/>
    <w:rsid w:val="00AA2536"/>
    <w:rsid w:val="00AA406B"/>
    <w:rsid w:val="00AA54CF"/>
    <w:rsid w:val="00AB4890"/>
    <w:rsid w:val="00AC0E03"/>
    <w:rsid w:val="00AC3261"/>
    <w:rsid w:val="00AC4FB8"/>
    <w:rsid w:val="00AC5ECE"/>
    <w:rsid w:val="00AD1DB8"/>
    <w:rsid w:val="00AD3E69"/>
    <w:rsid w:val="00AD535D"/>
    <w:rsid w:val="00AD7C4F"/>
    <w:rsid w:val="00AE38A8"/>
    <w:rsid w:val="00AF5EF9"/>
    <w:rsid w:val="00B006C4"/>
    <w:rsid w:val="00B01437"/>
    <w:rsid w:val="00B052E5"/>
    <w:rsid w:val="00B06528"/>
    <w:rsid w:val="00B07F07"/>
    <w:rsid w:val="00B11C45"/>
    <w:rsid w:val="00B20613"/>
    <w:rsid w:val="00B2150C"/>
    <w:rsid w:val="00B22CA1"/>
    <w:rsid w:val="00B23009"/>
    <w:rsid w:val="00B254BF"/>
    <w:rsid w:val="00B255D5"/>
    <w:rsid w:val="00B25F74"/>
    <w:rsid w:val="00B272CF"/>
    <w:rsid w:val="00B3071A"/>
    <w:rsid w:val="00B36DDB"/>
    <w:rsid w:val="00B47262"/>
    <w:rsid w:val="00B555CD"/>
    <w:rsid w:val="00B563F7"/>
    <w:rsid w:val="00B57DC3"/>
    <w:rsid w:val="00B644C1"/>
    <w:rsid w:val="00B71073"/>
    <w:rsid w:val="00B719C7"/>
    <w:rsid w:val="00B76ECD"/>
    <w:rsid w:val="00B80624"/>
    <w:rsid w:val="00B817EE"/>
    <w:rsid w:val="00B8233E"/>
    <w:rsid w:val="00B83ED7"/>
    <w:rsid w:val="00B84E79"/>
    <w:rsid w:val="00B8618F"/>
    <w:rsid w:val="00B92677"/>
    <w:rsid w:val="00B92BDD"/>
    <w:rsid w:val="00BA1AD4"/>
    <w:rsid w:val="00BA3954"/>
    <w:rsid w:val="00BA4C89"/>
    <w:rsid w:val="00BA69E2"/>
    <w:rsid w:val="00BB17AB"/>
    <w:rsid w:val="00BB24A8"/>
    <w:rsid w:val="00BB4B7B"/>
    <w:rsid w:val="00BC1B98"/>
    <w:rsid w:val="00BC2AAB"/>
    <w:rsid w:val="00BC7E40"/>
    <w:rsid w:val="00BD2679"/>
    <w:rsid w:val="00BD3DF6"/>
    <w:rsid w:val="00BD507A"/>
    <w:rsid w:val="00BD7EBE"/>
    <w:rsid w:val="00BE1CB2"/>
    <w:rsid w:val="00BE5EA7"/>
    <w:rsid w:val="00BF4606"/>
    <w:rsid w:val="00BF6290"/>
    <w:rsid w:val="00C00547"/>
    <w:rsid w:val="00C0438B"/>
    <w:rsid w:val="00C059ED"/>
    <w:rsid w:val="00C05D0D"/>
    <w:rsid w:val="00C069E0"/>
    <w:rsid w:val="00C078AF"/>
    <w:rsid w:val="00C133C4"/>
    <w:rsid w:val="00C13AD9"/>
    <w:rsid w:val="00C17272"/>
    <w:rsid w:val="00C21217"/>
    <w:rsid w:val="00C22AB5"/>
    <w:rsid w:val="00C25C86"/>
    <w:rsid w:val="00C26E0D"/>
    <w:rsid w:val="00C3514C"/>
    <w:rsid w:val="00C36610"/>
    <w:rsid w:val="00C54531"/>
    <w:rsid w:val="00C62BB1"/>
    <w:rsid w:val="00C63094"/>
    <w:rsid w:val="00C64112"/>
    <w:rsid w:val="00C84CF0"/>
    <w:rsid w:val="00C96346"/>
    <w:rsid w:val="00CA3253"/>
    <w:rsid w:val="00CA6A30"/>
    <w:rsid w:val="00CA6EA2"/>
    <w:rsid w:val="00CA737D"/>
    <w:rsid w:val="00CB0495"/>
    <w:rsid w:val="00CB0A14"/>
    <w:rsid w:val="00CB171D"/>
    <w:rsid w:val="00CB2D60"/>
    <w:rsid w:val="00CD36F1"/>
    <w:rsid w:val="00CD3EAE"/>
    <w:rsid w:val="00CE42AB"/>
    <w:rsid w:val="00CE7E0F"/>
    <w:rsid w:val="00CF4F33"/>
    <w:rsid w:val="00D018B2"/>
    <w:rsid w:val="00D148B2"/>
    <w:rsid w:val="00D2611D"/>
    <w:rsid w:val="00D31A96"/>
    <w:rsid w:val="00D33C8A"/>
    <w:rsid w:val="00D36644"/>
    <w:rsid w:val="00D37458"/>
    <w:rsid w:val="00D42DB1"/>
    <w:rsid w:val="00D4409C"/>
    <w:rsid w:val="00D44DFC"/>
    <w:rsid w:val="00D452D6"/>
    <w:rsid w:val="00D46E8D"/>
    <w:rsid w:val="00D51AE4"/>
    <w:rsid w:val="00D60CBE"/>
    <w:rsid w:val="00D63AE8"/>
    <w:rsid w:val="00D655C0"/>
    <w:rsid w:val="00D65BF2"/>
    <w:rsid w:val="00D670A1"/>
    <w:rsid w:val="00D70907"/>
    <w:rsid w:val="00D73CEB"/>
    <w:rsid w:val="00D74A5A"/>
    <w:rsid w:val="00D75ED7"/>
    <w:rsid w:val="00D76359"/>
    <w:rsid w:val="00D76AFB"/>
    <w:rsid w:val="00D76B4B"/>
    <w:rsid w:val="00D773DA"/>
    <w:rsid w:val="00D8131E"/>
    <w:rsid w:val="00D82015"/>
    <w:rsid w:val="00D841AB"/>
    <w:rsid w:val="00D87799"/>
    <w:rsid w:val="00D921BB"/>
    <w:rsid w:val="00D940D2"/>
    <w:rsid w:val="00D95585"/>
    <w:rsid w:val="00DA160E"/>
    <w:rsid w:val="00DA19B7"/>
    <w:rsid w:val="00DA23E3"/>
    <w:rsid w:val="00DA6F47"/>
    <w:rsid w:val="00DB07DB"/>
    <w:rsid w:val="00DB4838"/>
    <w:rsid w:val="00DB53E0"/>
    <w:rsid w:val="00DB751D"/>
    <w:rsid w:val="00DC1E18"/>
    <w:rsid w:val="00DD1052"/>
    <w:rsid w:val="00DD21E7"/>
    <w:rsid w:val="00DD538E"/>
    <w:rsid w:val="00DD5884"/>
    <w:rsid w:val="00DE2425"/>
    <w:rsid w:val="00DE28C9"/>
    <w:rsid w:val="00DE36E3"/>
    <w:rsid w:val="00DE3B02"/>
    <w:rsid w:val="00DF3616"/>
    <w:rsid w:val="00DF6246"/>
    <w:rsid w:val="00E04D73"/>
    <w:rsid w:val="00E0661C"/>
    <w:rsid w:val="00E1431F"/>
    <w:rsid w:val="00E15F64"/>
    <w:rsid w:val="00E23F7F"/>
    <w:rsid w:val="00E26278"/>
    <w:rsid w:val="00E31F5D"/>
    <w:rsid w:val="00E340EA"/>
    <w:rsid w:val="00E36EEC"/>
    <w:rsid w:val="00E40A6F"/>
    <w:rsid w:val="00E40D7E"/>
    <w:rsid w:val="00E42015"/>
    <w:rsid w:val="00E43201"/>
    <w:rsid w:val="00E50B49"/>
    <w:rsid w:val="00E536E7"/>
    <w:rsid w:val="00E573C6"/>
    <w:rsid w:val="00E63C8D"/>
    <w:rsid w:val="00E6408C"/>
    <w:rsid w:val="00E644CB"/>
    <w:rsid w:val="00E66729"/>
    <w:rsid w:val="00E70BAA"/>
    <w:rsid w:val="00E72F7F"/>
    <w:rsid w:val="00E74C12"/>
    <w:rsid w:val="00E77776"/>
    <w:rsid w:val="00E86D55"/>
    <w:rsid w:val="00E91B02"/>
    <w:rsid w:val="00E95D00"/>
    <w:rsid w:val="00E97C68"/>
    <w:rsid w:val="00EA0FB3"/>
    <w:rsid w:val="00EA2823"/>
    <w:rsid w:val="00EA32E1"/>
    <w:rsid w:val="00EA7A27"/>
    <w:rsid w:val="00EB0A77"/>
    <w:rsid w:val="00EC06F6"/>
    <w:rsid w:val="00EC1ED8"/>
    <w:rsid w:val="00EC2916"/>
    <w:rsid w:val="00EC3349"/>
    <w:rsid w:val="00EC45BF"/>
    <w:rsid w:val="00EC7FC8"/>
    <w:rsid w:val="00ED4545"/>
    <w:rsid w:val="00ED6AD6"/>
    <w:rsid w:val="00EE0042"/>
    <w:rsid w:val="00EE7BF9"/>
    <w:rsid w:val="00EE7C04"/>
    <w:rsid w:val="00EF02DC"/>
    <w:rsid w:val="00EF0C7F"/>
    <w:rsid w:val="00EF176F"/>
    <w:rsid w:val="00EF291E"/>
    <w:rsid w:val="00EF40BC"/>
    <w:rsid w:val="00EF65B0"/>
    <w:rsid w:val="00F02EE2"/>
    <w:rsid w:val="00F039D9"/>
    <w:rsid w:val="00F06AA5"/>
    <w:rsid w:val="00F07727"/>
    <w:rsid w:val="00F1046B"/>
    <w:rsid w:val="00F11924"/>
    <w:rsid w:val="00F1247A"/>
    <w:rsid w:val="00F148EB"/>
    <w:rsid w:val="00F162EB"/>
    <w:rsid w:val="00F26340"/>
    <w:rsid w:val="00F307F0"/>
    <w:rsid w:val="00F31AE0"/>
    <w:rsid w:val="00F33B86"/>
    <w:rsid w:val="00F36E0F"/>
    <w:rsid w:val="00F40565"/>
    <w:rsid w:val="00F414B7"/>
    <w:rsid w:val="00F43C04"/>
    <w:rsid w:val="00F469DE"/>
    <w:rsid w:val="00F47331"/>
    <w:rsid w:val="00F57374"/>
    <w:rsid w:val="00F602F2"/>
    <w:rsid w:val="00F66460"/>
    <w:rsid w:val="00F71460"/>
    <w:rsid w:val="00F7177B"/>
    <w:rsid w:val="00F7268B"/>
    <w:rsid w:val="00F73A97"/>
    <w:rsid w:val="00F74D79"/>
    <w:rsid w:val="00F8048E"/>
    <w:rsid w:val="00F81A53"/>
    <w:rsid w:val="00F978A6"/>
    <w:rsid w:val="00FA02C9"/>
    <w:rsid w:val="00FA2BB0"/>
    <w:rsid w:val="00FA3E0E"/>
    <w:rsid w:val="00FA42B8"/>
    <w:rsid w:val="00FC61AC"/>
    <w:rsid w:val="00FC6679"/>
    <w:rsid w:val="00FC6C7D"/>
    <w:rsid w:val="00FD4BE9"/>
    <w:rsid w:val="00FD5A0C"/>
    <w:rsid w:val="00FD7211"/>
    <w:rsid w:val="00FE2E99"/>
    <w:rsid w:val="00FE401D"/>
    <w:rsid w:val="00FE7730"/>
    <w:rsid w:val="00FE7FCD"/>
    <w:rsid w:val="00FF1740"/>
    <w:rsid w:val="00FF1DB8"/>
    <w:rsid w:val="00FF3040"/>
    <w:rsid w:val="00FF3D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B3417"/>
  <w15:docId w15:val="{62983671-572E-461A-ADE0-4A524FF4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table" w:customStyle="1" w:styleId="Tabelasiatki1jasna10">
    <w:name w:val="Tabela siatki 1 — jasna1"/>
    <w:basedOn w:val="Standardowy"/>
    <w:uiPriority w:val="46"/>
    <w:rsid w:val="003321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://www.if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ifj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57A23-8F95-4954-8C28-EFB29606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23</Pages>
  <Words>6849</Words>
  <Characters>41094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Anica Knera</cp:lastModifiedBy>
  <cp:revision>42</cp:revision>
  <cp:lastPrinted>2023-04-03T07:21:00Z</cp:lastPrinted>
  <dcterms:created xsi:type="dcterms:W3CDTF">2023-09-15T10:26:00Z</dcterms:created>
  <dcterms:modified xsi:type="dcterms:W3CDTF">2024-09-25T10:58:00Z</dcterms:modified>
</cp:coreProperties>
</file>