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C94A2" w14:textId="77777777" w:rsidR="00A21AB1" w:rsidRPr="00017DBD" w:rsidRDefault="00957A50" w:rsidP="00A21AB1">
      <w:pPr>
        <w:spacing w:line="259" w:lineRule="auto"/>
        <w:ind w:left="5246" w:firstLine="708"/>
        <w:jc w:val="right"/>
        <w:rPr>
          <w:rFonts w:ascii="Calibri" w:eastAsia="Calibri" w:hAnsi="Calibri" w:cs="Calibri"/>
          <w:i/>
          <w:u w:val="single"/>
        </w:rPr>
      </w:pPr>
      <w:r w:rsidRPr="00017DBD">
        <w:rPr>
          <w:rFonts w:ascii="Calibri" w:eastAsia="Calibri" w:hAnsi="Calibri" w:cs="Calibri"/>
          <w:i/>
          <w:u w:val="single"/>
        </w:rPr>
        <w:t xml:space="preserve">Załącznik Nr </w:t>
      </w:r>
      <w:r w:rsidR="00B43E4A" w:rsidRPr="00017DBD">
        <w:rPr>
          <w:rFonts w:ascii="Calibri" w:eastAsia="Calibri" w:hAnsi="Calibri" w:cs="Calibri"/>
          <w:i/>
          <w:u w:val="single"/>
        </w:rPr>
        <w:t>3</w:t>
      </w:r>
      <w:r w:rsidR="00FC2B2F" w:rsidRPr="00017DBD">
        <w:rPr>
          <w:rFonts w:ascii="Calibri" w:eastAsia="Calibri" w:hAnsi="Calibri" w:cs="Calibri"/>
          <w:i/>
          <w:u w:val="single"/>
        </w:rPr>
        <w:t xml:space="preserve"> do S</w:t>
      </w:r>
      <w:r w:rsidR="00A21AB1" w:rsidRPr="00017DBD">
        <w:rPr>
          <w:rFonts w:ascii="Calibri" w:eastAsia="Calibri" w:hAnsi="Calibri" w:cs="Calibri"/>
          <w:i/>
          <w:u w:val="single"/>
        </w:rPr>
        <w:t>WZ</w:t>
      </w:r>
    </w:p>
    <w:tbl>
      <w:tblPr>
        <w:tblW w:w="9229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8"/>
        <w:gridCol w:w="5791"/>
      </w:tblGrid>
      <w:tr w:rsidR="00A21AB1" w:rsidRPr="00017DBD" w14:paraId="1439CBFB" w14:textId="77777777" w:rsidTr="00E65EBC">
        <w:trPr>
          <w:trHeight w:val="1769"/>
        </w:trPr>
        <w:tc>
          <w:tcPr>
            <w:tcW w:w="3438" w:type="dxa"/>
            <w:tcBorders>
              <w:top w:val="single" w:sz="4" w:space="0" w:color="auto"/>
            </w:tcBorders>
          </w:tcPr>
          <w:p w14:paraId="7CF45927" w14:textId="4F314C2D" w:rsidR="00A21AB1" w:rsidRPr="00017DBD" w:rsidRDefault="00D460A5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/>
              <w:jc w:val="center"/>
              <w:rPr>
                <w:rFonts w:ascii="Calibri" w:hAnsi="Calibri" w:cs="Calibri"/>
                <w:i/>
                <w:iCs/>
                <w:szCs w:val="24"/>
                <w:vertAlign w:val="subscript"/>
              </w:rPr>
            </w:pPr>
            <w:r w:rsidRPr="00017DBD">
              <w:rPr>
                <w:rFonts w:ascii="Calibri" w:hAnsi="Calibri" w:cs="Calibri"/>
                <w:i/>
                <w:iCs/>
                <w:szCs w:val="24"/>
                <w:vertAlign w:val="subscript"/>
              </w:rPr>
              <w:t>Nazwa</w:t>
            </w:r>
            <w:r w:rsidR="00A21AB1" w:rsidRPr="00017DBD">
              <w:rPr>
                <w:rFonts w:ascii="Calibri" w:hAnsi="Calibri" w:cs="Calibri"/>
                <w:i/>
                <w:iCs/>
                <w:szCs w:val="24"/>
                <w:vertAlign w:val="subscript"/>
              </w:rPr>
              <w:t xml:space="preserve"> Wykonawcy</w:t>
            </w:r>
          </w:p>
        </w:tc>
        <w:tc>
          <w:tcPr>
            <w:tcW w:w="5791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0D2BA6" w14:textId="77777777" w:rsidR="00A21AB1" w:rsidRPr="00017DBD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017DBD">
              <w:rPr>
                <w:rFonts w:ascii="Calibri" w:hAnsi="Calibri" w:cs="Calibri"/>
                <w:b/>
                <w:bCs/>
                <w:color w:val="000000"/>
                <w:szCs w:val="24"/>
              </w:rPr>
              <w:t>OŚWIADCZENIE WYKONAWCY</w:t>
            </w:r>
          </w:p>
          <w:p w14:paraId="25504A29" w14:textId="77777777" w:rsidR="00A21AB1" w:rsidRPr="00017DBD" w:rsidRDefault="00A21AB1" w:rsidP="00FC2B2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017DBD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składane na podstawie art. </w:t>
            </w:r>
            <w:r w:rsidR="000A4A94" w:rsidRPr="00017DBD">
              <w:rPr>
                <w:rFonts w:ascii="Calibri" w:hAnsi="Calibri" w:cs="Calibri"/>
                <w:b/>
                <w:bCs/>
                <w:color w:val="000000"/>
                <w:szCs w:val="24"/>
              </w:rPr>
              <w:t>125</w:t>
            </w:r>
            <w:r w:rsidRPr="00017DBD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 ust. 1 Pzp o braku podstaw do wykluczenia z </w:t>
            </w:r>
            <w:r w:rsidR="00FC2B2F" w:rsidRPr="00017DBD">
              <w:rPr>
                <w:rFonts w:ascii="Calibri" w:hAnsi="Calibri" w:cs="Calibri"/>
                <w:b/>
                <w:bCs/>
                <w:color w:val="000000"/>
                <w:szCs w:val="24"/>
              </w:rPr>
              <w:t>postępowania</w:t>
            </w:r>
          </w:p>
        </w:tc>
      </w:tr>
    </w:tbl>
    <w:p w14:paraId="085321CC" w14:textId="77777777" w:rsidR="00A21AB1" w:rsidRPr="00017DBD" w:rsidRDefault="00A21AB1" w:rsidP="00A21AB1">
      <w:pPr>
        <w:spacing w:line="259" w:lineRule="auto"/>
        <w:rPr>
          <w:rFonts w:ascii="Calibri" w:eastAsia="Calibri" w:hAnsi="Calibri" w:cs="Calibri"/>
          <w:b/>
        </w:rPr>
      </w:pPr>
    </w:p>
    <w:p w14:paraId="784438C4" w14:textId="5601FE0C" w:rsidR="00A21AB1" w:rsidRPr="00017DBD" w:rsidRDefault="00236400" w:rsidP="00017DBD">
      <w:pPr>
        <w:pStyle w:val="Sowowa"/>
        <w:widowControl/>
        <w:spacing w:line="240" w:lineRule="auto"/>
        <w:ind w:left="5670"/>
        <w:jc w:val="right"/>
        <w:rPr>
          <w:rFonts w:ascii="Calibri" w:hAnsi="Calibri" w:cs="Calibri"/>
          <w:b/>
          <w:sz w:val="20"/>
        </w:rPr>
      </w:pPr>
      <w:r w:rsidRPr="00017DBD">
        <w:rPr>
          <w:rFonts w:ascii="Calibri" w:hAnsi="Calibri" w:cs="Calibri"/>
          <w:b/>
          <w:sz w:val="20"/>
        </w:rPr>
        <w:t xml:space="preserve">         </w:t>
      </w:r>
      <w:r w:rsidR="00A21AB1" w:rsidRPr="00017DBD">
        <w:rPr>
          <w:rFonts w:ascii="Calibri" w:hAnsi="Calibri" w:cs="Calibri"/>
          <w:b/>
          <w:sz w:val="20"/>
        </w:rPr>
        <w:t>Zamawiający:</w:t>
      </w:r>
    </w:p>
    <w:p w14:paraId="6C42B71A" w14:textId="32041C43" w:rsidR="00A21AB1" w:rsidRPr="00017DBD" w:rsidRDefault="00A21AB1" w:rsidP="00017DBD">
      <w:pPr>
        <w:spacing w:after="0" w:line="240" w:lineRule="auto"/>
        <w:ind w:left="5245" w:firstLine="992"/>
        <w:jc w:val="right"/>
        <w:rPr>
          <w:rFonts w:ascii="Calibri" w:hAnsi="Calibri" w:cs="Calibri"/>
          <w:b/>
          <w:bCs/>
          <w:i/>
          <w:szCs w:val="20"/>
        </w:rPr>
      </w:pPr>
      <w:r w:rsidRPr="00017DBD">
        <w:rPr>
          <w:rFonts w:ascii="Calibri" w:hAnsi="Calibri" w:cs="Calibri"/>
          <w:b/>
          <w:szCs w:val="20"/>
        </w:rPr>
        <w:t>Gmina</w:t>
      </w:r>
      <w:r w:rsidR="00D33D2C" w:rsidRPr="00017DBD">
        <w:rPr>
          <w:rFonts w:ascii="Calibri" w:hAnsi="Calibri" w:cs="Calibri"/>
          <w:b/>
          <w:szCs w:val="20"/>
        </w:rPr>
        <w:t xml:space="preserve"> Miastkowo</w:t>
      </w:r>
    </w:p>
    <w:p w14:paraId="5677630B" w14:textId="0762CF75" w:rsidR="00A21AB1" w:rsidRPr="00017DBD" w:rsidRDefault="00D33D2C" w:rsidP="00017DBD">
      <w:pPr>
        <w:spacing w:after="0" w:line="240" w:lineRule="auto"/>
        <w:ind w:left="5245" w:firstLine="992"/>
        <w:jc w:val="right"/>
        <w:rPr>
          <w:rFonts w:ascii="Calibri" w:hAnsi="Calibri" w:cs="Calibri"/>
          <w:b/>
          <w:bCs/>
          <w:i/>
          <w:szCs w:val="20"/>
        </w:rPr>
      </w:pPr>
      <w:r w:rsidRPr="00017DBD">
        <w:rPr>
          <w:rFonts w:ascii="Calibri" w:hAnsi="Calibri" w:cs="Calibri"/>
          <w:b/>
          <w:szCs w:val="20"/>
        </w:rPr>
        <w:t>ul. Łomżyńska 32</w:t>
      </w:r>
    </w:p>
    <w:p w14:paraId="3D1F8DEA" w14:textId="23C7544E" w:rsidR="00A21AB1" w:rsidRPr="00017DBD" w:rsidRDefault="00D33D2C" w:rsidP="00017DBD">
      <w:pPr>
        <w:spacing w:after="0" w:line="240" w:lineRule="auto"/>
        <w:ind w:left="5245" w:firstLine="992"/>
        <w:jc w:val="right"/>
        <w:rPr>
          <w:rFonts w:ascii="Calibri" w:eastAsia="Calibri" w:hAnsi="Calibri" w:cs="Calibri"/>
          <w:b/>
          <w:szCs w:val="20"/>
        </w:rPr>
      </w:pPr>
      <w:r w:rsidRPr="00017DBD">
        <w:rPr>
          <w:rFonts w:ascii="Calibri" w:hAnsi="Calibri" w:cs="Calibri"/>
          <w:b/>
          <w:szCs w:val="20"/>
        </w:rPr>
        <w:t>18-413 Miastkowo</w:t>
      </w:r>
    </w:p>
    <w:p w14:paraId="6D7E1673" w14:textId="398ADBA6" w:rsidR="00017DBD" w:rsidRPr="00017DBD" w:rsidRDefault="00017DBD" w:rsidP="00017DBD">
      <w:pPr>
        <w:spacing w:line="283" w:lineRule="auto"/>
        <w:jc w:val="both"/>
        <w:rPr>
          <w:rFonts w:ascii="Calibri" w:hAnsi="Calibri" w:cs="Calibri"/>
          <w:b/>
          <w:color w:val="000000"/>
          <w:w w:val="105"/>
          <w:szCs w:val="20"/>
        </w:rPr>
      </w:pPr>
      <w:r w:rsidRPr="00017DBD">
        <w:rPr>
          <w:rFonts w:ascii="Calibri" w:eastAsia="Calibri" w:hAnsi="Calibri" w:cs="Calibri"/>
          <w:szCs w:val="20"/>
        </w:rPr>
        <w:t xml:space="preserve">Składając ofertę w postępowaniu o udzielenie zamówienia publicznego pn: </w:t>
      </w:r>
      <w:r w:rsidRPr="00017DBD">
        <w:rPr>
          <w:rFonts w:ascii="Calibri" w:hAnsi="Calibri" w:cs="Calibri"/>
          <w:b/>
          <w:color w:val="000000"/>
          <w:w w:val="105"/>
          <w:szCs w:val="20"/>
        </w:rPr>
        <w:t>„</w:t>
      </w:r>
      <w:r w:rsidRPr="00017DBD">
        <w:rPr>
          <w:rFonts w:ascii="Calibri" w:hAnsi="Calibri" w:cs="Calibri"/>
          <w:szCs w:val="20"/>
        </w:rPr>
        <w:t>Dostawa mieszanki kruszyw niezwiązanych</w:t>
      </w:r>
      <w:r w:rsidR="006B4004">
        <w:rPr>
          <w:rFonts w:ascii="Calibri" w:hAnsi="Calibri" w:cs="Calibri"/>
          <w:szCs w:val="20"/>
        </w:rPr>
        <w:t xml:space="preserve"> </w:t>
      </w:r>
      <w:r w:rsidRPr="00017DBD">
        <w:rPr>
          <w:rFonts w:ascii="Calibri" w:hAnsi="Calibri" w:cs="Calibri"/>
          <w:szCs w:val="20"/>
        </w:rPr>
        <w:t>do bieżącego utrzymania dróg gminnych</w:t>
      </w:r>
      <w:r w:rsidRPr="00017DBD">
        <w:rPr>
          <w:rStyle w:val="Pogrubienie"/>
          <w:rFonts w:ascii="Calibri" w:hAnsi="Calibri" w:cs="Calibri"/>
        </w:rPr>
        <w:t>”</w:t>
      </w:r>
      <w:r w:rsidRPr="00017DBD">
        <w:rPr>
          <w:rFonts w:ascii="Calibri" w:hAnsi="Calibri" w:cs="Calibri"/>
          <w:b/>
          <w:color w:val="000000"/>
          <w:w w:val="105"/>
          <w:szCs w:val="20"/>
        </w:rPr>
        <w:t xml:space="preserve"> </w:t>
      </w:r>
      <w:r w:rsidRPr="00017DBD">
        <w:rPr>
          <w:rFonts w:ascii="Calibri" w:eastAsia="Calibri" w:hAnsi="Calibri" w:cs="Calibri"/>
          <w:szCs w:val="20"/>
        </w:rPr>
        <w:t>oświadczam, co następuje:</w:t>
      </w:r>
    </w:p>
    <w:p w14:paraId="19302D52" w14:textId="77777777" w:rsidR="00017DBD" w:rsidRPr="00017DBD" w:rsidRDefault="00017DBD" w:rsidP="00017DBD">
      <w:pPr>
        <w:spacing w:after="0" w:line="240" w:lineRule="auto"/>
        <w:rPr>
          <w:rFonts w:ascii="Calibri" w:eastAsia="Calibri" w:hAnsi="Calibri" w:cs="Calibri"/>
          <w:b/>
          <w:szCs w:val="20"/>
          <w:u w:val="single"/>
        </w:rPr>
      </w:pPr>
      <w:r w:rsidRPr="00017DBD">
        <w:rPr>
          <w:rFonts w:ascii="Calibri" w:eastAsia="Calibri" w:hAnsi="Calibri" w:cs="Calibri"/>
          <w:b/>
          <w:szCs w:val="20"/>
          <w:u w:val="single"/>
        </w:rPr>
        <w:t>OŚWIADCZENIA DOTYCZĄCE WYKONAWCY:</w:t>
      </w:r>
    </w:p>
    <w:p w14:paraId="684759DC" w14:textId="456C7718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017DBD">
        <w:rPr>
          <w:rFonts w:ascii="Calibri" w:eastAsia="Calibri" w:hAnsi="Calibri" w:cs="Calibri"/>
          <w:szCs w:val="20"/>
        </w:rPr>
        <w:t>Oświadczam, że nie podlegam wykluczeniu z postępowania na podstawie art. 108 ust. 1 oraz art. 109 ust. 1 pkt 4 Pzp.</w:t>
      </w:r>
    </w:p>
    <w:p w14:paraId="144F3A2C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</w:rPr>
      </w:pPr>
    </w:p>
    <w:p w14:paraId="3E775704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017DBD">
        <w:rPr>
          <w:rFonts w:ascii="Calibri" w:eastAsia="Calibri" w:hAnsi="Calibri" w:cs="Calibri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2024 r. poz. 507) </w:t>
      </w:r>
    </w:p>
    <w:p w14:paraId="035214AA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</w:rPr>
      </w:pPr>
    </w:p>
    <w:p w14:paraId="7EEF79EC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</w:rPr>
      </w:pPr>
      <w:r w:rsidRPr="00017DBD">
        <w:rPr>
          <w:rFonts w:ascii="Calibri" w:eastAsia="Calibri" w:hAnsi="Calibri" w:cs="Calibri"/>
          <w:szCs w:val="20"/>
        </w:rPr>
        <w:t xml:space="preserve">Oświadczam, że nie zachodzą w stosunku do mnie przesłanki wykluczenia z postępowania na podstawie art. </w:t>
      </w:r>
      <w:r w:rsidRPr="00017DBD">
        <w:rPr>
          <w:rFonts w:ascii="Calibri" w:eastAsia="Calibri" w:hAnsi="Calibri" w:cs="Calibri"/>
          <w:b/>
          <w:szCs w:val="20"/>
        </w:rPr>
        <w:t>5 k ust. 1 rozporządzenia (UE) nr 833/2014 w brzmieniu nadanym rozporządzeniem 2022/576</w:t>
      </w:r>
      <w:r w:rsidRPr="00017DBD">
        <w:rPr>
          <w:rFonts w:ascii="Calibri" w:eastAsia="Calibri" w:hAnsi="Calibri" w:cs="Calibri"/>
          <w:b/>
          <w:szCs w:val="20"/>
          <w:vertAlign w:val="superscript"/>
        </w:rPr>
        <w:footnoteReference w:id="1"/>
      </w:r>
    </w:p>
    <w:p w14:paraId="44254D78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</w:rPr>
      </w:pPr>
    </w:p>
    <w:p w14:paraId="6619D360" w14:textId="77777777" w:rsidR="00017DBD" w:rsidRPr="00017DBD" w:rsidRDefault="00017DBD" w:rsidP="00017DBD">
      <w:pPr>
        <w:tabs>
          <w:tab w:val="left" w:pos="284"/>
        </w:tabs>
        <w:jc w:val="both"/>
        <w:rPr>
          <w:rFonts w:ascii="Calibri" w:hAnsi="Calibri" w:cs="Calibri"/>
          <w:szCs w:val="20"/>
        </w:rPr>
      </w:pPr>
      <w:r w:rsidRPr="00017DBD">
        <w:rPr>
          <w:rFonts w:ascii="Calibri" w:hAnsi="Calibri" w:cs="Calibri"/>
          <w:szCs w:val="20"/>
        </w:rPr>
        <w:t>Na podstawie art. 274 ust. 4 Pzp Zamawiający może uzyskać za pomocą bezpłatnych i ogólnodostępnych baz danych:</w:t>
      </w:r>
    </w:p>
    <w:p w14:paraId="07CF0177" w14:textId="77777777" w:rsidR="00017DBD" w:rsidRPr="00017DBD" w:rsidRDefault="00017DBD" w:rsidP="00017DBD">
      <w:pPr>
        <w:tabs>
          <w:tab w:val="left" w:pos="284"/>
        </w:tabs>
        <w:ind w:left="284"/>
        <w:jc w:val="both"/>
        <w:rPr>
          <w:rFonts w:ascii="Calibri" w:hAnsi="Calibri" w:cs="Calibri"/>
          <w:szCs w:val="20"/>
        </w:rPr>
      </w:pPr>
      <w:r w:rsidRPr="00017DBD">
        <w:rPr>
          <w:rFonts w:ascii="Calibri" w:hAnsi="Calibri" w:cs="Calibri"/>
          <w:szCs w:val="20"/>
        </w:rPr>
        <w:t xml:space="preserve">a) odpis Krajowego Rejestru Sądowego ze strony </w:t>
      </w:r>
      <w:hyperlink r:id="rId8" w:history="1">
        <w:r w:rsidRPr="00017DBD">
          <w:rPr>
            <w:rFonts w:ascii="Calibri" w:hAnsi="Calibri" w:cs="Calibri"/>
            <w:color w:val="0563C1"/>
            <w:szCs w:val="20"/>
            <w:u w:val="single"/>
          </w:rPr>
          <w:t>www.ekrs.ms.gov.pl</w:t>
        </w:r>
      </w:hyperlink>
      <w:r w:rsidRPr="00017DBD">
        <w:rPr>
          <w:rFonts w:ascii="Calibri" w:hAnsi="Calibri" w:cs="Calibri"/>
          <w:szCs w:val="20"/>
        </w:rPr>
        <w:t xml:space="preserve">    Tak </w:t>
      </w:r>
      <w:r w:rsidRPr="00017DBD">
        <w:rPr>
          <w:rFonts w:ascii="Calibri" w:hAnsi="Calibri" w:cs="Calibri"/>
          <w:sz w:val="28"/>
          <w:szCs w:val="28"/>
        </w:rPr>
        <w:t xml:space="preserve">□ </w:t>
      </w:r>
      <w:r w:rsidRPr="00017DBD">
        <w:rPr>
          <w:rFonts w:ascii="Calibri" w:hAnsi="Calibri" w:cs="Calibri"/>
          <w:szCs w:val="20"/>
        </w:rPr>
        <w:t xml:space="preserve">     Nie  </w:t>
      </w:r>
      <w:r w:rsidRPr="00017DBD">
        <w:rPr>
          <w:rFonts w:ascii="Calibri" w:hAnsi="Calibri" w:cs="Calibri"/>
          <w:sz w:val="28"/>
          <w:szCs w:val="28"/>
        </w:rPr>
        <w:t>□</w:t>
      </w:r>
    </w:p>
    <w:p w14:paraId="2B77E1D0" w14:textId="77777777" w:rsidR="00017DBD" w:rsidRPr="00017DBD" w:rsidRDefault="00017DBD" w:rsidP="00017DBD">
      <w:pPr>
        <w:tabs>
          <w:tab w:val="left" w:pos="284"/>
        </w:tabs>
        <w:spacing w:after="0"/>
        <w:ind w:left="284"/>
        <w:jc w:val="both"/>
        <w:rPr>
          <w:rFonts w:ascii="Calibri" w:hAnsi="Calibri" w:cs="Calibri"/>
          <w:szCs w:val="20"/>
        </w:rPr>
      </w:pPr>
      <w:r w:rsidRPr="00017DBD">
        <w:rPr>
          <w:rFonts w:ascii="Calibri" w:hAnsi="Calibri" w:cs="Calibri"/>
          <w:szCs w:val="20"/>
        </w:rPr>
        <w:t xml:space="preserve">b) informację z Centralnej Ewidencji i Informacji o Działalności Gospodarczej </w:t>
      </w:r>
      <w:hyperlink r:id="rId9" w:history="1">
        <w:r w:rsidRPr="00017DBD">
          <w:rPr>
            <w:rFonts w:ascii="Calibri" w:hAnsi="Calibri" w:cs="Calibri"/>
            <w:color w:val="0563C1"/>
            <w:szCs w:val="20"/>
            <w:u w:val="single"/>
          </w:rPr>
          <w:t>www.prod.ceidg.gov.pl</w:t>
        </w:r>
      </w:hyperlink>
      <w:r w:rsidRPr="00017DBD">
        <w:rPr>
          <w:rFonts w:ascii="Calibri" w:hAnsi="Calibri" w:cs="Calibri"/>
          <w:szCs w:val="20"/>
        </w:rPr>
        <w:t xml:space="preserve">   </w:t>
      </w:r>
    </w:p>
    <w:p w14:paraId="311EA927" w14:textId="77777777" w:rsidR="00017DBD" w:rsidRPr="00017DBD" w:rsidRDefault="00017DBD" w:rsidP="00017DBD">
      <w:pPr>
        <w:tabs>
          <w:tab w:val="left" w:pos="284"/>
        </w:tabs>
        <w:spacing w:after="0"/>
        <w:ind w:left="284"/>
        <w:jc w:val="both"/>
        <w:rPr>
          <w:rFonts w:ascii="Calibri" w:hAnsi="Calibri" w:cs="Calibri"/>
          <w:sz w:val="28"/>
          <w:szCs w:val="28"/>
        </w:rPr>
      </w:pPr>
      <w:r w:rsidRPr="00017DBD">
        <w:rPr>
          <w:rFonts w:ascii="Calibri" w:hAnsi="Calibri" w:cs="Calibri"/>
          <w:szCs w:val="20"/>
        </w:rPr>
        <w:t xml:space="preserve">Tak </w:t>
      </w:r>
      <w:r w:rsidRPr="00017DBD">
        <w:rPr>
          <w:rFonts w:ascii="Calibri" w:hAnsi="Calibri" w:cs="Calibri"/>
          <w:sz w:val="28"/>
          <w:szCs w:val="28"/>
        </w:rPr>
        <w:t>□</w:t>
      </w:r>
      <w:r w:rsidRPr="00017DBD">
        <w:rPr>
          <w:rFonts w:ascii="Calibri" w:hAnsi="Calibri" w:cs="Calibri"/>
          <w:szCs w:val="20"/>
        </w:rPr>
        <w:t xml:space="preserve">      Nie  </w:t>
      </w:r>
      <w:r w:rsidRPr="00017DBD">
        <w:rPr>
          <w:rFonts w:ascii="Calibri" w:hAnsi="Calibri" w:cs="Calibri"/>
          <w:sz w:val="28"/>
          <w:szCs w:val="28"/>
        </w:rPr>
        <w:t>□</w:t>
      </w:r>
    </w:p>
    <w:p w14:paraId="004C06AD" w14:textId="77777777" w:rsidR="00017DBD" w:rsidRPr="00017DBD" w:rsidRDefault="00017DBD" w:rsidP="00017DBD">
      <w:pPr>
        <w:tabs>
          <w:tab w:val="left" w:pos="284"/>
        </w:tabs>
        <w:ind w:left="284"/>
        <w:jc w:val="both"/>
        <w:rPr>
          <w:rFonts w:ascii="Calibri" w:eastAsia="Calibri" w:hAnsi="Calibri" w:cs="Calibri"/>
          <w:szCs w:val="20"/>
        </w:rPr>
      </w:pPr>
      <w:r w:rsidRPr="00017DBD">
        <w:rPr>
          <w:rFonts w:ascii="Calibri" w:hAnsi="Calibri" w:cs="Calibri"/>
          <w:szCs w:val="20"/>
        </w:rPr>
        <w:t>c) ……………………….</w:t>
      </w:r>
    </w:p>
    <w:p w14:paraId="7FA8D596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  <w:vertAlign w:val="superscript"/>
        </w:rPr>
      </w:pPr>
      <w:r w:rsidRPr="00017DBD">
        <w:rPr>
          <w:rFonts w:ascii="Calibri" w:eastAsia="Calibri" w:hAnsi="Calibri" w:cs="Calibri"/>
          <w:szCs w:val="20"/>
        </w:rPr>
        <w:t xml:space="preserve">Oświadczam, że zachodzą w stosunku do mnie podstawy wykluczenia z postępowania na podstawie art. …………. ustawy Pzp </w:t>
      </w:r>
      <w:r w:rsidRPr="00017DBD">
        <w:rPr>
          <w:rFonts w:ascii="Calibri" w:eastAsia="Calibri" w:hAnsi="Calibri" w:cs="Calibri"/>
          <w:i/>
          <w:szCs w:val="20"/>
        </w:rPr>
        <w:t>(podać mającą zastosowanie podstawę wykluczenia spośród wymienionych w art. 108 ust 1 pkt oraz art. 109 ust. 1 pkt 4,5,7 ustawy Pzp).</w:t>
      </w:r>
      <w:r w:rsidRPr="00017DBD">
        <w:rPr>
          <w:rFonts w:ascii="Calibri" w:eastAsia="Calibri" w:hAnsi="Calibri" w:cs="Calibri"/>
          <w:szCs w:val="20"/>
        </w:rPr>
        <w:t xml:space="preserve"> Jednocześnie oświadczam, że w związku z ww. okolicznością, podjąłem następujące środki naprawcze: ………………….………………………………………………………</w:t>
      </w:r>
      <w:r w:rsidRPr="00017DBD">
        <w:rPr>
          <w:rFonts w:ascii="Calibri" w:eastAsia="Calibri" w:hAnsi="Calibri" w:cs="Calibri"/>
          <w:szCs w:val="20"/>
          <w:vertAlign w:val="superscript"/>
        </w:rPr>
        <w:t>*</w:t>
      </w:r>
    </w:p>
    <w:p w14:paraId="0B16EB49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i/>
          <w:iCs/>
          <w:szCs w:val="20"/>
        </w:rPr>
      </w:pPr>
      <w:r w:rsidRPr="00017DBD">
        <w:rPr>
          <w:rFonts w:ascii="Calibri" w:eastAsia="Calibri" w:hAnsi="Calibri" w:cs="Calibri"/>
          <w:i/>
          <w:iCs/>
          <w:szCs w:val="20"/>
          <w:vertAlign w:val="superscript"/>
        </w:rPr>
        <w:t>*</w:t>
      </w:r>
      <w:r w:rsidRPr="00017DBD">
        <w:rPr>
          <w:rFonts w:ascii="Calibri" w:eastAsia="Calibri" w:hAnsi="Calibri" w:cs="Calibri"/>
          <w:i/>
          <w:iCs/>
          <w:szCs w:val="20"/>
        </w:rPr>
        <w:t>SKREŚLIĆ, JEŚLI NIE DOTYCZY</w:t>
      </w:r>
    </w:p>
    <w:p w14:paraId="094D00E7" w14:textId="77777777" w:rsidR="00017DBD" w:rsidRPr="00017DBD" w:rsidRDefault="00017DBD" w:rsidP="00017DBD">
      <w:pPr>
        <w:spacing w:after="0" w:line="240" w:lineRule="auto"/>
        <w:rPr>
          <w:rFonts w:ascii="Calibri" w:eastAsia="Calibri" w:hAnsi="Calibri" w:cs="Calibri"/>
          <w:i/>
          <w:szCs w:val="20"/>
        </w:rPr>
      </w:pPr>
      <w:r w:rsidRPr="00017DBD">
        <w:rPr>
          <w:rFonts w:ascii="Calibri" w:eastAsia="Calibri" w:hAnsi="Calibri" w:cs="Calibri"/>
        </w:rPr>
        <w:tab/>
        <w:t xml:space="preserve">    </w:t>
      </w:r>
    </w:p>
    <w:p w14:paraId="77D30DCD" w14:textId="77777777" w:rsidR="00086968" w:rsidRDefault="00086968" w:rsidP="00017DBD">
      <w:pPr>
        <w:shd w:val="clear" w:color="auto" w:fill="FFFFFF" w:themeFill="background1"/>
        <w:spacing w:after="0" w:line="240" w:lineRule="auto"/>
        <w:jc w:val="both"/>
        <w:rPr>
          <w:rFonts w:ascii="Calibri" w:eastAsiaTheme="minorHAnsi" w:hAnsi="Calibri" w:cs="Calibri"/>
          <w:b/>
          <w:szCs w:val="20"/>
          <w:u w:val="single"/>
          <w:lang w:eastAsia="en-US"/>
        </w:rPr>
      </w:pPr>
    </w:p>
    <w:p w14:paraId="0F28514A" w14:textId="77777777" w:rsidR="00086968" w:rsidRDefault="00086968" w:rsidP="00017DBD">
      <w:pPr>
        <w:shd w:val="clear" w:color="auto" w:fill="FFFFFF" w:themeFill="background1"/>
        <w:spacing w:after="0" w:line="240" w:lineRule="auto"/>
        <w:jc w:val="both"/>
        <w:rPr>
          <w:rFonts w:ascii="Calibri" w:eastAsiaTheme="minorHAnsi" w:hAnsi="Calibri" w:cs="Calibri"/>
          <w:b/>
          <w:szCs w:val="20"/>
          <w:u w:val="single"/>
          <w:lang w:eastAsia="en-US"/>
        </w:rPr>
      </w:pPr>
    </w:p>
    <w:p w14:paraId="139A1CD2" w14:textId="77777777" w:rsidR="00086968" w:rsidRDefault="00086968" w:rsidP="00017DBD">
      <w:pPr>
        <w:shd w:val="clear" w:color="auto" w:fill="FFFFFF" w:themeFill="background1"/>
        <w:spacing w:after="0" w:line="240" w:lineRule="auto"/>
        <w:jc w:val="both"/>
        <w:rPr>
          <w:rFonts w:ascii="Calibri" w:eastAsiaTheme="minorHAnsi" w:hAnsi="Calibri" w:cs="Calibri"/>
          <w:b/>
          <w:szCs w:val="20"/>
          <w:u w:val="single"/>
          <w:lang w:eastAsia="en-US"/>
        </w:rPr>
      </w:pPr>
    </w:p>
    <w:p w14:paraId="260F9527" w14:textId="18C33377" w:rsidR="00017DBD" w:rsidRPr="00017DBD" w:rsidRDefault="00017DBD" w:rsidP="00017DBD">
      <w:pPr>
        <w:shd w:val="clear" w:color="auto" w:fill="FFFFFF" w:themeFill="background1"/>
        <w:spacing w:after="0" w:line="240" w:lineRule="auto"/>
        <w:jc w:val="both"/>
        <w:rPr>
          <w:rFonts w:ascii="Calibri" w:eastAsiaTheme="minorHAnsi" w:hAnsi="Calibri" w:cs="Calibri"/>
          <w:b/>
          <w:szCs w:val="20"/>
          <w:u w:val="single"/>
          <w:lang w:eastAsia="en-US"/>
        </w:rPr>
      </w:pPr>
      <w:r w:rsidRPr="00017DBD">
        <w:rPr>
          <w:rFonts w:ascii="Calibri" w:eastAsiaTheme="minorHAnsi" w:hAnsi="Calibri" w:cs="Calibri"/>
          <w:b/>
          <w:szCs w:val="20"/>
          <w:u w:val="single"/>
          <w:lang w:eastAsia="en-US"/>
        </w:rPr>
        <w:lastRenderedPageBreak/>
        <w:t>OŚWIADCZENIE DOTYCZĄCE PODMIOTU, NA KTÓREGO ZASOBY POWOŁUJE SIĘ WYKONAWCA:</w:t>
      </w:r>
    </w:p>
    <w:p w14:paraId="26A1D859" w14:textId="77777777" w:rsidR="00017DBD" w:rsidRPr="00017DBD" w:rsidRDefault="00017DBD" w:rsidP="00017DBD">
      <w:pPr>
        <w:shd w:val="clear" w:color="auto" w:fill="FFFFFF" w:themeFill="background1"/>
        <w:spacing w:after="0" w:line="240" w:lineRule="auto"/>
        <w:jc w:val="both"/>
        <w:rPr>
          <w:rFonts w:ascii="Calibri" w:eastAsiaTheme="minorHAnsi" w:hAnsi="Calibri" w:cs="Calibri"/>
          <w:b/>
          <w:szCs w:val="20"/>
          <w:u w:val="single"/>
          <w:lang w:eastAsia="en-US"/>
        </w:rPr>
      </w:pPr>
    </w:p>
    <w:p w14:paraId="4C1FA13F" w14:textId="77777777" w:rsidR="00017DBD" w:rsidRPr="00017DBD" w:rsidRDefault="00017DBD" w:rsidP="00017DBD">
      <w:pPr>
        <w:shd w:val="clear" w:color="auto" w:fill="FFFFFF" w:themeFill="background1"/>
        <w:spacing w:after="0" w:line="240" w:lineRule="auto"/>
        <w:jc w:val="both"/>
        <w:rPr>
          <w:rFonts w:ascii="Calibri" w:eastAsiaTheme="minorHAnsi" w:hAnsi="Calibri" w:cs="Calibri"/>
          <w:b/>
          <w:szCs w:val="20"/>
          <w:u w:val="single"/>
          <w:lang w:eastAsia="en-US"/>
        </w:rPr>
      </w:pPr>
    </w:p>
    <w:p w14:paraId="3ED9BCE7" w14:textId="01EC99D8" w:rsidR="00017DBD" w:rsidRPr="00017DBD" w:rsidRDefault="00017DBD" w:rsidP="00017DBD">
      <w:pPr>
        <w:spacing w:after="0" w:line="240" w:lineRule="auto"/>
        <w:jc w:val="both"/>
        <w:rPr>
          <w:rFonts w:ascii="Calibri" w:eastAsiaTheme="minorHAnsi" w:hAnsi="Calibri" w:cs="Calibri"/>
          <w:szCs w:val="20"/>
          <w:vertAlign w:val="superscript"/>
          <w:lang w:eastAsia="en-US"/>
        </w:rPr>
      </w:pPr>
      <w:r w:rsidRPr="00017DBD">
        <w:rPr>
          <w:rFonts w:ascii="Calibri" w:eastAsiaTheme="minorHAnsi" w:hAnsi="Calibri" w:cs="Calibri"/>
          <w:szCs w:val="20"/>
          <w:lang w:eastAsia="en-US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017DBD">
        <w:rPr>
          <w:rFonts w:ascii="Calibri" w:eastAsiaTheme="minorHAnsi" w:hAnsi="Calibri" w:cs="Calibri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017DBD">
        <w:rPr>
          <w:rFonts w:ascii="Calibri" w:eastAsiaTheme="minorHAnsi" w:hAnsi="Calibri" w:cs="Calibri"/>
          <w:i/>
          <w:szCs w:val="20"/>
          <w:lang w:eastAsia="en-US"/>
        </w:rPr>
        <w:t xml:space="preserve"> </w:t>
      </w:r>
      <w:r w:rsidRPr="00017DBD">
        <w:rPr>
          <w:rFonts w:ascii="Calibri" w:eastAsiaTheme="minorHAnsi" w:hAnsi="Calibri" w:cs="Calibri"/>
          <w:szCs w:val="20"/>
          <w:lang w:eastAsia="en-US"/>
        </w:rPr>
        <w:t xml:space="preserve">nie zachodzą podstawy wykluczenia </w:t>
      </w:r>
      <w:r w:rsidRPr="00017DBD">
        <w:rPr>
          <w:rFonts w:ascii="Calibri" w:eastAsiaTheme="minorHAnsi" w:hAnsi="Calibri" w:cs="Calibri"/>
          <w:szCs w:val="20"/>
          <w:lang w:eastAsia="en-US"/>
        </w:rPr>
        <w:br/>
        <w:t>z postępowania o udzielenie zamówienia.</w:t>
      </w:r>
      <w:r w:rsidRPr="00017DBD">
        <w:rPr>
          <w:rFonts w:ascii="Calibri" w:eastAsiaTheme="minorHAnsi" w:hAnsi="Calibri" w:cs="Calibri"/>
          <w:szCs w:val="20"/>
          <w:vertAlign w:val="superscript"/>
          <w:lang w:eastAsia="en-US"/>
        </w:rPr>
        <w:t>*</w:t>
      </w:r>
    </w:p>
    <w:p w14:paraId="4230CB8D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i/>
          <w:iCs/>
          <w:szCs w:val="20"/>
        </w:rPr>
      </w:pPr>
      <w:r w:rsidRPr="00017DBD">
        <w:rPr>
          <w:rFonts w:ascii="Calibri" w:eastAsia="Calibri" w:hAnsi="Calibri" w:cs="Calibri"/>
          <w:i/>
          <w:iCs/>
          <w:szCs w:val="20"/>
          <w:vertAlign w:val="superscript"/>
        </w:rPr>
        <w:t>*</w:t>
      </w:r>
      <w:r w:rsidRPr="00017DBD">
        <w:rPr>
          <w:rFonts w:ascii="Calibri" w:eastAsia="Calibri" w:hAnsi="Calibri" w:cs="Calibri"/>
          <w:i/>
          <w:iCs/>
          <w:szCs w:val="20"/>
        </w:rPr>
        <w:t>SKREŚLIĆ, JEŚLI NIE DOTYCZY</w:t>
      </w:r>
    </w:p>
    <w:p w14:paraId="64FDADB2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Theme="minorHAnsi" w:hAnsi="Calibri" w:cs="Calibri"/>
          <w:szCs w:val="20"/>
          <w:lang w:eastAsia="en-US"/>
        </w:rPr>
      </w:pPr>
      <w:r w:rsidRPr="00017DBD">
        <w:rPr>
          <w:rFonts w:ascii="Calibri" w:eastAsiaTheme="minorHAnsi" w:hAnsi="Calibri" w:cs="Calibri"/>
          <w:szCs w:val="20"/>
          <w:lang w:eastAsia="en-US"/>
        </w:rPr>
        <w:tab/>
      </w:r>
      <w:r w:rsidRPr="00017DBD">
        <w:rPr>
          <w:rFonts w:ascii="Calibri" w:eastAsiaTheme="minorHAnsi" w:hAnsi="Calibri" w:cs="Calibri"/>
          <w:szCs w:val="20"/>
          <w:lang w:eastAsia="en-US"/>
        </w:rPr>
        <w:tab/>
      </w:r>
      <w:r w:rsidRPr="00017DBD">
        <w:rPr>
          <w:rFonts w:ascii="Calibri" w:eastAsiaTheme="minorHAnsi" w:hAnsi="Calibri" w:cs="Calibri"/>
          <w:szCs w:val="20"/>
          <w:lang w:eastAsia="en-US"/>
        </w:rPr>
        <w:tab/>
      </w:r>
      <w:r w:rsidRPr="00017DBD">
        <w:rPr>
          <w:rFonts w:ascii="Calibri" w:eastAsiaTheme="minorHAnsi" w:hAnsi="Calibri" w:cs="Calibri"/>
          <w:szCs w:val="20"/>
          <w:lang w:eastAsia="en-US"/>
        </w:rPr>
        <w:tab/>
      </w:r>
      <w:r w:rsidRPr="00017DBD">
        <w:rPr>
          <w:rFonts w:ascii="Calibri" w:eastAsiaTheme="minorHAnsi" w:hAnsi="Calibri" w:cs="Calibri"/>
          <w:szCs w:val="20"/>
          <w:lang w:eastAsia="en-US"/>
        </w:rPr>
        <w:tab/>
      </w:r>
    </w:p>
    <w:p w14:paraId="72FD7ED2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Theme="minorHAnsi" w:hAnsi="Calibri" w:cs="Calibri"/>
          <w:i/>
          <w:sz w:val="16"/>
          <w:szCs w:val="16"/>
          <w:lang w:eastAsia="en-US"/>
        </w:rPr>
      </w:pPr>
    </w:p>
    <w:p w14:paraId="01F7337B" w14:textId="77777777" w:rsidR="00017DBD" w:rsidRPr="00017DBD" w:rsidRDefault="00017DBD" w:rsidP="00017DBD">
      <w:pPr>
        <w:spacing w:after="0" w:line="240" w:lineRule="auto"/>
        <w:rPr>
          <w:rFonts w:ascii="Calibri" w:eastAsia="Calibri" w:hAnsi="Calibri" w:cs="Calibri"/>
          <w:b/>
          <w:szCs w:val="20"/>
          <w:u w:val="single"/>
        </w:rPr>
      </w:pPr>
      <w:r w:rsidRPr="00017DBD">
        <w:rPr>
          <w:rFonts w:ascii="Calibri" w:eastAsia="Calibri" w:hAnsi="Calibri" w:cs="Calibri"/>
          <w:b/>
          <w:szCs w:val="20"/>
          <w:u w:val="single"/>
        </w:rPr>
        <w:t>OŚWIADCZENIE DOTYCZĄCE PODANYCH INFORMACJI:</w:t>
      </w:r>
    </w:p>
    <w:p w14:paraId="037EAC76" w14:textId="77777777" w:rsidR="00017DBD" w:rsidRPr="00017DBD" w:rsidRDefault="00017DBD" w:rsidP="00017DBD">
      <w:pPr>
        <w:spacing w:before="120" w:after="0" w:line="240" w:lineRule="auto"/>
        <w:jc w:val="both"/>
        <w:rPr>
          <w:rFonts w:ascii="Calibri" w:eastAsia="Calibri" w:hAnsi="Calibri" w:cs="Calibri"/>
          <w:szCs w:val="20"/>
        </w:rPr>
      </w:pPr>
      <w:r w:rsidRPr="00017DBD">
        <w:rPr>
          <w:rFonts w:ascii="Calibri" w:eastAsia="Calibri" w:hAnsi="Calibri" w:cs="Calibri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AAD5E1" w14:textId="77777777" w:rsidR="00017DBD" w:rsidRPr="00017DBD" w:rsidRDefault="00017DBD" w:rsidP="00017DBD">
      <w:pPr>
        <w:spacing w:before="120" w:after="0" w:line="240" w:lineRule="auto"/>
        <w:jc w:val="both"/>
        <w:rPr>
          <w:rFonts w:ascii="Calibri" w:eastAsia="Calibri" w:hAnsi="Calibri" w:cs="Calibri"/>
          <w:szCs w:val="20"/>
        </w:rPr>
      </w:pPr>
    </w:p>
    <w:p w14:paraId="0DDBED40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</w:rPr>
      </w:pPr>
    </w:p>
    <w:p w14:paraId="492976A5" w14:textId="77777777" w:rsidR="00017DBD" w:rsidRPr="00017DBD" w:rsidRDefault="00017DBD" w:rsidP="00017DBD">
      <w:pPr>
        <w:spacing w:after="0" w:line="240" w:lineRule="auto"/>
        <w:jc w:val="both"/>
        <w:rPr>
          <w:rFonts w:ascii="Calibri" w:eastAsia="Calibri" w:hAnsi="Calibri" w:cs="Calibri"/>
          <w:szCs w:val="20"/>
        </w:rPr>
      </w:pPr>
      <w:bookmarkStart w:id="0" w:name="_Hlk74558196"/>
      <w:r w:rsidRPr="00017DBD">
        <w:rPr>
          <w:rFonts w:ascii="Calibri" w:eastAsia="Calibri" w:hAnsi="Calibri" w:cs="Calibri"/>
          <w:b/>
          <w:bCs/>
          <w:i/>
          <w:color w:val="C00000"/>
          <w:sz w:val="16"/>
          <w:szCs w:val="16"/>
        </w:rPr>
        <w:t>OŚWIADCZENIE NALEŻY OPATRZYĆ KWALIFIKOWANYM PODPISEM ELEKTRONICZNYM, PODPISEM ZAUFANYM LUB PODPISEM OSOBISTYM</w:t>
      </w:r>
      <w:bookmarkEnd w:id="0"/>
    </w:p>
    <w:p w14:paraId="29C12B3E" w14:textId="5554995F" w:rsidR="0095493B" w:rsidRPr="00017DBD" w:rsidRDefault="0095493B" w:rsidP="00065929">
      <w:pPr>
        <w:spacing w:after="0" w:line="240" w:lineRule="auto"/>
        <w:jc w:val="both"/>
        <w:rPr>
          <w:rFonts w:ascii="Calibri" w:eastAsia="Calibri" w:hAnsi="Calibri" w:cs="Calibri"/>
          <w:b/>
          <w:bCs/>
          <w:i/>
          <w:color w:val="C00000"/>
          <w:szCs w:val="20"/>
        </w:rPr>
      </w:pPr>
    </w:p>
    <w:sectPr w:rsidR="0095493B" w:rsidRPr="00017DBD" w:rsidSect="000533FF">
      <w:headerReference w:type="default" r:id="rId10"/>
      <w:pgSz w:w="11906" w:h="16838"/>
      <w:pgMar w:top="1417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EE065" w14:textId="77777777" w:rsidR="001C3AAF" w:rsidRDefault="001C3AAF" w:rsidP="00A21AB1">
      <w:pPr>
        <w:spacing w:after="0" w:line="240" w:lineRule="auto"/>
      </w:pPr>
      <w:r>
        <w:separator/>
      </w:r>
    </w:p>
  </w:endnote>
  <w:endnote w:type="continuationSeparator" w:id="0">
    <w:p w14:paraId="00B66611" w14:textId="77777777" w:rsidR="001C3AAF" w:rsidRDefault="001C3AAF" w:rsidP="00A2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78E59" w14:textId="77777777" w:rsidR="001C3AAF" w:rsidRDefault="001C3AAF" w:rsidP="00A21AB1">
      <w:pPr>
        <w:spacing w:after="0" w:line="240" w:lineRule="auto"/>
      </w:pPr>
      <w:r>
        <w:separator/>
      </w:r>
    </w:p>
  </w:footnote>
  <w:footnote w:type="continuationSeparator" w:id="0">
    <w:p w14:paraId="41E8E583" w14:textId="77777777" w:rsidR="001C3AAF" w:rsidRDefault="001C3AAF" w:rsidP="00A21AB1">
      <w:pPr>
        <w:spacing w:after="0" w:line="240" w:lineRule="auto"/>
      </w:pPr>
      <w:r>
        <w:continuationSeparator/>
      </w:r>
    </w:p>
  </w:footnote>
  <w:footnote w:id="1">
    <w:p w14:paraId="56B97796" w14:textId="77777777" w:rsidR="00017DBD" w:rsidRPr="00F035CF" w:rsidRDefault="00017DBD" w:rsidP="00017DBD">
      <w:pPr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035CF">
        <w:rPr>
          <w:rFonts w:ascii="Garamond" w:hAnsi="Garamond" w:cs="Garamond"/>
          <w:sz w:val="16"/>
          <w:szCs w:val="16"/>
        </w:rPr>
        <w:t>Zgodnie z art. 5 k ust. 1 rozporządzenia zakazuje się udziału rosyjskich wykonawców w zamówieniach publicznych i koncesjach udzielanych we wszystkich państwach członkowskich Unii Europejskiej, przy czym przez „rosyjskich wykonawców” należy rozumieć:</w:t>
      </w:r>
    </w:p>
    <w:p w14:paraId="242D9D58" w14:textId="77777777" w:rsidR="00017DBD" w:rsidRPr="004C51DA" w:rsidRDefault="00017DBD" w:rsidP="00017DBD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</w:pP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obywateli rosyjskich lub osób fizycznych lub prawnych, podmiotów lub organów z siedzib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ą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 xml:space="preserve"> w Rosji;</w:t>
      </w:r>
    </w:p>
    <w:p w14:paraId="04FA095F" w14:textId="77777777" w:rsidR="00017DBD" w:rsidRPr="00F035CF" w:rsidRDefault="00017DBD" w:rsidP="00017DBD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osób prawnych, podmiotów lub organów, do których prawa w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ł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asno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ś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ci bezpo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ś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rednio lub po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ś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rednio w ponad 50 % nale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żą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 xml:space="preserve"> do podmiotu, o którym mowa w ppkt. 1); lub</w:t>
      </w:r>
    </w:p>
    <w:p w14:paraId="0746312B" w14:textId="77777777" w:rsidR="00017DBD" w:rsidRPr="00F035CF" w:rsidRDefault="00017DBD" w:rsidP="00017DBD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osób fizycznych lub prawnych, podmiotów lub organów dzia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ł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aj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ą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 xml:space="preserve">cych w imieniu lub pod kierunkiem podmiotu, o którym mowa </w:t>
      </w:r>
      <w:r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br/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w ppkt. 1. lub 2.,</w:t>
      </w:r>
    </w:p>
    <w:p w14:paraId="2AD9062E" w14:textId="77777777" w:rsidR="00017DBD" w:rsidRPr="00F035CF" w:rsidRDefault="00017DBD" w:rsidP="00017DBD">
      <w:pPr>
        <w:suppressAutoHyphens/>
        <w:autoSpaceDN w:val="0"/>
        <w:spacing w:after="0" w:line="240" w:lineRule="auto"/>
        <w:jc w:val="both"/>
        <w:textAlignment w:val="baseline"/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</w:pP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w tym podwykonawców, dostawców lub podmiotów, na których zdolno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ś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ci polega si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ę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 xml:space="preserve"> w rozumieniu dyrektyw w sprawie zamówie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ń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 xml:space="preserve"> publicznych, 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br/>
        <w:t>w przypadku gdy przypada na nich ponad 10% warto</w:t>
      </w:r>
      <w:r w:rsidRPr="00F035CF">
        <w:rPr>
          <w:rFonts w:ascii="Calibri" w:eastAsia="Calibri" w:hAnsi="Calibri" w:cs="Calibri"/>
          <w:iCs/>
          <w:kern w:val="3"/>
          <w:sz w:val="16"/>
          <w:szCs w:val="16"/>
          <w:lang w:eastAsia="en-US"/>
        </w:rPr>
        <w:t>ś</w:t>
      </w:r>
      <w:r w:rsidRPr="00F035CF">
        <w:rPr>
          <w:rFonts w:ascii="Garamond" w:eastAsia="Calibri" w:hAnsi="Garamond" w:cs="Garamond"/>
          <w:iCs/>
          <w:kern w:val="3"/>
          <w:sz w:val="16"/>
          <w:szCs w:val="16"/>
          <w:lang w:eastAsia="en-US"/>
        </w:rPr>
        <w:t>ci zamówienia.</w:t>
      </w:r>
    </w:p>
    <w:p w14:paraId="62CED818" w14:textId="77777777" w:rsidR="00017DBD" w:rsidRDefault="00017DBD" w:rsidP="00017DB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09F82" w14:textId="6477710F" w:rsidR="00230F1A" w:rsidRDefault="00230F1A" w:rsidP="00ED1629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</w:p>
  <w:p w14:paraId="0A2D7853" w14:textId="1430F2FD" w:rsidR="000533FF" w:rsidRPr="00BC073F" w:rsidRDefault="000533FF" w:rsidP="000533FF">
    <w:pPr>
      <w:autoSpaceDE w:val="0"/>
      <w:autoSpaceDN w:val="0"/>
      <w:adjustRightInd w:val="0"/>
      <w:jc w:val="both"/>
      <w:rPr>
        <w:rFonts w:asciiTheme="minorHAnsi" w:eastAsia="Times New Roman" w:hAnsiTheme="minorHAnsi" w:cstheme="minorHAnsi"/>
        <w:b/>
        <w:bCs/>
        <w:szCs w:val="20"/>
      </w:rPr>
    </w:pPr>
    <w:bookmarkStart w:id="1" w:name="_Hlk80623227"/>
    <w:r w:rsidRPr="00BC073F">
      <w:rPr>
        <w:rFonts w:asciiTheme="minorHAnsi" w:hAnsiTheme="minorHAnsi" w:cstheme="minorHAnsi"/>
        <w:b/>
        <w:bCs/>
        <w:szCs w:val="20"/>
      </w:rPr>
      <w:t>IGN.271.</w:t>
    </w:r>
    <w:r w:rsidR="00A7228A">
      <w:rPr>
        <w:rFonts w:asciiTheme="minorHAnsi" w:hAnsiTheme="minorHAnsi" w:cstheme="minorHAnsi"/>
        <w:b/>
        <w:bCs/>
        <w:szCs w:val="20"/>
      </w:rPr>
      <w:t>1</w:t>
    </w:r>
    <w:r w:rsidR="006B4004">
      <w:rPr>
        <w:rFonts w:asciiTheme="minorHAnsi" w:hAnsiTheme="minorHAnsi" w:cstheme="minorHAnsi"/>
        <w:b/>
        <w:bCs/>
        <w:szCs w:val="20"/>
      </w:rPr>
      <w:t>2</w:t>
    </w:r>
    <w:r w:rsidRPr="00BC073F">
      <w:rPr>
        <w:rFonts w:asciiTheme="minorHAnsi" w:hAnsiTheme="minorHAnsi" w:cstheme="minorHAnsi"/>
        <w:b/>
        <w:bCs/>
        <w:szCs w:val="20"/>
      </w:rPr>
      <w:t>.202</w:t>
    </w:r>
    <w:r w:rsidR="00017DBD">
      <w:rPr>
        <w:rFonts w:asciiTheme="minorHAnsi" w:hAnsiTheme="minorHAnsi" w:cstheme="minorHAnsi"/>
        <w:b/>
        <w:bCs/>
        <w:szCs w:val="20"/>
      </w:rPr>
      <w:t>4</w:t>
    </w:r>
  </w:p>
  <w:p w14:paraId="0D6DABBF" w14:textId="1CD5E9EA" w:rsidR="000533FF" w:rsidRPr="00BC073F" w:rsidRDefault="000533FF" w:rsidP="000533FF">
    <w:pPr>
      <w:autoSpaceDE w:val="0"/>
      <w:autoSpaceDN w:val="0"/>
      <w:adjustRightInd w:val="0"/>
      <w:spacing w:after="0"/>
      <w:ind w:left="2832" w:firstLine="708"/>
      <w:jc w:val="both"/>
      <w:rPr>
        <w:rFonts w:asciiTheme="minorHAnsi" w:hAnsiTheme="minorHAnsi" w:cstheme="minorHAnsi"/>
        <w:bCs/>
        <w:szCs w:val="20"/>
      </w:rPr>
    </w:pPr>
    <w:r w:rsidRPr="00BC073F">
      <w:rPr>
        <w:rFonts w:asciiTheme="minorHAnsi" w:hAnsiTheme="minorHAnsi" w:cstheme="minorHAnsi"/>
        <w:bCs/>
        <w:szCs w:val="20"/>
      </w:rPr>
      <w:t>TRYB PODSTAWOWY</w:t>
    </w:r>
  </w:p>
  <w:p w14:paraId="298AF853" w14:textId="7E1D79D5" w:rsidR="00017DBD" w:rsidRPr="00580DF3" w:rsidRDefault="00017DBD" w:rsidP="00017DBD">
    <w:pPr>
      <w:spacing w:line="283" w:lineRule="auto"/>
      <w:jc w:val="center"/>
      <w:rPr>
        <w:rFonts w:ascii="Calibri" w:hAnsi="Calibri" w:cs="Calibri"/>
        <w:b/>
        <w:color w:val="000000"/>
        <w:w w:val="105"/>
        <w:szCs w:val="20"/>
      </w:rPr>
    </w:pPr>
    <w:bookmarkStart w:id="2" w:name="_Hlk94087518"/>
    <w:bookmarkEnd w:id="1"/>
    <w:r w:rsidRPr="00580DF3">
      <w:rPr>
        <w:rFonts w:ascii="Calibri" w:hAnsi="Calibri" w:cs="Calibri"/>
        <w:b/>
        <w:color w:val="000000"/>
        <w:w w:val="105"/>
        <w:szCs w:val="20"/>
      </w:rPr>
      <w:t>„</w:t>
    </w:r>
    <w:bookmarkStart w:id="3" w:name="_Hlk93304722"/>
    <w:r w:rsidRPr="00580DF3">
      <w:rPr>
        <w:rFonts w:ascii="Calibri" w:hAnsi="Calibri" w:cs="Calibri"/>
        <w:szCs w:val="20"/>
      </w:rPr>
      <w:t>Dostawa mieszanki kruszyw niezwiązanych</w:t>
    </w:r>
    <w:r w:rsidR="006B4004">
      <w:rPr>
        <w:rFonts w:ascii="Calibri" w:hAnsi="Calibri" w:cs="Calibri"/>
        <w:szCs w:val="20"/>
      </w:rPr>
      <w:t xml:space="preserve"> </w:t>
    </w:r>
    <w:r w:rsidRPr="00580DF3">
      <w:rPr>
        <w:rFonts w:ascii="Calibri" w:hAnsi="Calibri" w:cs="Calibri"/>
        <w:szCs w:val="20"/>
      </w:rPr>
      <w:t>do bieżącego utrzymania dróg gminnych</w:t>
    </w:r>
    <w:r w:rsidRPr="00580DF3">
      <w:rPr>
        <w:rStyle w:val="Pogrubienie"/>
        <w:rFonts w:ascii="Calibri" w:hAnsi="Calibri" w:cs="Calibri"/>
      </w:rPr>
      <w:t>”</w:t>
    </w:r>
    <w:bookmarkEnd w:id="3"/>
  </w:p>
  <w:bookmarkEnd w:id="2"/>
  <w:p w14:paraId="6815105D" w14:textId="3FBAE42B" w:rsidR="00A21AB1" w:rsidRPr="00BC073F" w:rsidRDefault="00A21AB1" w:rsidP="00D33D2C">
    <w:pPr>
      <w:pStyle w:val="Nagwek"/>
      <w:jc w:val="center"/>
      <w:rPr>
        <w:rFonts w:asciiTheme="minorHAnsi" w:hAnsiTheme="minorHAnsi" w:cstheme="minorHAnsi"/>
        <w:bCs/>
        <w:i/>
        <w:iCs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BA75DB6"/>
    <w:multiLevelType w:val="multilevel"/>
    <w:tmpl w:val="42C28E5A"/>
    <w:styleLink w:val="WW8Num5"/>
    <w:lvl w:ilvl="0">
      <w:start w:val="1"/>
      <w:numFmt w:val="decimal"/>
      <w:lvlText w:val="%1)"/>
      <w:lvlJc w:val="left"/>
      <w:pPr>
        <w:ind w:left="1004" w:hanging="360"/>
      </w:pPr>
      <w:rPr>
        <w:rFonts w:ascii="Tahoma" w:eastAsia="Calibri" w:hAnsi="Tahoma" w:cs="Tahoma"/>
        <w:iCs/>
        <w:sz w:val="19"/>
        <w:szCs w:val="16"/>
        <w:lang w:eastAsia="en-US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042015">
    <w:abstractNumId w:val="2"/>
  </w:num>
  <w:num w:numId="2" w16cid:durableId="313684949">
    <w:abstractNumId w:val="2"/>
  </w:num>
  <w:num w:numId="3" w16cid:durableId="1003777290">
    <w:abstractNumId w:val="3"/>
  </w:num>
  <w:num w:numId="4" w16cid:durableId="1659578138">
    <w:abstractNumId w:val="0"/>
  </w:num>
  <w:num w:numId="5" w16cid:durableId="2102332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1457497">
    <w:abstractNumId w:val="1"/>
    <w:lvlOverride w:ilvl="0">
      <w:lvl w:ilvl="0">
        <w:start w:val="1"/>
        <w:numFmt w:val="decimal"/>
        <w:lvlText w:val="%1)"/>
        <w:lvlJc w:val="left"/>
        <w:pPr>
          <w:ind w:left="1004" w:hanging="360"/>
        </w:pPr>
        <w:rPr>
          <w:rFonts w:asciiTheme="minorHAnsi" w:eastAsia="Calibri" w:hAnsiTheme="minorHAnsi" w:cstheme="minorHAnsi" w:hint="default"/>
          <w:iCs/>
          <w:sz w:val="19"/>
          <w:szCs w:val="16"/>
          <w:lang w:eastAsia="en-US"/>
        </w:rPr>
      </w:lvl>
    </w:lvlOverride>
  </w:num>
  <w:num w:numId="7" w16cid:durableId="1469514304">
    <w:abstractNumId w:val="1"/>
    <w:lvlOverride w:ilvl="0">
      <w:startOverride w:val="1"/>
      <w:lvl w:ilvl="0">
        <w:start w:val="1"/>
        <w:numFmt w:val="decimal"/>
        <w:lvlText w:val="%1)"/>
        <w:lvlJc w:val="left"/>
        <w:pPr>
          <w:ind w:left="1004" w:hanging="360"/>
        </w:pPr>
        <w:rPr>
          <w:rFonts w:asciiTheme="minorHAnsi" w:eastAsia="Calibri" w:hAnsiTheme="minorHAnsi" w:cstheme="minorHAnsi" w:hint="default"/>
          <w:iCs/>
          <w:sz w:val="19"/>
          <w:szCs w:val="16"/>
          <w:lang w:eastAsia="en-US"/>
        </w:rPr>
      </w:lvl>
    </w:lvlOverride>
  </w:num>
  <w:num w:numId="8" w16cid:durableId="650334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AB1"/>
    <w:rsid w:val="00015079"/>
    <w:rsid w:val="00017DBD"/>
    <w:rsid w:val="00031D56"/>
    <w:rsid w:val="000533FF"/>
    <w:rsid w:val="00065929"/>
    <w:rsid w:val="000817EC"/>
    <w:rsid w:val="00086968"/>
    <w:rsid w:val="000A4A94"/>
    <w:rsid w:val="000B33EE"/>
    <w:rsid w:val="000B7FD6"/>
    <w:rsid w:val="000C2DA7"/>
    <w:rsid w:val="001A0AFF"/>
    <w:rsid w:val="001A50BC"/>
    <w:rsid w:val="001C3AAF"/>
    <w:rsid w:val="001D6A69"/>
    <w:rsid w:val="0020712E"/>
    <w:rsid w:val="00230F1A"/>
    <w:rsid w:val="00236400"/>
    <w:rsid w:val="00251402"/>
    <w:rsid w:val="00272483"/>
    <w:rsid w:val="00280401"/>
    <w:rsid w:val="00290B95"/>
    <w:rsid w:val="002A150F"/>
    <w:rsid w:val="002A4BA3"/>
    <w:rsid w:val="003203A4"/>
    <w:rsid w:val="003718B6"/>
    <w:rsid w:val="00391387"/>
    <w:rsid w:val="0039183B"/>
    <w:rsid w:val="003F44DA"/>
    <w:rsid w:val="0042459C"/>
    <w:rsid w:val="00437B8A"/>
    <w:rsid w:val="004420CA"/>
    <w:rsid w:val="0045434C"/>
    <w:rsid w:val="004744F9"/>
    <w:rsid w:val="004A0AFA"/>
    <w:rsid w:val="004F6835"/>
    <w:rsid w:val="00542BB4"/>
    <w:rsid w:val="00592905"/>
    <w:rsid w:val="00597BE6"/>
    <w:rsid w:val="005E14A3"/>
    <w:rsid w:val="006060AF"/>
    <w:rsid w:val="00665618"/>
    <w:rsid w:val="0068259C"/>
    <w:rsid w:val="006A144D"/>
    <w:rsid w:val="006B3FB7"/>
    <w:rsid w:val="006B4004"/>
    <w:rsid w:val="00704BF1"/>
    <w:rsid w:val="007523CB"/>
    <w:rsid w:val="00776633"/>
    <w:rsid w:val="00780720"/>
    <w:rsid w:val="00781DAA"/>
    <w:rsid w:val="007C4457"/>
    <w:rsid w:val="007D31B1"/>
    <w:rsid w:val="007F340E"/>
    <w:rsid w:val="00831AE8"/>
    <w:rsid w:val="0086589E"/>
    <w:rsid w:val="0088310C"/>
    <w:rsid w:val="008B567E"/>
    <w:rsid w:val="008B71CF"/>
    <w:rsid w:val="008D65D0"/>
    <w:rsid w:val="009077BF"/>
    <w:rsid w:val="00934419"/>
    <w:rsid w:val="0095493B"/>
    <w:rsid w:val="00955E73"/>
    <w:rsid w:val="00957A50"/>
    <w:rsid w:val="00964BE1"/>
    <w:rsid w:val="00965C0F"/>
    <w:rsid w:val="00997E4F"/>
    <w:rsid w:val="009A2231"/>
    <w:rsid w:val="009B103D"/>
    <w:rsid w:val="009D0D63"/>
    <w:rsid w:val="009E7396"/>
    <w:rsid w:val="00A0685A"/>
    <w:rsid w:val="00A21AB1"/>
    <w:rsid w:val="00A23ECA"/>
    <w:rsid w:val="00A51E5B"/>
    <w:rsid w:val="00A7228A"/>
    <w:rsid w:val="00A97C6B"/>
    <w:rsid w:val="00AC3C26"/>
    <w:rsid w:val="00AE140C"/>
    <w:rsid w:val="00AE6D9C"/>
    <w:rsid w:val="00B10A53"/>
    <w:rsid w:val="00B24342"/>
    <w:rsid w:val="00B43E4A"/>
    <w:rsid w:val="00B570D4"/>
    <w:rsid w:val="00B57D8C"/>
    <w:rsid w:val="00B841A8"/>
    <w:rsid w:val="00B97A00"/>
    <w:rsid w:val="00BB546D"/>
    <w:rsid w:val="00BC073F"/>
    <w:rsid w:val="00BF6176"/>
    <w:rsid w:val="00C203C0"/>
    <w:rsid w:val="00C610ED"/>
    <w:rsid w:val="00C819E0"/>
    <w:rsid w:val="00D33D2C"/>
    <w:rsid w:val="00D460A5"/>
    <w:rsid w:val="00D46FCE"/>
    <w:rsid w:val="00D60F9C"/>
    <w:rsid w:val="00D650E7"/>
    <w:rsid w:val="00D66536"/>
    <w:rsid w:val="00D73730"/>
    <w:rsid w:val="00DD2D49"/>
    <w:rsid w:val="00DD300C"/>
    <w:rsid w:val="00DE7A61"/>
    <w:rsid w:val="00DF0DA5"/>
    <w:rsid w:val="00E60DA9"/>
    <w:rsid w:val="00E65EBC"/>
    <w:rsid w:val="00E80E84"/>
    <w:rsid w:val="00ED1629"/>
    <w:rsid w:val="00EE3687"/>
    <w:rsid w:val="00F21044"/>
    <w:rsid w:val="00F670E8"/>
    <w:rsid w:val="00FB75C3"/>
    <w:rsid w:val="00FC2B2F"/>
    <w:rsid w:val="00FD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F629"/>
  <w15:docId w15:val="{BE1F6274-45EF-4D88-A2A7-17C7EB7CF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0AFA"/>
    <w:pPr>
      <w:spacing w:after="0" w:line="240" w:lineRule="auto"/>
    </w:pPr>
    <w:rPr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B841A8"/>
    <w:pPr>
      <w:spacing w:after="0" w:line="240" w:lineRule="auto"/>
      <w:ind w:left="200" w:hanging="20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0AFA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0AF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AFA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AFA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AF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90B95"/>
    <w:rPr>
      <w:b/>
      <w:bCs/>
    </w:rPr>
  </w:style>
  <w:style w:type="numbering" w:customStyle="1" w:styleId="WW8Num5">
    <w:name w:val="WW8Num5"/>
    <w:basedOn w:val="Bezlisty"/>
    <w:rsid w:val="00017DBD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9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2926B-803D-4EFF-B962-BCBC243C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Bieńkowska</cp:lastModifiedBy>
  <cp:revision>5</cp:revision>
  <cp:lastPrinted>2018-09-11T10:10:00Z</cp:lastPrinted>
  <dcterms:created xsi:type="dcterms:W3CDTF">2024-09-02T14:59:00Z</dcterms:created>
  <dcterms:modified xsi:type="dcterms:W3CDTF">2024-09-25T14:56:00Z</dcterms:modified>
</cp:coreProperties>
</file>