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99AE44" w14:textId="77777777" w:rsidR="00916713" w:rsidRPr="00FE3476" w:rsidRDefault="00916713" w:rsidP="00B00E6A">
      <w:pPr>
        <w:pStyle w:val="Tytu"/>
      </w:pPr>
      <w:r w:rsidRPr="00FE3476">
        <w:t>Szczegółowy Opis Przedmiotu Zamówienia</w:t>
      </w:r>
    </w:p>
    <w:p w14:paraId="29BF2E99" w14:textId="77777777" w:rsidR="00916713" w:rsidRPr="00FE3476" w:rsidRDefault="00916713" w:rsidP="00916713">
      <w:pPr>
        <w:spacing w:after="0" w:line="240" w:lineRule="auto"/>
        <w:rPr>
          <w:rFonts w:ascii="Century Gothic" w:eastAsia="Times New Roman" w:hAnsi="Century Gothic" w:cstheme="minorHAnsi"/>
          <w:b/>
          <w:lang w:eastAsia="pl-PL"/>
        </w:rPr>
      </w:pPr>
    </w:p>
    <w:p w14:paraId="266B7525" w14:textId="6191ABC3" w:rsidR="00916713" w:rsidRPr="00FE3476" w:rsidRDefault="00916713" w:rsidP="00881032">
      <w:pPr>
        <w:pStyle w:val="Podtytu"/>
        <w:rPr>
          <w:color w:val="auto"/>
        </w:rPr>
      </w:pPr>
      <w:r w:rsidRPr="00FE3476">
        <w:rPr>
          <w:color w:val="auto"/>
        </w:rPr>
        <w:t>Formularz oferowanych parametrów technicznych</w:t>
      </w:r>
      <w:r w:rsidR="00A4662D" w:rsidRPr="00FE3476">
        <w:rPr>
          <w:color w:val="auto"/>
        </w:rPr>
        <w:t xml:space="preserve"> </w:t>
      </w:r>
    </w:p>
    <w:p w14:paraId="72020DC0" w14:textId="246FBF9C" w:rsidR="00A4662D" w:rsidRPr="00FE3476" w:rsidRDefault="004A02B8" w:rsidP="004A02B8">
      <w:pPr>
        <w:spacing w:after="0"/>
        <w:ind w:left="2124"/>
        <w:rPr>
          <w:rFonts w:ascii="Century Gothic" w:hAnsi="Century Gothic" w:cstheme="minorHAnsi"/>
          <w:b/>
          <w:lang w:eastAsia="pl-PL"/>
        </w:rPr>
      </w:pPr>
      <w:r>
        <w:rPr>
          <w:rFonts w:ascii="Century Gothic" w:hAnsi="Century Gothic" w:cstheme="minorHAnsi"/>
          <w:b/>
          <w:lang w:eastAsia="pl-PL"/>
        </w:rPr>
        <w:t xml:space="preserve">      </w:t>
      </w:r>
      <w:r w:rsidR="00A4662D" w:rsidRPr="00FE3476">
        <w:rPr>
          <w:rFonts w:ascii="Century Gothic" w:hAnsi="Century Gothic" w:cstheme="minorHAnsi"/>
          <w:b/>
          <w:lang w:eastAsia="pl-PL"/>
        </w:rPr>
        <w:t>Zakup i dost</w:t>
      </w:r>
      <w:r w:rsidR="00E15317">
        <w:rPr>
          <w:rFonts w:ascii="Century Gothic" w:hAnsi="Century Gothic" w:cstheme="minorHAnsi"/>
          <w:b/>
          <w:lang w:eastAsia="pl-PL"/>
        </w:rPr>
        <w:t>awa 1 szt. samochodu typu SUV</w:t>
      </w:r>
    </w:p>
    <w:p w14:paraId="53D6704E" w14:textId="77777777" w:rsidR="0017141B" w:rsidRPr="00FE3476" w:rsidRDefault="0017141B" w:rsidP="00A4662D">
      <w:pPr>
        <w:spacing w:after="0"/>
        <w:jc w:val="center"/>
        <w:rPr>
          <w:rFonts w:ascii="Century Gothic" w:hAnsi="Century Gothic" w:cstheme="minorHAnsi"/>
          <w:b/>
          <w:lang w:eastAsia="pl-PL"/>
        </w:rPr>
      </w:pPr>
    </w:p>
    <w:p w14:paraId="649F31A2" w14:textId="77777777" w:rsidR="003C36D6" w:rsidRPr="00FE3476" w:rsidRDefault="003C36D6" w:rsidP="00916713">
      <w:pPr>
        <w:autoSpaceDE w:val="0"/>
        <w:autoSpaceDN w:val="0"/>
        <w:adjustRightInd w:val="0"/>
        <w:spacing w:after="0" w:line="240" w:lineRule="auto"/>
        <w:rPr>
          <w:rFonts w:ascii="Century Gothic" w:eastAsia="Times New Roman" w:hAnsi="Century Gothic" w:cstheme="minorHAnsi"/>
          <w:b/>
          <w:sz w:val="20"/>
          <w:szCs w:val="20"/>
          <w:lang w:eastAsia="pl-PL"/>
        </w:rPr>
      </w:pPr>
    </w:p>
    <w:p w14:paraId="4A3FF0C3" w14:textId="77777777" w:rsidR="00916713" w:rsidRPr="00FE3476" w:rsidRDefault="00916713" w:rsidP="00916713">
      <w:pPr>
        <w:pStyle w:val="Nagwek1"/>
      </w:pPr>
      <w:r w:rsidRPr="00FE3476">
        <w:t>Producent………………………………………………………………………………………........……………</w:t>
      </w:r>
      <w:r w:rsidR="005C72E4" w:rsidRPr="00FE3476">
        <w:t>............</w:t>
      </w:r>
    </w:p>
    <w:p w14:paraId="12044BAC" w14:textId="77777777" w:rsidR="00916713" w:rsidRPr="00FE3476" w:rsidRDefault="00916713" w:rsidP="00916713">
      <w:pPr>
        <w:autoSpaceDE w:val="0"/>
        <w:autoSpaceDN w:val="0"/>
        <w:adjustRightInd w:val="0"/>
        <w:spacing w:after="0" w:line="240" w:lineRule="auto"/>
        <w:ind w:left="426"/>
        <w:rPr>
          <w:rFonts w:ascii="Century Gothic" w:eastAsia="Times New Roman" w:hAnsi="Century Gothic" w:cstheme="minorHAnsi"/>
          <w:b/>
          <w:sz w:val="20"/>
          <w:szCs w:val="20"/>
          <w:lang w:eastAsia="pl-PL"/>
        </w:rPr>
      </w:pPr>
    </w:p>
    <w:p w14:paraId="49D7CF5D" w14:textId="77777777" w:rsidR="00916713" w:rsidRPr="00FE3476" w:rsidRDefault="00916713" w:rsidP="00916713">
      <w:pPr>
        <w:pStyle w:val="Nagwek1"/>
      </w:pPr>
      <w:r w:rsidRPr="00FE3476">
        <w:t>Marka………………………………………………………………………………………........…………………</w:t>
      </w:r>
      <w:r w:rsidR="005C72E4" w:rsidRPr="00FE3476">
        <w:t>............</w:t>
      </w:r>
    </w:p>
    <w:p w14:paraId="773B005E" w14:textId="77777777" w:rsidR="00916713" w:rsidRPr="00FE3476" w:rsidRDefault="00916713" w:rsidP="00916713">
      <w:pPr>
        <w:pStyle w:val="Tematkomentarza"/>
        <w:autoSpaceDE w:val="0"/>
        <w:autoSpaceDN w:val="0"/>
        <w:adjustRightInd w:val="0"/>
        <w:spacing w:after="0"/>
        <w:rPr>
          <w:rFonts w:ascii="Century Gothic" w:eastAsia="Times New Roman" w:hAnsi="Century Gothic" w:cstheme="minorHAnsi"/>
          <w:bCs w:val="0"/>
          <w:lang w:eastAsia="pl-PL"/>
        </w:rPr>
      </w:pPr>
    </w:p>
    <w:p w14:paraId="2D8A1155" w14:textId="77777777" w:rsidR="004B2A10" w:rsidRPr="00FE3476" w:rsidRDefault="00916713" w:rsidP="003C36D6">
      <w:pPr>
        <w:pStyle w:val="Nagwek1"/>
        <w:autoSpaceDE/>
        <w:autoSpaceDN/>
        <w:adjustRightInd/>
        <w:spacing w:after="200" w:line="276" w:lineRule="auto"/>
      </w:pPr>
      <w:r w:rsidRPr="00FE3476">
        <w:t>Model……………………………………………………………………………………………………........……</w:t>
      </w:r>
      <w:r w:rsidR="005C72E4" w:rsidRPr="00FE3476">
        <w:t>............</w:t>
      </w:r>
    </w:p>
    <w:p w14:paraId="24C7B509" w14:textId="77777777" w:rsidR="009975D7" w:rsidRPr="00FE3476" w:rsidRDefault="00753B78" w:rsidP="00A743EE">
      <w:pPr>
        <w:pStyle w:val="Akapitzlist"/>
        <w:numPr>
          <w:ilvl w:val="0"/>
          <w:numId w:val="9"/>
        </w:numPr>
        <w:spacing w:after="0"/>
        <w:rPr>
          <w:rFonts w:ascii="Century Gothic" w:hAnsi="Century Gothic" w:cstheme="minorHAnsi"/>
          <w:lang w:eastAsia="pl-PL"/>
        </w:rPr>
      </w:pPr>
      <w:r w:rsidRPr="00FE3476">
        <w:rPr>
          <w:rFonts w:ascii="Century Gothic" w:hAnsi="Century Gothic" w:cstheme="minorHAnsi"/>
          <w:lang w:eastAsia="pl-PL"/>
        </w:rPr>
        <w:t>Parametry minimalne wymagane przez Zamawiającego: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2"/>
        <w:gridCol w:w="7962"/>
        <w:gridCol w:w="1288"/>
      </w:tblGrid>
      <w:tr w:rsidR="00DD5892" w:rsidRPr="00FE3476" w14:paraId="07053B99" w14:textId="77777777" w:rsidTr="00E452A4">
        <w:tc>
          <w:tcPr>
            <w:tcW w:w="492" w:type="dxa"/>
          </w:tcPr>
          <w:p w14:paraId="1C78D4DE" w14:textId="77777777" w:rsidR="00591FEE" w:rsidRPr="00FE3476" w:rsidRDefault="00591FEE" w:rsidP="00DD5892">
            <w:pPr>
              <w:pStyle w:val="Nagwek4"/>
              <w:spacing w:line="276" w:lineRule="auto"/>
              <w:jc w:val="left"/>
              <w:outlineLvl w:val="3"/>
              <w:rPr>
                <w:rFonts w:cstheme="minorHAnsi"/>
              </w:rPr>
            </w:pPr>
            <w:r w:rsidRPr="00FE3476">
              <w:rPr>
                <w:rFonts w:cstheme="minorHAnsi"/>
              </w:rPr>
              <w:t>Lp.</w:t>
            </w:r>
          </w:p>
        </w:tc>
        <w:tc>
          <w:tcPr>
            <w:tcW w:w="7962" w:type="dxa"/>
          </w:tcPr>
          <w:p w14:paraId="628AFDC5" w14:textId="77777777" w:rsidR="00591FEE" w:rsidRPr="00EF0291" w:rsidRDefault="00753B78" w:rsidP="00DD5892">
            <w:pPr>
              <w:pStyle w:val="Tematkomentarza"/>
              <w:spacing w:after="0" w:line="276" w:lineRule="auto"/>
              <w:rPr>
                <w:rFonts w:ascii="Century Gothic" w:hAnsi="Century Gothic" w:cstheme="minorHAnsi"/>
                <w:bCs w:val="0"/>
              </w:rPr>
            </w:pPr>
            <w:r w:rsidRPr="00EF0291">
              <w:rPr>
                <w:rFonts w:ascii="Century Gothic" w:hAnsi="Century Gothic" w:cstheme="minorHAnsi"/>
                <w:bCs w:val="0"/>
              </w:rPr>
              <w:t>Nazwa parametru wymaganego</w:t>
            </w:r>
          </w:p>
        </w:tc>
        <w:tc>
          <w:tcPr>
            <w:tcW w:w="1288" w:type="dxa"/>
          </w:tcPr>
          <w:p w14:paraId="09366675" w14:textId="77777777" w:rsidR="00591FEE" w:rsidRPr="00FE3476" w:rsidRDefault="00B268C8" w:rsidP="00DD5892">
            <w:pPr>
              <w:pStyle w:val="Nagwek2"/>
              <w:spacing w:line="276" w:lineRule="auto"/>
              <w:outlineLvl w:val="1"/>
              <w:rPr>
                <w:rFonts w:cstheme="minorHAnsi"/>
                <w:sz w:val="20"/>
                <w:szCs w:val="20"/>
              </w:rPr>
            </w:pPr>
            <w:r w:rsidRPr="00FE3476">
              <w:rPr>
                <w:rFonts w:cstheme="minorHAnsi"/>
                <w:sz w:val="20"/>
                <w:szCs w:val="20"/>
              </w:rPr>
              <w:t xml:space="preserve">Oferowany parametr </w:t>
            </w:r>
            <w:r w:rsidRPr="00FE3476">
              <w:rPr>
                <w:rFonts w:cstheme="minorHAnsi"/>
                <w:sz w:val="20"/>
                <w:szCs w:val="20"/>
                <w:vertAlign w:val="superscript"/>
              </w:rPr>
              <w:t>1</w:t>
            </w:r>
          </w:p>
        </w:tc>
      </w:tr>
      <w:tr w:rsidR="00DD5892" w:rsidRPr="00FE3476" w14:paraId="250F86F1" w14:textId="77777777" w:rsidTr="00A454F2">
        <w:tc>
          <w:tcPr>
            <w:tcW w:w="9742" w:type="dxa"/>
            <w:gridSpan w:val="3"/>
          </w:tcPr>
          <w:p w14:paraId="6ECC0CAF" w14:textId="77777777" w:rsidR="003C36D6" w:rsidRPr="00EF0291" w:rsidRDefault="00DD5892" w:rsidP="003C36D6">
            <w:pPr>
              <w:pStyle w:val="Nagwek2"/>
              <w:spacing w:line="276" w:lineRule="auto"/>
              <w:jc w:val="center"/>
              <w:outlineLvl w:val="1"/>
              <w:rPr>
                <w:rFonts w:cstheme="minorHAnsi"/>
                <w:sz w:val="20"/>
                <w:szCs w:val="20"/>
              </w:rPr>
            </w:pPr>
            <w:r w:rsidRPr="00EF0291">
              <w:rPr>
                <w:rFonts w:cstheme="minorHAnsi"/>
                <w:sz w:val="20"/>
                <w:szCs w:val="20"/>
              </w:rPr>
              <w:t>UWAGA! Wpisanie odpowiedzi „nie” powoduje odrzucenie oferty!</w:t>
            </w:r>
          </w:p>
        </w:tc>
      </w:tr>
      <w:tr w:rsidR="00DD5892" w:rsidRPr="00FE3476" w14:paraId="4E96644E" w14:textId="77777777" w:rsidTr="001800E4">
        <w:trPr>
          <w:trHeight w:hRule="exact" w:val="812"/>
        </w:trPr>
        <w:tc>
          <w:tcPr>
            <w:tcW w:w="492" w:type="dxa"/>
          </w:tcPr>
          <w:p w14:paraId="5FB89EA5" w14:textId="77777777" w:rsidR="00DD5892" w:rsidRPr="00FE3476" w:rsidRDefault="00DD5892" w:rsidP="00D97636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FE3476">
              <w:rPr>
                <w:rFonts w:ascii="Century Gothic" w:hAnsi="Century Gothic" w:cstheme="minorHAnsi"/>
                <w:sz w:val="20"/>
                <w:szCs w:val="20"/>
              </w:rPr>
              <w:t>1</w:t>
            </w:r>
          </w:p>
        </w:tc>
        <w:tc>
          <w:tcPr>
            <w:tcW w:w="7962" w:type="dxa"/>
          </w:tcPr>
          <w:p w14:paraId="48AB0AA4" w14:textId="39939B0A" w:rsidR="00DD5892" w:rsidRPr="00EF0291" w:rsidRDefault="00A743EE" w:rsidP="00A02394">
            <w:pPr>
              <w:tabs>
                <w:tab w:val="left" w:pos="2320"/>
              </w:tabs>
              <w:spacing w:after="200" w:line="276" w:lineRule="auto"/>
              <w:rPr>
                <w:rFonts w:ascii="Century Gothic" w:eastAsia="Calibri" w:hAnsi="Century Gothic" w:cstheme="minorHAnsi"/>
                <w:sz w:val="20"/>
                <w:szCs w:val="20"/>
              </w:rPr>
            </w:pPr>
            <w:r w:rsidRPr="00EF0291">
              <w:rPr>
                <w:rFonts w:ascii="Century Gothic" w:eastAsia="Calibri" w:hAnsi="Century Gothic" w:cstheme="minorHAnsi"/>
                <w:sz w:val="20"/>
                <w:szCs w:val="20"/>
              </w:rPr>
              <w:t>Samoch</w:t>
            </w:r>
            <w:r w:rsidR="00197B25" w:rsidRPr="00EF0291">
              <w:rPr>
                <w:rFonts w:ascii="Century Gothic" w:eastAsia="Calibri" w:hAnsi="Century Gothic" w:cstheme="minorHAnsi"/>
                <w:sz w:val="20"/>
                <w:szCs w:val="20"/>
              </w:rPr>
              <w:t>ód</w:t>
            </w:r>
            <w:r w:rsidR="00DD5892" w:rsidRPr="00EF0291">
              <w:rPr>
                <w:rFonts w:ascii="Century Gothic" w:eastAsia="Calibri" w:hAnsi="Century Gothic" w:cstheme="minorHAnsi"/>
                <w:sz w:val="20"/>
                <w:szCs w:val="20"/>
              </w:rPr>
              <w:t xml:space="preserve"> fab</w:t>
            </w:r>
            <w:r w:rsidRPr="00EF0291">
              <w:rPr>
                <w:rFonts w:ascii="Century Gothic" w:eastAsia="Calibri" w:hAnsi="Century Gothic" w:cstheme="minorHAnsi"/>
                <w:sz w:val="20"/>
                <w:szCs w:val="20"/>
              </w:rPr>
              <w:t>rycznie now</w:t>
            </w:r>
            <w:r w:rsidR="00197B25" w:rsidRPr="00EF0291">
              <w:rPr>
                <w:rFonts w:ascii="Century Gothic" w:eastAsia="Calibri" w:hAnsi="Century Gothic" w:cstheme="minorHAnsi"/>
                <w:sz w:val="20"/>
                <w:szCs w:val="20"/>
              </w:rPr>
              <w:t>y</w:t>
            </w:r>
            <w:r w:rsidR="00226F8B" w:rsidRPr="00EF0291">
              <w:rPr>
                <w:rFonts w:ascii="Century Gothic" w:eastAsia="Calibri" w:hAnsi="Century Gothic" w:cstheme="minorHAnsi"/>
                <w:sz w:val="20"/>
                <w:szCs w:val="20"/>
              </w:rPr>
              <w:t xml:space="preserve"> </w:t>
            </w:r>
            <w:r w:rsidR="00152E7D" w:rsidRPr="00EF0291">
              <w:rPr>
                <w:rFonts w:ascii="Century Gothic" w:eastAsia="Calibri" w:hAnsi="Century Gothic" w:cstheme="minorHAnsi"/>
                <w:sz w:val="20"/>
                <w:szCs w:val="20"/>
              </w:rPr>
              <w:t>z kierownicą po lewej stronie, spełniając</w:t>
            </w:r>
            <w:r w:rsidR="00197B25" w:rsidRPr="00EF0291">
              <w:rPr>
                <w:rFonts w:ascii="Century Gothic" w:eastAsia="Calibri" w:hAnsi="Century Gothic" w:cstheme="minorHAnsi"/>
                <w:sz w:val="20"/>
                <w:szCs w:val="20"/>
              </w:rPr>
              <w:t>y</w:t>
            </w:r>
            <w:r w:rsidR="00152E7D" w:rsidRPr="00EF0291">
              <w:rPr>
                <w:rFonts w:ascii="Century Gothic" w:eastAsia="Calibri" w:hAnsi="Century Gothic" w:cstheme="minorHAnsi"/>
                <w:sz w:val="20"/>
                <w:szCs w:val="20"/>
              </w:rPr>
              <w:t xml:space="preserve"> warunki dopuszczenia do ruchu drogowego</w:t>
            </w:r>
            <w:r w:rsidR="00F67DB5">
              <w:rPr>
                <w:rFonts w:ascii="Century Gothic" w:eastAsia="Calibri" w:hAnsi="Century Gothic" w:cstheme="minorHAnsi"/>
                <w:sz w:val="20"/>
                <w:szCs w:val="20"/>
              </w:rPr>
              <w:t xml:space="preserve">, rok produkcji 2024 </w:t>
            </w:r>
          </w:p>
        </w:tc>
        <w:tc>
          <w:tcPr>
            <w:tcW w:w="1288" w:type="dxa"/>
          </w:tcPr>
          <w:p w14:paraId="64C4023A" w14:textId="77777777" w:rsidR="00DD5892" w:rsidRPr="00FE3476" w:rsidRDefault="00DD5892" w:rsidP="00DD5892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31933" w:rsidRPr="00FE3476" w14:paraId="019CCF9C" w14:textId="77777777" w:rsidTr="00E452A4">
        <w:trPr>
          <w:trHeight w:hRule="exact" w:val="397"/>
        </w:trPr>
        <w:tc>
          <w:tcPr>
            <w:tcW w:w="492" w:type="dxa"/>
          </w:tcPr>
          <w:p w14:paraId="7A92DA20" w14:textId="77777777" w:rsidR="00131933" w:rsidRPr="00FE3476" w:rsidRDefault="003C36D6" w:rsidP="00D97636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FE3476">
              <w:rPr>
                <w:rFonts w:ascii="Century Gothic" w:hAnsi="Century Gothic" w:cstheme="minorHAnsi"/>
                <w:sz w:val="20"/>
                <w:szCs w:val="20"/>
              </w:rPr>
              <w:t>2</w:t>
            </w:r>
          </w:p>
        </w:tc>
        <w:tc>
          <w:tcPr>
            <w:tcW w:w="7962" w:type="dxa"/>
          </w:tcPr>
          <w:p w14:paraId="6EC6FD00" w14:textId="7EF1B38B" w:rsidR="00131933" w:rsidRPr="00EF0291" w:rsidRDefault="00F67DB5" w:rsidP="00DD5892">
            <w:pPr>
              <w:spacing w:after="200" w:line="276" w:lineRule="auto"/>
              <w:rPr>
                <w:rFonts w:ascii="Century Gothic" w:eastAsia="Calibri" w:hAnsi="Century Gothic" w:cstheme="minorHAnsi"/>
                <w:sz w:val="20"/>
                <w:szCs w:val="20"/>
              </w:rPr>
            </w:pPr>
            <w:r>
              <w:rPr>
                <w:rFonts w:ascii="Century Gothic" w:eastAsia="Calibri" w:hAnsi="Century Gothic" w:cstheme="minorHAnsi"/>
                <w:sz w:val="20"/>
                <w:szCs w:val="20"/>
              </w:rPr>
              <w:t>Silnik benzynowy</w:t>
            </w:r>
            <w:r w:rsidR="008574C7">
              <w:rPr>
                <w:rFonts w:ascii="Century Gothic" w:eastAsia="Calibri" w:hAnsi="Century Gothic" w:cstheme="minorHAnsi"/>
                <w:sz w:val="20"/>
                <w:szCs w:val="20"/>
              </w:rPr>
              <w:t xml:space="preserve"> MHEV</w:t>
            </w:r>
          </w:p>
        </w:tc>
        <w:tc>
          <w:tcPr>
            <w:tcW w:w="1288" w:type="dxa"/>
          </w:tcPr>
          <w:p w14:paraId="62E4E11C" w14:textId="77777777" w:rsidR="00131933" w:rsidRPr="00FE3476" w:rsidRDefault="00131933" w:rsidP="00DD5892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DD5892" w:rsidRPr="00FE3476" w14:paraId="391C3393" w14:textId="77777777" w:rsidTr="00E452A4">
        <w:trPr>
          <w:trHeight w:hRule="exact" w:val="397"/>
        </w:trPr>
        <w:tc>
          <w:tcPr>
            <w:tcW w:w="492" w:type="dxa"/>
          </w:tcPr>
          <w:p w14:paraId="77D53E61" w14:textId="77777777" w:rsidR="00DD5892" w:rsidRPr="00FE3476" w:rsidRDefault="003C36D6" w:rsidP="00D97636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FE3476">
              <w:rPr>
                <w:rFonts w:ascii="Century Gothic" w:hAnsi="Century Gothic" w:cstheme="minorHAnsi"/>
                <w:sz w:val="20"/>
                <w:szCs w:val="20"/>
              </w:rPr>
              <w:t>3</w:t>
            </w:r>
          </w:p>
        </w:tc>
        <w:tc>
          <w:tcPr>
            <w:tcW w:w="7962" w:type="dxa"/>
          </w:tcPr>
          <w:p w14:paraId="4AC6FD9C" w14:textId="1F966171" w:rsidR="00DD5892" w:rsidRPr="00EF0291" w:rsidRDefault="008574C7" w:rsidP="00DD5892">
            <w:pPr>
              <w:pStyle w:val="Tekstkomentarza"/>
              <w:spacing w:after="200" w:line="276" w:lineRule="auto"/>
              <w:rPr>
                <w:rFonts w:ascii="Century Gothic" w:eastAsia="Calibri" w:hAnsi="Century Gothic" w:cstheme="minorHAnsi"/>
              </w:rPr>
            </w:pPr>
            <w:r w:rsidRPr="00EF0291">
              <w:rPr>
                <w:rFonts w:ascii="Century Gothic" w:eastAsia="Calibri" w:hAnsi="Century Gothic" w:cstheme="minorHAnsi"/>
              </w:rPr>
              <w:t>Moc min. 1</w:t>
            </w:r>
            <w:r>
              <w:rPr>
                <w:rFonts w:ascii="Century Gothic" w:eastAsia="Calibri" w:hAnsi="Century Gothic" w:cstheme="minorHAnsi"/>
              </w:rPr>
              <w:t>3</w:t>
            </w:r>
            <w:r w:rsidRPr="00EF0291">
              <w:rPr>
                <w:rFonts w:ascii="Century Gothic" w:eastAsia="Calibri" w:hAnsi="Century Gothic" w:cstheme="minorHAnsi"/>
              </w:rPr>
              <w:t>0 KM</w:t>
            </w:r>
          </w:p>
        </w:tc>
        <w:tc>
          <w:tcPr>
            <w:tcW w:w="1288" w:type="dxa"/>
          </w:tcPr>
          <w:p w14:paraId="4EFC1E1E" w14:textId="77777777" w:rsidR="00DD5892" w:rsidRPr="00FE3476" w:rsidRDefault="00DD5892" w:rsidP="00DD5892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DD5892" w:rsidRPr="00FE3476" w14:paraId="30243805" w14:textId="77777777" w:rsidTr="00E452A4">
        <w:trPr>
          <w:trHeight w:hRule="exact" w:val="397"/>
        </w:trPr>
        <w:tc>
          <w:tcPr>
            <w:tcW w:w="492" w:type="dxa"/>
          </w:tcPr>
          <w:p w14:paraId="09F35D9B" w14:textId="77777777" w:rsidR="00DD5892" w:rsidRPr="00FE3476" w:rsidRDefault="003C36D6" w:rsidP="00D97636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FE3476">
              <w:rPr>
                <w:rFonts w:ascii="Century Gothic" w:hAnsi="Century Gothic" w:cstheme="minorHAnsi"/>
                <w:sz w:val="20"/>
                <w:szCs w:val="20"/>
              </w:rPr>
              <w:t>4</w:t>
            </w:r>
          </w:p>
        </w:tc>
        <w:tc>
          <w:tcPr>
            <w:tcW w:w="7962" w:type="dxa"/>
          </w:tcPr>
          <w:p w14:paraId="585AB68F" w14:textId="3BC408AF" w:rsidR="00DD5892" w:rsidRPr="00EF0291" w:rsidRDefault="008574C7" w:rsidP="00DD5892">
            <w:pPr>
              <w:spacing w:after="200" w:line="276" w:lineRule="auto"/>
              <w:rPr>
                <w:rFonts w:ascii="Century Gothic" w:eastAsia="Calibri" w:hAnsi="Century Gothic" w:cstheme="minorHAnsi"/>
                <w:sz w:val="20"/>
                <w:szCs w:val="20"/>
              </w:rPr>
            </w:pPr>
            <w:r>
              <w:rPr>
                <w:rFonts w:ascii="Century Gothic" w:eastAsia="Calibri" w:hAnsi="Century Gothic" w:cstheme="minorHAnsi"/>
                <w:sz w:val="20"/>
                <w:szCs w:val="20"/>
              </w:rPr>
              <w:t>Pojemność bagażnika min. 850l</w:t>
            </w:r>
          </w:p>
        </w:tc>
        <w:tc>
          <w:tcPr>
            <w:tcW w:w="1288" w:type="dxa"/>
          </w:tcPr>
          <w:p w14:paraId="2B1A6F15" w14:textId="77777777" w:rsidR="00DD5892" w:rsidRPr="00FE3476" w:rsidRDefault="00DD5892" w:rsidP="00DD5892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A1A4F" w:rsidRPr="00FE3476" w14:paraId="3260F16A" w14:textId="77777777" w:rsidTr="00E452A4">
        <w:trPr>
          <w:trHeight w:hRule="exact" w:val="397"/>
        </w:trPr>
        <w:tc>
          <w:tcPr>
            <w:tcW w:w="492" w:type="dxa"/>
          </w:tcPr>
          <w:p w14:paraId="7885E4EA" w14:textId="77777777" w:rsidR="001A1A4F" w:rsidRPr="00FE3476" w:rsidRDefault="003C36D6" w:rsidP="00D97636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FE3476">
              <w:rPr>
                <w:rFonts w:ascii="Century Gothic" w:hAnsi="Century Gothic" w:cstheme="minorHAnsi"/>
                <w:sz w:val="20"/>
                <w:szCs w:val="20"/>
              </w:rPr>
              <w:t>5</w:t>
            </w:r>
          </w:p>
        </w:tc>
        <w:tc>
          <w:tcPr>
            <w:tcW w:w="7962" w:type="dxa"/>
          </w:tcPr>
          <w:p w14:paraId="43ABE1B0" w14:textId="360AD500" w:rsidR="001A1A4F" w:rsidRPr="00EF0291" w:rsidRDefault="004B2A10" w:rsidP="00152E7D">
            <w:pPr>
              <w:spacing w:after="200" w:line="276" w:lineRule="auto"/>
              <w:rPr>
                <w:rFonts w:ascii="Century Gothic" w:eastAsia="Calibri" w:hAnsi="Century Gothic" w:cstheme="minorHAnsi"/>
                <w:sz w:val="20"/>
                <w:szCs w:val="20"/>
              </w:rPr>
            </w:pPr>
            <w:r w:rsidRPr="00EF0291">
              <w:rPr>
                <w:rFonts w:ascii="Century Gothic" w:eastAsia="Calibri" w:hAnsi="Century Gothic" w:cstheme="minorHAnsi"/>
                <w:sz w:val="20"/>
                <w:szCs w:val="20"/>
              </w:rPr>
              <w:t>Długość</w:t>
            </w:r>
            <w:r w:rsidR="001A1A4F" w:rsidRPr="00EF0291">
              <w:rPr>
                <w:rFonts w:ascii="Century Gothic" w:eastAsia="Calibri" w:hAnsi="Century Gothic" w:cstheme="minorHAnsi"/>
                <w:sz w:val="20"/>
                <w:szCs w:val="20"/>
              </w:rPr>
              <w:t xml:space="preserve"> pojazdu min</w:t>
            </w:r>
            <w:r w:rsidR="00197B25" w:rsidRPr="00EF0291">
              <w:rPr>
                <w:rFonts w:ascii="Century Gothic" w:eastAsia="Calibri" w:hAnsi="Century Gothic" w:cstheme="minorHAnsi"/>
                <w:sz w:val="20"/>
                <w:szCs w:val="20"/>
              </w:rPr>
              <w:t xml:space="preserve"> </w:t>
            </w:r>
            <w:r w:rsidR="008574C7">
              <w:rPr>
                <w:rFonts w:ascii="Century Gothic" w:eastAsia="Calibri" w:hAnsi="Century Gothic" w:cstheme="minorHAnsi"/>
                <w:sz w:val="20"/>
                <w:szCs w:val="20"/>
              </w:rPr>
              <w:t>4500</w:t>
            </w:r>
            <w:r w:rsidR="00197B25" w:rsidRPr="00EF0291">
              <w:rPr>
                <w:rFonts w:ascii="Century Gothic" w:eastAsia="Calibri" w:hAnsi="Century Gothic" w:cstheme="minorHAnsi"/>
                <w:sz w:val="20"/>
                <w:szCs w:val="20"/>
              </w:rPr>
              <w:t xml:space="preserve"> mm</w:t>
            </w:r>
          </w:p>
        </w:tc>
        <w:tc>
          <w:tcPr>
            <w:tcW w:w="1288" w:type="dxa"/>
          </w:tcPr>
          <w:p w14:paraId="33FE005E" w14:textId="77777777" w:rsidR="001A1A4F" w:rsidRPr="00FE3476" w:rsidRDefault="001A1A4F" w:rsidP="00DD5892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FE3476" w:rsidRPr="00FE3476" w14:paraId="3D3B22DD" w14:textId="77777777" w:rsidTr="00E452A4">
        <w:trPr>
          <w:trHeight w:hRule="exact" w:val="397"/>
        </w:trPr>
        <w:tc>
          <w:tcPr>
            <w:tcW w:w="492" w:type="dxa"/>
          </w:tcPr>
          <w:p w14:paraId="6BE4E599" w14:textId="6F27625A" w:rsidR="00FE3476" w:rsidRPr="00FE3476" w:rsidRDefault="00FE3476" w:rsidP="00D97636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FE3476">
              <w:rPr>
                <w:rFonts w:ascii="Century Gothic" w:hAnsi="Century Gothic" w:cstheme="minorHAnsi"/>
                <w:sz w:val="20"/>
                <w:szCs w:val="20"/>
              </w:rPr>
              <w:t xml:space="preserve">6 </w:t>
            </w:r>
          </w:p>
        </w:tc>
        <w:tc>
          <w:tcPr>
            <w:tcW w:w="7962" w:type="dxa"/>
          </w:tcPr>
          <w:p w14:paraId="47490AB4" w14:textId="445D41DE" w:rsidR="00FE3476" w:rsidRPr="00EF0291" w:rsidRDefault="008574C7" w:rsidP="00DD5892">
            <w:pPr>
              <w:spacing w:line="276" w:lineRule="auto"/>
              <w:rPr>
                <w:rFonts w:ascii="Century Gothic" w:eastAsia="Calibri" w:hAnsi="Century Gothic" w:cstheme="minorHAnsi"/>
                <w:sz w:val="20"/>
                <w:szCs w:val="20"/>
              </w:rPr>
            </w:pPr>
            <w:r>
              <w:rPr>
                <w:rFonts w:ascii="Century Gothic" w:eastAsia="Calibri" w:hAnsi="Century Gothic" w:cstheme="minorHAnsi"/>
                <w:sz w:val="20"/>
                <w:szCs w:val="20"/>
              </w:rPr>
              <w:t>Pojemność zbiornika paliwa min. 55 l</w:t>
            </w:r>
          </w:p>
        </w:tc>
        <w:tc>
          <w:tcPr>
            <w:tcW w:w="1288" w:type="dxa"/>
          </w:tcPr>
          <w:p w14:paraId="582C796D" w14:textId="77777777" w:rsidR="00FE3476" w:rsidRPr="00FE3476" w:rsidRDefault="00FE3476" w:rsidP="00DD5892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FE3476" w:rsidRPr="00FE3476" w14:paraId="24147363" w14:textId="77777777" w:rsidTr="00E452A4">
        <w:trPr>
          <w:trHeight w:hRule="exact" w:val="397"/>
        </w:trPr>
        <w:tc>
          <w:tcPr>
            <w:tcW w:w="492" w:type="dxa"/>
          </w:tcPr>
          <w:p w14:paraId="20B55114" w14:textId="568E0921" w:rsidR="00FE3476" w:rsidRPr="00FE3476" w:rsidRDefault="00FE3476" w:rsidP="00D97636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FE3476">
              <w:rPr>
                <w:rFonts w:ascii="Century Gothic" w:hAnsi="Century Gothic" w:cstheme="minorHAnsi"/>
                <w:sz w:val="20"/>
                <w:szCs w:val="20"/>
              </w:rPr>
              <w:t>7</w:t>
            </w:r>
          </w:p>
        </w:tc>
        <w:tc>
          <w:tcPr>
            <w:tcW w:w="7962" w:type="dxa"/>
          </w:tcPr>
          <w:p w14:paraId="66F4291B" w14:textId="5284DB06" w:rsidR="00FE3476" w:rsidRPr="00EF0291" w:rsidRDefault="00CB6E4D" w:rsidP="00DD5892">
            <w:pPr>
              <w:spacing w:line="276" w:lineRule="auto"/>
              <w:rPr>
                <w:rFonts w:ascii="Century Gothic" w:eastAsia="Calibri" w:hAnsi="Century Gothic" w:cstheme="minorHAnsi"/>
                <w:sz w:val="20"/>
                <w:szCs w:val="20"/>
              </w:rPr>
            </w:pPr>
            <w:r>
              <w:rPr>
                <w:rFonts w:ascii="Century Gothic" w:eastAsia="Calibri" w:hAnsi="Century Gothic" w:cstheme="minorHAnsi"/>
                <w:sz w:val="20"/>
                <w:szCs w:val="20"/>
              </w:rPr>
              <w:t>Obręcze kół ze stopów lekkich</w:t>
            </w:r>
            <w:r w:rsidR="00A454F2">
              <w:rPr>
                <w:rFonts w:ascii="Century Gothic" w:eastAsia="Calibri" w:hAnsi="Century Gothic" w:cstheme="minorHAnsi"/>
                <w:sz w:val="20"/>
                <w:szCs w:val="20"/>
              </w:rPr>
              <w:t xml:space="preserve"> min.</w:t>
            </w:r>
            <w:r>
              <w:rPr>
                <w:rFonts w:ascii="Century Gothic" w:eastAsia="Calibri" w:hAnsi="Century Gothic" w:cstheme="minorHAnsi"/>
                <w:sz w:val="20"/>
                <w:szCs w:val="20"/>
              </w:rPr>
              <w:t xml:space="preserve"> 18”</w:t>
            </w:r>
          </w:p>
        </w:tc>
        <w:tc>
          <w:tcPr>
            <w:tcW w:w="1288" w:type="dxa"/>
          </w:tcPr>
          <w:p w14:paraId="3FD9DD88" w14:textId="77777777" w:rsidR="00FE3476" w:rsidRPr="00FE3476" w:rsidRDefault="00FE3476" w:rsidP="00DD5892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FE3476" w:rsidRPr="00FE3476" w14:paraId="124C551C" w14:textId="77777777" w:rsidTr="00E452A4">
        <w:trPr>
          <w:trHeight w:hRule="exact" w:val="397"/>
        </w:trPr>
        <w:tc>
          <w:tcPr>
            <w:tcW w:w="492" w:type="dxa"/>
          </w:tcPr>
          <w:p w14:paraId="3F9B73A8" w14:textId="202B6CF4" w:rsidR="00FE3476" w:rsidRPr="00FE3476" w:rsidRDefault="00FE3476" w:rsidP="00D97636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FE3476">
              <w:rPr>
                <w:rFonts w:ascii="Century Gothic" w:hAnsi="Century Gothic" w:cstheme="minorHAnsi"/>
                <w:sz w:val="20"/>
                <w:szCs w:val="20"/>
              </w:rPr>
              <w:t>8</w:t>
            </w:r>
          </w:p>
        </w:tc>
        <w:tc>
          <w:tcPr>
            <w:tcW w:w="7962" w:type="dxa"/>
          </w:tcPr>
          <w:p w14:paraId="49B0D3F0" w14:textId="67C047DA" w:rsidR="00FE3476" w:rsidRPr="00EF0291" w:rsidRDefault="008574C7" w:rsidP="00DD5892">
            <w:pPr>
              <w:spacing w:line="276" w:lineRule="auto"/>
              <w:rPr>
                <w:rFonts w:ascii="Century Gothic" w:eastAsia="Calibri" w:hAnsi="Century Gothic" w:cstheme="minorHAnsi"/>
                <w:sz w:val="20"/>
                <w:szCs w:val="20"/>
              </w:rPr>
            </w:pPr>
            <w:r>
              <w:rPr>
                <w:rFonts w:ascii="Century Gothic" w:eastAsia="Calibri" w:hAnsi="Century Gothic" w:cstheme="minorHAnsi"/>
                <w:sz w:val="20"/>
                <w:szCs w:val="20"/>
              </w:rPr>
              <w:t>Skrzynia biegów automatyczna</w:t>
            </w:r>
          </w:p>
        </w:tc>
        <w:tc>
          <w:tcPr>
            <w:tcW w:w="1288" w:type="dxa"/>
          </w:tcPr>
          <w:p w14:paraId="1FBF8B36" w14:textId="77777777" w:rsidR="00FE3476" w:rsidRPr="00FE3476" w:rsidRDefault="00FE3476" w:rsidP="00DD5892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FE3476" w:rsidRPr="00FE3476" w14:paraId="1FC81F89" w14:textId="77777777" w:rsidTr="00E452A4">
        <w:trPr>
          <w:trHeight w:hRule="exact" w:val="397"/>
        </w:trPr>
        <w:tc>
          <w:tcPr>
            <w:tcW w:w="492" w:type="dxa"/>
          </w:tcPr>
          <w:p w14:paraId="1569D962" w14:textId="34668818" w:rsidR="00FE3476" w:rsidRPr="00FE3476" w:rsidRDefault="00FE3476" w:rsidP="00D97636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FE3476">
              <w:rPr>
                <w:rFonts w:ascii="Century Gothic" w:hAnsi="Century Gothic" w:cstheme="minorHAnsi"/>
                <w:sz w:val="20"/>
                <w:szCs w:val="20"/>
              </w:rPr>
              <w:t>9</w:t>
            </w:r>
          </w:p>
        </w:tc>
        <w:tc>
          <w:tcPr>
            <w:tcW w:w="7962" w:type="dxa"/>
          </w:tcPr>
          <w:p w14:paraId="18C53FA6" w14:textId="5AF2BEB7" w:rsidR="00FE3476" w:rsidRPr="00EF0291" w:rsidRDefault="00CB6E4D" w:rsidP="00DD5892">
            <w:pPr>
              <w:spacing w:line="276" w:lineRule="auto"/>
              <w:rPr>
                <w:rFonts w:ascii="Century Gothic" w:eastAsia="Calibri" w:hAnsi="Century Gothic" w:cstheme="minorHAnsi"/>
                <w:sz w:val="20"/>
                <w:szCs w:val="20"/>
              </w:rPr>
            </w:pPr>
            <w:r>
              <w:rPr>
                <w:rFonts w:ascii="Century Gothic" w:eastAsia="Calibri" w:hAnsi="Century Gothic" w:cstheme="minorHAnsi"/>
                <w:sz w:val="20"/>
                <w:szCs w:val="20"/>
              </w:rPr>
              <w:t>Podgrzewana przednia szyba</w:t>
            </w:r>
          </w:p>
        </w:tc>
        <w:tc>
          <w:tcPr>
            <w:tcW w:w="1288" w:type="dxa"/>
          </w:tcPr>
          <w:p w14:paraId="62277BE0" w14:textId="77777777" w:rsidR="00FE3476" w:rsidRPr="00FE3476" w:rsidRDefault="00FE3476" w:rsidP="00DD5892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FE3476" w:rsidRPr="00FE3476" w14:paraId="763991CC" w14:textId="77777777" w:rsidTr="00E452A4">
        <w:trPr>
          <w:trHeight w:hRule="exact" w:val="397"/>
        </w:trPr>
        <w:tc>
          <w:tcPr>
            <w:tcW w:w="492" w:type="dxa"/>
          </w:tcPr>
          <w:p w14:paraId="5B6E9878" w14:textId="2C4A3BA7" w:rsidR="00FE3476" w:rsidRPr="00FE3476" w:rsidRDefault="00FE3476" w:rsidP="00D97636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FE3476">
              <w:rPr>
                <w:rFonts w:ascii="Century Gothic" w:hAnsi="Century Gothic" w:cstheme="minorHAnsi"/>
                <w:sz w:val="20"/>
                <w:szCs w:val="20"/>
              </w:rPr>
              <w:t>10</w:t>
            </w:r>
          </w:p>
        </w:tc>
        <w:tc>
          <w:tcPr>
            <w:tcW w:w="7962" w:type="dxa"/>
          </w:tcPr>
          <w:p w14:paraId="3CDC1B4C" w14:textId="47478DEA" w:rsidR="00FE3476" w:rsidRPr="00EF0291" w:rsidRDefault="00FE3476" w:rsidP="00DD5892">
            <w:pPr>
              <w:spacing w:line="276" w:lineRule="auto"/>
              <w:rPr>
                <w:rFonts w:ascii="Century Gothic" w:eastAsia="Calibri" w:hAnsi="Century Gothic" w:cstheme="minorHAnsi"/>
                <w:sz w:val="20"/>
                <w:szCs w:val="20"/>
              </w:rPr>
            </w:pPr>
            <w:r w:rsidRPr="00EF0291">
              <w:rPr>
                <w:rFonts w:ascii="Century Gothic" w:eastAsia="Calibri" w:hAnsi="Century Gothic" w:cstheme="minorHAnsi"/>
                <w:sz w:val="20"/>
                <w:szCs w:val="20"/>
              </w:rPr>
              <w:t>Emisja CO</w:t>
            </w:r>
            <w:r w:rsidRPr="00EF0291">
              <w:rPr>
                <w:rFonts w:ascii="Century Gothic" w:eastAsia="Calibri" w:hAnsi="Century Gothic" w:cstheme="minorHAnsi"/>
                <w:sz w:val="20"/>
                <w:szCs w:val="20"/>
                <w:vertAlign w:val="subscript"/>
              </w:rPr>
              <w:t xml:space="preserve">2 </w:t>
            </w:r>
            <w:r w:rsidRPr="00EF0291">
              <w:rPr>
                <w:rFonts w:ascii="Century Gothic" w:eastAsia="Calibri" w:hAnsi="Century Gothic" w:cstheme="minorHAnsi"/>
                <w:sz w:val="20"/>
                <w:szCs w:val="20"/>
              </w:rPr>
              <w:t xml:space="preserve">w cyklu mieszanym max. </w:t>
            </w:r>
            <w:r w:rsidR="00027238">
              <w:rPr>
                <w:rFonts w:ascii="Century Gothic" w:eastAsia="Calibri" w:hAnsi="Century Gothic" w:cstheme="minorHAnsi"/>
                <w:sz w:val="20"/>
                <w:szCs w:val="20"/>
              </w:rPr>
              <w:t>2</w:t>
            </w:r>
            <w:r w:rsidR="006D7B4A">
              <w:rPr>
                <w:rFonts w:ascii="Century Gothic" w:eastAsia="Calibri" w:hAnsi="Century Gothic" w:cstheme="minorHAnsi"/>
                <w:sz w:val="20"/>
                <w:szCs w:val="20"/>
              </w:rPr>
              <w:t>00</w:t>
            </w:r>
            <w:r w:rsidR="00027238">
              <w:rPr>
                <w:rFonts w:ascii="Century Gothic" w:eastAsia="Calibri" w:hAnsi="Century Gothic" w:cstheme="minorHAnsi"/>
                <w:sz w:val="20"/>
                <w:szCs w:val="20"/>
              </w:rPr>
              <w:t xml:space="preserve"> g/km </w:t>
            </w:r>
          </w:p>
        </w:tc>
        <w:tc>
          <w:tcPr>
            <w:tcW w:w="1288" w:type="dxa"/>
          </w:tcPr>
          <w:p w14:paraId="630FF512" w14:textId="77777777" w:rsidR="00FE3476" w:rsidRPr="00FE3476" w:rsidRDefault="00FE3476" w:rsidP="00DD5892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FE3476" w:rsidRPr="00FE3476" w14:paraId="0042CF91" w14:textId="77777777" w:rsidTr="00EF0291">
        <w:trPr>
          <w:trHeight w:hRule="exact" w:val="265"/>
        </w:trPr>
        <w:tc>
          <w:tcPr>
            <w:tcW w:w="492" w:type="dxa"/>
          </w:tcPr>
          <w:p w14:paraId="199B2C48" w14:textId="2F67667F" w:rsidR="00FE3476" w:rsidRPr="00FE3476" w:rsidRDefault="00FE3476" w:rsidP="00D97636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FE3476">
              <w:rPr>
                <w:rFonts w:ascii="Century Gothic" w:hAnsi="Century Gothic" w:cstheme="minorHAnsi"/>
                <w:sz w:val="20"/>
                <w:szCs w:val="20"/>
              </w:rPr>
              <w:t>11</w:t>
            </w:r>
          </w:p>
        </w:tc>
        <w:tc>
          <w:tcPr>
            <w:tcW w:w="7962" w:type="dxa"/>
          </w:tcPr>
          <w:p w14:paraId="714D2253" w14:textId="58C58B91" w:rsidR="00FE3476" w:rsidRPr="0087478F" w:rsidRDefault="00FE3476" w:rsidP="00EF0291">
            <w:pPr>
              <w:pStyle w:val="Tekstkomentarza"/>
              <w:spacing w:after="200" w:line="276" w:lineRule="auto"/>
              <w:rPr>
                <w:rFonts w:ascii="Century Gothic" w:eastAsia="Calibri" w:hAnsi="Century Gothic" w:cstheme="minorHAnsi"/>
              </w:rPr>
            </w:pPr>
            <w:r w:rsidRPr="0087478F">
              <w:rPr>
                <w:rFonts w:ascii="Century Gothic" w:eastAsia="Calibri" w:hAnsi="Century Gothic" w:cstheme="minorHAnsi"/>
              </w:rPr>
              <w:t>Komplet kół z</w:t>
            </w:r>
            <w:r w:rsidR="00027238">
              <w:rPr>
                <w:rFonts w:ascii="Century Gothic" w:eastAsia="Calibri" w:hAnsi="Century Gothic" w:cstheme="minorHAnsi"/>
              </w:rPr>
              <w:t xml:space="preserve"> fabrycznie nowymi oponami zimowymi</w:t>
            </w:r>
            <w:r w:rsidR="00EF0291" w:rsidRPr="0087478F">
              <w:rPr>
                <w:rFonts w:ascii="Century Gothic" w:eastAsia="Calibri" w:hAnsi="Century Gothic" w:cstheme="minorHAnsi"/>
              </w:rPr>
              <w:t xml:space="preserve"> </w:t>
            </w:r>
            <w:r w:rsidR="00A454F2">
              <w:rPr>
                <w:rFonts w:ascii="Century Gothic" w:eastAsia="Calibri" w:hAnsi="Century Gothic" w:cstheme="minorHAnsi"/>
              </w:rPr>
              <w:t xml:space="preserve">min. </w:t>
            </w:r>
            <w:r w:rsidR="00CB6E4D">
              <w:rPr>
                <w:rFonts w:ascii="Century Gothic" w:eastAsia="Calibri" w:hAnsi="Century Gothic" w:cstheme="minorHAnsi"/>
              </w:rPr>
              <w:t>18”</w:t>
            </w:r>
          </w:p>
        </w:tc>
        <w:tc>
          <w:tcPr>
            <w:tcW w:w="1288" w:type="dxa"/>
          </w:tcPr>
          <w:p w14:paraId="372ACE8D" w14:textId="77777777" w:rsidR="00FE3476" w:rsidRPr="00FE3476" w:rsidRDefault="00FE3476" w:rsidP="00DD5892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EF0291" w:rsidRPr="00FE3476" w14:paraId="39636B4B" w14:textId="77777777" w:rsidTr="00EF0291">
        <w:trPr>
          <w:trHeight w:hRule="exact" w:val="428"/>
        </w:trPr>
        <w:tc>
          <w:tcPr>
            <w:tcW w:w="492" w:type="dxa"/>
          </w:tcPr>
          <w:p w14:paraId="113CF62C" w14:textId="0006B817" w:rsidR="00EF0291" w:rsidRPr="00FE3476" w:rsidRDefault="00EF0291" w:rsidP="00D97636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FE3476">
              <w:rPr>
                <w:rFonts w:ascii="Century Gothic" w:hAnsi="Century Gothic" w:cstheme="minorHAnsi"/>
                <w:sz w:val="20"/>
                <w:szCs w:val="20"/>
              </w:rPr>
              <w:t>12</w:t>
            </w:r>
          </w:p>
        </w:tc>
        <w:tc>
          <w:tcPr>
            <w:tcW w:w="7962" w:type="dxa"/>
          </w:tcPr>
          <w:p w14:paraId="6ABCB29A" w14:textId="3350EA18" w:rsidR="00EF0291" w:rsidRPr="0087478F" w:rsidRDefault="00055283" w:rsidP="00EF0291">
            <w:pPr>
              <w:pStyle w:val="Tekstkomentarza"/>
              <w:spacing w:after="200" w:line="276" w:lineRule="auto"/>
              <w:rPr>
                <w:rFonts w:ascii="Century Gothic" w:eastAsia="Calibri" w:hAnsi="Century Gothic" w:cstheme="minorHAnsi"/>
              </w:rPr>
            </w:pPr>
            <w:r>
              <w:rPr>
                <w:rFonts w:ascii="Century Gothic" w:eastAsia="Calibri" w:hAnsi="Century Gothic" w:cstheme="minorHAnsi"/>
              </w:rPr>
              <w:t>Klimatyzacja automatyczna, trójstrefowa</w:t>
            </w:r>
          </w:p>
        </w:tc>
        <w:tc>
          <w:tcPr>
            <w:tcW w:w="1288" w:type="dxa"/>
          </w:tcPr>
          <w:p w14:paraId="641CA143" w14:textId="77777777" w:rsidR="00EF0291" w:rsidRPr="00FE3476" w:rsidRDefault="00EF0291" w:rsidP="00DD5892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EF0291" w:rsidRPr="00FE3476" w14:paraId="3EA193BF" w14:textId="77777777" w:rsidTr="00EF0291">
        <w:trPr>
          <w:trHeight w:hRule="exact" w:val="275"/>
        </w:trPr>
        <w:tc>
          <w:tcPr>
            <w:tcW w:w="492" w:type="dxa"/>
          </w:tcPr>
          <w:p w14:paraId="6A83B107" w14:textId="1CD0FF55" w:rsidR="00EF0291" w:rsidRPr="00FE3476" w:rsidRDefault="00EF0291" w:rsidP="00D97636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FE3476">
              <w:rPr>
                <w:rFonts w:ascii="Century Gothic" w:hAnsi="Century Gothic" w:cstheme="minorHAnsi"/>
                <w:sz w:val="20"/>
                <w:szCs w:val="20"/>
              </w:rPr>
              <w:t>13</w:t>
            </w:r>
          </w:p>
        </w:tc>
        <w:tc>
          <w:tcPr>
            <w:tcW w:w="7962" w:type="dxa"/>
          </w:tcPr>
          <w:p w14:paraId="592B399A" w14:textId="45DDA716" w:rsidR="00EF0291" w:rsidRPr="0087478F" w:rsidRDefault="00CB6E4D" w:rsidP="00EF0291">
            <w:pPr>
              <w:pStyle w:val="Tekstkomentarza"/>
              <w:spacing w:after="200" w:line="276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Dźwiękochłonne szyby boczne z przodu</w:t>
            </w:r>
          </w:p>
        </w:tc>
        <w:tc>
          <w:tcPr>
            <w:tcW w:w="1288" w:type="dxa"/>
          </w:tcPr>
          <w:p w14:paraId="6A4D9D89" w14:textId="77777777" w:rsidR="00EF0291" w:rsidRPr="00FE3476" w:rsidRDefault="00EF0291" w:rsidP="00DD5892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EF0291" w:rsidRPr="00FE3476" w14:paraId="42B22293" w14:textId="77777777" w:rsidTr="00EF0291">
        <w:trPr>
          <w:trHeight w:hRule="exact" w:val="278"/>
        </w:trPr>
        <w:tc>
          <w:tcPr>
            <w:tcW w:w="492" w:type="dxa"/>
          </w:tcPr>
          <w:p w14:paraId="5D67D769" w14:textId="18E02378" w:rsidR="00EF0291" w:rsidRPr="00FE3476" w:rsidRDefault="00EF0291" w:rsidP="00D97636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FE3476">
              <w:rPr>
                <w:rFonts w:ascii="Century Gothic" w:hAnsi="Century Gothic" w:cstheme="minorHAnsi"/>
                <w:sz w:val="20"/>
                <w:szCs w:val="20"/>
              </w:rPr>
              <w:t>14</w:t>
            </w:r>
          </w:p>
        </w:tc>
        <w:tc>
          <w:tcPr>
            <w:tcW w:w="7962" w:type="dxa"/>
          </w:tcPr>
          <w:p w14:paraId="73BFB540" w14:textId="043ADD5E" w:rsidR="00EF0291" w:rsidRPr="0087478F" w:rsidRDefault="00AB10C3" w:rsidP="00EF0291">
            <w:pPr>
              <w:pStyle w:val="Tekstkomentarza"/>
              <w:spacing w:after="200" w:line="276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Tempomat</w:t>
            </w:r>
          </w:p>
        </w:tc>
        <w:tc>
          <w:tcPr>
            <w:tcW w:w="1288" w:type="dxa"/>
          </w:tcPr>
          <w:p w14:paraId="1C995DDA" w14:textId="77777777" w:rsidR="00EF0291" w:rsidRPr="00FE3476" w:rsidRDefault="00EF0291" w:rsidP="00DD5892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EF0291" w:rsidRPr="00FE3476" w14:paraId="034A8C8A" w14:textId="77777777" w:rsidTr="00EF0291">
        <w:trPr>
          <w:trHeight w:hRule="exact" w:val="425"/>
        </w:trPr>
        <w:tc>
          <w:tcPr>
            <w:tcW w:w="492" w:type="dxa"/>
          </w:tcPr>
          <w:p w14:paraId="04358F00" w14:textId="69BD6D8F" w:rsidR="00EF0291" w:rsidRPr="00FE3476" w:rsidRDefault="00EF0291" w:rsidP="00D97636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FE3476">
              <w:rPr>
                <w:rFonts w:ascii="Century Gothic" w:hAnsi="Century Gothic" w:cstheme="minorHAnsi"/>
                <w:sz w:val="20"/>
                <w:szCs w:val="20"/>
              </w:rPr>
              <w:t>15</w:t>
            </w:r>
          </w:p>
        </w:tc>
        <w:tc>
          <w:tcPr>
            <w:tcW w:w="7962" w:type="dxa"/>
          </w:tcPr>
          <w:p w14:paraId="15BBA115" w14:textId="1ED1D4D7" w:rsidR="00EF0291" w:rsidRPr="0087478F" w:rsidRDefault="00AB10C3" w:rsidP="00EF0291">
            <w:pPr>
              <w:pStyle w:val="Tekstkomentarza"/>
              <w:spacing w:after="200" w:line="276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Reflektory full LED Matrix</w:t>
            </w:r>
          </w:p>
        </w:tc>
        <w:tc>
          <w:tcPr>
            <w:tcW w:w="1288" w:type="dxa"/>
          </w:tcPr>
          <w:p w14:paraId="5A1F714D" w14:textId="77777777" w:rsidR="00EF0291" w:rsidRPr="00FE3476" w:rsidRDefault="00EF0291" w:rsidP="00DD5892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EF0291" w:rsidRPr="00FE3476" w14:paraId="551295F7" w14:textId="77777777" w:rsidTr="00EF0291">
        <w:trPr>
          <w:trHeight w:hRule="exact" w:val="288"/>
        </w:trPr>
        <w:tc>
          <w:tcPr>
            <w:tcW w:w="492" w:type="dxa"/>
          </w:tcPr>
          <w:p w14:paraId="23B464B9" w14:textId="23210548" w:rsidR="00EF0291" w:rsidRPr="00FE3476" w:rsidRDefault="00EF0291" w:rsidP="00D97636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FE3476">
              <w:rPr>
                <w:rFonts w:ascii="Century Gothic" w:hAnsi="Century Gothic" w:cstheme="minorHAnsi"/>
                <w:sz w:val="20"/>
                <w:szCs w:val="20"/>
              </w:rPr>
              <w:t>16</w:t>
            </w:r>
          </w:p>
        </w:tc>
        <w:tc>
          <w:tcPr>
            <w:tcW w:w="7962" w:type="dxa"/>
          </w:tcPr>
          <w:p w14:paraId="5A88E279" w14:textId="73488831" w:rsidR="00EF0291" w:rsidRPr="0087478F" w:rsidRDefault="00055283" w:rsidP="00EF0291">
            <w:pPr>
              <w:pStyle w:val="Tekstkomentarza"/>
              <w:spacing w:after="200" w:line="276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Elektrycznie sterowane i składane, podgrzewane lusterka boczne</w:t>
            </w:r>
          </w:p>
        </w:tc>
        <w:tc>
          <w:tcPr>
            <w:tcW w:w="1288" w:type="dxa"/>
          </w:tcPr>
          <w:p w14:paraId="506530EB" w14:textId="77777777" w:rsidR="00EF0291" w:rsidRPr="00FE3476" w:rsidRDefault="00EF0291" w:rsidP="00DD5892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EF0291" w:rsidRPr="00FE3476" w14:paraId="62ACEACF" w14:textId="77777777" w:rsidTr="00EF0291">
        <w:trPr>
          <w:trHeight w:hRule="exact" w:val="279"/>
        </w:trPr>
        <w:tc>
          <w:tcPr>
            <w:tcW w:w="492" w:type="dxa"/>
          </w:tcPr>
          <w:p w14:paraId="12560FF9" w14:textId="44D45813" w:rsidR="00EF0291" w:rsidRPr="00FE3476" w:rsidRDefault="00EF0291" w:rsidP="00D97636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FE3476">
              <w:rPr>
                <w:rFonts w:ascii="Century Gothic" w:hAnsi="Century Gothic" w:cstheme="minorHAnsi"/>
                <w:sz w:val="20"/>
                <w:szCs w:val="20"/>
              </w:rPr>
              <w:t>17</w:t>
            </w:r>
          </w:p>
        </w:tc>
        <w:tc>
          <w:tcPr>
            <w:tcW w:w="7962" w:type="dxa"/>
          </w:tcPr>
          <w:p w14:paraId="0AAF7E48" w14:textId="394CA6B2" w:rsidR="00EF0291" w:rsidRPr="0087478F" w:rsidRDefault="00EF0291" w:rsidP="00EF0291">
            <w:pPr>
              <w:pStyle w:val="Tekstkomentarza"/>
              <w:spacing w:after="200" w:line="276" w:lineRule="auto"/>
              <w:rPr>
                <w:rFonts w:ascii="Century Gothic" w:hAnsi="Century Gothic"/>
              </w:rPr>
            </w:pPr>
            <w:r w:rsidRPr="0087478F">
              <w:rPr>
                <w:rFonts w:ascii="Century Gothic" w:hAnsi="Century Gothic"/>
              </w:rPr>
              <w:t>Cz</w:t>
            </w:r>
            <w:r w:rsidR="00055283">
              <w:rPr>
                <w:rFonts w:ascii="Century Gothic" w:hAnsi="Century Gothic"/>
              </w:rPr>
              <w:t xml:space="preserve">ujniki parkowania z przodu </w:t>
            </w:r>
            <w:r w:rsidR="00AB10C3">
              <w:rPr>
                <w:rFonts w:ascii="Century Gothic" w:hAnsi="Century Gothic"/>
              </w:rPr>
              <w:t>i z</w:t>
            </w:r>
            <w:r w:rsidR="00055283">
              <w:rPr>
                <w:rFonts w:ascii="Century Gothic" w:hAnsi="Century Gothic"/>
              </w:rPr>
              <w:t xml:space="preserve"> tyłu</w:t>
            </w:r>
          </w:p>
        </w:tc>
        <w:tc>
          <w:tcPr>
            <w:tcW w:w="1288" w:type="dxa"/>
          </w:tcPr>
          <w:p w14:paraId="098C33D3" w14:textId="77777777" w:rsidR="00EF0291" w:rsidRPr="00FE3476" w:rsidRDefault="00EF0291" w:rsidP="00DD5892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EF0291" w:rsidRPr="00FE3476" w14:paraId="5B5B2895" w14:textId="77777777" w:rsidTr="00EF0291">
        <w:trPr>
          <w:trHeight w:hRule="exact" w:val="282"/>
        </w:trPr>
        <w:tc>
          <w:tcPr>
            <w:tcW w:w="492" w:type="dxa"/>
          </w:tcPr>
          <w:p w14:paraId="208E7F4B" w14:textId="21439E3B" w:rsidR="00EF0291" w:rsidRPr="00FE3476" w:rsidRDefault="00EF0291" w:rsidP="00D97636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FE3476">
              <w:rPr>
                <w:rFonts w:ascii="Century Gothic" w:hAnsi="Century Gothic" w:cstheme="minorHAnsi"/>
                <w:sz w:val="20"/>
                <w:szCs w:val="20"/>
              </w:rPr>
              <w:t>18</w:t>
            </w:r>
          </w:p>
        </w:tc>
        <w:tc>
          <w:tcPr>
            <w:tcW w:w="7962" w:type="dxa"/>
          </w:tcPr>
          <w:p w14:paraId="15B618E5" w14:textId="307F496B" w:rsidR="00EF0291" w:rsidRPr="0087478F" w:rsidRDefault="00055283" w:rsidP="00EF0291">
            <w:pPr>
              <w:pStyle w:val="Tekstkomentarza"/>
              <w:spacing w:after="200" w:line="276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Kamera cofania</w:t>
            </w:r>
          </w:p>
        </w:tc>
        <w:tc>
          <w:tcPr>
            <w:tcW w:w="1288" w:type="dxa"/>
          </w:tcPr>
          <w:p w14:paraId="05E5C8F6" w14:textId="77777777" w:rsidR="00EF0291" w:rsidRPr="00FE3476" w:rsidRDefault="00EF0291" w:rsidP="00DD5892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EF0291" w:rsidRPr="00FE3476" w14:paraId="44C8B92E" w14:textId="77777777" w:rsidTr="00EF0291">
        <w:trPr>
          <w:trHeight w:hRule="exact" w:val="287"/>
        </w:trPr>
        <w:tc>
          <w:tcPr>
            <w:tcW w:w="492" w:type="dxa"/>
          </w:tcPr>
          <w:p w14:paraId="46B1511D" w14:textId="3A1A024B" w:rsidR="00EF0291" w:rsidRPr="00FE3476" w:rsidRDefault="00EF0291" w:rsidP="00D97636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FE3476">
              <w:rPr>
                <w:rFonts w:ascii="Century Gothic" w:hAnsi="Century Gothic" w:cstheme="minorHAnsi"/>
                <w:sz w:val="20"/>
                <w:szCs w:val="20"/>
              </w:rPr>
              <w:t>19</w:t>
            </w:r>
          </w:p>
        </w:tc>
        <w:tc>
          <w:tcPr>
            <w:tcW w:w="7962" w:type="dxa"/>
          </w:tcPr>
          <w:p w14:paraId="1B819317" w14:textId="124548A2" w:rsidR="00EF0291" w:rsidRPr="0087478F" w:rsidRDefault="00CB6E4D" w:rsidP="00EF0291">
            <w:pPr>
              <w:pStyle w:val="Tekstkomentarza"/>
              <w:spacing w:after="200" w:line="276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Koło zapasowe stalowe, podnośnik, klucz</w:t>
            </w:r>
          </w:p>
        </w:tc>
        <w:tc>
          <w:tcPr>
            <w:tcW w:w="1288" w:type="dxa"/>
          </w:tcPr>
          <w:p w14:paraId="54F48CC1" w14:textId="77777777" w:rsidR="00EF0291" w:rsidRPr="00FE3476" w:rsidRDefault="00EF0291" w:rsidP="00DD5892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BF055E" w:rsidRPr="00FE3476" w14:paraId="5352919A" w14:textId="77777777" w:rsidTr="00EF0291">
        <w:trPr>
          <w:trHeight w:hRule="exact" w:val="418"/>
        </w:trPr>
        <w:tc>
          <w:tcPr>
            <w:tcW w:w="492" w:type="dxa"/>
          </w:tcPr>
          <w:p w14:paraId="3A442EB6" w14:textId="12D6CE51" w:rsidR="00BF055E" w:rsidRPr="00FE3476" w:rsidRDefault="00BF055E" w:rsidP="00BF055E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FE3476">
              <w:rPr>
                <w:rFonts w:ascii="Century Gothic" w:hAnsi="Century Gothic" w:cstheme="minorHAnsi"/>
                <w:sz w:val="20"/>
                <w:szCs w:val="20"/>
              </w:rPr>
              <w:t>20</w:t>
            </w:r>
          </w:p>
        </w:tc>
        <w:tc>
          <w:tcPr>
            <w:tcW w:w="7962" w:type="dxa"/>
          </w:tcPr>
          <w:p w14:paraId="64C0E0AB" w14:textId="7AD05E2E" w:rsidR="00BF055E" w:rsidRPr="0087478F" w:rsidRDefault="00AB10C3" w:rsidP="00BF055E">
            <w:pPr>
              <w:pStyle w:val="Tekstkomentarza"/>
              <w:spacing w:after="200" w:line="276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Tylne światła full LED</w:t>
            </w:r>
          </w:p>
        </w:tc>
        <w:tc>
          <w:tcPr>
            <w:tcW w:w="1288" w:type="dxa"/>
          </w:tcPr>
          <w:p w14:paraId="5677F72E" w14:textId="77777777" w:rsidR="00BF055E" w:rsidRPr="00FE3476" w:rsidRDefault="00BF055E" w:rsidP="00BF055E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BF055E" w:rsidRPr="00FE3476" w14:paraId="45F18FAE" w14:textId="77777777" w:rsidTr="00EF0291">
        <w:trPr>
          <w:trHeight w:hRule="exact" w:val="424"/>
        </w:trPr>
        <w:tc>
          <w:tcPr>
            <w:tcW w:w="492" w:type="dxa"/>
          </w:tcPr>
          <w:p w14:paraId="510F1E62" w14:textId="55B5AF73" w:rsidR="00BF055E" w:rsidRPr="00FE3476" w:rsidRDefault="00BF055E" w:rsidP="00BF055E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FE3476">
              <w:rPr>
                <w:rFonts w:ascii="Century Gothic" w:hAnsi="Century Gothic" w:cstheme="minorHAnsi"/>
                <w:sz w:val="20"/>
                <w:szCs w:val="20"/>
              </w:rPr>
              <w:t>21</w:t>
            </w:r>
          </w:p>
        </w:tc>
        <w:tc>
          <w:tcPr>
            <w:tcW w:w="7962" w:type="dxa"/>
          </w:tcPr>
          <w:p w14:paraId="4C0D779B" w14:textId="33C8C99F" w:rsidR="00BF055E" w:rsidRPr="0087478F" w:rsidRDefault="00BF055E" w:rsidP="00BF055E">
            <w:pPr>
              <w:pStyle w:val="Tekstkomentarza"/>
              <w:spacing w:after="200" w:line="276" w:lineRule="auto"/>
              <w:rPr>
                <w:rFonts w:ascii="Century Gothic" w:hAnsi="Century Gothic"/>
              </w:rPr>
            </w:pPr>
            <w:r w:rsidRPr="0087478F">
              <w:rPr>
                <w:rFonts w:ascii="Century Gothic" w:hAnsi="Century Gothic"/>
              </w:rPr>
              <w:t>Poduszka powietrzna kierowcy</w:t>
            </w:r>
          </w:p>
        </w:tc>
        <w:tc>
          <w:tcPr>
            <w:tcW w:w="1288" w:type="dxa"/>
          </w:tcPr>
          <w:p w14:paraId="3BB265A0" w14:textId="77777777" w:rsidR="00BF055E" w:rsidRPr="00FE3476" w:rsidRDefault="00BF055E" w:rsidP="00BF055E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BF055E" w:rsidRPr="00FE3476" w14:paraId="291A071E" w14:textId="77777777" w:rsidTr="00EF0291">
        <w:trPr>
          <w:trHeight w:hRule="exact" w:val="275"/>
        </w:trPr>
        <w:tc>
          <w:tcPr>
            <w:tcW w:w="492" w:type="dxa"/>
          </w:tcPr>
          <w:p w14:paraId="1B8D2C7A" w14:textId="3618A732" w:rsidR="00BF055E" w:rsidRPr="00FE3476" w:rsidRDefault="00BF055E" w:rsidP="00BF055E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FE3476">
              <w:rPr>
                <w:rFonts w:ascii="Century Gothic" w:hAnsi="Century Gothic" w:cstheme="minorHAnsi"/>
                <w:sz w:val="20"/>
                <w:szCs w:val="20"/>
              </w:rPr>
              <w:t>22</w:t>
            </w:r>
          </w:p>
        </w:tc>
        <w:tc>
          <w:tcPr>
            <w:tcW w:w="7962" w:type="dxa"/>
          </w:tcPr>
          <w:p w14:paraId="11F008E2" w14:textId="61247723" w:rsidR="00BF055E" w:rsidRPr="0087478F" w:rsidRDefault="00A454F2" w:rsidP="00BF055E">
            <w:pPr>
              <w:pStyle w:val="Tekstkomentarza"/>
              <w:spacing w:after="200" w:line="276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Kolor szary grafit metalizowany lub podobny</w:t>
            </w:r>
          </w:p>
        </w:tc>
        <w:tc>
          <w:tcPr>
            <w:tcW w:w="1288" w:type="dxa"/>
          </w:tcPr>
          <w:p w14:paraId="4091814C" w14:textId="77777777" w:rsidR="00BF055E" w:rsidRPr="00FE3476" w:rsidRDefault="00BF055E" w:rsidP="00BF055E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BF055E" w:rsidRPr="00FE3476" w14:paraId="25B04293" w14:textId="77777777" w:rsidTr="00EF0291">
        <w:trPr>
          <w:trHeight w:hRule="exact" w:val="278"/>
        </w:trPr>
        <w:tc>
          <w:tcPr>
            <w:tcW w:w="492" w:type="dxa"/>
          </w:tcPr>
          <w:p w14:paraId="4CF95334" w14:textId="6AD2E986" w:rsidR="00BF055E" w:rsidRPr="00FE3476" w:rsidRDefault="00BF055E" w:rsidP="00BF055E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FE3476">
              <w:rPr>
                <w:rFonts w:ascii="Century Gothic" w:hAnsi="Century Gothic" w:cstheme="minorHAnsi"/>
                <w:sz w:val="20"/>
                <w:szCs w:val="20"/>
              </w:rPr>
              <w:t>23</w:t>
            </w:r>
          </w:p>
        </w:tc>
        <w:tc>
          <w:tcPr>
            <w:tcW w:w="7962" w:type="dxa"/>
          </w:tcPr>
          <w:p w14:paraId="13F9CB22" w14:textId="5CCD8969" w:rsidR="00BF055E" w:rsidRPr="0087478F" w:rsidRDefault="001E0332" w:rsidP="00BF055E">
            <w:pPr>
              <w:pStyle w:val="Tekstkomentarza"/>
              <w:spacing w:after="200" w:line="276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System ABS, ESP</w:t>
            </w:r>
          </w:p>
        </w:tc>
        <w:tc>
          <w:tcPr>
            <w:tcW w:w="1288" w:type="dxa"/>
          </w:tcPr>
          <w:p w14:paraId="70F297A3" w14:textId="77777777" w:rsidR="00BF055E" w:rsidRPr="00FE3476" w:rsidRDefault="00BF055E" w:rsidP="00BF055E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BF055E" w:rsidRPr="00FE3476" w14:paraId="53420171" w14:textId="77777777" w:rsidTr="00E452A4">
        <w:trPr>
          <w:trHeight w:hRule="exact" w:val="397"/>
        </w:trPr>
        <w:tc>
          <w:tcPr>
            <w:tcW w:w="492" w:type="dxa"/>
          </w:tcPr>
          <w:p w14:paraId="33536FE6" w14:textId="51FBB56F" w:rsidR="00BF055E" w:rsidRPr="00FE3476" w:rsidRDefault="00F62BB1" w:rsidP="00BF055E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sz w:val="20"/>
                <w:szCs w:val="20"/>
              </w:rPr>
              <w:t>24</w:t>
            </w:r>
          </w:p>
        </w:tc>
        <w:tc>
          <w:tcPr>
            <w:tcW w:w="7962" w:type="dxa"/>
          </w:tcPr>
          <w:p w14:paraId="22F8AB10" w14:textId="547D6953" w:rsidR="00BF055E" w:rsidRPr="00EF0291" w:rsidRDefault="00BF055E" w:rsidP="00BF055E">
            <w:pPr>
              <w:spacing w:after="200" w:line="276" w:lineRule="auto"/>
              <w:rPr>
                <w:rFonts w:ascii="Century Gothic" w:eastAsia="Calibri" w:hAnsi="Century Gothic" w:cstheme="minorHAnsi"/>
                <w:sz w:val="20"/>
                <w:szCs w:val="20"/>
              </w:rPr>
            </w:pPr>
            <w:r w:rsidRPr="00EF0291">
              <w:rPr>
                <w:rFonts w:ascii="Century Gothic" w:eastAsia="Calibri" w:hAnsi="Century Gothic" w:cstheme="minorHAnsi"/>
                <w:sz w:val="20"/>
                <w:szCs w:val="20"/>
              </w:rPr>
              <w:t>Dywaniki gumowe z przodu i z tyłu</w:t>
            </w:r>
          </w:p>
        </w:tc>
        <w:tc>
          <w:tcPr>
            <w:tcW w:w="1288" w:type="dxa"/>
          </w:tcPr>
          <w:p w14:paraId="38C75CDB" w14:textId="77777777" w:rsidR="00BF055E" w:rsidRPr="00FE3476" w:rsidRDefault="00BF055E" w:rsidP="00BF055E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BF055E" w:rsidRPr="00FE3476" w14:paraId="287C88D0" w14:textId="77777777" w:rsidTr="004A02B8">
        <w:trPr>
          <w:trHeight w:hRule="exact" w:val="496"/>
        </w:trPr>
        <w:tc>
          <w:tcPr>
            <w:tcW w:w="492" w:type="dxa"/>
          </w:tcPr>
          <w:p w14:paraId="6B03F2D8" w14:textId="3C73BC73" w:rsidR="00BF055E" w:rsidRPr="00FE3476" w:rsidRDefault="00F62BB1" w:rsidP="00BF055E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sz w:val="20"/>
                <w:szCs w:val="20"/>
              </w:rPr>
              <w:t>25</w:t>
            </w:r>
          </w:p>
        </w:tc>
        <w:tc>
          <w:tcPr>
            <w:tcW w:w="7962" w:type="dxa"/>
          </w:tcPr>
          <w:p w14:paraId="118843F4" w14:textId="0C557939" w:rsidR="00BF055E" w:rsidRPr="00EF0291" w:rsidRDefault="00F62BB1" w:rsidP="00BF055E">
            <w:pPr>
              <w:spacing w:after="200" w:line="276" w:lineRule="auto"/>
              <w:rPr>
                <w:rFonts w:ascii="Century Gothic" w:eastAsia="Calibri" w:hAnsi="Century Gothic" w:cstheme="minorHAnsi"/>
                <w:sz w:val="20"/>
                <w:szCs w:val="20"/>
              </w:rPr>
            </w:pPr>
            <w:r>
              <w:rPr>
                <w:rFonts w:ascii="Century Gothic" w:eastAsia="Calibri" w:hAnsi="Century Gothic" w:cstheme="minorHAnsi"/>
                <w:sz w:val="20"/>
                <w:szCs w:val="20"/>
              </w:rPr>
              <w:t>Alarm</w:t>
            </w:r>
          </w:p>
        </w:tc>
        <w:tc>
          <w:tcPr>
            <w:tcW w:w="1288" w:type="dxa"/>
          </w:tcPr>
          <w:p w14:paraId="33A3A84E" w14:textId="77777777" w:rsidR="00BF055E" w:rsidRPr="00FE3476" w:rsidRDefault="00BF055E" w:rsidP="00BF055E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</w:tbl>
    <w:p w14:paraId="5EADF454" w14:textId="77777777" w:rsidR="00A83309" w:rsidRPr="004A02B8" w:rsidRDefault="00EF6868" w:rsidP="003C36D6">
      <w:pPr>
        <w:pStyle w:val="Akapitzlist"/>
        <w:numPr>
          <w:ilvl w:val="0"/>
          <w:numId w:val="8"/>
        </w:numPr>
        <w:spacing w:after="0"/>
        <w:jc w:val="both"/>
        <w:rPr>
          <w:rFonts w:ascii="Century Gothic" w:hAnsi="Century Gothic" w:cstheme="minorHAnsi"/>
          <w:b/>
          <w:sz w:val="16"/>
          <w:szCs w:val="16"/>
        </w:rPr>
      </w:pPr>
      <w:r w:rsidRPr="004A02B8">
        <w:rPr>
          <w:rFonts w:ascii="Century Gothic" w:hAnsi="Century Gothic" w:cstheme="minorHAnsi"/>
          <w:b/>
          <w:sz w:val="16"/>
          <w:szCs w:val="16"/>
        </w:rPr>
        <w:t>należy wpisać: „tak” lub „nie”, przy czym brak wpisania wartości oznacza brak oferowanego parametru oferty.</w:t>
      </w:r>
      <w:r w:rsidR="00B268C8" w:rsidRPr="004A02B8">
        <w:rPr>
          <w:rFonts w:ascii="Century Gothic" w:hAnsi="Century Gothic" w:cstheme="minorHAnsi"/>
          <w:b/>
          <w:sz w:val="16"/>
          <w:szCs w:val="16"/>
        </w:rPr>
        <w:t xml:space="preserve"> </w:t>
      </w:r>
      <w:r w:rsidR="00B268C8" w:rsidRPr="004A02B8">
        <w:rPr>
          <w:rFonts w:ascii="Century Gothic" w:hAnsi="Century Gothic" w:cstheme="minorHAnsi"/>
          <w:b/>
          <w:sz w:val="16"/>
          <w:szCs w:val="16"/>
        </w:rPr>
        <w:br/>
        <w:t xml:space="preserve">Opis znajdujący się w tabeli powyżej zawiera minimalne parametry techniczne i użytkowe, jakie muszą spełnić oferowane pojazdy, co oznacza, że Wykonawca może oferować przedmiot zamówienia charakteryzujący się lepszymi parametrami </w:t>
      </w:r>
      <w:r w:rsidR="00B32281" w:rsidRPr="004A02B8">
        <w:rPr>
          <w:rFonts w:ascii="Century Gothic" w:hAnsi="Century Gothic" w:cstheme="minorHAnsi"/>
          <w:b/>
          <w:sz w:val="16"/>
          <w:szCs w:val="16"/>
        </w:rPr>
        <w:t xml:space="preserve">technicznymi </w:t>
      </w:r>
      <w:r w:rsidR="00B268C8" w:rsidRPr="004A02B8">
        <w:rPr>
          <w:rFonts w:ascii="Century Gothic" w:hAnsi="Century Gothic" w:cstheme="minorHAnsi"/>
          <w:b/>
          <w:sz w:val="16"/>
          <w:szCs w:val="16"/>
        </w:rPr>
        <w:t>i/lub użytkowymi.</w:t>
      </w:r>
    </w:p>
    <w:p w14:paraId="528310FB" w14:textId="77777777" w:rsidR="007F2B60" w:rsidRPr="00FE3476" w:rsidRDefault="007F2B60" w:rsidP="007F2B60">
      <w:pPr>
        <w:spacing w:after="0"/>
        <w:jc w:val="both"/>
        <w:rPr>
          <w:rFonts w:ascii="Century Gothic" w:hAnsi="Century Gothic" w:cstheme="minorHAnsi"/>
        </w:rPr>
      </w:pPr>
    </w:p>
    <w:p w14:paraId="092F5E8E" w14:textId="77777777" w:rsidR="001A1A4F" w:rsidRPr="00FE3476" w:rsidRDefault="007F2B60" w:rsidP="00A743EE">
      <w:pPr>
        <w:pStyle w:val="Akapitzlist"/>
        <w:numPr>
          <w:ilvl w:val="0"/>
          <w:numId w:val="9"/>
        </w:numPr>
        <w:spacing w:after="0"/>
        <w:jc w:val="both"/>
        <w:rPr>
          <w:rFonts w:ascii="Century Gothic" w:hAnsi="Century Gothic" w:cstheme="minorHAnsi"/>
        </w:rPr>
      </w:pPr>
      <w:r w:rsidRPr="00FE3476">
        <w:rPr>
          <w:rFonts w:ascii="Century Gothic" w:hAnsi="Century Gothic" w:cstheme="minorHAnsi"/>
        </w:rPr>
        <w:t>Okres gwarancji</w:t>
      </w:r>
      <w:r w:rsidR="001A1A4F" w:rsidRPr="00FE3476">
        <w:rPr>
          <w:rFonts w:ascii="Century Gothic" w:hAnsi="Century Gothic" w:cstheme="minorHAnsi"/>
        </w:rPr>
        <w:t xml:space="preserve"> </w:t>
      </w:r>
      <w:r w:rsidRPr="00FE3476">
        <w:rPr>
          <w:rFonts w:ascii="Century Gothic" w:hAnsi="Century Gothic" w:cstheme="minorHAnsi"/>
        </w:rPr>
        <w:t>oferowany</w:t>
      </w:r>
      <w:r w:rsidR="001A1A4F" w:rsidRPr="00FE3476">
        <w:rPr>
          <w:rFonts w:ascii="Century Gothic" w:hAnsi="Century Gothic" w:cstheme="minorHAnsi"/>
        </w:rPr>
        <w:t xml:space="preserve"> przez Wykonawcę: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2"/>
        <w:gridCol w:w="5599"/>
        <w:gridCol w:w="1842"/>
        <w:gridCol w:w="1809"/>
      </w:tblGrid>
      <w:tr w:rsidR="00C672AB" w:rsidRPr="00FE3476" w14:paraId="1E119813" w14:textId="77777777" w:rsidTr="00C672AB">
        <w:tc>
          <w:tcPr>
            <w:tcW w:w="492" w:type="dxa"/>
          </w:tcPr>
          <w:p w14:paraId="794B1A3D" w14:textId="77777777" w:rsidR="00A208EF" w:rsidRPr="00FE3476" w:rsidRDefault="00A208EF" w:rsidP="00A454F2">
            <w:pPr>
              <w:pStyle w:val="Nagwek4"/>
              <w:spacing w:line="276" w:lineRule="auto"/>
              <w:jc w:val="left"/>
              <w:outlineLvl w:val="3"/>
              <w:rPr>
                <w:rFonts w:cstheme="minorHAnsi"/>
              </w:rPr>
            </w:pPr>
            <w:r w:rsidRPr="00FE3476">
              <w:rPr>
                <w:rFonts w:cstheme="minorHAnsi"/>
              </w:rPr>
              <w:t>Lp.</w:t>
            </w:r>
          </w:p>
        </w:tc>
        <w:tc>
          <w:tcPr>
            <w:tcW w:w="5599" w:type="dxa"/>
          </w:tcPr>
          <w:p w14:paraId="513AA041" w14:textId="77777777" w:rsidR="00A208EF" w:rsidRPr="00FE3476" w:rsidRDefault="004B2A10" w:rsidP="004B2A10">
            <w:pPr>
              <w:pStyle w:val="Tematkomentarza"/>
              <w:spacing w:after="0" w:line="276" w:lineRule="auto"/>
              <w:rPr>
                <w:rFonts w:ascii="Century Gothic" w:hAnsi="Century Gothic" w:cstheme="minorHAnsi"/>
                <w:bCs w:val="0"/>
              </w:rPr>
            </w:pPr>
            <w:r w:rsidRPr="00FE3476">
              <w:rPr>
                <w:rFonts w:ascii="Century Gothic" w:hAnsi="Century Gothic" w:cstheme="minorHAnsi"/>
                <w:bCs w:val="0"/>
              </w:rPr>
              <w:t>Rodzaj parametru objętego gwarancją</w:t>
            </w:r>
          </w:p>
        </w:tc>
        <w:tc>
          <w:tcPr>
            <w:tcW w:w="1842" w:type="dxa"/>
          </w:tcPr>
          <w:p w14:paraId="5122AE76" w14:textId="77777777" w:rsidR="00A208EF" w:rsidRPr="00FE3476" w:rsidRDefault="00A208EF" w:rsidP="00A454F2">
            <w:pPr>
              <w:pStyle w:val="Nagwek2"/>
              <w:spacing w:line="276" w:lineRule="auto"/>
              <w:outlineLvl w:val="1"/>
              <w:rPr>
                <w:rFonts w:cstheme="minorHAnsi"/>
                <w:sz w:val="20"/>
                <w:szCs w:val="20"/>
              </w:rPr>
            </w:pPr>
            <w:r w:rsidRPr="00FE3476">
              <w:rPr>
                <w:rFonts w:cstheme="minorHAnsi"/>
                <w:sz w:val="20"/>
                <w:szCs w:val="20"/>
              </w:rPr>
              <w:t>Okres minimalny</w:t>
            </w:r>
          </w:p>
        </w:tc>
        <w:tc>
          <w:tcPr>
            <w:tcW w:w="1809" w:type="dxa"/>
          </w:tcPr>
          <w:p w14:paraId="3A8BBE55" w14:textId="77777777" w:rsidR="00A208EF" w:rsidRPr="00FE3476" w:rsidRDefault="00C672AB" w:rsidP="007F2B60">
            <w:pPr>
              <w:pStyle w:val="Nagwek2"/>
              <w:spacing w:line="276" w:lineRule="auto"/>
              <w:outlineLvl w:val="1"/>
              <w:rPr>
                <w:rFonts w:cstheme="minorHAnsi"/>
                <w:sz w:val="20"/>
                <w:szCs w:val="20"/>
              </w:rPr>
            </w:pPr>
            <w:r w:rsidRPr="00FE3476">
              <w:rPr>
                <w:rFonts w:cstheme="minorHAnsi"/>
                <w:sz w:val="20"/>
                <w:szCs w:val="20"/>
              </w:rPr>
              <w:t>Okres oferowany</w:t>
            </w:r>
            <w:r w:rsidR="00A208EF" w:rsidRPr="00FE3476">
              <w:rPr>
                <w:rFonts w:cstheme="minorHAnsi"/>
                <w:sz w:val="20"/>
                <w:szCs w:val="20"/>
                <w:vertAlign w:val="superscript"/>
              </w:rPr>
              <w:t xml:space="preserve"> </w:t>
            </w:r>
            <w:r w:rsidR="00BF3B71" w:rsidRPr="00FE3476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</w:tr>
      <w:tr w:rsidR="004B2A10" w:rsidRPr="00FE3476" w14:paraId="4296CC1F" w14:textId="77777777" w:rsidTr="00A454F2">
        <w:tc>
          <w:tcPr>
            <w:tcW w:w="9742" w:type="dxa"/>
            <w:gridSpan w:val="4"/>
          </w:tcPr>
          <w:p w14:paraId="2403D889" w14:textId="77777777" w:rsidR="003C36D6" w:rsidRPr="00FE3476" w:rsidRDefault="004B2A10" w:rsidP="00A743EE">
            <w:pPr>
              <w:pStyle w:val="Nagwek2"/>
              <w:spacing w:line="276" w:lineRule="auto"/>
              <w:jc w:val="center"/>
              <w:outlineLvl w:val="1"/>
              <w:rPr>
                <w:rFonts w:cstheme="minorHAnsi"/>
                <w:sz w:val="20"/>
                <w:szCs w:val="20"/>
              </w:rPr>
            </w:pPr>
            <w:r w:rsidRPr="00FE3476">
              <w:rPr>
                <w:rFonts w:cstheme="minorHAnsi"/>
                <w:sz w:val="20"/>
                <w:szCs w:val="20"/>
              </w:rPr>
              <w:t xml:space="preserve">UWAGA! W przypadku braku podania oferowanego okresu gwarancji Zamawiający uzna, </w:t>
            </w:r>
            <w:r w:rsidRPr="00FE3476">
              <w:rPr>
                <w:rFonts w:cstheme="minorHAnsi"/>
                <w:sz w:val="20"/>
                <w:szCs w:val="20"/>
              </w:rPr>
              <w:br/>
              <w:t>że oferowana jest wymagana gwarancja minimalna</w:t>
            </w:r>
          </w:p>
        </w:tc>
      </w:tr>
      <w:tr w:rsidR="00C672AB" w:rsidRPr="00FE3476" w14:paraId="66F2EF44" w14:textId="77777777" w:rsidTr="0004240C">
        <w:trPr>
          <w:trHeight w:hRule="exact" w:val="1103"/>
        </w:trPr>
        <w:tc>
          <w:tcPr>
            <w:tcW w:w="492" w:type="dxa"/>
          </w:tcPr>
          <w:p w14:paraId="2E219EA0" w14:textId="77777777" w:rsidR="00A208EF" w:rsidRPr="00FE3476" w:rsidRDefault="00A208EF" w:rsidP="00D97636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FE3476">
              <w:rPr>
                <w:rFonts w:ascii="Century Gothic" w:hAnsi="Century Gothic" w:cstheme="minorHAnsi"/>
                <w:sz w:val="20"/>
                <w:szCs w:val="20"/>
              </w:rPr>
              <w:t>1</w:t>
            </w:r>
          </w:p>
        </w:tc>
        <w:tc>
          <w:tcPr>
            <w:tcW w:w="5599" w:type="dxa"/>
          </w:tcPr>
          <w:p w14:paraId="5ACF200A" w14:textId="18141029" w:rsidR="00A208EF" w:rsidRPr="00FE3476" w:rsidRDefault="002E4386" w:rsidP="00C672AB">
            <w:pPr>
              <w:spacing w:after="200" w:line="276" w:lineRule="auto"/>
              <w:rPr>
                <w:rFonts w:ascii="Century Gothic" w:eastAsia="Calibri" w:hAnsi="Century Gothic" w:cstheme="minorHAnsi"/>
                <w:sz w:val="20"/>
                <w:szCs w:val="20"/>
              </w:rPr>
            </w:pPr>
            <w:r>
              <w:rPr>
                <w:rFonts w:ascii="Century Gothic" w:eastAsia="Calibri" w:hAnsi="Century Gothic" w:cstheme="minorHAnsi"/>
                <w:sz w:val="20"/>
                <w:szCs w:val="20"/>
              </w:rPr>
              <w:t xml:space="preserve">Okres gwarancji na silnik i podzespoły mechaniczne, elektryczne i elektroniczne oraz dodatkowe </w:t>
            </w:r>
            <w:r w:rsidR="0004240C">
              <w:rPr>
                <w:rFonts w:ascii="Century Gothic" w:eastAsia="Calibri" w:hAnsi="Century Gothic" w:cstheme="minorHAnsi"/>
                <w:sz w:val="20"/>
                <w:szCs w:val="20"/>
              </w:rPr>
              <w:t>wy</w:t>
            </w:r>
            <w:r>
              <w:rPr>
                <w:rFonts w:ascii="Century Gothic" w:eastAsia="Calibri" w:hAnsi="Century Gothic" w:cstheme="minorHAnsi"/>
                <w:sz w:val="20"/>
                <w:szCs w:val="20"/>
              </w:rPr>
              <w:t>posażenie bez limitu kil</w:t>
            </w:r>
            <w:r w:rsidR="0004240C">
              <w:rPr>
                <w:rFonts w:ascii="Century Gothic" w:eastAsia="Calibri" w:hAnsi="Century Gothic" w:cstheme="minorHAnsi"/>
                <w:sz w:val="20"/>
                <w:szCs w:val="20"/>
              </w:rPr>
              <w:t>ometrów</w:t>
            </w:r>
          </w:p>
        </w:tc>
        <w:tc>
          <w:tcPr>
            <w:tcW w:w="1842" w:type="dxa"/>
          </w:tcPr>
          <w:p w14:paraId="570CF726" w14:textId="1410FAD4" w:rsidR="00A208EF" w:rsidRPr="00FE3476" w:rsidRDefault="000C7FF0" w:rsidP="004B2A10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sz w:val="20"/>
                <w:szCs w:val="20"/>
              </w:rPr>
              <w:t>24 miesiące</w:t>
            </w:r>
            <w:r w:rsidR="00C672AB" w:rsidRPr="00FE3476">
              <w:rPr>
                <w:rFonts w:ascii="Century Gothic" w:hAnsi="Century Gothic" w:cstheme="minorHAnsi"/>
                <w:sz w:val="20"/>
                <w:szCs w:val="20"/>
              </w:rPr>
              <w:br/>
            </w:r>
          </w:p>
        </w:tc>
        <w:tc>
          <w:tcPr>
            <w:tcW w:w="1809" w:type="dxa"/>
          </w:tcPr>
          <w:p w14:paraId="27724CA4" w14:textId="77777777" w:rsidR="00A208EF" w:rsidRPr="00FE3476" w:rsidRDefault="00A208EF" w:rsidP="00A454F2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</w:tbl>
    <w:p w14:paraId="10EE9A85" w14:textId="338A39FF" w:rsidR="00A83309" w:rsidRDefault="00A83309" w:rsidP="00753B78">
      <w:pPr>
        <w:pStyle w:val="Akapitzlist"/>
        <w:spacing w:after="0"/>
        <w:ind w:left="170"/>
        <w:jc w:val="both"/>
        <w:rPr>
          <w:rFonts w:ascii="Century Gothic" w:hAnsi="Century Gothic" w:cstheme="minorHAnsi"/>
          <w:sz w:val="16"/>
          <w:szCs w:val="16"/>
        </w:rPr>
      </w:pPr>
    </w:p>
    <w:p w14:paraId="58DFA9F7" w14:textId="2DB63412" w:rsidR="002E4386" w:rsidRPr="004A02B8" w:rsidRDefault="002E4386" w:rsidP="008C1020">
      <w:pPr>
        <w:pStyle w:val="Akapitzlist"/>
        <w:numPr>
          <w:ilvl w:val="0"/>
          <w:numId w:val="10"/>
        </w:numPr>
        <w:spacing w:after="0"/>
        <w:jc w:val="both"/>
        <w:rPr>
          <w:rFonts w:ascii="Century Gothic" w:hAnsi="Century Gothic" w:cstheme="minorHAnsi"/>
          <w:sz w:val="20"/>
          <w:szCs w:val="16"/>
        </w:rPr>
      </w:pPr>
      <w:r w:rsidRPr="004A02B8">
        <w:rPr>
          <w:rFonts w:ascii="Century Gothic" w:hAnsi="Century Gothic" w:cstheme="minorHAnsi"/>
          <w:sz w:val="20"/>
          <w:szCs w:val="16"/>
        </w:rPr>
        <w:t>Za wskazanie okresu gwarancji</w:t>
      </w:r>
      <w:r w:rsidR="0004240C" w:rsidRPr="004A02B8">
        <w:rPr>
          <w:rFonts w:ascii="Century Gothic" w:hAnsi="Century Gothic" w:cstheme="minorHAnsi"/>
          <w:sz w:val="20"/>
          <w:szCs w:val="16"/>
        </w:rPr>
        <w:t xml:space="preserve"> wynoszącego 24 MIESIĄCE Wykonawca otrzyma 0 p</w:t>
      </w:r>
      <w:r w:rsidR="008C1020" w:rsidRPr="004A02B8">
        <w:rPr>
          <w:rFonts w:ascii="Century Gothic" w:hAnsi="Century Gothic" w:cstheme="minorHAnsi"/>
          <w:sz w:val="20"/>
          <w:szCs w:val="16"/>
        </w:rPr>
        <w:t>kt</w:t>
      </w:r>
      <w:r w:rsidR="0004240C" w:rsidRPr="004A02B8">
        <w:rPr>
          <w:rFonts w:ascii="Century Gothic" w:hAnsi="Century Gothic" w:cstheme="minorHAnsi"/>
          <w:sz w:val="20"/>
          <w:szCs w:val="16"/>
        </w:rPr>
        <w:t>.</w:t>
      </w:r>
    </w:p>
    <w:p w14:paraId="00E777C7" w14:textId="3AC734CB" w:rsidR="0004240C" w:rsidRPr="004A02B8" w:rsidRDefault="0004240C" w:rsidP="00753B78">
      <w:pPr>
        <w:pStyle w:val="Akapitzlist"/>
        <w:spacing w:after="0"/>
        <w:ind w:left="170"/>
        <w:jc w:val="both"/>
        <w:rPr>
          <w:rFonts w:ascii="Century Gothic" w:hAnsi="Century Gothic" w:cstheme="minorHAnsi"/>
          <w:sz w:val="20"/>
          <w:szCs w:val="16"/>
        </w:rPr>
      </w:pPr>
    </w:p>
    <w:p w14:paraId="6BD9D481" w14:textId="3540ECB0" w:rsidR="0004240C" w:rsidRPr="004A02B8" w:rsidRDefault="0004240C" w:rsidP="008C1020">
      <w:pPr>
        <w:pStyle w:val="Akapitzlist"/>
        <w:numPr>
          <w:ilvl w:val="0"/>
          <w:numId w:val="10"/>
        </w:numPr>
        <w:spacing w:after="0"/>
        <w:jc w:val="both"/>
        <w:rPr>
          <w:rFonts w:ascii="Century Gothic" w:hAnsi="Century Gothic" w:cstheme="minorHAnsi"/>
          <w:sz w:val="20"/>
          <w:szCs w:val="16"/>
        </w:rPr>
      </w:pPr>
      <w:r w:rsidRPr="004A02B8">
        <w:rPr>
          <w:rFonts w:ascii="Century Gothic" w:hAnsi="Century Gothic" w:cstheme="minorHAnsi"/>
          <w:sz w:val="20"/>
          <w:szCs w:val="16"/>
        </w:rPr>
        <w:t>Za wskazanie okresu gwarancji wynoszącego</w:t>
      </w:r>
      <w:r w:rsidR="009B359F" w:rsidRPr="004A02B8">
        <w:rPr>
          <w:rFonts w:ascii="Century Gothic" w:hAnsi="Century Gothic" w:cstheme="minorHAnsi"/>
          <w:sz w:val="20"/>
          <w:szCs w:val="16"/>
        </w:rPr>
        <w:t xml:space="preserve"> od 25 do</w:t>
      </w:r>
      <w:r w:rsidRPr="004A02B8">
        <w:rPr>
          <w:rFonts w:ascii="Century Gothic" w:hAnsi="Century Gothic" w:cstheme="minorHAnsi"/>
          <w:sz w:val="20"/>
          <w:szCs w:val="16"/>
        </w:rPr>
        <w:t xml:space="preserve"> 36 MIE</w:t>
      </w:r>
      <w:r w:rsidR="004620A5" w:rsidRPr="004A02B8">
        <w:rPr>
          <w:rFonts w:ascii="Century Gothic" w:hAnsi="Century Gothic" w:cstheme="minorHAnsi"/>
          <w:sz w:val="20"/>
          <w:szCs w:val="16"/>
        </w:rPr>
        <w:t>SI</w:t>
      </w:r>
      <w:r w:rsidRPr="004A02B8">
        <w:rPr>
          <w:rFonts w:ascii="Century Gothic" w:hAnsi="Century Gothic" w:cstheme="minorHAnsi"/>
          <w:sz w:val="20"/>
          <w:szCs w:val="16"/>
        </w:rPr>
        <w:t xml:space="preserve">ĘCY Wykonawca otrzyma </w:t>
      </w:r>
      <w:r w:rsidR="008C1020" w:rsidRPr="004A02B8">
        <w:rPr>
          <w:rFonts w:ascii="Century Gothic" w:hAnsi="Century Gothic" w:cstheme="minorHAnsi"/>
          <w:sz w:val="20"/>
          <w:szCs w:val="16"/>
        </w:rPr>
        <w:t>10</w:t>
      </w:r>
      <w:r w:rsidRPr="004A02B8">
        <w:rPr>
          <w:rFonts w:ascii="Century Gothic" w:hAnsi="Century Gothic" w:cstheme="minorHAnsi"/>
          <w:sz w:val="20"/>
          <w:szCs w:val="16"/>
        </w:rPr>
        <w:t xml:space="preserve"> p</w:t>
      </w:r>
      <w:r w:rsidR="008C1020" w:rsidRPr="004A02B8">
        <w:rPr>
          <w:rFonts w:ascii="Century Gothic" w:hAnsi="Century Gothic" w:cstheme="minorHAnsi"/>
          <w:sz w:val="20"/>
          <w:szCs w:val="16"/>
        </w:rPr>
        <w:t>kt.</w:t>
      </w:r>
    </w:p>
    <w:p w14:paraId="1EBA540C" w14:textId="77777777" w:rsidR="0004240C" w:rsidRPr="004A02B8" w:rsidRDefault="0004240C" w:rsidP="0004240C">
      <w:pPr>
        <w:pStyle w:val="Akapitzlist"/>
        <w:spacing w:after="0"/>
        <w:ind w:left="170"/>
        <w:jc w:val="both"/>
        <w:rPr>
          <w:rFonts w:ascii="Century Gothic" w:hAnsi="Century Gothic" w:cstheme="minorHAnsi"/>
          <w:sz w:val="20"/>
          <w:szCs w:val="16"/>
        </w:rPr>
      </w:pPr>
    </w:p>
    <w:p w14:paraId="44F141BB" w14:textId="50620A67" w:rsidR="0004240C" w:rsidRPr="004A02B8" w:rsidRDefault="0004240C" w:rsidP="008C1020">
      <w:pPr>
        <w:pStyle w:val="Akapitzlist"/>
        <w:numPr>
          <w:ilvl w:val="0"/>
          <w:numId w:val="10"/>
        </w:numPr>
        <w:spacing w:after="0"/>
        <w:jc w:val="both"/>
        <w:rPr>
          <w:rFonts w:ascii="Century Gothic" w:hAnsi="Century Gothic" w:cstheme="minorHAnsi"/>
          <w:sz w:val="20"/>
          <w:szCs w:val="16"/>
        </w:rPr>
      </w:pPr>
      <w:r w:rsidRPr="004A02B8">
        <w:rPr>
          <w:rFonts w:ascii="Century Gothic" w:hAnsi="Century Gothic" w:cstheme="minorHAnsi"/>
          <w:sz w:val="20"/>
          <w:szCs w:val="16"/>
        </w:rPr>
        <w:t xml:space="preserve">Za wskazanie okresu gwarancji wynoszącego </w:t>
      </w:r>
      <w:r w:rsidR="009B359F" w:rsidRPr="004A02B8">
        <w:rPr>
          <w:rFonts w:ascii="Century Gothic" w:hAnsi="Century Gothic" w:cstheme="minorHAnsi"/>
          <w:sz w:val="20"/>
          <w:szCs w:val="16"/>
        </w:rPr>
        <w:t xml:space="preserve">od 37 do </w:t>
      </w:r>
      <w:r w:rsidRPr="004A02B8">
        <w:rPr>
          <w:rFonts w:ascii="Century Gothic" w:hAnsi="Century Gothic" w:cstheme="minorHAnsi"/>
          <w:sz w:val="20"/>
          <w:szCs w:val="16"/>
        </w:rPr>
        <w:t>48 MIES</w:t>
      </w:r>
      <w:r w:rsidR="004620A5" w:rsidRPr="004A02B8">
        <w:rPr>
          <w:rFonts w:ascii="Century Gothic" w:hAnsi="Century Gothic" w:cstheme="minorHAnsi"/>
          <w:sz w:val="20"/>
          <w:szCs w:val="16"/>
        </w:rPr>
        <w:t>I</w:t>
      </w:r>
      <w:r w:rsidRPr="004A02B8">
        <w:rPr>
          <w:rFonts w:ascii="Century Gothic" w:hAnsi="Century Gothic" w:cstheme="minorHAnsi"/>
          <w:sz w:val="20"/>
          <w:szCs w:val="16"/>
        </w:rPr>
        <w:t>ĘCY</w:t>
      </w:r>
      <w:r w:rsidR="004620A5" w:rsidRPr="004A02B8">
        <w:rPr>
          <w:rFonts w:ascii="Century Gothic" w:hAnsi="Century Gothic" w:cstheme="minorHAnsi"/>
          <w:sz w:val="20"/>
          <w:szCs w:val="16"/>
        </w:rPr>
        <w:t xml:space="preserve"> i więcej</w:t>
      </w:r>
      <w:r w:rsidRPr="004A02B8">
        <w:rPr>
          <w:rFonts w:ascii="Century Gothic" w:hAnsi="Century Gothic" w:cstheme="minorHAnsi"/>
          <w:sz w:val="20"/>
          <w:szCs w:val="16"/>
        </w:rPr>
        <w:t xml:space="preserve"> Wykonawca </w:t>
      </w:r>
      <w:bookmarkStart w:id="0" w:name="_GoBack"/>
      <w:bookmarkEnd w:id="0"/>
      <w:r w:rsidRPr="004A02B8">
        <w:rPr>
          <w:rFonts w:ascii="Century Gothic" w:hAnsi="Century Gothic" w:cstheme="minorHAnsi"/>
          <w:sz w:val="20"/>
          <w:szCs w:val="16"/>
        </w:rPr>
        <w:t xml:space="preserve">otrzyma </w:t>
      </w:r>
      <w:r w:rsidR="004620A5" w:rsidRPr="004A02B8">
        <w:rPr>
          <w:rFonts w:ascii="Century Gothic" w:hAnsi="Century Gothic" w:cstheme="minorHAnsi"/>
          <w:sz w:val="20"/>
          <w:szCs w:val="16"/>
        </w:rPr>
        <w:t>20</w:t>
      </w:r>
      <w:r w:rsidRPr="004A02B8">
        <w:rPr>
          <w:rFonts w:ascii="Century Gothic" w:hAnsi="Century Gothic" w:cstheme="minorHAnsi"/>
          <w:sz w:val="20"/>
          <w:szCs w:val="16"/>
        </w:rPr>
        <w:t xml:space="preserve"> p</w:t>
      </w:r>
      <w:r w:rsidR="008C1020" w:rsidRPr="004A02B8">
        <w:rPr>
          <w:rFonts w:ascii="Century Gothic" w:hAnsi="Century Gothic" w:cstheme="minorHAnsi"/>
          <w:sz w:val="20"/>
          <w:szCs w:val="16"/>
        </w:rPr>
        <w:t>kt.</w:t>
      </w:r>
    </w:p>
    <w:p w14:paraId="0741191B" w14:textId="5B381E7F" w:rsidR="0004240C" w:rsidRPr="004A02B8" w:rsidRDefault="0004240C" w:rsidP="008C1020">
      <w:pPr>
        <w:spacing w:after="0"/>
        <w:jc w:val="both"/>
        <w:rPr>
          <w:rFonts w:ascii="Century Gothic" w:hAnsi="Century Gothic" w:cstheme="minorHAnsi"/>
          <w:sz w:val="20"/>
          <w:szCs w:val="16"/>
        </w:rPr>
      </w:pPr>
    </w:p>
    <w:p w14:paraId="2193BF7A" w14:textId="6C4F4F74" w:rsidR="00FE3476" w:rsidRPr="004A02B8" w:rsidRDefault="00FE3476" w:rsidP="0067677D">
      <w:pPr>
        <w:rPr>
          <w:rFonts w:ascii="Century Gothic" w:hAnsi="Century Gothic" w:cstheme="minorHAnsi"/>
          <w:sz w:val="20"/>
          <w:szCs w:val="16"/>
        </w:rPr>
      </w:pPr>
    </w:p>
    <w:p w14:paraId="260DC6ED" w14:textId="50D4C315" w:rsidR="00FE3476" w:rsidRPr="00FE3476" w:rsidRDefault="00FE3476" w:rsidP="00FE3476">
      <w:pPr>
        <w:pStyle w:val="Akapitzlist"/>
        <w:numPr>
          <w:ilvl w:val="0"/>
          <w:numId w:val="9"/>
        </w:numPr>
        <w:spacing w:after="0"/>
        <w:jc w:val="both"/>
        <w:rPr>
          <w:rFonts w:ascii="Century Gothic" w:hAnsi="Century Gothic" w:cstheme="minorHAnsi"/>
        </w:rPr>
      </w:pPr>
      <w:r>
        <w:rPr>
          <w:rFonts w:ascii="Century Gothic" w:hAnsi="Century Gothic" w:cstheme="minorHAnsi"/>
        </w:rPr>
        <w:t>Termin dostawy oferowany</w:t>
      </w:r>
      <w:r w:rsidRPr="00FE3476">
        <w:rPr>
          <w:rFonts w:ascii="Century Gothic" w:hAnsi="Century Gothic" w:cstheme="minorHAnsi"/>
        </w:rPr>
        <w:t xml:space="preserve"> przez Wykonawcę:</w:t>
      </w:r>
    </w:p>
    <w:p w14:paraId="11D798FB" w14:textId="77777777" w:rsidR="00FE3476" w:rsidRDefault="00FE3476" w:rsidP="00FE3476">
      <w:pPr>
        <w:jc w:val="both"/>
        <w:rPr>
          <w:rFonts w:ascii="Century Gothic" w:hAnsi="Century Gothic" w:cstheme="minorHAnsi"/>
          <w:sz w:val="16"/>
          <w:szCs w:val="16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492"/>
        <w:gridCol w:w="1761"/>
        <w:gridCol w:w="1541"/>
        <w:gridCol w:w="2297"/>
        <w:gridCol w:w="2130"/>
        <w:gridCol w:w="1521"/>
      </w:tblGrid>
      <w:tr w:rsidR="005E6AB7" w:rsidRPr="00FE3476" w14:paraId="480F7C6D" w14:textId="77777777" w:rsidTr="00F876EE">
        <w:trPr>
          <w:trHeight w:val="831"/>
        </w:trPr>
        <w:tc>
          <w:tcPr>
            <w:tcW w:w="0" w:type="auto"/>
          </w:tcPr>
          <w:p w14:paraId="4A68FDE6" w14:textId="77777777" w:rsidR="005E6AB7" w:rsidRPr="00FE3476" w:rsidRDefault="005E6AB7" w:rsidP="00A454F2">
            <w:pPr>
              <w:spacing w:after="200" w:line="276" w:lineRule="auto"/>
              <w:jc w:val="center"/>
              <w:rPr>
                <w:rFonts w:ascii="Century Gothic" w:eastAsia="Calibri" w:hAnsi="Century Gothic" w:cstheme="minorHAnsi"/>
                <w:b/>
                <w:sz w:val="20"/>
                <w:szCs w:val="20"/>
              </w:rPr>
            </w:pPr>
            <w:r w:rsidRPr="00FE3476">
              <w:rPr>
                <w:rFonts w:ascii="Century Gothic" w:eastAsia="Calibri" w:hAnsi="Century Gothic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761" w:type="dxa"/>
          </w:tcPr>
          <w:p w14:paraId="38E13274" w14:textId="77777777" w:rsidR="005E6AB7" w:rsidRPr="00FE3476" w:rsidRDefault="005E6AB7" w:rsidP="00A454F2">
            <w:pPr>
              <w:spacing w:line="276" w:lineRule="auto"/>
              <w:rPr>
                <w:rFonts w:ascii="Century Gothic" w:eastAsia="Calibri" w:hAnsi="Century Gothic" w:cstheme="minorHAnsi"/>
                <w:b/>
                <w:sz w:val="20"/>
                <w:szCs w:val="20"/>
              </w:rPr>
            </w:pPr>
            <w:r w:rsidRPr="00FE3476">
              <w:rPr>
                <w:rFonts w:ascii="Century Gothic" w:eastAsia="Calibri" w:hAnsi="Century Gothic" w:cstheme="minorHAnsi"/>
                <w:b/>
                <w:sz w:val="20"/>
                <w:szCs w:val="20"/>
              </w:rPr>
              <w:t>Nazwa oferowanego parametru</w:t>
            </w:r>
          </w:p>
        </w:tc>
        <w:tc>
          <w:tcPr>
            <w:tcW w:w="1541" w:type="dxa"/>
          </w:tcPr>
          <w:p w14:paraId="32595413" w14:textId="77777777" w:rsidR="005E6AB7" w:rsidRPr="00FE3476" w:rsidRDefault="005E6AB7" w:rsidP="00A454F2">
            <w:pPr>
              <w:spacing w:after="200" w:line="276" w:lineRule="auto"/>
              <w:rPr>
                <w:rFonts w:ascii="Century Gothic" w:eastAsia="Calibri" w:hAnsi="Century Gothic" w:cstheme="minorHAnsi"/>
                <w:b/>
                <w:sz w:val="20"/>
                <w:szCs w:val="20"/>
              </w:rPr>
            </w:pPr>
            <w:r w:rsidRPr="00FE3476">
              <w:rPr>
                <w:rFonts w:ascii="Century Gothic" w:eastAsia="Calibri" w:hAnsi="Century Gothic" w:cstheme="minorHAnsi"/>
                <w:b/>
                <w:sz w:val="20"/>
                <w:szCs w:val="20"/>
              </w:rPr>
              <w:t>Symbol parametru</w:t>
            </w:r>
          </w:p>
        </w:tc>
        <w:tc>
          <w:tcPr>
            <w:tcW w:w="2297" w:type="dxa"/>
          </w:tcPr>
          <w:p w14:paraId="27FB1EC4" w14:textId="77777777" w:rsidR="005E6AB7" w:rsidRPr="00FE3476" w:rsidRDefault="005E6AB7" w:rsidP="00A454F2">
            <w:pPr>
              <w:spacing w:after="200" w:line="276" w:lineRule="auto"/>
              <w:rPr>
                <w:rFonts w:ascii="Century Gothic" w:eastAsia="Calibri" w:hAnsi="Century Gothic" w:cstheme="minorHAnsi"/>
                <w:b/>
                <w:sz w:val="20"/>
                <w:szCs w:val="20"/>
              </w:rPr>
            </w:pPr>
            <w:r w:rsidRPr="00FE3476">
              <w:rPr>
                <w:rFonts w:ascii="Century Gothic" w:eastAsia="Calibri" w:hAnsi="Century Gothic" w:cstheme="minorHAnsi"/>
                <w:b/>
                <w:sz w:val="20"/>
                <w:szCs w:val="20"/>
              </w:rPr>
              <w:t>Zakres wartości</w:t>
            </w:r>
          </w:p>
        </w:tc>
        <w:tc>
          <w:tcPr>
            <w:tcW w:w="2130" w:type="dxa"/>
          </w:tcPr>
          <w:p w14:paraId="67D81214" w14:textId="77777777" w:rsidR="005E6AB7" w:rsidRPr="00FE3476" w:rsidRDefault="005E6AB7" w:rsidP="00A454F2">
            <w:pPr>
              <w:spacing w:after="200" w:line="276" w:lineRule="auto"/>
              <w:rPr>
                <w:rFonts w:ascii="Century Gothic" w:eastAsia="Calibri" w:hAnsi="Century Gothic" w:cstheme="minorHAnsi"/>
                <w:b/>
                <w:sz w:val="20"/>
                <w:szCs w:val="20"/>
              </w:rPr>
            </w:pPr>
            <w:r w:rsidRPr="00FE3476">
              <w:rPr>
                <w:rFonts w:ascii="Century Gothic" w:eastAsia="Calibri" w:hAnsi="Century Gothic" w:cstheme="minorHAnsi"/>
                <w:b/>
                <w:sz w:val="20"/>
                <w:szCs w:val="20"/>
              </w:rPr>
              <w:t>Ilość punktów</w:t>
            </w:r>
          </w:p>
        </w:tc>
        <w:tc>
          <w:tcPr>
            <w:tcW w:w="1521" w:type="dxa"/>
          </w:tcPr>
          <w:p w14:paraId="673A710A" w14:textId="487ED3DF" w:rsidR="005E6AB7" w:rsidRPr="00FE3476" w:rsidRDefault="005E6AB7" w:rsidP="005E6AB7">
            <w:pPr>
              <w:spacing w:line="276" w:lineRule="auto"/>
              <w:rPr>
                <w:rFonts w:ascii="Century Gothic" w:eastAsia="Calibri" w:hAnsi="Century Gothic" w:cstheme="minorHAnsi"/>
                <w:b/>
                <w:sz w:val="20"/>
                <w:szCs w:val="20"/>
              </w:rPr>
            </w:pPr>
            <w:r w:rsidRPr="00FE3476">
              <w:rPr>
                <w:rFonts w:ascii="Century Gothic" w:eastAsia="Calibri" w:hAnsi="Century Gothic" w:cstheme="minorHAnsi"/>
                <w:b/>
                <w:sz w:val="20"/>
                <w:szCs w:val="20"/>
              </w:rPr>
              <w:t xml:space="preserve">Wartość oferowanego </w:t>
            </w:r>
            <w:r>
              <w:rPr>
                <w:rFonts w:ascii="Century Gothic" w:eastAsia="Calibri" w:hAnsi="Century Gothic" w:cstheme="minorHAnsi"/>
                <w:b/>
                <w:sz w:val="20"/>
                <w:szCs w:val="20"/>
              </w:rPr>
              <w:t>Terminu</w:t>
            </w:r>
          </w:p>
        </w:tc>
      </w:tr>
      <w:tr w:rsidR="005E6AB7" w:rsidRPr="00FE3476" w14:paraId="74CFAC64" w14:textId="77777777" w:rsidTr="00F876EE">
        <w:trPr>
          <w:trHeight w:val="340"/>
        </w:trPr>
        <w:tc>
          <w:tcPr>
            <w:tcW w:w="0" w:type="auto"/>
            <w:vMerge w:val="restart"/>
          </w:tcPr>
          <w:p w14:paraId="79A9E02A" w14:textId="048BD947" w:rsidR="005E6AB7" w:rsidRPr="00FE3476" w:rsidRDefault="005E6AB7" w:rsidP="00A454F2">
            <w:pPr>
              <w:spacing w:after="200" w:line="276" w:lineRule="auto"/>
              <w:jc w:val="right"/>
              <w:rPr>
                <w:rFonts w:ascii="Century Gothic" w:eastAsia="Calibri" w:hAnsi="Century Gothic" w:cstheme="minorHAnsi"/>
                <w:sz w:val="20"/>
                <w:szCs w:val="20"/>
              </w:rPr>
            </w:pPr>
            <w:r>
              <w:rPr>
                <w:rFonts w:ascii="Century Gothic" w:eastAsia="Calibri" w:hAnsi="Century Gothic" w:cstheme="minorHAnsi"/>
                <w:sz w:val="20"/>
                <w:szCs w:val="20"/>
              </w:rPr>
              <w:t>1</w:t>
            </w:r>
          </w:p>
        </w:tc>
        <w:tc>
          <w:tcPr>
            <w:tcW w:w="1761" w:type="dxa"/>
            <w:vMerge w:val="restart"/>
          </w:tcPr>
          <w:p w14:paraId="050999C8" w14:textId="77777777" w:rsidR="005E6AB7" w:rsidRPr="00FE3476" w:rsidRDefault="005E6AB7" w:rsidP="00A454F2">
            <w:pPr>
              <w:spacing w:after="200" w:line="276" w:lineRule="auto"/>
              <w:rPr>
                <w:rFonts w:ascii="Century Gothic" w:eastAsia="Calibri" w:hAnsi="Century Gothic" w:cstheme="minorHAnsi"/>
                <w:sz w:val="20"/>
                <w:szCs w:val="20"/>
              </w:rPr>
            </w:pPr>
            <w:r w:rsidRPr="00FE3476">
              <w:rPr>
                <w:rFonts w:ascii="Century Gothic" w:eastAsia="Calibri" w:hAnsi="Century Gothic" w:cstheme="minorHAnsi"/>
                <w:sz w:val="20"/>
                <w:szCs w:val="20"/>
              </w:rPr>
              <w:t>Termin realizacji dostawy</w:t>
            </w:r>
          </w:p>
        </w:tc>
        <w:tc>
          <w:tcPr>
            <w:tcW w:w="1541" w:type="dxa"/>
            <w:vMerge w:val="restart"/>
          </w:tcPr>
          <w:p w14:paraId="5C5D3E22" w14:textId="77777777" w:rsidR="005E6AB7" w:rsidRPr="00FE3476" w:rsidRDefault="005E6AB7" w:rsidP="00A454F2">
            <w:pPr>
              <w:spacing w:line="276" w:lineRule="auto"/>
              <w:rPr>
                <w:rFonts w:ascii="Century Gothic" w:eastAsia="Calibri" w:hAnsi="Century Gothic" w:cstheme="minorHAnsi"/>
                <w:b/>
                <w:sz w:val="20"/>
                <w:szCs w:val="20"/>
              </w:rPr>
            </w:pPr>
            <w:r w:rsidRPr="00FE3476">
              <w:rPr>
                <w:rFonts w:ascii="Century Gothic" w:eastAsia="Calibri" w:hAnsi="Century Gothic" w:cstheme="minorHAnsi"/>
                <w:b/>
                <w:sz w:val="20"/>
                <w:szCs w:val="20"/>
              </w:rPr>
              <w:t>T</w:t>
            </w:r>
          </w:p>
        </w:tc>
        <w:tc>
          <w:tcPr>
            <w:tcW w:w="2297" w:type="dxa"/>
          </w:tcPr>
          <w:p w14:paraId="3B803EF1" w14:textId="234304E6" w:rsidR="005E6AB7" w:rsidRPr="00BF055E" w:rsidRDefault="00860A17" w:rsidP="00EF0291">
            <w:pPr>
              <w:spacing w:line="276" w:lineRule="auto"/>
              <w:rPr>
                <w:rFonts w:ascii="Century Gothic" w:eastAsia="Calibri" w:hAnsi="Century Gothic" w:cstheme="minorHAnsi"/>
                <w:sz w:val="20"/>
                <w:szCs w:val="20"/>
              </w:rPr>
            </w:pPr>
            <w:r>
              <w:rPr>
                <w:rFonts w:ascii="Century Gothic" w:eastAsia="Calibri" w:hAnsi="Century Gothic" w:cstheme="minorHAnsi"/>
                <w:sz w:val="20"/>
                <w:szCs w:val="20"/>
              </w:rPr>
              <w:t>do 65</w:t>
            </w:r>
            <w:r w:rsidR="009B359F">
              <w:rPr>
                <w:rFonts w:ascii="Century Gothic" w:eastAsia="Calibri" w:hAnsi="Century Gothic" w:cstheme="minorHAnsi"/>
                <w:sz w:val="20"/>
                <w:szCs w:val="20"/>
              </w:rPr>
              <w:t xml:space="preserve"> dni</w:t>
            </w:r>
          </w:p>
        </w:tc>
        <w:tc>
          <w:tcPr>
            <w:tcW w:w="2130" w:type="dxa"/>
          </w:tcPr>
          <w:p w14:paraId="41FB8928" w14:textId="4A1AD686" w:rsidR="005E6AB7" w:rsidRPr="00FE3476" w:rsidRDefault="00E83367" w:rsidP="00A454F2">
            <w:pPr>
              <w:spacing w:line="276" w:lineRule="auto"/>
              <w:rPr>
                <w:rFonts w:ascii="Century Gothic" w:eastAsia="Calibri" w:hAnsi="Century Gothic" w:cstheme="minorHAnsi"/>
                <w:sz w:val="20"/>
                <w:szCs w:val="20"/>
              </w:rPr>
            </w:pPr>
            <w:r>
              <w:rPr>
                <w:rFonts w:ascii="Century Gothic" w:eastAsia="Calibri" w:hAnsi="Century Gothic" w:cstheme="minorHAnsi"/>
                <w:sz w:val="20"/>
                <w:szCs w:val="20"/>
              </w:rPr>
              <w:t>0</w:t>
            </w:r>
          </w:p>
        </w:tc>
        <w:tc>
          <w:tcPr>
            <w:tcW w:w="1521" w:type="dxa"/>
            <w:vMerge w:val="restart"/>
          </w:tcPr>
          <w:p w14:paraId="69C99114" w14:textId="77777777" w:rsidR="005E6AB7" w:rsidRPr="00FE3476" w:rsidRDefault="005E6AB7" w:rsidP="00A454F2">
            <w:pPr>
              <w:spacing w:after="200" w:line="276" w:lineRule="auto"/>
              <w:rPr>
                <w:rFonts w:ascii="Century Gothic" w:eastAsia="Calibri" w:hAnsi="Century Gothic" w:cstheme="minorHAnsi"/>
                <w:sz w:val="20"/>
                <w:szCs w:val="20"/>
              </w:rPr>
            </w:pPr>
          </w:p>
        </w:tc>
      </w:tr>
      <w:tr w:rsidR="005E6AB7" w:rsidRPr="00FE3476" w14:paraId="5B2B09E6" w14:textId="77777777" w:rsidTr="00F876EE">
        <w:trPr>
          <w:trHeight w:val="567"/>
        </w:trPr>
        <w:tc>
          <w:tcPr>
            <w:tcW w:w="0" w:type="auto"/>
            <w:vMerge/>
          </w:tcPr>
          <w:p w14:paraId="5E156965" w14:textId="77777777" w:rsidR="005E6AB7" w:rsidRPr="00FE3476" w:rsidRDefault="005E6AB7" w:rsidP="00A454F2">
            <w:pPr>
              <w:spacing w:after="200" w:line="276" w:lineRule="auto"/>
              <w:jc w:val="center"/>
              <w:rPr>
                <w:rFonts w:ascii="Century Gothic" w:eastAsia="Calibri" w:hAnsi="Century Gothic" w:cstheme="minorHAnsi"/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14:paraId="76792546" w14:textId="77777777" w:rsidR="005E6AB7" w:rsidRPr="00FE3476" w:rsidRDefault="005E6AB7" w:rsidP="00A454F2">
            <w:pPr>
              <w:spacing w:after="200" w:line="276" w:lineRule="auto"/>
              <w:rPr>
                <w:rFonts w:ascii="Century Gothic" w:eastAsia="Calibri" w:hAnsi="Century Gothic" w:cstheme="minorHAnsi"/>
                <w:sz w:val="20"/>
                <w:szCs w:val="20"/>
              </w:rPr>
            </w:pPr>
          </w:p>
        </w:tc>
        <w:tc>
          <w:tcPr>
            <w:tcW w:w="1541" w:type="dxa"/>
            <w:vMerge/>
          </w:tcPr>
          <w:p w14:paraId="2097E99D" w14:textId="77777777" w:rsidR="005E6AB7" w:rsidRPr="00FE3476" w:rsidRDefault="005E6AB7" w:rsidP="00A454F2">
            <w:pPr>
              <w:spacing w:line="276" w:lineRule="auto"/>
              <w:rPr>
                <w:rFonts w:ascii="Century Gothic" w:eastAsia="Calibri" w:hAnsi="Century Gothic" w:cstheme="minorHAnsi"/>
                <w:b/>
                <w:sz w:val="20"/>
                <w:szCs w:val="20"/>
              </w:rPr>
            </w:pPr>
          </w:p>
        </w:tc>
        <w:tc>
          <w:tcPr>
            <w:tcW w:w="2297" w:type="dxa"/>
          </w:tcPr>
          <w:p w14:paraId="70BCCD64" w14:textId="00318B87" w:rsidR="005E6AB7" w:rsidRPr="00BF055E" w:rsidRDefault="00860A17" w:rsidP="00EF0291">
            <w:pPr>
              <w:spacing w:line="276" w:lineRule="auto"/>
              <w:rPr>
                <w:rFonts w:ascii="Century Gothic" w:eastAsia="Calibri" w:hAnsi="Century Gothic" w:cstheme="minorHAnsi"/>
                <w:sz w:val="20"/>
                <w:szCs w:val="20"/>
              </w:rPr>
            </w:pPr>
            <w:r>
              <w:rPr>
                <w:rFonts w:ascii="Century Gothic" w:eastAsia="Calibri" w:hAnsi="Century Gothic" w:cstheme="minorHAnsi"/>
                <w:sz w:val="20"/>
                <w:szCs w:val="20"/>
              </w:rPr>
              <w:t>do 60</w:t>
            </w:r>
            <w:r w:rsidR="009B359F">
              <w:rPr>
                <w:rFonts w:ascii="Century Gothic" w:eastAsia="Calibri" w:hAnsi="Century Gothic" w:cstheme="minorHAnsi"/>
                <w:sz w:val="20"/>
                <w:szCs w:val="20"/>
              </w:rPr>
              <w:t xml:space="preserve"> dni</w:t>
            </w:r>
          </w:p>
        </w:tc>
        <w:tc>
          <w:tcPr>
            <w:tcW w:w="2130" w:type="dxa"/>
          </w:tcPr>
          <w:p w14:paraId="16207755" w14:textId="4842F88B" w:rsidR="005E6AB7" w:rsidRPr="00BF055E" w:rsidRDefault="0067677D" w:rsidP="00A454F2">
            <w:pPr>
              <w:spacing w:line="276" w:lineRule="auto"/>
              <w:rPr>
                <w:rFonts w:ascii="Century Gothic" w:eastAsia="Calibri" w:hAnsi="Century Gothic" w:cstheme="minorHAnsi"/>
                <w:sz w:val="20"/>
                <w:szCs w:val="20"/>
              </w:rPr>
            </w:pPr>
            <w:r>
              <w:rPr>
                <w:rFonts w:ascii="Century Gothic" w:eastAsia="Calibri" w:hAnsi="Century Gothic" w:cstheme="minorHAnsi"/>
                <w:sz w:val="20"/>
                <w:szCs w:val="20"/>
              </w:rPr>
              <w:t>10</w:t>
            </w:r>
          </w:p>
        </w:tc>
        <w:tc>
          <w:tcPr>
            <w:tcW w:w="1521" w:type="dxa"/>
            <w:vMerge/>
          </w:tcPr>
          <w:p w14:paraId="768EB10C" w14:textId="77777777" w:rsidR="005E6AB7" w:rsidRPr="00FE3476" w:rsidRDefault="005E6AB7" w:rsidP="00A454F2">
            <w:pPr>
              <w:spacing w:after="200" w:line="276" w:lineRule="auto"/>
              <w:rPr>
                <w:rFonts w:ascii="Century Gothic" w:eastAsia="Calibri" w:hAnsi="Century Gothic" w:cstheme="minorHAnsi"/>
                <w:sz w:val="20"/>
                <w:szCs w:val="20"/>
              </w:rPr>
            </w:pPr>
          </w:p>
        </w:tc>
      </w:tr>
      <w:tr w:rsidR="005E6AB7" w:rsidRPr="00FE3476" w14:paraId="27BCE979" w14:textId="77777777" w:rsidTr="00F876EE">
        <w:trPr>
          <w:trHeight w:val="567"/>
        </w:trPr>
        <w:tc>
          <w:tcPr>
            <w:tcW w:w="0" w:type="auto"/>
            <w:vMerge/>
          </w:tcPr>
          <w:p w14:paraId="1D27B62A" w14:textId="77777777" w:rsidR="005E6AB7" w:rsidRPr="00FE3476" w:rsidRDefault="005E6AB7" w:rsidP="00A454F2">
            <w:pPr>
              <w:spacing w:after="200" w:line="276" w:lineRule="auto"/>
              <w:jc w:val="center"/>
              <w:rPr>
                <w:rFonts w:ascii="Century Gothic" w:eastAsia="Calibri" w:hAnsi="Century Gothic" w:cstheme="minorHAnsi"/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14:paraId="17843B88" w14:textId="77777777" w:rsidR="005E6AB7" w:rsidRPr="00FE3476" w:rsidRDefault="005E6AB7" w:rsidP="00A454F2">
            <w:pPr>
              <w:spacing w:after="200" w:line="276" w:lineRule="auto"/>
              <w:rPr>
                <w:rFonts w:ascii="Century Gothic" w:eastAsia="Calibri" w:hAnsi="Century Gothic" w:cstheme="minorHAnsi"/>
                <w:sz w:val="20"/>
                <w:szCs w:val="20"/>
              </w:rPr>
            </w:pPr>
          </w:p>
        </w:tc>
        <w:tc>
          <w:tcPr>
            <w:tcW w:w="1541" w:type="dxa"/>
            <w:vMerge/>
          </w:tcPr>
          <w:p w14:paraId="46EC94D1" w14:textId="77777777" w:rsidR="005E6AB7" w:rsidRPr="00FE3476" w:rsidRDefault="005E6AB7" w:rsidP="00A454F2">
            <w:pPr>
              <w:spacing w:line="276" w:lineRule="auto"/>
              <w:rPr>
                <w:rFonts w:ascii="Century Gothic" w:eastAsia="Calibri" w:hAnsi="Century Gothic" w:cstheme="minorHAnsi"/>
                <w:b/>
                <w:sz w:val="20"/>
                <w:szCs w:val="20"/>
              </w:rPr>
            </w:pPr>
          </w:p>
        </w:tc>
        <w:tc>
          <w:tcPr>
            <w:tcW w:w="2297" w:type="dxa"/>
          </w:tcPr>
          <w:p w14:paraId="7D15E98B" w14:textId="50668AA8" w:rsidR="005E6AB7" w:rsidRPr="00BF055E" w:rsidRDefault="00F876EE" w:rsidP="00EF0291">
            <w:pPr>
              <w:spacing w:line="276" w:lineRule="auto"/>
              <w:rPr>
                <w:rFonts w:ascii="Century Gothic" w:eastAsia="Calibri" w:hAnsi="Century Gothic" w:cstheme="minorHAnsi"/>
                <w:sz w:val="20"/>
                <w:szCs w:val="20"/>
              </w:rPr>
            </w:pPr>
            <w:r>
              <w:rPr>
                <w:rFonts w:ascii="Century Gothic" w:eastAsia="Calibri" w:hAnsi="Century Gothic" w:cstheme="minorHAnsi"/>
                <w:sz w:val="20"/>
                <w:szCs w:val="20"/>
              </w:rPr>
              <w:t xml:space="preserve">do </w:t>
            </w:r>
            <w:r w:rsidR="00860A17">
              <w:rPr>
                <w:rFonts w:ascii="Century Gothic" w:eastAsia="Calibri" w:hAnsi="Century Gothic" w:cstheme="minorHAnsi"/>
                <w:sz w:val="20"/>
                <w:szCs w:val="20"/>
              </w:rPr>
              <w:t>55</w:t>
            </w:r>
            <w:r w:rsidR="009B359F">
              <w:rPr>
                <w:rFonts w:ascii="Century Gothic" w:eastAsia="Calibri" w:hAnsi="Century Gothic" w:cstheme="minorHAnsi"/>
                <w:sz w:val="20"/>
                <w:szCs w:val="20"/>
              </w:rPr>
              <w:t xml:space="preserve"> </w:t>
            </w:r>
            <w:r>
              <w:rPr>
                <w:rFonts w:ascii="Century Gothic" w:eastAsia="Calibri" w:hAnsi="Century Gothic" w:cstheme="minorHAnsi"/>
                <w:sz w:val="20"/>
                <w:szCs w:val="20"/>
              </w:rPr>
              <w:t>dni</w:t>
            </w:r>
          </w:p>
        </w:tc>
        <w:tc>
          <w:tcPr>
            <w:tcW w:w="2130" w:type="dxa"/>
          </w:tcPr>
          <w:p w14:paraId="4CAD6E9C" w14:textId="1227DA27" w:rsidR="005E6AB7" w:rsidRPr="00BF055E" w:rsidRDefault="00F876EE" w:rsidP="00A454F2">
            <w:pPr>
              <w:spacing w:line="276" w:lineRule="auto"/>
              <w:rPr>
                <w:rFonts w:ascii="Century Gothic" w:eastAsia="Calibri" w:hAnsi="Century Gothic" w:cstheme="minorHAnsi"/>
                <w:sz w:val="20"/>
                <w:szCs w:val="20"/>
              </w:rPr>
            </w:pPr>
            <w:r>
              <w:rPr>
                <w:rFonts w:ascii="Century Gothic" w:eastAsia="Calibri" w:hAnsi="Century Gothic" w:cstheme="minorHAnsi"/>
                <w:sz w:val="20"/>
                <w:szCs w:val="20"/>
              </w:rPr>
              <w:t>20</w:t>
            </w:r>
          </w:p>
        </w:tc>
        <w:tc>
          <w:tcPr>
            <w:tcW w:w="1521" w:type="dxa"/>
            <w:vMerge/>
          </w:tcPr>
          <w:p w14:paraId="34792CEA" w14:textId="77777777" w:rsidR="005E6AB7" w:rsidRPr="00FE3476" w:rsidRDefault="005E6AB7" w:rsidP="00A454F2">
            <w:pPr>
              <w:spacing w:after="200" w:line="276" w:lineRule="auto"/>
              <w:rPr>
                <w:rFonts w:ascii="Century Gothic" w:eastAsia="Calibri" w:hAnsi="Century Gothic" w:cstheme="minorHAnsi"/>
                <w:sz w:val="20"/>
                <w:szCs w:val="20"/>
              </w:rPr>
            </w:pPr>
          </w:p>
        </w:tc>
      </w:tr>
    </w:tbl>
    <w:p w14:paraId="17148644" w14:textId="77777777" w:rsidR="00FE3476" w:rsidRDefault="00FE3476" w:rsidP="00FE3476">
      <w:pPr>
        <w:jc w:val="both"/>
        <w:rPr>
          <w:rFonts w:ascii="Century Gothic" w:hAnsi="Century Gothic" w:cstheme="minorHAnsi"/>
          <w:b/>
          <w:sz w:val="16"/>
          <w:szCs w:val="16"/>
        </w:rPr>
      </w:pPr>
    </w:p>
    <w:p w14:paraId="17C57C84" w14:textId="77777777" w:rsidR="00B00E6A" w:rsidRPr="00FE3476" w:rsidRDefault="00067D51" w:rsidP="00753B78">
      <w:pPr>
        <w:pStyle w:val="Akapitzlist"/>
        <w:numPr>
          <w:ilvl w:val="0"/>
          <w:numId w:val="9"/>
        </w:numPr>
        <w:spacing w:after="0"/>
        <w:jc w:val="both"/>
        <w:rPr>
          <w:rFonts w:ascii="Century Gothic" w:hAnsi="Century Gothic" w:cstheme="minorHAnsi"/>
        </w:rPr>
      </w:pPr>
      <w:r w:rsidRPr="00FE3476">
        <w:rPr>
          <w:rFonts w:ascii="Century Gothic" w:hAnsi="Century Gothic" w:cstheme="minorHAnsi"/>
        </w:rPr>
        <w:t>Wykonawca wraz z samochodem</w:t>
      </w:r>
      <w:r w:rsidR="00AA167A" w:rsidRPr="00FE3476">
        <w:rPr>
          <w:rFonts w:ascii="Century Gothic" w:hAnsi="Century Gothic" w:cstheme="minorHAnsi"/>
        </w:rPr>
        <w:t xml:space="preserve"> przekaże:</w:t>
      </w:r>
    </w:p>
    <w:p w14:paraId="43B7D945" w14:textId="77CC068A" w:rsidR="00B00E6A" w:rsidRPr="0071388D" w:rsidRDefault="00B00E6A" w:rsidP="0071388D">
      <w:pPr>
        <w:pStyle w:val="Akapitzlist"/>
        <w:spacing w:after="0"/>
        <w:ind w:left="360"/>
        <w:jc w:val="both"/>
        <w:rPr>
          <w:rFonts w:ascii="Century Gothic" w:hAnsi="Century Gothic" w:cstheme="minorHAnsi"/>
        </w:rPr>
      </w:pPr>
      <w:r w:rsidRPr="00FE3476">
        <w:rPr>
          <w:rFonts w:ascii="Century Gothic" w:hAnsi="Century Gothic" w:cstheme="minorHAnsi"/>
        </w:rPr>
        <w:t xml:space="preserve">- </w:t>
      </w:r>
      <w:r w:rsidR="00AA167A" w:rsidRPr="00FE3476">
        <w:rPr>
          <w:rFonts w:ascii="Century Gothic" w:hAnsi="Century Gothic" w:cstheme="minorHAnsi"/>
        </w:rPr>
        <w:t>Świadectwo homologacji,</w:t>
      </w:r>
    </w:p>
    <w:p w14:paraId="7F171334" w14:textId="77777777" w:rsidR="00B00E6A" w:rsidRPr="00FE3476" w:rsidRDefault="00B00E6A" w:rsidP="00B00E6A">
      <w:pPr>
        <w:pStyle w:val="Akapitzlist"/>
        <w:spacing w:after="0"/>
        <w:ind w:left="360"/>
        <w:jc w:val="both"/>
        <w:rPr>
          <w:rFonts w:ascii="Century Gothic" w:hAnsi="Century Gothic" w:cstheme="minorHAnsi"/>
        </w:rPr>
      </w:pPr>
      <w:r w:rsidRPr="00FE3476">
        <w:rPr>
          <w:rFonts w:ascii="Century Gothic" w:hAnsi="Century Gothic" w:cstheme="minorHAnsi"/>
        </w:rPr>
        <w:t xml:space="preserve">- </w:t>
      </w:r>
      <w:r w:rsidR="00AA167A" w:rsidRPr="00FE3476">
        <w:rPr>
          <w:rFonts w:ascii="Century Gothic" w:hAnsi="Century Gothic" w:cstheme="minorHAnsi"/>
        </w:rPr>
        <w:t>Książkę gwarancyjną (serwisową) – może być w formie elektronicznej,</w:t>
      </w:r>
    </w:p>
    <w:p w14:paraId="3348A009" w14:textId="3E462EBA" w:rsidR="00A83309" w:rsidRDefault="00B00E6A" w:rsidP="001800E4">
      <w:pPr>
        <w:pStyle w:val="Akapitzlist"/>
        <w:spacing w:after="0" w:line="240" w:lineRule="auto"/>
        <w:ind w:left="360"/>
        <w:jc w:val="both"/>
        <w:rPr>
          <w:rFonts w:ascii="Century Gothic" w:hAnsi="Century Gothic" w:cstheme="minorHAnsi"/>
        </w:rPr>
      </w:pPr>
      <w:r w:rsidRPr="00FE3476">
        <w:rPr>
          <w:rFonts w:ascii="Century Gothic" w:hAnsi="Century Gothic" w:cstheme="minorHAnsi"/>
        </w:rPr>
        <w:t xml:space="preserve">- </w:t>
      </w:r>
      <w:r w:rsidR="00AA167A" w:rsidRPr="00FE3476">
        <w:rPr>
          <w:rFonts w:ascii="Century Gothic" w:hAnsi="Century Gothic" w:cstheme="minorHAnsi"/>
        </w:rPr>
        <w:t>Instrukcję obsługi pojazdu w języku polskim – m</w:t>
      </w:r>
      <w:r w:rsidR="00A3582B">
        <w:rPr>
          <w:rFonts w:ascii="Century Gothic" w:hAnsi="Century Gothic" w:cstheme="minorHAnsi"/>
        </w:rPr>
        <w:t>oże być w formie elektronicznej,</w:t>
      </w:r>
    </w:p>
    <w:p w14:paraId="257B793A" w14:textId="0EB1F18E" w:rsidR="00A3582B" w:rsidRPr="00FE3476" w:rsidRDefault="00A3582B" w:rsidP="001800E4">
      <w:pPr>
        <w:pStyle w:val="Akapitzlist"/>
        <w:spacing w:after="0" w:line="240" w:lineRule="auto"/>
        <w:ind w:left="360"/>
        <w:jc w:val="both"/>
        <w:rPr>
          <w:rFonts w:ascii="Century Gothic" w:hAnsi="Century Gothic" w:cstheme="minorHAnsi"/>
        </w:rPr>
      </w:pPr>
      <w:r>
        <w:rPr>
          <w:rFonts w:ascii="Century Gothic" w:hAnsi="Century Gothic" w:cstheme="minorHAnsi"/>
        </w:rPr>
        <w:t>- Inne niezbędne dokumenty do dokonania rejestracji.</w:t>
      </w:r>
    </w:p>
    <w:p w14:paraId="043053B6" w14:textId="77777777" w:rsidR="00A83309" w:rsidRPr="00FE3476" w:rsidRDefault="00A83309" w:rsidP="00B00E6A">
      <w:pPr>
        <w:spacing w:after="0" w:line="276" w:lineRule="auto"/>
        <w:jc w:val="both"/>
        <w:rPr>
          <w:rFonts w:ascii="Century Gothic" w:hAnsi="Century Gothic" w:cstheme="minorHAnsi"/>
        </w:rPr>
      </w:pPr>
    </w:p>
    <w:p w14:paraId="721B1ED3" w14:textId="77777777" w:rsidR="00BF0662" w:rsidRPr="00FE3476" w:rsidRDefault="00BF0662" w:rsidP="00EF0291">
      <w:pPr>
        <w:spacing w:after="0" w:line="276" w:lineRule="auto"/>
        <w:jc w:val="both"/>
        <w:rPr>
          <w:rFonts w:ascii="Century Gothic" w:eastAsia="Calibri" w:hAnsi="Century Gothic" w:cstheme="minorHAnsi"/>
        </w:rPr>
      </w:pPr>
    </w:p>
    <w:tbl>
      <w:tblPr>
        <w:tblStyle w:val="Tabela-Siatka"/>
        <w:tblpPr w:leftFromText="141" w:rightFromText="141" w:vertAnchor="text" w:horzAnchor="margin" w:tblpXSpec="right" w:tblpY="-38"/>
        <w:tblW w:w="3634" w:type="dxa"/>
        <w:tblLook w:val="04A0" w:firstRow="1" w:lastRow="0" w:firstColumn="1" w:lastColumn="0" w:noHBand="0" w:noVBand="1"/>
      </w:tblPr>
      <w:tblGrid>
        <w:gridCol w:w="3663"/>
      </w:tblGrid>
      <w:tr w:rsidR="001B1F87" w:rsidRPr="00FE3476" w14:paraId="4AC98DF4" w14:textId="77777777" w:rsidTr="00A454F2">
        <w:trPr>
          <w:trHeight w:val="1271"/>
        </w:trPr>
        <w:tc>
          <w:tcPr>
            <w:tcW w:w="3634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</w:tcPr>
          <w:p w14:paraId="157A738D" w14:textId="77777777" w:rsidR="001B1F87" w:rsidRPr="00FE3476" w:rsidRDefault="001B1F87" w:rsidP="00A454F2">
            <w:pPr>
              <w:rPr>
                <w:rFonts w:ascii="Century Gothic" w:hAnsi="Century Gothic" w:cstheme="minorHAnsi"/>
                <w:b/>
                <w:iCs/>
                <w:color w:val="FF0000"/>
                <w:sz w:val="16"/>
                <w:szCs w:val="16"/>
              </w:rPr>
            </w:pPr>
          </w:p>
          <w:p w14:paraId="15AF951C" w14:textId="77777777" w:rsidR="001B1F87" w:rsidRPr="00FE3476" w:rsidRDefault="001B1F87" w:rsidP="00A454F2">
            <w:pPr>
              <w:rPr>
                <w:rFonts w:ascii="Century Gothic" w:hAnsi="Century Gothic" w:cstheme="minorHAnsi"/>
                <w:b/>
                <w:iCs/>
                <w:color w:val="FF0000"/>
                <w:sz w:val="16"/>
                <w:szCs w:val="16"/>
              </w:rPr>
            </w:pPr>
          </w:p>
          <w:p w14:paraId="0BF7FF15" w14:textId="77777777" w:rsidR="001B1F87" w:rsidRPr="00FE3476" w:rsidRDefault="001B1F87" w:rsidP="001800E4">
            <w:pPr>
              <w:rPr>
                <w:rFonts w:ascii="Century Gothic" w:hAnsi="Century Gothic" w:cstheme="minorHAnsi"/>
                <w:b/>
                <w:iCs/>
                <w:color w:val="FF0000"/>
                <w:sz w:val="16"/>
                <w:szCs w:val="16"/>
              </w:rPr>
            </w:pPr>
          </w:p>
          <w:p w14:paraId="44018D0A" w14:textId="77777777" w:rsidR="001B1F87" w:rsidRPr="00FE3476" w:rsidRDefault="001B1F87" w:rsidP="00A454F2">
            <w:pPr>
              <w:jc w:val="center"/>
              <w:rPr>
                <w:rFonts w:ascii="Century Gothic" w:hAnsi="Century Gothic" w:cstheme="minorHAnsi"/>
                <w:b/>
                <w:iCs/>
                <w:color w:val="FF0000"/>
                <w:sz w:val="16"/>
                <w:szCs w:val="16"/>
              </w:rPr>
            </w:pPr>
            <w:r w:rsidRPr="00FE3476">
              <w:rPr>
                <w:rFonts w:ascii="Century Gothic" w:hAnsi="Century Gothic" w:cstheme="minorHAnsi"/>
                <w:b/>
                <w:iCs/>
                <w:color w:val="FF0000"/>
                <w:sz w:val="16"/>
                <w:szCs w:val="16"/>
              </w:rPr>
              <w:t>.............................................................................</w:t>
            </w:r>
          </w:p>
          <w:p w14:paraId="0A8C8C42" w14:textId="77777777" w:rsidR="001B1F87" w:rsidRPr="00FE3476" w:rsidRDefault="001B1F87" w:rsidP="00A454F2">
            <w:pPr>
              <w:jc w:val="center"/>
              <w:rPr>
                <w:rFonts w:ascii="Century Gothic" w:hAnsi="Century Gothic" w:cstheme="minorHAnsi"/>
                <w:b/>
                <w:iCs/>
                <w:color w:val="FF0000"/>
                <w:sz w:val="16"/>
                <w:szCs w:val="16"/>
              </w:rPr>
            </w:pPr>
            <w:r w:rsidRPr="00FE3476">
              <w:rPr>
                <w:rFonts w:ascii="Century Gothic" w:hAnsi="Century Gothic" w:cstheme="minorHAnsi"/>
                <w:b/>
                <w:iCs/>
                <w:color w:val="FF0000"/>
                <w:sz w:val="16"/>
                <w:szCs w:val="16"/>
              </w:rPr>
              <w:t>kwalifikowany podpis elektroniczny</w:t>
            </w:r>
          </w:p>
          <w:p w14:paraId="4CED685D" w14:textId="77777777" w:rsidR="001B1F87" w:rsidRPr="00FE3476" w:rsidRDefault="001B1F87" w:rsidP="00A454F2">
            <w:pPr>
              <w:jc w:val="center"/>
              <w:rPr>
                <w:rFonts w:ascii="Century Gothic" w:hAnsi="Century Gothic" w:cstheme="minorHAnsi"/>
                <w:b/>
                <w:sz w:val="16"/>
                <w:szCs w:val="16"/>
              </w:rPr>
            </w:pPr>
            <w:r w:rsidRPr="00FE3476">
              <w:rPr>
                <w:rFonts w:ascii="Century Gothic" w:hAnsi="Century Gothic" w:cstheme="minorHAnsi"/>
                <w:b/>
                <w:iCs/>
                <w:color w:val="FF0000"/>
                <w:sz w:val="16"/>
                <w:szCs w:val="16"/>
              </w:rPr>
              <w:t>lub podpis zaufany lub podpis osobisty</w:t>
            </w:r>
          </w:p>
        </w:tc>
      </w:tr>
    </w:tbl>
    <w:p w14:paraId="31579F23" w14:textId="77777777" w:rsidR="002807F5" w:rsidRPr="00FE3476" w:rsidRDefault="002807F5" w:rsidP="002807F5">
      <w:pPr>
        <w:rPr>
          <w:rFonts w:ascii="Century Gothic" w:hAnsi="Century Gothic" w:cstheme="minorHAnsi"/>
          <w:b/>
          <w:sz w:val="16"/>
          <w:szCs w:val="16"/>
        </w:rPr>
      </w:pPr>
    </w:p>
    <w:p w14:paraId="0980BEDC" w14:textId="77777777" w:rsidR="002807F5" w:rsidRPr="00FE3476" w:rsidRDefault="002807F5" w:rsidP="002807F5">
      <w:pPr>
        <w:rPr>
          <w:rFonts w:ascii="Century Gothic" w:hAnsi="Century Gothic" w:cstheme="minorHAnsi"/>
          <w:b/>
          <w:sz w:val="16"/>
          <w:szCs w:val="16"/>
        </w:rPr>
      </w:pPr>
    </w:p>
    <w:p w14:paraId="2B26B9CB" w14:textId="77777777" w:rsidR="002807F5" w:rsidRPr="00FE3476" w:rsidRDefault="002807F5" w:rsidP="0082105F">
      <w:pPr>
        <w:spacing w:after="0" w:line="276" w:lineRule="auto"/>
        <w:jc w:val="both"/>
        <w:rPr>
          <w:rFonts w:ascii="Century Gothic" w:hAnsi="Century Gothic" w:cstheme="minorHAnsi"/>
        </w:rPr>
      </w:pPr>
    </w:p>
    <w:sectPr w:rsidR="002807F5" w:rsidRPr="00FE3476" w:rsidSect="00FB080C">
      <w:headerReference w:type="default" r:id="rId7"/>
      <w:footerReference w:type="default" r:id="rId8"/>
      <w:pgSz w:w="11906" w:h="16838"/>
      <w:pgMar w:top="1021" w:right="1077" w:bottom="1021" w:left="1077" w:header="45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43CCBD" w14:textId="77777777" w:rsidR="00A41F05" w:rsidRDefault="00A41F05" w:rsidP="00916713">
      <w:pPr>
        <w:spacing w:after="0" w:line="240" w:lineRule="auto"/>
      </w:pPr>
      <w:r>
        <w:separator/>
      </w:r>
    </w:p>
  </w:endnote>
  <w:endnote w:type="continuationSeparator" w:id="0">
    <w:p w14:paraId="5F99DD82" w14:textId="77777777" w:rsidR="00A41F05" w:rsidRDefault="00A41F05" w:rsidP="00916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901587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6DCB2D9" w14:textId="77777777" w:rsidR="00A454F2" w:rsidRDefault="00A454F2" w:rsidP="00B00E6A">
            <w:pPr>
              <w:pStyle w:val="Stopka"/>
            </w:pPr>
          </w:p>
          <w:p w14:paraId="1BC5F7D1" w14:textId="6958F4D9" w:rsidR="00A454F2" w:rsidRDefault="00A454F2">
            <w:pPr>
              <w:pStyle w:val="Stopka"/>
              <w:jc w:val="center"/>
            </w:pPr>
            <w:r w:rsidRPr="00B34703">
              <w:rPr>
                <w:rFonts w:ascii="Century Gothic" w:hAnsi="Century Gothic"/>
                <w:sz w:val="20"/>
                <w:szCs w:val="20"/>
              </w:rPr>
              <w:t xml:space="preserve">Strona </w:t>
            </w:r>
            <w:r w:rsidRPr="00B34703">
              <w:rPr>
                <w:rFonts w:ascii="Century Gothic" w:hAnsi="Century Gothic"/>
                <w:bCs/>
                <w:sz w:val="20"/>
                <w:szCs w:val="20"/>
              </w:rPr>
              <w:fldChar w:fldCharType="begin"/>
            </w:r>
            <w:r w:rsidRPr="00B34703">
              <w:rPr>
                <w:rFonts w:ascii="Century Gothic" w:hAnsi="Century Gothic"/>
                <w:bCs/>
                <w:sz w:val="20"/>
                <w:szCs w:val="20"/>
              </w:rPr>
              <w:instrText>PAGE</w:instrText>
            </w:r>
            <w:r w:rsidRPr="00B34703">
              <w:rPr>
                <w:rFonts w:ascii="Century Gothic" w:hAnsi="Century Gothic"/>
                <w:bCs/>
                <w:sz w:val="20"/>
                <w:szCs w:val="20"/>
              </w:rPr>
              <w:fldChar w:fldCharType="separate"/>
            </w:r>
            <w:r w:rsidR="00DB1741">
              <w:rPr>
                <w:rFonts w:ascii="Century Gothic" w:hAnsi="Century Gothic"/>
                <w:bCs/>
                <w:noProof/>
                <w:sz w:val="20"/>
                <w:szCs w:val="20"/>
              </w:rPr>
              <w:t>1</w:t>
            </w:r>
            <w:r w:rsidRPr="00B34703">
              <w:rPr>
                <w:rFonts w:ascii="Century Gothic" w:hAnsi="Century Gothic"/>
                <w:bCs/>
                <w:sz w:val="20"/>
                <w:szCs w:val="20"/>
              </w:rPr>
              <w:fldChar w:fldCharType="end"/>
            </w:r>
            <w:r w:rsidRPr="00B34703">
              <w:rPr>
                <w:rFonts w:ascii="Century Gothic" w:hAnsi="Century Gothic"/>
                <w:sz w:val="20"/>
                <w:szCs w:val="20"/>
              </w:rPr>
              <w:t xml:space="preserve"> z </w:t>
            </w:r>
            <w:r w:rsidRPr="00B34703">
              <w:rPr>
                <w:rFonts w:ascii="Century Gothic" w:hAnsi="Century Gothic"/>
                <w:bCs/>
                <w:sz w:val="20"/>
                <w:szCs w:val="20"/>
              </w:rPr>
              <w:fldChar w:fldCharType="begin"/>
            </w:r>
            <w:r w:rsidRPr="00B34703">
              <w:rPr>
                <w:rFonts w:ascii="Century Gothic" w:hAnsi="Century Gothic"/>
                <w:bCs/>
                <w:sz w:val="20"/>
                <w:szCs w:val="20"/>
              </w:rPr>
              <w:instrText>NUMPAGES</w:instrText>
            </w:r>
            <w:r w:rsidRPr="00B34703">
              <w:rPr>
                <w:rFonts w:ascii="Century Gothic" w:hAnsi="Century Gothic"/>
                <w:bCs/>
                <w:sz w:val="20"/>
                <w:szCs w:val="20"/>
              </w:rPr>
              <w:fldChar w:fldCharType="separate"/>
            </w:r>
            <w:r w:rsidR="00DB1741">
              <w:rPr>
                <w:rFonts w:ascii="Century Gothic" w:hAnsi="Century Gothic"/>
                <w:bCs/>
                <w:noProof/>
                <w:sz w:val="20"/>
                <w:szCs w:val="20"/>
              </w:rPr>
              <w:t>2</w:t>
            </w:r>
            <w:r w:rsidRPr="00B34703">
              <w:rPr>
                <w:rFonts w:ascii="Century Gothic" w:hAnsi="Century Gothic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4C0BD42" w14:textId="77777777" w:rsidR="00A454F2" w:rsidRDefault="00A454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042951" w14:textId="77777777" w:rsidR="00A41F05" w:rsidRDefault="00A41F05" w:rsidP="00916713">
      <w:pPr>
        <w:spacing w:after="0" w:line="240" w:lineRule="auto"/>
      </w:pPr>
      <w:r>
        <w:separator/>
      </w:r>
    </w:p>
  </w:footnote>
  <w:footnote w:type="continuationSeparator" w:id="0">
    <w:p w14:paraId="6FAF82F8" w14:textId="77777777" w:rsidR="00A41F05" w:rsidRDefault="00A41F05" w:rsidP="009167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ECD05D" w14:textId="5E8CF9C1" w:rsidR="00A454F2" w:rsidRPr="005E6AB7" w:rsidRDefault="00860A17" w:rsidP="00B00E6A">
    <w:pPr>
      <w:pStyle w:val="Nagwek"/>
      <w:tabs>
        <w:tab w:val="clear" w:pos="4536"/>
        <w:tab w:val="clear" w:pos="9072"/>
      </w:tabs>
      <w:jc w:val="both"/>
      <w:rPr>
        <w:rFonts w:cstheme="minorHAnsi"/>
        <w:sz w:val="20"/>
        <w:szCs w:val="20"/>
      </w:rPr>
    </w:pPr>
    <w:r>
      <w:rPr>
        <w:rFonts w:cstheme="minorHAnsi"/>
        <w:bCs/>
        <w:iCs/>
        <w:sz w:val="20"/>
        <w:szCs w:val="20"/>
      </w:rPr>
      <w:t>Oznaczenie sprawy 2007-7.261.3</w:t>
    </w:r>
    <w:r w:rsidR="00A454F2">
      <w:rPr>
        <w:rFonts w:cstheme="minorHAnsi"/>
        <w:bCs/>
        <w:iCs/>
        <w:sz w:val="20"/>
        <w:szCs w:val="20"/>
      </w:rPr>
      <w:t>.2024</w:t>
    </w:r>
    <w:r w:rsidR="00A454F2" w:rsidRPr="005E6AB7">
      <w:rPr>
        <w:rFonts w:cstheme="minorHAnsi"/>
        <w:sz w:val="20"/>
        <w:szCs w:val="20"/>
      </w:rPr>
      <w:tab/>
    </w:r>
    <w:r w:rsidR="00A454F2" w:rsidRPr="005E6AB7">
      <w:rPr>
        <w:rFonts w:cstheme="minorHAnsi"/>
        <w:sz w:val="20"/>
        <w:szCs w:val="20"/>
      </w:rPr>
      <w:tab/>
      <w:t xml:space="preserve">       </w:t>
    </w:r>
    <w:r w:rsidR="00A454F2" w:rsidRPr="005E6AB7">
      <w:rPr>
        <w:rFonts w:cstheme="minorHAnsi"/>
        <w:sz w:val="20"/>
        <w:szCs w:val="20"/>
      </w:rPr>
      <w:tab/>
    </w:r>
    <w:r w:rsidR="00A454F2" w:rsidRPr="005E6AB7">
      <w:rPr>
        <w:rFonts w:cstheme="minorHAnsi"/>
        <w:sz w:val="20"/>
        <w:szCs w:val="20"/>
      </w:rPr>
      <w:tab/>
    </w:r>
    <w:r w:rsidR="00A454F2" w:rsidRPr="005E6AB7">
      <w:rPr>
        <w:rFonts w:cstheme="minorHAnsi"/>
        <w:sz w:val="20"/>
        <w:szCs w:val="20"/>
      </w:rPr>
      <w:tab/>
    </w:r>
    <w:r w:rsidR="00A454F2">
      <w:rPr>
        <w:rFonts w:cstheme="minorHAnsi"/>
        <w:sz w:val="20"/>
        <w:szCs w:val="20"/>
      </w:rPr>
      <w:tab/>
    </w:r>
    <w:r w:rsidR="00A454F2">
      <w:rPr>
        <w:rFonts w:cstheme="minorHAnsi"/>
        <w:sz w:val="20"/>
        <w:szCs w:val="20"/>
      </w:rPr>
      <w:tab/>
    </w:r>
    <w:r w:rsidR="00A454F2">
      <w:rPr>
        <w:rFonts w:cstheme="minorHAnsi"/>
        <w:sz w:val="20"/>
        <w:szCs w:val="20"/>
      </w:rPr>
      <w:tab/>
    </w:r>
    <w:r w:rsidR="00A454F2" w:rsidRPr="005E6AB7">
      <w:rPr>
        <w:rFonts w:cstheme="minorHAnsi"/>
        <w:sz w:val="20"/>
        <w:szCs w:val="20"/>
      </w:rPr>
      <w:t>załącznik nr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C1C4B"/>
    <w:multiLevelType w:val="hybridMultilevel"/>
    <w:tmpl w:val="EC621E5E"/>
    <w:lvl w:ilvl="0" w:tplc="7CF430BE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9682E44"/>
    <w:multiLevelType w:val="hybridMultilevel"/>
    <w:tmpl w:val="ED4617EA"/>
    <w:lvl w:ilvl="0" w:tplc="9CE0C6D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0A57A8"/>
    <w:multiLevelType w:val="hybridMultilevel"/>
    <w:tmpl w:val="C0C862E0"/>
    <w:lvl w:ilvl="0" w:tplc="865AD012">
      <w:start w:val="6"/>
      <w:numFmt w:val="bullet"/>
      <w:lvlText w:val="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86163A"/>
    <w:multiLevelType w:val="hybridMultilevel"/>
    <w:tmpl w:val="23200CCA"/>
    <w:lvl w:ilvl="0" w:tplc="41BC4C8C">
      <w:start w:val="261"/>
      <w:numFmt w:val="bullet"/>
      <w:lvlText w:val="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3B6DE1"/>
    <w:multiLevelType w:val="hybridMultilevel"/>
    <w:tmpl w:val="1EA871E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3BD77C4"/>
    <w:multiLevelType w:val="hybridMultilevel"/>
    <w:tmpl w:val="89D89DDC"/>
    <w:lvl w:ilvl="0" w:tplc="FA40F9E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0E76729"/>
    <w:multiLevelType w:val="hybridMultilevel"/>
    <w:tmpl w:val="D54678EA"/>
    <w:lvl w:ilvl="0" w:tplc="56D6B894">
      <w:start w:val="1"/>
      <w:numFmt w:val="decimal"/>
      <w:lvlText w:val="%1"/>
      <w:lvlJc w:val="left"/>
      <w:pPr>
        <w:ind w:left="170" w:hanging="17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3AF27D8"/>
    <w:multiLevelType w:val="hybridMultilevel"/>
    <w:tmpl w:val="44B43B86"/>
    <w:lvl w:ilvl="0" w:tplc="F398D844">
      <w:start w:val="261"/>
      <w:numFmt w:val="bullet"/>
      <w:lvlText w:val="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4960A7"/>
    <w:multiLevelType w:val="hybridMultilevel"/>
    <w:tmpl w:val="51F23020"/>
    <w:lvl w:ilvl="0" w:tplc="041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9" w15:restartNumberingAfterBreak="0">
    <w:nsid w:val="70164566"/>
    <w:multiLevelType w:val="hybridMultilevel"/>
    <w:tmpl w:val="71C27F6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4"/>
  </w:num>
  <w:num w:numId="5">
    <w:abstractNumId w:val="9"/>
  </w:num>
  <w:num w:numId="6">
    <w:abstractNumId w:val="1"/>
  </w:num>
  <w:num w:numId="7">
    <w:abstractNumId w:val="5"/>
  </w:num>
  <w:num w:numId="8">
    <w:abstractNumId w:val="6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8FC"/>
    <w:rsid w:val="00027238"/>
    <w:rsid w:val="000346AA"/>
    <w:rsid w:val="0004240C"/>
    <w:rsid w:val="00055283"/>
    <w:rsid w:val="00067D51"/>
    <w:rsid w:val="000861B5"/>
    <w:rsid w:val="000A20C9"/>
    <w:rsid w:val="000C0B4B"/>
    <w:rsid w:val="000C7FF0"/>
    <w:rsid w:val="000E73D7"/>
    <w:rsid w:val="000F51F5"/>
    <w:rsid w:val="00131933"/>
    <w:rsid w:val="00152E7D"/>
    <w:rsid w:val="001549F2"/>
    <w:rsid w:val="0017141B"/>
    <w:rsid w:val="0017601C"/>
    <w:rsid w:val="001800E4"/>
    <w:rsid w:val="00197B25"/>
    <w:rsid w:val="001A1A4F"/>
    <w:rsid w:val="001B1F87"/>
    <w:rsid w:val="001C24BA"/>
    <w:rsid w:val="001D4965"/>
    <w:rsid w:val="001D544C"/>
    <w:rsid w:val="001E0332"/>
    <w:rsid w:val="002103AF"/>
    <w:rsid w:val="002176DF"/>
    <w:rsid w:val="00226F8B"/>
    <w:rsid w:val="002414C8"/>
    <w:rsid w:val="00272160"/>
    <w:rsid w:val="002807F5"/>
    <w:rsid w:val="002A1E3E"/>
    <w:rsid w:val="002A6CBE"/>
    <w:rsid w:val="002D6163"/>
    <w:rsid w:val="002E1AAA"/>
    <w:rsid w:val="002E4386"/>
    <w:rsid w:val="00344772"/>
    <w:rsid w:val="00345F4E"/>
    <w:rsid w:val="00357230"/>
    <w:rsid w:val="00366989"/>
    <w:rsid w:val="0039146D"/>
    <w:rsid w:val="003B22E7"/>
    <w:rsid w:val="003C36D6"/>
    <w:rsid w:val="0041787A"/>
    <w:rsid w:val="00442D99"/>
    <w:rsid w:val="004508C7"/>
    <w:rsid w:val="00453A50"/>
    <w:rsid w:val="00455A01"/>
    <w:rsid w:val="004620A5"/>
    <w:rsid w:val="004943A8"/>
    <w:rsid w:val="004A02B8"/>
    <w:rsid w:val="004A120C"/>
    <w:rsid w:val="004B0F26"/>
    <w:rsid w:val="004B2A10"/>
    <w:rsid w:val="004B3D79"/>
    <w:rsid w:val="004B673C"/>
    <w:rsid w:val="004C5B26"/>
    <w:rsid w:val="004F1F4C"/>
    <w:rsid w:val="00513079"/>
    <w:rsid w:val="00536074"/>
    <w:rsid w:val="005778E2"/>
    <w:rsid w:val="00591FEE"/>
    <w:rsid w:val="005C72E4"/>
    <w:rsid w:val="005E6AB7"/>
    <w:rsid w:val="006073AF"/>
    <w:rsid w:val="006417B7"/>
    <w:rsid w:val="006468C9"/>
    <w:rsid w:val="00653730"/>
    <w:rsid w:val="00655759"/>
    <w:rsid w:val="00660209"/>
    <w:rsid w:val="00667C44"/>
    <w:rsid w:val="0067677D"/>
    <w:rsid w:val="00686817"/>
    <w:rsid w:val="006A2D4F"/>
    <w:rsid w:val="006D7B4A"/>
    <w:rsid w:val="006E2CE7"/>
    <w:rsid w:val="006F397E"/>
    <w:rsid w:val="006F6BE4"/>
    <w:rsid w:val="0071388D"/>
    <w:rsid w:val="0071729A"/>
    <w:rsid w:val="0073493B"/>
    <w:rsid w:val="007408FC"/>
    <w:rsid w:val="00753B78"/>
    <w:rsid w:val="007542FB"/>
    <w:rsid w:val="00766B98"/>
    <w:rsid w:val="00773484"/>
    <w:rsid w:val="00785E6D"/>
    <w:rsid w:val="007C289D"/>
    <w:rsid w:val="007C5FD3"/>
    <w:rsid w:val="007E46D6"/>
    <w:rsid w:val="007F2B60"/>
    <w:rsid w:val="00816CEB"/>
    <w:rsid w:val="0082105F"/>
    <w:rsid w:val="008574C7"/>
    <w:rsid w:val="00860A17"/>
    <w:rsid w:val="0087478F"/>
    <w:rsid w:val="00881032"/>
    <w:rsid w:val="008859F3"/>
    <w:rsid w:val="008B4BB8"/>
    <w:rsid w:val="008B68BD"/>
    <w:rsid w:val="008C06C0"/>
    <w:rsid w:val="008C1020"/>
    <w:rsid w:val="008C4E04"/>
    <w:rsid w:val="008C7238"/>
    <w:rsid w:val="008E1323"/>
    <w:rsid w:val="00904176"/>
    <w:rsid w:val="009045E6"/>
    <w:rsid w:val="0090689D"/>
    <w:rsid w:val="00916713"/>
    <w:rsid w:val="00943579"/>
    <w:rsid w:val="00995F64"/>
    <w:rsid w:val="009975D7"/>
    <w:rsid w:val="009B359F"/>
    <w:rsid w:val="009B4FF5"/>
    <w:rsid w:val="009B707B"/>
    <w:rsid w:val="009C42D0"/>
    <w:rsid w:val="009D438A"/>
    <w:rsid w:val="00A02394"/>
    <w:rsid w:val="00A05C8E"/>
    <w:rsid w:val="00A154CF"/>
    <w:rsid w:val="00A208EF"/>
    <w:rsid w:val="00A24141"/>
    <w:rsid w:val="00A3582B"/>
    <w:rsid w:val="00A36885"/>
    <w:rsid w:val="00A41F05"/>
    <w:rsid w:val="00A454F2"/>
    <w:rsid w:val="00A4662D"/>
    <w:rsid w:val="00A743EE"/>
    <w:rsid w:val="00A7766A"/>
    <w:rsid w:val="00A83309"/>
    <w:rsid w:val="00A84166"/>
    <w:rsid w:val="00A84FC3"/>
    <w:rsid w:val="00AA167A"/>
    <w:rsid w:val="00AB10C3"/>
    <w:rsid w:val="00AC7056"/>
    <w:rsid w:val="00AD30E3"/>
    <w:rsid w:val="00AD7FD2"/>
    <w:rsid w:val="00B00E6A"/>
    <w:rsid w:val="00B05930"/>
    <w:rsid w:val="00B05B63"/>
    <w:rsid w:val="00B15FE9"/>
    <w:rsid w:val="00B226AB"/>
    <w:rsid w:val="00B268C8"/>
    <w:rsid w:val="00B32281"/>
    <w:rsid w:val="00B34703"/>
    <w:rsid w:val="00B36740"/>
    <w:rsid w:val="00B57512"/>
    <w:rsid w:val="00B74C1F"/>
    <w:rsid w:val="00B91913"/>
    <w:rsid w:val="00BA0A93"/>
    <w:rsid w:val="00BB03B9"/>
    <w:rsid w:val="00BC1C82"/>
    <w:rsid w:val="00BE13F0"/>
    <w:rsid w:val="00BF055E"/>
    <w:rsid w:val="00BF0662"/>
    <w:rsid w:val="00BF3B71"/>
    <w:rsid w:val="00C02B2A"/>
    <w:rsid w:val="00C22032"/>
    <w:rsid w:val="00C258E0"/>
    <w:rsid w:val="00C446A1"/>
    <w:rsid w:val="00C53ED5"/>
    <w:rsid w:val="00C55F70"/>
    <w:rsid w:val="00C56043"/>
    <w:rsid w:val="00C672AB"/>
    <w:rsid w:val="00C978E9"/>
    <w:rsid w:val="00C97B02"/>
    <w:rsid w:val="00CB6E4D"/>
    <w:rsid w:val="00CC57E5"/>
    <w:rsid w:val="00CD357B"/>
    <w:rsid w:val="00D27FF2"/>
    <w:rsid w:val="00D35142"/>
    <w:rsid w:val="00D5045E"/>
    <w:rsid w:val="00D51497"/>
    <w:rsid w:val="00D97636"/>
    <w:rsid w:val="00DB0D4C"/>
    <w:rsid w:val="00DB0FA9"/>
    <w:rsid w:val="00DB1741"/>
    <w:rsid w:val="00DD5892"/>
    <w:rsid w:val="00E05A22"/>
    <w:rsid w:val="00E061C9"/>
    <w:rsid w:val="00E10E9E"/>
    <w:rsid w:val="00E15317"/>
    <w:rsid w:val="00E26597"/>
    <w:rsid w:val="00E452A4"/>
    <w:rsid w:val="00E66AE4"/>
    <w:rsid w:val="00E83367"/>
    <w:rsid w:val="00E94991"/>
    <w:rsid w:val="00EF0291"/>
    <w:rsid w:val="00EF6868"/>
    <w:rsid w:val="00F20983"/>
    <w:rsid w:val="00F23B03"/>
    <w:rsid w:val="00F35B17"/>
    <w:rsid w:val="00F43168"/>
    <w:rsid w:val="00F4704D"/>
    <w:rsid w:val="00F5524C"/>
    <w:rsid w:val="00F62BB1"/>
    <w:rsid w:val="00F67DB5"/>
    <w:rsid w:val="00F876EE"/>
    <w:rsid w:val="00F91C00"/>
    <w:rsid w:val="00FA0AB0"/>
    <w:rsid w:val="00FB080C"/>
    <w:rsid w:val="00FB6E13"/>
    <w:rsid w:val="00FE3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177E4A"/>
  <w15:docId w15:val="{C31AE9D8-6897-4595-B71C-F47CC7802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16713"/>
    <w:pPr>
      <w:keepNext/>
      <w:autoSpaceDE w:val="0"/>
      <w:autoSpaceDN w:val="0"/>
      <w:adjustRightInd w:val="0"/>
      <w:spacing w:after="0" w:line="240" w:lineRule="auto"/>
      <w:outlineLvl w:val="0"/>
    </w:pPr>
    <w:rPr>
      <w:rFonts w:ascii="Century Gothic" w:eastAsia="Times New Roman" w:hAnsi="Century Gothic" w:cstheme="minorHAnsi"/>
      <w:b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84FC3"/>
    <w:pPr>
      <w:keepNext/>
      <w:spacing w:after="0" w:line="240" w:lineRule="auto"/>
      <w:outlineLvl w:val="1"/>
    </w:pPr>
    <w:rPr>
      <w:rFonts w:ascii="Century Gothic" w:hAnsi="Century Gothic"/>
      <w:b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84FC3"/>
    <w:pPr>
      <w:keepNext/>
      <w:spacing w:after="0" w:line="240" w:lineRule="auto"/>
      <w:jc w:val="center"/>
      <w:outlineLvl w:val="2"/>
    </w:pPr>
    <w:rPr>
      <w:rFonts w:ascii="Century Gothic" w:hAnsi="Century Gothic"/>
      <w:b/>
      <w:color w:val="FF000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F6868"/>
    <w:pPr>
      <w:keepNext/>
      <w:spacing w:after="0" w:line="240" w:lineRule="auto"/>
      <w:jc w:val="center"/>
      <w:outlineLvl w:val="3"/>
    </w:pPr>
    <w:rPr>
      <w:rFonts w:ascii="Century Gothic" w:eastAsia="Calibri" w:hAnsi="Century Gothic" w:cs="Calibri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C06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8C06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C06C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916713"/>
    <w:rPr>
      <w:rFonts w:ascii="Century Gothic" w:eastAsia="Times New Roman" w:hAnsi="Century Gothic" w:cstheme="minorHAnsi"/>
      <w:b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1671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1671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916713"/>
    <w:pPr>
      <w:spacing w:after="20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916713"/>
    <w:rPr>
      <w:b/>
      <w:bCs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916713"/>
    <w:pPr>
      <w:spacing w:after="0" w:line="240" w:lineRule="auto"/>
      <w:jc w:val="center"/>
    </w:pPr>
    <w:rPr>
      <w:rFonts w:ascii="Century Gothic" w:eastAsia="Times New Roman" w:hAnsi="Century Gothic" w:cstheme="minorHAnsi"/>
      <w:b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916713"/>
    <w:rPr>
      <w:rFonts w:ascii="Century Gothic" w:eastAsia="Times New Roman" w:hAnsi="Century Gothic" w:cstheme="minorHAnsi"/>
      <w:b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16713"/>
    <w:pPr>
      <w:spacing w:after="0" w:line="240" w:lineRule="auto"/>
      <w:jc w:val="center"/>
    </w:pPr>
    <w:rPr>
      <w:rFonts w:ascii="Century Gothic" w:eastAsia="Times New Roman" w:hAnsi="Century Gothic" w:cstheme="minorHAnsi"/>
      <w:b/>
      <w:color w:val="FF0000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916713"/>
    <w:rPr>
      <w:rFonts w:ascii="Century Gothic" w:eastAsia="Times New Roman" w:hAnsi="Century Gothic" w:cstheme="minorHAnsi"/>
      <w:b/>
      <w:color w:val="FF000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167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6713"/>
  </w:style>
  <w:style w:type="paragraph" w:styleId="Stopka">
    <w:name w:val="footer"/>
    <w:basedOn w:val="Normalny"/>
    <w:link w:val="StopkaZnak"/>
    <w:uiPriority w:val="99"/>
    <w:unhideWhenUsed/>
    <w:rsid w:val="009167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6713"/>
  </w:style>
  <w:style w:type="character" w:customStyle="1" w:styleId="Nagwek2Znak">
    <w:name w:val="Nagłówek 2 Znak"/>
    <w:basedOn w:val="Domylnaczcionkaakapitu"/>
    <w:link w:val="Nagwek2"/>
    <w:uiPriority w:val="9"/>
    <w:rsid w:val="00A84FC3"/>
    <w:rPr>
      <w:rFonts w:ascii="Century Gothic" w:hAnsi="Century Gothic"/>
      <w:b/>
    </w:rPr>
  </w:style>
  <w:style w:type="character" w:customStyle="1" w:styleId="Nagwek3Znak">
    <w:name w:val="Nagłówek 3 Znak"/>
    <w:basedOn w:val="Domylnaczcionkaakapitu"/>
    <w:link w:val="Nagwek3"/>
    <w:uiPriority w:val="9"/>
    <w:rsid w:val="00A84FC3"/>
    <w:rPr>
      <w:rFonts w:ascii="Century Gothic" w:hAnsi="Century Gothic"/>
      <w:b/>
      <w:color w:val="FF0000"/>
    </w:rPr>
  </w:style>
  <w:style w:type="character" w:customStyle="1" w:styleId="Nagwek4Znak">
    <w:name w:val="Nagłówek 4 Znak"/>
    <w:basedOn w:val="Domylnaczcionkaakapitu"/>
    <w:link w:val="Nagwek4"/>
    <w:uiPriority w:val="9"/>
    <w:rsid w:val="00EF6868"/>
    <w:rPr>
      <w:rFonts w:ascii="Century Gothic" w:eastAsia="Calibri" w:hAnsi="Century Gothic" w:cs="Calibri"/>
      <w:b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B268C8"/>
    <w:pPr>
      <w:spacing w:after="0"/>
    </w:pPr>
    <w:rPr>
      <w:rFonts w:ascii="Century Gothic" w:hAnsi="Century Gothic"/>
      <w:color w:val="FF0000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268C8"/>
    <w:rPr>
      <w:rFonts w:ascii="Century Gothic" w:hAnsi="Century Gothic"/>
      <w:color w:val="FF0000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13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1323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C36D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C36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60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456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Sawka</dc:creator>
  <cp:lastModifiedBy>Urszula Bochyńska</cp:lastModifiedBy>
  <cp:revision>2</cp:revision>
  <cp:lastPrinted>2023-05-25T12:27:00Z</cp:lastPrinted>
  <dcterms:created xsi:type="dcterms:W3CDTF">2024-09-25T08:29:00Z</dcterms:created>
  <dcterms:modified xsi:type="dcterms:W3CDTF">2024-09-25T08:29:00Z</dcterms:modified>
</cp:coreProperties>
</file>