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800F4" w14:textId="77777777" w:rsidR="000E53C4" w:rsidRPr="000E53C4" w:rsidRDefault="000E53C4" w:rsidP="000E53C4">
      <w:pPr>
        <w:pStyle w:val="Tytu"/>
        <w:rPr>
          <w:rFonts w:asciiTheme="minorHAnsi" w:hAnsiTheme="minorHAnsi" w:cs="Arial"/>
          <w:sz w:val="22"/>
          <w:szCs w:val="22"/>
          <w:u w:val="single"/>
        </w:rPr>
      </w:pPr>
      <w:r w:rsidRPr="000E53C4">
        <w:rPr>
          <w:rFonts w:asciiTheme="minorHAnsi" w:hAnsiTheme="minorHAnsi" w:cs="Arial"/>
          <w:sz w:val="22"/>
          <w:szCs w:val="22"/>
          <w:u w:val="single"/>
        </w:rPr>
        <w:t xml:space="preserve">Załącznik  2 Projekt umowy </w:t>
      </w:r>
    </w:p>
    <w:p w14:paraId="026956A1" w14:textId="77777777" w:rsidR="000E53C4" w:rsidRPr="000E53C4" w:rsidRDefault="000E53C4" w:rsidP="000E53C4">
      <w:pPr>
        <w:pStyle w:val="Tytu"/>
        <w:tabs>
          <w:tab w:val="left" w:pos="1185"/>
        </w:tabs>
        <w:rPr>
          <w:rFonts w:asciiTheme="minorHAnsi" w:hAnsiTheme="minorHAnsi" w:cs="Arial"/>
          <w:sz w:val="22"/>
          <w:szCs w:val="22"/>
        </w:rPr>
      </w:pPr>
      <w:r w:rsidRPr="000E53C4">
        <w:rPr>
          <w:rFonts w:asciiTheme="minorHAnsi" w:hAnsiTheme="minorHAnsi" w:cs="Arial"/>
          <w:sz w:val="22"/>
          <w:szCs w:val="22"/>
        </w:rPr>
        <w:tab/>
      </w:r>
    </w:p>
    <w:p w14:paraId="1E2D04A1" w14:textId="52FAB7D9" w:rsidR="000E53C4" w:rsidRPr="000E53C4" w:rsidRDefault="000E53C4" w:rsidP="000E53C4">
      <w:pPr>
        <w:pStyle w:val="Tytu"/>
        <w:jc w:val="center"/>
        <w:rPr>
          <w:rFonts w:asciiTheme="minorHAnsi" w:hAnsiTheme="minorHAnsi" w:cs="Arial"/>
          <w:sz w:val="22"/>
          <w:szCs w:val="22"/>
        </w:rPr>
      </w:pPr>
      <w:r w:rsidRPr="000E53C4">
        <w:rPr>
          <w:rFonts w:asciiTheme="minorHAnsi" w:hAnsiTheme="minorHAnsi" w:cs="Arial"/>
          <w:sz w:val="22"/>
          <w:szCs w:val="22"/>
        </w:rPr>
        <w:t>Umowa  nr ……..</w:t>
      </w:r>
    </w:p>
    <w:p w14:paraId="4017596D" w14:textId="77777777" w:rsidR="000E53C4" w:rsidRPr="000E53C4" w:rsidRDefault="000E53C4" w:rsidP="000E53C4">
      <w:pPr>
        <w:pStyle w:val="Tekstpodstawowy2"/>
        <w:spacing w:before="240"/>
        <w:rPr>
          <w:rFonts w:asciiTheme="minorHAnsi" w:hAnsiTheme="minorHAnsi" w:cs="Arial"/>
          <w:bCs/>
          <w:sz w:val="22"/>
          <w:szCs w:val="22"/>
        </w:rPr>
      </w:pPr>
      <w:r w:rsidRPr="000E53C4">
        <w:rPr>
          <w:rFonts w:asciiTheme="minorHAnsi" w:hAnsiTheme="minorHAnsi" w:cs="Arial"/>
          <w:bCs/>
          <w:sz w:val="22"/>
          <w:szCs w:val="22"/>
        </w:rPr>
        <w:t>zawarta w dniu ………….. między:</w:t>
      </w:r>
    </w:p>
    <w:p w14:paraId="5ACE7945" w14:textId="6E467E54" w:rsidR="000E53C4" w:rsidRPr="000E53C4" w:rsidRDefault="000E53C4" w:rsidP="000E53C4">
      <w:pPr>
        <w:jc w:val="both"/>
        <w:rPr>
          <w:rFonts w:asciiTheme="minorHAnsi" w:hAnsiTheme="minorHAnsi" w:cs="Arial"/>
          <w:b/>
        </w:rPr>
      </w:pPr>
      <w:r w:rsidRPr="000E53C4">
        <w:rPr>
          <w:rFonts w:asciiTheme="minorHAnsi" w:hAnsiTheme="minorHAnsi" w:cs="Arial"/>
          <w:b/>
          <w:bCs/>
        </w:rPr>
        <w:t>Skarbem Państwa: Sądem Okręgowym we Włocławku,</w:t>
      </w:r>
      <w:r w:rsidRPr="000E53C4">
        <w:rPr>
          <w:rFonts w:asciiTheme="minorHAnsi" w:hAnsiTheme="minorHAnsi" w:cs="Arial"/>
          <w:b/>
        </w:rPr>
        <w:t xml:space="preserve"> 87-800 Włocławek</w:t>
      </w:r>
      <w:r w:rsidRPr="000E53C4">
        <w:rPr>
          <w:rFonts w:asciiTheme="minorHAnsi" w:hAnsiTheme="minorHAnsi" w:cs="Arial"/>
          <w:b/>
          <w:bCs/>
        </w:rPr>
        <w:t>, ul. </w:t>
      </w:r>
      <w:r w:rsidRPr="000E53C4">
        <w:rPr>
          <w:rFonts w:asciiTheme="minorHAnsi" w:hAnsiTheme="minorHAnsi" w:cs="Arial"/>
          <w:b/>
          <w:bCs/>
        </w:rPr>
        <w:t>Żeromskiego 28</w:t>
      </w:r>
      <w:r w:rsidRPr="000E53C4">
        <w:rPr>
          <w:rFonts w:asciiTheme="minorHAnsi" w:hAnsiTheme="minorHAnsi" w:cs="Arial"/>
          <w:b/>
        </w:rPr>
        <w:t>.</w:t>
      </w:r>
    </w:p>
    <w:p w14:paraId="3E0F41A1" w14:textId="77777777" w:rsidR="000E53C4" w:rsidRPr="000E53C4" w:rsidRDefault="000E53C4" w:rsidP="000E53C4">
      <w:pPr>
        <w:jc w:val="both"/>
        <w:rPr>
          <w:rFonts w:asciiTheme="minorHAnsi" w:hAnsiTheme="minorHAnsi" w:cs="Arial"/>
        </w:rPr>
      </w:pPr>
      <w:r w:rsidRPr="000E53C4">
        <w:rPr>
          <w:rFonts w:asciiTheme="minorHAnsi" w:hAnsiTheme="minorHAnsi" w:cs="Arial"/>
          <w:b/>
        </w:rPr>
        <w:t>NIP 888-26-77-883.</w:t>
      </w:r>
    </w:p>
    <w:p w14:paraId="6A55971A" w14:textId="77777777" w:rsidR="000E53C4" w:rsidRPr="000E53C4" w:rsidRDefault="000E53C4" w:rsidP="000E53C4">
      <w:pPr>
        <w:spacing w:before="120"/>
        <w:jc w:val="both"/>
        <w:rPr>
          <w:rFonts w:asciiTheme="minorHAnsi" w:hAnsiTheme="minorHAnsi" w:cs="Arial"/>
        </w:rPr>
      </w:pPr>
      <w:r w:rsidRPr="000E53C4">
        <w:rPr>
          <w:rFonts w:asciiTheme="minorHAnsi" w:hAnsiTheme="minorHAnsi" w:cs="Arial"/>
        </w:rPr>
        <w:t>reprezentowanym  przez:</w:t>
      </w:r>
    </w:p>
    <w:p w14:paraId="7092A393" w14:textId="2EBB736C" w:rsidR="000E53C4" w:rsidRPr="000E53C4" w:rsidRDefault="000E53C4" w:rsidP="000E53C4">
      <w:pPr>
        <w:spacing w:before="120"/>
        <w:jc w:val="both"/>
        <w:rPr>
          <w:rFonts w:asciiTheme="minorHAnsi" w:hAnsiTheme="minorHAnsi" w:cs="Arial"/>
        </w:rPr>
      </w:pPr>
      <w:r w:rsidRPr="000E53C4">
        <w:rPr>
          <w:rFonts w:asciiTheme="minorHAnsi" w:hAnsiTheme="minorHAnsi" w:cs="Arial"/>
          <w:b/>
          <w:bCs/>
        </w:rPr>
        <w:t>……………………………….</w:t>
      </w:r>
      <w:r w:rsidRPr="000E53C4">
        <w:rPr>
          <w:rFonts w:asciiTheme="minorHAnsi" w:hAnsiTheme="minorHAnsi" w:cs="Arial"/>
          <w:b/>
          <w:bCs/>
        </w:rPr>
        <w:t xml:space="preserve"> – </w:t>
      </w:r>
      <w:r w:rsidRPr="000E53C4">
        <w:rPr>
          <w:rFonts w:asciiTheme="minorHAnsi" w:hAnsiTheme="minorHAnsi" w:cs="Arial"/>
        </w:rPr>
        <w:t xml:space="preserve">Dyrektora Sądu Okręgowego we Włocławku </w:t>
      </w:r>
      <w:r w:rsidRPr="000E53C4">
        <w:rPr>
          <w:rFonts w:asciiTheme="minorHAnsi" w:hAnsiTheme="minorHAnsi" w:cs="Arial"/>
        </w:rPr>
        <w:tab/>
        <w:t xml:space="preserve"> </w:t>
      </w:r>
    </w:p>
    <w:p w14:paraId="449A2428" w14:textId="77777777" w:rsidR="000E53C4" w:rsidRPr="000E53C4" w:rsidRDefault="000E53C4" w:rsidP="000E53C4">
      <w:pPr>
        <w:spacing w:before="120" w:after="120"/>
        <w:jc w:val="both"/>
        <w:rPr>
          <w:rFonts w:asciiTheme="minorHAnsi" w:hAnsiTheme="minorHAnsi" w:cs="Arial"/>
          <w:bCs/>
        </w:rPr>
      </w:pPr>
      <w:r w:rsidRPr="000E53C4">
        <w:rPr>
          <w:rFonts w:asciiTheme="minorHAnsi" w:hAnsiTheme="minorHAnsi" w:cs="Arial"/>
        </w:rPr>
        <w:t xml:space="preserve">zwanym w treści umowy </w:t>
      </w:r>
      <w:r w:rsidRPr="000E53C4">
        <w:rPr>
          <w:rFonts w:asciiTheme="minorHAnsi" w:hAnsiTheme="minorHAnsi" w:cs="Arial"/>
          <w:b/>
        </w:rPr>
        <w:t>Zamawiającym</w:t>
      </w:r>
    </w:p>
    <w:p w14:paraId="6869DFC8" w14:textId="77777777" w:rsidR="000E53C4" w:rsidRPr="000E53C4" w:rsidRDefault="000E53C4" w:rsidP="000E53C4">
      <w:pPr>
        <w:spacing w:before="120" w:after="120"/>
        <w:jc w:val="both"/>
        <w:rPr>
          <w:rFonts w:asciiTheme="minorHAnsi" w:hAnsiTheme="minorHAnsi" w:cs="Arial"/>
          <w:bCs/>
        </w:rPr>
      </w:pPr>
      <w:r w:rsidRPr="000E53C4">
        <w:rPr>
          <w:rFonts w:asciiTheme="minorHAnsi" w:hAnsiTheme="minorHAnsi" w:cs="Arial"/>
          <w:bCs/>
        </w:rPr>
        <w:t>a</w:t>
      </w:r>
    </w:p>
    <w:p w14:paraId="40BADFE9" w14:textId="77777777" w:rsidR="000E53C4" w:rsidRPr="000E53C4" w:rsidRDefault="000E53C4" w:rsidP="000E53C4">
      <w:pPr>
        <w:pStyle w:val="Nagwek1"/>
        <w:rPr>
          <w:rFonts w:asciiTheme="minorHAnsi" w:hAnsiTheme="minorHAnsi" w:cs="Arial"/>
          <w:b/>
          <w:sz w:val="22"/>
          <w:szCs w:val="22"/>
        </w:rPr>
      </w:pPr>
      <w:r w:rsidRPr="000E53C4">
        <w:rPr>
          <w:rFonts w:asciiTheme="minorHAnsi" w:hAnsiTheme="minorHAnsi" w:cs="Arial"/>
          <w:sz w:val="22"/>
          <w:szCs w:val="22"/>
        </w:rPr>
        <w:t>……………………….</w:t>
      </w:r>
    </w:p>
    <w:p w14:paraId="5C2CC8D5" w14:textId="77777777" w:rsidR="000E53C4" w:rsidRPr="000E53C4" w:rsidRDefault="000E53C4" w:rsidP="000E53C4">
      <w:pPr>
        <w:spacing w:before="120"/>
        <w:jc w:val="both"/>
        <w:rPr>
          <w:rFonts w:asciiTheme="minorHAnsi" w:hAnsiTheme="minorHAnsi" w:cs="Arial"/>
        </w:rPr>
      </w:pPr>
      <w:r w:rsidRPr="000E53C4">
        <w:rPr>
          <w:rFonts w:asciiTheme="minorHAnsi" w:hAnsiTheme="minorHAnsi" w:cs="Arial"/>
        </w:rPr>
        <w:t xml:space="preserve">zwanym w treści umowy </w:t>
      </w:r>
      <w:r w:rsidRPr="000E53C4">
        <w:rPr>
          <w:rFonts w:asciiTheme="minorHAnsi" w:hAnsiTheme="minorHAnsi" w:cs="Arial"/>
          <w:b/>
        </w:rPr>
        <w:t>Wykonawcą</w:t>
      </w:r>
      <w:r w:rsidRPr="000E53C4">
        <w:rPr>
          <w:rFonts w:asciiTheme="minorHAnsi" w:hAnsiTheme="minorHAnsi" w:cs="Arial"/>
        </w:rPr>
        <w:t xml:space="preserve">, </w:t>
      </w:r>
    </w:p>
    <w:p w14:paraId="3D216F64" w14:textId="77777777" w:rsidR="000E53C4" w:rsidRPr="000E53C4" w:rsidRDefault="000E53C4" w:rsidP="000E53C4">
      <w:pPr>
        <w:pStyle w:val="Style4"/>
        <w:widowControl/>
        <w:spacing w:before="235" w:line="240" w:lineRule="auto"/>
        <w:rPr>
          <w:rFonts w:asciiTheme="minorHAnsi" w:eastAsia="Arial Unicode MS" w:hAnsiTheme="minorHAnsi" w:cs="Arial"/>
          <w:sz w:val="22"/>
          <w:szCs w:val="22"/>
        </w:rPr>
      </w:pPr>
      <w:r w:rsidRPr="000E53C4">
        <w:rPr>
          <w:rFonts w:asciiTheme="minorHAnsi" w:hAnsiTheme="minorHAnsi" w:cs="Arial"/>
          <w:sz w:val="22"/>
          <w:szCs w:val="22"/>
        </w:rPr>
        <w:t xml:space="preserve">Umowa jest wynikiem organizacji i przeprowadzenia przetargu nieograniczonego na dostawę oleju opałowego, o następującej </w:t>
      </w:r>
      <w:r w:rsidRPr="000E53C4">
        <w:rPr>
          <w:rStyle w:val="FontStyle13"/>
          <w:rFonts w:asciiTheme="minorHAnsi" w:hAnsiTheme="minorHAnsi" w:cs="Arial"/>
          <w:sz w:val="22"/>
          <w:szCs w:val="22"/>
        </w:rPr>
        <w:t xml:space="preserve">treści: </w:t>
      </w:r>
      <w:r w:rsidRPr="000E53C4">
        <w:rPr>
          <w:rFonts w:asciiTheme="minorHAnsi" w:hAnsiTheme="minorHAnsi" w:cs="Tahoma"/>
          <w:b/>
          <w:bCs/>
          <w:sz w:val="22"/>
          <w:szCs w:val="22"/>
        </w:rPr>
        <w:t>„Dostawa oleju opałowego dla Sądu Rejonowego w Radziejowie przez okres 12 miesięcy”.</w:t>
      </w:r>
    </w:p>
    <w:p w14:paraId="46BB2B44" w14:textId="77777777" w:rsidR="000E53C4" w:rsidRPr="000E53C4" w:rsidRDefault="000E53C4" w:rsidP="000E53C4">
      <w:pPr>
        <w:pStyle w:val="Style4"/>
        <w:widowControl/>
        <w:spacing w:line="240" w:lineRule="auto"/>
        <w:jc w:val="center"/>
        <w:rPr>
          <w:rStyle w:val="FontStyle13"/>
          <w:rFonts w:asciiTheme="minorHAnsi" w:hAnsiTheme="minorHAnsi" w:cs="Arial"/>
          <w:sz w:val="22"/>
          <w:szCs w:val="22"/>
        </w:rPr>
      </w:pPr>
    </w:p>
    <w:p w14:paraId="1577A4AD" w14:textId="77777777" w:rsidR="000E53C4" w:rsidRPr="000E53C4" w:rsidRDefault="000E53C4" w:rsidP="000E53C4">
      <w:pPr>
        <w:spacing w:line="360" w:lineRule="auto"/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0E53C4">
        <w:rPr>
          <w:rFonts w:asciiTheme="minorHAnsi" w:eastAsia="Times New Roman" w:hAnsiTheme="minorHAnsi" w:cs="Arial"/>
          <w:b/>
          <w:bCs/>
          <w:lang w:eastAsia="pl-PL"/>
        </w:rPr>
        <w:t>§ 1</w:t>
      </w:r>
    </w:p>
    <w:p w14:paraId="29F53393" w14:textId="77777777" w:rsidR="000E53C4" w:rsidRPr="000E53C4" w:rsidRDefault="000E53C4" w:rsidP="000E53C4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Wykonawca zobowiązuje się dostarczyć Zamawiającemu przedmiot zamówienia: olej na zasadach wynikających z § 2, oraz zgodnie z parametrami technicznymi określonymi w Specyfikacji Warunków Zamówienia oraz ofercie Wykonawcy, stanowiące integralną część niniejszej umowy.</w:t>
      </w:r>
    </w:p>
    <w:p w14:paraId="3EC8671E" w14:textId="77777777" w:rsidR="000E53C4" w:rsidRPr="000E53C4" w:rsidRDefault="000E53C4" w:rsidP="000E53C4">
      <w:pPr>
        <w:spacing w:line="360" w:lineRule="auto"/>
        <w:jc w:val="center"/>
        <w:rPr>
          <w:rFonts w:asciiTheme="minorHAnsi" w:eastAsia="Times New Roman" w:hAnsiTheme="minorHAnsi" w:cs="Arial"/>
          <w:b/>
          <w:bCs/>
          <w:lang w:eastAsia="pl-PL"/>
        </w:rPr>
      </w:pPr>
    </w:p>
    <w:p w14:paraId="2928C623" w14:textId="77777777" w:rsidR="000E53C4" w:rsidRPr="000E53C4" w:rsidRDefault="000E53C4" w:rsidP="000E53C4">
      <w:pPr>
        <w:spacing w:line="360" w:lineRule="auto"/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0E53C4">
        <w:rPr>
          <w:rFonts w:asciiTheme="minorHAnsi" w:eastAsia="Times New Roman" w:hAnsiTheme="minorHAnsi" w:cs="Arial"/>
          <w:b/>
          <w:bCs/>
          <w:lang w:eastAsia="pl-PL"/>
        </w:rPr>
        <w:t>§ 2</w:t>
      </w:r>
    </w:p>
    <w:p w14:paraId="1C45F732" w14:textId="77777777" w:rsidR="000E53C4" w:rsidRPr="000E53C4" w:rsidRDefault="000E53C4" w:rsidP="000E53C4">
      <w:pPr>
        <w:pStyle w:val="Bezodstpw"/>
        <w:numPr>
          <w:ilvl w:val="0"/>
          <w:numId w:val="5"/>
        </w:numPr>
        <w:ind w:left="426" w:hanging="426"/>
        <w:jc w:val="both"/>
        <w:rPr>
          <w:rFonts w:asciiTheme="minorHAnsi" w:hAnsiTheme="minorHAnsi" w:cs="Tahoma"/>
        </w:rPr>
      </w:pPr>
      <w:r w:rsidRPr="000E53C4">
        <w:rPr>
          <w:rFonts w:asciiTheme="minorHAnsi" w:hAnsiTheme="minorHAnsi" w:cs="Tahoma"/>
        </w:rPr>
        <w:t xml:space="preserve">Dostawa będzie wykonywana po  telefonicznym lub mailowym zgłoszeniu w terminie 24 godzin od zgłoszenia zapotrzebowania przez Zamawiającego. </w:t>
      </w:r>
    </w:p>
    <w:p w14:paraId="432901C5" w14:textId="77777777" w:rsidR="000E53C4" w:rsidRPr="000E53C4" w:rsidRDefault="000E53C4" w:rsidP="000E53C4">
      <w:pPr>
        <w:pStyle w:val="Bezodstpw"/>
        <w:numPr>
          <w:ilvl w:val="0"/>
          <w:numId w:val="5"/>
        </w:numPr>
        <w:ind w:left="426" w:hanging="426"/>
        <w:jc w:val="both"/>
        <w:rPr>
          <w:rFonts w:asciiTheme="minorHAnsi" w:hAnsiTheme="minorHAnsi" w:cs="Tahoma"/>
        </w:rPr>
      </w:pPr>
      <w:r w:rsidRPr="000E53C4">
        <w:rPr>
          <w:rFonts w:asciiTheme="minorHAnsi" w:hAnsiTheme="minorHAnsi" w:cs="Tahoma"/>
        </w:rPr>
        <w:t>Zamówienia będą składane i realizowane w dni robocze, w godzinach od 8:00 do 14:00.</w:t>
      </w:r>
    </w:p>
    <w:p w14:paraId="1735BCC8" w14:textId="776BD540" w:rsidR="000E53C4" w:rsidRPr="000E53C4" w:rsidRDefault="000E53C4" w:rsidP="000E53C4">
      <w:pPr>
        <w:pStyle w:val="Bezodstpw"/>
        <w:numPr>
          <w:ilvl w:val="0"/>
          <w:numId w:val="5"/>
        </w:numPr>
        <w:ind w:left="426" w:hanging="426"/>
        <w:jc w:val="both"/>
        <w:rPr>
          <w:rFonts w:asciiTheme="minorHAnsi" w:hAnsiTheme="minorHAnsi" w:cs="Tahoma"/>
        </w:rPr>
      </w:pPr>
      <w:r w:rsidRPr="000E53C4">
        <w:rPr>
          <w:rStyle w:val="FontStyle13"/>
          <w:rFonts w:asciiTheme="minorHAnsi" w:hAnsiTheme="minorHAnsi" w:cs="Tahoma"/>
          <w:sz w:val="22"/>
          <w:szCs w:val="22"/>
        </w:rPr>
        <w:t xml:space="preserve">Wykonawca do każdej partii dostarczanego oleju opału dostarczy dokument od producenta potwierdzający parametry dostarczonego oleju opałowego - świadectwo jakości producenta wraz z dokumentami </w:t>
      </w:r>
      <w:proofErr w:type="spellStart"/>
      <w:r w:rsidRPr="000E53C4">
        <w:rPr>
          <w:rStyle w:val="FontStyle13"/>
          <w:rFonts w:asciiTheme="minorHAnsi" w:hAnsiTheme="minorHAnsi" w:cs="Tahoma"/>
          <w:sz w:val="22"/>
          <w:szCs w:val="22"/>
        </w:rPr>
        <w:t>WZ</w:t>
      </w:r>
      <w:proofErr w:type="spellEnd"/>
    </w:p>
    <w:p w14:paraId="039812CF" w14:textId="77777777" w:rsidR="000E53C4" w:rsidRPr="000E53C4" w:rsidRDefault="000E53C4" w:rsidP="000E53C4">
      <w:pPr>
        <w:pStyle w:val="Bezodstpw"/>
        <w:numPr>
          <w:ilvl w:val="0"/>
          <w:numId w:val="5"/>
        </w:numPr>
        <w:ind w:left="426" w:hanging="426"/>
        <w:jc w:val="both"/>
        <w:rPr>
          <w:rFonts w:asciiTheme="minorHAnsi" w:hAnsiTheme="minorHAnsi" w:cs="Tahoma"/>
        </w:rPr>
      </w:pPr>
      <w:r w:rsidRPr="000E53C4">
        <w:rPr>
          <w:rFonts w:asciiTheme="minorHAnsi" w:hAnsiTheme="minorHAnsi" w:cs="Tahoma"/>
        </w:rPr>
        <w:t>Miejsce wykonania umowy to siedziba Zamawiającego.</w:t>
      </w:r>
    </w:p>
    <w:p w14:paraId="7C1653FB" w14:textId="77777777" w:rsidR="000E53C4" w:rsidRPr="000E53C4" w:rsidRDefault="000E53C4" w:rsidP="000E53C4">
      <w:pPr>
        <w:pStyle w:val="Bezodstpw"/>
        <w:numPr>
          <w:ilvl w:val="0"/>
          <w:numId w:val="5"/>
        </w:numPr>
        <w:ind w:left="426" w:hanging="426"/>
        <w:jc w:val="both"/>
        <w:rPr>
          <w:rFonts w:asciiTheme="minorHAnsi" w:hAnsiTheme="minorHAnsi" w:cs="Tahoma"/>
        </w:rPr>
      </w:pPr>
      <w:r w:rsidRPr="000E53C4">
        <w:rPr>
          <w:rFonts w:asciiTheme="minorHAnsi" w:hAnsiTheme="minorHAnsi" w:cs="Tahoma"/>
        </w:rPr>
        <w:t>Dostawy realizowane będą transportem dostawcy.</w:t>
      </w:r>
    </w:p>
    <w:p w14:paraId="7FA0BAA4" w14:textId="77777777" w:rsidR="000E53C4" w:rsidRPr="000E53C4" w:rsidRDefault="000E53C4" w:rsidP="000E53C4">
      <w:pPr>
        <w:pStyle w:val="Bezodstpw"/>
        <w:numPr>
          <w:ilvl w:val="0"/>
          <w:numId w:val="5"/>
        </w:numPr>
        <w:ind w:left="426" w:hanging="426"/>
        <w:jc w:val="both"/>
        <w:rPr>
          <w:rFonts w:asciiTheme="minorHAnsi" w:hAnsiTheme="minorHAnsi" w:cs="Tahoma"/>
        </w:rPr>
      </w:pPr>
      <w:r w:rsidRPr="000E53C4">
        <w:rPr>
          <w:rStyle w:val="FontStyle13"/>
          <w:rFonts w:asciiTheme="minorHAnsi" w:hAnsiTheme="minorHAnsi" w:cs="Tahoma"/>
          <w:sz w:val="22"/>
          <w:szCs w:val="22"/>
        </w:rPr>
        <w:t xml:space="preserve">Termin realizacji zamówienia: </w:t>
      </w:r>
      <w:r w:rsidRPr="000E53C4">
        <w:rPr>
          <w:rStyle w:val="FontStyle13"/>
          <w:rFonts w:asciiTheme="minorHAnsi" w:hAnsiTheme="minorHAnsi" w:cs="Tahoma"/>
          <w:b/>
          <w:bCs/>
          <w:sz w:val="22"/>
          <w:szCs w:val="22"/>
        </w:rPr>
        <w:t>przez okres 12 miesięcy</w:t>
      </w:r>
      <w:r w:rsidRPr="000E53C4">
        <w:rPr>
          <w:rStyle w:val="FontStyle13"/>
          <w:rFonts w:asciiTheme="minorHAnsi" w:hAnsiTheme="minorHAnsi" w:cs="Tahoma"/>
          <w:sz w:val="22"/>
          <w:szCs w:val="22"/>
        </w:rPr>
        <w:t xml:space="preserve"> </w:t>
      </w:r>
      <w:r w:rsidRPr="000E53C4">
        <w:rPr>
          <w:rStyle w:val="FontStyle14"/>
          <w:rFonts w:asciiTheme="minorHAnsi" w:hAnsiTheme="minorHAnsi" w:cs="Tahoma"/>
          <w:sz w:val="22"/>
          <w:szCs w:val="22"/>
        </w:rPr>
        <w:t>od dnia podpisania umowy z uwzględnieniem</w:t>
      </w:r>
      <w:r w:rsidRPr="000E53C4">
        <w:rPr>
          <w:rStyle w:val="FontStyle13"/>
          <w:rFonts w:asciiTheme="minorHAnsi" w:hAnsiTheme="minorHAnsi" w:cs="Tahoma"/>
          <w:sz w:val="22"/>
          <w:szCs w:val="22"/>
        </w:rPr>
        <w:t xml:space="preserve"> zastrzeżeń §3.</w:t>
      </w:r>
    </w:p>
    <w:p w14:paraId="54252C86" w14:textId="77777777" w:rsidR="000E53C4" w:rsidRPr="000E53C4" w:rsidRDefault="000E53C4" w:rsidP="000E53C4">
      <w:pPr>
        <w:spacing w:line="360" w:lineRule="auto"/>
        <w:jc w:val="center"/>
        <w:rPr>
          <w:rFonts w:asciiTheme="minorHAnsi" w:eastAsia="Times New Roman" w:hAnsiTheme="minorHAnsi" w:cs="Arial"/>
          <w:b/>
          <w:bCs/>
          <w:lang w:eastAsia="pl-PL"/>
        </w:rPr>
      </w:pPr>
    </w:p>
    <w:p w14:paraId="3129EFC4" w14:textId="77777777" w:rsidR="000E53C4" w:rsidRPr="000E53C4" w:rsidRDefault="000E53C4" w:rsidP="000E53C4">
      <w:pPr>
        <w:spacing w:line="360" w:lineRule="auto"/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0E53C4">
        <w:rPr>
          <w:rFonts w:asciiTheme="minorHAnsi" w:eastAsia="Times New Roman" w:hAnsiTheme="minorHAnsi" w:cs="Arial"/>
          <w:b/>
          <w:bCs/>
          <w:lang w:eastAsia="pl-PL"/>
        </w:rPr>
        <w:t>§ 3</w:t>
      </w:r>
    </w:p>
    <w:p w14:paraId="30DFF8F0" w14:textId="77777777" w:rsidR="000E53C4" w:rsidRPr="000E53C4" w:rsidRDefault="000E53C4" w:rsidP="000E53C4">
      <w:pPr>
        <w:pStyle w:val="Akapitzlist"/>
        <w:numPr>
          <w:ilvl w:val="0"/>
          <w:numId w:val="10"/>
        </w:numPr>
        <w:ind w:left="426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Za datę wykonania umowy uważa się datę dostarczenia zamawiającemu ostatniej partii przedmiotu zamówienia.</w:t>
      </w:r>
    </w:p>
    <w:p w14:paraId="1B5DD4A6" w14:textId="77777777" w:rsidR="000E53C4" w:rsidRPr="000E53C4" w:rsidRDefault="000E53C4" w:rsidP="000E53C4">
      <w:pPr>
        <w:pStyle w:val="Tekstkomentarza"/>
        <w:numPr>
          <w:ilvl w:val="0"/>
          <w:numId w:val="10"/>
        </w:num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0E53C4">
        <w:rPr>
          <w:rFonts w:asciiTheme="minorHAnsi" w:hAnsiTheme="minorHAnsi" w:cs="Arial"/>
          <w:sz w:val="22"/>
          <w:szCs w:val="22"/>
        </w:rPr>
        <w:t xml:space="preserve">Zamawiający zastrzega, że może wydłużyć okres trwania umowy w przypadku gdyby całość zakontraktowanej ilości oleju nie została wykorzystana w ciągu trwania umowy. </w:t>
      </w:r>
    </w:p>
    <w:p w14:paraId="79B3A663" w14:textId="77777777" w:rsidR="000E53C4" w:rsidRPr="000E53C4" w:rsidRDefault="000E53C4" w:rsidP="000E53C4">
      <w:pPr>
        <w:pStyle w:val="Akapitzlist"/>
        <w:ind w:left="426"/>
        <w:jc w:val="both"/>
        <w:rPr>
          <w:rFonts w:asciiTheme="minorHAnsi" w:eastAsia="Times New Roman" w:hAnsiTheme="minorHAnsi" w:cs="Arial"/>
          <w:lang w:eastAsia="pl-PL"/>
        </w:rPr>
      </w:pPr>
    </w:p>
    <w:p w14:paraId="7C032C1B" w14:textId="77777777" w:rsidR="000E53C4" w:rsidRPr="000E53C4" w:rsidRDefault="000E53C4" w:rsidP="000E53C4">
      <w:pPr>
        <w:jc w:val="both"/>
        <w:rPr>
          <w:rFonts w:asciiTheme="minorHAnsi" w:eastAsia="Times New Roman" w:hAnsiTheme="minorHAnsi" w:cs="Arial"/>
          <w:lang w:eastAsia="pl-PL"/>
        </w:rPr>
      </w:pPr>
    </w:p>
    <w:p w14:paraId="20C009A9" w14:textId="77777777" w:rsidR="000E53C4" w:rsidRPr="000E53C4" w:rsidRDefault="000E53C4" w:rsidP="000E53C4">
      <w:pPr>
        <w:spacing w:line="360" w:lineRule="auto"/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0E53C4">
        <w:rPr>
          <w:rFonts w:asciiTheme="minorHAnsi" w:eastAsia="Times New Roman" w:hAnsiTheme="minorHAnsi" w:cs="Arial"/>
          <w:b/>
          <w:bCs/>
          <w:lang w:eastAsia="pl-PL"/>
        </w:rPr>
        <w:t>§ 4</w:t>
      </w:r>
    </w:p>
    <w:p w14:paraId="023F69FF" w14:textId="77777777" w:rsidR="000E53C4" w:rsidRPr="000E53C4" w:rsidRDefault="000E53C4" w:rsidP="000E53C4">
      <w:pPr>
        <w:pStyle w:val="Akapitzlist"/>
        <w:numPr>
          <w:ilvl w:val="2"/>
          <w:numId w:val="1"/>
        </w:numPr>
        <w:tabs>
          <w:tab w:val="clear" w:pos="1440"/>
        </w:tabs>
        <w:spacing w:before="140"/>
        <w:ind w:left="284" w:hanging="284"/>
        <w:jc w:val="both"/>
        <w:rPr>
          <w:rFonts w:asciiTheme="minorHAnsi" w:hAnsiTheme="minorHAnsi" w:cs="Arial"/>
        </w:rPr>
      </w:pPr>
      <w:r w:rsidRPr="000E53C4">
        <w:rPr>
          <w:rFonts w:asciiTheme="minorHAnsi" w:hAnsiTheme="minorHAnsi" w:cs="Arial"/>
        </w:rPr>
        <w:lastRenderedPageBreak/>
        <w:t>Strony ustalają że:</w:t>
      </w:r>
    </w:p>
    <w:p w14:paraId="55D207B2" w14:textId="77777777" w:rsidR="000E53C4" w:rsidRPr="000E53C4" w:rsidRDefault="000E53C4" w:rsidP="000E53C4">
      <w:pPr>
        <w:pStyle w:val="Akapitzlist"/>
        <w:spacing w:before="140"/>
        <w:ind w:left="284"/>
        <w:jc w:val="both"/>
        <w:rPr>
          <w:rFonts w:asciiTheme="minorHAnsi" w:hAnsiTheme="minorHAnsi" w:cs="Arial"/>
        </w:rPr>
      </w:pPr>
    </w:p>
    <w:p w14:paraId="757E0A02" w14:textId="77777777" w:rsidR="000E53C4" w:rsidRPr="000E53C4" w:rsidRDefault="000E53C4" w:rsidP="000E53C4">
      <w:pPr>
        <w:pStyle w:val="Akapitzlist"/>
        <w:numPr>
          <w:ilvl w:val="0"/>
          <w:numId w:val="6"/>
        </w:numPr>
        <w:spacing w:before="140"/>
        <w:ind w:left="426" w:hanging="284"/>
        <w:jc w:val="both"/>
        <w:rPr>
          <w:rFonts w:asciiTheme="minorHAnsi" w:hAnsiTheme="minorHAnsi" w:cs="Arial"/>
        </w:rPr>
      </w:pPr>
      <w:r w:rsidRPr="000E53C4">
        <w:rPr>
          <w:rFonts w:asciiTheme="minorHAnsi" w:hAnsiTheme="minorHAnsi" w:cs="Arial"/>
        </w:rPr>
        <w:t xml:space="preserve">cena oleju opałowego za </w:t>
      </w:r>
      <w:smartTag w:uri="urn:schemas-microsoft-com:office:smarttags" w:element="metricconverter">
        <w:smartTagPr>
          <w:attr w:name="ProductID" w:val="1 litr"/>
        </w:smartTagPr>
        <w:r w:rsidRPr="000E53C4">
          <w:rPr>
            <w:rFonts w:asciiTheme="minorHAnsi" w:hAnsiTheme="minorHAnsi" w:cs="Arial"/>
          </w:rPr>
          <w:t>1 litr</w:t>
        </w:r>
      </w:smartTag>
      <w:r w:rsidRPr="000E53C4">
        <w:rPr>
          <w:rFonts w:asciiTheme="minorHAnsi" w:hAnsiTheme="minorHAnsi" w:cs="Arial"/>
        </w:rPr>
        <w:t xml:space="preserve"> wraz z podatkiem od towarów i usług będzie wynosić:</w:t>
      </w:r>
    </w:p>
    <w:p w14:paraId="7F52F778" w14:textId="77777777" w:rsidR="000E53C4" w:rsidRPr="000E53C4" w:rsidRDefault="000E53C4" w:rsidP="000E53C4">
      <w:pPr>
        <w:pStyle w:val="Akapitzlist"/>
        <w:spacing w:before="140"/>
        <w:ind w:left="426"/>
        <w:jc w:val="both"/>
        <w:rPr>
          <w:rFonts w:asciiTheme="minorHAnsi" w:hAnsiTheme="minorHAnsi" w:cs="Arial"/>
          <w:lang w:eastAsia="pl-PL"/>
        </w:rPr>
      </w:pPr>
      <w:r w:rsidRPr="000E53C4">
        <w:rPr>
          <w:rFonts w:asciiTheme="minorHAnsi" w:hAnsiTheme="minorHAnsi" w:cs="Arial"/>
          <w:lang w:eastAsia="pl-PL"/>
        </w:rPr>
        <w:t>cena netto zł  - ………………………………………………………………………………………...</w:t>
      </w:r>
    </w:p>
    <w:p w14:paraId="2CECA377" w14:textId="77777777" w:rsidR="000E53C4" w:rsidRPr="000E53C4" w:rsidRDefault="000E53C4" w:rsidP="000E53C4">
      <w:pPr>
        <w:pStyle w:val="Akapitzlist"/>
        <w:spacing w:before="140"/>
        <w:ind w:left="426"/>
        <w:jc w:val="both"/>
        <w:rPr>
          <w:rFonts w:asciiTheme="minorHAnsi" w:hAnsiTheme="minorHAnsi" w:cs="Arial"/>
          <w:lang w:eastAsia="pl-PL"/>
        </w:rPr>
      </w:pPr>
      <w:r w:rsidRPr="000E53C4">
        <w:rPr>
          <w:rFonts w:asciiTheme="minorHAnsi" w:hAnsiTheme="minorHAnsi" w:cs="Arial"/>
          <w:lang w:eastAsia="pl-PL"/>
        </w:rPr>
        <w:t>podatek VAT  - ……………………………........................................................................................</w:t>
      </w:r>
    </w:p>
    <w:p w14:paraId="0D47E33A" w14:textId="77777777" w:rsidR="000E53C4" w:rsidRPr="000E53C4" w:rsidRDefault="000E53C4" w:rsidP="000E53C4">
      <w:pPr>
        <w:pStyle w:val="Akapitzlist"/>
        <w:spacing w:before="140"/>
        <w:ind w:left="426"/>
        <w:jc w:val="both"/>
        <w:rPr>
          <w:rFonts w:asciiTheme="minorHAnsi" w:hAnsiTheme="minorHAnsi" w:cs="Arial"/>
          <w:b/>
          <w:bCs/>
          <w:lang w:eastAsia="pl-PL"/>
        </w:rPr>
      </w:pPr>
      <w:r w:rsidRPr="000E53C4">
        <w:rPr>
          <w:rFonts w:asciiTheme="minorHAnsi" w:hAnsiTheme="minorHAnsi" w:cs="Arial"/>
          <w:b/>
          <w:bCs/>
          <w:lang w:eastAsia="pl-PL"/>
        </w:rPr>
        <w:t>cena brutto – …………………………………………………………………………………………</w:t>
      </w:r>
    </w:p>
    <w:p w14:paraId="19E4D721" w14:textId="77777777" w:rsidR="000E53C4" w:rsidRPr="000E53C4" w:rsidRDefault="000E53C4" w:rsidP="000E53C4">
      <w:pPr>
        <w:pStyle w:val="Akapitzlist"/>
        <w:spacing w:before="140"/>
        <w:ind w:left="426"/>
        <w:jc w:val="both"/>
        <w:rPr>
          <w:rFonts w:asciiTheme="minorHAnsi" w:hAnsiTheme="minorHAnsi" w:cs="Arial"/>
          <w:b/>
          <w:bCs/>
          <w:lang w:eastAsia="pl-PL"/>
        </w:rPr>
      </w:pPr>
      <w:r w:rsidRPr="000E53C4">
        <w:rPr>
          <w:rFonts w:asciiTheme="minorHAnsi" w:hAnsiTheme="minorHAnsi" w:cs="Arial"/>
          <w:b/>
          <w:bCs/>
          <w:lang w:eastAsia="pl-PL"/>
        </w:rPr>
        <w:t>(słownie: ……………………………………………………………………………………………...)</w:t>
      </w:r>
    </w:p>
    <w:p w14:paraId="7B1DC328" w14:textId="77777777" w:rsidR="000E53C4" w:rsidRPr="000E53C4" w:rsidRDefault="000E53C4" w:rsidP="000E53C4">
      <w:pPr>
        <w:pStyle w:val="Akapitzlist"/>
        <w:numPr>
          <w:ilvl w:val="0"/>
          <w:numId w:val="6"/>
        </w:numPr>
        <w:spacing w:before="140"/>
        <w:ind w:left="426" w:hanging="284"/>
        <w:jc w:val="both"/>
        <w:rPr>
          <w:rFonts w:asciiTheme="minorHAnsi" w:hAnsiTheme="minorHAnsi" w:cs="Arial"/>
        </w:rPr>
      </w:pPr>
      <w:r w:rsidRPr="000E53C4">
        <w:rPr>
          <w:rFonts w:asciiTheme="minorHAnsi" w:hAnsiTheme="minorHAnsi" w:cs="Arial"/>
          <w:bCs/>
          <w:lang w:eastAsia="pl-PL"/>
        </w:rPr>
        <w:t>koszt dostawy i zysk wykonawcy wynosi ………………………………..</w:t>
      </w:r>
    </w:p>
    <w:p w14:paraId="3FD4E23F" w14:textId="77777777" w:rsidR="000E53C4" w:rsidRPr="000E53C4" w:rsidRDefault="000E53C4" w:rsidP="000E53C4">
      <w:pPr>
        <w:pStyle w:val="Akapitzlist"/>
        <w:numPr>
          <w:ilvl w:val="0"/>
          <w:numId w:val="6"/>
        </w:numPr>
        <w:spacing w:before="140"/>
        <w:ind w:left="426" w:hanging="284"/>
        <w:jc w:val="both"/>
        <w:rPr>
          <w:rFonts w:asciiTheme="minorHAnsi" w:hAnsiTheme="minorHAnsi" w:cs="Arial"/>
        </w:rPr>
      </w:pPr>
      <w:r w:rsidRPr="000E53C4">
        <w:rPr>
          <w:rFonts w:asciiTheme="minorHAnsi" w:hAnsiTheme="minorHAnsi" w:cs="Arial"/>
          <w:bCs/>
          <w:lang w:eastAsia="pl-PL"/>
        </w:rPr>
        <w:t>upust stały wynosi ………………………………</w:t>
      </w:r>
    </w:p>
    <w:p w14:paraId="64F86985" w14:textId="77777777" w:rsidR="000E53C4" w:rsidRPr="000E53C4" w:rsidRDefault="000E53C4" w:rsidP="000E53C4">
      <w:pPr>
        <w:tabs>
          <w:tab w:val="left" w:pos="1117"/>
        </w:tabs>
        <w:spacing w:line="100" w:lineRule="atLeast"/>
        <w:jc w:val="both"/>
        <w:rPr>
          <w:rFonts w:asciiTheme="minorHAnsi" w:hAnsiTheme="minorHAnsi" w:cs="Arial"/>
          <w:lang w:eastAsia="pl-PL"/>
        </w:rPr>
      </w:pPr>
    </w:p>
    <w:p w14:paraId="28F4FCF8" w14:textId="77777777" w:rsidR="000E53C4" w:rsidRPr="000E53C4" w:rsidRDefault="000E53C4" w:rsidP="000E53C4">
      <w:pPr>
        <w:spacing w:line="100" w:lineRule="atLeast"/>
        <w:jc w:val="both"/>
        <w:rPr>
          <w:rFonts w:asciiTheme="minorHAnsi" w:hAnsiTheme="minorHAnsi" w:cs="Arial"/>
          <w:lang w:eastAsia="pl-PL"/>
        </w:rPr>
      </w:pPr>
      <w:r w:rsidRPr="000E53C4">
        <w:rPr>
          <w:rFonts w:asciiTheme="minorHAnsi" w:hAnsiTheme="minorHAnsi" w:cs="Arial"/>
          <w:lang w:eastAsia="pl-PL"/>
        </w:rPr>
        <w:t xml:space="preserve">2. Cena </w:t>
      </w:r>
      <w:smartTag w:uri="urn:schemas-microsoft-com:office:smarttags" w:element="metricconverter">
        <w:smartTagPr>
          <w:attr w:name="ProductID" w:val="1 litra"/>
        </w:smartTagPr>
        <w:r w:rsidRPr="000E53C4">
          <w:rPr>
            <w:rFonts w:asciiTheme="minorHAnsi" w:hAnsiTheme="minorHAnsi" w:cs="Arial"/>
            <w:lang w:eastAsia="pl-PL"/>
          </w:rPr>
          <w:t>1 litra</w:t>
        </w:r>
      </w:smartTag>
      <w:r w:rsidRPr="000E53C4">
        <w:rPr>
          <w:rFonts w:asciiTheme="minorHAnsi" w:hAnsiTheme="minorHAnsi" w:cs="Arial"/>
          <w:lang w:eastAsia="pl-PL"/>
        </w:rPr>
        <w:t xml:space="preserve"> oleju opałowego będzie ulegać zmianie zgodnie z wahaniami cen na rynku paliw. Zmiany ceny jednostkowej będą wskaźnikiem liczonym jako stosunku ceny hurtowej oleju opałowego podanej na oficjalnej stronie internetowej producenta (</w:t>
      </w:r>
      <w:hyperlink r:id="rId7" w:history="1">
        <w:r w:rsidRPr="000E53C4">
          <w:rPr>
            <w:rFonts w:asciiTheme="minorHAnsi" w:hAnsiTheme="minorHAnsi" w:cs="Arial"/>
            <w:color w:val="0000FF"/>
            <w:u w:val="single"/>
            <w:lang w:eastAsia="pl-PL"/>
          </w:rPr>
          <w:t>www…………</w:t>
        </w:r>
        <w:proofErr w:type="spellStart"/>
        <w:r w:rsidRPr="000E53C4">
          <w:rPr>
            <w:rFonts w:asciiTheme="minorHAnsi" w:hAnsiTheme="minorHAnsi" w:cs="Arial"/>
            <w:color w:val="0000FF"/>
            <w:u w:val="single"/>
            <w:lang w:eastAsia="pl-PL"/>
          </w:rPr>
          <w:t>pl</w:t>
        </w:r>
        <w:proofErr w:type="spellEnd"/>
      </w:hyperlink>
      <w:r w:rsidRPr="000E53C4">
        <w:rPr>
          <w:rFonts w:asciiTheme="minorHAnsi" w:hAnsiTheme="minorHAnsi" w:cs="Arial"/>
          <w:lang w:eastAsia="pl-PL"/>
        </w:rPr>
        <w:t>) w dniu dostawy do ceny hurtowej oleju opałowego podanej na tej samej stronie internetowej w dniu publikacji ogłoszenia.  Pomniejszonej o stały upust wskazany w ofercie cenowej.</w:t>
      </w:r>
    </w:p>
    <w:p w14:paraId="59996DEA" w14:textId="77777777" w:rsidR="000E53C4" w:rsidRPr="000E53C4" w:rsidRDefault="000E53C4" w:rsidP="000E53C4">
      <w:pPr>
        <w:tabs>
          <w:tab w:val="left" w:pos="1117"/>
        </w:tabs>
        <w:spacing w:line="100" w:lineRule="atLeast"/>
        <w:jc w:val="both"/>
        <w:rPr>
          <w:rFonts w:asciiTheme="minorHAnsi" w:hAnsiTheme="minorHAnsi" w:cs="Arial"/>
          <w:lang w:eastAsia="pl-PL"/>
        </w:rPr>
      </w:pPr>
      <w:r w:rsidRPr="000E53C4">
        <w:rPr>
          <w:rFonts w:asciiTheme="minorHAnsi" w:hAnsiTheme="minorHAnsi" w:cs="Arial"/>
          <w:lang w:eastAsia="pl-PL"/>
        </w:rPr>
        <w:t>Cena jednostkowa netto za 1l oleju opublikowana w dniu publikacji ogłoszenia na oficjalnej stronie producenta (</w:t>
      </w:r>
      <w:hyperlink r:id="rId8" w:history="1">
        <w:r w:rsidRPr="000E53C4">
          <w:rPr>
            <w:rFonts w:asciiTheme="minorHAnsi" w:hAnsiTheme="minorHAnsi" w:cs="Arial"/>
            <w:color w:val="0000FF"/>
            <w:u w:val="single"/>
            <w:lang w:eastAsia="pl-PL"/>
          </w:rPr>
          <w:t>www……………...</w:t>
        </w:r>
        <w:proofErr w:type="spellStart"/>
        <w:r w:rsidRPr="000E53C4">
          <w:rPr>
            <w:rFonts w:asciiTheme="minorHAnsi" w:hAnsiTheme="minorHAnsi" w:cs="Arial"/>
            <w:color w:val="0000FF"/>
            <w:u w:val="single"/>
            <w:lang w:eastAsia="pl-PL"/>
          </w:rPr>
          <w:t>pl</w:t>
        </w:r>
        <w:proofErr w:type="spellEnd"/>
      </w:hyperlink>
      <w:r w:rsidRPr="000E53C4">
        <w:rPr>
          <w:rFonts w:asciiTheme="minorHAnsi" w:hAnsiTheme="minorHAnsi" w:cs="Arial"/>
          <w:lang w:eastAsia="pl-PL"/>
        </w:rPr>
        <w:t>) wynosi ………………………………………………………………………….**</w:t>
      </w:r>
    </w:p>
    <w:p w14:paraId="6E1A9035" w14:textId="77777777" w:rsidR="000E53C4" w:rsidRPr="000E53C4" w:rsidRDefault="000E53C4" w:rsidP="000E53C4">
      <w:pPr>
        <w:tabs>
          <w:tab w:val="left" w:pos="1117"/>
        </w:tabs>
        <w:spacing w:line="100" w:lineRule="atLeast"/>
        <w:jc w:val="both"/>
        <w:rPr>
          <w:rFonts w:asciiTheme="minorHAnsi" w:hAnsiTheme="minorHAnsi" w:cs="Arial"/>
          <w:b/>
          <w:bCs/>
          <w:lang w:eastAsia="pl-PL"/>
        </w:rPr>
      </w:pPr>
      <w:r w:rsidRPr="000E53C4">
        <w:rPr>
          <w:rFonts w:asciiTheme="minorHAnsi" w:hAnsiTheme="minorHAnsi" w:cs="Arial"/>
          <w:b/>
          <w:bCs/>
          <w:lang w:eastAsia="pl-PL"/>
        </w:rPr>
        <w:t>Podstawą do wystawienia faktury będzie ilość paliwa w temperaturze referencyjnej + 15</w:t>
      </w:r>
      <w:r w:rsidRPr="000E53C4">
        <w:rPr>
          <w:rFonts w:asciiTheme="minorHAnsi" w:hAnsiTheme="minorHAnsi" w:cs="Arial"/>
          <w:b/>
          <w:bCs/>
          <w:vertAlign w:val="superscript"/>
          <w:lang w:eastAsia="pl-PL"/>
        </w:rPr>
        <w:t>O</w:t>
      </w:r>
      <w:r w:rsidRPr="000E53C4">
        <w:rPr>
          <w:rFonts w:asciiTheme="minorHAnsi" w:hAnsiTheme="minorHAnsi" w:cs="Arial"/>
          <w:b/>
          <w:bCs/>
          <w:lang w:eastAsia="pl-PL"/>
        </w:rPr>
        <w:t>C zgodna z wydrukiem z legalizowanego urządzenia pomiarowego zamontowanego na autocysternie Wykonawcy.</w:t>
      </w:r>
    </w:p>
    <w:p w14:paraId="0C1B382B" w14:textId="77777777" w:rsidR="000E53C4" w:rsidRPr="000E53C4" w:rsidRDefault="000E53C4" w:rsidP="000E53C4">
      <w:pPr>
        <w:tabs>
          <w:tab w:val="left" w:pos="1117"/>
        </w:tabs>
        <w:spacing w:line="100" w:lineRule="atLeast"/>
        <w:jc w:val="both"/>
        <w:rPr>
          <w:rFonts w:asciiTheme="minorHAnsi" w:hAnsiTheme="minorHAnsi" w:cs="Arial"/>
          <w:lang w:eastAsia="pl-PL"/>
        </w:rPr>
      </w:pPr>
      <w:r w:rsidRPr="000E53C4">
        <w:rPr>
          <w:rFonts w:asciiTheme="minorHAnsi" w:hAnsiTheme="minorHAnsi" w:cs="Arial"/>
          <w:lang w:eastAsia="pl-PL"/>
        </w:rPr>
        <w:t>Do faktury należy dołączyć wydruk ze strony producenta z ceną hurtową oleju opałowego na dzień dostawy.</w:t>
      </w:r>
    </w:p>
    <w:p w14:paraId="0B46874A" w14:textId="77777777" w:rsidR="000E53C4" w:rsidRPr="000E53C4" w:rsidRDefault="000E53C4" w:rsidP="000E53C4">
      <w:pPr>
        <w:spacing w:line="288" w:lineRule="auto"/>
        <w:jc w:val="both"/>
        <w:rPr>
          <w:rFonts w:asciiTheme="minorHAnsi" w:hAnsiTheme="minorHAnsi" w:cs="Arial"/>
          <w:b/>
          <w:bCs/>
          <w:lang w:eastAsia="pl-PL"/>
        </w:rPr>
      </w:pPr>
      <w:r w:rsidRPr="000E53C4">
        <w:rPr>
          <w:rFonts w:asciiTheme="minorHAnsi" w:hAnsiTheme="minorHAnsi" w:cs="Arial"/>
          <w:lang w:eastAsia="pl-PL"/>
        </w:rPr>
        <w:t xml:space="preserve">3. Dostawca wystawiał będzie faktury na:  </w:t>
      </w:r>
      <w:r w:rsidRPr="000E53C4">
        <w:rPr>
          <w:rFonts w:asciiTheme="minorHAnsi" w:hAnsiTheme="minorHAnsi" w:cs="Arial"/>
          <w:b/>
          <w:bCs/>
        </w:rPr>
        <w:t xml:space="preserve">Sąd Okręgowy we Włocławku, ul. Wojska Polskiego 22, 87-800 Włocławek  </w:t>
      </w:r>
      <w:r w:rsidRPr="000E53C4">
        <w:rPr>
          <w:rFonts w:asciiTheme="minorHAnsi" w:hAnsiTheme="minorHAnsi" w:cs="Arial"/>
          <w:lang w:eastAsia="pl-PL"/>
        </w:rPr>
        <w:t xml:space="preserve">zgodnie z zamówieniem. Miejsce realizacji dostaw – </w:t>
      </w:r>
      <w:r w:rsidRPr="000E53C4">
        <w:rPr>
          <w:rFonts w:asciiTheme="minorHAnsi" w:hAnsiTheme="minorHAnsi" w:cs="Arial"/>
          <w:b/>
          <w:bCs/>
          <w:lang w:eastAsia="pl-PL"/>
        </w:rPr>
        <w:t xml:space="preserve">Sąd Rejonowy w Radziejowie, ul. Brzeska 20, 88-200 Radziejów.  </w:t>
      </w:r>
    </w:p>
    <w:p w14:paraId="2BC0E82B" w14:textId="77777777" w:rsidR="000E53C4" w:rsidRPr="000E53C4" w:rsidRDefault="000E53C4" w:rsidP="000E53C4">
      <w:pPr>
        <w:tabs>
          <w:tab w:val="left" w:pos="1117"/>
        </w:tabs>
        <w:spacing w:line="100" w:lineRule="atLeast"/>
        <w:jc w:val="both"/>
        <w:rPr>
          <w:rFonts w:asciiTheme="minorHAnsi" w:hAnsiTheme="minorHAnsi" w:cs="Arial"/>
          <w:lang w:eastAsia="pl-PL"/>
        </w:rPr>
      </w:pPr>
      <w:r w:rsidRPr="000E53C4">
        <w:rPr>
          <w:rFonts w:asciiTheme="minorHAnsi" w:hAnsiTheme="minorHAnsi" w:cs="Arial"/>
          <w:lang w:eastAsia="pl-PL"/>
        </w:rPr>
        <w:t xml:space="preserve">4. Odbiorca zobowiązuje się do zapłaty kwoty wynikającej z faktury Dostawcy po przyjęciu  przedmiotu dostawy w ciągu 30 dni od jej otrzymania przelewem na rachunek bankowy </w:t>
      </w:r>
    </w:p>
    <w:p w14:paraId="22977BA3" w14:textId="77777777" w:rsidR="000E53C4" w:rsidRPr="000E53C4" w:rsidRDefault="000E53C4" w:rsidP="000E53C4">
      <w:pPr>
        <w:tabs>
          <w:tab w:val="left" w:pos="1117"/>
        </w:tabs>
        <w:spacing w:line="100" w:lineRule="atLeast"/>
        <w:jc w:val="both"/>
        <w:rPr>
          <w:rFonts w:asciiTheme="minorHAnsi" w:hAnsiTheme="minorHAnsi" w:cs="Arial"/>
          <w:lang w:eastAsia="pl-PL"/>
        </w:rPr>
      </w:pPr>
      <w:r w:rsidRPr="000E53C4">
        <w:rPr>
          <w:rFonts w:asciiTheme="minorHAnsi" w:hAnsiTheme="minorHAnsi" w:cs="Arial"/>
          <w:lang w:eastAsia="pl-PL"/>
        </w:rPr>
        <w:t>Dostawcy.....................................................................................................................................................</w:t>
      </w:r>
      <w:r w:rsidRPr="000E53C4">
        <w:rPr>
          <w:rFonts w:asciiTheme="minorHAnsi" w:hAnsiTheme="minorHAnsi" w:cs="Arial"/>
          <w:lang w:eastAsia="pl-PL"/>
        </w:rPr>
        <w:br/>
        <w:t>Niniejszym Odbiorca upoważnia Dostawcę do wystawiania powyższych faktur bez  podpisu.</w:t>
      </w:r>
    </w:p>
    <w:p w14:paraId="286ED0AB" w14:textId="77777777" w:rsidR="000E53C4" w:rsidRPr="000E53C4" w:rsidRDefault="000E53C4" w:rsidP="000E53C4">
      <w:pPr>
        <w:tabs>
          <w:tab w:val="left" w:pos="1117"/>
        </w:tabs>
        <w:spacing w:line="100" w:lineRule="atLeast"/>
        <w:jc w:val="both"/>
        <w:rPr>
          <w:rFonts w:asciiTheme="minorHAnsi" w:hAnsiTheme="minorHAnsi" w:cs="Arial"/>
          <w:lang w:eastAsia="pl-PL"/>
        </w:rPr>
      </w:pPr>
      <w:r w:rsidRPr="000E53C4">
        <w:rPr>
          <w:rFonts w:asciiTheme="minorHAnsi" w:hAnsiTheme="minorHAnsi" w:cs="Arial"/>
          <w:lang w:eastAsia="pl-PL"/>
        </w:rPr>
        <w:t>5.  W razie opóźnienia płatności Dostawca ma prawo naliczania odsetek za zwłokę w wysokości ustawowej.</w:t>
      </w:r>
    </w:p>
    <w:p w14:paraId="3E47E94B" w14:textId="77777777" w:rsidR="000E53C4" w:rsidRPr="000E53C4" w:rsidRDefault="000E53C4" w:rsidP="000E53C4">
      <w:pPr>
        <w:tabs>
          <w:tab w:val="left" w:pos="1117"/>
        </w:tabs>
        <w:spacing w:line="100" w:lineRule="atLeast"/>
        <w:jc w:val="both"/>
        <w:rPr>
          <w:rFonts w:asciiTheme="minorHAnsi" w:hAnsiTheme="minorHAnsi" w:cs="Arial"/>
          <w:lang w:eastAsia="pl-PL"/>
        </w:rPr>
      </w:pPr>
      <w:r w:rsidRPr="000E53C4">
        <w:rPr>
          <w:rFonts w:asciiTheme="minorHAnsi" w:hAnsiTheme="minorHAnsi" w:cs="Arial"/>
          <w:lang w:eastAsia="pl-PL"/>
        </w:rPr>
        <w:t>6.  Waloryzacja związana ze zmianą ceny oleju opałowego u producenta nie wymaga aneksowania zawartej umowy**</w:t>
      </w:r>
    </w:p>
    <w:p w14:paraId="67CDAC6C" w14:textId="77777777" w:rsidR="000E53C4" w:rsidRPr="000E53C4" w:rsidRDefault="000E53C4" w:rsidP="000E53C4">
      <w:pPr>
        <w:pStyle w:val="Teksttreci0"/>
        <w:numPr>
          <w:ilvl w:val="0"/>
          <w:numId w:val="9"/>
        </w:numPr>
        <w:shd w:val="clear" w:color="auto" w:fill="auto"/>
        <w:spacing w:before="120" w:after="0" w:line="250" w:lineRule="exact"/>
        <w:ind w:left="284" w:right="23" w:hanging="284"/>
        <w:rPr>
          <w:rFonts w:asciiTheme="minorHAnsi" w:hAnsiTheme="minorHAnsi"/>
        </w:rPr>
      </w:pPr>
      <w:r w:rsidRPr="000E53C4">
        <w:rPr>
          <w:rFonts w:asciiTheme="minorHAnsi" w:hAnsiTheme="minorHAnsi"/>
        </w:rPr>
        <w:t xml:space="preserve">Wprowadza się następujące zasady dotyczące płatności wynagrodzenia należnego dla Wykonawcy </w:t>
      </w:r>
      <w:r w:rsidRPr="000E53C4">
        <w:rPr>
          <w:rFonts w:asciiTheme="minorHAnsi" w:hAnsiTheme="minorHAnsi"/>
        </w:rPr>
        <w:br/>
        <w:t>z tytułu realizacji Umowy z zastosowaniem mechanizmu podzielonej płatności:</w:t>
      </w:r>
    </w:p>
    <w:p w14:paraId="585CA4B1" w14:textId="77777777" w:rsidR="000E53C4" w:rsidRPr="000E53C4" w:rsidRDefault="000E53C4" w:rsidP="000E53C4">
      <w:pPr>
        <w:pStyle w:val="Akapitzlist"/>
        <w:numPr>
          <w:ilvl w:val="0"/>
          <w:numId w:val="7"/>
        </w:numPr>
        <w:suppressAutoHyphens/>
        <w:spacing w:after="120" w:line="276" w:lineRule="auto"/>
        <w:ind w:hanging="294"/>
        <w:jc w:val="both"/>
        <w:rPr>
          <w:rFonts w:asciiTheme="minorHAnsi" w:hAnsiTheme="minorHAnsi"/>
        </w:rPr>
      </w:pPr>
      <w:r w:rsidRPr="000E53C4">
        <w:rPr>
          <w:rFonts w:asciiTheme="minorHAnsi" w:hAnsiTheme="minorHAnsi"/>
        </w:rPr>
        <w:t xml:space="preserve">Zamawiający zastrzega sobie prawo rozliczenia płatności wynikających z umowy za pośrednictwem metody podzielonej płatności (ang. </w:t>
      </w:r>
      <w:proofErr w:type="spellStart"/>
      <w:r w:rsidRPr="000E53C4">
        <w:rPr>
          <w:rFonts w:asciiTheme="minorHAnsi" w:hAnsiTheme="minorHAnsi"/>
        </w:rPr>
        <w:t>split</w:t>
      </w:r>
      <w:proofErr w:type="spellEnd"/>
      <w:r w:rsidRPr="000E53C4">
        <w:rPr>
          <w:rFonts w:asciiTheme="minorHAnsi" w:hAnsiTheme="minorHAnsi"/>
        </w:rPr>
        <w:t xml:space="preserve"> </w:t>
      </w:r>
      <w:proofErr w:type="spellStart"/>
      <w:r w:rsidRPr="000E53C4">
        <w:rPr>
          <w:rFonts w:asciiTheme="minorHAnsi" w:hAnsiTheme="minorHAnsi"/>
        </w:rPr>
        <w:t>payment</w:t>
      </w:r>
      <w:proofErr w:type="spellEnd"/>
      <w:r w:rsidRPr="000E53C4">
        <w:rPr>
          <w:rFonts w:asciiTheme="minorHAnsi" w:hAnsiTheme="minorHAnsi"/>
        </w:rPr>
        <w:t>) przewidzianego w przepisach ustawy o podatku od towarów i usług.</w:t>
      </w:r>
    </w:p>
    <w:p w14:paraId="752704FF" w14:textId="77777777" w:rsidR="000E53C4" w:rsidRPr="000E53C4" w:rsidRDefault="000E53C4" w:rsidP="000E53C4">
      <w:pPr>
        <w:pStyle w:val="Akapitzlist"/>
        <w:numPr>
          <w:ilvl w:val="0"/>
          <w:numId w:val="7"/>
        </w:numPr>
        <w:suppressAutoHyphens/>
        <w:spacing w:after="120" w:line="276" w:lineRule="auto"/>
        <w:ind w:hanging="294"/>
        <w:jc w:val="both"/>
        <w:rPr>
          <w:rFonts w:asciiTheme="minorHAnsi" w:hAnsiTheme="minorHAnsi"/>
        </w:rPr>
      </w:pPr>
      <w:r w:rsidRPr="000E53C4">
        <w:rPr>
          <w:rFonts w:asciiTheme="minorHAnsi" w:hAnsiTheme="minorHAnsi"/>
        </w:rPr>
        <w:t>Wykonawca oświadcza, że rachunek bankowy na który będą dokonywane płatności to nr………………….</w:t>
      </w:r>
    </w:p>
    <w:p w14:paraId="74F79DA6" w14:textId="77777777" w:rsidR="000E53C4" w:rsidRPr="000E53C4" w:rsidRDefault="000E53C4" w:rsidP="000E53C4">
      <w:pPr>
        <w:pStyle w:val="Akapitzlist"/>
        <w:numPr>
          <w:ilvl w:val="0"/>
          <w:numId w:val="8"/>
        </w:numPr>
        <w:suppressAutoHyphens/>
        <w:spacing w:after="120" w:line="276" w:lineRule="auto"/>
        <w:ind w:left="993" w:hanging="284"/>
        <w:jc w:val="both"/>
        <w:rPr>
          <w:rFonts w:asciiTheme="minorHAnsi" w:hAnsiTheme="minorHAnsi"/>
        </w:rPr>
      </w:pPr>
      <w:r w:rsidRPr="000E53C4">
        <w:rPr>
          <w:rFonts w:asciiTheme="minorHAnsi" w:hAnsiTheme="minorHAnsi"/>
        </w:rPr>
        <w:t>jest rachunkiem umożliwiającym płatność w ramach mechanizmu podzielonej płatności, o którym mowa powyżej.</w:t>
      </w:r>
    </w:p>
    <w:p w14:paraId="5A67E29D" w14:textId="77777777" w:rsidR="000E53C4" w:rsidRPr="000E53C4" w:rsidRDefault="000E53C4" w:rsidP="000E53C4">
      <w:pPr>
        <w:pStyle w:val="Akapitzlist"/>
        <w:numPr>
          <w:ilvl w:val="0"/>
          <w:numId w:val="8"/>
        </w:numPr>
        <w:suppressAutoHyphens/>
        <w:spacing w:after="120" w:line="276" w:lineRule="auto"/>
        <w:ind w:left="993" w:hanging="284"/>
        <w:jc w:val="both"/>
        <w:rPr>
          <w:rFonts w:asciiTheme="minorHAnsi" w:hAnsiTheme="minorHAnsi"/>
        </w:rPr>
      </w:pPr>
      <w:r w:rsidRPr="000E53C4">
        <w:rPr>
          <w:rFonts w:asciiTheme="minorHAnsi" w:hAnsiTheme="minorHAnsi"/>
        </w:rPr>
        <w:t xml:space="preserve">jest rachunkiem znajdującym się w elektronicznym wykazie podmiotów prowadzonym od 1 września 2019 r. przez Szefa Krajowej Administracji Skarbowej, o którym mowa  w </w:t>
      </w:r>
      <w:r w:rsidRPr="000E53C4">
        <w:rPr>
          <w:rFonts w:asciiTheme="minorHAnsi" w:hAnsiTheme="minorHAnsi"/>
        </w:rPr>
        <w:lastRenderedPageBreak/>
        <w:t xml:space="preserve">ustawie </w:t>
      </w:r>
      <w:r w:rsidRPr="000E53C4">
        <w:rPr>
          <w:rFonts w:asciiTheme="minorHAnsi" w:hAnsiTheme="minorHAnsi"/>
        </w:rPr>
        <w:br/>
        <w:t>o podatku od towarów i usług.</w:t>
      </w:r>
    </w:p>
    <w:p w14:paraId="5E6D7DDF" w14:textId="77777777" w:rsidR="000E53C4" w:rsidRPr="000E53C4" w:rsidRDefault="000E53C4" w:rsidP="000E53C4">
      <w:pPr>
        <w:pStyle w:val="Akapitzlist"/>
        <w:numPr>
          <w:ilvl w:val="0"/>
          <w:numId w:val="7"/>
        </w:numPr>
        <w:suppressAutoHyphens/>
        <w:spacing w:line="276" w:lineRule="auto"/>
        <w:ind w:hanging="295"/>
        <w:jc w:val="both"/>
        <w:rPr>
          <w:rFonts w:asciiTheme="minorHAnsi" w:hAnsiTheme="minorHAnsi"/>
        </w:rPr>
      </w:pPr>
      <w:r w:rsidRPr="000E53C4">
        <w:rPr>
          <w:rFonts w:asciiTheme="minorHAnsi" w:hAnsiTheme="minorHAnsi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982AFE0" w14:textId="77777777" w:rsidR="000E53C4" w:rsidRPr="000E53C4" w:rsidRDefault="000E53C4" w:rsidP="000E53C4">
      <w:pPr>
        <w:pStyle w:val="Akapitzlist"/>
        <w:numPr>
          <w:ilvl w:val="0"/>
          <w:numId w:val="7"/>
        </w:numPr>
        <w:suppressAutoHyphens/>
        <w:spacing w:line="276" w:lineRule="auto"/>
        <w:ind w:hanging="295"/>
        <w:jc w:val="both"/>
        <w:rPr>
          <w:rFonts w:asciiTheme="minorHAnsi" w:hAnsiTheme="minorHAnsi"/>
        </w:rPr>
      </w:pPr>
      <w:r w:rsidRPr="000E53C4">
        <w:rPr>
          <w:rFonts w:asciiTheme="minorHAnsi" w:hAnsiTheme="minorHAnsi"/>
        </w:rPr>
        <w:t xml:space="preserve">Strony postanawiają, że nie jest dopuszczalny bez zgody Zamawiającego przelew wierzytelności </w:t>
      </w:r>
      <w:r w:rsidRPr="000E53C4">
        <w:rPr>
          <w:rFonts w:asciiTheme="minorHAnsi" w:hAnsiTheme="minorHAnsi"/>
        </w:rPr>
        <w:br/>
        <w:t>z tytułu wynagrodzenia za zrealizowany przedmiot umowy na osobę trzecią.</w:t>
      </w:r>
    </w:p>
    <w:p w14:paraId="15A1F261" w14:textId="77777777" w:rsidR="000E53C4" w:rsidRPr="000E53C4" w:rsidRDefault="000E53C4" w:rsidP="000E53C4">
      <w:pPr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0E53C4">
        <w:rPr>
          <w:rFonts w:asciiTheme="minorHAnsi" w:hAnsiTheme="minorHAnsi" w:cs="Arial"/>
          <w:b/>
        </w:rPr>
        <w:t xml:space="preserve">                                                                      </w:t>
      </w:r>
    </w:p>
    <w:p w14:paraId="00DC2A17" w14:textId="77777777" w:rsidR="000E53C4" w:rsidRPr="000E53C4" w:rsidRDefault="000E53C4" w:rsidP="000E53C4">
      <w:pPr>
        <w:spacing w:line="360" w:lineRule="auto"/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0E53C4">
        <w:rPr>
          <w:rFonts w:asciiTheme="minorHAnsi" w:eastAsia="Times New Roman" w:hAnsiTheme="minorHAnsi" w:cs="Arial"/>
          <w:b/>
          <w:bCs/>
          <w:lang w:eastAsia="pl-PL"/>
        </w:rPr>
        <w:t>§ 5</w:t>
      </w:r>
    </w:p>
    <w:p w14:paraId="19476656" w14:textId="77777777" w:rsidR="000E53C4" w:rsidRPr="000E53C4" w:rsidRDefault="000E53C4" w:rsidP="000E53C4">
      <w:pPr>
        <w:keepLines/>
        <w:numPr>
          <w:ilvl w:val="0"/>
          <w:numId w:val="2"/>
        </w:numPr>
        <w:autoSpaceDE w:val="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W przypadku nie wykonania lub nie należytego wykonania umowy przez Wykonawcę Zamawiający może naliczyć karę umowną w następujących przypadkach i wysokościach:</w:t>
      </w:r>
    </w:p>
    <w:p w14:paraId="632DAAA3" w14:textId="77777777" w:rsidR="000E53C4" w:rsidRPr="000E53C4" w:rsidRDefault="000E53C4" w:rsidP="000E53C4">
      <w:pPr>
        <w:keepLines/>
        <w:numPr>
          <w:ilvl w:val="0"/>
          <w:numId w:val="3"/>
        </w:numPr>
        <w:autoSpaceDE w:val="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za zwłokę w przekazaniu przedmiotu umowy w wysokości 0,2 % wartości umowy  za każdy dzień zwłoki,</w:t>
      </w:r>
    </w:p>
    <w:p w14:paraId="69F819CC" w14:textId="77777777" w:rsidR="000E53C4" w:rsidRPr="000E53C4" w:rsidRDefault="000E53C4" w:rsidP="000E53C4">
      <w:pPr>
        <w:keepLines/>
        <w:numPr>
          <w:ilvl w:val="0"/>
          <w:numId w:val="3"/>
        </w:numPr>
        <w:autoSpaceDE w:val="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 xml:space="preserve">za zwłokę w usunięciu wad stwierdzonych przy odbiorze lub w okresie rękojmi w wysokości 0,2 % wartości umowy za każdy dzień zwłoki licząc od dnia wyznaczonego na usunięcie wad. </w:t>
      </w:r>
    </w:p>
    <w:p w14:paraId="6E02A2E3" w14:textId="77777777" w:rsidR="000E53C4" w:rsidRPr="000E53C4" w:rsidRDefault="000E53C4" w:rsidP="000E53C4">
      <w:pPr>
        <w:keepLines/>
        <w:numPr>
          <w:ilvl w:val="0"/>
          <w:numId w:val="3"/>
        </w:numPr>
        <w:autoSpaceDE w:val="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 xml:space="preserve">za każde odstępstwo wskazujące że parametr dostarczonego oleju opałowego jest gorsze od wymaganych </w:t>
      </w:r>
      <w:proofErr w:type="spellStart"/>
      <w:r w:rsidRPr="000E53C4">
        <w:rPr>
          <w:rFonts w:asciiTheme="minorHAnsi" w:eastAsia="Times New Roman" w:hAnsiTheme="minorHAnsi" w:cs="Arial"/>
          <w:lang w:eastAsia="pl-PL"/>
        </w:rPr>
        <w:t>SWZ</w:t>
      </w:r>
      <w:proofErr w:type="spellEnd"/>
      <w:r w:rsidRPr="000E53C4">
        <w:rPr>
          <w:rFonts w:asciiTheme="minorHAnsi" w:eastAsia="Times New Roman" w:hAnsiTheme="minorHAnsi" w:cs="Arial"/>
          <w:lang w:eastAsia="pl-PL"/>
        </w:rPr>
        <w:t xml:space="preserve"> - 1000 zł oraz obowiązek wymiany dostarczonej partii na zgodny </w:t>
      </w:r>
      <w:r w:rsidRPr="000E53C4">
        <w:rPr>
          <w:rFonts w:asciiTheme="minorHAnsi" w:eastAsia="Times New Roman" w:hAnsiTheme="minorHAnsi" w:cs="Arial"/>
          <w:lang w:eastAsia="pl-PL"/>
        </w:rPr>
        <w:br/>
        <w:t xml:space="preserve">z wymaganymi parametrami. </w:t>
      </w:r>
    </w:p>
    <w:p w14:paraId="762FE15D" w14:textId="77777777" w:rsidR="000E53C4" w:rsidRPr="000E53C4" w:rsidRDefault="000E53C4" w:rsidP="000E53C4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za odstąpienie od umowy przez Zamawiającego z przyczyn leżących po stronie Wykonawcy w wysokości 10 % wartości umowy.</w:t>
      </w:r>
    </w:p>
    <w:p w14:paraId="25E59337" w14:textId="77777777" w:rsidR="000E53C4" w:rsidRPr="000E53C4" w:rsidRDefault="000E53C4" w:rsidP="000E53C4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34D6424" w14:textId="77777777" w:rsidR="000E53C4" w:rsidRPr="000E53C4" w:rsidRDefault="000E53C4" w:rsidP="000E53C4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Zamawiający zastrzega sobie prawo dochodzenia odszkodowania uzupełniającego na zasadach ogólnych Kodeksu Cywilnego jeżeli wartość powstałej szkody przekroczy wysokość kary umownej.</w:t>
      </w:r>
    </w:p>
    <w:p w14:paraId="7B07BDFF" w14:textId="77777777" w:rsidR="000E53C4" w:rsidRPr="000E53C4" w:rsidRDefault="000E53C4" w:rsidP="000E53C4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hAnsiTheme="minorHAnsi" w:cs="Arial"/>
        </w:rPr>
        <w:t>Ustala się górny limit kar umownych na poziomie do 40% wynagrodzenia brutto określonego w § 4 ust. 1 umowy.</w:t>
      </w:r>
    </w:p>
    <w:p w14:paraId="7310E8D4" w14:textId="77777777" w:rsidR="000E53C4" w:rsidRPr="000E53C4" w:rsidRDefault="000E53C4" w:rsidP="000E53C4">
      <w:pPr>
        <w:pStyle w:val="Style8"/>
        <w:widowControl/>
        <w:numPr>
          <w:ilvl w:val="0"/>
          <w:numId w:val="4"/>
        </w:numPr>
        <w:tabs>
          <w:tab w:val="left" w:pos="226"/>
        </w:tabs>
        <w:spacing w:line="226" w:lineRule="exact"/>
        <w:rPr>
          <w:rStyle w:val="FontStyle13"/>
          <w:rFonts w:asciiTheme="minorHAnsi" w:hAnsiTheme="minorHAnsi" w:cs="Arial"/>
          <w:sz w:val="22"/>
          <w:szCs w:val="22"/>
        </w:rPr>
      </w:pPr>
      <w:r w:rsidRPr="000E53C4">
        <w:rPr>
          <w:rStyle w:val="FontStyle13"/>
          <w:rFonts w:asciiTheme="minorHAnsi" w:hAnsiTheme="minorHAnsi" w:cs="Arial"/>
          <w:sz w:val="22"/>
          <w:szCs w:val="22"/>
        </w:rPr>
        <w:t xml:space="preserve">  W przypadku wystąpienia szkody w urządzeniach grzewczych Zamawiającego wynikłej </w:t>
      </w:r>
      <w:r w:rsidRPr="000E53C4">
        <w:rPr>
          <w:rStyle w:val="FontStyle13"/>
          <w:rFonts w:asciiTheme="minorHAnsi" w:hAnsiTheme="minorHAnsi" w:cs="Arial"/>
          <w:sz w:val="22"/>
          <w:szCs w:val="22"/>
        </w:rPr>
        <w:br/>
        <w:t xml:space="preserve">i udowodnionej  winy złej jakości paliwa, Dostawca pokryje koszty napraw zgodnie z procedurą opisaną w załączniku nr 1 </w:t>
      </w:r>
      <w:proofErr w:type="spellStart"/>
      <w:r w:rsidRPr="000E53C4">
        <w:rPr>
          <w:rStyle w:val="FontStyle13"/>
          <w:rFonts w:asciiTheme="minorHAnsi" w:hAnsiTheme="minorHAnsi" w:cs="Arial"/>
          <w:sz w:val="22"/>
          <w:szCs w:val="22"/>
        </w:rPr>
        <w:t>SWZ</w:t>
      </w:r>
      <w:proofErr w:type="spellEnd"/>
      <w:r w:rsidRPr="000E53C4">
        <w:rPr>
          <w:rStyle w:val="FontStyle13"/>
          <w:rFonts w:asciiTheme="minorHAnsi" w:hAnsiTheme="minorHAnsi" w:cs="Arial"/>
          <w:sz w:val="22"/>
          <w:szCs w:val="22"/>
        </w:rPr>
        <w:t xml:space="preserve">. </w:t>
      </w:r>
    </w:p>
    <w:p w14:paraId="6AC0FD55" w14:textId="77777777" w:rsidR="000E53C4" w:rsidRPr="000E53C4" w:rsidRDefault="000E53C4" w:rsidP="000E53C4">
      <w:pPr>
        <w:spacing w:line="360" w:lineRule="auto"/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0E53C4">
        <w:rPr>
          <w:rFonts w:asciiTheme="minorHAnsi" w:eastAsia="Times New Roman" w:hAnsiTheme="minorHAnsi" w:cs="Arial"/>
          <w:b/>
          <w:bCs/>
          <w:lang w:eastAsia="pl-PL"/>
        </w:rPr>
        <w:t>§ 7</w:t>
      </w:r>
    </w:p>
    <w:p w14:paraId="08C38A83" w14:textId="77777777" w:rsidR="000E53C4" w:rsidRPr="000E53C4" w:rsidRDefault="000E53C4" w:rsidP="000E53C4">
      <w:pPr>
        <w:keepLines/>
        <w:spacing w:after="12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 456 Ustawy prawo zamówień publicznych).</w:t>
      </w:r>
    </w:p>
    <w:p w14:paraId="50A574E4" w14:textId="77777777" w:rsidR="000E53C4" w:rsidRPr="000E53C4" w:rsidRDefault="000E53C4" w:rsidP="000E53C4">
      <w:pPr>
        <w:keepLines/>
        <w:spacing w:line="360" w:lineRule="auto"/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0E53C4">
        <w:rPr>
          <w:rFonts w:asciiTheme="minorHAnsi" w:eastAsia="Times New Roman" w:hAnsiTheme="minorHAnsi" w:cs="Arial"/>
          <w:b/>
          <w:bCs/>
          <w:lang w:eastAsia="pl-PL"/>
        </w:rPr>
        <w:t>§ 8</w:t>
      </w:r>
    </w:p>
    <w:p w14:paraId="76823C98" w14:textId="77777777" w:rsidR="000E53C4" w:rsidRPr="000E53C4" w:rsidRDefault="000E53C4" w:rsidP="000E53C4">
      <w:pPr>
        <w:keepLines/>
        <w:spacing w:after="12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Zmiana postanowień niniejszej umowy może nastąpić za zgodą obu stron wyrażoną na piśmie pod rygorem nieważności takiej zmiany.</w:t>
      </w:r>
    </w:p>
    <w:p w14:paraId="7D5B9764" w14:textId="77777777" w:rsidR="000E53C4" w:rsidRPr="000E53C4" w:rsidRDefault="000E53C4" w:rsidP="000E53C4">
      <w:pPr>
        <w:keepLines/>
        <w:spacing w:after="120"/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0E53C4">
        <w:rPr>
          <w:rFonts w:asciiTheme="minorHAnsi" w:eastAsia="Times New Roman" w:hAnsiTheme="minorHAnsi" w:cs="Arial"/>
          <w:b/>
          <w:bCs/>
          <w:lang w:eastAsia="pl-PL"/>
        </w:rPr>
        <w:lastRenderedPageBreak/>
        <w:t>§ 9</w:t>
      </w:r>
    </w:p>
    <w:p w14:paraId="3DCBC10D" w14:textId="77777777" w:rsidR="000E53C4" w:rsidRPr="000E53C4" w:rsidRDefault="000E53C4" w:rsidP="000E53C4">
      <w:pPr>
        <w:spacing w:after="12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Właściwym do rozpoznania sporów wynikłych na tle realizacji niniejszej umowy jest sąd powszechny właściwy dla siedziby Zamawiającego.</w:t>
      </w:r>
    </w:p>
    <w:p w14:paraId="4CB9F4F3" w14:textId="77777777" w:rsidR="000E53C4" w:rsidRPr="000E53C4" w:rsidRDefault="000E53C4" w:rsidP="000E53C4">
      <w:pPr>
        <w:keepNext/>
        <w:keepLines/>
        <w:spacing w:after="120"/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0E53C4">
        <w:rPr>
          <w:rFonts w:asciiTheme="minorHAnsi" w:eastAsia="Times New Roman" w:hAnsiTheme="minorHAnsi" w:cs="Arial"/>
          <w:b/>
          <w:bCs/>
          <w:lang w:eastAsia="pl-PL"/>
        </w:rPr>
        <w:t>§ 10</w:t>
      </w:r>
    </w:p>
    <w:p w14:paraId="14F6F754" w14:textId="3589521C" w:rsidR="000E53C4" w:rsidRPr="000E53C4" w:rsidRDefault="000E53C4" w:rsidP="000E53C4">
      <w:pPr>
        <w:keepLines/>
        <w:spacing w:after="120"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W sprawach nieuregulowanych niniejszą umową obowiązują przepisy Kodeksu Cywilnego i Ustawy z dnia 11 września 2019  Prawo zamówień publicznych (</w:t>
      </w:r>
      <w:r w:rsidRPr="000E53C4">
        <w:rPr>
          <w:rFonts w:asciiTheme="minorHAnsi" w:hAnsiTheme="minorHAnsi" w:cs="Arial"/>
          <w:color w:val="000000"/>
          <w:lang w:eastAsia="pl-PL"/>
        </w:rPr>
        <w:t>Dz. U. z 202</w:t>
      </w:r>
      <w:r w:rsidRPr="000E53C4">
        <w:rPr>
          <w:rFonts w:asciiTheme="minorHAnsi" w:hAnsiTheme="minorHAnsi" w:cs="Arial"/>
          <w:color w:val="000000"/>
          <w:lang w:eastAsia="pl-PL"/>
        </w:rPr>
        <w:t>4</w:t>
      </w:r>
      <w:r w:rsidRPr="000E53C4">
        <w:rPr>
          <w:rFonts w:asciiTheme="minorHAnsi" w:hAnsiTheme="minorHAnsi" w:cs="Arial"/>
          <w:color w:val="000000"/>
          <w:lang w:eastAsia="pl-PL"/>
        </w:rPr>
        <w:t xml:space="preserve"> r. poz. 1</w:t>
      </w:r>
      <w:r w:rsidRPr="000E53C4">
        <w:rPr>
          <w:rFonts w:asciiTheme="minorHAnsi" w:hAnsiTheme="minorHAnsi" w:cs="Arial"/>
          <w:color w:val="000000"/>
          <w:lang w:eastAsia="pl-PL"/>
        </w:rPr>
        <w:t>320</w:t>
      </w:r>
      <w:r w:rsidRPr="000E53C4">
        <w:rPr>
          <w:rFonts w:asciiTheme="minorHAnsi" w:hAnsiTheme="minorHAnsi" w:cs="Arial"/>
          <w:color w:val="000000"/>
          <w:lang w:eastAsia="pl-PL"/>
        </w:rPr>
        <w:t xml:space="preserve"> z </w:t>
      </w:r>
      <w:proofErr w:type="spellStart"/>
      <w:r w:rsidRPr="000E53C4">
        <w:rPr>
          <w:rFonts w:asciiTheme="minorHAnsi" w:hAnsiTheme="minorHAnsi" w:cs="Arial"/>
          <w:color w:val="000000"/>
          <w:lang w:eastAsia="pl-PL"/>
        </w:rPr>
        <w:t>późn</w:t>
      </w:r>
      <w:proofErr w:type="spellEnd"/>
      <w:r w:rsidRPr="000E53C4">
        <w:rPr>
          <w:rFonts w:asciiTheme="minorHAnsi" w:hAnsiTheme="minorHAnsi" w:cs="Arial"/>
          <w:color w:val="000000"/>
          <w:lang w:eastAsia="pl-PL"/>
        </w:rPr>
        <w:t>. zm.</w:t>
      </w:r>
      <w:r w:rsidRPr="000E53C4">
        <w:rPr>
          <w:rFonts w:asciiTheme="minorHAnsi" w:eastAsia="Times New Roman" w:hAnsiTheme="minorHAnsi" w:cs="Arial"/>
          <w:lang w:eastAsia="pl-PL"/>
        </w:rPr>
        <w:t>).</w:t>
      </w:r>
    </w:p>
    <w:p w14:paraId="617B1E51" w14:textId="77777777" w:rsidR="000E53C4" w:rsidRPr="000E53C4" w:rsidRDefault="000E53C4" w:rsidP="000E53C4">
      <w:pPr>
        <w:keepLines/>
        <w:spacing w:after="120"/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0E53C4">
        <w:rPr>
          <w:rFonts w:asciiTheme="minorHAnsi" w:eastAsia="Times New Roman" w:hAnsiTheme="minorHAnsi" w:cs="Arial"/>
          <w:b/>
          <w:bCs/>
          <w:lang w:eastAsia="pl-PL"/>
        </w:rPr>
        <w:t>§ 11</w:t>
      </w:r>
    </w:p>
    <w:p w14:paraId="4B46EA3C" w14:textId="77777777" w:rsidR="000E53C4" w:rsidRPr="000E53C4" w:rsidRDefault="000E53C4" w:rsidP="000E53C4">
      <w:pPr>
        <w:keepLines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>Umowa niniejsza sporządzona została w 2 jednobrzmiących egzemplarzach, po 1 egzemplarzu dla każdej ze stron.</w:t>
      </w:r>
    </w:p>
    <w:p w14:paraId="7A94CD58" w14:textId="77777777" w:rsidR="000E53C4" w:rsidRPr="000E53C4" w:rsidRDefault="000E53C4" w:rsidP="000E53C4">
      <w:pPr>
        <w:keepLines/>
        <w:jc w:val="both"/>
        <w:rPr>
          <w:rFonts w:asciiTheme="minorHAnsi" w:eastAsia="Times New Roman" w:hAnsiTheme="minorHAnsi" w:cs="Arial"/>
          <w:lang w:eastAsia="pl-PL"/>
        </w:rPr>
      </w:pPr>
      <w:r w:rsidRPr="000E53C4">
        <w:rPr>
          <w:rFonts w:asciiTheme="minorHAnsi" w:eastAsia="Times New Roman" w:hAnsiTheme="minorHAnsi" w:cs="Arial"/>
          <w:lang w:eastAsia="pl-PL"/>
        </w:rPr>
        <w:t xml:space="preserve">Integralna częścią umowy są </w:t>
      </w:r>
      <w:proofErr w:type="spellStart"/>
      <w:r w:rsidRPr="000E53C4">
        <w:rPr>
          <w:rFonts w:asciiTheme="minorHAnsi" w:eastAsia="Times New Roman" w:hAnsiTheme="minorHAnsi" w:cs="Arial"/>
          <w:lang w:eastAsia="pl-PL"/>
        </w:rPr>
        <w:t>SWZ</w:t>
      </w:r>
      <w:proofErr w:type="spellEnd"/>
      <w:r w:rsidRPr="000E53C4">
        <w:rPr>
          <w:rFonts w:asciiTheme="minorHAnsi" w:eastAsia="Times New Roman" w:hAnsiTheme="minorHAnsi" w:cs="Arial"/>
          <w:lang w:eastAsia="pl-PL"/>
        </w:rPr>
        <w:t xml:space="preserve"> oraz oferta wykonawcy.</w:t>
      </w:r>
    </w:p>
    <w:p w14:paraId="3996A919" w14:textId="77777777" w:rsidR="000E53C4" w:rsidRPr="000E53C4" w:rsidRDefault="000E53C4" w:rsidP="000E53C4">
      <w:pPr>
        <w:rPr>
          <w:rFonts w:asciiTheme="minorHAnsi" w:eastAsia="Times New Roman" w:hAnsiTheme="minorHAnsi" w:cs="Arial"/>
          <w:lang w:eastAsia="pl-PL"/>
        </w:rPr>
      </w:pPr>
    </w:p>
    <w:p w14:paraId="63E1EEEF" w14:textId="77777777" w:rsidR="000E53C4" w:rsidRPr="000E53C4" w:rsidRDefault="000E53C4" w:rsidP="000E53C4">
      <w:pPr>
        <w:rPr>
          <w:rFonts w:asciiTheme="minorHAnsi" w:eastAsia="Times New Roman" w:hAnsiTheme="minorHAnsi" w:cs="Arial"/>
          <w:lang w:eastAsia="pl-PL"/>
        </w:rPr>
      </w:pPr>
    </w:p>
    <w:p w14:paraId="6D983245" w14:textId="77777777" w:rsidR="000E53C4" w:rsidRPr="000E53C4" w:rsidRDefault="000E53C4" w:rsidP="000E53C4">
      <w:pPr>
        <w:rPr>
          <w:rFonts w:asciiTheme="minorHAnsi" w:eastAsia="Times New Roman" w:hAnsiTheme="minorHAnsi" w:cs="Arial"/>
          <w:lang w:eastAsia="pl-PL"/>
        </w:rPr>
      </w:pPr>
    </w:p>
    <w:p w14:paraId="02CD6D0B" w14:textId="77777777" w:rsidR="000E53C4" w:rsidRPr="000E53C4" w:rsidRDefault="000E53C4" w:rsidP="000E53C4">
      <w:pPr>
        <w:rPr>
          <w:rFonts w:asciiTheme="minorHAnsi" w:eastAsia="Times New Roman" w:hAnsiTheme="minorHAnsi" w:cs="Arial"/>
          <w:lang w:eastAsia="pl-PL"/>
        </w:rPr>
      </w:pPr>
    </w:p>
    <w:p w14:paraId="1DDCE8BC" w14:textId="7EE0EBC9" w:rsidR="000E53C4" w:rsidRPr="000E53C4" w:rsidRDefault="000E53C4" w:rsidP="000E53C4">
      <w:pPr>
        <w:keepLines/>
        <w:autoSpaceDE w:val="0"/>
        <w:spacing w:line="360" w:lineRule="auto"/>
        <w:jc w:val="center"/>
        <w:rPr>
          <w:rFonts w:asciiTheme="minorHAnsi" w:eastAsia="Batang" w:hAnsiTheme="minorHAnsi" w:cs="Arial"/>
          <w:b/>
          <w:u w:val="single"/>
        </w:rPr>
      </w:pPr>
      <w:r w:rsidRPr="000E53C4">
        <w:rPr>
          <w:rFonts w:asciiTheme="minorHAnsi" w:eastAsia="Times New Roman" w:hAnsiTheme="minorHAnsi" w:cs="Arial"/>
          <w:b/>
          <w:lang w:eastAsia="pl-PL"/>
        </w:rPr>
        <w:t>ZAMAWIAJĄCY</w:t>
      </w:r>
      <w:r w:rsidRPr="000E53C4">
        <w:rPr>
          <w:rFonts w:asciiTheme="minorHAnsi" w:eastAsia="Times New Roman" w:hAnsiTheme="minorHAnsi" w:cs="Arial"/>
          <w:b/>
          <w:lang w:eastAsia="pl-PL"/>
        </w:rPr>
        <w:tab/>
      </w:r>
      <w:r w:rsidRPr="000E53C4">
        <w:rPr>
          <w:rFonts w:asciiTheme="minorHAnsi" w:eastAsia="Times New Roman" w:hAnsiTheme="minorHAnsi" w:cs="Arial"/>
          <w:b/>
          <w:lang w:eastAsia="pl-PL"/>
        </w:rPr>
        <w:tab/>
      </w:r>
      <w:r w:rsidRPr="000E53C4">
        <w:rPr>
          <w:rFonts w:asciiTheme="minorHAnsi" w:eastAsia="Times New Roman" w:hAnsiTheme="minorHAnsi" w:cs="Arial"/>
          <w:b/>
          <w:lang w:eastAsia="pl-PL"/>
        </w:rPr>
        <w:tab/>
      </w:r>
      <w:r w:rsidRPr="000E53C4">
        <w:rPr>
          <w:rFonts w:asciiTheme="minorHAnsi" w:eastAsia="Times New Roman" w:hAnsiTheme="minorHAnsi" w:cs="Arial"/>
          <w:b/>
          <w:lang w:eastAsia="pl-PL"/>
        </w:rPr>
        <w:tab/>
      </w:r>
      <w:r w:rsidRPr="000E53C4">
        <w:rPr>
          <w:rFonts w:asciiTheme="minorHAnsi" w:eastAsia="Times New Roman" w:hAnsiTheme="minorHAnsi" w:cs="Arial"/>
          <w:b/>
          <w:lang w:eastAsia="pl-PL"/>
        </w:rPr>
        <w:tab/>
      </w:r>
      <w:r w:rsidRPr="000E53C4">
        <w:rPr>
          <w:rFonts w:asciiTheme="minorHAnsi" w:eastAsia="Times New Roman" w:hAnsiTheme="minorHAnsi" w:cs="Arial"/>
          <w:b/>
          <w:lang w:eastAsia="pl-PL"/>
        </w:rPr>
        <w:tab/>
      </w:r>
      <w:r w:rsidRPr="000E53C4">
        <w:rPr>
          <w:rFonts w:asciiTheme="minorHAnsi" w:eastAsia="Times New Roman" w:hAnsiTheme="minorHAnsi" w:cs="Arial"/>
          <w:b/>
          <w:lang w:eastAsia="pl-PL"/>
        </w:rPr>
        <w:tab/>
      </w:r>
      <w:r w:rsidRPr="000E53C4">
        <w:rPr>
          <w:rFonts w:asciiTheme="minorHAnsi" w:eastAsia="Times New Roman" w:hAnsiTheme="minorHAnsi" w:cs="Arial"/>
          <w:b/>
          <w:lang w:eastAsia="pl-PL"/>
        </w:rPr>
        <w:tab/>
        <w:t>WYKONAWCA</w:t>
      </w:r>
    </w:p>
    <w:p w14:paraId="3ED92E72" w14:textId="77777777" w:rsidR="000E53C4" w:rsidRPr="000E53C4" w:rsidRDefault="000E53C4" w:rsidP="000E53C4">
      <w:pPr>
        <w:rPr>
          <w:rFonts w:asciiTheme="minorHAnsi" w:hAnsiTheme="minorHAnsi"/>
        </w:rPr>
      </w:pPr>
    </w:p>
    <w:p w14:paraId="58B3BF23" w14:textId="77777777" w:rsidR="008B0153" w:rsidRPr="000E53C4" w:rsidRDefault="008B0153">
      <w:pPr>
        <w:rPr>
          <w:rFonts w:asciiTheme="minorHAnsi" w:hAnsiTheme="minorHAnsi"/>
        </w:rPr>
      </w:pPr>
    </w:p>
    <w:sectPr w:rsidR="008B0153" w:rsidRPr="000E53C4" w:rsidSect="00552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6E390" w14:textId="77777777" w:rsidR="001806D8" w:rsidRDefault="001806D8" w:rsidP="000E53C4">
      <w:r>
        <w:separator/>
      </w:r>
    </w:p>
  </w:endnote>
  <w:endnote w:type="continuationSeparator" w:id="0">
    <w:p w14:paraId="77002FBC" w14:textId="77777777" w:rsidR="001806D8" w:rsidRDefault="001806D8" w:rsidP="000E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DF7C7" w14:textId="77777777" w:rsidR="001806D8" w:rsidRDefault="001806D8" w:rsidP="000E53C4">
      <w:r>
        <w:separator/>
      </w:r>
    </w:p>
  </w:footnote>
  <w:footnote w:type="continuationSeparator" w:id="0">
    <w:p w14:paraId="067EDDE1" w14:textId="77777777" w:rsidR="001806D8" w:rsidRDefault="001806D8" w:rsidP="000E5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79419" w14:textId="50E4F631" w:rsidR="00000000" w:rsidRPr="000E53C4" w:rsidRDefault="000E53C4" w:rsidP="00AA58B2">
    <w:pPr>
      <w:pStyle w:val="Nagwek"/>
      <w:rPr>
        <w:sz w:val="20"/>
        <w:szCs w:val="14"/>
      </w:rPr>
    </w:pPr>
    <w:r>
      <w:rPr>
        <w:sz w:val="20"/>
        <w:szCs w:val="14"/>
      </w:rPr>
      <w:t>OF.260.8.2024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29C6966"/>
    <w:multiLevelType w:val="hybridMultilevel"/>
    <w:tmpl w:val="3640B3A2"/>
    <w:lvl w:ilvl="0" w:tplc="6838B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231F1"/>
    <w:multiLevelType w:val="hybridMultilevel"/>
    <w:tmpl w:val="CD98FA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7661E2"/>
    <w:multiLevelType w:val="hybridMultilevel"/>
    <w:tmpl w:val="33BAE9EE"/>
    <w:lvl w:ilvl="0" w:tplc="D4BA5F58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3862292">
    <w:abstractNumId w:val="0"/>
  </w:num>
  <w:num w:numId="2" w16cid:durableId="20340692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12285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854902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5562541">
    <w:abstractNumId w:val="2"/>
  </w:num>
  <w:num w:numId="6" w16cid:durableId="972061531">
    <w:abstractNumId w:val="6"/>
  </w:num>
  <w:num w:numId="7" w16cid:durableId="652759000">
    <w:abstractNumId w:val="1"/>
  </w:num>
  <w:num w:numId="8" w16cid:durableId="1889099677">
    <w:abstractNumId w:val="4"/>
  </w:num>
  <w:num w:numId="9" w16cid:durableId="623269801">
    <w:abstractNumId w:val="8"/>
  </w:num>
  <w:num w:numId="10" w16cid:durableId="17556638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3C4"/>
    <w:rsid w:val="00037F1C"/>
    <w:rsid w:val="000E53C4"/>
    <w:rsid w:val="001806D8"/>
    <w:rsid w:val="006C62FC"/>
    <w:rsid w:val="008B0153"/>
    <w:rsid w:val="00A768E1"/>
    <w:rsid w:val="00CC0E09"/>
    <w:rsid w:val="00F0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A4163F"/>
  <w15:chartTrackingRefBased/>
  <w15:docId w15:val="{5A1A2846-AED3-4EE9-A812-F75D943D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3C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E53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53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53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53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53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3C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53C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53C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53C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53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53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53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53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53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3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53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53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53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0E53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0E53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53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53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53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53C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E53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53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53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53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53C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0E53C4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E53C4"/>
    <w:rPr>
      <w:rFonts w:ascii="Times New Roman" w:eastAsia="Times New Roman" w:hAnsi="Times New Roman" w:cs="Times New Roman"/>
      <w:kern w:val="0"/>
      <w:sz w:val="28"/>
      <w:szCs w:val="20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0E53C4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E53C4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paragraph" w:styleId="Bezodstpw">
    <w:name w:val="No Spacing"/>
    <w:qFormat/>
    <w:rsid w:val="000E53C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Style4">
    <w:name w:val="Style4"/>
    <w:basedOn w:val="Normalny"/>
    <w:uiPriority w:val="99"/>
    <w:rsid w:val="000E53C4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0E53C4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0E53C4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0E53C4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rsid w:val="000E53C4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53C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1">
    <w:name w:val="Tekst komentarza Znak1"/>
    <w:link w:val="Tekstkomentarza"/>
    <w:rsid w:val="000E53C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Teksttreci">
    <w:name w:val="Tekst treści_"/>
    <w:link w:val="Teksttreci0"/>
    <w:rsid w:val="000E53C4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E53C4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 w:cstheme="minorBidi"/>
      <w:kern w:val="2"/>
      <w14:ligatures w14:val="standardContextual"/>
    </w:rPr>
  </w:style>
  <w:style w:type="character" w:customStyle="1" w:styleId="AkapitzlistZnak">
    <w:name w:val="Akapit z listą Znak"/>
    <w:link w:val="Akapitzlist"/>
    <w:uiPriority w:val="34"/>
    <w:rsid w:val="000E53C4"/>
  </w:style>
  <w:style w:type="paragraph" w:styleId="Stopka">
    <w:name w:val="footer"/>
    <w:basedOn w:val="Normalny"/>
    <w:link w:val="StopkaZnak"/>
    <w:uiPriority w:val="99"/>
    <w:unhideWhenUsed/>
    <w:rsid w:val="000E53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3C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en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1132</Words>
  <Characters>6793</Characters>
  <Application>Microsoft Office Word</Application>
  <DocSecurity>0</DocSecurity>
  <Lines>56</Lines>
  <Paragraphs>15</Paragraphs>
  <ScaleCrop>false</ScaleCrop>
  <Company/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Pekról-Buczkowska Maria</dc:creator>
  <cp:keywords/>
  <dc:description/>
  <cp:lastModifiedBy>Pekról-Buczkowska Maria</cp:lastModifiedBy>
  <cp:revision>2</cp:revision>
  <cp:lastPrinted>2024-09-24T09:28:00Z</cp:lastPrinted>
  <dcterms:created xsi:type="dcterms:W3CDTF">2024-09-24T12:50:00Z</dcterms:created>
  <dcterms:modified xsi:type="dcterms:W3CDTF">2024-09-24T12:50:00Z</dcterms:modified>
</cp:coreProperties>
</file>