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4DFF6" w14:textId="77777777" w:rsidR="007600F3" w:rsidRPr="002D42E3" w:rsidRDefault="007600F3" w:rsidP="004F093A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r w:rsidRPr="002D42E3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0370BD48" w14:textId="5EE5E806" w:rsidR="007600F3" w:rsidRPr="002D42E3" w:rsidRDefault="007600F3" w:rsidP="004F093A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 w:rsidRPr="002D42E3">
        <w:rPr>
          <w:rFonts w:ascii="Arial" w:hAnsi="Arial" w:cs="Arial"/>
          <w:sz w:val="20"/>
          <w:szCs w:val="20"/>
        </w:rPr>
        <w:t>Skarb Państwa</w:t>
      </w:r>
      <w:r w:rsidR="004F093A">
        <w:rPr>
          <w:rFonts w:ascii="Arial" w:hAnsi="Arial" w:cs="Arial"/>
          <w:sz w:val="20"/>
          <w:szCs w:val="20"/>
        </w:rPr>
        <w:t>–</w:t>
      </w:r>
      <w:r w:rsidRPr="002D42E3">
        <w:rPr>
          <w:rFonts w:ascii="Arial" w:hAnsi="Arial" w:cs="Arial"/>
          <w:bCs/>
          <w:sz w:val="20"/>
          <w:szCs w:val="20"/>
        </w:rPr>
        <w:t xml:space="preserve">Sąd Rejonowy dla </w:t>
      </w:r>
      <w:proofErr w:type="spellStart"/>
      <w:r w:rsidRPr="002D42E3">
        <w:rPr>
          <w:rFonts w:ascii="Arial" w:hAnsi="Arial" w:cs="Arial"/>
          <w:bCs/>
          <w:sz w:val="20"/>
          <w:szCs w:val="20"/>
        </w:rPr>
        <w:t>Krakowa</w:t>
      </w:r>
      <w:r w:rsidR="00081ACC">
        <w:rPr>
          <w:rFonts w:ascii="Arial" w:hAnsi="Arial" w:cs="Arial"/>
          <w:bCs/>
          <w:sz w:val="20"/>
          <w:szCs w:val="20"/>
        </w:rPr>
        <w:t>-Nowej</w:t>
      </w:r>
      <w:proofErr w:type="spellEnd"/>
      <w:r w:rsidR="00081ACC">
        <w:rPr>
          <w:rFonts w:ascii="Arial" w:hAnsi="Arial" w:cs="Arial"/>
          <w:bCs/>
          <w:sz w:val="20"/>
          <w:szCs w:val="20"/>
        </w:rPr>
        <w:t xml:space="preserve"> Huty</w:t>
      </w:r>
      <w:r w:rsidRPr="002D42E3">
        <w:rPr>
          <w:rFonts w:ascii="Arial" w:hAnsi="Arial" w:cs="Arial"/>
          <w:bCs/>
          <w:sz w:val="20"/>
          <w:szCs w:val="20"/>
        </w:rPr>
        <w:t xml:space="preserve"> w Krakowie.</w:t>
      </w:r>
    </w:p>
    <w:p w14:paraId="62A1D701" w14:textId="61A3DA04" w:rsidR="007600F3" w:rsidRPr="002D42E3" w:rsidRDefault="007600F3" w:rsidP="004F093A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D42E3">
        <w:rPr>
          <w:rFonts w:ascii="Arial" w:eastAsia="Calibri" w:hAnsi="Arial" w:cs="Arial"/>
          <w:b/>
          <w:sz w:val="20"/>
          <w:szCs w:val="20"/>
        </w:rPr>
        <w:t>Wykonawca:</w:t>
      </w:r>
    </w:p>
    <w:p w14:paraId="760A030E" w14:textId="77777777" w:rsidR="004F093A" w:rsidRPr="00E53B3B" w:rsidRDefault="004F093A" w:rsidP="004F093A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Nazwa: </w:t>
      </w:r>
      <w:r>
        <w:rPr>
          <w:rFonts w:ascii="Arial" w:eastAsia="Calibri" w:hAnsi="Arial" w:cs="Arial"/>
          <w:sz w:val="20"/>
          <w:szCs w:val="20"/>
        </w:rPr>
        <w:t>Należy uzupełnić</w:t>
      </w:r>
    </w:p>
    <w:p w14:paraId="79241DA1" w14:textId="77777777" w:rsidR="004F093A" w:rsidRPr="00E53B3B" w:rsidRDefault="004F093A" w:rsidP="004F093A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BE2306">
        <w:rPr>
          <w:rFonts w:ascii="Arial" w:eastAsia="Calibri" w:hAnsi="Arial" w:cs="Arial"/>
          <w:sz w:val="20"/>
          <w:szCs w:val="20"/>
        </w:rPr>
        <w:t>Należy uzupełnić</w:t>
      </w:r>
    </w:p>
    <w:p w14:paraId="799198E7" w14:textId="77777777" w:rsidR="004F093A" w:rsidRPr="007E31A9" w:rsidRDefault="004F093A" w:rsidP="004F093A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E31A9">
        <w:rPr>
          <w:rFonts w:ascii="Arial" w:eastAsia="Calibri" w:hAnsi="Arial" w:cs="Arial"/>
          <w:sz w:val="20"/>
          <w:szCs w:val="20"/>
        </w:rPr>
        <w:t xml:space="preserve">: </w:t>
      </w:r>
      <w:r w:rsidRPr="00BE2306">
        <w:rPr>
          <w:rFonts w:ascii="Arial" w:eastAsia="Calibri" w:hAnsi="Arial" w:cs="Arial"/>
          <w:sz w:val="20"/>
          <w:szCs w:val="20"/>
        </w:rPr>
        <w:t>Należy uzupełnić</w:t>
      </w:r>
    </w:p>
    <w:p w14:paraId="30135707" w14:textId="77777777" w:rsidR="00804A8D" w:rsidRPr="00B13EB2" w:rsidRDefault="00804A8D" w:rsidP="004F093A">
      <w:pPr>
        <w:pStyle w:val="Tytu"/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6D282F" w14:textId="35C30DF0" w:rsidR="00804A8D" w:rsidRPr="00B13EB2" w:rsidRDefault="00B13EB2" w:rsidP="004F093A">
      <w:pPr>
        <w:pStyle w:val="Tytu"/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13EB2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7FAB50BD" w14:textId="518F414D" w:rsidR="00804A8D" w:rsidRPr="00B13EB2" w:rsidRDefault="00B13EB2" w:rsidP="004F093A">
      <w:pPr>
        <w:pStyle w:val="Tytu"/>
        <w:tabs>
          <w:tab w:val="left" w:pos="1080"/>
        </w:tabs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2B86F665" w14:textId="6B51C6EB" w:rsidR="00804A8D" w:rsidRPr="00B13EB2" w:rsidRDefault="00804A8D" w:rsidP="004F093A">
      <w:pPr>
        <w:pStyle w:val="Tytu"/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gramStart"/>
      <w:r w:rsidRPr="00B13EB2">
        <w:rPr>
          <w:rFonts w:ascii="Arial" w:eastAsia="Times New Roman" w:hAnsi="Arial" w:cs="Arial"/>
          <w:b/>
          <w:sz w:val="20"/>
          <w:szCs w:val="20"/>
          <w:lang w:eastAsia="pl-PL"/>
        </w:rPr>
        <w:t>w</w:t>
      </w:r>
      <w:proofErr w:type="gramEnd"/>
      <w:r w:rsidRPr="00B13EB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zakresie art. 108 ust. 1 pkt 5 ustawy, o braku przynależności do tej samej grupy kapitałowej, </w:t>
      </w:r>
      <w:r w:rsidR="007600F3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Pr="00B13EB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rozumieniu ustawy z dnia 16.02.2007 </w:t>
      </w:r>
      <w:proofErr w:type="gramStart"/>
      <w:r w:rsidRPr="00B13EB2">
        <w:rPr>
          <w:rFonts w:ascii="Arial" w:eastAsia="Times New Roman" w:hAnsi="Arial" w:cs="Arial"/>
          <w:b/>
          <w:sz w:val="20"/>
          <w:szCs w:val="20"/>
          <w:lang w:eastAsia="pl-PL"/>
        </w:rPr>
        <w:t>r</w:t>
      </w:r>
      <w:proofErr w:type="gramEnd"/>
      <w:r w:rsidRPr="00B13EB2">
        <w:rPr>
          <w:rFonts w:ascii="Arial" w:eastAsia="Times New Roman" w:hAnsi="Arial" w:cs="Arial"/>
          <w:b/>
          <w:sz w:val="20"/>
          <w:szCs w:val="20"/>
          <w:lang w:eastAsia="pl-PL"/>
        </w:rPr>
        <w:t>. o ochronie konkurencji i konsumentów</w:t>
      </w:r>
    </w:p>
    <w:p w14:paraId="015B88D2" w14:textId="77777777" w:rsidR="00804A8D" w:rsidRPr="00B13EB2" w:rsidRDefault="00804A8D" w:rsidP="004F093A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786C2349" w14:textId="1C77ED58" w:rsidR="00804A8D" w:rsidRPr="00B13EB2" w:rsidRDefault="00804A8D" w:rsidP="004F093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13EB2">
        <w:rPr>
          <w:rFonts w:ascii="Arial" w:eastAsia="Calibri" w:hAnsi="Arial" w:cs="Arial"/>
          <w:sz w:val="20"/>
          <w:szCs w:val="20"/>
        </w:rPr>
        <w:t>na</w:t>
      </w:r>
      <w:proofErr w:type="gramEnd"/>
      <w:r w:rsidRPr="00B13EB2">
        <w:rPr>
          <w:rFonts w:ascii="Arial" w:eastAsia="Calibri" w:hAnsi="Arial" w:cs="Arial"/>
          <w:sz w:val="20"/>
          <w:szCs w:val="20"/>
        </w:rPr>
        <w:t xml:space="preserve"> potrzeby postępowania o udzielenie zamówienia publicznego pn</w:t>
      </w:r>
      <w:r w:rsidR="00BA4770" w:rsidRPr="00B13EB2">
        <w:rPr>
          <w:rFonts w:ascii="Arial" w:eastAsia="Calibri" w:hAnsi="Arial" w:cs="Arial"/>
          <w:sz w:val="20"/>
          <w:szCs w:val="20"/>
        </w:rPr>
        <w:t xml:space="preserve">. </w:t>
      </w:r>
      <w:r w:rsidR="00B13EB2" w:rsidRPr="00B13EB2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6B75A0" w:rsidRPr="00F752E8">
        <w:rPr>
          <w:rFonts w:ascii="Arial" w:hAnsi="Arial" w:cs="Arial"/>
          <w:bCs/>
          <w:sz w:val="20"/>
          <w:szCs w:val="20"/>
        </w:rPr>
        <w:t>Kompleksowa obsługa drukarek</w:t>
      </w:r>
      <w:r w:rsidR="00081ACC">
        <w:rPr>
          <w:rFonts w:ascii="Arial" w:hAnsi="Arial" w:cs="Arial"/>
          <w:bCs/>
          <w:sz w:val="20"/>
          <w:szCs w:val="20"/>
        </w:rPr>
        <w:t xml:space="preserve"> oraz</w:t>
      </w:r>
      <w:r w:rsidR="006B75A0" w:rsidRPr="00F752E8">
        <w:rPr>
          <w:rFonts w:ascii="Arial" w:hAnsi="Arial" w:cs="Arial"/>
          <w:bCs/>
          <w:sz w:val="20"/>
          <w:szCs w:val="20"/>
        </w:rPr>
        <w:t xml:space="preserve"> urządzeń wielofunkcyjnych obejmująca serwis i dostawę materiałów eksploatacyjnych</w:t>
      </w:r>
      <w:bookmarkStart w:id="0" w:name="_GoBack"/>
      <w:bookmarkEnd w:id="0"/>
      <w:r w:rsidR="00B13EB2" w:rsidRPr="00B13EB2">
        <w:rPr>
          <w:rFonts w:ascii="Arial" w:hAnsi="Arial" w:cs="Arial"/>
          <w:bCs/>
          <w:sz w:val="20"/>
          <w:szCs w:val="20"/>
        </w:rPr>
        <w:t>”</w:t>
      </w:r>
      <w:r w:rsidR="00BA4770" w:rsidRPr="00B13EB2">
        <w:rPr>
          <w:rFonts w:ascii="Arial" w:eastAsia="Calibri" w:hAnsi="Arial" w:cs="Arial"/>
          <w:sz w:val="20"/>
          <w:szCs w:val="20"/>
        </w:rPr>
        <w:t xml:space="preserve">, znak: </w:t>
      </w:r>
      <w:r w:rsidR="00AE4F76">
        <w:rPr>
          <w:rFonts w:ascii="Arial" w:eastAsia="Times New Roman" w:hAnsi="Arial" w:cs="Arial"/>
          <w:b/>
          <w:sz w:val="20"/>
          <w:lang w:eastAsia="pl-PL"/>
        </w:rPr>
        <w:t>G.261.3.2024</w:t>
      </w:r>
    </w:p>
    <w:p w14:paraId="213FC65A" w14:textId="77777777" w:rsidR="00804A8D" w:rsidRPr="00B13EB2" w:rsidRDefault="00804A8D" w:rsidP="004F093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6BB2B6" w14:textId="30E94723" w:rsidR="00804A8D" w:rsidRPr="00B13EB2" w:rsidRDefault="00804A8D" w:rsidP="004F093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3EB2">
        <w:rPr>
          <w:rFonts w:ascii="Arial" w:eastAsia="Times New Roman" w:hAnsi="Arial" w:cs="Arial"/>
          <w:sz w:val="20"/>
          <w:szCs w:val="20"/>
          <w:lang w:eastAsia="pl-PL"/>
        </w:rPr>
        <w:t xml:space="preserve">My, niżej podpisani działając w imieniu i na rzecz: </w:t>
      </w:r>
      <w:r w:rsidR="004F093A">
        <w:rPr>
          <w:rFonts w:ascii="Arial" w:eastAsia="Times New Roman" w:hAnsi="Arial" w:cs="Arial"/>
          <w:sz w:val="20"/>
          <w:szCs w:val="20"/>
          <w:lang w:eastAsia="pl-PL"/>
        </w:rPr>
        <w:t>Należy uzupełnić</w:t>
      </w:r>
    </w:p>
    <w:p w14:paraId="59180704" w14:textId="0C638914" w:rsidR="005555C0" w:rsidRPr="00B13EB2" w:rsidRDefault="00804A8D" w:rsidP="004F093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13EB2">
        <w:rPr>
          <w:rFonts w:ascii="Arial" w:eastAsia="Times New Roman" w:hAnsi="Arial" w:cs="Arial"/>
          <w:sz w:val="20"/>
          <w:szCs w:val="20"/>
          <w:lang w:eastAsia="pl-PL"/>
        </w:rPr>
        <w:t>(nazwa, adres Wykonawcy)</w:t>
      </w:r>
    </w:p>
    <w:p w14:paraId="207DAE3C" w14:textId="77777777" w:rsidR="007600F3" w:rsidRPr="00B13EB2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gramStart"/>
      <w:r w:rsidRPr="00B13EB2">
        <w:rPr>
          <w:rFonts w:ascii="Arial" w:hAnsi="Arial" w:cs="Arial"/>
          <w:sz w:val="20"/>
          <w:szCs w:val="20"/>
        </w:rPr>
        <w:t>oświadczamy</w:t>
      </w:r>
      <w:proofErr w:type="gramEnd"/>
      <w:r w:rsidRPr="00B13EB2">
        <w:rPr>
          <w:rFonts w:ascii="Arial" w:hAnsi="Arial" w:cs="Arial"/>
          <w:sz w:val="20"/>
          <w:szCs w:val="20"/>
        </w:rPr>
        <w:t>, że:</w:t>
      </w:r>
    </w:p>
    <w:p w14:paraId="1091F969" w14:textId="77777777" w:rsidR="007600F3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76FFF">
        <w:rPr>
          <w:rFonts w:ascii="Arial" w:hAnsi="Arial" w:cs="Arial"/>
          <w:sz w:val="20"/>
          <w:szCs w:val="20"/>
        </w:rPr>
        <w:t xml:space="preserve">- nie należę do tej samej grupy kapitałowej w rozumieniu ustawy z dnia 16 lutego 2007r. o ochronie konkurencji i konsumentów, o której mowa w art. 108 ust. 1 pkt 5 ustawy </w:t>
      </w:r>
      <w:proofErr w:type="spellStart"/>
      <w:r w:rsidRPr="00376FFF">
        <w:rPr>
          <w:rFonts w:ascii="Arial" w:hAnsi="Arial" w:cs="Arial"/>
          <w:sz w:val="20"/>
          <w:szCs w:val="20"/>
        </w:rPr>
        <w:t>Pzp</w:t>
      </w:r>
      <w:proofErr w:type="spellEnd"/>
      <w:r w:rsidRPr="00376FFF">
        <w:rPr>
          <w:rFonts w:ascii="Arial" w:hAnsi="Arial" w:cs="Arial"/>
          <w:sz w:val="20"/>
          <w:szCs w:val="20"/>
        </w:rPr>
        <w:t xml:space="preserve"> z innym wykonawcą/</w:t>
      </w:r>
      <w:proofErr w:type="spellStart"/>
      <w:r w:rsidRPr="00376F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mi</w:t>
      </w:r>
      <w:proofErr w:type="spellEnd"/>
      <w:r>
        <w:rPr>
          <w:rFonts w:ascii="Arial" w:hAnsi="Arial" w:cs="Arial"/>
          <w:sz w:val="20"/>
          <w:szCs w:val="20"/>
        </w:rPr>
        <w:t>, który złożył odrębna ofertę</w:t>
      </w:r>
      <w:r w:rsidRPr="00376FFF">
        <w:rPr>
          <w:rFonts w:ascii="Arial" w:hAnsi="Arial" w:cs="Arial"/>
          <w:sz w:val="20"/>
          <w:szCs w:val="20"/>
        </w:rPr>
        <w:t>*</w:t>
      </w:r>
    </w:p>
    <w:p w14:paraId="4B19DACE" w14:textId="0EB9D83D" w:rsidR="007600F3" w:rsidRPr="00376FFF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76FFF">
        <w:rPr>
          <w:rFonts w:ascii="Arial" w:hAnsi="Arial" w:cs="Arial"/>
          <w:sz w:val="20"/>
          <w:szCs w:val="20"/>
        </w:rPr>
        <w:t xml:space="preserve">- należę do tej samej grupy kapitałowej z wykonawcą/ </w:t>
      </w:r>
      <w:proofErr w:type="spellStart"/>
      <w:r w:rsidRPr="00376FFF">
        <w:rPr>
          <w:rFonts w:ascii="Arial" w:hAnsi="Arial" w:cs="Arial"/>
          <w:sz w:val="20"/>
          <w:szCs w:val="20"/>
        </w:rPr>
        <w:t>ami</w:t>
      </w:r>
      <w:proofErr w:type="spellEnd"/>
      <w:r w:rsidRPr="00376FFF">
        <w:rPr>
          <w:rFonts w:ascii="Arial" w:hAnsi="Arial" w:cs="Arial"/>
          <w:sz w:val="20"/>
          <w:szCs w:val="20"/>
        </w:rPr>
        <w:t>, którzy złożyli odrębne oferty w niniejszym postępowaniu w rozumieniu ustawy z dnia 16 lutego 2007 r. o ochronie konkurencji i konsumentów</w:t>
      </w:r>
      <w:r>
        <w:rPr>
          <w:rFonts w:ascii="Arial" w:hAnsi="Arial" w:cs="Arial"/>
          <w:sz w:val="20"/>
          <w:szCs w:val="20"/>
        </w:rPr>
        <w:t>*</w:t>
      </w:r>
      <w:r w:rsidRPr="00376FFF">
        <w:rPr>
          <w:rFonts w:ascii="Arial" w:hAnsi="Arial" w:cs="Arial"/>
          <w:sz w:val="20"/>
          <w:szCs w:val="20"/>
        </w:rPr>
        <w:t>,</w:t>
      </w:r>
    </w:p>
    <w:p w14:paraId="39EBEA60" w14:textId="77777777" w:rsidR="007600F3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A8B410A" w14:textId="77777777" w:rsidR="007600F3" w:rsidRPr="00376FFF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76FFF">
        <w:rPr>
          <w:rFonts w:ascii="Arial" w:hAnsi="Arial" w:cs="Arial"/>
          <w:sz w:val="20"/>
          <w:szCs w:val="20"/>
        </w:rPr>
        <w:t>(należy wskazać, co najmniej nazwę i adres siedziby podmiotów należących do tej samej grupy kapitałowej):</w:t>
      </w:r>
    </w:p>
    <w:p w14:paraId="3B4AE025" w14:textId="6FD0E269" w:rsidR="007600F3" w:rsidRPr="00376FFF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76FFF">
        <w:rPr>
          <w:rFonts w:ascii="Arial" w:hAnsi="Arial" w:cs="Arial"/>
          <w:sz w:val="20"/>
          <w:szCs w:val="20"/>
        </w:rPr>
        <w:t xml:space="preserve">1) </w:t>
      </w:r>
      <w:r w:rsidR="004F093A">
        <w:rPr>
          <w:rFonts w:ascii="Arial" w:hAnsi="Arial" w:cs="Arial"/>
          <w:sz w:val="20"/>
          <w:szCs w:val="20"/>
        </w:rPr>
        <w:t>pole uzupełnić</w:t>
      </w:r>
      <w:r w:rsidRPr="00376FFF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14:paraId="4285B82B" w14:textId="5B19CF5F" w:rsidR="007600F3" w:rsidRPr="00376FFF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76FFF">
        <w:rPr>
          <w:rFonts w:ascii="Arial" w:hAnsi="Arial" w:cs="Arial"/>
          <w:sz w:val="20"/>
          <w:szCs w:val="20"/>
        </w:rPr>
        <w:t xml:space="preserve">2) </w:t>
      </w:r>
      <w:r w:rsidR="004F093A" w:rsidRPr="004F093A">
        <w:rPr>
          <w:rFonts w:ascii="Arial" w:hAnsi="Arial" w:cs="Arial"/>
          <w:sz w:val="20"/>
          <w:szCs w:val="20"/>
        </w:rPr>
        <w:t xml:space="preserve">pole uzupełnić </w:t>
      </w:r>
      <w:r w:rsidRPr="00376FFF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14:paraId="1EF72376" w14:textId="77777777" w:rsidR="007600F3" w:rsidRPr="00B13EB2" w:rsidRDefault="007600F3" w:rsidP="004F093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A18378B" w14:textId="1B0E1AF8" w:rsidR="007600F3" w:rsidRPr="00B13EB2" w:rsidRDefault="007600F3" w:rsidP="004F093A">
      <w:p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13EB2">
        <w:rPr>
          <w:rFonts w:ascii="Arial" w:hAnsi="Arial" w:cs="Arial"/>
          <w:b/>
          <w:sz w:val="20"/>
          <w:szCs w:val="20"/>
          <w:vertAlign w:val="superscript"/>
        </w:rPr>
        <w:t>*</w:t>
      </w:r>
      <w:r w:rsidRPr="00B13EB2">
        <w:rPr>
          <w:rFonts w:ascii="Arial" w:hAnsi="Arial" w:cs="Arial"/>
          <w:sz w:val="20"/>
          <w:szCs w:val="20"/>
        </w:rPr>
        <w:t>niepotrzebne</w:t>
      </w:r>
      <w:r w:rsidRPr="00B13EB2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Pr="00B13EB2">
        <w:rPr>
          <w:rFonts w:ascii="Arial" w:hAnsi="Arial" w:cs="Arial"/>
          <w:sz w:val="20"/>
          <w:szCs w:val="20"/>
        </w:rPr>
        <w:t>skreślić</w:t>
      </w:r>
    </w:p>
    <w:p w14:paraId="5E178285" w14:textId="734C2370" w:rsidR="007600F3" w:rsidRPr="007600F3" w:rsidRDefault="007600F3" w:rsidP="004F093A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16"/>
          <w:szCs w:val="20"/>
        </w:rPr>
      </w:pPr>
      <w:r w:rsidRPr="007600F3">
        <w:rPr>
          <w:rFonts w:ascii="Arial" w:hAnsi="Arial" w:cs="Arial"/>
          <w:b/>
          <w:sz w:val="16"/>
          <w:szCs w:val="20"/>
        </w:rPr>
        <w:t>Uwaga</w:t>
      </w:r>
      <w:r w:rsidRPr="007600F3">
        <w:rPr>
          <w:rFonts w:ascii="Arial" w:hAnsi="Arial" w:cs="Arial"/>
          <w:sz w:val="16"/>
          <w:szCs w:val="20"/>
        </w:rPr>
        <w:t xml:space="preserve">: W przypadku gdy Wykonawca przynależy do tej samej grupy kapitałowej, może przedstawić wraz z niniejszym oświadczeniem dowody, że powiązania z innym wykonawcą nie prowadzą do zakłócenia konkurencji w przedmiotowym </w:t>
      </w:r>
      <w:r w:rsidR="004F093A" w:rsidRPr="007600F3">
        <w:rPr>
          <w:rFonts w:ascii="Arial" w:hAnsi="Arial" w:cs="Arial"/>
          <w:sz w:val="16"/>
          <w:szCs w:val="20"/>
        </w:rPr>
        <w:t>postępowaniu zgodnie</w:t>
      </w:r>
      <w:r w:rsidRPr="007600F3">
        <w:rPr>
          <w:rFonts w:ascii="Arial" w:hAnsi="Arial" w:cs="Arial"/>
          <w:sz w:val="16"/>
          <w:szCs w:val="20"/>
        </w:rPr>
        <w:t xml:space="preserve"> z art. 108 ust 1 pkt 5) PZP.</w:t>
      </w:r>
    </w:p>
    <w:p w14:paraId="46F71CE8" w14:textId="378EDF56" w:rsidR="007600F3" w:rsidRPr="007600F3" w:rsidRDefault="007600F3" w:rsidP="004F093A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16"/>
          <w:szCs w:val="20"/>
        </w:rPr>
      </w:pPr>
      <w:r w:rsidRPr="007600F3">
        <w:rPr>
          <w:rFonts w:ascii="Arial" w:hAnsi="Arial" w:cs="Arial"/>
          <w:b/>
          <w:sz w:val="16"/>
          <w:szCs w:val="20"/>
        </w:rPr>
        <w:t>Pouczenie</w:t>
      </w:r>
      <w:r w:rsidRPr="007600F3">
        <w:rPr>
          <w:rFonts w:ascii="Arial" w:hAnsi="Arial" w:cs="Arial"/>
          <w:sz w:val="16"/>
          <w:szCs w:val="20"/>
        </w:rPr>
        <w:t xml:space="preserve">: Oświadczenie o przynależności lub braku przynależności do tej samej grupy kapitałowej, o której mowa w art. 108 ust 1 </w:t>
      </w:r>
      <w:r w:rsidR="004F093A" w:rsidRPr="007600F3">
        <w:rPr>
          <w:rFonts w:ascii="Arial" w:hAnsi="Arial" w:cs="Arial"/>
          <w:sz w:val="16"/>
          <w:szCs w:val="20"/>
        </w:rPr>
        <w:t>pkt 5) PZP</w:t>
      </w:r>
      <w:r w:rsidRPr="007600F3">
        <w:rPr>
          <w:rFonts w:ascii="Arial" w:hAnsi="Arial" w:cs="Arial"/>
          <w:sz w:val="16"/>
          <w:szCs w:val="20"/>
        </w:rPr>
        <w:t>, składa każdy Wykonawca – w tym, z osobna każdy Wykonawca ubiegający się wspólnie o udzielenie zamówienia, chyba że z treści pełnomocnictwa udzielonego na podstawie art. 58 ust. 2 PZP wynika umocowanie pełnomocnika do złożenia takiego oświadczenia w imieniu Wykonawcy wspólnie ubiegającego się o udzielenie zamówienia.</w:t>
      </w:r>
    </w:p>
    <w:p w14:paraId="2EF1073E" w14:textId="63492D62" w:rsidR="00804A8D" w:rsidRDefault="00804A8D" w:rsidP="004F093A">
      <w:pPr>
        <w:autoSpaceDE w:val="0"/>
        <w:autoSpaceDN w:val="0"/>
        <w:adjustRightInd w:val="0"/>
        <w:spacing w:after="0" w:line="360" w:lineRule="auto"/>
        <w:rPr>
          <w:rFonts w:ascii="Cambria" w:eastAsia="MyriadPro-Bold" w:hAnsi="Cambria" w:cs="Times New Roman"/>
          <w:b/>
          <w:iCs/>
          <w:color w:val="000000"/>
          <w:sz w:val="24"/>
          <w:szCs w:val="24"/>
          <w:lang w:eastAsia="pl-PL"/>
        </w:rPr>
      </w:pPr>
    </w:p>
    <w:p w14:paraId="095EF2DB" w14:textId="0FE7ED07" w:rsidR="001C5DDB" w:rsidRDefault="001C5DDB" w:rsidP="001C5DDB">
      <w:pPr>
        <w:spacing w:line="360" w:lineRule="auto"/>
        <w:ind w:right="29"/>
        <w:rPr>
          <w:rFonts w:ascii="Cambria" w:eastAsia="MyriadPro-Bold" w:hAnsi="Cambria" w:cs="Times New Roman"/>
          <w:b/>
          <w:iCs/>
          <w:color w:val="000000"/>
          <w:sz w:val="24"/>
          <w:szCs w:val="24"/>
          <w:lang w:eastAsia="pl-PL"/>
        </w:rPr>
      </w:pPr>
      <w:r w:rsidRPr="001C5DDB">
        <w:rPr>
          <w:rFonts w:ascii="Arial" w:hAnsi="Arial" w:cs="Arial"/>
          <w:iCs/>
          <w:sz w:val="18"/>
          <w:szCs w:val="18"/>
        </w:rPr>
        <w:t xml:space="preserve">Oświadczenie, </w:t>
      </w:r>
      <w:r w:rsidRPr="001C5DDB">
        <w:rPr>
          <w:rFonts w:ascii="Arial" w:hAnsi="Arial" w:cs="Arial"/>
          <w:sz w:val="18"/>
          <w:szCs w:val="18"/>
        </w:rPr>
        <w:t>pod rygorem nieważności,</w:t>
      </w:r>
      <w:r w:rsidRPr="001C5DDB">
        <w:rPr>
          <w:rFonts w:ascii="Arial" w:hAnsi="Arial" w:cs="Arial"/>
          <w:iCs/>
          <w:sz w:val="18"/>
          <w:szCs w:val="18"/>
        </w:rPr>
        <w:t xml:space="preserve"> musi</w:t>
      </w:r>
      <w:r w:rsidRPr="001C5DDB">
        <w:rPr>
          <w:rFonts w:ascii="Arial" w:hAnsi="Arial" w:cs="Arial"/>
          <w:sz w:val="18"/>
          <w:szCs w:val="18"/>
        </w:rPr>
        <w:t xml:space="preserve"> </w:t>
      </w:r>
      <w:r w:rsidRPr="001C5DDB">
        <w:rPr>
          <w:rFonts w:ascii="Arial" w:hAnsi="Arial" w:cs="Arial"/>
          <w:iCs/>
          <w:sz w:val="18"/>
          <w:szCs w:val="18"/>
        </w:rPr>
        <w:t xml:space="preserve">zostać </w:t>
      </w:r>
      <w:r w:rsidRPr="001C5DDB">
        <w:rPr>
          <w:rFonts w:ascii="Arial" w:hAnsi="Arial" w:cs="Arial"/>
          <w:sz w:val="18"/>
          <w:szCs w:val="18"/>
        </w:rPr>
        <w:t xml:space="preserve">sporządzone w postaci lub formie elektronicznej i opatrzone kwalifikowanym podpisem elektronicznym, podpisem zaufanym lub podpisem osobistym, przez </w:t>
      </w:r>
      <w:r w:rsidRPr="001C5DDB">
        <w:rPr>
          <w:rFonts w:ascii="Arial" w:hAnsi="Arial" w:cs="Arial"/>
          <w:iCs/>
          <w:sz w:val="18"/>
          <w:szCs w:val="18"/>
        </w:rPr>
        <w:t xml:space="preserve">upoważnionego przedstawiciela Wykonawcy </w:t>
      </w:r>
      <w:r w:rsidRPr="001C5DDB">
        <w:rPr>
          <w:rFonts w:ascii="Arial" w:eastAsia="Arial" w:hAnsi="Arial" w:cs="Arial"/>
          <w:sz w:val="18"/>
          <w:szCs w:val="18"/>
          <w:lang w:bidi="pl-PL"/>
        </w:rPr>
        <w:t xml:space="preserve">i przesłane przy pomocy Systemu, który jest dostępny pod adresem: </w:t>
      </w:r>
      <w:hyperlink r:id="rId7" w:history="1">
        <w:r w:rsidRPr="001C5DDB">
          <w:rPr>
            <w:rStyle w:val="Hipercze"/>
            <w:rFonts w:ascii="Arial" w:eastAsia="Arial" w:hAnsi="Arial" w:cs="Arial"/>
            <w:bCs/>
            <w:sz w:val="18"/>
            <w:szCs w:val="18"/>
            <w:lang w:bidi="en-US"/>
          </w:rPr>
          <w:t>https://ezamowienia.gov.pl</w:t>
        </w:r>
      </w:hyperlink>
    </w:p>
    <w:sectPr w:rsidR="001C5DDB" w:rsidSect="004F093A">
      <w:footerReference w:type="default" r:id="rId8"/>
      <w:headerReference w:type="first" r:id="rId9"/>
      <w:pgSz w:w="11906" w:h="16838"/>
      <w:pgMar w:top="1134" w:right="1418" w:bottom="1134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A3504" w14:textId="77777777" w:rsidR="00EB7B32" w:rsidRDefault="00EB7B32">
      <w:pPr>
        <w:spacing w:after="0" w:line="240" w:lineRule="auto"/>
      </w:pPr>
      <w:r>
        <w:separator/>
      </w:r>
    </w:p>
  </w:endnote>
  <w:endnote w:type="continuationSeparator" w:id="0">
    <w:p w14:paraId="3B06952C" w14:textId="77777777" w:rsidR="00EB7B32" w:rsidRDefault="00EB7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FA50" w14:textId="02DDBEA8" w:rsidR="00EE08E2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1C5DDB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EE08E2" w:rsidRDefault="001F52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8686A" w14:textId="77777777" w:rsidR="00EB7B32" w:rsidRDefault="00EB7B32">
      <w:pPr>
        <w:spacing w:after="0" w:line="240" w:lineRule="auto"/>
      </w:pPr>
      <w:r>
        <w:separator/>
      </w:r>
    </w:p>
  </w:footnote>
  <w:footnote w:type="continuationSeparator" w:id="0">
    <w:p w14:paraId="41FD67D5" w14:textId="77777777" w:rsidR="00EB7B32" w:rsidRDefault="00EB7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2CCA" w14:textId="5A47C06C" w:rsidR="00830709" w:rsidRDefault="00830709">
    <w:pPr>
      <w:pStyle w:val="Nagwek"/>
    </w:pPr>
  </w:p>
  <w:p w14:paraId="5AFE12F8" w14:textId="77777777" w:rsidR="00830709" w:rsidRDefault="00830709" w:rsidP="00830709">
    <w:pPr>
      <w:spacing w:after="0" w:line="360" w:lineRule="auto"/>
      <w:jc w:val="right"/>
      <w:rPr>
        <w:rFonts w:ascii="Times New Roman" w:eastAsia="Times New Roman" w:hAnsi="Times New Roman" w:cs="Times New Roman"/>
        <w:b/>
        <w:lang w:eastAsia="pl-PL"/>
      </w:rPr>
    </w:pPr>
  </w:p>
  <w:p w14:paraId="4D739A01" w14:textId="36CA4BC4" w:rsidR="00830709" w:rsidRPr="00E11D13" w:rsidRDefault="00AE4F76" w:rsidP="005919BC">
    <w:pPr>
      <w:spacing w:after="0" w:line="360" w:lineRule="auto"/>
      <w:rPr>
        <w:rFonts w:ascii="Arial" w:eastAsia="Times New Roman" w:hAnsi="Arial" w:cs="Arial"/>
        <w:b/>
        <w:sz w:val="20"/>
        <w:szCs w:val="20"/>
        <w:lang w:eastAsia="pl-PL"/>
      </w:rPr>
    </w:pPr>
    <w:r>
      <w:rPr>
        <w:rFonts w:ascii="Arial" w:eastAsia="Times New Roman" w:hAnsi="Arial" w:cs="Arial"/>
        <w:b/>
        <w:sz w:val="20"/>
        <w:lang w:eastAsia="pl-PL"/>
      </w:rPr>
      <w:t>G.261.3.2024</w:t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5919BC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830709" w:rsidRPr="00E11D1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E11D13">
      <w:rPr>
        <w:rFonts w:ascii="Arial" w:eastAsia="Times New Roman" w:hAnsi="Arial" w:cs="Arial"/>
        <w:b/>
        <w:sz w:val="20"/>
        <w:szCs w:val="20"/>
        <w:lang w:eastAsia="pl-PL"/>
      </w:rPr>
      <w:t>8</w:t>
    </w:r>
    <w:r w:rsidR="00830709" w:rsidRPr="00E11D13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  <w:p w14:paraId="0DADD930" w14:textId="77777777" w:rsidR="00830709" w:rsidRDefault="0083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1C"/>
    <w:rsid w:val="00081ACC"/>
    <w:rsid w:val="000B34B8"/>
    <w:rsid w:val="000F5452"/>
    <w:rsid w:val="001A364D"/>
    <w:rsid w:val="001C5DDB"/>
    <w:rsid w:val="001F2058"/>
    <w:rsid w:val="001F52CB"/>
    <w:rsid w:val="002407AF"/>
    <w:rsid w:val="00380F4A"/>
    <w:rsid w:val="003A2E84"/>
    <w:rsid w:val="00412A5F"/>
    <w:rsid w:val="004975D0"/>
    <w:rsid w:val="004E6672"/>
    <w:rsid w:val="004F093A"/>
    <w:rsid w:val="005555C0"/>
    <w:rsid w:val="005919BC"/>
    <w:rsid w:val="005F63A7"/>
    <w:rsid w:val="00603CDC"/>
    <w:rsid w:val="006B75A0"/>
    <w:rsid w:val="00707AD0"/>
    <w:rsid w:val="007600F3"/>
    <w:rsid w:val="007A00CB"/>
    <w:rsid w:val="00804A8D"/>
    <w:rsid w:val="00830709"/>
    <w:rsid w:val="00872140"/>
    <w:rsid w:val="008B35A1"/>
    <w:rsid w:val="00926793"/>
    <w:rsid w:val="00955CB1"/>
    <w:rsid w:val="00A112BE"/>
    <w:rsid w:val="00A553E8"/>
    <w:rsid w:val="00A85D93"/>
    <w:rsid w:val="00AB187F"/>
    <w:rsid w:val="00AE4F76"/>
    <w:rsid w:val="00B13EB2"/>
    <w:rsid w:val="00BA4770"/>
    <w:rsid w:val="00C1131C"/>
    <w:rsid w:val="00D8629B"/>
    <w:rsid w:val="00DE1744"/>
    <w:rsid w:val="00E11D13"/>
    <w:rsid w:val="00E96ACA"/>
    <w:rsid w:val="00EA7C3A"/>
    <w:rsid w:val="00EB7B32"/>
    <w:rsid w:val="00ED7227"/>
    <w:rsid w:val="00F029AF"/>
    <w:rsid w:val="00F3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  <w:style w:type="character" w:customStyle="1" w:styleId="PPKTZnak">
    <w:name w:val="PPKT Znak"/>
    <w:link w:val="PPKT"/>
    <w:locked/>
    <w:rsid w:val="00603CDC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03CDC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5555C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555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55C0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Kubin Urszula</cp:lastModifiedBy>
  <cp:revision>22</cp:revision>
  <cp:lastPrinted>2023-03-14T08:10:00Z</cp:lastPrinted>
  <dcterms:created xsi:type="dcterms:W3CDTF">2023-03-08T09:41:00Z</dcterms:created>
  <dcterms:modified xsi:type="dcterms:W3CDTF">2024-09-24T05:55:00Z</dcterms:modified>
</cp:coreProperties>
</file>