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529" w:rsidRPr="00626F7E" w:rsidRDefault="006A3529" w:rsidP="00BC4ED6">
      <w:pPr>
        <w:shd w:val="clear" w:color="auto" w:fill="FFFFFF"/>
        <w:spacing w:line="276" w:lineRule="auto"/>
        <w:ind w:left="-567"/>
        <w:jc w:val="center"/>
        <w:rPr>
          <w:b/>
        </w:rPr>
      </w:pPr>
      <w:r w:rsidRPr="00626F7E">
        <w:rPr>
          <w:b/>
        </w:rPr>
        <w:t>PAKIET NR 1</w:t>
      </w:r>
    </w:p>
    <w:p w:rsidR="004409BC" w:rsidRPr="001B5598" w:rsidRDefault="008F6D50" w:rsidP="00902F5F">
      <w:pPr>
        <w:spacing w:line="276" w:lineRule="auto"/>
        <w:jc w:val="both"/>
        <w:rPr>
          <w:i/>
          <w:u w:val="single"/>
        </w:rPr>
      </w:pPr>
      <w:r w:rsidRPr="001B5598">
        <w:rPr>
          <w:i/>
          <w:u w:val="single"/>
        </w:rPr>
        <w:t>C</w:t>
      </w:r>
      <w:r w:rsidR="00902F5F" w:rsidRPr="001B5598">
        <w:rPr>
          <w:i/>
          <w:u w:val="single"/>
        </w:rPr>
        <w:t>zęść</w:t>
      </w:r>
      <w:r w:rsidR="004409BC" w:rsidRPr="001B5598">
        <w:rPr>
          <w:i/>
          <w:u w:val="single"/>
        </w:rPr>
        <w:t xml:space="preserve"> A</w:t>
      </w:r>
      <w:r w:rsidR="008B2EA1" w:rsidRPr="001B5598">
        <w:rPr>
          <w:i/>
          <w:u w:val="single"/>
        </w:rPr>
        <w:t xml:space="preserve"> (formularz cenowy)</w:t>
      </w:r>
      <w:r w:rsidR="00902F5F" w:rsidRPr="001B5598">
        <w:rPr>
          <w:i/>
        </w:rPr>
        <w:t>:</w:t>
      </w:r>
    </w:p>
    <w:p w:rsidR="004409BC" w:rsidRPr="00626F7E" w:rsidRDefault="004409BC" w:rsidP="00710B80">
      <w:pPr>
        <w:spacing w:line="276" w:lineRule="auto"/>
        <w:contextualSpacing/>
        <w:jc w:val="center"/>
        <w:rPr>
          <w:b/>
          <w:i/>
          <w:u w:val="single"/>
        </w:rPr>
      </w:pPr>
    </w:p>
    <w:tbl>
      <w:tblPr>
        <w:tblW w:w="14743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7"/>
        <w:gridCol w:w="3116"/>
        <w:gridCol w:w="850"/>
        <w:gridCol w:w="1276"/>
        <w:gridCol w:w="1137"/>
        <w:gridCol w:w="1276"/>
        <w:gridCol w:w="992"/>
        <w:gridCol w:w="709"/>
        <w:gridCol w:w="1276"/>
        <w:gridCol w:w="992"/>
        <w:gridCol w:w="2552"/>
      </w:tblGrid>
      <w:tr w:rsidR="00B24047" w:rsidRPr="00626F7E" w:rsidTr="00AB2E5F">
        <w:trPr>
          <w:cantSplit/>
          <w:trHeight w:val="33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24047" w:rsidRPr="0007373E" w:rsidRDefault="00B24047" w:rsidP="00710B80">
            <w:pPr>
              <w:contextualSpacing/>
              <w:jc w:val="center"/>
              <w:rPr>
                <w:b/>
              </w:rPr>
            </w:pPr>
            <w:r w:rsidRPr="0007373E">
              <w:rPr>
                <w:b/>
              </w:rPr>
              <w:t>Lp.</w:t>
            </w:r>
          </w:p>
        </w:tc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24047" w:rsidRPr="001E4335" w:rsidRDefault="00B24047" w:rsidP="00710B80">
            <w:pPr>
              <w:contextualSpacing/>
              <w:jc w:val="center"/>
              <w:rPr>
                <w:b/>
              </w:rPr>
            </w:pPr>
            <w:r w:rsidRPr="001E4335">
              <w:rPr>
                <w:b/>
              </w:rPr>
              <w:t>Opis wyrobu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24047" w:rsidRPr="001E4335" w:rsidRDefault="00B24047" w:rsidP="00710B80">
            <w:pPr>
              <w:contextualSpacing/>
              <w:jc w:val="center"/>
              <w:rPr>
                <w:b/>
              </w:rPr>
            </w:pPr>
            <w:r w:rsidRPr="001E4335">
              <w:rPr>
                <w:b/>
              </w:rPr>
              <w:t>Ilość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24047" w:rsidRPr="00626F7E" w:rsidRDefault="00B24047" w:rsidP="00710B80">
            <w:pPr>
              <w:contextualSpacing/>
              <w:jc w:val="center"/>
            </w:pPr>
            <w:r w:rsidRPr="00626F7E">
              <w:rPr>
                <w:b/>
              </w:rPr>
              <w:t xml:space="preserve">Cena jedn. </w:t>
            </w:r>
            <w:r w:rsidRPr="00626F7E">
              <w:rPr>
                <w:b/>
                <w:bCs/>
              </w:rPr>
              <w:t>netto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24047" w:rsidRPr="00626F7E" w:rsidRDefault="00B24047" w:rsidP="00710B80">
            <w:pPr>
              <w:contextualSpacing/>
              <w:jc w:val="center"/>
            </w:pPr>
            <w:r w:rsidRPr="00626F7E">
              <w:rPr>
                <w:b/>
                <w:bCs/>
              </w:rPr>
              <w:t>Wartość netto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24047" w:rsidRPr="00626F7E" w:rsidRDefault="00B24047" w:rsidP="00710B80">
            <w:pPr>
              <w:contextualSpacing/>
              <w:jc w:val="center"/>
            </w:pPr>
            <w:r w:rsidRPr="00626F7E">
              <w:rPr>
                <w:b/>
                <w:bCs/>
              </w:rPr>
              <w:t>VAT w %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24047" w:rsidRPr="00626F7E" w:rsidRDefault="00B24047" w:rsidP="00710B80">
            <w:pPr>
              <w:contextualSpacing/>
              <w:jc w:val="center"/>
            </w:pPr>
            <w:r w:rsidRPr="00626F7E">
              <w:rPr>
                <w:b/>
                <w:bCs/>
              </w:rPr>
              <w:t>Wartość brutto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142D0" w:rsidRDefault="00B24047" w:rsidP="00710B80">
            <w:pPr>
              <w:ind w:left="-108"/>
              <w:contextualSpacing/>
              <w:jc w:val="center"/>
              <w:rPr>
                <w:b/>
              </w:rPr>
            </w:pPr>
            <w:r w:rsidRPr="00626F7E">
              <w:rPr>
                <w:b/>
              </w:rPr>
              <w:t>N</w:t>
            </w:r>
            <w:r>
              <w:rPr>
                <w:b/>
              </w:rPr>
              <w:t>ume</w:t>
            </w:r>
            <w:r w:rsidRPr="00626F7E">
              <w:rPr>
                <w:b/>
              </w:rPr>
              <w:t>r katalogowy</w:t>
            </w:r>
            <w:r>
              <w:rPr>
                <w:b/>
              </w:rPr>
              <w:t xml:space="preserve">, </w:t>
            </w:r>
          </w:p>
          <w:p w:rsidR="00B24047" w:rsidRPr="00626F7E" w:rsidRDefault="00C142D0" w:rsidP="00710B80">
            <w:pPr>
              <w:ind w:left="-108"/>
              <w:contextualSpacing/>
              <w:jc w:val="center"/>
            </w:pPr>
            <w:r>
              <w:rPr>
                <w:b/>
              </w:rPr>
              <w:t>w</w:t>
            </w:r>
            <w:r w:rsidR="00B24047" w:rsidRPr="00626F7E">
              <w:rPr>
                <w:b/>
              </w:rPr>
              <w:t>ytwórca</w:t>
            </w:r>
            <w:r w:rsidR="00B24047">
              <w:rPr>
                <w:b/>
              </w:rPr>
              <w:t xml:space="preserve"> </w:t>
            </w:r>
          </w:p>
        </w:tc>
      </w:tr>
      <w:tr w:rsidR="00B24047" w:rsidRPr="00626F7E" w:rsidTr="00AB2E5F">
        <w:trPr>
          <w:cantSplit/>
          <w:trHeight w:val="27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4047" w:rsidRPr="0007373E" w:rsidRDefault="00B24047" w:rsidP="00710B80">
            <w:pPr>
              <w:snapToGrid w:val="0"/>
              <w:spacing w:line="276" w:lineRule="auto"/>
              <w:contextualSpacing/>
              <w:jc w:val="center"/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4047" w:rsidRPr="001E4335" w:rsidRDefault="00B24047" w:rsidP="00710B80">
            <w:pPr>
              <w:snapToGrid w:val="0"/>
              <w:spacing w:line="276" w:lineRule="auto"/>
              <w:contextualSpacing/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4047" w:rsidRPr="001E4335" w:rsidRDefault="00B24047" w:rsidP="00710B80">
            <w:pPr>
              <w:snapToGrid w:val="0"/>
              <w:spacing w:line="276" w:lineRule="auto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4047" w:rsidRPr="00626F7E" w:rsidRDefault="00B24047" w:rsidP="00710B80">
            <w:pPr>
              <w:contextualSpacing/>
              <w:jc w:val="center"/>
            </w:pPr>
            <w:r w:rsidRPr="00F95F5D">
              <w:rPr>
                <w:b/>
                <w:sz w:val="18"/>
              </w:rPr>
              <w:t>Stymulatora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4047" w:rsidRPr="00626F7E" w:rsidRDefault="00B24047" w:rsidP="00710B80">
            <w:pPr>
              <w:contextualSpacing/>
              <w:jc w:val="center"/>
            </w:pPr>
            <w:r w:rsidRPr="00F95F5D">
              <w:rPr>
                <w:b/>
                <w:sz w:val="18"/>
              </w:rPr>
              <w:t>Elektrody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4047" w:rsidRPr="00626F7E" w:rsidRDefault="00B24047" w:rsidP="00710B80">
            <w:pPr>
              <w:contextualSpacing/>
              <w:jc w:val="center"/>
            </w:pPr>
            <w:r w:rsidRPr="00F95F5D">
              <w:rPr>
                <w:b/>
                <w:sz w:val="18"/>
              </w:rPr>
              <w:t>Stymulatora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4047" w:rsidRPr="00626F7E" w:rsidRDefault="00B24047" w:rsidP="00710B80">
            <w:pPr>
              <w:contextualSpacing/>
              <w:jc w:val="center"/>
            </w:pPr>
            <w:r w:rsidRPr="00F95F5D">
              <w:rPr>
                <w:b/>
                <w:sz w:val="18"/>
              </w:rPr>
              <w:t>Elektrody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4047" w:rsidRPr="00626F7E" w:rsidRDefault="00B24047" w:rsidP="00710B80">
            <w:pPr>
              <w:snapToGrid w:val="0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4047" w:rsidRPr="00626F7E" w:rsidRDefault="00B24047" w:rsidP="00710B80">
            <w:pPr>
              <w:contextualSpacing/>
              <w:jc w:val="center"/>
            </w:pPr>
            <w:r w:rsidRPr="00F95F5D">
              <w:rPr>
                <w:b/>
                <w:sz w:val="18"/>
              </w:rPr>
              <w:t>Stymulatora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4047" w:rsidRPr="00626F7E" w:rsidRDefault="00B24047" w:rsidP="00710B80">
            <w:pPr>
              <w:contextualSpacing/>
              <w:jc w:val="center"/>
            </w:pPr>
            <w:r w:rsidRPr="00F95F5D">
              <w:rPr>
                <w:b/>
                <w:sz w:val="18"/>
              </w:rPr>
              <w:t>Elektrody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24047" w:rsidRPr="00626F7E" w:rsidRDefault="00B24047" w:rsidP="00710B80">
            <w:pPr>
              <w:snapToGrid w:val="0"/>
              <w:spacing w:line="276" w:lineRule="auto"/>
              <w:contextualSpacing/>
              <w:jc w:val="center"/>
              <w:rPr>
                <w:b/>
              </w:rPr>
            </w:pPr>
          </w:p>
        </w:tc>
      </w:tr>
      <w:tr w:rsidR="00B24047" w:rsidRPr="00626F7E" w:rsidTr="00710B80">
        <w:trPr>
          <w:trHeight w:val="6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047" w:rsidRPr="0007373E" w:rsidRDefault="00B24047" w:rsidP="00710B80">
            <w:pPr>
              <w:spacing w:line="276" w:lineRule="auto"/>
              <w:contextualSpacing/>
              <w:jc w:val="center"/>
            </w:pPr>
            <w:r w:rsidRPr="0007373E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047" w:rsidRDefault="00B24047" w:rsidP="00710B80">
            <w:pPr>
              <w:spacing w:line="276" w:lineRule="auto"/>
              <w:contextualSpacing/>
              <w:jc w:val="center"/>
              <w:rPr>
                <w:b/>
              </w:rPr>
            </w:pPr>
            <w:r w:rsidRPr="001E4335">
              <w:rPr>
                <w:b/>
              </w:rPr>
              <w:t>Stymulatory serca jednojamowe</w:t>
            </w:r>
          </w:p>
          <w:p w:rsidR="00B24047" w:rsidRPr="001E4335" w:rsidRDefault="00B24047" w:rsidP="00710B80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z </w:t>
            </w:r>
            <w:r w:rsidRPr="001E4335">
              <w:rPr>
                <w:b/>
              </w:rPr>
              <w:t>elektrodami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047" w:rsidRPr="001E4335" w:rsidRDefault="00B24047" w:rsidP="00710B80">
            <w:pPr>
              <w:spacing w:line="276" w:lineRule="auto"/>
              <w:contextualSpacing/>
              <w:jc w:val="center"/>
              <w:rPr>
                <w:b/>
              </w:rPr>
            </w:pPr>
            <w:r w:rsidRPr="001E4335">
              <w:rPr>
                <w:b/>
              </w:rPr>
              <w:t>50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047" w:rsidRPr="00626F7E" w:rsidRDefault="00B24047" w:rsidP="00710B80">
            <w:pPr>
              <w:snapToGrid w:val="0"/>
              <w:spacing w:line="276" w:lineRule="auto"/>
              <w:contextualSpacing/>
              <w:jc w:val="center"/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047" w:rsidRPr="00626F7E" w:rsidRDefault="00B24047" w:rsidP="00710B80">
            <w:pPr>
              <w:snapToGrid w:val="0"/>
              <w:spacing w:line="276" w:lineRule="auto"/>
              <w:contextualSpacing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047" w:rsidRPr="00626F7E" w:rsidRDefault="00B24047" w:rsidP="00710B80">
            <w:pPr>
              <w:snapToGrid w:val="0"/>
              <w:spacing w:line="276" w:lineRule="auto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047" w:rsidRPr="00626F7E" w:rsidRDefault="00B24047" w:rsidP="00710B80">
            <w:pPr>
              <w:snapToGrid w:val="0"/>
              <w:spacing w:line="276" w:lineRule="auto"/>
              <w:contextualSpacing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047" w:rsidRPr="00626F7E" w:rsidRDefault="00B24047" w:rsidP="00710B80">
            <w:pPr>
              <w:snapToGrid w:val="0"/>
              <w:spacing w:line="276" w:lineRule="auto"/>
              <w:contextualSpacing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047" w:rsidRPr="00626F7E" w:rsidRDefault="00B24047" w:rsidP="00710B80">
            <w:pPr>
              <w:snapToGrid w:val="0"/>
              <w:spacing w:line="276" w:lineRule="auto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047" w:rsidRPr="00626F7E" w:rsidRDefault="00B24047" w:rsidP="00710B80">
            <w:pPr>
              <w:snapToGrid w:val="0"/>
              <w:spacing w:line="276" w:lineRule="auto"/>
              <w:contextualSpacing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047" w:rsidRPr="00B24047" w:rsidRDefault="00B24047" w:rsidP="00710B80">
            <w:pPr>
              <w:spacing w:line="276" w:lineRule="auto"/>
              <w:contextualSpacing/>
              <w:jc w:val="center"/>
              <w:rPr>
                <w:i/>
              </w:rPr>
            </w:pPr>
            <w:r w:rsidRPr="00B24047">
              <w:rPr>
                <w:i/>
              </w:rPr>
              <w:t>Stymulator:</w:t>
            </w:r>
          </w:p>
          <w:p w:rsidR="00B24047" w:rsidRPr="00626F7E" w:rsidRDefault="00B24047" w:rsidP="00710B80">
            <w:pPr>
              <w:spacing w:line="276" w:lineRule="auto"/>
              <w:contextualSpacing/>
              <w:jc w:val="center"/>
            </w:pPr>
          </w:p>
        </w:tc>
      </w:tr>
      <w:tr w:rsidR="00B24047" w:rsidRPr="00626F7E" w:rsidTr="00710B80">
        <w:trPr>
          <w:cantSplit/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047" w:rsidRPr="0007373E" w:rsidRDefault="00B24047" w:rsidP="00710B80">
            <w:pPr>
              <w:spacing w:line="276" w:lineRule="auto"/>
              <w:contextualSpacing/>
              <w:jc w:val="center"/>
            </w:pPr>
            <w:r w:rsidRPr="0007373E">
              <w:t>2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047" w:rsidRDefault="00B24047" w:rsidP="00710B80">
            <w:pPr>
              <w:spacing w:line="276" w:lineRule="auto"/>
              <w:contextualSpacing/>
              <w:jc w:val="center"/>
              <w:rPr>
                <w:b/>
              </w:rPr>
            </w:pPr>
            <w:r w:rsidRPr="001E4335">
              <w:rPr>
                <w:b/>
              </w:rPr>
              <w:t>Stymulatory serca dwujamow</w:t>
            </w:r>
            <w:r>
              <w:rPr>
                <w:b/>
              </w:rPr>
              <w:t>e</w:t>
            </w:r>
          </w:p>
          <w:p w:rsidR="00B24047" w:rsidRPr="001E4335" w:rsidRDefault="00B24047" w:rsidP="00710B80">
            <w:pPr>
              <w:spacing w:line="276" w:lineRule="auto"/>
              <w:contextualSpacing/>
              <w:jc w:val="center"/>
              <w:rPr>
                <w:b/>
              </w:rPr>
            </w:pPr>
            <w:r w:rsidRPr="001E4335">
              <w:rPr>
                <w:b/>
              </w:rPr>
              <w:t>z elektrodami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047" w:rsidRPr="001E4335" w:rsidRDefault="00B24047" w:rsidP="00710B80">
            <w:pPr>
              <w:spacing w:line="276" w:lineRule="auto"/>
              <w:contextualSpacing/>
              <w:jc w:val="center"/>
              <w:rPr>
                <w:b/>
              </w:rPr>
            </w:pPr>
            <w:r w:rsidRPr="001E4335">
              <w:rPr>
                <w:b/>
              </w:rPr>
              <w:t>90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047" w:rsidRPr="00626F7E" w:rsidRDefault="00B24047" w:rsidP="00710B80">
            <w:pPr>
              <w:snapToGrid w:val="0"/>
              <w:spacing w:line="276" w:lineRule="auto"/>
              <w:contextualSpacing/>
              <w:jc w:val="center"/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047" w:rsidRPr="00626F7E" w:rsidRDefault="00B24047" w:rsidP="00710B80">
            <w:pPr>
              <w:snapToGrid w:val="0"/>
              <w:spacing w:line="276" w:lineRule="auto"/>
              <w:contextualSpacing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047" w:rsidRPr="00626F7E" w:rsidRDefault="00B24047" w:rsidP="00710B80">
            <w:pPr>
              <w:snapToGrid w:val="0"/>
              <w:spacing w:line="276" w:lineRule="auto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047" w:rsidRPr="00626F7E" w:rsidRDefault="00B24047" w:rsidP="00710B80">
            <w:pPr>
              <w:snapToGrid w:val="0"/>
              <w:spacing w:line="276" w:lineRule="auto"/>
              <w:contextualSpacing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047" w:rsidRPr="00626F7E" w:rsidRDefault="00B24047" w:rsidP="00710B80">
            <w:pPr>
              <w:snapToGrid w:val="0"/>
              <w:spacing w:line="276" w:lineRule="auto"/>
              <w:contextualSpacing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047" w:rsidRPr="00626F7E" w:rsidRDefault="00B24047" w:rsidP="00710B80">
            <w:pPr>
              <w:snapToGrid w:val="0"/>
              <w:spacing w:line="276" w:lineRule="auto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047" w:rsidRPr="00626F7E" w:rsidRDefault="00B24047" w:rsidP="00710B80">
            <w:pPr>
              <w:snapToGrid w:val="0"/>
              <w:spacing w:line="276" w:lineRule="auto"/>
              <w:contextualSpacing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047" w:rsidRDefault="00B24047" w:rsidP="00710B80">
            <w:pPr>
              <w:spacing w:line="276" w:lineRule="auto"/>
              <w:contextualSpacing/>
              <w:jc w:val="center"/>
              <w:rPr>
                <w:i/>
              </w:rPr>
            </w:pPr>
            <w:r w:rsidRPr="00B24047">
              <w:rPr>
                <w:i/>
              </w:rPr>
              <w:t>Stymulator DDDR:</w:t>
            </w:r>
          </w:p>
          <w:p w:rsidR="00B24047" w:rsidRPr="00B24047" w:rsidRDefault="00B24047" w:rsidP="00710B80">
            <w:pPr>
              <w:spacing w:line="276" w:lineRule="auto"/>
              <w:contextualSpacing/>
              <w:jc w:val="center"/>
              <w:rPr>
                <w:i/>
              </w:rPr>
            </w:pPr>
            <w:r w:rsidRPr="00B24047">
              <w:rPr>
                <w:i/>
              </w:rPr>
              <w:t>Stymulator VDDR:</w:t>
            </w:r>
          </w:p>
          <w:p w:rsidR="00B24047" w:rsidRPr="00626F7E" w:rsidRDefault="00B24047" w:rsidP="00710B80">
            <w:pPr>
              <w:spacing w:line="276" w:lineRule="auto"/>
              <w:contextualSpacing/>
              <w:jc w:val="center"/>
            </w:pPr>
          </w:p>
        </w:tc>
      </w:tr>
      <w:tr w:rsidR="00B24047" w:rsidRPr="00626F7E" w:rsidTr="00AB2E5F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4047" w:rsidRPr="0007373E" w:rsidRDefault="00B24047" w:rsidP="00E42073">
            <w:pPr>
              <w:jc w:val="center"/>
              <w:rPr>
                <w:b/>
              </w:rPr>
            </w:pPr>
            <w:r w:rsidRPr="0007373E">
              <w:rPr>
                <w:b/>
              </w:rPr>
              <w:t>Lp.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4047" w:rsidRPr="001E4335" w:rsidRDefault="00B24047" w:rsidP="00E42073">
            <w:pPr>
              <w:jc w:val="center"/>
              <w:rPr>
                <w:b/>
              </w:rPr>
            </w:pPr>
            <w:r w:rsidRPr="001E4335">
              <w:rPr>
                <w:b/>
              </w:rPr>
              <w:t>Opis wyrobu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4047" w:rsidRPr="001E4335" w:rsidRDefault="00B24047" w:rsidP="00E42073">
            <w:pPr>
              <w:jc w:val="center"/>
              <w:rPr>
                <w:b/>
              </w:rPr>
            </w:pPr>
            <w:r w:rsidRPr="001E4335">
              <w:rPr>
                <w:b/>
              </w:rPr>
              <w:t>Ilość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4047" w:rsidRPr="00626F7E" w:rsidRDefault="00B24047" w:rsidP="00E42073">
            <w:pPr>
              <w:jc w:val="center"/>
            </w:pPr>
            <w:r w:rsidRPr="00626F7E">
              <w:rPr>
                <w:b/>
              </w:rPr>
              <w:t xml:space="preserve">Cena jedn. </w:t>
            </w:r>
            <w:r w:rsidRPr="00626F7E">
              <w:rPr>
                <w:b/>
                <w:bCs/>
              </w:rPr>
              <w:t>netto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4047" w:rsidRPr="00626F7E" w:rsidRDefault="00B24047" w:rsidP="00E42073">
            <w:pPr>
              <w:jc w:val="center"/>
            </w:pPr>
            <w:r w:rsidRPr="00626F7E">
              <w:rPr>
                <w:b/>
                <w:bCs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4047" w:rsidRPr="00626F7E" w:rsidRDefault="00B24047" w:rsidP="00E42073">
            <w:pPr>
              <w:snapToGrid w:val="0"/>
              <w:jc w:val="center"/>
            </w:pPr>
            <w:r w:rsidRPr="00626F7E">
              <w:rPr>
                <w:b/>
                <w:bCs/>
              </w:rPr>
              <w:t>VAT w %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4047" w:rsidRPr="00626F7E" w:rsidRDefault="00B24047" w:rsidP="00E42073">
            <w:pPr>
              <w:jc w:val="center"/>
            </w:pPr>
            <w:r w:rsidRPr="00626F7E">
              <w:rPr>
                <w:b/>
                <w:bCs/>
              </w:rPr>
              <w:t>Wartość brutto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142D0" w:rsidRDefault="00B24047" w:rsidP="00E42073">
            <w:pPr>
              <w:ind w:left="-108"/>
              <w:jc w:val="center"/>
              <w:rPr>
                <w:b/>
              </w:rPr>
            </w:pPr>
            <w:r w:rsidRPr="00626F7E">
              <w:rPr>
                <w:b/>
              </w:rPr>
              <w:t>N</w:t>
            </w:r>
            <w:r>
              <w:rPr>
                <w:b/>
              </w:rPr>
              <w:t>ume</w:t>
            </w:r>
            <w:r w:rsidRPr="00626F7E">
              <w:rPr>
                <w:b/>
              </w:rPr>
              <w:t>r katalogowy</w:t>
            </w:r>
            <w:r>
              <w:rPr>
                <w:b/>
              </w:rPr>
              <w:t xml:space="preserve">, </w:t>
            </w:r>
          </w:p>
          <w:p w:rsidR="00B24047" w:rsidRPr="00626F7E" w:rsidRDefault="00C142D0" w:rsidP="00E42073">
            <w:pPr>
              <w:ind w:left="-108"/>
              <w:jc w:val="center"/>
            </w:pPr>
            <w:r>
              <w:rPr>
                <w:b/>
              </w:rPr>
              <w:t>w</w:t>
            </w:r>
            <w:r w:rsidR="00B24047" w:rsidRPr="00626F7E">
              <w:rPr>
                <w:b/>
              </w:rPr>
              <w:t>ytwórca</w:t>
            </w:r>
          </w:p>
        </w:tc>
      </w:tr>
      <w:tr w:rsidR="00C142D0" w:rsidRPr="00626F7E" w:rsidTr="00AB2E5F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07373E" w:rsidRDefault="00C142D0" w:rsidP="00894F37">
            <w:pPr>
              <w:spacing w:line="276" w:lineRule="auto"/>
              <w:jc w:val="center"/>
            </w:pPr>
            <w:r w:rsidRPr="0007373E">
              <w:t>3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1E4335" w:rsidRDefault="00C142D0" w:rsidP="00E52D0A">
            <w:pPr>
              <w:spacing w:line="276" w:lineRule="auto"/>
              <w:jc w:val="center"/>
              <w:rPr>
                <w:b/>
              </w:rPr>
            </w:pPr>
            <w:r w:rsidRPr="001E4335">
              <w:rPr>
                <w:b/>
              </w:rPr>
              <w:t xml:space="preserve">Zatyczki na elektrody </w:t>
            </w:r>
            <w:r>
              <w:rPr>
                <w:b/>
              </w:rPr>
              <w:br/>
            </w:r>
            <w:r w:rsidRPr="001E4335">
              <w:rPr>
                <w:b/>
              </w:rPr>
              <w:t>(do stymulatorów)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1E4335" w:rsidRDefault="00C142D0" w:rsidP="00894F37">
            <w:pPr>
              <w:spacing w:line="276" w:lineRule="auto"/>
              <w:jc w:val="center"/>
              <w:rPr>
                <w:b/>
              </w:rPr>
            </w:pPr>
            <w:r w:rsidRPr="001E4335">
              <w:rPr>
                <w:b/>
              </w:rPr>
              <w:t>7 szt.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626F7E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626F7E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626F7E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626F7E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42D0" w:rsidRPr="00626F7E" w:rsidRDefault="00C142D0" w:rsidP="00894F37">
            <w:pPr>
              <w:snapToGrid w:val="0"/>
              <w:spacing w:line="276" w:lineRule="auto"/>
              <w:jc w:val="center"/>
            </w:pPr>
          </w:p>
        </w:tc>
      </w:tr>
      <w:tr w:rsidR="00C142D0" w:rsidRPr="00626F7E" w:rsidTr="00AB2E5F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07373E" w:rsidRDefault="00C142D0" w:rsidP="00894F37">
            <w:pPr>
              <w:spacing w:line="276" w:lineRule="auto"/>
              <w:jc w:val="center"/>
            </w:pPr>
            <w:r w:rsidRPr="0007373E">
              <w:t>4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Default="00C142D0" w:rsidP="00894F37">
            <w:pPr>
              <w:spacing w:line="276" w:lineRule="auto"/>
              <w:jc w:val="center"/>
              <w:rPr>
                <w:b/>
              </w:rPr>
            </w:pPr>
            <w:r w:rsidRPr="001E4335">
              <w:rPr>
                <w:b/>
              </w:rPr>
              <w:t xml:space="preserve">Zatyczki na porty </w:t>
            </w:r>
          </w:p>
          <w:p w:rsidR="00C142D0" w:rsidRPr="001E4335" w:rsidRDefault="00C142D0" w:rsidP="00894F37">
            <w:pPr>
              <w:spacing w:line="276" w:lineRule="auto"/>
              <w:jc w:val="center"/>
              <w:rPr>
                <w:b/>
              </w:rPr>
            </w:pPr>
            <w:r w:rsidRPr="001E4335">
              <w:rPr>
                <w:b/>
              </w:rPr>
              <w:t>(do stymulatorów)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1E4335" w:rsidRDefault="00C142D0" w:rsidP="00894F37">
            <w:pPr>
              <w:spacing w:line="276" w:lineRule="auto"/>
              <w:jc w:val="center"/>
              <w:rPr>
                <w:b/>
              </w:rPr>
            </w:pPr>
            <w:r w:rsidRPr="001E4335">
              <w:rPr>
                <w:b/>
              </w:rPr>
              <w:t>7 szt.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626F7E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626F7E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626F7E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626F7E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42D0" w:rsidRPr="00626F7E" w:rsidRDefault="00C142D0" w:rsidP="00894F37">
            <w:pPr>
              <w:snapToGrid w:val="0"/>
              <w:spacing w:line="276" w:lineRule="auto"/>
              <w:jc w:val="center"/>
            </w:pPr>
          </w:p>
        </w:tc>
      </w:tr>
      <w:tr w:rsidR="00C142D0" w:rsidRPr="00626F7E" w:rsidTr="00AB2E5F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07373E" w:rsidRDefault="00C142D0" w:rsidP="00894F37">
            <w:pPr>
              <w:spacing w:line="276" w:lineRule="auto"/>
              <w:jc w:val="center"/>
            </w:pPr>
            <w:r w:rsidRPr="0007373E">
              <w:t>5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Default="00C142D0" w:rsidP="00623A8E">
            <w:pPr>
              <w:spacing w:line="276" w:lineRule="auto"/>
              <w:jc w:val="center"/>
              <w:rPr>
                <w:b/>
              </w:rPr>
            </w:pPr>
            <w:r w:rsidRPr="001E4335">
              <w:rPr>
                <w:b/>
              </w:rPr>
              <w:t xml:space="preserve">Kable do pomiarów śródoperacyjnych kompatybilne </w:t>
            </w:r>
          </w:p>
          <w:p w:rsidR="00C142D0" w:rsidRPr="001E4335" w:rsidRDefault="00C142D0" w:rsidP="00623A8E">
            <w:pPr>
              <w:spacing w:line="276" w:lineRule="auto"/>
              <w:jc w:val="center"/>
              <w:rPr>
                <w:b/>
              </w:rPr>
            </w:pPr>
            <w:r w:rsidRPr="001E4335">
              <w:rPr>
                <w:b/>
              </w:rPr>
              <w:t>z programatorem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1E4335" w:rsidRDefault="00C142D0" w:rsidP="00894F37">
            <w:pPr>
              <w:spacing w:line="276" w:lineRule="auto"/>
              <w:jc w:val="center"/>
              <w:rPr>
                <w:b/>
              </w:rPr>
            </w:pPr>
            <w:r w:rsidRPr="001E4335">
              <w:rPr>
                <w:b/>
              </w:rPr>
              <w:t>2 szt.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626F7E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626F7E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626F7E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626F7E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42D0" w:rsidRPr="00626F7E" w:rsidRDefault="00C142D0" w:rsidP="00894F37">
            <w:pPr>
              <w:snapToGrid w:val="0"/>
              <w:spacing w:line="276" w:lineRule="auto"/>
              <w:jc w:val="center"/>
            </w:pPr>
          </w:p>
        </w:tc>
      </w:tr>
      <w:tr w:rsidR="00C142D0" w:rsidRPr="00626F7E" w:rsidTr="00AB2E5F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07373E" w:rsidRDefault="00C142D0" w:rsidP="00894F37">
            <w:pPr>
              <w:spacing w:line="276" w:lineRule="auto"/>
              <w:jc w:val="center"/>
            </w:pPr>
            <w:r w:rsidRPr="0007373E">
              <w:t>6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1E4335" w:rsidRDefault="00C142D0" w:rsidP="00894F37">
            <w:pPr>
              <w:spacing w:line="276" w:lineRule="auto"/>
              <w:jc w:val="center"/>
              <w:rPr>
                <w:b/>
              </w:rPr>
            </w:pPr>
            <w:r w:rsidRPr="001E4335">
              <w:rPr>
                <w:b/>
              </w:rPr>
              <w:t>Zestaw do wkłuć podobojczykowych, do nakłucia naczynia podczas implantacji stymulatora serca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1E4335" w:rsidRDefault="00C142D0" w:rsidP="00894F37">
            <w:pPr>
              <w:spacing w:line="276" w:lineRule="auto"/>
              <w:jc w:val="center"/>
              <w:rPr>
                <w:b/>
              </w:rPr>
            </w:pPr>
            <w:r w:rsidRPr="001E4335">
              <w:rPr>
                <w:b/>
              </w:rPr>
              <w:t>300 szt.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626F7E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626F7E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626F7E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626F7E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42D0" w:rsidRPr="00626F7E" w:rsidRDefault="00C142D0" w:rsidP="00894F37">
            <w:pPr>
              <w:snapToGrid w:val="0"/>
              <w:spacing w:line="276" w:lineRule="auto"/>
              <w:jc w:val="center"/>
            </w:pPr>
          </w:p>
        </w:tc>
      </w:tr>
      <w:tr w:rsidR="009538E6" w:rsidRPr="00626F7E" w:rsidTr="00182DFC">
        <w:trPr>
          <w:trHeight w:val="4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38E6" w:rsidRPr="0007373E" w:rsidRDefault="009538E6" w:rsidP="00894F37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141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8E6" w:rsidRPr="00626F7E" w:rsidRDefault="009538E6" w:rsidP="009538E6">
            <w:pPr>
              <w:snapToGrid w:val="0"/>
              <w:spacing w:line="276" w:lineRule="auto"/>
              <w:jc w:val="both"/>
            </w:pPr>
            <w:r w:rsidRPr="008A597A">
              <w:rPr>
                <w:b/>
              </w:rPr>
              <w:t>Elementy instrumentarium niezbędne do wymiany stymulatora lub repozycji elektrod już implantowanych</w:t>
            </w:r>
          </w:p>
        </w:tc>
      </w:tr>
      <w:tr w:rsidR="00C142D0" w:rsidRPr="008A597A" w:rsidTr="00C8123F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07373E" w:rsidRDefault="00C142D0" w:rsidP="00894F37">
            <w:pPr>
              <w:spacing w:line="276" w:lineRule="auto"/>
              <w:jc w:val="center"/>
            </w:pPr>
            <w:r w:rsidRPr="0007373E">
              <w:t>a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pacing w:line="276" w:lineRule="auto"/>
              <w:jc w:val="center"/>
              <w:rPr>
                <w:b/>
              </w:rPr>
            </w:pPr>
            <w:r w:rsidRPr="008A597A">
              <w:rPr>
                <w:b/>
              </w:rPr>
              <w:t>Śrubokręt do kotwiczenia elektrod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pacing w:line="276" w:lineRule="auto"/>
              <w:jc w:val="center"/>
              <w:rPr>
                <w:b/>
              </w:rPr>
            </w:pPr>
            <w:r w:rsidRPr="008A597A">
              <w:rPr>
                <w:b/>
              </w:rPr>
              <w:t>20 szt.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</w:tr>
      <w:tr w:rsidR="00C142D0" w:rsidRPr="008A597A" w:rsidTr="00C8123F">
        <w:trPr>
          <w:trHeight w:val="4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07373E" w:rsidRDefault="00C142D0" w:rsidP="00894F37">
            <w:pPr>
              <w:spacing w:line="276" w:lineRule="auto"/>
              <w:jc w:val="center"/>
            </w:pPr>
            <w:r w:rsidRPr="0007373E">
              <w:t>b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pacing w:line="276" w:lineRule="auto"/>
              <w:jc w:val="center"/>
              <w:rPr>
                <w:b/>
              </w:rPr>
            </w:pPr>
            <w:r w:rsidRPr="008A597A">
              <w:rPr>
                <w:b/>
              </w:rPr>
              <w:t>Klucze do elektrod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pacing w:line="276" w:lineRule="auto"/>
              <w:jc w:val="center"/>
              <w:rPr>
                <w:b/>
              </w:rPr>
            </w:pPr>
            <w:r w:rsidRPr="008A597A">
              <w:rPr>
                <w:b/>
              </w:rPr>
              <w:t>20 szt.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</w:tr>
      <w:tr w:rsidR="00C142D0" w:rsidRPr="008A597A" w:rsidTr="00C8123F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07373E" w:rsidRDefault="00C142D0" w:rsidP="00894F37">
            <w:pPr>
              <w:spacing w:line="276" w:lineRule="auto"/>
              <w:jc w:val="center"/>
            </w:pPr>
            <w:r w:rsidRPr="0007373E">
              <w:t>c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Default="00C142D0" w:rsidP="00623A8E">
            <w:pPr>
              <w:spacing w:line="276" w:lineRule="auto"/>
              <w:jc w:val="center"/>
              <w:rPr>
                <w:b/>
              </w:rPr>
            </w:pPr>
            <w:r w:rsidRPr="008A597A">
              <w:rPr>
                <w:b/>
              </w:rPr>
              <w:t xml:space="preserve">Mandryny do elektrod </w:t>
            </w:r>
          </w:p>
          <w:p w:rsidR="00C142D0" w:rsidRPr="008A597A" w:rsidRDefault="00C142D0" w:rsidP="00623A8E">
            <w:pPr>
              <w:spacing w:line="276" w:lineRule="auto"/>
              <w:jc w:val="center"/>
              <w:rPr>
                <w:b/>
              </w:rPr>
            </w:pPr>
            <w:r w:rsidRPr="008A597A">
              <w:rPr>
                <w:b/>
              </w:rPr>
              <w:t>proste 52 cm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pacing w:line="276" w:lineRule="auto"/>
              <w:jc w:val="center"/>
              <w:rPr>
                <w:b/>
              </w:rPr>
            </w:pPr>
            <w:r w:rsidRPr="008A597A">
              <w:rPr>
                <w:b/>
              </w:rPr>
              <w:t>20 szt.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</w:tr>
      <w:tr w:rsidR="00C142D0" w:rsidRPr="008A597A" w:rsidTr="00C8123F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07373E" w:rsidRDefault="00C142D0" w:rsidP="00894F37">
            <w:pPr>
              <w:spacing w:line="276" w:lineRule="auto"/>
              <w:jc w:val="center"/>
            </w:pPr>
            <w:r w:rsidRPr="0007373E">
              <w:t>d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531007">
            <w:pPr>
              <w:spacing w:line="276" w:lineRule="auto"/>
              <w:jc w:val="center"/>
              <w:rPr>
                <w:b/>
              </w:rPr>
            </w:pPr>
            <w:r w:rsidRPr="008A597A">
              <w:rPr>
                <w:b/>
              </w:rPr>
              <w:t>Mandryny do elektrod krzywe tzn. „J” 52 cm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pacing w:line="276" w:lineRule="auto"/>
              <w:jc w:val="center"/>
              <w:rPr>
                <w:b/>
              </w:rPr>
            </w:pPr>
            <w:r w:rsidRPr="008A597A">
              <w:rPr>
                <w:b/>
              </w:rPr>
              <w:t>20 szt.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</w:tr>
      <w:tr w:rsidR="00C142D0" w:rsidRPr="008A597A" w:rsidTr="00C8123F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07373E" w:rsidRDefault="00C142D0" w:rsidP="00894F37">
            <w:pPr>
              <w:spacing w:line="276" w:lineRule="auto"/>
              <w:jc w:val="center"/>
            </w:pPr>
            <w:r w:rsidRPr="0007373E">
              <w:lastRenderedPageBreak/>
              <w:t>e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Default="00C142D0" w:rsidP="00623A8E">
            <w:pPr>
              <w:spacing w:line="276" w:lineRule="auto"/>
              <w:jc w:val="center"/>
              <w:rPr>
                <w:b/>
              </w:rPr>
            </w:pPr>
            <w:r w:rsidRPr="008A597A">
              <w:rPr>
                <w:b/>
              </w:rPr>
              <w:t xml:space="preserve">Mandryny do elektrod </w:t>
            </w:r>
          </w:p>
          <w:p w:rsidR="00C142D0" w:rsidRPr="008A597A" w:rsidRDefault="00C142D0" w:rsidP="00623A8E">
            <w:pPr>
              <w:spacing w:line="276" w:lineRule="auto"/>
              <w:jc w:val="center"/>
              <w:rPr>
                <w:b/>
              </w:rPr>
            </w:pPr>
            <w:r w:rsidRPr="008A597A">
              <w:rPr>
                <w:b/>
              </w:rPr>
              <w:t>proste 58 cm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pacing w:line="276" w:lineRule="auto"/>
              <w:jc w:val="center"/>
              <w:rPr>
                <w:b/>
              </w:rPr>
            </w:pPr>
            <w:r w:rsidRPr="008A597A">
              <w:rPr>
                <w:b/>
              </w:rPr>
              <w:t>20 szt.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</w:tr>
      <w:tr w:rsidR="00C142D0" w:rsidRPr="008A597A" w:rsidTr="00C8123F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07373E" w:rsidRDefault="00C142D0" w:rsidP="00894F37">
            <w:pPr>
              <w:spacing w:line="276" w:lineRule="auto"/>
              <w:jc w:val="center"/>
            </w:pPr>
            <w:r w:rsidRPr="0007373E">
              <w:t>f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pacing w:line="276" w:lineRule="auto"/>
              <w:jc w:val="center"/>
              <w:rPr>
                <w:b/>
              </w:rPr>
            </w:pPr>
            <w:r w:rsidRPr="008A597A">
              <w:rPr>
                <w:b/>
              </w:rPr>
              <w:t>Mandryny do elektrod krzywe tzn. „J” 58 cm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pacing w:line="276" w:lineRule="auto"/>
              <w:jc w:val="center"/>
              <w:rPr>
                <w:b/>
              </w:rPr>
            </w:pPr>
            <w:r w:rsidRPr="008A597A">
              <w:rPr>
                <w:b/>
              </w:rPr>
              <w:t>10 szt.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</w:tr>
      <w:tr w:rsidR="00C142D0" w:rsidRPr="008A597A" w:rsidTr="00C8123F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07373E" w:rsidRDefault="00C142D0" w:rsidP="00894F37">
            <w:pPr>
              <w:spacing w:line="276" w:lineRule="auto"/>
              <w:jc w:val="center"/>
            </w:pPr>
            <w:r w:rsidRPr="0007373E">
              <w:t>g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Default="00C142D0" w:rsidP="00623A8E">
            <w:pPr>
              <w:spacing w:line="276" w:lineRule="auto"/>
              <w:jc w:val="center"/>
              <w:rPr>
                <w:b/>
              </w:rPr>
            </w:pPr>
            <w:r w:rsidRPr="008A597A">
              <w:rPr>
                <w:b/>
              </w:rPr>
              <w:t xml:space="preserve">Mandryny do elektrod </w:t>
            </w:r>
          </w:p>
          <w:p w:rsidR="00C142D0" w:rsidRPr="008A597A" w:rsidRDefault="00C142D0" w:rsidP="00623A8E">
            <w:pPr>
              <w:spacing w:line="276" w:lineRule="auto"/>
              <w:jc w:val="center"/>
              <w:rPr>
                <w:b/>
              </w:rPr>
            </w:pPr>
            <w:r w:rsidRPr="008A597A">
              <w:rPr>
                <w:b/>
              </w:rPr>
              <w:t>proste 65 cm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pacing w:line="276" w:lineRule="auto"/>
              <w:jc w:val="center"/>
              <w:rPr>
                <w:b/>
              </w:rPr>
            </w:pPr>
            <w:r w:rsidRPr="008A597A">
              <w:rPr>
                <w:b/>
              </w:rPr>
              <w:t>10 szt.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42D0" w:rsidRPr="008A597A" w:rsidRDefault="00C142D0" w:rsidP="00894F37">
            <w:pPr>
              <w:snapToGrid w:val="0"/>
              <w:spacing w:line="276" w:lineRule="auto"/>
              <w:jc w:val="center"/>
            </w:pPr>
          </w:p>
        </w:tc>
      </w:tr>
      <w:tr w:rsidR="00623A8E" w:rsidRPr="006C2CF1" w:rsidTr="00FD05FE">
        <w:trPr>
          <w:trHeight w:val="703"/>
        </w:trPr>
        <w:tc>
          <w:tcPr>
            <w:tcW w:w="4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23A8E" w:rsidRPr="006C2CF1" w:rsidRDefault="00623A8E" w:rsidP="00894F37">
            <w:pPr>
              <w:spacing w:line="276" w:lineRule="auto"/>
              <w:jc w:val="center"/>
            </w:pPr>
            <w:r w:rsidRPr="006C2CF1">
              <w:t>RAZEM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A8E" w:rsidRPr="006C2CF1" w:rsidRDefault="00623A8E" w:rsidP="00894F37">
            <w:pPr>
              <w:snapToGrid w:val="0"/>
              <w:spacing w:line="276" w:lineRule="auto"/>
              <w:jc w:val="center"/>
            </w:pPr>
            <w:r w:rsidRPr="006C2CF1">
              <w:t>X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A8E" w:rsidRPr="006C2CF1" w:rsidRDefault="00623A8E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A8E" w:rsidRPr="006C2CF1" w:rsidRDefault="00623A8E" w:rsidP="00894F37">
            <w:pPr>
              <w:snapToGrid w:val="0"/>
              <w:spacing w:line="276" w:lineRule="auto"/>
              <w:jc w:val="center"/>
            </w:pPr>
            <w:r w:rsidRPr="006C2CF1">
              <w:t>X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A8E" w:rsidRPr="006C2CF1" w:rsidRDefault="00623A8E" w:rsidP="00894F37">
            <w:pPr>
              <w:snapToGrid w:val="0"/>
              <w:spacing w:line="27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23A8E" w:rsidRPr="006C2CF1" w:rsidRDefault="00623A8E" w:rsidP="00894F37">
            <w:pPr>
              <w:snapToGrid w:val="0"/>
              <w:spacing w:line="276" w:lineRule="auto"/>
              <w:jc w:val="center"/>
            </w:pPr>
            <w:r w:rsidRPr="006C2CF1">
              <w:t>X</w:t>
            </w:r>
          </w:p>
        </w:tc>
      </w:tr>
    </w:tbl>
    <w:p w:rsidR="00626F7E" w:rsidRDefault="00626F7E" w:rsidP="00894F37">
      <w:pPr>
        <w:spacing w:line="276" w:lineRule="auto"/>
        <w:jc w:val="both"/>
        <w:rPr>
          <w:b/>
        </w:rPr>
      </w:pPr>
    </w:p>
    <w:p w:rsidR="00623A8E" w:rsidRPr="00626F7E" w:rsidRDefault="00623A8E" w:rsidP="00894F37">
      <w:pPr>
        <w:spacing w:line="276" w:lineRule="auto"/>
        <w:jc w:val="both"/>
        <w:rPr>
          <w:b/>
        </w:rPr>
      </w:pPr>
    </w:p>
    <w:p w:rsidR="004409BC" w:rsidRPr="00F87B17" w:rsidRDefault="006971EB" w:rsidP="006971EB">
      <w:pPr>
        <w:spacing w:line="276" w:lineRule="auto"/>
        <w:jc w:val="both"/>
        <w:rPr>
          <w:i/>
        </w:rPr>
      </w:pPr>
      <w:r w:rsidRPr="001B5598">
        <w:rPr>
          <w:i/>
          <w:u w:val="single"/>
        </w:rPr>
        <w:t xml:space="preserve">Część </w:t>
      </w:r>
      <w:r w:rsidR="004409BC" w:rsidRPr="001B5598">
        <w:rPr>
          <w:i/>
          <w:u w:val="single"/>
        </w:rPr>
        <w:t>B</w:t>
      </w:r>
      <w:r w:rsidR="008B2EA1" w:rsidRPr="001B5598">
        <w:rPr>
          <w:i/>
          <w:u w:val="single"/>
        </w:rPr>
        <w:t xml:space="preserve"> (wymagania)</w:t>
      </w:r>
      <w:r w:rsidRPr="00F87B17">
        <w:rPr>
          <w:i/>
        </w:rPr>
        <w:t>:</w:t>
      </w:r>
    </w:p>
    <w:p w:rsidR="004409BC" w:rsidRPr="00626F7E" w:rsidRDefault="004409BC" w:rsidP="00894F37">
      <w:pPr>
        <w:spacing w:line="276" w:lineRule="auto"/>
        <w:jc w:val="center"/>
        <w:rPr>
          <w:b/>
          <w:u w:val="single"/>
        </w:rPr>
      </w:pPr>
    </w:p>
    <w:p w:rsidR="004409BC" w:rsidRPr="0087591C" w:rsidRDefault="004409BC" w:rsidP="009828BD">
      <w:pPr>
        <w:numPr>
          <w:ilvl w:val="0"/>
          <w:numId w:val="8"/>
        </w:numPr>
        <w:spacing w:line="276" w:lineRule="auto"/>
        <w:jc w:val="both"/>
        <w:rPr>
          <w:u w:val="single"/>
        </w:rPr>
      </w:pPr>
      <w:r w:rsidRPr="0087591C">
        <w:rPr>
          <w:b/>
          <w:u w:val="single"/>
        </w:rPr>
        <w:t>Wymagany „bank” stymulatorów serca:</w:t>
      </w:r>
    </w:p>
    <w:p w:rsidR="004409BC" w:rsidRPr="00626F7E" w:rsidRDefault="004409BC" w:rsidP="009652AC">
      <w:pPr>
        <w:spacing w:line="276" w:lineRule="auto"/>
        <w:jc w:val="center"/>
        <w:rPr>
          <w:b/>
          <w:i/>
        </w:rPr>
      </w:pPr>
    </w:p>
    <w:p w:rsidR="004409BC" w:rsidRPr="009652AC" w:rsidRDefault="004409BC" w:rsidP="00E77F2C">
      <w:pPr>
        <w:numPr>
          <w:ilvl w:val="0"/>
          <w:numId w:val="4"/>
        </w:numPr>
        <w:spacing w:line="360" w:lineRule="auto"/>
        <w:jc w:val="both"/>
        <w:rPr>
          <w:b/>
        </w:rPr>
      </w:pPr>
      <w:r w:rsidRPr="009652AC">
        <w:rPr>
          <w:b/>
        </w:rPr>
        <w:t xml:space="preserve">Stymulatory jednojamowe </w:t>
      </w:r>
      <w:r w:rsidRPr="00587DBE">
        <w:t>w ilości</w:t>
      </w:r>
      <w:r w:rsidR="00A06299" w:rsidRPr="00587DBE">
        <w:t>:</w:t>
      </w:r>
      <w:r w:rsidR="009652AC">
        <w:rPr>
          <w:b/>
        </w:rPr>
        <w:t xml:space="preserve"> </w:t>
      </w:r>
      <w:r w:rsidRPr="009652AC">
        <w:rPr>
          <w:b/>
        </w:rPr>
        <w:t>10 szt.</w:t>
      </w:r>
    </w:p>
    <w:p w:rsidR="004409BC" w:rsidRPr="009652AC" w:rsidRDefault="004409BC" w:rsidP="00E77F2C">
      <w:pPr>
        <w:numPr>
          <w:ilvl w:val="0"/>
          <w:numId w:val="4"/>
        </w:numPr>
        <w:spacing w:line="360" w:lineRule="auto"/>
        <w:jc w:val="both"/>
        <w:rPr>
          <w:b/>
        </w:rPr>
      </w:pPr>
      <w:r w:rsidRPr="009652AC">
        <w:rPr>
          <w:b/>
        </w:rPr>
        <w:t xml:space="preserve">Stymulatory dwujamowe </w:t>
      </w:r>
      <w:r w:rsidR="00204105" w:rsidRPr="009652AC">
        <w:rPr>
          <w:b/>
        </w:rPr>
        <w:t>(</w:t>
      </w:r>
      <w:r w:rsidRPr="009652AC">
        <w:rPr>
          <w:b/>
        </w:rPr>
        <w:t>DDDR oraz VDDR</w:t>
      </w:r>
      <w:r w:rsidR="00A06299" w:rsidRPr="009652AC">
        <w:rPr>
          <w:b/>
        </w:rPr>
        <w:t xml:space="preserve">) </w:t>
      </w:r>
      <w:r w:rsidRPr="00587DBE">
        <w:t>w ilości</w:t>
      </w:r>
      <w:r w:rsidR="00A06299" w:rsidRPr="00587DBE">
        <w:t>:</w:t>
      </w:r>
      <w:r w:rsidR="00587DBE">
        <w:rPr>
          <w:b/>
        </w:rPr>
        <w:t xml:space="preserve"> </w:t>
      </w:r>
      <w:r w:rsidRPr="009652AC">
        <w:rPr>
          <w:b/>
        </w:rPr>
        <w:t>20 szt.</w:t>
      </w:r>
    </w:p>
    <w:p w:rsidR="009E6A43" w:rsidRDefault="009E6A43" w:rsidP="00894F37">
      <w:pPr>
        <w:spacing w:line="276" w:lineRule="auto"/>
        <w:jc w:val="both"/>
        <w:rPr>
          <w:b/>
          <w:u w:val="single"/>
        </w:rPr>
      </w:pPr>
    </w:p>
    <w:p w:rsidR="004409BC" w:rsidRPr="000033A6" w:rsidRDefault="004409BC" w:rsidP="009354F4">
      <w:pPr>
        <w:numPr>
          <w:ilvl w:val="0"/>
          <w:numId w:val="8"/>
        </w:numPr>
        <w:spacing w:line="276" w:lineRule="auto"/>
        <w:jc w:val="both"/>
        <w:rPr>
          <w:b/>
          <w:u w:val="single"/>
        </w:rPr>
      </w:pPr>
      <w:r w:rsidRPr="000033A6">
        <w:rPr>
          <w:b/>
          <w:u w:val="single"/>
        </w:rPr>
        <w:t>Wymagany „bank” elektrod:</w:t>
      </w:r>
    </w:p>
    <w:p w:rsidR="004409BC" w:rsidRPr="000033A6" w:rsidRDefault="004409BC" w:rsidP="00894F37">
      <w:pPr>
        <w:spacing w:line="276" w:lineRule="auto"/>
        <w:jc w:val="both"/>
        <w:rPr>
          <w:b/>
          <w:i/>
        </w:rPr>
      </w:pPr>
    </w:p>
    <w:p w:rsidR="004409BC" w:rsidRPr="000033A6" w:rsidRDefault="004409BC" w:rsidP="00CD1873">
      <w:pPr>
        <w:numPr>
          <w:ilvl w:val="0"/>
          <w:numId w:val="10"/>
        </w:numPr>
        <w:spacing w:line="360" w:lineRule="auto"/>
        <w:jc w:val="both"/>
        <w:rPr>
          <w:b/>
        </w:rPr>
      </w:pPr>
      <w:r w:rsidRPr="000033A6">
        <w:rPr>
          <w:b/>
        </w:rPr>
        <w:t>Elektrody komorowe o mocowaniu aktywnym, uwalniające steryd:</w:t>
      </w:r>
    </w:p>
    <w:p w:rsidR="004409BC" w:rsidRPr="000033A6" w:rsidRDefault="004409BC" w:rsidP="00CD1873">
      <w:pPr>
        <w:numPr>
          <w:ilvl w:val="0"/>
          <w:numId w:val="12"/>
        </w:numPr>
        <w:spacing w:line="360" w:lineRule="auto"/>
        <w:jc w:val="both"/>
        <w:rPr>
          <w:b/>
        </w:rPr>
      </w:pPr>
      <w:r w:rsidRPr="000033A6">
        <w:rPr>
          <w:b/>
        </w:rPr>
        <w:t xml:space="preserve">długości 58 cm </w:t>
      </w:r>
      <w:r w:rsidRPr="000033A6">
        <w:t>w ilości</w:t>
      </w:r>
      <w:r w:rsidR="00086D2C" w:rsidRPr="000033A6">
        <w:t>:</w:t>
      </w:r>
      <w:r w:rsidR="00086D2C" w:rsidRPr="000033A6">
        <w:rPr>
          <w:b/>
        </w:rPr>
        <w:t xml:space="preserve"> </w:t>
      </w:r>
      <w:r w:rsidRPr="000033A6">
        <w:rPr>
          <w:b/>
        </w:rPr>
        <w:t>15 szt.</w:t>
      </w:r>
    </w:p>
    <w:p w:rsidR="004409BC" w:rsidRPr="000033A6" w:rsidRDefault="004409BC" w:rsidP="00CD1873">
      <w:pPr>
        <w:numPr>
          <w:ilvl w:val="0"/>
          <w:numId w:val="12"/>
        </w:numPr>
        <w:spacing w:line="360" w:lineRule="auto"/>
        <w:jc w:val="both"/>
        <w:rPr>
          <w:b/>
        </w:rPr>
      </w:pPr>
      <w:r w:rsidRPr="000033A6">
        <w:rPr>
          <w:b/>
        </w:rPr>
        <w:t xml:space="preserve">długości 65 cm </w:t>
      </w:r>
      <w:r w:rsidRPr="000033A6">
        <w:t>w ilości</w:t>
      </w:r>
      <w:r w:rsidR="00086D2C" w:rsidRPr="000033A6">
        <w:t>:</w:t>
      </w:r>
      <w:r w:rsidR="00086D2C" w:rsidRPr="000033A6">
        <w:rPr>
          <w:b/>
        </w:rPr>
        <w:t xml:space="preserve"> </w:t>
      </w:r>
      <w:r w:rsidRPr="000033A6">
        <w:rPr>
          <w:b/>
        </w:rPr>
        <w:t>3 szt.</w:t>
      </w:r>
    </w:p>
    <w:p w:rsidR="004409BC" w:rsidRPr="000033A6" w:rsidRDefault="004409BC" w:rsidP="00894F37">
      <w:pPr>
        <w:spacing w:line="276" w:lineRule="auto"/>
        <w:jc w:val="both"/>
        <w:rPr>
          <w:b/>
          <w:i/>
        </w:rPr>
      </w:pPr>
    </w:p>
    <w:p w:rsidR="00C47928" w:rsidRPr="000033A6" w:rsidRDefault="004409BC" w:rsidP="00CD1873">
      <w:pPr>
        <w:numPr>
          <w:ilvl w:val="0"/>
          <w:numId w:val="10"/>
        </w:numPr>
        <w:spacing w:line="360" w:lineRule="auto"/>
        <w:jc w:val="both"/>
        <w:rPr>
          <w:b/>
        </w:rPr>
      </w:pPr>
      <w:r w:rsidRPr="000033A6">
        <w:rPr>
          <w:b/>
        </w:rPr>
        <w:t>Elektrody przedsionkowe o mocowaniu aktywnym, uwalniające steryd</w:t>
      </w:r>
      <w:r w:rsidR="00C47928" w:rsidRPr="000033A6">
        <w:rPr>
          <w:b/>
        </w:rPr>
        <w:t>:</w:t>
      </w:r>
    </w:p>
    <w:p w:rsidR="004409BC" w:rsidRPr="000033A6" w:rsidRDefault="004409BC" w:rsidP="00CD1873">
      <w:pPr>
        <w:numPr>
          <w:ilvl w:val="0"/>
          <w:numId w:val="13"/>
        </w:numPr>
        <w:spacing w:line="360" w:lineRule="auto"/>
        <w:jc w:val="both"/>
        <w:rPr>
          <w:b/>
        </w:rPr>
      </w:pPr>
      <w:r w:rsidRPr="000033A6">
        <w:rPr>
          <w:b/>
        </w:rPr>
        <w:t>długości 52 cm</w:t>
      </w:r>
      <w:r w:rsidR="00C47928" w:rsidRPr="000033A6">
        <w:rPr>
          <w:b/>
        </w:rPr>
        <w:t xml:space="preserve"> </w:t>
      </w:r>
      <w:r w:rsidR="00C47928" w:rsidRPr="000033A6">
        <w:t>w ilości:</w:t>
      </w:r>
      <w:r w:rsidR="00C47928" w:rsidRPr="000033A6">
        <w:rPr>
          <w:b/>
        </w:rPr>
        <w:t xml:space="preserve"> 10 szt.</w:t>
      </w:r>
    </w:p>
    <w:p w:rsidR="007F78A8" w:rsidRPr="004943EB" w:rsidRDefault="007F78A8" w:rsidP="00894F37">
      <w:pPr>
        <w:spacing w:line="276" w:lineRule="auto"/>
        <w:rPr>
          <w:b/>
        </w:rPr>
      </w:pPr>
    </w:p>
    <w:p w:rsidR="004409BC" w:rsidRPr="00F87B17" w:rsidRDefault="004409BC" w:rsidP="00C23339">
      <w:pPr>
        <w:numPr>
          <w:ilvl w:val="0"/>
          <w:numId w:val="10"/>
        </w:numPr>
        <w:spacing w:after="120" w:line="360" w:lineRule="auto"/>
        <w:ind w:left="714" w:hanging="357"/>
        <w:jc w:val="both"/>
      </w:pPr>
      <w:r w:rsidRPr="00F87B17">
        <w:t>Wykaz wchodzą</w:t>
      </w:r>
      <w:r w:rsidR="00AC37F2" w:rsidRPr="00F87B17">
        <w:t xml:space="preserve">cych w składu „banku” elektrod </w:t>
      </w:r>
      <w:r w:rsidRPr="00F87B17">
        <w:t>z opisem</w:t>
      </w:r>
      <w:r w:rsidR="00612E59" w:rsidRPr="00F87B17">
        <w:t xml:space="preserve"> </w:t>
      </w:r>
      <w:r w:rsidR="00612E59" w:rsidRPr="00F87B17">
        <w:rPr>
          <w:i/>
        </w:rPr>
        <w:t>(wypełnia Wykonawca)</w:t>
      </w:r>
      <w:r w:rsidR="00EE40D6" w:rsidRPr="00F87B17">
        <w:t>:</w:t>
      </w:r>
    </w:p>
    <w:p w:rsidR="004409BC" w:rsidRPr="00612E59" w:rsidRDefault="00C23339" w:rsidP="00C23339">
      <w:pPr>
        <w:numPr>
          <w:ilvl w:val="0"/>
          <w:numId w:val="2"/>
        </w:numPr>
        <w:spacing w:line="360" w:lineRule="auto"/>
      </w:pPr>
      <w:r w:rsidRPr="00612E59">
        <w:rPr>
          <w:b/>
        </w:rPr>
        <w:t xml:space="preserve">Nazwa wyrobu: </w:t>
      </w:r>
      <w:r w:rsidRPr="00612E59">
        <w:t>…………………………………………………</w:t>
      </w:r>
    </w:p>
    <w:p w:rsidR="004409BC" w:rsidRPr="00612E59" w:rsidRDefault="00C23339" w:rsidP="00C23339">
      <w:pPr>
        <w:numPr>
          <w:ilvl w:val="0"/>
          <w:numId w:val="2"/>
        </w:numPr>
        <w:spacing w:line="360" w:lineRule="auto"/>
      </w:pPr>
      <w:r w:rsidRPr="00612E59">
        <w:rPr>
          <w:b/>
        </w:rPr>
        <w:t>N</w:t>
      </w:r>
      <w:r w:rsidR="004409BC" w:rsidRPr="00612E59">
        <w:rPr>
          <w:b/>
        </w:rPr>
        <w:t>r katalogowy</w:t>
      </w:r>
      <w:r w:rsidRPr="00612E59">
        <w:rPr>
          <w:b/>
        </w:rPr>
        <w:t xml:space="preserve">: </w:t>
      </w:r>
      <w:r w:rsidRPr="00612E59">
        <w:t>…………………………………………………</w:t>
      </w:r>
    </w:p>
    <w:p w:rsidR="00086D2C" w:rsidRPr="00EE40D6" w:rsidRDefault="00086D2C" w:rsidP="00894F37">
      <w:pPr>
        <w:spacing w:line="276" w:lineRule="auto"/>
        <w:rPr>
          <w:b/>
          <w:i/>
        </w:rPr>
      </w:pPr>
    </w:p>
    <w:p w:rsidR="004409BC" w:rsidRPr="00F87B17" w:rsidRDefault="004409BC" w:rsidP="00C23339">
      <w:pPr>
        <w:numPr>
          <w:ilvl w:val="0"/>
          <w:numId w:val="10"/>
        </w:numPr>
        <w:spacing w:after="120" w:line="360" w:lineRule="auto"/>
        <w:ind w:left="714" w:hanging="357"/>
        <w:jc w:val="both"/>
      </w:pPr>
      <w:r w:rsidRPr="00F87B17">
        <w:lastRenderedPageBreak/>
        <w:t xml:space="preserve">Wykaz pozostałych elektrod, znajdujących się w </w:t>
      </w:r>
      <w:r w:rsidR="00612E59" w:rsidRPr="00F87B17">
        <w:t xml:space="preserve">złożonej </w:t>
      </w:r>
      <w:r w:rsidRPr="00F87B17">
        <w:t xml:space="preserve">ofercie </w:t>
      </w:r>
      <w:r w:rsidR="00612E59" w:rsidRPr="00F87B17">
        <w:rPr>
          <w:i/>
        </w:rPr>
        <w:t>(wypełnia Wykonawca)</w:t>
      </w:r>
      <w:r w:rsidRPr="00F87B17">
        <w:t>:</w:t>
      </w:r>
    </w:p>
    <w:p w:rsidR="00C23339" w:rsidRPr="00612E59" w:rsidRDefault="00C23339" w:rsidP="00C23339">
      <w:pPr>
        <w:numPr>
          <w:ilvl w:val="0"/>
          <w:numId w:val="2"/>
        </w:numPr>
        <w:spacing w:line="360" w:lineRule="auto"/>
      </w:pPr>
      <w:r w:rsidRPr="00612E59">
        <w:rPr>
          <w:b/>
        </w:rPr>
        <w:t xml:space="preserve">Nazwa wyrobu: </w:t>
      </w:r>
      <w:r w:rsidRPr="00612E59">
        <w:t>…………………………………………………</w:t>
      </w:r>
    </w:p>
    <w:p w:rsidR="00C23339" w:rsidRPr="00612E59" w:rsidRDefault="00C23339" w:rsidP="00C23339">
      <w:pPr>
        <w:numPr>
          <w:ilvl w:val="0"/>
          <w:numId w:val="2"/>
        </w:numPr>
        <w:spacing w:line="360" w:lineRule="auto"/>
      </w:pPr>
      <w:r w:rsidRPr="00612E59">
        <w:rPr>
          <w:b/>
        </w:rPr>
        <w:t xml:space="preserve">Nr katalogowy: </w:t>
      </w:r>
      <w:r w:rsidRPr="00612E59">
        <w:t>…………………………………………………</w:t>
      </w:r>
    </w:p>
    <w:p w:rsidR="00504E02" w:rsidRDefault="00504E02" w:rsidP="00894F37">
      <w:pPr>
        <w:spacing w:line="276" w:lineRule="auto"/>
        <w:jc w:val="both"/>
        <w:rPr>
          <w:b/>
        </w:rPr>
      </w:pPr>
    </w:p>
    <w:p w:rsidR="004409BC" w:rsidRPr="00E96EBD" w:rsidRDefault="00C00EEB" w:rsidP="008A4ABC">
      <w:pPr>
        <w:ind w:left="709" w:hanging="709"/>
        <w:jc w:val="both"/>
        <w:rPr>
          <w:i/>
        </w:rPr>
      </w:pPr>
      <w:r w:rsidRPr="00E96EBD">
        <w:rPr>
          <w:i/>
        </w:rPr>
        <w:t>UWAGA:</w:t>
      </w:r>
      <w:r w:rsidR="008A4ABC">
        <w:rPr>
          <w:i/>
        </w:rPr>
        <w:t xml:space="preserve"> </w:t>
      </w:r>
      <w:r w:rsidR="004409BC" w:rsidRPr="00E96EBD">
        <w:rPr>
          <w:i/>
        </w:rPr>
        <w:t>Zamawiający musi mieć dostęp do wszystkich zaoferowanych przez wykonawcę rodzajów elektrod do stymulatorów serca.</w:t>
      </w:r>
      <w:r w:rsidR="008A4ABC">
        <w:rPr>
          <w:i/>
        </w:rPr>
        <w:t xml:space="preserve"> </w:t>
      </w:r>
      <w:r w:rsidR="004409BC" w:rsidRPr="00E96EBD">
        <w:rPr>
          <w:i/>
        </w:rPr>
        <w:t>Cena brutto musi być jednakowa dla wszystkich rodzajów elektrod.</w:t>
      </w:r>
    </w:p>
    <w:p w:rsidR="004409BC" w:rsidRPr="000033A6" w:rsidRDefault="004409BC" w:rsidP="00894F37">
      <w:pPr>
        <w:spacing w:line="276" w:lineRule="auto"/>
        <w:jc w:val="center"/>
        <w:rPr>
          <w:b/>
          <w:u w:val="single"/>
        </w:rPr>
      </w:pPr>
    </w:p>
    <w:p w:rsidR="004409BC" w:rsidRPr="000033A6" w:rsidRDefault="004409BC" w:rsidP="0000064E">
      <w:pPr>
        <w:numPr>
          <w:ilvl w:val="0"/>
          <w:numId w:val="8"/>
        </w:numPr>
        <w:spacing w:line="276" w:lineRule="auto"/>
        <w:jc w:val="both"/>
        <w:rPr>
          <w:u w:val="single"/>
        </w:rPr>
      </w:pPr>
      <w:r w:rsidRPr="000033A6">
        <w:rPr>
          <w:b/>
          <w:u w:val="single"/>
        </w:rPr>
        <w:t>Wymagany „bank” zatyczek:</w:t>
      </w:r>
    </w:p>
    <w:p w:rsidR="004409BC" w:rsidRPr="000033A6" w:rsidRDefault="004409BC" w:rsidP="00893BA4">
      <w:pPr>
        <w:spacing w:line="276" w:lineRule="auto"/>
        <w:jc w:val="both"/>
      </w:pPr>
    </w:p>
    <w:p w:rsidR="004409BC" w:rsidRPr="000033A6" w:rsidRDefault="004409BC" w:rsidP="00C3066C">
      <w:pPr>
        <w:numPr>
          <w:ilvl w:val="0"/>
          <w:numId w:val="7"/>
        </w:numPr>
        <w:spacing w:line="360" w:lineRule="auto"/>
        <w:jc w:val="both"/>
        <w:rPr>
          <w:b/>
        </w:rPr>
      </w:pPr>
      <w:r w:rsidRPr="000033A6">
        <w:rPr>
          <w:b/>
        </w:rPr>
        <w:t>Zatyczki na elektrody (do stymulatora)</w:t>
      </w:r>
      <w:r w:rsidR="00C3066C" w:rsidRPr="000033A6">
        <w:rPr>
          <w:b/>
        </w:rPr>
        <w:t xml:space="preserve"> </w:t>
      </w:r>
      <w:r w:rsidR="000B1CA6" w:rsidRPr="000033A6">
        <w:t>w</w:t>
      </w:r>
      <w:r w:rsidR="00C3066C" w:rsidRPr="000033A6">
        <w:t xml:space="preserve"> </w:t>
      </w:r>
      <w:r w:rsidRPr="000033A6">
        <w:t>ilości</w:t>
      </w:r>
      <w:r w:rsidR="00C3066C" w:rsidRPr="000033A6">
        <w:t>:</w:t>
      </w:r>
      <w:r w:rsidRPr="000033A6">
        <w:rPr>
          <w:b/>
        </w:rPr>
        <w:t xml:space="preserve"> </w:t>
      </w:r>
      <w:r w:rsidR="009E1A80" w:rsidRPr="000033A6">
        <w:rPr>
          <w:b/>
        </w:rPr>
        <w:t>7</w:t>
      </w:r>
      <w:r w:rsidRPr="000033A6">
        <w:rPr>
          <w:b/>
        </w:rPr>
        <w:t xml:space="preserve"> szt.</w:t>
      </w:r>
    </w:p>
    <w:p w:rsidR="004409BC" w:rsidRPr="000033A6" w:rsidRDefault="004409BC" w:rsidP="00C3066C">
      <w:pPr>
        <w:numPr>
          <w:ilvl w:val="0"/>
          <w:numId w:val="7"/>
        </w:numPr>
        <w:spacing w:line="360" w:lineRule="auto"/>
        <w:jc w:val="both"/>
        <w:rPr>
          <w:b/>
        </w:rPr>
      </w:pPr>
      <w:r w:rsidRPr="000033A6">
        <w:rPr>
          <w:b/>
        </w:rPr>
        <w:t xml:space="preserve">Zatyczki do portów (do stymulatora) </w:t>
      </w:r>
      <w:r w:rsidRPr="000033A6">
        <w:t>w ilości</w:t>
      </w:r>
      <w:r w:rsidR="00C3066C" w:rsidRPr="000033A6">
        <w:t>:</w:t>
      </w:r>
      <w:r w:rsidRPr="000033A6">
        <w:rPr>
          <w:b/>
        </w:rPr>
        <w:t xml:space="preserve"> </w:t>
      </w:r>
      <w:r w:rsidR="009E1A80" w:rsidRPr="000033A6">
        <w:rPr>
          <w:b/>
        </w:rPr>
        <w:t>7</w:t>
      </w:r>
      <w:r w:rsidRPr="000033A6">
        <w:rPr>
          <w:b/>
        </w:rPr>
        <w:t xml:space="preserve"> szt.</w:t>
      </w:r>
    </w:p>
    <w:p w:rsidR="004409BC" w:rsidRPr="000033A6" w:rsidRDefault="004409BC" w:rsidP="00894F37">
      <w:pPr>
        <w:spacing w:line="276" w:lineRule="auto"/>
        <w:ind w:left="360"/>
        <w:jc w:val="both"/>
      </w:pPr>
    </w:p>
    <w:p w:rsidR="004409BC" w:rsidRPr="000033A6" w:rsidRDefault="004409BC" w:rsidP="0000064E">
      <w:pPr>
        <w:numPr>
          <w:ilvl w:val="0"/>
          <w:numId w:val="8"/>
        </w:numPr>
        <w:spacing w:line="276" w:lineRule="auto"/>
        <w:jc w:val="both"/>
        <w:rPr>
          <w:b/>
        </w:rPr>
      </w:pPr>
      <w:r w:rsidRPr="000033A6">
        <w:rPr>
          <w:b/>
          <w:u w:val="single"/>
        </w:rPr>
        <w:t>Wymagania</w:t>
      </w:r>
      <w:r w:rsidRPr="000033A6">
        <w:rPr>
          <w:b/>
        </w:rPr>
        <w:t>:</w:t>
      </w:r>
      <w:r w:rsidR="002A3038" w:rsidRPr="000033A6">
        <w:rPr>
          <w:b/>
        </w:rPr>
        <w:t xml:space="preserve"> </w:t>
      </w:r>
      <w:r w:rsidRPr="000033A6">
        <w:rPr>
          <w:b/>
        </w:rPr>
        <w:t>urządzenia do kontroli i regulacji pracy stymulatorów z analizatorem udostępnione nieodpłatnie na czas nieokreślony</w:t>
      </w:r>
      <w:r w:rsidR="00230275" w:rsidRPr="000033A6">
        <w:rPr>
          <w:b/>
        </w:rPr>
        <w:t xml:space="preserve"> </w:t>
      </w:r>
      <w:r w:rsidR="00230275" w:rsidRPr="000033A6">
        <w:t>-</w:t>
      </w:r>
      <w:r w:rsidRPr="000033A6">
        <w:t xml:space="preserve"> w ilości</w:t>
      </w:r>
      <w:r w:rsidR="00230275" w:rsidRPr="000033A6">
        <w:t>:</w:t>
      </w:r>
      <w:r w:rsidRPr="000033A6">
        <w:rPr>
          <w:b/>
        </w:rPr>
        <w:t xml:space="preserve"> 3 szt.</w:t>
      </w:r>
    </w:p>
    <w:p w:rsidR="004409BC" w:rsidRPr="0036291C" w:rsidRDefault="004409BC" w:rsidP="00894F37">
      <w:pPr>
        <w:spacing w:line="276" w:lineRule="auto"/>
        <w:jc w:val="center"/>
        <w:rPr>
          <w:b/>
        </w:rPr>
      </w:pPr>
    </w:p>
    <w:p w:rsidR="004409BC" w:rsidRPr="00F87B17" w:rsidRDefault="001F6C9E" w:rsidP="0080080D">
      <w:pPr>
        <w:spacing w:after="120" w:line="360" w:lineRule="auto"/>
        <w:ind w:firstLine="357"/>
        <w:jc w:val="both"/>
      </w:pPr>
      <w:r w:rsidRPr="00F87B17">
        <w:t xml:space="preserve">Wykaz </w:t>
      </w:r>
      <w:r w:rsidR="004409BC" w:rsidRPr="00F87B17">
        <w:t>urządzenia do kontroli i regulacji pracy stymulatorów z analizatorem udostępnione nieodpłatnie na czas nieokreślony w ilości</w:t>
      </w:r>
      <w:r w:rsidR="000B1CA6" w:rsidRPr="00F87B17">
        <w:t>:</w:t>
      </w:r>
      <w:r w:rsidR="004409BC" w:rsidRPr="00F87B17">
        <w:t xml:space="preserve"> 3 szt.</w:t>
      </w:r>
      <w:r w:rsidR="009F5208" w:rsidRPr="00F87B17">
        <w:t xml:space="preserve"> </w:t>
      </w:r>
      <w:r w:rsidR="009F5208" w:rsidRPr="00F87B17">
        <w:rPr>
          <w:i/>
        </w:rPr>
        <w:t>(wypełnia Wykonawca)</w:t>
      </w:r>
      <w:r w:rsidR="009F5208" w:rsidRPr="00F87B17">
        <w:t>:</w:t>
      </w:r>
    </w:p>
    <w:p w:rsidR="00416845" w:rsidRPr="00D526A8" w:rsidRDefault="00416845" w:rsidP="00416845">
      <w:pPr>
        <w:numPr>
          <w:ilvl w:val="0"/>
          <w:numId w:val="2"/>
        </w:numPr>
        <w:spacing w:line="276" w:lineRule="auto"/>
        <w:rPr>
          <w:b/>
        </w:rPr>
      </w:pPr>
      <w:r w:rsidRPr="00D526A8">
        <w:rPr>
          <w:b/>
        </w:rPr>
        <w:t xml:space="preserve">nazwa urządzenia: </w:t>
      </w:r>
      <w:r w:rsidRPr="00D526A8">
        <w:t>……………………………</w:t>
      </w:r>
      <w:r w:rsidR="00A11414">
        <w:t>……</w:t>
      </w:r>
    </w:p>
    <w:p w:rsidR="00416845" w:rsidRPr="00D526A8" w:rsidRDefault="00416845" w:rsidP="00416845">
      <w:pPr>
        <w:numPr>
          <w:ilvl w:val="0"/>
          <w:numId w:val="2"/>
        </w:numPr>
        <w:spacing w:line="276" w:lineRule="auto"/>
        <w:rPr>
          <w:b/>
        </w:rPr>
      </w:pPr>
      <w:r w:rsidRPr="00D526A8">
        <w:rPr>
          <w:b/>
        </w:rPr>
        <w:t xml:space="preserve">nr katalogowy: </w:t>
      </w:r>
      <w:r w:rsidR="00A11414" w:rsidRPr="00D526A8">
        <w:t>……………………………</w:t>
      </w:r>
      <w:r w:rsidR="00A11414">
        <w:t>……</w:t>
      </w:r>
    </w:p>
    <w:p w:rsidR="00416845" w:rsidRPr="00D526A8" w:rsidRDefault="00416845" w:rsidP="00416845">
      <w:pPr>
        <w:numPr>
          <w:ilvl w:val="0"/>
          <w:numId w:val="2"/>
        </w:numPr>
        <w:spacing w:line="276" w:lineRule="auto"/>
        <w:rPr>
          <w:b/>
        </w:rPr>
      </w:pPr>
      <w:r w:rsidRPr="00D526A8">
        <w:rPr>
          <w:b/>
        </w:rPr>
        <w:t xml:space="preserve">producent: </w:t>
      </w:r>
      <w:r w:rsidR="00A11414" w:rsidRPr="00D526A8">
        <w:t>……………………………</w:t>
      </w:r>
      <w:r w:rsidR="00A11414">
        <w:t>……</w:t>
      </w:r>
    </w:p>
    <w:p w:rsidR="00416845" w:rsidRPr="00D526A8" w:rsidRDefault="00416845" w:rsidP="00416845">
      <w:pPr>
        <w:numPr>
          <w:ilvl w:val="0"/>
          <w:numId w:val="2"/>
        </w:numPr>
        <w:spacing w:line="276" w:lineRule="auto"/>
      </w:pPr>
      <w:r w:rsidRPr="00D526A8">
        <w:rPr>
          <w:b/>
        </w:rPr>
        <w:t xml:space="preserve">wartość urządzenia netto: </w:t>
      </w:r>
      <w:bookmarkStart w:id="0" w:name="_GoBack"/>
      <w:r w:rsidRPr="00D526A8">
        <w:t>…………………</w:t>
      </w:r>
      <w:r w:rsidR="00C15ACB">
        <w:t>…</w:t>
      </w:r>
      <w:bookmarkEnd w:id="0"/>
    </w:p>
    <w:p w:rsidR="000B1CA6" w:rsidRDefault="000B1CA6" w:rsidP="00894F37">
      <w:pPr>
        <w:spacing w:line="276" w:lineRule="auto"/>
      </w:pPr>
    </w:p>
    <w:p w:rsidR="004409BC" w:rsidRDefault="004409BC" w:rsidP="00894F37">
      <w:pPr>
        <w:spacing w:line="276" w:lineRule="auto"/>
      </w:pPr>
    </w:p>
    <w:p w:rsidR="004409BC" w:rsidRPr="00626F7E" w:rsidRDefault="004409BC" w:rsidP="00083B93">
      <w:pPr>
        <w:shd w:val="clear" w:color="auto" w:fill="D9D9D9" w:themeFill="background1" w:themeFillShade="D9"/>
        <w:spacing w:line="276" w:lineRule="auto"/>
        <w:jc w:val="center"/>
      </w:pPr>
      <w:r w:rsidRPr="00626F7E">
        <w:rPr>
          <w:b/>
        </w:rPr>
        <w:t>ZESTAWIENIE WYM</w:t>
      </w:r>
      <w:r w:rsidR="000B1CA6">
        <w:rPr>
          <w:b/>
        </w:rPr>
        <w:t>AGANYCH PARAMETRÓW TECHNICZNYCH</w:t>
      </w:r>
    </w:p>
    <w:p w:rsidR="008235FE" w:rsidRDefault="008235FE" w:rsidP="00894F37">
      <w:pPr>
        <w:spacing w:line="276" w:lineRule="auto"/>
        <w:rPr>
          <w:b/>
          <w:i/>
          <w:smallCaps/>
          <w:spacing w:val="20"/>
        </w:rPr>
      </w:pPr>
    </w:p>
    <w:p w:rsidR="004409BC" w:rsidRDefault="00AA3D8F" w:rsidP="00894F37">
      <w:pPr>
        <w:numPr>
          <w:ilvl w:val="0"/>
          <w:numId w:val="1"/>
        </w:numPr>
        <w:tabs>
          <w:tab w:val="clear" w:pos="0"/>
          <w:tab w:val="num" w:pos="720"/>
        </w:tabs>
        <w:spacing w:line="276" w:lineRule="auto"/>
        <w:ind w:left="720" w:hanging="360"/>
        <w:rPr>
          <w:b/>
        </w:rPr>
      </w:pPr>
      <w:r w:rsidRPr="00626F7E">
        <w:rPr>
          <w:b/>
        </w:rPr>
        <w:t>Stymulator serca jednojamowy</w:t>
      </w:r>
      <w:r>
        <w:rPr>
          <w:b/>
          <w:spacing w:val="20"/>
        </w:rPr>
        <w:t xml:space="preserve"> </w:t>
      </w:r>
      <w:r w:rsidR="00ED536E">
        <w:rPr>
          <w:b/>
        </w:rPr>
        <w:t>z kompletem elektrod:</w:t>
      </w:r>
    </w:p>
    <w:p w:rsidR="000B1CA6" w:rsidRPr="00626F7E" w:rsidRDefault="000B1CA6" w:rsidP="000B1CA6">
      <w:pPr>
        <w:spacing w:line="276" w:lineRule="auto"/>
        <w:ind w:left="720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08"/>
        <w:gridCol w:w="13439"/>
      </w:tblGrid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Żywotność stymulatora min. 8 lat (nastawy nominalne)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Waga max 30 (g)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3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1132AC">
            <w:pPr>
              <w:spacing w:line="276" w:lineRule="auto"/>
            </w:pPr>
            <w:r w:rsidRPr="00626F7E">
              <w:t>Rok produkcji nie wcześniej niż 20</w:t>
            </w:r>
            <w:r w:rsidR="009626D2">
              <w:t>2</w:t>
            </w:r>
            <w:r w:rsidR="00BB5203">
              <w:t>4</w:t>
            </w:r>
            <w:r w:rsidRPr="00626F7E">
              <w:t xml:space="preserve"> r.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4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 xml:space="preserve">Amplituda impulsu min. zakres 0,5 – 7,0 </w:t>
            </w:r>
            <w:proofErr w:type="spellStart"/>
            <w:r w:rsidRPr="00626F7E">
              <w:t>mV</w:t>
            </w:r>
            <w:proofErr w:type="spellEnd"/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5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Szerokość impulsu (A/V) min. zakres 0,2 – 1,5 ms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lastRenderedPageBreak/>
              <w:t>6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FE65D7">
            <w:pPr>
              <w:spacing w:line="276" w:lineRule="auto"/>
            </w:pPr>
            <w:r w:rsidRPr="00626F7E">
              <w:t>Czułość komorowa</w:t>
            </w:r>
            <w:r w:rsidR="00FE65D7">
              <w:t xml:space="preserve"> </w:t>
            </w:r>
            <w:r w:rsidR="00FE65D7" w:rsidRPr="00626F7E">
              <w:t>–</w:t>
            </w:r>
            <w:r w:rsidRPr="00626F7E">
              <w:t xml:space="preserve"> co najmniej w zakresie 1,0</w:t>
            </w:r>
            <w:r w:rsidR="00DF4868">
              <w:t xml:space="preserve"> </w:t>
            </w:r>
            <w:r w:rsidR="00DF4868" w:rsidRPr="00626F7E">
              <w:t>–</w:t>
            </w:r>
            <w:r w:rsidR="00DF4868">
              <w:t xml:space="preserve"> </w:t>
            </w:r>
            <w:r w:rsidRPr="00626F7E">
              <w:t>10,0 (</w:t>
            </w:r>
            <w:proofErr w:type="spellStart"/>
            <w:r w:rsidRPr="00626F7E">
              <w:t>mV</w:t>
            </w:r>
            <w:proofErr w:type="spellEnd"/>
            <w:r w:rsidRPr="00626F7E">
              <w:t>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7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Czułość przedsionkowa – co najmniej w zakresie 0,25 – 4,0 (</w:t>
            </w:r>
            <w:proofErr w:type="spellStart"/>
            <w:r w:rsidRPr="00626F7E">
              <w:t>mV</w:t>
            </w:r>
            <w:proofErr w:type="spellEnd"/>
            <w:r w:rsidRPr="00626F7E">
              <w:t>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8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Program nocny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9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Histereza c</w:t>
            </w:r>
            <w:r w:rsidRPr="00B74D8D">
              <w:t>z</w:t>
            </w:r>
            <w:r w:rsidRPr="00626F7E">
              <w:t>ęstości rytmu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10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Funkcja dostosowania częstości stymulacji do zapotrzebowania metabolicznego pacjenta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11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Funkcja automatycznie określająca komorowy próg stymulacji oraz automatycznie dostosowująca parametry stymulacji komorowej do zmierzonego progu stymulacji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12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Automatyczna zmiana wartości czułości w zależności od amplitudy wykrywanych potencjałów w przedsionku i komorze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13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Rejestrowanie trendów oporności elektrod przez cały okres życia urządzenia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14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Możliwość automatycznego przełączenia polarności w przypadku przekroczenia zaprogramowanego zakresu impedancji elektrod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15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Elektrody A i V pasywne i aktywne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16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Elektrody A i V sterydowe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17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Możliwość zaprogramowania refrakcji V powyżej 450 ms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18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Możliwość zaprogramowania refrakcji V poniżej 200 ms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19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 xml:space="preserve">Automatyczna optymalizacja funkcji </w:t>
            </w:r>
            <w:proofErr w:type="spellStart"/>
            <w:r w:rsidRPr="00626F7E">
              <w:t>rate</w:t>
            </w:r>
            <w:proofErr w:type="spellEnd"/>
            <w:r w:rsidRPr="00626F7E">
              <w:t xml:space="preserve"> </w:t>
            </w:r>
            <w:proofErr w:type="spellStart"/>
            <w:r w:rsidRPr="00626F7E">
              <w:t>response</w:t>
            </w:r>
            <w:proofErr w:type="spellEnd"/>
            <w:r w:rsidRPr="00626F7E">
              <w:t xml:space="preserve"> (np. </w:t>
            </w:r>
            <w:proofErr w:type="spellStart"/>
            <w:r w:rsidRPr="00626F7E">
              <w:t>rate</w:t>
            </w:r>
            <w:proofErr w:type="spellEnd"/>
            <w:r w:rsidRPr="00626F7E">
              <w:t xml:space="preserve"> profile </w:t>
            </w:r>
            <w:proofErr w:type="spellStart"/>
            <w:r w:rsidRPr="00626F7E">
              <w:t>optimization</w:t>
            </w:r>
            <w:proofErr w:type="spellEnd"/>
            <w:r w:rsidRPr="00626F7E">
              <w:t>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 xml:space="preserve">20 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Test określający próg stymulacji z możliwością wykreślenia krzywej zależności amplitudy od szerokości impulsu – wykres graficzny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21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Możliwość wykonywania stymulacji antyarytmicznej EPS wszczepionym stymulatorem bez użycia dodatkowych urządzeń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22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Dostępne histogramy:</w:t>
            </w:r>
          </w:p>
          <w:p w:rsidR="004409BC" w:rsidRPr="00626F7E" w:rsidRDefault="004409BC" w:rsidP="00894F37">
            <w:pPr>
              <w:spacing w:line="276" w:lineRule="auto"/>
            </w:pPr>
            <w:r w:rsidRPr="00626F7E">
              <w:t>- częstości</w:t>
            </w:r>
          </w:p>
          <w:p w:rsidR="004409BC" w:rsidRPr="00626F7E" w:rsidRDefault="004409BC" w:rsidP="00894F37">
            <w:pPr>
              <w:spacing w:line="276" w:lineRule="auto"/>
            </w:pPr>
            <w:r w:rsidRPr="00626F7E">
              <w:t>- aktywności pacjenta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23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Rejestracja epizodów:</w:t>
            </w:r>
          </w:p>
          <w:p w:rsidR="004409BC" w:rsidRPr="00626F7E" w:rsidRDefault="004409BC" w:rsidP="00894F37">
            <w:pPr>
              <w:spacing w:line="276" w:lineRule="auto"/>
            </w:pPr>
            <w:r w:rsidRPr="00626F7E">
              <w:t>- wysokiej częstości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24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Algorytm wspomagający programowanie rozrusznika w zależności od stanu klinicznego pacjenta</w:t>
            </w:r>
          </w:p>
        </w:tc>
      </w:tr>
      <w:tr w:rsidR="00306495" w:rsidRPr="00306495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01BE" w:rsidRPr="00306495" w:rsidRDefault="00C901BE" w:rsidP="00894F37">
            <w:pPr>
              <w:spacing w:line="276" w:lineRule="auto"/>
              <w:jc w:val="center"/>
            </w:pPr>
            <w:r w:rsidRPr="00306495">
              <w:t>25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1BE" w:rsidRPr="00306495" w:rsidRDefault="00C901BE" w:rsidP="00894F37">
            <w:pPr>
              <w:spacing w:line="276" w:lineRule="auto"/>
            </w:pPr>
            <w:r w:rsidRPr="00306495">
              <w:t xml:space="preserve">Algorytm automatycznie dostosowujący energię impulsu do indywidualnych </w:t>
            </w:r>
            <w:r w:rsidR="00B01934" w:rsidRPr="00306495">
              <w:t>potrzeb pacjenta typu „beat to beat”</w:t>
            </w:r>
          </w:p>
        </w:tc>
      </w:tr>
      <w:tr w:rsidR="004409BC" w:rsidRPr="008D64D2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8D64D2" w:rsidRDefault="004409BC" w:rsidP="00C901BE">
            <w:pPr>
              <w:spacing w:line="276" w:lineRule="auto"/>
              <w:jc w:val="center"/>
            </w:pPr>
            <w:r w:rsidRPr="008D64D2">
              <w:t>2</w:t>
            </w:r>
            <w:r w:rsidR="00C901BE" w:rsidRPr="008D64D2">
              <w:t>6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8D64D2" w:rsidRDefault="004409BC" w:rsidP="00894F37">
            <w:pPr>
              <w:spacing w:line="276" w:lineRule="auto"/>
            </w:pPr>
            <w:r w:rsidRPr="008D64D2">
              <w:t>Urządzenie kompatybilne ze środowiskiem MRI 1.5</w:t>
            </w:r>
            <w:r w:rsidR="002A6270" w:rsidRPr="008D64D2">
              <w:t xml:space="preserve">T oraz 3.0T bez stref </w:t>
            </w:r>
            <w:proofErr w:type="spellStart"/>
            <w:r w:rsidR="002A6270" w:rsidRPr="008D64D2">
              <w:t>wykluczeń</w:t>
            </w:r>
            <w:proofErr w:type="spellEnd"/>
          </w:p>
        </w:tc>
      </w:tr>
    </w:tbl>
    <w:p w:rsidR="004409BC" w:rsidRDefault="004409BC" w:rsidP="00894F37">
      <w:pPr>
        <w:spacing w:line="276" w:lineRule="auto"/>
        <w:ind w:left="720"/>
      </w:pPr>
    </w:p>
    <w:p w:rsidR="00805C36" w:rsidRDefault="00805C36" w:rsidP="00894F37">
      <w:pPr>
        <w:spacing w:line="276" w:lineRule="auto"/>
        <w:ind w:left="720"/>
      </w:pPr>
    </w:p>
    <w:p w:rsidR="00805C36" w:rsidRDefault="00805C36" w:rsidP="00894F37">
      <w:pPr>
        <w:spacing w:line="276" w:lineRule="auto"/>
        <w:ind w:left="720"/>
      </w:pPr>
    </w:p>
    <w:p w:rsidR="004409BC" w:rsidRPr="000B1CA6" w:rsidRDefault="00AA3D8F" w:rsidP="00894F37">
      <w:pPr>
        <w:numPr>
          <w:ilvl w:val="0"/>
          <w:numId w:val="1"/>
        </w:numPr>
        <w:tabs>
          <w:tab w:val="clear" w:pos="0"/>
          <w:tab w:val="num" w:pos="720"/>
        </w:tabs>
        <w:spacing w:line="276" w:lineRule="auto"/>
        <w:ind w:left="720" w:hanging="360"/>
      </w:pPr>
      <w:r w:rsidRPr="00626F7E">
        <w:rPr>
          <w:b/>
        </w:rPr>
        <w:lastRenderedPageBreak/>
        <w:t>Stymulator serca dwujamowy</w:t>
      </w:r>
      <w:r w:rsidR="004409BC" w:rsidRPr="00626F7E">
        <w:t xml:space="preserve"> </w:t>
      </w:r>
      <w:r w:rsidR="004409BC" w:rsidRPr="00626F7E">
        <w:rPr>
          <w:b/>
        </w:rPr>
        <w:t>DDDR z kompletem elektrod</w:t>
      </w:r>
      <w:r w:rsidR="00ED536E">
        <w:rPr>
          <w:b/>
        </w:rPr>
        <w:t>:</w:t>
      </w:r>
    </w:p>
    <w:p w:rsidR="000B1CA6" w:rsidRPr="00626F7E" w:rsidRDefault="000B1CA6" w:rsidP="000B1CA6">
      <w:pPr>
        <w:spacing w:line="276" w:lineRule="auto"/>
        <w:ind w:left="720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08"/>
        <w:gridCol w:w="13439"/>
      </w:tblGrid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Żywotność stymulatora min. 8 lat (nastawy nominalne)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Waga max 30 (g)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3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1132AC">
            <w:pPr>
              <w:spacing w:line="276" w:lineRule="auto"/>
            </w:pPr>
            <w:r w:rsidRPr="00626F7E">
              <w:t>Rok produkcji nie wcześniej niż 20</w:t>
            </w:r>
            <w:r w:rsidR="00A9483E">
              <w:t>2</w:t>
            </w:r>
            <w:r w:rsidR="00A60246">
              <w:t>4</w:t>
            </w:r>
            <w:r w:rsidRPr="00626F7E">
              <w:t xml:space="preserve"> r.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4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 xml:space="preserve">Amplituda impulsu min. zakres 0,5 – 7,0 </w:t>
            </w:r>
            <w:proofErr w:type="spellStart"/>
            <w:r w:rsidRPr="00626F7E">
              <w:t>mV</w:t>
            </w:r>
            <w:proofErr w:type="spellEnd"/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5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Szerokość impulsu (A/V) min. zakres 0,2 – 1,5 ms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6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2A6D7C">
            <w:pPr>
              <w:spacing w:line="276" w:lineRule="auto"/>
            </w:pPr>
            <w:r w:rsidRPr="00626F7E">
              <w:t>Czułość komorowa</w:t>
            </w:r>
            <w:r w:rsidR="002A6D7C">
              <w:t xml:space="preserve"> </w:t>
            </w:r>
            <w:r w:rsidR="002A6D7C" w:rsidRPr="00626F7E">
              <w:t>–</w:t>
            </w:r>
            <w:r w:rsidRPr="00626F7E">
              <w:t xml:space="preserve"> co najmniej w zakresie 1,0</w:t>
            </w:r>
            <w:r w:rsidR="00DF4868">
              <w:t xml:space="preserve"> </w:t>
            </w:r>
            <w:r w:rsidR="00DF4868" w:rsidRPr="00626F7E">
              <w:t>–</w:t>
            </w:r>
            <w:r w:rsidR="00DF4868">
              <w:t xml:space="preserve"> </w:t>
            </w:r>
            <w:r w:rsidRPr="00626F7E">
              <w:t>10,0 (</w:t>
            </w:r>
            <w:proofErr w:type="spellStart"/>
            <w:r w:rsidRPr="00626F7E">
              <w:t>mV</w:t>
            </w:r>
            <w:proofErr w:type="spellEnd"/>
            <w:r w:rsidRPr="00626F7E">
              <w:t>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7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2A6D7C">
            <w:pPr>
              <w:spacing w:line="276" w:lineRule="auto"/>
            </w:pPr>
            <w:r w:rsidRPr="00626F7E">
              <w:t>Czułość przedsionkowa – co najmniej w zakresie 0,</w:t>
            </w:r>
            <w:r w:rsidR="002A6D7C">
              <w:t>18</w:t>
            </w:r>
            <w:r w:rsidRPr="00626F7E">
              <w:t xml:space="preserve"> – 4,0 (</w:t>
            </w:r>
            <w:proofErr w:type="spellStart"/>
            <w:r w:rsidRPr="00626F7E">
              <w:t>mV</w:t>
            </w:r>
            <w:proofErr w:type="spellEnd"/>
            <w:r w:rsidRPr="00626F7E">
              <w:t>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8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Odstęp AV, programowany w za</w:t>
            </w:r>
            <w:r w:rsidR="007B56C4">
              <w:t>kresie min</w:t>
            </w:r>
            <w:r w:rsidR="009C1842">
              <w:t>.</w:t>
            </w:r>
            <w:r w:rsidR="007B56C4">
              <w:t xml:space="preserve"> 30 – 325 (PAV i SAV)</w:t>
            </w:r>
          </w:p>
        </w:tc>
      </w:tr>
      <w:tr w:rsidR="004409BC" w:rsidRPr="00833CD7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2C0D92" w:rsidRDefault="004409BC" w:rsidP="00894F37">
            <w:pPr>
              <w:spacing w:line="276" w:lineRule="auto"/>
              <w:jc w:val="center"/>
            </w:pPr>
            <w:r w:rsidRPr="002C0D92">
              <w:t>9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2C0D92" w:rsidRDefault="004409BC" w:rsidP="00894F37">
            <w:pPr>
              <w:spacing w:line="276" w:lineRule="auto"/>
            </w:pPr>
            <w:r w:rsidRPr="002C0D92">
              <w:t>Automatyczny PVARP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10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Okres refrakcji min</w:t>
            </w:r>
            <w:r w:rsidR="003D609A">
              <w:t>.</w:t>
            </w:r>
            <w:r w:rsidRPr="00626F7E">
              <w:t xml:space="preserve"> zakres 200 – 400 ms (w komorze i przedsionku)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11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Algorytm promujący własne przewodzenie przedsionkowo-komorowe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12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Program nocny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13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Histereza częstości rytmu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14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Funkcja dostosowania częstości stymulacji do zapotrzebowania metabolicznego pacjenta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15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Funkcje antyarytmiczne (min</w:t>
            </w:r>
            <w:r w:rsidR="000114DD">
              <w:t>.</w:t>
            </w:r>
            <w:r w:rsidRPr="00626F7E">
              <w:t xml:space="preserve"> 3)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16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Automatyczna zmiana trybu stymulacji w obecności szybkich rytmów przedsionkowych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17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Funkcja automatycznie określająca komorowy próg stymulacji oraz automatycznie dostosowująca parametry stymulacji komorowej do zmierzonego progu stymulacji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18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Automatyczna zmiana wartości czułości w zależności od amplitudy wykrywanych potencjałów w przedsionku i komorze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19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Rejestrowanie trendów oporności elektrod przez cały okres życia urządzenia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20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Możliwość automatycznego przełączenia polarności w przypadku przekroczenia zaprogramowanego zakresu impedancji elektrod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21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Elektrody A i V pasywne i aktywne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22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Elektrody A i V sterydowe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23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Funkcja automatycznie określająca przedsionkowy próg stymulacji oraz automatycznie dostosowująca parametry stymulacji przedsionkowej do zmierzonego progu stymulacji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lastRenderedPageBreak/>
              <w:t>24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Test określający próg stymulacji z możliwością wykreślenia krzywej zależności amplitudy od szerokości impulsu – wykres graficzny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25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Możliwość zaprogramowania refrakcji V powyżej 400 ms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26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Możliwość zaprogramowania refrakcji V poniżej 200 ms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27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Algorytm promujący własny rytm zatokowy pacjenta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28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 xml:space="preserve">Automatyczna optymalizacja funkcji </w:t>
            </w:r>
            <w:proofErr w:type="spellStart"/>
            <w:r w:rsidRPr="00626F7E">
              <w:t>rate</w:t>
            </w:r>
            <w:proofErr w:type="spellEnd"/>
            <w:r w:rsidRPr="00626F7E">
              <w:t xml:space="preserve"> </w:t>
            </w:r>
            <w:proofErr w:type="spellStart"/>
            <w:r w:rsidRPr="00626F7E">
              <w:t>response</w:t>
            </w:r>
            <w:proofErr w:type="spellEnd"/>
            <w:r w:rsidRPr="00626F7E">
              <w:t xml:space="preserve"> (np. </w:t>
            </w:r>
            <w:proofErr w:type="spellStart"/>
            <w:r w:rsidRPr="00626F7E">
              <w:t>rate</w:t>
            </w:r>
            <w:proofErr w:type="spellEnd"/>
            <w:r w:rsidRPr="00626F7E">
              <w:t xml:space="preserve"> profile </w:t>
            </w:r>
            <w:proofErr w:type="spellStart"/>
            <w:r w:rsidRPr="00626F7E">
              <w:t>optimization</w:t>
            </w:r>
            <w:proofErr w:type="spellEnd"/>
            <w:r w:rsidRPr="00626F7E">
              <w:t>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29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Możliwość wydłużenia odstępu AV w algorytmie promującym własne przewodzenie przedsionkowo-komorowe do wartości 600 ms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30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 xml:space="preserve">Algorytmy </w:t>
            </w:r>
            <w:r w:rsidR="000114DD">
              <w:t xml:space="preserve">aktywacji funkcji </w:t>
            </w:r>
            <w:proofErr w:type="spellStart"/>
            <w:r w:rsidR="000114DD">
              <w:t>Mode</w:t>
            </w:r>
            <w:proofErr w:type="spellEnd"/>
            <w:r w:rsidR="000114DD">
              <w:t xml:space="preserve"> Switch (</w:t>
            </w:r>
            <w:r w:rsidRPr="00626F7E">
              <w:t>min</w:t>
            </w:r>
            <w:r w:rsidR="000114DD">
              <w:t>.</w:t>
            </w:r>
            <w:r w:rsidRPr="00626F7E">
              <w:t xml:space="preserve"> 1 algorytm)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31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Możliwość wykonywania stymulacji antyarytmicznej EPS wszczepionym stymulatorem bez użycia dodatkowych urządzeń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32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Dostępne histogramy:</w:t>
            </w:r>
          </w:p>
          <w:p w:rsidR="004409BC" w:rsidRPr="00626F7E" w:rsidRDefault="004409BC" w:rsidP="00894F37">
            <w:pPr>
              <w:spacing w:line="276" w:lineRule="auto"/>
            </w:pPr>
            <w:r w:rsidRPr="00626F7E">
              <w:t>- częstości</w:t>
            </w:r>
          </w:p>
          <w:p w:rsidR="004409BC" w:rsidRPr="00626F7E" w:rsidRDefault="004409BC" w:rsidP="00894F37">
            <w:pPr>
              <w:spacing w:line="276" w:lineRule="auto"/>
            </w:pPr>
            <w:r w:rsidRPr="00626F7E">
              <w:t>- przewodzenia AV</w:t>
            </w:r>
          </w:p>
          <w:p w:rsidR="004409BC" w:rsidRPr="00626F7E" w:rsidRDefault="004409BC" w:rsidP="00894F37">
            <w:pPr>
              <w:spacing w:line="276" w:lineRule="auto"/>
            </w:pPr>
            <w:r w:rsidRPr="00626F7E">
              <w:t>- aktywności pacjenta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33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Rejestracja epizodów:</w:t>
            </w:r>
          </w:p>
          <w:p w:rsidR="004409BC" w:rsidRPr="00626F7E" w:rsidRDefault="004409BC" w:rsidP="00894F37">
            <w:pPr>
              <w:spacing w:line="276" w:lineRule="auto"/>
            </w:pPr>
            <w:r w:rsidRPr="00626F7E">
              <w:t xml:space="preserve">- wysokiej częstości komorowej i przedsionkowej </w:t>
            </w:r>
          </w:p>
          <w:p w:rsidR="004409BC" w:rsidRPr="00626F7E" w:rsidRDefault="004409BC" w:rsidP="00894F37">
            <w:pPr>
              <w:spacing w:line="276" w:lineRule="auto"/>
            </w:pPr>
            <w:r w:rsidRPr="00626F7E">
              <w:t>- częstości komorowej w czasie trwania arytmii przedsionkowej</w:t>
            </w:r>
          </w:p>
          <w:p w:rsidR="004409BC" w:rsidRPr="00626F7E" w:rsidRDefault="004409BC" w:rsidP="00894F37">
            <w:pPr>
              <w:spacing w:line="276" w:lineRule="auto"/>
            </w:pPr>
            <w:r w:rsidRPr="00626F7E">
              <w:t>- czas trwania arytmii przedsionkowych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34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Algorytm wspomagający programowanie rozrusznika w zależności od stanu klinicznego pacjenta</w:t>
            </w:r>
          </w:p>
        </w:tc>
      </w:tr>
      <w:tr w:rsidR="00306495" w:rsidRPr="00306495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4DD" w:rsidRPr="00306495" w:rsidRDefault="000114DD" w:rsidP="00894F37">
            <w:pPr>
              <w:spacing w:line="276" w:lineRule="auto"/>
              <w:jc w:val="center"/>
            </w:pPr>
            <w:r w:rsidRPr="00306495">
              <w:t>35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4DD" w:rsidRPr="00306495" w:rsidRDefault="007F3C76" w:rsidP="00894F37">
            <w:pPr>
              <w:spacing w:line="276" w:lineRule="auto"/>
            </w:pPr>
            <w:r w:rsidRPr="00306495">
              <w:t>Algorytm automatycznie dostosowujący energię impulsu do indywidualnych potrzeb pacjenta typu „beat to beat”</w:t>
            </w:r>
          </w:p>
        </w:tc>
      </w:tr>
      <w:tr w:rsidR="004409BC" w:rsidRPr="008D64D2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8D64D2" w:rsidRDefault="004409BC" w:rsidP="000114DD">
            <w:pPr>
              <w:spacing w:line="276" w:lineRule="auto"/>
              <w:jc w:val="center"/>
            </w:pPr>
            <w:r w:rsidRPr="008D64D2">
              <w:t>3</w:t>
            </w:r>
            <w:r w:rsidR="000114DD" w:rsidRPr="008D64D2">
              <w:t>6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8D64D2" w:rsidRDefault="004409BC" w:rsidP="00894F37">
            <w:pPr>
              <w:spacing w:line="276" w:lineRule="auto"/>
            </w:pPr>
            <w:r w:rsidRPr="008D64D2">
              <w:t xml:space="preserve">Urządzenie kompatybilne ze środowiskiem MRI 1.5T oraz 3.0T bez stref </w:t>
            </w:r>
            <w:proofErr w:type="spellStart"/>
            <w:r w:rsidRPr="008D64D2">
              <w:t>wykluczeń</w:t>
            </w:r>
            <w:proofErr w:type="spellEnd"/>
          </w:p>
        </w:tc>
      </w:tr>
      <w:tr w:rsidR="004409BC" w:rsidRPr="008D64D2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8D64D2" w:rsidRDefault="004409BC" w:rsidP="000114DD">
            <w:pPr>
              <w:spacing w:line="276" w:lineRule="auto"/>
              <w:jc w:val="center"/>
            </w:pPr>
            <w:r w:rsidRPr="008D64D2">
              <w:t>3</w:t>
            </w:r>
            <w:r w:rsidR="000114DD" w:rsidRPr="008D64D2">
              <w:t>7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8D64D2" w:rsidRDefault="004409BC" w:rsidP="00894F37">
            <w:pPr>
              <w:spacing w:line="276" w:lineRule="auto"/>
            </w:pPr>
            <w:r w:rsidRPr="008D64D2">
              <w:t>Możliwość dostarczenia urządzeń z trybem pracy promującym własne przewodzenie w ilości 10% ilości pakietu</w:t>
            </w:r>
          </w:p>
        </w:tc>
      </w:tr>
      <w:tr w:rsidR="004409BC" w:rsidRPr="008D64D2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8D64D2" w:rsidRDefault="004409BC" w:rsidP="000114DD">
            <w:pPr>
              <w:spacing w:line="276" w:lineRule="auto"/>
              <w:jc w:val="center"/>
            </w:pPr>
            <w:r w:rsidRPr="008D64D2">
              <w:t>3</w:t>
            </w:r>
            <w:r w:rsidR="000114DD" w:rsidRPr="008D64D2">
              <w:t>8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8D64D2" w:rsidRDefault="004409BC" w:rsidP="00894F37">
            <w:pPr>
              <w:spacing w:line="276" w:lineRule="auto"/>
            </w:pPr>
            <w:r w:rsidRPr="008D64D2">
              <w:t>Zamawiający wymaga dostarczenia papieru do programatorów</w:t>
            </w:r>
            <w:r w:rsidR="00E85066" w:rsidRPr="008D64D2">
              <w:t xml:space="preserve"> w ilości na czas trwania umowy</w:t>
            </w:r>
          </w:p>
        </w:tc>
      </w:tr>
      <w:tr w:rsidR="004409BC" w:rsidRPr="008D64D2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8D64D2" w:rsidRDefault="004409BC" w:rsidP="000114DD">
            <w:pPr>
              <w:spacing w:line="276" w:lineRule="auto"/>
              <w:jc w:val="center"/>
            </w:pPr>
            <w:r w:rsidRPr="008D64D2">
              <w:t>3</w:t>
            </w:r>
            <w:r w:rsidR="000114DD" w:rsidRPr="008D64D2">
              <w:t>9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8D64D2" w:rsidRDefault="004409BC" w:rsidP="00894F37">
            <w:pPr>
              <w:spacing w:line="276" w:lineRule="auto"/>
            </w:pPr>
            <w:r w:rsidRPr="008D64D2">
              <w:t>Zamawiający wymaga użyczenia 3 programatorów na czas trwania umowy</w:t>
            </w:r>
          </w:p>
        </w:tc>
      </w:tr>
    </w:tbl>
    <w:p w:rsidR="004409BC" w:rsidRDefault="004409BC" w:rsidP="00894F37">
      <w:pPr>
        <w:spacing w:line="276" w:lineRule="auto"/>
        <w:rPr>
          <w:b/>
          <w:i/>
          <w:smallCaps/>
          <w:spacing w:val="20"/>
        </w:rPr>
      </w:pPr>
    </w:p>
    <w:p w:rsidR="000B1CA6" w:rsidRPr="00626F7E" w:rsidRDefault="000B1CA6" w:rsidP="00894F37">
      <w:pPr>
        <w:spacing w:line="276" w:lineRule="auto"/>
        <w:rPr>
          <w:b/>
          <w:i/>
          <w:smallCaps/>
          <w:spacing w:val="20"/>
        </w:rPr>
      </w:pPr>
    </w:p>
    <w:p w:rsidR="004409BC" w:rsidRPr="000B1CA6" w:rsidRDefault="00AA3D8F" w:rsidP="00894F37">
      <w:pPr>
        <w:numPr>
          <w:ilvl w:val="0"/>
          <w:numId w:val="1"/>
        </w:numPr>
        <w:tabs>
          <w:tab w:val="clear" w:pos="0"/>
          <w:tab w:val="num" w:pos="720"/>
        </w:tabs>
        <w:spacing w:line="276" w:lineRule="auto"/>
        <w:ind w:left="720" w:hanging="360"/>
      </w:pPr>
      <w:r w:rsidRPr="00626F7E">
        <w:rPr>
          <w:b/>
        </w:rPr>
        <w:t>Stymulator serca dwujamowy</w:t>
      </w:r>
      <w:r w:rsidR="004409BC" w:rsidRPr="00626F7E">
        <w:t xml:space="preserve"> </w:t>
      </w:r>
      <w:r w:rsidR="004409BC" w:rsidRPr="00626F7E">
        <w:rPr>
          <w:b/>
        </w:rPr>
        <w:t>VDDR z kompletem elektrod</w:t>
      </w:r>
      <w:r w:rsidR="00ED536E">
        <w:rPr>
          <w:b/>
        </w:rPr>
        <w:t>:</w:t>
      </w:r>
    </w:p>
    <w:p w:rsidR="000B1CA6" w:rsidRPr="00626F7E" w:rsidRDefault="000B1CA6" w:rsidP="000B1CA6">
      <w:pPr>
        <w:spacing w:line="276" w:lineRule="auto"/>
        <w:ind w:left="720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08"/>
        <w:gridCol w:w="13439"/>
      </w:tblGrid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Żywotność stymulatora min. 8 lat (nastawy nominalne)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Waga max 30 (g)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lastRenderedPageBreak/>
              <w:t>3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4811C2">
            <w:pPr>
              <w:spacing w:line="276" w:lineRule="auto"/>
            </w:pPr>
            <w:r w:rsidRPr="00626F7E">
              <w:t>Rok produkcji nie wcześniej niż 20</w:t>
            </w:r>
            <w:r w:rsidR="002343B6">
              <w:t>2</w:t>
            </w:r>
            <w:r w:rsidR="00A60246">
              <w:t>4</w:t>
            </w:r>
            <w:r w:rsidRPr="00626F7E">
              <w:t xml:space="preserve"> r.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4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 xml:space="preserve">Amplituda impulsu min. zakres 0,5 – 7,0 </w:t>
            </w:r>
            <w:proofErr w:type="spellStart"/>
            <w:r w:rsidRPr="00626F7E">
              <w:t>mV</w:t>
            </w:r>
            <w:proofErr w:type="spellEnd"/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5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Szerokość impulsu (A/V) min. zakres 0,2 – 1,5 ms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6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Czułość komorowa</w:t>
            </w:r>
            <w:r w:rsidR="005B3821">
              <w:t xml:space="preserve"> </w:t>
            </w:r>
            <w:r w:rsidR="005B3821" w:rsidRPr="00626F7E">
              <w:t>–</w:t>
            </w:r>
            <w:r w:rsidRPr="00626F7E">
              <w:t xml:space="preserve"> co najmniej w zakresie 1,0-10,0 (</w:t>
            </w:r>
            <w:proofErr w:type="spellStart"/>
            <w:r w:rsidRPr="00626F7E">
              <w:t>mV</w:t>
            </w:r>
            <w:proofErr w:type="spellEnd"/>
            <w:r w:rsidRPr="00626F7E">
              <w:t>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7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B61DE1">
            <w:pPr>
              <w:spacing w:line="276" w:lineRule="auto"/>
            </w:pPr>
            <w:r w:rsidRPr="00626F7E">
              <w:t>Czułość przedsionkowa – co najmniej w zakresie 0,</w:t>
            </w:r>
            <w:r w:rsidR="00B61DE1">
              <w:t>18</w:t>
            </w:r>
            <w:r w:rsidRPr="00626F7E">
              <w:t xml:space="preserve"> – 4,0 (</w:t>
            </w:r>
            <w:proofErr w:type="spellStart"/>
            <w:r w:rsidRPr="00626F7E">
              <w:t>mV</w:t>
            </w:r>
            <w:proofErr w:type="spellEnd"/>
            <w:r w:rsidRPr="00626F7E">
              <w:t>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8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Odstęp AV, programowany w zakresie min</w:t>
            </w:r>
            <w:r w:rsidR="009C1842">
              <w:t>.</w:t>
            </w:r>
            <w:r w:rsidR="007E57C1">
              <w:t xml:space="preserve"> 30 – 325 (PAV i SAV)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9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Automatyczny PVARP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10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Okres refrakcji min</w:t>
            </w:r>
            <w:r w:rsidR="003D609A">
              <w:t>.</w:t>
            </w:r>
            <w:r w:rsidRPr="00626F7E">
              <w:t xml:space="preserve"> zakres 200 </w:t>
            </w:r>
            <w:r w:rsidR="0064444C">
              <w:t>– 400 ms (</w:t>
            </w:r>
            <w:r w:rsidRPr="00626F7E">
              <w:t>w komorze i przedsionku)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11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Algorytm promujący własne przewodzenie przedsionkowo-komorowe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12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Program nocny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13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Histereza częstości rytmu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14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Funkcja dostosowania częstości stymulacji do zapotrzebowania metabolicznego pacjenta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15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Funkcje antyarytmiczne (min</w:t>
            </w:r>
            <w:r w:rsidR="00BC6204">
              <w:t>.</w:t>
            </w:r>
            <w:r w:rsidRPr="00626F7E">
              <w:t xml:space="preserve"> 3)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16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Automatyczna zmiana trybu stymulacji w obecności szybkich rytmów przedsionkowych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17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Funkcja automatycznie określająca komorowy próg stymulacji oraz automatycznie dostosowująca parametry stymulacji komorowej do zmierzonego progu stymulacji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18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Automatyczna zmiana wartości czułości w zależności od amplitudy wykrywanych potencjałów w przedsionku i komorze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19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Rejestrowanie trendów oporności elektrod przez cały okres życia urządzenia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20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Możliwość automatycznego przełączenia polarności w przypadku przekroczenia zaprogramowanego zakresu impedancji elektrod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21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Elektrody A i V pasywne i aktywne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22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Elektrody A i V sterydowe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23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Funkcja automatycznie określająca przedsionkowy próg stymulacji oraz automatycznie dostosowująca parametry stymulacji przedsionkowej do zmierzonego progu stymulacji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24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Test określający próg stymulacji z możliwością wykreślenia krzywej zależności amplitudy od szerokości impulsu – wykres graficzny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25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Możliwość zaprogramowania refrakcji V powyżej 400 ms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26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Możliwość zaprogramowania refrakcji V poniżej 200 ms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lastRenderedPageBreak/>
              <w:t>27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Algorytm promujący własny rytm zatokowy pacjenta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28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 xml:space="preserve">Automatyczna optymalizacja funkcji </w:t>
            </w:r>
            <w:proofErr w:type="spellStart"/>
            <w:r w:rsidRPr="00626F7E">
              <w:t>rate</w:t>
            </w:r>
            <w:proofErr w:type="spellEnd"/>
            <w:r w:rsidRPr="00626F7E">
              <w:t xml:space="preserve"> </w:t>
            </w:r>
            <w:proofErr w:type="spellStart"/>
            <w:r w:rsidRPr="00626F7E">
              <w:t>response</w:t>
            </w:r>
            <w:proofErr w:type="spellEnd"/>
            <w:r w:rsidRPr="00626F7E">
              <w:t xml:space="preserve"> (np. </w:t>
            </w:r>
            <w:proofErr w:type="spellStart"/>
            <w:r w:rsidRPr="00626F7E">
              <w:t>rate</w:t>
            </w:r>
            <w:proofErr w:type="spellEnd"/>
            <w:r w:rsidRPr="00626F7E">
              <w:t xml:space="preserve"> profile </w:t>
            </w:r>
            <w:proofErr w:type="spellStart"/>
            <w:r w:rsidRPr="00626F7E">
              <w:t>optimization</w:t>
            </w:r>
            <w:proofErr w:type="spellEnd"/>
            <w:r w:rsidRPr="00626F7E">
              <w:t>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29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Możliwość wydłużenia odstępu AV w algorytmie promującym własne przewodzenie przedsionkowo-komorowe do wartości 600 ms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30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306495">
            <w:pPr>
              <w:spacing w:line="276" w:lineRule="auto"/>
            </w:pPr>
            <w:r w:rsidRPr="00626F7E">
              <w:t xml:space="preserve">Algorytmy aktywacji funkcji </w:t>
            </w:r>
            <w:proofErr w:type="spellStart"/>
            <w:r w:rsidRPr="00626F7E">
              <w:t>Mode</w:t>
            </w:r>
            <w:proofErr w:type="spellEnd"/>
            <w:r w:rsidRPr="00626F7E">
              <w:t xml:space="preserve"> Switch (min</w:t>
            </w:r>
            <w:r w:rsidR="00306495">
              <w:t>.</w:t>
            </w:r>
            <w:r w:rsidRPr="00626F7E">
              <w:t xml:space="preserve"> 1 algorytm)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31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Możliwość wykonywania stymulacji antyarytmicznej EPS wszczepionym stymulatorem bez użycia dodatkowych urządzeń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32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Dostępne histogramy:</w:t>
            </w:r>
          </w:p>
          <w:p w:rsidR="004409BC" w:rsidRPr="00626F7E" w:rsidRDefault="004409BC" w:rsidP="00894F37">
            <w:pPr>
              <w:spacing w:line="276" w:lineRule="auto"/>
            </w:pPr>
            <w:r w:rsidRPr="00626F7E">
              <w:t>- częstości</w:t>
            </w:r>
          </w:p>
          <w:p w:rsidR="004409BC" w:rsidRPr="00626F7E" w:rsidRDefault="004409BC" w:rsidP="00894F37">
            <w:pPr>
              <w:spacing w:line="276" w:lineRule="auto"/>
            </w:pPr>
            <w:r w:rsidRPr="00626F7E">
              <w:t>- przewodzenia AV</w:t>
            </w:r>
          </w:p>
          <w:p w:rsidR="004409BC" w:rsidRPr="00626F7E" w:rsidRDefault="004409BC" w:rsidP="00894F37">
            <w:pPr>
              <w:spacing w:line="276" w:lineRule="auto"/>
            </w:pPr>
            <w:r w:rsidRPr="00626F7E">
              <w:t>- aktywności pacjenta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33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Rejestracja epizodów:</w:t>
            </w:r>
          </w:p>
          <w:p w:rsidR="004409BC" w:rsidRPr="00626F7E" w:rsidRDefault="004409BC" w:rsidP="00894F37">
            <w:pPr>
              <w:spacing w:line="276" w:lineRule="auto"/>
            </w:pPr>
            <w:r w:rsidRPr="00626F7E">
              <w:t xml:space="preserve">- wysokiej częstości komorowej i przedsionkowej </w:t>
            </w:r>
          </w:p>
          <w:p w:rsidR="004409BC" w:rsidRPr="00626F7E" w:rsidRDefault="004409BC" w:rsidP="00894F37">
            <w:pPr>
              <w:spacing w:line="276" w:lineRule="auto"/>
            </w:pPr>
            <w:r w:rsidRPr="00626F7E">
              <w:t>- częstości komorowej w czasie trwania arytmii przedsionkowej</w:t>
            </w:r>
          </w:p>
          <w:p w:rsidR="004409BC" w:rsidRPr="00626F7E" w:rsidRDefault="004409BC" w:rsidP="00894F37">
            <w:pPr>
              <w:spacing w:line="276" w:lineRule="auto"/>
            </w:pPr>
            <w:r w:rsidRPr="00626F7E">
              <w:t>- czas trwania arytmii przedsionkowych</w:t>
            </w:r>
          </w:p>
        </w:tc>
      </w:tr>
      <w:tr w:rsidR="004409BC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34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Algorytm wspomagający programowanie rozrusznika w zależności od stanu klinicznego pacjenta</w:t>
            </w:r>
          </w:p>
        </w:tc>
      </w:tr>
      <w:tr w:rsidR="00E701C2" w:rsidRPr="00626F7E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1C2" w:rsidRPr="00626F7E" w:rsidRDefault="00E701C2" w:rsidP="00894F37">
            <w:pPr>
              <w:spacing w:line="276" w:lineRule="auto"/>
              <w:jc w:val="center"/>
            </w:pPr>
            <w:r>
              <w:t>35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1C2" w:rsidRPr="00626F7E" w:rsidRDefault="00CC5048" w:rsidP="00894F37">
            <w:pPr>
              <w:spacing w:line="276" w:lineRule="auto"/>
            </w:pPr>
            <w:r w:rsidRPr="00306495">
              <w:t>Algorytm automatycznie dostosowujący energię impulsu do indywidualnych potrzeb pacjenta typu „beat to beat”</w:t>
            </w:r>
          </w:p>
        </w:tc>
      </w:tr>
      <w:tr w:rsidR="004409BC" w:rsidRPr="008D64D2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8D64D2" w:rsidRDefault="004409BC" w:rsidP="00E701C2">
            <w:pPr>
              <w:spacing w:line="276" w:lineRule="auto"/>
              <w:jc w:val="center"/>
            </w:pPr>
            <w:r w:rsidRPr="008D64D2">
              <w:t>3</w:t>
            </w:r>
            <w:r w:rsidR="00E701C2" w:rsidRPr="008D64D2">
              <w:t>6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8D64D2" w:rsidRDefault="004409BC" w:rsidP="00894F37">
            <w:pPr>
              <w:spacing w:line="276" w:lineRule="auto"/>
            </w:pPr>
            <w:r w:rsidRPr="008D64D2">
              <w:t xml:space="preserve">Urządzenie kompatybilne ze środowiskiem MRI 1.5T oraz 3.0T bez stref </w:t>
            </w:r>
            <w:proofErr w:type="spellStart"/>
            <w:r w:rsidRPr="008D64D2">
              <w:t>wykluczeń</w:t>
            </w:r>
            <w:proofErr w:type="spellEnd"/>
          </w:p>
        </w:tc>
      </w:tr>
      <w:tr w:rsidR="004409BC" w:rsidRPr="008D64D2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8D64D2" w:rsidRDefault="004409BC" w:rsidP="00E701C2">
            <w:pPr>
              <w:spacing w:line="276" w:lineRule="auto"/>
              <w:jc w:val="center"/>
            </w:pPr>
            <w:r w:rsidRPr="008D64D2">
              <w:t>3</w:t>
            </w:r>
            <w:r w:rsidR="00E701C2" w:rsidRPr="008D64D2">
              <w:t>7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8D64D2" w:rsidRDefault="004409BC" w:rsidP="00894F37">
            <w:pPr>
              <w:spacing w:line="276" w:lineRule="auto"/>
            </w:pPr>
            <w:r w:rsidRPr="008D64D2">
              <w:t>Możliwość dostarczenia urządzeń z trybem pracy promującym własne przewodzenie w ilości 10% ilości pakietu</w:t>
            </w:r>
          </w:p>
        </w:tc>
      </w:tr>
      <w:tr w:rsidR="004409BC" w:rsidRPr="008D64D2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8D64D2" w:rsidRDefault="004409BC" w:rsidP="00E701C2">
            <w:pPr>
              <w:spacing w:line="276" w:lineRule="auto"/>
              <w:jc w:val="center"/>
            </w:pPr>
            <w:r w:rsidRPr="008D64D2">
              <w:t>3</w:t>
            </w:r>
            <w:r w:rsidR="00E701C2" w:rsidRPr="008D64D2">
              <w:t>8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8D64D2" w:rsidRDefault="004409BC" w:rsidP="00894F37">
            <w:pPr>
              <w:spacing w:line="276" w:lineRule="auto"/>
            </w:pPr>
            <w:r w:rsidRPr="008D64D2">
              <w:t>Zamawiający wymaga dostarczenia papieru do programatorów</w:t>
            </w:r>
            <w:r w:rsidR="005C5D52" w:rsidRPr="008D64D2">
              <w:t xml:space="preserve"> na czas trwania umowy</w:t>
            </w:r>
          </w:p>
        </w:tc>
      </w:tr>
      <w:tr w:rsidR="004409BC" w:rsidRPr="008D64D2" w:rsidTr="00F13E8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8D64D2" w:rsidRDefault="004409BC" w:rsidP="00E701C2">
            <w:pPr>
              <w:spacing w:line="276" w:lineRule="auto"/>
              <w:jc w:val="center"/>
            </w:pPr>
            <w:r w:rsidRPr="008D64D2">
              <w:t>3</w:t>
            </w:r>
            <w:r w:rsidR="00E701C2" w:rsidRPr="008D64D2">
              <w:t>9</w:t>
            </w:r>
          </w:p>
        </w:tc>
        <w:tc>
          <w:tcPr>
            <w:tcW w:w="1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8D64D2" w:rsidRDefault="004409BC" w:rsidP="00894F37">
            <w:pPr>
              <w:spacing w:line="276" w:lineRule="auto"/>
            </w:pPr>
            <w:r w:rsidRPr="008D64D2">
              <w:t>Zamawiający wymaga użyczenia 3 programatorów na czas trwania umowy</w:t>
            </w:r>
          </w:p>
        </w:tc>
      </w:tr>
    </w:tbl>
    <w:p w:rsidR="004409BC" w:rsidRDefault="004409BC" w:rsidP="00894F37">
      <w:pPr>
        <w:spacing w:line="276" w:lineRule="auto"/>
        <w:rPr>
          <w:b/>
          <w:smallCaps/>
        </w:rPr>
      </w:pPr>
    </w:p>
    <w:p w:rsidR="000B1CA6" w:rsidRDefault="000B1CA6" w:rsidP="00894F37">
      <w:pPr>
        <w:spacing w:line="276" w:lineRule="auto"/>
        <w:rPr>
          <w:b/>
          <w:smallCaps/>
        </w:rPr>
      </w:pPr>
    </w:p>
    <w:p w:rsidR="004409BC" w:rsidRDefault="004409BC" w:rsidP="00894F37">
      <w:pPr>
        <w:numPr>
          <w:ilvl w:val="0"/>
          <w:numId w:val="1"/>
        </w:numPr>
        <w:tabs>
          <w:tab w:val="clear" w:pos="0"/>
          <w:tab w:val="num" w:pos="720"/>
        </w:tabs>
        <w:spacing w:line="276" w:lineRule="auto"/>
        <w:ind w:left="720" w:hanging="360"/>
        <w:rPr>
          <w:b/>
        </w:rPr>
      </w:pPr>
      <w:r w:rsidRPr="00626F7E">
        <w:rPr>
          <w:b/>
        </w:rPr>
        <w:t>Zestaw do wkłuć podobojczykowych, do nakłucia naczynia podczas implantacji stymulatora serca</w:t>
      </w:r>
      <w:r w:rsidR="00ED536E">
        <w:rPr>
          <w:b/>
        </w:rPr>
        <w:t>:</w:t>
      </w:r>
    </w:p>
    <w:p w:rsidR="00CE40B6" w:rsidRPr="00626F7E" w:rsidRDefault="00CE40B6" w:rsidP="000B1CA6">
      <w:pPr>
        <w:spacing w:line="276" w:lineRule="auto"/>
        <w:ind w:left="720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08"/>
        <w:gridCol w:w="8619"/>
      </w:tblGrid>
      <w:tr w:rsidR="004409BC" w:rsidRPr="00626F7E" w:rsidTr="0095475C">
        <w:trPr>
          <w:trHeight w:val="340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Skład zestawu:</w:t>
            </w:r>
          </w:p>
        </w:tc>
      </w:tr>
      <w:tr w:rsidR="004409BC" w:rsidRPr="00626F7E" w:rsidTr="0095475C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1</w:t>
            </w:r>
          </w:p>
        </w:tc>
        <w:tc>
          <w:tcPr>
            <w:tcW w:w="8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Igła do nakłucia naczynia</w:t>
            </w:r>
          </w:p>
        </w:tc>
      </w:tr>
      <w:tr w:rsidR="004409BC" w:rsidRPr="00626F7E" w:rsidTr="0095475C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2</w:t>
            </w:r>
          </w:p>
        </w:tc>
        <w:tc>
          <w:tcPr>
            <w:tcW w:w="8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proofErr w:type="spellStart"/>
            <w:r w:rsidRPr="00626F7E">
              <w:t>Introduktor</w:t>
            </w:r>
            <w:proofErr w:type="spellEnd"/>
            <w:r w:rsidRPr="00626F7E">
              <w:t xml:space="preserve"> z </w:t>
            </w:r>
            <w:proofErr w:type="spellStart"/>
            <w:r w:rsidRPr="00626F7E">
              <w:t>rozrywalną</w:t>
            </w:r>
            <w:proofErr w:type="spellEnd"/>
            <w:r w:rsidRPr="00626F7E">
              <w:t xml:space="preserve"> koszulką odporny na załamania w rozmiarze 7F</w:t>
            </w:r>
          </w:p>
        </w:tc>
      </w:tr>
      <w:tr w:rsidR="004409BC" w:rsidRPr="00626F7E" w:rsidTr="0095475C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3</w:t>
            </w:r>
          </w:p>
        </w:tc>
        <w:tc>
          <w:tcPr>
            <w:tcW w:w="8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Prowadnik z końcówką w kształcie litery J</w:t>
            </w:r>
          </w:p>
        </w:tc>
      </w:tr>
      <w:tr w:rsidR="004409BC" w:rsidRPr="00626F7E" w:rsidTr="0095475C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4</w:t>
            </w:r>
          </w:p>
        </w:tc>
        <w:tc>
          <w:tcPr>
            <w:tcW w:w="8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Strzykawka o pojemności minimum 10 cm - tłok strzykawki zakończony gumową końcówką</w:t>
            </w:r>
          </w:p>
        </w:tc>
      </w:tr>
      <w:tr w:rsidR="004409BC" w:rsidRPr="00626F7E" w:rsidTr="0095475C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lastRenderedPageBreak/>
              <w:t>5</w:t>
            </w:r>
          </w:p>
        </w:tc>
        <w:tc>
          <w:tcPr>
            <w:tcW w:w="8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Koszulka naczyniowa</w:t>
            </w:r>
          </w:p>
        </w:tc>
      </w:tr>
      <w:tr w:rsidR="004409BC" w:rsidRPr="00626F7E" w:rsidTr="0095475C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6</w:t>
            </w:r>
          </w:p>
        </w:tc>
        <w:tc>
          <w:tcPr>
            <w:tcW w:w="8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Cały zestaw powinien być zabezpieczony dodatkowym sterylnym opakowaniem</w:t>
            </w:r>
          </w:p>
        </w:tc>
      </w:tr>
      <w:tr w:rsidR="004409BC" w:rsidRPr="00626F7E" w:rsidTr="0095475C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7</w:t>
            </w:r>
          </w:p>
        </w:tc>
        <w:tc>
          <w:tcPr>
            <w:tcW w:w="8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Opakowanie powinno spełniać warunki bezpiecznego i łatwego otwierania</w:t>
            </w:r>
          </w:p>
        </w:tc>
      </w:tr>
      <w:tr w:rsidR="004409BC" w:rsidRPr="00626F7E" w:rsidTr="0095475C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  <w:jc w:val="center"/>
            </w:pPr>
            <w:r w:rsidRPr="00626F7E">
              <w:t>8</w:t>
            </w:r>
          </w:p>
        </w:tc>
        <w:tc>
          <w:tcPr>
            <w:tcW w:w="8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9BC" w:rsidRPr="00626F7E" w:rsidRDefault="004409BC" w:rsidP="00894F37">
            <w:pPr>
              <w:spacing w:line="276" w:lineRule="auto"/>
            </w:pPr>
            <w:r w:rsidRPr="00626F7E">
              <w:t>Zestaw powinien być kompatybilny z oferowanymi e</w:t>
            </w:r>
            <w:r w:rsidR="00AD253B">
              <w:t>lektrodami do stymulacji stałej</w:t>
            </w:r>
          </w:p>
        </w:tc>
      </w:tr>
    </w:tbl>
    <w:p w:rsidR="004409BC" w:rsidRPr="00E107CC" w:rsidRDefault="004409BC" w:rsidP="00894F37">
      <w:pPr>
        <w:spacing w:line="276" w:lineRule="auto"/>
      </w:pPr>
    </w:p>
    <w:sectPr w:rsidR="004409BC" w:rsidRPr="00E107CC" w:rsidSect="004D6F22">
      <w:headerReference w:type="default" r:id="rId8"/>
      <w:footerReference w:type="default" r:id="rId9"/>
      <w:pgSz w:w="16838" w:h="11906" w:orient="landscape"/>
      <w:pgMar w:top="1560" w:right="1417" w:bottom="1276" w:left="1417" w:header="708" w:footer="47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760" w:rsidRDefault="004A0760">
      <w:r>
        <w:separator/>
      </w:r>
    </w:p>
  </w:endnote>
  <w:endnote w:type="continuationSeparator" w:id="0">
    <w:p w:rsidR="004A0760" w:rsidRDefault="004A0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1AC" w:rsidRDefault="00A11C3F" w:rsidP="00A11C3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15ACB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760" w:rsidRDefault="004A0760">
      <w:r>
        <w:separator/>
      </w:r>
    </w:p>
  </w:footnote>
  <w:footnote w:type="continuationSeparator" w:id="0">
    <w:p w:rsidR="004A0760" w:rsidRDefault="004A07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A39" w:rsidRPr="00FF6A70" w:rsidRDefault="00FF6A70" w:rsidP="000B1201">
    <w:pPr>
      <w:tabs>
        <w:tab w:val="center" w:pos="7002"/>
        <w:tab w:val="right" w:pos="14004"/>
      </w:tabs>
      <w:spacing w:line="360" w:lineRule="auto"/>
      <w:jc w:val="right"/>
      <w:rPr>
        <w:i/>
      </w:rPr>
    </w:pPr>
    <w:r w:rsidRPr="00FF6A70">
      <w:rPr>
        <w:b/>
        <w:i/>
      </w:rPr>
      <w:t>Załącznik nr 1 do SWZ - Formularz S</w:t>
    </w:r>
    <w:r w:rsidR="00215FB2">
      <w:rPr>
        <w:b/>
        <w:i/>
      </w:rPr>
      <w:t xml:space="preserve">zczegółowy Oferty - Pakiet nr 1 </w:t>
    </w:r>
    <w:r w:rsidRPr="00FF6A70">
      <w:rPr>
        <w:b/>
        <w:i/>
      </w:rPr>
      <w:t>(DA.ZP.242.</w:t>
    </w:r>
    <w:r w:rsidR="005841CA">
      <w:rPr>
        <w:b/>
        <w:i/>
      </w:rPr>
      <w:t>57</w:t>
    </w:r>
    <w:r w:rsidRPr="00FF6A70">
      <w:rPr>
        <w:b/>
        <w:i/>
      </w:rPr>
      <w:t>.2024)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4C2677E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660"/>
        </w:tabs>
        <w:ind w:left="660" w:hanging="360"/>
      </w:pPr>
      <w:rPr>
        <w:rFonts w:ascii="Wingdings" w:hAnsi="Wingdings" w:cs="Wingdings" w:hint="default"/>
      </w:rPr>
    </w:lvl>
  </w:abstractNum>
  <w:abstractNum w:abstractNumId="3">
    <w:nsid w:val="00000004"/>
    <w:multiLevelType w:val="singleLevel"/>
    <w:tmpl w:val="7598CB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u w:val="non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u w:val="non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07"/>
    <w:multiLevelType w:val="multilevel"/>
    <w:tmpl w:val="00000007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851CF5"/>
    <w:multiLevelType w:val="hybridMultilevel"/>
    <w:tmpl w:val="1ACA2D24"/>
    <w:lvl w:ilvl="0" w:tplc="27FC4D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4B27C5"/>
    <w:multiLevelType w:val="hybridMultilevel"/>
    <w:tmpl w:val="E37A76C6"/>
    <w:lvl w:ilvl="0" w:tplc="25E2CD1A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C6D730A"/>
    <w:multiLevelType w:val="hybridMultilevel"/>
    <w:tmpl w:val="AC34EB32"/>
    <w:lvl w:ilvl="0" w:tplc="5DDE6D8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9C56C7"/>
    <w:multiLevelType w:val="hybridMultilevel"/>
    <w:tmpl w:val="AC34EB32"/>
    <w:lvl w:ilvl="0" w:tplc="5DDE6D8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9A3350"/>
    <w:multiLevelType w:val="hybridMultilevel"/>
    <w:tmpl w:val="9CEA44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154E49"/>
    <w:multiLevelType w:val="hybridMultilevel"/>
    <w:tmpl w:val="E37A76C6"/>
    <w:lvl w:ilvl="0" w:tplc="25E2CD1A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16B3FB2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726BB7"/>
    <w:multiLevelType w:val="hybridMultilevel"/>
    <w:tmpl w:val="E37A76C6"/>
    <w:lvl w:ilvl="0" w:tplc="25E2CD1A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1535DB5"/>
    <w:multiLevelType w:val="singleLevel"/>
    <w:tmpl w:val="646E649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</w:abstractNum>
  <w:abstractNum w:abstractNumId="16">
    <w:nsid w:val="7CAE63C7"/>
    <w:multiLevelType w:val="hybridMultilevel"/>
    <w:tmpl w:val="AC34EB32"/>
    <w:lvl w:ilvl="0" w:tplc="5DDE6D8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5"/>
  </w:num>
  <w:num w:numId="11">
    <w:abstractNumId w:val="16"/>
  </w:num>
  <w:num w:numId="12">
    <w:abstractNumId w:val="14"/>
  </w:num>
  <w:num w:numId="13">
    <w:abstractNumId w:val="12"/>
  </w:num>
  <w:num w:numId="14">
    <w:abstractNumId w:val="8"/>
  </w:num>
  <w:num w:numId="15">
    <w:abstractNumId w:val="11"/>
  </w:num>
  <w:num w:numId="16">
    <w:abstractNumId w:val="1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9BC"/>
    <w:rsid w:val="0000064E"/>
    <w:rsid w:val="000033A6"/>
    <w:rsid w:val="000043F9"/>
    <w:rsid w:val="00005160"/>
    <w:rsid w:val="000114DD"/>
    <w:rsid w:val="00015434"/>
    <w:rsid w:val="0003005B"/>
    <w:rsid w:val="00044971"/>
    <w:rsid w:val="00047CDA"/>
    <w:rsid w:val="0005558E"/>
    <w:rsid w:val="000648CF"/>
    <w:rsid w:val="00065090"/>
    <w:rsid w:val="000670EF"/>
    <w:rsid w:val="000674F9"/>
    <w:rsid w:val="0007373E"/>
    <w:rsid w:val="00083B93"/>
    <w:rsid w:val="00086D2C"/>
    <w:rsid w:val="000900E5"/>
    <w:rsid w:val="000974FB"/>
    <w:rsid w:val="000A267F"/>
    <w:rsid w:val="000B1201"/>
    <w:rsid w:val="000B1CA6"/>
    <w:rsid w:val="000B5DF9"/>
    <w:rsid w:val="000B7518"/>
    <w:rsid w:val="000C2C2F"/>
    <w:rsid w:val="001052E1"/>
    <w:rsid w:val="001054B2"/>
    <w:rsid w:val="001132AC"/>
    <w:rsid w:val="001139AC"/>
    <w:rsid w:val="001374E4"/>
    <w:rsid w:val="00137A18"/>
    <w:rsid w:val="00152210"/>
    <w:rsid w:val="00175D7C"/>
    <w:rsid w:val="0017685C"/>
    <w:rsid w:val="001778B8"/>
    <w:rsid w:val="00182DFC"/>
    <w:rsid w:val="001950E7"/>
    <w:rsid w:val="00197FC1"/>
    <w:rsid w:val="001B5598"/>
    <w:rsid w:val="001E0484"/>
    <w:rsid w:val="001E4335"/>
    <w:rsid w:val="001F102F"/>
    <w:rsid w:val="001F4DDE"/>
    <w:rsid w:val="001F6C9E"/>
    <w:rsid w:val="001F78D4"/>
    <w:rsid w:val="00200BE1"/>
    <w:rsid w:val="00204105"/>
    <w:rsid w:val="0021090D"/>
    <w:rsid w:val="00215FB2"/>
    <w:rsid w:val="00230275"/>
    <w:rsid w:val="002343B6"/>
    <w:rsid w:val="00246C22"/>
    <w:rsid w:val="00252B60"/>
    <w:rsid w:val="002576DF"/>
    <w:rsid w:val="00280BE0"/>
    <w:rsid w:val="00282E46"/>
    <w:rsid w:val="00282EEF"/>
    <w:rsid w:val="002A3038"/>
    <w:rsid w:val="002A51A4"/>
    <w:rsid w:val="002A6270"/>
    <w:rsid w:val="002A6D7C"/>
    <w:rsid w:val="002C0D92"/>
    <w:rsid w:val="002E25AF"/>
    <w:rsid w:val="002F7376"/>
    <w:rsid w:val="00301C52"/>
    <w:rsid w:val="00305077"/>
    <w:rsid w:val="00306495"/>
    <w:rsid w:val="00320BBE"/>
    <w:rsid w:val="003229C0"/>
    <w:rsid w:val="00325E2B"/>
    <w:rsid w:val="003333A3"/>
    <w:rsid w:val="0034513D"/>
    <w:rsid w:val="00352A6F"/>
    <w:rsid w:val="0036291C"/>
    <w:rsid w:val="003814C4"/>
    <w:rsid w:val="003A1F6A"/>
    <w:rsid w:val="003A5673"/>
    <w:rsid w:val="003B5A80"/>
    <w:rsid w:val="003D086E"/>
    <w:rsid w:val="003D609A"/>
    <w:rsid w:val="003E5BFA"/>
    <w:rsid w:val="003E77B5"/>
    <w:rsid w:val="003E7F67"/>
    <w:rsid w:val="003F1F48"/>
    <w:rsid w:val="003F6C70"/>
    <w:rsid w:val="00402602"/>
    <w:rsid w:val="00416845"/>
    <w:rsid w:val="0042426D"/>
    <w:rsid w:val="004407EB"/>
    <w:rsid w:val="004409BC"/>
    <w:rsid w:val="00447801"/>
    <w:rsid w:val="00451166"/>
    <w:rsid w:val="004811C2"/>
    <w:rsid w:val="004943EB"/>
    <w:rsid w:val="004A0496"/>
    <w:rsid w:val="004A0760"/>
    <w:rsid w:val="004B2956"/>
    <w:rsid w:val="004C08A5"/>
    <w:rsid w:val="004D6F22"/>
    <w:rsid w:val="00504E02"/>
    <w:rsid w:val="00513656"/>
    <w:rsid w:val="00524837"/>
    <w:rsid w:val="00531007"/>
    <w:rsid w:val="00533126"/>
    <w:rsid w:val="00535564"/>
    <w:rsid w:val="005471AC"/>
    <w:rsid w:val="00554993"/>
    <w:rsid w:val="00554A2E"/>
    <w:rsid w:val="00556F2F"/>
    <w:rsid w:val="005605FE"/>
    <w:rsid w:val="00561948"/>
    <w:rsid w:val="005644CC"/>
    <w:rsid w:val="00566A6E"/>
    <w:rsid w:val="00575029"/>
    <w:rsid w:val="00580170"/>
    <w:rsid w:val="005841CA"/>
    <w:rsid w:val="00587DBE"/>
    <w:rsid w:val="0059740B"/>
    <w:rsid w:val="005B3821"/>
    <w:rsid w:val="005C5D52"/>
    <w:rsid w:val="005D539F"/>
    <w:rsid w:val="005E34C8"/>
    <w:rsid w:val="006014D8"/>
    <w:rsid w:val="0060543F"/>
    <w:rsid w:val="00606AA0"/>
    <w:rsid w:val="00612E59"/>
    <w:rsid w:val="00623A8E"/>
    <w:rsid w:val="00626F7E"/>
    <w:rsid w:val="00632B98"/>
    <w:rsid w:val="006340E0"/>
    <w:rsid w:val="00640790"/>
    <w:rsid w:val="0064444C"/>
    <w:rsid w:val="00660FE3"/>
    <w:rsid w:val="00664097"/>
    <w:rsid w:val="00673615"/>
    <w:rsid w:val="00690D72"/>
    <w:rsid w:val="00692B7D"/>
    <w:rsid w:val="006971EB"/>
    <w:rsid w:val="006A06DF"/>
    <w:rsid w:val="006A3529"/>
    <w:rsid w:val="006A51C3"/>
    <w:rsid w:val="006A798A"/>
    <w:rsid w:val="006B5101"/>
    <w:rsid w:val="006C2CF1"/>
    <w:rsid w:val="006C3E65"/>
    <w:rsid w:val="006D3A00"/>
    <w:rsid w:val="006E45C4"/>
    <w:rsid w:val="00710B80"/>
    <w:rsid w:val="007223AC"/>
    <w:rsid w:val="00733F0A"/>
    <w:rsid w:val="00756EA4"/>
    <w:rsid w:val="00764F76"/>
    <w:rsid w:val="00770A1B"/>
    <w:rsid w:val="0078530E"/>
    <w:rsid w:val="007B56C4"/>
    <w:rsid w:val="007B729C"/>
    <w:rsid w:val="007E153D"/>
    <w:rsid w:val="007E57C1"/>
    <w:rsid w:val="007F3C76"/>
    <w:rsid w:val="007F5A36"/>
    <w:rsid w:val="007F78A8"/>
    <w:rsid w:val="0080080D"/>
    <w:rsid w:val="00801D79"/>
    <w:rsid w:val="00805C36"/>
    <w:rsid w:val="008235FE"/>
    <w:rsid w:val="00827174"/>
    <w:rsid w:val="00833CD7"/>
    <w:rsid w:val="00847C52"/>
    <w:rsid w:val="00850908"/>
    <w:rsid w:val="00871FD0"/>
    <w:rsid w:val="0087250E"/>
    <w:rsid w:val="0087591C"/>
    <w:rsid w:val="00890746"/>
    <w:rsid w:val="00893BA4"/>
    <w:rsid w:val="00894F37"/>
    <w:rsid w:val="008A028A"/>
    <w:rsid w:val="008A2E73"/>
    <w:rsid w:val="008A4ABC"/>
    <w:rsid w:val="008A597A"/>
    <w:rsid w:val="008A7842"/>
    <w:rsid w:val="008B2EA1"/>
    <w:rsid w:val="008C0A2F"/>
    <w:rsid w:val="008C0E8D"/>
    <w:rsid w:val="008C3E0D"/>
    <w:rsid w:val="008C5F71"/>
    <w:rsid w:val="008D64D2"/>
    <w:rsid w:val="008E1A7A"/>
    <w:rsid w:val="008E41FA"/>
    <w:rsid w:val="008F17B1"/>
    <w:rsid w:val="008F6D50"/>
    <w:rsid w:val="00902F5F"/>
    <w:rsid w:val="009158EB"/>
    <w:rsid w:val="00917F82"/>
    <w:rsid w:val="00927288"/>
    <w:rsid w:val="009354F4"/>
    <w:rsid w:val="009529AD"/>
    <w:rsid w:val="009538E6"/>
    <w:rsid w:val="0095475C"/>
    <w:rsid w:val="00955DDE"/>
    <w:rsid w:val="009626D2"/>
    <w:rsid w:val="00962797"/>
    <w:rsid w:val="009636D5"/>
    <w:rsid w:val="009652AC"/>
    <w:rsid w:val="009704D6"/>
    <w:rsid w:val="00975AE2"/>
    <w:rsid w:val="009803B3"/>
    <w:rsid w:val="009828BD"/>
    <w:rsid w:val="009870F3"/>
    <w:rsid w:val="00997AB5"/>
    <w:rsid w:val="009B47B7"/>
    <w:rsid w:val="009C1842"/>
    <w:rsid w:val="009C64E0"/>
    <w:rsid w:val="009E1A80"/>
    <w:rsid w:val="009E53C6"/>
    <w:rsid w:val="009E6A43"/>
    <w:rsid w:val="009E74CA"/>
    <w:rsid w:val="009F021C"/>
    <w:rsid w:val="009F5208"/>
    <w:rsid w:val="00A06299"/>
    <w:rsid w:val="00A11414"/>
    <w:rsid w:val="00A11C3F"/>
    <w:rsid w:val="00A152D4"/>
    <w:rsid w:val="00A229CD"/>
    <w:rsid w:val="00A34D22"/>
    <w:rsid w:val="00A41060"/>
    <w:rsid w:val="00A430AC"/>
    <w:rsid w:val="00A46ECC"/>
    <w:rsid w:val="00A60246"/>
    <w:rsid w:val="00A633FC"/>
    <w:rsid w:val="00A71752"/>
    <w:rsid w:val="00A8071B"/>
    <w:rsid w:val="00A9483E"/>
    <w:rsid w:val="00AA3D8F"/>
    <w:rsid w:val="00AB2E5F"/>
    <w:rsid w:val="00AC086D"/>
    <w:rsid w:val="00AC23F4"/>
    <w:rsid w:val="00AC37F2"/>
    <w:rsid w:val="00AD1621"/>
    <w:rsid w:val="00AD253B"/>
    <w:rsid w:val="00AD302E"/>
    <w:rsid w:val="00AE3681"/>
    <w:rsid w:val="00AE570F"/>
    <w:rsid w:val="00AE6510"/>
    <w:rsid w:val="00AF3A04"/>
    <w:rsid w:val="00B01934"/>
    <w:rsid w:val="00B24047"/>
    <w:rsid w:val="00B549DD"/>
    <w:rsid w:val="00B61DE1"/>
    <w:rsid w:val="00B63F75"/>
    <w:rsid w:val="00B67CB5"/>
    <w:rsid w:val="00B70EAD"/>
    <w:rsid w:val="00B74D8D"/>
    <w:rsid w:val="00BB0F2B"/>
    <w:rsid w:val="00BB5203"/>
    <w:rsid w:val="00BC4ED6"/>
    <w:rsid w:val="00BC6204"/>
    <w:rsid w:val="00BC7C53"/>
    <w:rsid w:val="00BF2B6D"/>
    <w:rsid w:val="00C00EEB"/>
    <w:rsid w:val="00C13D75"/>
    <w:rsid w:val="00C142D0"/>
    <w:rsid w:val="00C15ACB"/>
    <w:rsid w:val="00C20F61"/>
    <w:rsid w:val="00C218E5"/>
    <w:rsid w:val="00C23339"/>
    <w:rsid w:val="00C3066C"/>
    <w:rsid w:val="00C330E5"/>
    <w:rsid w:val="00C4660C"/>
    <w:rsid w:val="00C47928"/>
    <w:rsid w:val="00C53078"/>
    <w:rsid w:val="00C53396"/>
    <w:rsid w:val="00C53BD6"/>
    <w:rsid w:val="00C54708"/>
    <w:rsid w:val="00C8123F"/>
    <w:rsid w:val="00C81DED"/>
    <w:rsid w:val="00C901BE"/>
    <w:rsid w:val="00C93C38"/>
    <w:rsid w:val="00C94A4A"/>
    <w:rsid w:val="00C976BA"/>
    <w:rsid w:val="00CA0295"/>
    <w:rsid w:val="00CC47B2"/>
    <w:rsid w:val="00CC5048"/>
    <w:rsid w:val="00CD1873"/>
    <w:rsid w:val="00CD43B2"/>
    <w:rsid w:val="00CD4DEC"/>
    <w:rsid w:val="00CE40B6"/>
    <w:rsid w:val="00CE46AE"/>
    <w:rsid w:val="00D11D13"/>
    <w:rsid w:val="00D13DC4"/>
    <w:rsid w:val="00D3033F"/>
    <w:rsid w:val="00D43BB9"/>
    <w:rsid w:val="00D478B6"/>
    <w:rsid w:val="00D5267A"/>
    <w:rsid w:val="00D6036F"/>
    <w:rsid w:val="00D60964"/>
    <w:rsid w:val="00D64765"/>
    <w:rsid w:val="00D65E37"/>
    <w:rsid w:val="00D70641"/>
    <w:rsid w:val="00D822D9"/>
    <w:rsid w:val="00D8245F"/>
    <w:rsid w:val="00D85AD8"/>
    <w:rsid w:val="00D85DA3"/>
    <w:rsid w:val="00D905DD"/>
    <w:rsid w:val="00D96E57"/>
    <w:rsid w:val="00DA0A99"/>
    <w:rsid w:val="00DC0423"/>
    <w:rsid w:val="00DC7557"/>
    <w:rsid w:val="00DF15A6"/>
    <w:rsid w:val="00DF211D"/>
    <w:rsid w:val="00DF2C90"/>
    <w:rsid w:val="00DF4868"/>
    <w:rsid w:val="00E00110"/>
    <w:rsid w:val="00E03BD9"/>
    <w:rsid w:val="00E04C06"/>
    <w:rsid w:val="00E107CC"/>
    <w:rsid w:val="00E42073"/>
    <w:rsid w:val="00E43BBA"/>
    <w:rsid w:val="00E45E38"/>
    <w:rsid w:val="00E52D0A"/>
    <w:rsid w:val="00E54581"/>
    <w:rsid w:val="00E56C17"/>
    <w:rsid w:val="00E701C2"/>
    <w:rsid w:val="00E77F2C"/>
    <w:rsid w:val="00E85066"/>
    <w:rsid w:val="00E96720"/>
    <w:rsid w:val="00E96EBD"/>
    <w:rsid w:val="00EB3B5F"/>
    <w:rsid w:val="00ED536E"/>
    <w:rsid w:val="00EE40D6"/>
    <w:rsid w:val="00F13E8E"/>
    <w:rsid w:val="00F22642"/>
    <w:rsid w:val="00F33552"/>
    <w:rsid w:val="00F3365E"/>
    <w:rsid w:val="00F340A4"/>
    <w:rsid w:val="00F4066D"/>
    <w:rsid w:val="00F41517"/>
    <w:rsid w:val="00F46ED8"/>
    <w:rsid w:val="00F6203F"/>
    <w:rsid w:val="00F776F2"/>
    <w:rsid w:val="00F854B0"/>
    <w:rsid w:val="00F87B17"/>
    <w:rsid w:val="00F95F5D"/>
    <w:rsid w:val="00FA2695"/>
    <w:rsid w:val="00FA3D99"/>
    <w:rsid w:val="00FC0A13"/>
    <w:rsid w:val="00FC1260"/>
    <w:rsid w:val="00FC2DF5"/>
    <w:rsid w:val="00FD05FE"/>
    <w:rsid w:val="00FE4C00"/>
    <w:rsid w:val="00FE4C8F"/>
    <w:rsid w:val="00FE5733"/>
    <w:rsid w:val="00FE65D7"/>
    <w:rsid w:val="00FF0A39"/>
    <w:rsid w:val="00FF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339"/>
    <w:pPr>
      <w:suppressAutoHyphens/>
    </w:pPr>
    <w:rPr>
      <w:rFonts w:ascii="Times New Roman" w:eastAsia="Times New Roman" w:hAnsi="Times New Roman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4409BC"/>
    <w:pPr>
      <w:keepNext/>
      <w:numPr>
        <w:ilvl w:val="1"/>
        <w:numId w:val="1"/>
      </w:numPr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409BC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Numerstrony">
    <w:name w:val="page number"/>
    <w:rsid w:val="004409BC"/>
  </w:style>
  <w:style w:type="paragraph" w:styleId="Stopka">
    <w:name w:val="footer"/>
    <w:basedOn w:val="Normalny"/>
    <w:link w:val="StopkaZnak"/>
    <w:uiPriority w:val="99"/>
    <w:rsid w:val="004409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409B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F0A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F0A39"/>
    <w:rPr>
      <w:rFonts w:ascii="Times New Roman" w:eastAsia="Times New Roman" w:hAnsi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339"/>
    <w:pPr>
      <w:suppressAutoHyphens/>
    </w:pPr>
    <w:rPr>
      <w:rFonts w:ascii="Times New Roman" w:eastAsia="Times New Roman" w:hAnsi="Times New Roman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4409BC"/>
    <w:pPr>
      <w:keepNext/>
      <w:numPr>
        <w:ilvl w:val="1"/>
        <w:numId w:val="1"/>
      </w:numPr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409BC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Numerstrony">
    <w:name w:val="page number"/>
    <w:rsid w:val="004409BC"/>
  </w:style>
  <w:style w:type="paragraph" w:styleId="Stopka">
    <w:name w:val="footer"/>
    <w:basedOn w:val="Normalny"/>
    <w:link w:val="StopkaZnak"/>
    <w:uiPriority w:val="99"/>
    <w:rsid w:val="004409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409B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F0A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F0A39"/>
    <w:rPr>
      <w:rFonts w:ascii="Times New Roman" w:eastAsia="Times New Roman" w:hAnsi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1641</Words>
  <Characters>9847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Jakubowska</dc:creator>
  <cp:lastModifiedBy>Sabina Jakubowska</cp:lastModifiedBy>
  <cp:revision>26</cp:revision>
  <cp:lastPrinted>2023-09-13T07:02:00Z</cp:lastPrinted>
  <dcterms:created xsi:type="dcterms:W3CDTF">2024-09-11T06:59:00Z</dcterms:created>
  <dcterms:modified xsi:type="dcterms:W3CDTF">2024-09-11T11:47:00Z</dcterms:modified>
</cp:coreProperties>
</file>