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CB94D" w14:textId="77777777" w:rsidR="003C755D" w:rsidRPr="00D533D3" w:rsidRDefault="003C755D" w:rsidP="003C755D">
      <w:pPr>
        <w:pStyle w:val="Tekstpodstawowywcity"/>
        <w:ind w:left="0"/>
        <w:rPr>
          <w:bCs/>
          <w:sz w:val="20"/>
        </w:rPr>
      </w:pPr>
    </w:p>
    <w:p w14:paraId="40DDC0B6" w14:textId="77777777" w:rsidR="003C755D" w:rsidRPr="00D533D3" w:rsidRDefault="00D533D3" w:rsidP="003C755D">
      <w:pPr>
        <w:pStyle w:val="Nagwek1"/>
        <w:jc w:val="right"/>
        <w:rPr>
          <w:b w:val="0"/>
          <w:bCs/>
          <w:sz w:val="20"/>
        </w:rPr>
      </w:pPr>
      <w:r w:rsidRPr="00D533D3">
        <w:rPr>
          <w:b w:val="0"/>
          <w:bCs/>
          <w:sz w:val="20"/>
        </w:rPr>
        <w:t>Zał. nr 1.5 do SWZ</w:t>
      </w:r>
    </w:p>
    <w:p w14:paraId="1636E069" w14:textId="060DB95B" w:rsidR="003C755D" w:rsidRPr="00D533D3" w:rsidRDefault="00AE186C" w:rsidP="003C755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UMOWA nr SOK/</w:t>
      </w:r>
      <w:r w:rsidR="00607CA6">
        <w:rPr>
          <w:b/>
          <w:sz w:val="20"/>
          <w:szCs w:val="20"/>
        </w:rPr>
        <w:t>07</w:t>
      </w:r>
      <w:r>
        <w:rPr>
          <w:b/>
          <w:sz w:val="20"/>
          <w:szCs w:val="20"/>
        </w:rPr>
        <w:t>/202</w:t>
      </w:r>
      <w:r w:rsidR="00607CA6">
        <w:rPr>
          <w:b/>
          <w:sz w:val="20"/>
          <w:szCs w:val="20"/>
        </w:rPr>
        <w:t>4</w:t>
      </w:r>
    </w:p>
    <w:p w14:paraId="524BCAE6" w14:textId="77777777" w:rsidR="003C755D" w:rsidRPr="00D533D3" w:rsidRDefault="003C755D" w:rsidP="003C755D">
      <w:pPr>
        <w:pStyle w:val="Tekstpodstawowy"/>
        <w:jc w:val="center"/>
        <w:rPr>
          <w:i/>
          <w:sz w:val="20"/>
          <w:szCs w:val="20"/>
        </w:rPr>
      </w:pPr>
    </w:p>
    <w:p w14:paraId="40B3C095" w14:textId="483BDCA3" w:rsidR="003C755D" w:rsidRPr="00D533D3" w:rsidRDefault="00AE186C" w:rsidP="003C755D">
      <w:pPr>
        <w:pStyle w:val="Tekstpodstawowy"/>
        <w:rPr>
          <w:bCs/>
          <w:sz w:val="20"/>
          <w:szCs w:val="20"/>
        </w:rPr>
      </w:pPr>
      <w:r>
        <w:rPr>
          <w:sz w:val="20"/>
          <w:szCs w:val="20"/>
        </w:rPr>
        <w:t>w dniu ……….202</w:t>
      </w:r>
      <w:r w:rsidR="00607CA6">
        <w:rPr>
          <w:sz w:val="20"/>
          <w:szCs w:val="20"/>
        </w:rPr>
        <w:t>4</w:t>
      </w:r>
      <w:r w:rsidR="003C755D" w:rsidRPr="00D533D3">
        <w:rPr>
          <w:sz w:val="20"/>
          <w:szCs w:val="20"/>
        </w:rPr>
        <w:t>r.  w siedzibie Zamawiającego .............................................................................................</w:t>
      </w:r>
      <w:r w:rsidR="00D533D3">
        <w:rPr>
          <w:sz w:val="20"/>
          <w:szCs w:val="20"/>
        </w:rPr>
        <w:t>...</w:t>
      </w:r>
    </w:p>
    <w:p w14:paraId="4AEFE49A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pomiędzy  </w:t>
      </w:r>
      <w:r w:rsidRPr="00D533D3">
        <w:rPr>
          <w:b/>
          <w:sz w:val="20"/>
          <w:szCs w:val="20"/>
        </w:rPr>
        <w:t>Składowiskiem Odpadów Komunalnych Sp. z o.o</w:t>
      </w:r>
      <w:r w:rsidRPr="00D533D3">
        <w:rPr>
          <w:sz w:val="20"/>
          <w:szCs w:val="20"/>
        </w:rPr>
        <w:t>.  .......................................... .</w:t>
      </w:r>
      <w:r w:rsidR="00D533D3">
        <w:rPr>
          <w:sz w:val="20"/>
          <w:szCs w:val="20"/>
        </w:rPr>
        <w:t>...............................</w:t>
      </w:r>
    </w:p>
    <w:p w14:paraId="7021C4EE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z siedzibą w Oświęcimiu, ul. Nadwiślańska 36 ..........................................................................................................</w:t>
      </w:r>
    </w:p>
    <w:p w14:paraId="5A8CC842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wpisanym w dniu 25.01.2002r. do Krajowego Rejestru Sądowego prowadzonego przez. Wydział   XII  Gospodarczy Krajowego Rejestru Sądowego, nr KRS – u 0000084721, kapitał zakładowy 4 250 000,00 PLN</w:t>
      </w:r>
      <w:r w:rsidR="00D533D3">
        <w:rPr>
          <w:sz w:val="20"/>
          <w:szCs w:val="20"/>
        </w:rPr>
        <w:t xml:space="preserve"> ……</w:t>
      </w:r>
    </w:p>
    <w:p w14:paraId="65EB7819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zwanym dalej </w:t>
      </w:r>
      <w:r w:rsidRPr="0040477C">
        <w:rPr>
          <w:b/>
          <w:i/>
          <w:sz w:val="20"/>
          <w:szCs w:val="20"/>
        </w:rPr>
        <w:t>„Zamawiającym”</w:t>
      </w:r>
      <w:r w:rsidRPr="00D533D3">
        <w:rPr>
          <w:sz w:val="20"/>
          <w:szCs w:val="20"/>
        </w:rPr>
        <w:t>, reprezentowanym przez:</w:t>
      </w:r>
    </w:p>
    <w:p w14:paraId="156B350C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Pr</w:t>
      </w:r>
      <w:r w:rsidR="00D533D3">
        <w:rPr>
          <w:sz w:val="20"/>
          <w:szCs w:val="20"/>
        </w:rPr>
        <w:t xml:space="preserve">ezes Zarządu Pan Janusz Odrobina </w:t>
      </w:r>
      <w:r w:rsidRPr="00D533D3">
        <w:rPr>
          <w:sz w:val="20"/>
          <w:szCs w:val="20"/>
        </w:rPr>
        <w:t>…………………………………………………………………</w:t>
      </w:r>
      <w:r w:rsidR="00D533D3">
        <w:rPr>
          <w:sz w:val="20"/>
          <w:szCs w:val="20"/>
        </w:rPr>
        <w:t>…………….</w:t>
      </w:r>
    </w:p>
    <w:p w14:paraId="4CDEB84B" w14:textId="77777777" w:rsidR="003C755D" w:rsidRPr="00D533D3" w:rsidRDefault="00454B00" w:rsidP="003C755D">
      <w:pPr>
        <w:jc w:val="both"/>
        <w:rPr>
          <w:sz w:val="20"/>
          <w:szCs w:val="20"/>
        </w:rPr>
      </w:pPr>
      <w:r>
        <w:rPr>
          <w:sz w:val="20"/>
          <w:szCs w:val="20"/>
        </w:rPr>
        <w:t>NIP 549-19-69-924,</w:t>
      </w:r>
      <w:r w:rsidR="00D533D3">
        <w:rPr>
          <w:sz w:val="20"/>
          <w:szCs w:val="20"/>
        </w:rPr>
        <w:t xml:space="preserve">  REGON 072112556 ………………………...</w:t>
      </w:r>
      <w:r w:rsidR="003C755D" w:rsidRPr="00D533D3">
        <w:rPr>
          <w:sz w:val="20"/>
          <w:szCs w:val="20"/>
        </w:rPr>
        <w:t>…</w:t>
      </w:r>
    </w:p>
    <w:p w14:paraId="1750F229" w14:textId="77777777" w:rsidR="003C755D" w:rsidRPr="00D533D3" w:rsidRDefault="003C755D" w:rsidP="003C755D">
      <w:pPr>
        <w:jc w:val="both"/>
        <w:rPr>
          <w:sz w:val="20"/>
          <w:szCs w:val="20"/>
        </w:rPr>
      </w:pPr>
    </w:p>
    <w:p w14:paraId="1766CB5D" w14:textId="77777777" w:rsidR="003C755D" w:rsidRPr="00D533D3" w:rsidRDefault="003C755D" w:rsidP="003C755D">
      <w:pPr>
        <w:jc w:val="both"/>
        <w:rPr>
          <w:sz w:val="20"/>
          <w:szCs w:val="20"/>
        </w:rPr>
      </w:pPr>
    </w:p>
    <w:p w14:paraId="5D9478AA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a ................................................................................... z siedzibą: ....................................................................</w:t>
      </w:r>
      <w:r w:rsidR="00D533D3">
        <w:rPr>
          <w:sz w:val="20"/>
          <w:szCs w:val="20"/>
        </w:rPr>
        <w:t>........</w:t>
      </w:r>
    </w:p>
    <w:p w14:paraId="23E5EF58" w14:textId="77777777" w:rsidR="003C755D" w:rsidRPr="00D533D3" w:rsidRDefault="003C755D" w:rsidP="003C755D">
      <w:pPr>
        <w:jc w:val="both"/>
        <w:rPr>
          <w:color w:val="000000"/>
          <w:sz w:val="20"/>
          <w:szCs w:val="20"/>
        </w:rPr>
      </w:pPr>
      <w:r w:rsidRPr="00D533D3">
        <w:rPr>
          <w:sz w:val="20"/>
          <w:szCs w:val="20"/>
        </w:rPr>
        <w:t xml:space="preserve">wpisaną </w:t>
      </w:r>
      <w:r w:rsidRPr="00D533D3">
        <w:rPr>
          <w:color w:val="000000"/>
          <w:sz w:val="20"/>
          <w:szCs w:val="20"/>
        </w:rPr>
        <w:t>w dniu ..................... do .......................................................................................................</w:t>
      </w:r>
      <w:r w:rsidR="00D533D3">
        <w:rPr>
          <w:color w:val="000000"/>
          <w:sz w:val="20"/>
          <w:szCs w:val="20"/>
        </w:rPr>
        <w:t>.........................</w:t>
      </w:r>
    </w:p>
    <w:p w14:paraId="471BD7CA" w14:textId="77777777" w:rsidR="003C755D" w:rsidRPr="00D533D3" w:rsidRDefault="003C755D" w:rsidP="003C755D">
      <w:pPr>
        <w:jc w:val="both"/>
        <w:rPr>
          <w:color w:val="000000"/>
          <w:sz w:val="20"/>
          <w:szCs w:val="20"/>
        </w:rPr>
      </w:pPr>
      <w:r w:rsidRPr="00D533D3">
        <w:rPr>
          <w:color w:val="000000"/>
          <w:sz w:val="20"/>
          <w:szCs w:val="20"/>
        </w:rPr>
        <w:t>prowadzonej przez ................................................., nr ...................................................................................</w:t>
      </w:r>
      <w:r w:rsidR="00D533D3">
        <w:rPr>
          <w:color w:val="000000"/>
          <w:sz w:val="20"/>
          <w:szCs w:val="20"/>
        </w:rPr>
        <w:t>...........</w:t>
      </w:r>
    </w:p>
    <w:p w14:paraId="12322B8A" w14:textId="77777777" w:rsidR="003C755D" w:rsidRPr="00D533D3" w:rsidRDefault="003C755D" w:rsidP="003C755D">
      <w:pPr>
        <w:jc w:val="both"/>
        <w:rPr>
          <w:color w:val="000000"/>
          <w:sz w:val="20"/>
          <w:szCs w:val="20"/>
        </w:rPr>
      </w:pPr>
      <w:r w:rsidRPr="00D533D3">
        <w:rPr>
          <w:color w:val="000000"/>
          <w:sz w:val="20"/>
          <w:szCs w:val="20"/>
        </w:rPr>
        <w:t xml:space="preserve">zwaną dalej </w:t>
      </w:r>
      <w:r w:rsidRPr="0040477C">
        <w:rPr>
          <w:b/>
          <w:i/>
          <w:color w:val="000000"/>
          <w:sz w:val="20"/>
          <w:szCs w:val="20"/>
        </w:rPr>
        <w:t>„Dostawcą”</w:t>
      </w:r>
      <w:r w:rsidRPr="00D533D3">
        <w:rPr>
          <w:color w:val="000000"/>
          <w:sz w:val="20"/>
          <w:szCs w:val="20"/>
        </w:rPr>
        <w:t>, reprezentowaną przez:</w:t>
      </w:r>
    </w:p>
    <w:p w14:paraId="29BD07BA" w14:textId="77777777" w:rsidR="003C755D" w:rsidRPr="00D533D3" w:rsidRDefault="003C755D" w:rsidP="003C755D">
      <w:pPr>
        <w:pStyle w:val="Tekstpodstawowy2"/>
        <w:rPr>
          <w:color w:val="000000"/>
          <w:sz w:val="20"/>
          <w:szCs w:val="20"/>
          <w:lang w:val="pl-PL"/>
        </w:rPr>
      </w:pPr>
      <w:r w:rsidRPr="00D533D3">
        <w:rPr>
          <w:color w:val="000000"/>
          <w:sz w:val="20"/>
          <w:szCs w:val="20"/>
        </w:rPr>
        <w:t>..................................................................................................................</w:t>
      </w:r>
      <w:r w:rsidRPr="00D533D3">
        <w:rPr>
          <w:color w:val="000000"/>
          <w:sz w:val="20"/>
          <w:szCs w:val="20"/>
          <w:lang w:val="pl-PL"/>
        </w:rPr>
        <w:t>.................</w:t>
      </w:r>
      <w:r w:rsidR="00D533D3">
        <w:rPr>
          <w:color w:val="000000"/>
          <w:sz w:val="20"/>
          <w:szCs w:val="20"/>
          <w:lang w:val="pl-PL"/>
        </w:rPr>
        <w:t>.................................................</w:t>
      </w:r>
    </w:p>
    <w:p w14:paraId="53DE460F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color w:val="000000"/>
          <w:sz w:val="20"/>
          <w:szCs w:val="20"/>
        </w:rPr>
        <w:t>NIP ........</w:t>
      </w:r>
      <w:r w:rsidR="00454B00">
        <w:rPr>
          <w:color w:val="000000"/>
          <w:sz w:val="20"/>
          <w:szCs w:val="20"/>
        </w:rPr>
        <w:t>.........................</w:t>
      </w:r>
      <w:r w:rsidRPr="00D533D3">
        <w:rPr>
          <w:color w:val="000000"/>
          <w:sz w:val="20"/>
          <w:szCs w:val="20"/>
        </w:rPr>
        <w:t>............</w:t>
      </w:r>
      <w:r w:rsidR="00454B00">
        <w:rPr>
          <w:color w:val="000000"/>
          <w:sz w:val="20"/>
          <w:szCs w:val="20"/>
        </w:rPr>
        <w:t>....,</w:t>
      </w:r>
      <w:r w:rsidRPr="00D533D3">
        <w:rPr>
          <w:color w:val="000000"/>
          <w:sz w:val="20"/>
          <w:szCs w:val="20"/>
        </w:rPr>
        <w:t xml:space="preserve"> REGON .</w:t>
      </w:r>
      <w:r w:rsidR="00D533D3">
        <w:rPr>
          <w:color w:val="000000"/>
          <w:sz w:val="20"/>
          <w:szCs w:val="20"/>
        </w:rPr>
        <w:t>............................</w:t>
      </w:r>
      <w:r w:rsidR="00454B00">
        <w:rPr>
          <w:color w:val="000000"/>
          <w:sz w:val="20"/>
          <w:szCs w:val="20"/>
        </w:rPr>
        <w:t>.............................................................................</w:t>
      </w:r>
    </w:p>
    <w:p w14:paraId="11327EF9" w14:textId="77777777" w:rsidR="003C755D" w:rsidRPr="00D533D3" w:rsidRDefault="003C755D" w:rsidP="003C755D">
      <w:pPr>
        <w:rPr>
          <w:sz w:val="20"/>
          <w:szCs w:val="20"/>
        </w:rPr>
      </w:pPr>
    </w:p>
    <w:p w14:paraId="593DE1E9" w14:textId="77777777" w:rsidR="00D546A7" w:rsidRPr="00454B00" w:rsidRDefault="00D546A7" w:rsidP="003C755D">
      <w:pPr>
        <w:jc w:val="both"/>
        <w:rPr>
          <w:sz w:val="20"/>
          <w:szCs w:val="20"/>
        </w:rPr>
      </w:pPr>
    </w:p>
    <w:p w14:paraId="36107E1D" w14:textId="6910F491" w:rsidR="00D533D3" w:rsidRPr="00D533D3" w:rsidRDefault="00D533D3" w:rsidP="00D533D3">
      <w:pPr>
        <w:tabs>
          <w:tab w:val="num" w:pos="0"/>
        </w:tabs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W następstwie przeprowadzenia postępowania o udzielenie zamówienia publicznego </w:t>
      </w:r>
      <w:r w:rsidRPr="00D533D3">
        <w:rPr>
          <w:b/>
          <w:bCs/>
          <w:sz w:val="20"/>
          <w:szCs w:val="20"/>
        </w:rPr>
        <w:t>prowadzonego w trybie podstawowym</w:t>
      </w:r>
      <w:r w:rsidRPr="00D533D3">
        <w:rPr>
          <w:sz w:val="20"/>
          <w:szCs w:val="20"/>
        </w:rPr>
        <w:t xml:space="preserve"> bez przeprowadzenia negocjacji na podstawie art. 275 pkt 1 ustawy z dnia 11 września 2019r. Prawo zamówień publicznych (</w:t>
      </w:r>
      <w:proofErr w:type="spellStart"/>
      <w:r w:rsidR="00894CC9">
        <w:rPr>
          <w:sz w:val="20"/>
          <w:szCs w:val="20"/>
        </w:rPr>
        <w:t>t.j</w:t>
      </w:r>
      <w:proofErr w:type="spellEnd"/>
      <w:r w:rsidR="00894CC9">
        <w:rPr>
          <w:sz w:val="20"/>
          <w:szCs w:val="20"/>
        </w:rPr>
        <w:t>.: Dz.U. z 202</w:t>
      </w:r>
      <w:r w:rsidR="00607CA6">
        <w:rPr>
          <w:sz w:val="20"/>
          <w:szCs w:val="20"/>
        </w:rPr>
        <w:t>4</w:t>
      </w:r>
      <w:r w:rsidR="00454B00" w:rsidRPr="00454B00">
        <w:rPr>
          <w:sz w:val="20"/>
          <w:szCs w:val="20"/>
        </w:rPr>
        <w:t>r., p</w:t>
      </w:r>
      <w:r w:rsidR="00894CC9">
        <w:rPr>
          <w:sz w:val="20"/>
          <w:szCs w:val="20"/>
        </w:rPr>
        <w:t>oz. 1</w:t>
      </w:r>
      <w:r w:rsidR="00607CA6">
        <w:rPr>
          <w:sz w:val="20"/>
          <w:szCs w:val="20"/>
        </w:rPr>
        <w:t>320</w:t>
      </w:r>
      <w:r w:rsidRPr="00D533D3">
        <w:rPr>
          <w:sz w:val="20"/>
          <w:szCs w:val="20"/>
        </w:rPr>
        <w:t>), zwanej</w:t>
      </w:r>
      <w:r w:rsidR="006075A5">
        <w:rPr>
          <w:sz w:val="20"/>
          <w:szCs w:val="20"/>
        </w:rPr>
        <w:t xml:space="preserve"> dalej „Pzp” na dostawy</w:t>
      </w:r>
      <w:r w:rsidRPr="00D533D3">
        <w:rPr>
          <w:sz w:val="20"/>
          <w:szCs w:val="20"/>
        </w:rPr>
        <w:t xml:space="preserve"> pn. </w:t>
      </w:r>
      <w:r w:rsidRPr="00D533D3">
        <w:rPr>
          <w:b/>
          <w:sz w:val="20"/>
          <w:szCs w:val="20"/>
        </w:rPr>
        <w:t>„</w:t>
      </w:r>
      <w:r w:rsidR="006075A5">
        <w:rPr>
          <w:b/>
          <w:bCs/>
          <w:sz w:val="20"/>
          <w:szCs w:val="20"/>
        </w:rPr>
        <w:t>Dostawa</w:t>
      </w:r>
      <w:r w:rsidRPr="00454B00">
        <w:rPr>
          <w:b/>
          <w:bCs/>
          <w:sz w:val="20"/>
          <w:szCs w:val="20"/>
        </w:rPr>
        <w:t xml:space="preserve"> oleju napędowego</w:t>
      </w:r>
      <w:r w:rsidRPr="00D533D3">
        <w:rPr>
          <w:b/>
          <w:sz w:val="20"/>
          <w:szCs w:val="20"/>
        </w:rPr>
        <w:t xml:space="preserve">” </w:t>
      </w:r>
      <w:r w:rsidRPr="00D533D3">
        <w:rPr>
          <w:sz w:val="20"/>
          <w:szCs w:val="20"/>
        </w:rPr>
        <w:t>zostaje zawarta umowa o treści:</w:t>
      </w:r>
    </w:p>
    <w:p w14:paraId="31C2E98A" w14:textId="77777777" w:rsidR="003C755D" w:rsidRPr="00454B00" w:rsidRDefault="003C755D" w:rsidP="00D533D3">
      <w:pPr>
        <w:rPr>
          <w:b/>
          <w:sz w:val="20"/>
          <w:szCs w:val="20"/>
        </w:rPr>
      </w:pPr>
    </w:p>
    <w:p w14:paraId="1D862628" w14:textId="77777777" w:rsidR="003C755D" w:rsidRPr="00454B00" w:rsidRDefault="003C755D" w:rsidP="00454B00">
      <w:pPr>
        <w:rPr>
          <w:b/>
          <w:sz w:val="20"/>
          <w:szCs w:val="20"/>
        </w:rPr>
      </w:pPr>
    </w:p>
    <w:p w14:paraId="3E7289E6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 xml:space="preserve">§ 1 </w:t>
      </w:r>
    </w:p>
    <w:p w14:paraId="4B210D54" w14:textId="77777777" w:rsidR="003C755D" w:rsidRPr="00D533D3" w:rsidRDefault="003C755D" w:rsidP="003C755D">
      <w:pPr>
        <w:jc w:val="both"/>
        <w:rPr>
          <w:sz w:val="20"/>
          <w:szCs w:val="20"/>
        </w:rPr>
      </w:pPr>
    </w:p>
    <w:p w14:paraId="4E092203" w14:textId="3994E4E5" w:rsidR="003C755D" w:rsidRPr="00D533D3" w:rsidRDefault="003C755D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Zamawiający zleca, a Dostawca zobowiązuje się do dostarczenia sukcesywnie </w:t>
      </w:r>
      <w:r w:rsidR="003200E3">
        <w:rPr>
          <w:b/>
          <w:sz w:val="20"/>
          <w:szCs w:val="20"/>
          <w:lang w:val="pl-PL"/>
        </w:rPr>
        <w:t>do 1</w:t>
      </w:r>
      <w:r w:rsidR="00607CA6">
        <w:rPr>
          <w:b/>
          <w:sz w:val="20"/>
          <w:szCs w:val="20"/>
          <w:lang w:val="pl-PL"/>
        </w:rPr>
        <w:t>2</w:t>
      </w:r>
      <w:r w:rsidR="006075A5" w:rsidRPr="00D533D3">
        <w:rPr>
          <w:b/>
          <w:sz w:val="20"/>
          <w:szCs w:val="20"/>
        </w:rPr>
        <w:t>0 m</w:t>
      </w:r>
      <w:r w:rsidR="006075A5" w:rsidRPr="00D533D3">
        <w:rPr>
          <w:b/>
          <w:sz w:val="20"/>
          <w:szCs w:val="20"/>
          <w:vertAlign w:val="superscript"/>
        </w:rPr>
        <w:t>3</w:t>
      </w:r>
      <w:r w:rsidR="006075A5" w:rsidRPr="00D533D3">
        <w:rPr>
          <w:b/>
          <w:sz w:val="20"/>
          <w:szCs w:val="20"/>
        </w:rPr>
        <w:t xml:space="preserve"> oleju napędowego</w:t>
      </w:r>
      <w:r w:rsidR="006075A5" w:rsidRPr="00D533D3">
        <w:rPr>
          <w:sz w:val="20"/>
          <w:szCs w:val="20"/>
        </w:rPr>
        <w:t xml:space="preserve"> </w:t>
      </w:r>
      <w:r w:rsidRPr="00D533D3">
        <w:rPr>
          <w:sz w:val="20"/>
          <w:szCs w:val="20"/>
        </w:rPr>
        <w:t xml:space="preserve">w okresie </w:t>
      </w:r>
      <w:r w:rsidR="00454B00">
        <w:rPr>
          <w:sz w:val="20"/>
          <w:szCs w:val="20"/>
          <w:lang w:val="pl-PL"/>
        </w:rPr>
        <w:t xml:space="preserve">12 miesięcy od dnia podpisania umowy, jednak nie </w:t>
      </w:r>
      <w:r w:rsidR="00AE186C">
        <w:rPr>
          <w:sz w:val="20"/>
          <w:szCs w:val="20"/>
          <w:lang w:val="pl-PL"/>
        </w:rPr>
        <w:t>wcześniej niż od dnia 01.11.202</w:t>
      </w:r>
      <w:r w:rsidR="00607CA6">
        <w:rPr>
          <w:sz w:val="20"/>
          <w:szCs w:val="20"/>
          <w:lang w:val="pl-PL"/>
        </w:rPr>
        <w:t>4</w:t>
      </w:r>
      <w:r w:rsidR="00454B00">
        <w:rPr>
          <w:sz w:val="20"/>
          <w:szCs w:val="20"/>
          <w:lang w:val="pl-PL"/>
        </w:rPr>
        <w:t xml:space="preserve">r., co daje okres obowiązywania umowy </w:t>
      </w:r>
      <w:r w:rsidRPr="00D533D3">
        <w:rPr>
          <w:b/>
          <w:sz w:val="20"/>
          <w:szCs w:val="20"/>
        </w:rPr>
        <w:t xml:space="preserve">od dnia </w:t>
      </w:r>
      <w:r w:rsidRPr="00D533D3">
        <w:rPr>
          <w:b/>
          <w:sz w:val="20"/>
          <w:szCs w:val="20"/>
          <w:lang w:val="pl-PL"/>
        </w:rPr>
        <w:t>01</w:t>
      </w:r>
      <w:r w:rsidRPr="00D533D3">
        <w:rPr>
          <w:b/>
          <w:sz w:val="20"/>
          <w:szCs w:val="20"/>
        </w:rPr>
        <w:t>.1</w:t>
      </w:r>
      <w:r w:rsidRPr="00D533D3">
        <w:rPr>
          <w:b/>
          <w:sz w:val="20"/>
          <w:szCs w:val="20"/>
          <w:lang w:val="pl-PL"/>
        </w:rPr>
        <w:t>1</w:t>
      </w:r>
      <w:r w:rsidR="00AE186C">
        <w:rPr>
          <w:b/>
          <w:sz w:val="20"/>
          <w:szCs w:val="20"/>
        </w:rPr>
        <w:t>.202</w:t>
      </w:r>
      <w:r w:rsidR="00607CA6">
        <w:rPr>
          <w:b/>
          <w:sz w:val="20"/>
          <w:szCs w:val="20"/>
        </w:rPr>
        <w:t>4</w:t>
      </w:r>
      <w:r w:rsidRPr="00D533D3">
        <w:rPr>
          <w:b/>
          <w:sz w:val="20"/>
          <w:szCs w:val="20"/>
        </w:rPr>
        <w:t xml:space="preserve">r. do </w:t>
      </w:r>
      <w:r w:rsidR="00AE186C">
        <w:rPr>
          <w:b/>
          <w:sz w:val="20"/>
          <w:szCs w:val="20"/>
        </w:rPr>
        <w:t>dnia 31.10.202</w:t>
      </w:r>
      <w:r w:rsidR="00607CA6">
        <w:rPr>
          <w:b/>
          <w:sz w:val="20"/>
          <w:szCs w:val="20"/>
        </w:rPr>
        <w:t>5</w:t>
      </w:r>
      <w:r w:rsidR="00454B00">
        <w:rPr>
          <w:b/>
          <w:sz w:val="20"/>
          <w:szCs w:val="20"/>
          <w:lang w:val="pl-PL"/>
        </w:rPr>
        <w:t>r</w:t>
      </w:r>
      <w:r w:rsidRPr="00D533D3">
        <w:rPr>
          <w:b/>
          <w:sz w:val="20"/>
          <w:szCs w:val="20"/>
        </w:rPr>
        <w:t>.</w:t>
      </w:r>
    </w:p>
    <w:p w14:paraId="4F6AA667" w14:textId="77777777" w:rsidR="003C755D" w:rsidRPr="00D533D3" w:rsidRDefault="003C755D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Przewidziany wolumen stanowi sumę potrzeb:</w:t>
      </w:r>
    </w:p>
    <w:p w14:paraId="497EAB0A" w14:textId="6A1D4889" w:rsidR="003C755D" w:rsidRPr="001F78D7" w:rsidRDefault="003C755D" w:rsidP="003C755D">
      <w:pPr>
        <w:pStyle w:val="Akapitzlist"/>
        <w:numPr>
          <w:ilvl w:val="0"/>
          <w:numId w:val="23"/>
        </w:numPr>
        <w:ind w:left="709" w:hanging="283"/>
        <w:jc w:val="both"/>
        <w:rPr>
          <w:sz w:val="20"/>
          <w:szCs w:val="20"/>
        </w:rPr>
      </w:pPr>
      <w:r w:rsidRPr="00D533D3">
        <w:rPr>
          <w:bCs/>
          <w:sz w:val="20"/>
          <w:szCs w:val="20"/>
        </w:rPr>
        <w:t xml:space="preserve">oleju napędowego „standardowego” spełniającego wymagania wprowadzone rozporządzeniem </w:t>
      </w:r>
      <w:r w:rsidR="009E6FB2" w:rsidRPr="00D533D3">
        <w:rPr>
          <w:sz w:val="20"/>
          <w:szCs w:val="20"/>
        </w:rPr>
        <w:t xml:space="preserve">Ministra Gospodarki z dnia </w:t>
      </w:r>
      <w:bookmarkStart w:id="0" w:name="_Hlk177202172"/>
      <w:r w:rsidR="00607CA6">
        <w:rPr>
          <w:sz w:val="20"/>
          <w:szCs w:val="20"/>
        </w:rPr>
        <w:t>26 czerwca 2024</w:t>
      </w:r>
      <w:r w:rsidRPr="001F78D7">
        <w:rPr>
          <w:sz w:val="20"/>
          <w:szCs w:val="20"/>
        </w:rPr>
        <w:t>r</w:t>
      </w:r>
      <w:bookmarkEnd w:id="0"/>
      <w:r w:rsidRPr="001F78D7">
        <w:rPr>
          <w:sz w:val="20"/>
          <w:szCs w:val="20"/>
        </w:rPr>
        <w:t>. w sprawie wymagań jakośc</w:t>
      </w:r>
      <w:r w:rsidR="001F78D7" w:rsidRPr="001F78D7">
        <w:rPr>
          <w:sz w:val="20"/>
          <w:szCs w:val="20"/>
        </w:rPr>
        <w:t>iowych dla paliw ciekłych (</w:t>
      </w:r>
      <w:proofErr w:type="spellStart"/>
      <w:r w:rsidR="001F78D7" w:rsidRPr="001F78D7">
        <w:rPr>
          <w:sz w:val="20"/>
          <w:szCs w:val="20"/>
        </w:rPr>
        <w:t>t.j</w:t>
      </w:r>
      <w:proofErr w:type="spellEnd"/>
      <w:r w:rsidR="001F78D7" w:rsidRPr="001F78D7">
        <w:rPr>
          <w:sz w:val="20"/>
          <w:szCs w:val="20"/>
        </w:rPr>
        <w:t>.: Dz.U. z 202</w:t>
      </w:r>
      <w:r w:rsidR="00607CA6">
        <w:rPr>
          <w:sz w:val="20"/>
          <w:szCs w:val="20"/>
        </w:rPr>
        <w:t>4</w:t>
      </w:r>
      <w:r w:rsidR="001F78D7" w:rsidRPr="001F78D7">
        <w:rPr>
          <w:sz w:val="20"/>
          <w:szCs w:val="20"/>
        </w:rPr>
        <w:t>r. poz. 1</w:t>
      </w:r>
      <w:r w:rsidR="00607CA6">
        <w:rPr>
          <w:sz w:val="20"/>
          <w:szCs w:val="20"/>
        </w:rPr>
        <w:t>018</w:t>
      </w:r>
      <w:r w:rsidR="001F78D7" w:rsidRPr="001F78D7">
        <w:rPr>
          <w:sz w:val="20"/>
          <w:szCs w:val="20"/>
        </w:rPr>
        <w:t xml:space="preserve">) </w:t>
      </w:r>
      <w:r w:rsidRPr="001F78D7">
        <w:rPr>
          <w:bCs/>
          <w:sz w:val="20"/>
          <w:szCs w:val="20"/>
        </w:rPr>
        <w:t>odpowiadający również wymaganiom Polskiej Normy PN-EN 590.</w:t>
      </w:r>
    </w:p>
    <w:p w14:paraId="1B746E82" w14:textId="3A2353E0" w:rsidR="003C755D" w:rsidRPr="001F78D7" w:rsidRDefault="003C755D" w:rsidP="003C755D">
      <w:pPr>
        <w:pStyle w:val="Akapitzlist"/>
        <w:numPr>
          <w:ilvl w:val="0"/>
          <w:numId w:val="23"/>
        </w:numPr>
        <w:ind w:left="709" w:hanging="283"/>
        <w:jc w:val="both"/>
        <w:rPr>
          <w:sz w:val="20"/>
          <w:szCs w:val="20"/>
        </w:rPr>
      </w:pPr>
      <w:r w:rsidRPr="001F78D7">
        <w:rPr>
          <w:bCs/>
          <w:sz w:val="20"/>
          <w:szCs w:val="20"/>
        </w:rPr>
        <w:t xml:space="preserve">oleju napędowego „o polepszonych właściwościach niskotemperaturowych” tzw. olej napędowy arktyczny spełniającego wymagania wprowadzone rozporządzeniem </w:t>
      </w:r>
      <w:r w:rsidR="009E6FB2" w:rsidRPr="001F78D7">
        <w:rPr>
          <w:sz w:val="20"/>
          <w:szCs w:val="20"/>
        </w:rPr>
        <w:t>Ministra Gospodarki z dnia</w:t>
      </w:r>
      <w:r w:rsidR="00607CA6">
        <w:rPr>
          <w:sz w:val="20"/>
          <w:szCs w:val="20"/>
        </w:rPr>
        <w:t xml:space="preserve"> 26 czerwca 2024</w:t>
      </w:r>
      <w:r w:rsidR="00607CA6" w:rsidRPr="001F78D7">
        <w:rPr>
          <w:sz w:val="20"/>
          <w:szCs w:val="20"/>
        </w:rPr>
        <w:t xml:space="preserve">r </w:t>
      </w:r>
      <w:r w:rsidR="009E6FB2" w:rsidRPr="001F78D7">
        <w:rPr>
          <w:sz w:val="20"/>
          <w:szCs w:val="20"/>
        </w:rPr>
        <w:t>w </w:t>
      </w:r>
      <w:r w:rsidRPr="001F78D7">
        <w:rPr>
          <w:sz w:val="20"/>
          <w:szCs w:val="20"/>
        </w:rPr>
        <w:t xml:space="preserve">sprawie wymagań jakościowych dla paliw ciekłych </w:t>
      </w:r>
      <w:r w:rsidR="001F78D7" w:rsidRPr="001F78D7">
        <w:rPr>
          <w:sz w:val="20"/>
          <w:szCs w:val="20"/>
        </w:rPr>
        <w:t>(</w:t>
      </w:r>
      <w:proofErr w:type="spellStart"/>
      <w:r w:rsidR="001F78D7" w:rsidRPr="001F78D7">
        <w:rPr>
          <w:sz w:val="20"/>
          <w:szCs w:val="20"/>
        </w:rPr>
        <w:t>t.j</w:t>
      </w:r>
      <w:proofErr w:type="spellEnd"/>
      <w:r w:rsidR="001F78D7" w:rsidRPr="001F78D7">
        <w:rPr>
          <w:sz w:val="20"/>
          <w:szCs w:val="20"/>
        </w:rPr>
        <w:t>.: Dz.U. z 202</w:t>
      </w:r>
      <w:r w:rsidR="00607CA6">
        <w:rPr>
          <w:sz w:val="20"/>
          <w:szCs w:val="20"/>
        </w:rPr>
        <w:t>4</w:t>
      </w:r>
      <w:r w:rsidR="001F78D7" w:rsidRPr="001F78D7">
        <w:rPr>
          <w:sz w:val="20"/>
          <w:szCs w:val="20"/>
        </w:rPr>
        <w:t>r. poz. 1</w:t>
      </w:r>
      <w:r w:rsidR="00607CA6">
        <w:rPr>
          <w:sz w:val="20"/>
          <w:szCs w:val="20"/>
        </w:rPr>
        <w:t>018</w:t>
      </w:r>
      <w:r w:rsidR="001F78D7" w:rsidRPr="001F78D7">
        <w:rPr>
          <w:sz w:val="20"/>
          <w:szCs w:val="20"/>
        </w:rPr>
        <w:t>)</w:t>
      </w:r>
      <w:r w:rsidRPr="001F78D7">
        <w:rPr>
          <w:bCs/>
          <w:sz w:val="20"/>
          <w:szCs w:val="20"/>
        </w:rPr>
        <w:t>, odpowiadający również wymaganiom Polskiej Normy PN-EN 590 dla arktycznej klasy 2.</w:t>
      </w:r>
    </w:p>
    <w:p w14:paraId="5CC03CD4" w14:textId="77777777" w:rsidR="003C755D" w:rsidRPr="00D533D3" w:rsidRDefault="003C755D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1F78D7">
        <w:rPr>
          <w:sz w:val="20"/>
          <w:szCs w:val="20"/>
        </w:rPr>
        <w:t>Zamawiający zastrzega sobie możliwość wywoływania dowolnego rodzaju oleju nap</w:t>
      </w:r>
      <w:r w:rsidR="009E6FB2" w:rsidRPr="001F78D7">
        <w:rPr>
          <w:sz w:val="20"/>
          <w:szCs w:val="20"/>
        </w:rPr>
        <w:t>ędowego, określonych w ust.2, w</w:t>
      </w:r>
      <w:r w:rsidR="009E6FB2" w:rsidRPr="001F78D7">
        <w:rPr>
          <w:sz w:val="20"/>
          <w:szCs w:val="20"/>
          <w:lang w:val="pl-PL"/>
        </w:rPr>
        <w:t> </w:t>
      </w:r>
      <w:r w:rsidRPr="001F78D7">
        <w:rPr>
          <w:sz w:val="20"/>
          <w:szCs w:val="20"/>
        </w:rPr>
        <w:t xml:space="preserve">zależności od </w:t>
      </w:r>
      <w:r w:rsidR="006075A5" w:rsidRPr="001F78D7">
        <w:rPr>
          <w:sz w:val="20"/>
          <w:szCs w:val="20"/>
          <w:lang w:val="pl-PL"/>
        </w:rPr>
        <w:t xml:space="preserve">swoich bieżących </w:t>
      </w:r>
      <w:r w:rsidRPr="001F78D7">
        <w:rPr>
          <w:sz w:val="20"/>
          <w:szCs w:val="20"/>
        </w:rPr>
        <w:t>potrzeb</w:t>
      </w:r>
      <w:r w:rsidR="006075A5" w:rsidRPr="001F78D7">
        <w:rPr>
          <w:sz w:val="20"/>
          <w:szCs w:val="20"/>
          <w:lang w:val="pl-PL"/>
        </w:rPr>
        <w:t xml:space="preserve"> oraz panujących warunków atmosferycznych</w:t>
      </w:r>
      <w:r w:rsidRPr="001F78D7">
        <w:rPr>
          <w:sz w:val="20"/>
          <w:szCs w:val="20"/>
        </w:rPr>
        <w:t>. Sumaryczny wolumen wywoływanych dostaw, niezależnie od dostarczanego rodzaju oleju napędowego, nie może przekroczyć ilości wskazanych w ust</w:t>
      </w:r>
      <w:r w:rsidRPr="00D533D3">
        <w:rPr>
          <w:sz w:val="20"/>
          <w:szCs w:val="20"/>
        </w:rPr>
        <w:t>.1.</w:t>
      </w:r>
    </w:p>
    <w:p w14:paraId="55EA756B" w14:textId="77777777" w:rsidR="003C755D" w:rsidRPr="00D533D3" w:rsidRDefault="006075A5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Zamawiający zastrzega sobie prawo zrealizowania zakupu oleju napędowego w całym okresie obowiązywania umowy w mniejszej ilości , niż podano w ust.1</w:t>
      </w:r>
      <w:r w:rsidRPr="006075A5">
        <w:rPr>
          <w:sz w:val="20"/>
          <w:szCs w:val="20"/>
        </w:rPr>
        <w:t xml:space="preserve"> </w:t>
      </w:r>
      <w:r w:rsidRPr="00D533D3">
        <w:rPr>
          <w:sz w:val="20"/>
          <w:szCs w:val="20"/>
        </w:rPr>
        <w:t xml:space="preserve">w zależności od </w:t>
      </w:r>
      <w:r>
        <w:rPr>
          <w:sz w:val="20"/>
          <w:szCs w:val="20"/>
          <w:lang w:val="pl-PL"/>
        </w:rPr>
        <w:t xml:space="preserve">swoich bieżących </w:t>
      </w:r>
      <w:r w:rsidRPr="00D533D3">
        <w:rPr>
          <w:sz w:val="20"/>
          <w:szCs w:val="20"/>
        </w:rPr>
        <w:t>potrzeb.</w:t>
      </w:r>
    </w:p>
    <w:p w14:paraId="1EA772FF" w14:textId="77777777" w:rsidR="003C755D" w:rsidRPr="00D533D3" w:rsidRDefault="003C755D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Dostawy następować będą z częstotliwością zależną od zapotrzebowania Zamawiającego do jednego naziemnego zbiornika dwupłaszczowego o pojemności 2500 litrów.</w:t>
      </w:r>
    </w:p>
    <w:p w14:paraId="18F37469" w14:textId="77777777" w:rsidR="003C755D" w:rsidRPr="006075A5" w:rsidRDefault="003C755D" w:rsidP="006075A5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Każdorazowa pojedyncza dostawa oleju napędowego będzie dokonywana</w:t>
      </w:r>
      <w:r w:rsidRPr="00D533D3">
        <w:rPr>
          <w:b/>
          <w:sz w:val="20"/>
          <w:szCs w:val="20"/>
        </w:rPr>
        <w:t xml:space="preserve"> w ilości około 2500 litrów</w:t>
      </w:r>
      <w:r w:rsidRPr="00D533D3">
        <w:rPr>
          <w:sz w:val="20"/>
          <w:szCs w:val="20"/>
        </w:rPr>
        <w:t>, środkiem transportowym Dostawcy wyposażonym w legalizowane urządzenie pomiarowe określające ilość oleju napędowego.</w:t>
      </w:r>
    </w:p>
    <w:p w14:paraId="4EC59678" w14:textId="2EE025FA" w:rsidR="006075A5" w:rsidRPr="001F78D7" w:rsidRDefault="003C755D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oświadcza, że olej napędowy, którego dostawa stanowi przedmiot niniejszej umowy, o</w:t>
      </w:r>
      <w:r w:rsidR="006075A5">
        <w:rPr>
          <w:sz w:val="20"/>
          <w:szCs w:val="20"/>
        </w:rPr>
        <w:t xml:space="preserve">dpowiada parametrom określonym </w:t>
      </w:r>
      <w:r w:rsidRPr="00D533D3">
        <w:rPr>
          <w:sz w:val="20"/>
          <w:szCs w:val="20"/>
        </w:rPr>
        <w:t>w aktualnej Polskiej Normie - Przetwory naftowe - Oleje napędowe PN-EN 590 oraz Rozporządz</w:t>
      </w:r>
      <w:r w:rsidR="00AF12FF" w:rsidRPr="00D533D3">
        <w:rPr>
          <w:sz w:val="20"/>
          <w:szCs w:val="20"/>
        </w:rPr>
        <w:t>eniu Ministra Gospodarki</w:t>
      </w:r>
      <w:r w:rsidRPr="00D533D3">
        <w:rPr>
          <w:sz w:val="20"/>
          <w:szCs w:val="20"/>
        </w:rPr>
        <w:t xml:space="preserve"> w sprawie wymagań jakościowych </w:t>
      </w:r>
      <w:r w:rsidR="00AF12FF" w:rsidRPr="00D533D3">
        <w:rPr>
          <w:sz w:val="20"/>
          <w:szCs w:val="20"/>
        </w:rPr>
        <w:t xml:space="preserve">dla paliw </w:t>
      </w:r>
      <w:r w:rsidR="00AF12FF" w:rsidRPr="001F78D7">
        <w:rPr>
          <w:sz w:val="20"/>
          <w:szCs w:val="20"/>
        </w:rPr>
        <w:t>cie</w:t>
      </w:r>
      <w:r w:rsidR="001F78D7" w:rsidRPr="001F78D7">
        <w:rPr>
          <w:sz w:val="20"/>
          <w:szCs w:val="20"/>
        </w:rPr>
        <w:t xml:space="preserve">kłych </w:t>
      </w:r>
      <w:r w:rsidR="001F78D7">
        <w:rPr>
          <w:sz w:val="20"/>
          <w:szCs w:val="20"/>
        </w:rPr>
        <w:t>(</w:t>
      </w:r>
      <w:proofErr w:type="spellStart"/>
      <w:r w:rsidR="001F78D7">
        <w:rPr>
          <w:sz w:val="20"/>
          <w:szCs w:val="20"/>
        </w:rPr>
        <w:t>t.j</w:t>
      </w:r>
      <w:proofErr w:type="spellEnd"/>
      <w:r w:rsidR="001F78D7">
        <w:rPr>
          <w:sz w:val="20"/>
          <w:szCs w:val="20"/>
        </w:rPr>
        <w:t>.: Dz.U. z</w:t>
      </w:r>
      <w:r w:rsidR="001F78D7">
        <w:rPr>
          <w:sz w:val="20"/>
          <w:szCs w:val="20"/>
          <w:lang w:val="pl-PL"/>
        </w:rPr>
        <w:t> </w:t>
      </w:r>
      <w:r w:rsidR="001F78D7" w:rsidRPr="001F78D7">
        <w:rPr>
          <w:sz w:val="20"/>
          <w:szCs w:val="20"/>
        </w:rPr>
        <w:t>202</w:t>
      </w:r>
      <w:r w:rsidR="00607CA6">
        <w:rPr>
          <w:sz w:val="20"/>
          <w:szCs w:val="20"/>
        </w:rPr>
        <w:t>4</w:t>
      </w:r>
      <w:r w:rsidR="001F78D7" w:rsidRPr="001F78D7">
        <w:rPr>
          <w:sz w:val="20"/>
          <w:szCs w:val="20"/>
        </w:rPr>
        <w:t>r. poz. 1</w:t>
      </w:r>
      <w:r w:rsidR="00607CA6">
        <w:rPr>
          <w:sz w:val="20"/>
          <w:szCs w:val="20"/>
        </w:rPr>
        <w:t>018</w:t>
      </w:r>
      <w:r w:rsidR="001F78D7" w:rsidRPr="001F78D7">
        <w:rPr>
          <w:sz w:val="20"/>
          <w:szCs w:val="20"/>
        </w:rPr>
        <w:t>)</w:t>
      </w:r>
      <w:r w:rsidR="006075A5" w:rsidRPr="001F78D7">
        <w:rPr>
          <w:sz w:val="20"/>
          <w:szCs w:val="20"/>
        </w:rPr>
        <w:t>.</w:t>
      </w:r>
    </w:p>
    <w:p w14:paraId="0D2A4786" w14:textId="77777777" w:rsidR="003C755D" w:rsidRPr="00D533D3" w:rsidRDefault="003C755D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 okresie zimowym (1 listopad – 15 marzec) dostarczany winien być olej napędowy o polepszonych właściwościach niskotemperaturowych. W pozostałym okresie Dostawca będzie dostarczał olej napędowy standardowy. Zamawiający ma prawo żądać dostarczenia oleju  napędowego o polepszonych właściwościach niskotemperaturowych także w innym okresie (w szczególności</w:t>
      </w:r>
      <w:r w:rsidR="006075A5">
        <w:rPr>
          <w:sz w:val="20"/>
          <w:szCs w:val="20"/>
          <w:lang w:val="pl-PL"/>
        </w:rPr>
        <w:t xml:space="preserve"> w miesiącu</w:t>
      </w:r>
      <w:r w:rsidRPr="00D533D3">
        <w:rPr>
          <w:sz w:val="20"/>
          <w:szCs w:val="20"/>
        </w:rPr>
        <w:t xml:space="preserve"> październik</w:t>
      </w:r>
      <w:r w:rsidR="006075A5">
        <w:rPr>
          <w:sz w:val="20"/>
          <w:szCs w:val="20"/>
          <w:lang w:val="pl-PL"/>
        </w:rPr>
        <w:t>u</w:t>
      </w:r>
      <w:r w:rsidRPr="00D533D3">
        <w:rPr>
          <w:sz w:val="20"/>
          <w:szCs w:val="20"/>
        </w:rPr>
        <w:t xml:space="preserve"> i dalsza część </w:t>
      </w:r>
      <w:r w:rsidR="006075A5">
        <w:rPr>
          <w:sz w:val="20"/>
          <w:szCs w:val="20"/>
          <w:lang w:val="pl-PL"/>
        </w:rPr>
        <w:t xml:space="preserve">w </w:t>
      </w:r>
      <w:r w:rsidR="006075A5">
        <w:rPr>
          <w:sz w:val="20"/>
          <w:szCs w:val="20"/>
          <w:lang w:val="pl-PL"/>
        </w:rPr>
        <w:lastRenderedPageBreak/>
        <w:t xml:space="preserve">miesiącu </w:t>
      </w:r>
      <w:r w:rsidR="006075A5">
        <w:rPr>
          <w:sz w:val="20"/>
          <w:szCs w:val="20"/>
        </w:rPr>
        <w:t>marcu i w miesią</w:t>
      </w:r>
      <w:r w:rsidR="006075A5">
        <w:rPr>
          <w:sz w:val="20"/>
          <w:szCs w:val="20"/>
          <w:lang w:val="pl-PL"/>
        </w:rPr>
        <w:t>cu</w:t>
      </w:r>
      <w:r w:rsidR="006075A5">
        <w:rPr>
          <w:sz w:val="20"/>
          <w:szCs w:val="20"/>
        </w:rPr>
        <w:t xml:space="preserve"> kwietniu</w:t>
      </w:r>
      <w:r w:rsidRPr="00D533D3">
        <w:rPr>
          <w:sz w:val="20"/>
          <w:szCs w:val="20"/>
        </w:rPr>
        <w:t>) jeśli temperatury powietrza będą wymagały zastosowania takiego oleju napędowego.</w:t>
      </w:r>
      <w:r w:rsidR="006075A5">
        <w:rPr>
          <w:sz w:val="20"/>
          <w:szCs w:val="20"/>
          <w:lang w:val="pl-PL"/>
        </w:rPr>
        <w:t xml:space="preserve"> Każdorazowo w przypadku wątpliwości Dostawy w zakresie rodzaju dostarczanego oleju napędowego, przed dostawą winien uzyskać informację od osób upoważnionych ze strony Zamawiającego jaki rodzaj oleju napędowego jest przez Zamawiającego przy danej dostawie wymagany.</w:t>
      </w:r>
    </w:p>
    <w:p w14:paraId="2A068F8F" w14:textId="77777777" w:rsidR="003C755D" w:rsidRPr="00D533D3" w:rsidRDefault="003C755D" w:rsidP="003C755D">
      <w:pPr>
        <w:pStyle w:val="Tekstpodstawowy2"/>
        <w:numPr>
          <w:ilvl w:val="0"/>
          <w:numId w:val="1"/>
        </w:numPr>
        <w:tabs>
          <w:tab w:val="clear" w:pos="420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Dokumentem, na podstawie którego Dostawca jest uprawniony do dokonywania czynności stanowiącej przedmiot zamówienia, o której mowa w § 1 ust.1, jest .................................................................................</w:t>
      </w:r>
    </w:p>
    <w:p w14:paraId="58BE3D69" w14:textId="77777777" w:rsidR="00563087" w:rsidRPr="00D533D3" w:rsidRDefault="00563087" w:rsidP="00563087">
      <w:pPr>
        <w:numPr>
          <w:ilvl w:val="0"/>
          <w:numId w:val="1"/>
        </w:numPr>
        <w:tabs>
          <w:tab w:val="num" w:pos="1440"/>
        </w:tabs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Zamawiający zastrzega sobie prawo zmniejszenia ilości zakupionego oleju napędowego </w:t>
      </w:r>
      <w:r w:rsidR="006075A5">
        <w:rPr>
          <w:sz w:val="20"/>
          <w:szCs w:val="20"/>
        </w:rPr>
        <w:t>do 7</w:t>
      </w:r>
      <w:r w:rsidRPr="00D533D3">
        <w:rPr>
          <w:sz w:val="20"/>
          <w:szCs w:val="20"/>
        </w:rPr>
        <w:t>0%</w:t>
      </w:r>
      <w:r w:rsidR="005370B7" w:rsidRPr="00D533D3">
        <w:rPr>
          <w:sz w:val="20"/>
          <w:szCs w:val="20"/>
        </w:rPr>
        <w:t xml:space="preserve"> wielkości określonej w </w:t>
      </w:r>
      <w:r w:rsidR="00D84C12" w:rsidRPr="00D533D3">
        <w:rPr>
          <w:sz w:val="20"/>
          <w:szCs w:val="20"/>
        </w:rPr>
        <w:t xml:space="preserve">ust.1 z uwagi na mniejsze zużycie paliwa przez pojazdy </w:t>
      </w:r>
      <w:r w:rsidR="006075A5">
        <w:rPr>
          <w:sz w:val="20"/>
          <w:szCs w:val="20"/>
        </w:rPr>
        <w:t xml:space="preserve">i urządzenia </w:t>
      </w:r>
      <w:r w:rsidR="00D84C12" w:rsidRPr="00D533D3">
        <w:rPr>
          <w:sz w:val="20"/>
          <w:szCs w:val="20"/>
        </w:rPr>
        <w:t>własne.</w:t>
      </w:r>
    </w:p>
    <w:p w14:paraId="1546C488" w14:textId="77777777" w:rsidR="00563087" w:rsidRPr="00D533D3" w:rsidRDefault="00563087" w:rsidP="00563087">
      <w:pPr>
        <w:numPr>
          <w:ilvl w:val="0"/>
          <w:numId w:val="1"/>
        </w:numPr>
        <w:tabs>
          <w:tab w:val="num" w:pos="1440"/>
        </w:tabs>
        <w:jc w:val="both"/>
        <w:rPr>
          <w:sz w:val="20"/>
          <w:szCs w:val="20"/>
        </w:rPr>
      </w:pPr>
      <w:r w:rsidRPr="00D533D3">
        <w:rPr>
          <w:sz w:val="20"/>
          <w:szCs w:val="20"/>
        </w:rPr>
        <w:t>Zmniejszenie ilości przedmiotu z</w:t>
      </w:r>
      <w:r w:rsidR="006075A5">
        <w:rPr>
          <w:sz w:val="20"/>
          <w:szCs w:val="20"/>
        </w:rPr>
        <w:t>amówienia o którym mowa w ust.9</w:t>
      </w:r>
      <w:r w:rsidRPr="00D533D3">
        <w:rPr>
          <w:sz w:val="20"/>
          <w:szCs w:val="20"/>
        </w:rPr>
        <w:t xml:space="preserve"> nie powoduje zmiany podstaw ustalenia ceny jednostkowej ani też </w:t>
      </w:r>
      <w:r w:rsidR="006075A5">
        <w:rPr>
          <w:sz w:val="20"/>
          <w:szCs w:val="20"/>
        </w:rPr>
        <w:t xml:space="preserve">żadnych </w:t>
      </w:r>
      <w:r w:rsidRPr="00D533D3">
        <w:rPr>
          <w:sz w:val="20"/>
          <w:szCs w:val="20"/>
        </w:rPr>
        <w:t>konsekwencji finansowych i odszkodowawczych ze strony Wykonawcy</w:t>
      </w:r>
      <w:r w:rsidR="006075A5">
        <w:rPr>
          <w:sz w:val="20"/>
          <w:szCs w:val="20"/>
        </w:rPr>
        <w:t xml:space="preserve"> względem Zamawiającego</w:t>
      </w:r>
      <w:r w:rsidRPr="00D533D3">
        <w:rPr>
          <w:sz w:val="20"/>
          <w:szCs w:val="20"/>
        </w:rPr>
        <w:t>.</w:t>
      </w:r>
    </w:p>
    <w:p w14:paraId="56EE51A6" w14:textId="1B1FAB9B" w:rsidR="00B05688" w:rsidRPr="00D533D3" w:rsidRDefault="00B05688" w:rsidP="00B05688">
      <w:pPr>
        <w:numPr>
          <w:ilvl w:val="0"/>
          <w:numId w:val="1"/>
        </w:numPr>
        <w:tabs>
          <w:tab w:val="num" w:pos="1440"/>
        </w:tabs>
        <w:jc w:val="both"/>
        <w:rPr>
          <w:sz w:val="20"/>
          <w:szCs w:val="20"/>
        </w:rPr>
      </w:pPr>
      <w:r w:rsidRPr="00D533D3">
        <w:rPr>
          <w:color w:val="000000"/>
          <w:sz w:val="20"/>
          <w:szCs w:val="20"/>
          <w:shd w:val="clear" w:color="auto" w:fill="FFFFFF"/>
        </w:rPr>
        <w:t>Wykonawca zobowiązany jest ściśle przestrzegać postanowień ustawy z dnia 9 marca 2017r. o systemie monitorowania drogowego i kolejowego przew</w:t>
      </w:r>
      <w:r w:rsidR="00894CC9">
        <w:rPr>
          <w:color w:val="000000"/>
          <w:sz w:val="20"/>
          <w:szCs w:val="20"/>
          <w:shd w:val="clear" w:color="auto" w:fill="FFFFFF"/>
        </w:rPr>
        <w:t>ozów towarów (</w:t>
      </w:r>
      <w:proofErr w:type="spellStart"/>
      <w:r w:rsidR="00894CC9">
        <w:rPr>
          <w:color w:val="000000"/>
          <w:sz w:val="20"/>
          <w:szCs w:val="20"/>
          <w:shd w:val="clear" w:color="auto" w:fill="FFFFFF"/>
        </w:rPr>
        <w:t>t.j</w:t>
      </w:r>
      <w:proofErr w:type="spellEnd"/>
      <w:r w:rsidR="00894CC9">
        <w:rPr>
          <w:color w:val="000000"/>
          <w:sz w:val="20"/>
          <w:szCs w:val="20"/>
          <w:shd w:val="clear" w:color="auto" w:fill="FFFFFF"/>
        </w:rPr>
        <w:t>.: Dz.U. z 202</w:t>
      </w:r>
      <w:r w:rsidR="00607CA6">
        <w:rPr>
          <w:color w:val="000000"/>
          <w:sz w:val="20"/>
          <w:szCs w:val="20"/>
          <w:shd w:val="clear" w:color="auto" w:fill="FFFFFF"/>
        </w:rPr>
        <w:t>4</w:t>
      </w:r>
      <w:r w:rsidR="00894CC9">
        <w:rPr>
          <w:color w:val="000000"/>
          <w:sz w:val="20"/>
          <w:szCs w:val="20"/>
          <w:shd w:val="clear" w:color="auto" w:fill="FFFFFF"/>
        </w:rPr>
        <w:t>r., poz. 1</w:t>
      </w:r>
      <w:r w:rsidR="00607CA6">
        <w:rPr>
          <w:color w:val="000000"/>
          <w:sz w:val="20"/>
          <w:szCs w:val="20"/>
          <w:shd w:val="clear" w:color="auto" w:fill="FFFFFF"/>
        </w:rPr>
        <w:t>218</w:t>
      </w:r>
      <w:r w:rsidRPr="00D533D3">
        <w:rPr>
          <w:color w:val="000000"/>
          <w:sz w:val="20"/>
          <w:szCs w:val="20"/>
          <w:shd w:val="clear" w:color="auto" w:fill="FFFFFF"/>
        </w:rPr>
        <w:t>).</w:t>
      </w:r>
    </w:p>
    <w:p w14:paraId="0FBF28A5" w14:textId="77777777" w:rsidR="00A259E9" w:rsidRPr="00D533D3" w:rsidRDefault="00A259E9" w:rsidP="00D533D3">
      <w:pPr>
        <w:rPr>
          <w:b/>
          <w:sz w:val="20"/>
          <w:szCs w:val="20"/>
        </w:rPr>
      </w:pPr>
    </w:p>
    <w:p w14:paraId="33870587" w14:textId="77777777" w:rsidR="00A259E9" w:rsidRPr="00D533D3" w:rsidRDefault="00A259E9" w:rsidP="003C755D">
      <w:pPr>
        <w:jc w:val="center"/>
        <w:rPr>
          <w:b/>
          <w:sz w:val="20"/>
          <w:szCs w:val="20"/>
        </w:rPr>
      </w:pPr>
    </w:p>
    <w:p w14:paraId="5DEBDFBD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2</w:t>
      </w:r>
    </w:p>
    <w:p w14:paraId="3CF32B61" w14:textId="77777777" w:rsidR="00D546A7" w:rsidRPr="00D533D3" w:rsidRDefault="00D546A7" w:rsidP="003C755D">
      <w:pPr>
        <w:jc w:val="center"/>
        <w:rPr>
          <w:b/>
          <w:sz w:val="20"/>
          <w:szCs w:val="20"/>
        </w:rPr>
      </w:pPr>
    </w:p>
    <w:p w14:paraId="57D3FA49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zobowiązuje się do wykonywania przedmiotu Umowy z na</w:t>
      </w:r>
      <w:r w:rsidR="006075A5">
        <w:rPr>
          <w:sz w:val="20"/>
          <w:szCs w:val="20"/>
        </w:rPr>
        <w:t>jwyższą starannością, zgodnie z </w:t>
      </w:r>
      <w:r w:rsidRPr="00D533D3">
        <w:rPr>
          <w:sz w:val="20"/>
          <w:szCs w:val="20"/>
        </w:rPr>
        <w:t>obowiązującymi przepisami prawa, a w szczególności odpowiada za jakość i terminowość wykonania Umowy.</w:t>
      </w:r>
    </w:p>
    <w:p w14:paraId="7A359862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zobowiązany jest do niezwłocznego informowania Zamawiającego o wsz</w:t>
      </w:r>
      <w:r w:rsidR="00D533D3">
        <w:rPr>
          <w:sz w:val="20"/>
          <w:szCs w:val="20"/>
        </w:rPr>
        <w:t>ystkich zdarzeniach faktycznych</w:t>
      </w:r>
      <w:r w:rsidRPr="00D533D3">
        <w:rPr>
          <w:sz w:val="20"/>
          <w:szCs w:val="20"/>
        </w:rPr>
        <w:t xml:space="preserve"> i prawnych mających lub mogących mieć wpływ na wyko</w:t>
      </w:r>
      <w:r w:rsidR="006075A5">
        <w:rPr>
          <w:sz w:val="20"/>
          <w:szCs w:val="20"/>
        </w:rPr>
        <w:t>nanie przedmiotu Umowy, w tym o </w:t>
      </w:r>
      <w:r w:rsidRPr="00D533D3">
        <w:rPr>
          <w:sz w:val="20"/>
          <w:szCs w:val="20"/>
        </w:rPr>
        <w:t>wszczęciu wobec niego postępowania egzekucyjnego, naprawczego, układowego lub likwidacyjnego.</w:t>
      </w:r>
    </w:p>
    <w:p w14:paraId="7523EDF2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zobowiązuje się nie zatrudniać pracowników Zamawiającego przy realizacji przedmiotu Umowy bez uprzedniej zgody Zamawiającego wyrażonej w formie pisemnej pod rygorem nieważności, przy czym zakaz dotyczy zarówno zawarcia umowy o pracę lub innej umowy cywilnoprawnej – nazwanej lub nienazwanej, na podstawie której świadczona jest praca. W razie naruszenia tego obowiązku Zamawiający może naliczyć Dostawcy karę umowną w wysokości 5.000 zł za każdy stwierdzony taki przy</w:t>
      </w:r>
      <w:r w:rsidR="006075A5">
        <w:rPr>
          <w:sz w:val="20"/>
          <w:szCs w:val="20"/>
        </w:rPr>
        <w:t>padek.</w:t>
      </w:r>
    </w:p>
    <w:p w14:paraId="7E6C50F9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zobowiązuje się, iż  zapis dotyczący zakazu zatrudniania pracowników Zamawiającego, o którym mowa w ust. 3, zostanie wprowadzony również do  Umów zawieranych przez Dostawcę z Podwykonawcami.</w:t>
      </w:r>
    </w:p>
    <w:p w14:paraId="1C6B6E99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D533D3">
        <w:rPr>
          <w:sz w:val="20"/>
          <w:szCs w:val="20"/>
        </w:rPr>
        <w:t>Przed pierwszą dostawą, a najpóźniej w dniu dostawy, Dostawca zobowiązany jest dostarczyć Zamawiającemu aktualne karty charakterystyki preparatu niebezpiecznego oraz każdorazowo w przypadku ich aktualizacji lub wskaże stronę www, z której Zamawiający będzie mógł pobrać aktualną wersję karty charakterystyki.</w:t>
      </w:r>
    </w:p>
    <w:p w14:paraId="607EAD16" w14:textId="60D6B493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color w:val="000000"/>
          <w:sz w:val="20"/>
          <w:szCs w:val="20"/>
        </w:rPr>
      </w:pPr>
      <w:r w:rsidRPr="00D533D3">
        <w:rPr>
          <w:sz w:val="20"/>
          <w:szCs w:val="20"/>
        </w:rPr>
        <w:t xml:space="preserve">Zamawiający zastrzega możliwość badań jakości dostarczonego produktu w akredytowanym laboratorium. Badanie, oceny wyników i obliczenia estymatorów precyzji realizowane będą na podstawie  Rozporządzeniu Ministra Gospodarki z 25 marca 2010 r. w sprawie metod badania jakości paliw ciekłych </w:t>
      </w:r>
      <w:r w:rsidR="00AF12FF" w:rsidRPr="00D533D3">
        <w:rPr>
          <w:sz w:val="20"/>
          <w:szCs w:val="20"/>
        </w:rPr>
        <w:t>(</w:t>
      </w:r>
      <w:proofErr w:type="spellStart"/>
      <w:r w:rsidR="00EF0088">
        <w:rPr>
          <w:sz w:val="20"/>
          <w:szCs w:val="20"/>
        </w:rPr>
        <w:t>t.j</w:t>
      </w:r>
      <w:proofErr w:type="spellEnd"/>
      <w:r w:rsidR="00EF0088">
        <w:rPr>
          <w:sz w:val="20"/>
          <w:szCs w:val="20"/>
        </w:rPr>
        <w:t xml:space="preserve">.: </w:t>
      </w:r>
      <w:r w:rsidR="00AF12FF" w:rsidRPr="00D533D3">
        <w:rPr>
          <w:sz w:val="20"/>
          <w:szCs w:val="20"/>
        </w:rPr>
        <w:t xml:space="preserve">Dz.U. z 2017, poz. 247) </w:t>
      </w:r>
      <w:r w:rsidRPr="00D533D3">
        <w:rPr>
          <w:sz w:val="20"/>
          <w:szCs w:val="20"/>
        </w:rPr>
        <w:t xml:space="preserve">oraz zgodnie normą PN-EN ISO 4259 Przetwory naftowe – wyznaczanie i stosowanie precyzji metod badania. W przypadku </w:t>
      </w:r>
      <w:r w:rsidR="00EF0088">
        <w:rPr>
          <w:sz w:val="20"/>
          <w:szCs w:val="20"/>
        </w:rPr>
        <w:t xml:space="preserve">jakiejkolwiek </w:t>
      </w:r>
      <w:r w:rsidRPr="00D533D3">
        <w:rPr>
          <w:sz w:val="20"/>
          <w:szCs w:val="20"/>
        </w:rPr>
        <w:t>niezgodności jakości dostarczo</w:t>
      </w:r>
      <w:r w:rsidR="006E4C4E" w:rsidRPr="00D533D3">
        <w:rPr>
          <w:sz w:val="20"/>
          <w:szCs w:val="20"/>
        </w:rPr>
        <w:t xml:space="preserve">nego produktu z </w:t>
      </w:r>
      <w:r w:rsidR="006E4C4E" w:rsidRPr="00D533D3">
        <w:rPr>
          <w:bCs/>
          <w:sz w:val="20"/>
          <w:szCs w:val="20"/>
        </w:rPr>
        <w:t xml:space="preserve">rozporządzeniem </w:t>
      </w:r>
      <w:r w:rsidR="009E6FB2" w:rsidRPr="00D533D3">
        <w:rPr>
          <w:sz w:val="20"/>
          <w:szCs w:val="20"/>
        </w:rPr>
        <w:t xml:space="preserve">Ministra Gospodarki z dnia </w:t>
      </w:r>
      <w:r w:rsidR="00607CA6">
        <w:rPr>
          <w:sz w:val="20"/>
          <w:szCs w:val="20"/>
        </w:rPr>
        <w:t>26 czerwc</w:t>
      </w:r>
      <w:r w:rsidR="006E4C4E" w:rsidRPr="001F78D7">
        <w:rPr>
          <w:sz w:val="20"/>
          <w:szCs w:val="20"/>
        </w:rPr>
        <w:t>a 20</w:t>
      </w:r>
      <w:r w:rsidR="00607CA6">
        <w:rPr>
          <w:sz w:val="20"/>
          <w:szCs w:val="20"/>
        </w:rPr>
        <w:t>24</w:t>
      </w:r>
      <w:r w:rsidR="006E4C4E" w:rsidRPr="001F78D7">
        <w:rPr>
          <w:sz w:val="20"/>
          <w:szCs w:val="20"/>
        </w:rPr>
        <w:t>r. w sprawie wymagań jakośc</w:t>
      </w:r>
      <w:r w:rsidR="001F78D7" w:rsidRPr="001F78D7">
        <w:rPr>
          <w:sz w:val="20"/>
          <w:szCs w:val="20"/>
        </w:rPr>
        <w:t>iowych dla paliw ciekłych (</w:t>
      </w:r>
      <w:proofErr w:type="spellStart"/>
      <w:r w:rsidR="001F78D7" w:rsidRPr="001F78D7">
        <w:rPr>
          <w:sz w:val="20"/>
          <w:szCs w:val="20"/>
        </w:rPr>
        <w:t>t.j</w:t>
      </w:r>
      <w:proofErr w:type="spellEnd"/>
      <w:r w:rsidR="001F78D7" w:rsidRPr="001F78D7">
        <w:rPr>
          <w:sz w:val="20"/>
          <w:szCs w:val="20"/>
        </w:rPr>
        <w:t>.: Dz.U. z 202</w:t>
      </w:r>
      <w:r w:rsidR="00607CA6">
        <w:rPr>
          <w:sz w:val="20"/>
          <w:szCs w:val="20"/>
        </w:rPr>
        <w:t>4</w:t>
      </w:r>
      <w:r w:rsidR="001F78D7" w:rsidRPr="001F78D7">
        <w:rPr>
          <w:sz w:val="20"/>
          <w:szCs w:val="20"/>
        </w:rPr>
        <w:t>r. poz. 1</w:t>
      </w:r>
      <w:r w:rsidR="00607CA6">
        <w:rPr>
          <w:sz w:val="20"/>
          <w:szCs w:val="20"/>
        </w:rPr>
        <w:t>018</w:t>
      </w:r>
      <w:r w:rsidR="001F78D7" w:rsidRPr="001F78D7">
        <w:rPr>
          <w:sz w:val="20"/>
          <w:szCs w:val="20"/>
        </w:rPr>
        <w:t>)</w:t>
      </w:r>
      <w:r w:rsidRPr="001F78D7">
        <w:rPr>
          <w:sz w:val="20"/>
          <w:szCs w:val="20"/>
        </w:rPr>
        <w:t>, lub niezgodności gęstości dostarczoneg</w:t>
      </w:r>
      <w:r w:rsidR="00EF0088" w:rsidRPr="001F78D7">
        <w:rPr>
          <w:sz w:val="20"/>
          <w:szCs w:val="20"/>
        </w:rPr>
        <w:t>o produktu z gęstością podaną w </w:t>
      </w:r>
      <w:r w:rsidRPr="001F78D7">
        <w:rPr>
          <w:sz w:val="20"/>
          <w:szCs w:val="20"/>
        </w:rPr>
        <w:t xml:space="preserve">czytelnym orzeczeniu laboratoryjnym, </w:t>
      </w:r>
      <w:r w:rsidR="00EF0088" w:rsidRPr="001F78D7">
        <w:rPr>
          <w:sz w:val="20"/>
          <w:szCs w:val="20"/>
        </w:rPr>
        <w:t xml:space="preserve">całkowity </w:t>
      </w:r>
      <w:r w:rsidRPr="001F78D7">
        <w:rPr>
          <w:sz w:val="20"/>
          <w:szCs w:val="20"/>
        </w:rPr>
        <w:t>koszt badań pokrywa Dostawca. Przy pobieraniu do badania próbek produktu nie musi być obecny</w:t>
      </w:r>
      <w:r w:rsidRPr="00D533D3">
        <w:rPr>
          <w:sz w:val="20"/>
          <w:szCs w:val="20"/>
        </w:rPr>
        <w:t xml:space="preserve"> przedstawiciel Dostawcy. </w:t>
      </w:r>
      <w:r w:rsidR="00EF0088">
        <w:rPr>
          <w:sz w:val="20"/>
          <w:szCs w:val="20"/>
        </w:rPr>
        <w:t>Próbki produktu należy pobrać w </w:t>
      </w:r>
      <w:r w:rsidRPr="00D533D3">
        <w:rPr>
          <w:sz w:val="20"/>
          <w:szCs w:val="20"/>
        </w:rPr>
        <w:t>sposób zgodny z wymaganiami Rozporządzenia Mini</w:t>
      </w:r>
      <w:r w:rsidR="009E6FB2" w:rsidRPr="00D533D3">
        <w:rPr>
          <w:sz w:val="20"/>
          <w:szCs w:val="20"/>
        </w:rPr>
        <w:t>stra Gospodarki z 1 września 2009</w:t>
      </w:r>
      <w:r w:rsidRPr="00D533D3">
        <w:rPr>
          <w:sz w:val="20"/>
          <w:szCs w:val="20"/>
        </w:rPr>
        <w:t>r. w sprawie sposobu pobierania próbek paliw ciekłych i biopaliw ciekłych</w:t>
      </w:r>
      <w:r w:rsidR="00EF0088">
        <w:rPr>
          <w:color w:val="000000"/>
          <w:sz w:val="20"/>
          <w:szCs w:val="20"/>
        </w:rPr>
        <w:t xml:space="preserve"> (</w:t>
      </w:r>
      <w:proofErr w:type="spellStart"/>
      <w:r w:rsidR="00EF0088">
        <w:rPr>
          <w:color w:val="000000"/>
          <w:sz w:val="20"/>
          <w:szCs w:val="20"/>
        </w:rPr>
        <w:t>t.j</w:t>
      </w:r>
      <w:proofErr w:type="spellEnd"/>
      <w:r w:rsidR="00EF0088">
        <w:rPr>
          <w:color w:val="000000"/>
          <w:sz w:val="20"/>
          <w:szCs w:val="20"/>
        </w:rPr>
        <w:t>.: Dz</w:t>
      </w:r>
      <w:r w:rsidR="00AF12FF" w:rsidRPr="00D533D3">
        <w:rPr>
          <w:color w:val="000000"/>
          <w:sz w:val="20"/>
          <w:szCs w:val="20"/>
        </w:rPr>
        <w:t>.U. z 2014r., poz. 1035).</w:t>
      </w:r>
      <w:r w:rsidRPr="00D533D3">
        <w:rPr>
          <w:color w:val="000000"/>
          <w:sz w:val="20"/>
          <w:szCs w:val="20"/>
        </w:rPr>
        <w:t xml:space="preserve"> </w:t>
      </w:r>
    </w:p>
    <w:p w14:paraId="76C30619" w14:textId="28F929BA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color w:val="000000"/>
          <w:sz w:val="20"/>
          <w:szCs w:val="20"/>
        </w:rPr>
      </w:pPr>
      <w:r w:rsidRPr="00D533D3">
        <w:rPr>
          <w:color w:val="000000"/>
          <w:sz w:val="20"/>
          <w:szCs w:val="20"/>
        </w:rPr>
        <w:t>Jeżeli badania o których mowa w ust. 6, wykażą niezgodność ja</w:t>
      </w:r>
      <w:r w:rsidR="00EF0088">
        <w:rPr>
          <w:color w:val="000000"/>
          <w:sz w:val="20"/>
          <w:szCs w:val="20"/>
        </w:rPr>
        <w:t>kości dostarczonego produktu, z </w:t>
      </w:r>
      <w:r w:rsidRPr="00D533D3">
        <w:rPr>
          <w:color w:val="000000"/>
          <w:sz w:val="20"/>
          <w:szCs w:val="20"/>
        </w:rPr>
        <w:t xml:space="preserve">uwzględnieniem tolerancji metod badawczych,  z parametrami, </w:t>
      </w:r>
      <w:r w:rsidR="006E4C4E" w:rsidRPr="00D533D3">
        <w:rPr>
          <w:color w:val="000000"/>
          <w:sz w:val="20"/>
          <w:szCs w:val="20"/>
        </w:rPr>
        <w:t>o których mowa w rozporządzeniu</w:t>
      </w:r>
      <w:r w:rsidR="006E4C4E" w:rsidRPr="00D533D3">
        <w:rPr>
          <w:bCs/>
          <w:sz w:val="20"/>
          <w:szCs w:val="20"/>
        </w:rPr>
        <w:t xml:space="preserve"> </w:t>
      </w:r>
      <w:r w:rsidR="009E6FB2" w:rsidRPr="00D533D3">
        <w:rPr>
          <w:sz w:val="20"/>
          <w:szCs w:val="20"/>
        </w:rPr>
        <w:t xml:space="preserve">Ministra Gospodarki z dnia </w:t>
      </w:r>
      <w:r w:rsidR="00607CA6">
        <w:rPr>
          <w:sz w:val="20"/>
          <w:szCs w:val="20"/>
        </w:rPr>
        <w:t>26 czerwc</w:t>
      </w:r>
      <w:r w:rsidR="006E4C4E" w:rsidRPr="00D533D3">
        <w:rPr>
          <w:sz w:val="20"/>
          <w:szCs w:val="20"/>
        </w:rPr>
        <w:t>a 20</w:t>
      </w:r>
      <w:r w:rsidR="00607CA6">
        <w:rPr>
          <w:sz w:val="20"/>
          <w:szCs w:val="20"/>
        </w:rPr>
        <w:t>24</w:t>
      </w:r>
      <w:r w:rsidR="006E4C4E" w:rsidRPr="00D533D3">
        <w:rPr>
          <w:sz w:val="20"/>
          <w:szCs w:val="20"/>
        </w:rPr>
        <w:t>r. w sprawie wymagań jakościowych dla paliw ciekłych (Dz.U.</w:t>
      </w:r>
      <w:r w:rsidR="00EF0088">
        <w:rPr>
          <w:sz w:val="20"/>
          <w:szCs w:val="20"/>
        </w:rPr>
        <w:t xml:space="preserve"> z </w:t>
      </w:r>
      <w:r w:rsidR="001F78D7">
        <w:rPr>
          <w:sz w:val="20"/>
          <w:szCs w:val="20"/>
        </w:rPr>
        <w:t>202</w:t>
      </w:r>
      <w:r w:rsidR="00607CA6">
        <w:rPr>
          <w:sz w:val="20"/>
          <w:szCs w:val="20"/>
        </w:rPr>
        <w:t>4</w:t>
      </w:r>
      <w:r w:rsidR="00EF0088">
        <w:rPr>
          <w:sz w:val="20"/>
          <w:szCs w:val="20"/>
        </w:rPr>
        <w:t>r</w:t>
      </w:r>
      <w:r w:rsidR="006E4C4E" w:rsidRPr="00D533D3">
        <w:rPr>
          <w:sz w:val="20"/>
          <w:szCs w:val="20"/>
        </w:rPr>
        <w:t>.</w:t>
      </w:r>
      <w:r w:rsidR="00EF0088">
        <w:rPr>
          <w:sz w:val="20"/>
          <w:szCs w:val="20"/>
        </w:rPr>
        <w:t xml:space="preserve">, poz. </w:t>
      </w:r>
      <w:r w:rsidR="001F78D7">
        <w:rPr>
          <w:sz w:val="20"/>
          <w:szCs w:val="20"/>
        </w:rPr>
        <w:t>1</w:t>
      </w:r>
      <w:r w:rsidR="00607CA6">
        <w:rPr>
          <w:sz w:val="20"/>
          <w:szCs w:val="20"/>
        </w:rPr>
        <w:t>018</w:t>
      </w:r>
      <w:r w:rsidR="006E4C4E" w:rsidRPr="00D533D3">
        <w:rPr>
          <w:sz w:val="20"/>
          <w:szCs w:val="20"/>
        </w:rPr>
        <w:t>)</w:t>
      </w:r>
      <w:r w:rsidR="006E4C4E" w:rsidRPr="00D533D3">
        <w:rPr>
          <w:bCs/>
          <w:sz w:val="20"/>
          <w:szCs w:val="20"/>
        </w:rPr>
        <w:t xml:space="preserve"> </w:t>
      </w:r>
      <w:r w:rsidRPr="00D533D3">
        <w:rPr>
          <w:color w:val="000000"/>
          <w:sz w:val="20"/>
          <w:szCs w:val="20"/>
        </w:rPr>
        <w:t>lub niezgodność gęstości dostarczonego produktu z gęstością podaną w czytelnym orzeczeniu laboratoryjnym, koszt tych badań pokrywa Dostawca. W takim przypadku Zamawiający może odmówić przyjęcia dostarczonego produktu, a jeżeli wyniki badań będą znane po jego przyjęciu, zażądać odbioru wadliwej partii produktu na koszt Dostawcy.</w:t>
      </w:r>
    </w:p>
    <w:p w14:paraId="32CDD682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color w:val="000000"/>
          <w:sz w:val="20"/>
          <w:szCs w:val="20"/>
        </w:rPr>
      </w:pPr>
      <w:r w:rsidRPr="00D533D3">
        <w:rPr>
          <w:color w:val="000000"/>
          <w:sz w:val="20"/>
          <w:szCs w:val="20"/>
        </w:rPr>
        <w:t>Dostawy realizowane autocysterną, w tym przewóz produktu, będą realizowane przez podmioty spełniające wszystkie wymagania Umowy europejskiej dotyczącej międzynarodowego przewozu drogowego towarów niebezpiecznych (ADR), zwłaszcza w zakresie kwalifikacji zatrudnionych</w:t>
      </w:r>
      <w:r w:rsidR="00EF0088">
        <w:rPr>
          <w:color w:val="000000"/>
          <w:sz w:val="20"/>
          <w:szCs w:val="20"/>
        </w:rPr>
        <w:t xml:space="preserve"> pracowników oraz organizacji i </w:t>
      </w:r>
      <w:r w:rsidRPr="00D533D3">
        <w:rPr>
          <w:color w:val="000000"/>
          <w:sz w:val="20"/>
          <w:szCs w:val="20"/>
        </w:rPr>
        <w:t>ochrony przewozu.</w:t>
      </w:r>
    </w:p>
    <w:p w14:paraId="1DAB0295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D533D3">
        <w:rPr>
          <w:color w:val="000000"/>
          <w:sz w:val="20"/>
          <w:szCs w:val="20"/>
        </w:rPr>
        <w:t>Rozładunek autocysterny będzie dokonywany przez pracownika podmiotu wykonującego przewóz w miejscu wyznaczonym przez Zamawiającego i do zbiornika wskazanego przez uprawnionego pracownika Zamawiającego. Pracownik dokonujący rozładunku musi posiadać stosowne zaświadczenie kwalifikacyjne uprawniające do opróżniania cystern drogowych wydane przez Transportowy Dozór Techniczny. Podmiot wykonujący przewóz jest jednocześnie „odbiorcą” w rozumieniu Umowy ADR.</w:t>
      </w:r>
    </w:p>
    <w:p w14:paraId="448EE14D" w14:textId="77777777" w:rsidR="003C755D" w:rsidRPr="00D533D3" w:rsidRDefault="003C755D" w:rsidP="003C755D">
      <w:pPr>
        <w:numPr>
          <w:ilvl w:val="0"/>
          <w:numId w:val="17"/>
        </w:numPr>
        <w:suppressAutoHyphens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Zamawiający zast</w:t>
      </w:r>
      <w:r w:rsidR="00EF0088">
        <w:rPr>
          <w:sz w:val="20"/>
          <w:szCs w:val="20"/>
        </w:rPr>
        <w:t xml:space="preserve">rzega sobie możliwość kontroli </w:t>
      </w:r>
      <w:r w:rsidRPr="00D533D3">
        <w:rPr>
          <w:sz w:val="20"/>
          <w:szCs w:val="20"/>
        </w:rPr>
        <w:t xml:space="preserve">autocysterny, kierowcy i ich dokumentów przez doradcę do spraw bezpieczeństwa w transporcie towarów niebezpiecznych (DGSA). W przypadku stwierdzenia uchybień </w:t>
      </w:r>
      <w:r w:rsidRPr="00D533D3">
        <w:rPr>
          <w:sz w:val="20"/>
          <w:szCs w:val="20"/>
        </w:rPr>
        <w:lastRenderedPageBreak/>
        <w:t>zagrażających bezpieczeństwu w trakcie rozładunku autocysterny Zamawiają</w:t>
      </w:r>
      <w:r w:rsidR="00EF0088">
        <w:rPr>
          <w:sz w:val="20"/>
          <w:szCs w:val="20"/>
        </w:rPr>
        <w:t>cy nie dopuści do rozładunku, a </w:t>
      </w:r>
      <w:r w:rsidRPr="00D533D3">
        <w:rPr>
          <w:sz w:val="20"/>
          <w:szCs w:val="20"/>
        </w:rPr>
        <w:t>koszt przewozu pokrywa Dostawca.</w:t>
      </w:r>
    </w:p>
    <w:p w14:paraId="38661247" w14:textId="14C3032A" w:rsidR="003C755D" w:rsidRPr="00D533D3" w:rsidRDefault="003C755D" w:rsidP="003C755D">
      <w:pPr>
        <w:pStyle w:val="Akapitzlist"/>
        <w:numPr>
          <w:ilvl w:val="0"/>
          <w:numId w:val="17"/>
        </w:numPr>
        <w:suppressAutoHyphens/>
        <w:contextualSpacing/>
        <w:jc w:val="both"/>
        <w:rPr>
          <w:b/>
          <w:sz w:val="20"/>
          <w:szCs w:val="20"/>
        </w:rPr>
      </w:pPr>
      <w:r w:rsidRPr="00D533D3">
        <w:rPr>
          <w:sz w:val="20"/>
          <w:szCs w:val="20"/>
        </w:rPr>
        <w:t>W przypadku powierzenia przez Dostawcę realizacji części dostaw Podwykonawcom Dostawca poinformuje Za</w:t>
      </w:r>
      <w:r w:rsidR="00EF0088">
        <w:rPr>
          <w:sz w:val="20"/>
          <w:szCs w:val="20"/>
        </w:rPr>
        <w:t>mawiającego na piśmie w ciągu 7</w:t>
      </w:r>
      <w:r w:rsidRPr="00D533D3">
        <w:rPr>
          <w:sz w:val="20"/>
          <w:szCs w:val="20"/>
        </w:rPr>
        <w:t xml:space="preserve"> dni od daty zawarcia umowy o nazwach firm Podwykonawców, którym zamierza powierzyć realizację dostaw wraz ze wskazaniem części dostaw powierzanych poszczególnym Podwykonawcom.</w:t>
      </w:r>
      <w:r w:rsidR="00EF0088">
        <w:rPr>
          <w:sz w:val="20"/>
          <w:szCs w:val="20"/>
        </w:rPr>
        <w:t xml:space="preserve"> W zakresie zgłoszenia podwykonawstwa na etapie realizacji przedmiotu umowy  zastosowanie znajdą przepisy </w:t>
      </w:r>
      <w:r w:rsidR="008C29B3">
        <w:rPr>
          <w:sz w:val="20"/>
          <w:szCs w:val="20"/>
        </w:rPr>
        <w:t>a</w:t>
      </w:r>
      <w:r w:rsidR="00EF0088">
        <w:rPr>
          <w:sz w:val="20"/>
          <w:szCs w:val="20"/>
        </w:rPr>
        <w:t>rt. 462 i n. ustawy Prawo zamówień</w:t>
      </w:r>
      <w:r w:rsidR="004C35D7">
        <w:rPr>
          <w:sz w:val="20"/>
          <w:szCs w:val="20"/>
        </w:rPr>
        <w:t xml:space="preserve"> publicznych (</w:t>
      </w:r>
      <w:proofErr w:type="spellStart"/>
      <w:r w:rsidR="004C35D7">
        <w:rPr>
          <w:sz w:val="20"/>
          <w:szCs w:val="20"/>
        </w:rPr>
        <w:t>t.j</w:t>
      </w:r>
      <w:proofErr w:type="spellEnd"/>
      <w:r w:rsidR="004C35D7">
        <w:rPr>
          <w:sz w:val="20"/>
          <w:szCs w:val="20"/>
        </w:rPr>
        <w:t>.: Dz.U. z 202</w:t>
      </w:r>
      <w:r w:rsidR="00607CA6">
        <w:rPr>
          <w:sz w:val="20"/>
          <w:szCs w:val="20"/>
        </w:rPr>
        <w:t>4</w:t>
      </w:r>
      <w:r w:rsidR="004C35D7">
        <w:rPr>
          <w:sz w:val="20"/>
          <w:szCs w:val="20"/>
        </w:rPr>
        <w:t>r., poz. 1</w:t>
      </w:r>
      <w:r w:rsidR="00607CA6">
        <w:rPr>
          <w:sz w:val="20"/>
          <w:szCs w:val="20"/>
        </w:rPr>
        <w:t>320</w:t>
      </w:r>
      <w:r w:rsidR="00EF0088">
        <w:rPr>
          <w:sz w:val="20"/>
          <w:szCs w:val="20"/>
        </w:rPr>
        <w:t>.) w zakresie zgłoszenia podwykonawstwa, z uwagi na ciągły charakter dostaw oraz kluczowe znaczenie przedmiotu umowy dla ciągłości działań gospodarczych Zamawiającego i realizację przedmiotu umowy w miejscu podlegającym bezpośredniemu nadzorowi Zamawiającego.</w:t>
      </w:r>
    </w:p>
    <w:p w14:paraId="3ED7F653" w14:textId="77777777" w:rsidR="003C755D" w:rsidRPr="00D533D3" w:rsidRDefault="00EF0088" w:rsidP="003C755D">
      <w:pPr>
        <w:numPr>
          <w:ilvl w:val="0"/>
          <w:numId w:val="17"/>
        </w:numPr>
        <w:suppressAutoHyphens/>
        <w:contextualSpacing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Dostawca informuje</w:t>
      </w:r>
      <w:r w:rsidR="003C755D" w:rsidRPr="00D533D3">
        <w:rPr>
          <w:sz w:val="20"/>
          <w:szCs w:val="20"/>
        </w:rPr>
        <w:t>, że niżej wymienione dostawy zostaną powierzone do wykonania przez podwykonawców</w:t>
      </w:r>
      <w:r w:rsidR="003C755D" w:rsidRPr="00EF0088">
        <w:rPr>
          <w:i/>
          <w:sz w:val="20"/>
          <w:szCs w:val="20"/>
        </w:rPr>
        <w:t>:</w:t>
      </w:r>
      <w:r w:rsidRPr="00EF0088">
        <w:rPr>
          <w:i/>
          <w:sz w:val="20"/>
          <w:szCs w:val="20"/>
        </w:rPr>
        <w:t xml:space="preserve"> (o ile dotyczy)</w:t>
      </w:r>
    </w:p>
    <w:p w14:paraId="7E11A165" w14:textId="77777777" w:rsidR="003C755D" w:rsidRPr="00D533D3" w:rsidRDefault="003C755D" w:rsidP="003C755D">
      <w:pPr>
        <w:suppressAutoHyphens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       </w:t>
      </w:r>
      <w:r w:rsidR="00D84C12" w:rsidRPr="00D533D3">
        <w:rPr>
          <w:sz w:val="20"/>
          <w:szCs w:val="20"/>
        </w:rPr>
        <w:t xml:space="preserve">–  ….…………………………..  </w:t>
      </w:r>
      <w:r w:rsidRPr="00D533D3">
        <w:rPr>
          <w:sz w:val="20"/>
          <w:szCs w:val="20"/>
        </w:rPr>
        <w:t>zakres: ……………………………………………………..</w:t>
      </w:r>
    </w:p>
    <w:p w14:paraId="05699854" w14:textId="77777777" w:rsidR="003C755D" w:rsidRPr="00D533D3" w:rsidRDefault="003C755D" w:rsidP="00EF0088">
      <w:pPr>
        <w:suppressAutoHyphens/>
        <w:ind w:left="709" w:hanging="1"/>
        <w:jc w:val="both"/>
        <w:rPr>
          <w:sz w:val="20"/>
          <w:szCs w:val="20"/>
        </w:rPr>
      </w:pPr>
      <w:r w:rsidRPr="00D533D3">
        <w:rPr>
          <w:i/>
          <w:sz w:val="20"/>
          <w:szCs w:val="20"/>
        </w:rPr>
        <w:t>(nazwa  podwykonawcy)</w:t>
      </w:r>
      <w:r w:rsidR="00EF0088">
        <w:rPr>
          <w:i/>
          <w:sz w:val="20"/>
          <w:szCs w:val="20"/>
        </w:rPr>
        <w:t xml:space="preserve"> – do wypełnienia, jeśli podmiotowość podwykonawcy jest znana na etapie podpisywania umowy.</w:t>
      </w:r>
    </w:p>
    <w:p w14:paraId="3F059313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3</w:t>
      </w:r>
    </w:p>
    <w:p w14:paraId="53E82175" w14:textId="77777777" w:rsidR="00D546A7" w:rsidRPr="00D533D3" w:rsidRDefault="00D546A7" w:rsidP="003C755D">
      <w:pPr>
        <w:jc w:val="center"/>
        <w:rPr>
          <w:b/>
          <w:sz w:val="20"/>
          <w:szCs w:val="20"/>
        </w:rPr>
      </w:pPr>
    </w:p>
    <w:p w14:paraId="0B587261" w14:textId="77777777" w:rsidR="003C755D" w:rsidRPr="00D533D3" w:rsidRDefault="003C755D" w:rsidP="003C755D">
      <w:pPr>
        <w:rPr>
          <w:sz w:val="20"/>
          <w:szCs w:val="20"/>
        </w:rPr>
      </w:pPr>
    </w:p>
    <w:p w14:paraId="5B28A3CA" w14:textId="77777777" w:rsidR="003C755D" w:rsidRPr="00D533D3" w:rsidRDefault="003C755D" w:rsidP="003C755D">
      <w:pPr>
        <w:numPr>
          <w:ilvl w:val="0"/>
          <w:numId w:val="10"/>
        </w:num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Strony ustalają, że wartość jednego m</w:t>
      </w:r>
      <w:r w:rsidRPr="00D533D3">
        <w:rPr>
          <w:sz w:val="20"/>
          <w:szCs w:val="20"/>
          <w:vertAlign w:val="superscript"/>
        </w:rPr>
        <w:t>3</w:t>
      </w:r>
      <w:r w:rsidRPr="00D533D3">
        <w:rPr>
          <w:sz w:val="20"/>
          <w:szCs w:val="20"/>
        </w:rPr>
        <w:t xml:space="preserve"> </w:t>
      </w:r>
      <w:r w:rsidR="00FC6E63" w:rsidRPr="00FC6E63">
        <w:rPr>
          <w:b/>
          <w:sz w:val="20"/>
          <w:szCs w:val="20"/>
        </w:rPr>
        <w:t>(1 m</w:t>
      </w:r>
      <w:r w:rsidR="00FC6E63" w:rsidRPr="00FC6E63">
        <w:rPr>
          <w:b/>
          <w:sz w:val="20"/>
          <w:szCs w:val="20"/>
          <w:vertAlign w:val="superscript"/>
        </w:rPr>
        <w:t>3</w:t>
      </w:r>
      <w:r w:rsidR="00FC6E63" w:rsidRPr="00FC6E63">
        <w:rPr>
          <w:b/>
          <w:sz w:val="20"/>
          <w:szCs w:val="20"/>
        </w:rPr>
        <w:t xml:space="preserve">) </w:t>
      </w:r>
      <w:r w:rsidRPr="00FC6E63">
        <w:rPr>
          <w:b/>
          <w:sz w:val="20"/>
          <w:szCs w:val="20"/>
        </w:rPr>
        <w:t>oleju napędowego</w:t>
      </w:r>
      <w:r w:rsidRPr="00D533D3">
        <w:rPr>
          <w:sz w:val="20"/>
          <w:szCs w:val="20"/>
        </w:rPr>
        <w:t xml:space="preserve"> na dzień złożenia oferty wynosi ..</w:t>
      </w:r>
      <w:r w:rsidR="009E6FB2" w:rsidRPr="00D533D3">
        <w:rPr>
          <w:sz w:val="20"/>
          <w:szCs w:val="20"/>
        </w:rPr>
        <w:t>................. zł netto, a z </w:t>
      </w:r>
      <w:r w:rsidRPr="00D533D3">
        <w:rPr>
          <w:sz w:val="20"/>
          <w:szCs w:val="20"/>
        </w:rPr>
        <w:t xml:space="preserve">podatkiem od towarów i usług VAT .................... zł brutto, co daje współczynnik oferowanej ceny jednostkowej netto </w:t>
      </w:r>
      <w:r w:rsidR="009812DC" w:rsidRPr="00D533D3">
        <w:rPr>
          <w:sz w:val="20"/>
          <w:szCs w:val="20"/>
        </w:rPr>
        <w:t xml:space="preserve">„W” </w:t>
      </w:r>
      <w:r w:rsidRPr="00D533D3">
        <w:rPr>
          <w:sz w:val="20"/>
          <w:szCs w:val="20"/>
        </w:rPr>
        <w:t>w stosunku do hurtowej krajo</w:t>
      </w:r>
      <w:r w:rsidR="001F78D7">
        <w:rPr>
          <w:sz w:val="20"/>
          <w:szCs w:val="20"/>
        </w:rPr>
        <w:t xml:space="preserve">wej ceny jednostkowej netto </w:t>
      </w:r>
      <w:r w:rsidRPr="00D533D3">
        <w:rPr>
          <w:sz w:val="20"/>
          <w:szCs w:val="20"/>
        </w:rPr>
        <w:t>ORLEN S.A. z dnia złożenia oferty r</w:t>
      </w:r>
      <w:r w:rsidR="009812DC" w:rsidRPr="00D533D3">
        <w:rPr>
          <w:sz w:val="20"/>
          <w:szCs w:val="20"/>
        </w:rPr>
        <w:t>ówny ................</w:t>
      </w:r>
    </w:p>
    <w:p w14:paraId="41207132" w14:textId="77777777" w:rsidR="003C755D" w:rsidRPr="00D533D3" w:rsidRDefault="003C755D" w:rsidP="003C755D">
      <w:pPr>
        <w:numPr>
          <w:ilvl w:val="0"/>
          <w:numId w:val="10"/>
        </w:num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Określony przez strony w ust.1 współczynnik cen jednostkowych jest stały i obligatoryjny dla wszystkich dostaw zamawianych partii oleju napędowego w całym okresie obowiązywania umowy.</w:t>
      </w:r>
    </w:p>
    <w:p w14:paraId="14A36BD3" w14:textId="77777777" w:rsidR="003C755D" w:rsidRPr="00D533D3" w:rsidRDefault="003C755D" w:rsidP="003C755D">
      <w:pPr>
        <w:numPr>
          <w:ilvl w:val="0"/>
          <w:numId w:val="10"/>
        </w:numPr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W celu wykazania spełnienia warunku ust.2 niniejszego paragrafu Dostawca każdorazowo załączy do wystawianej faktury wiarygodne dokumenty zawierające informacje odnośnie hurtowej ceny krajowej </w:t>
      </w:r>
      <w:smartTag w:uri="urn:schemas-microsoft-com:office:smarttags" w:element="metricconverter">
        <w:smartTagPr>
          <w:attr w:name="ProductID" w:val="1 m3"/>
        </w:smartTagPr>
        <w:r w:rsidRPr="00D533D3">
          <w:rPr>
            <w:sz w:val="20"/>
            <w:szCs w:val="20"/>
          </w:rPr>
          <w:t>1 m</w:t>
        </w:r>
        <w:r w:rsidRPr="00D533D3">
          <w:rPr>
            <w:sz w:val="20"/>
            <w:szCs w:val="20"/>
            <w:vertAlign w:val="superscript"/>
          </w:rPr>
          <w:t>3</w:t>
        </w:r>
      </w:smartTag>
      <w:r w:rsidRPr="00D533D3">
        <w:rPr>
          <w:sz w:val="20"/>
          <w:szCs w:val="20"/>
          <w:vertAlign w:val="superscript"/>
        </w:rPr>
        <w:t xml:space="preserve"> </w:t>
      </w:r>
      <w:r w:rsidRPr="00D533D3">
        <w:rPr>
          <w:sz w:val="20"/>
          <w:szCs w:val="20"/>
        </w:rPr>
        <w:t>oleju napędowego na dzień dostawy, przewidzianej dla autocystern.</w:t>
      </w:r>
    </w:p>
    <w:p w14:paraId="5C6C3D44" w14:textId="4798CDA4" w:rsidR="00A259E9" w:rsidRPr="00D533D3" w:rsidRDefault="003C755D" w:rsidP="00D533D3">
      <w:pPr>
        <w:numPr>
          <w:ilvl w:val="0"/>
          <w:numId w:val="10"/>
        </w:numPr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Wartość umowy nie przekroczy kwoty </w:t>
      </w:r>
      <w:r w:rsidRPr="001F78D7">
        <w:rPr>
          <w:b/>
          <w:sz w:val="20"/>
          <w:szCs w:val="20"/>
        </w:rPr>
        <w:t xml:space="preserve">netto </w:t>
      </w:r>
      <w:r w:rsidRPr="00D533D3">
        <w:rPr>
          <w:sz w:val="20"/>
          <w:szCs w:val="20"/>
        </w:rPr>
        <w:t xml:space="preserve">…………………………., a z podatkiem VAT kwoty </w:t>
      </w:r>
      <w:r w:rsidRPr="001F78D7">
        <w:rPr>
          <w:b/>
          <w:sz w:val="20"/>
          <w:szCs w:val="20"/>
        </w:rPr>
        <w:t xml:space="preserve">brutto </w:t>
      </w:r>
      <w:r w:rsidRPr="00D533D3">
        <w:rPr>
          <w:sz w:val="20"/>
          <w:szCs w:val="20"/>
        </w:rPr>
        <w:t>………………….,  co stanowi przeliczenie ceny jednego m</w:t>
      </w:r>
      <w:r w:rsidRPr="00D533D3">
        <w:rPr>
          <w:sz w:val="20"/>
          <w:szCs w:val="20"/>
          <w:vertAlign w:val="superscript"/>
        </w:rPr>
        <w:t>3</w:t>
      </w:r>
      <w:r w:rsidRPr="00D533D3">
        <w:rPr>
          <w:sz w:val="20"/>
          <w:szCs w:val="20"/>
        </w:rPr>
        <w:t xml:space="preserve"> oleju napędowego na dzień złożenia oferty odpowiednio netto i brutto określonych w ust. 1 i przewidywalnej ilości dos</w:t>
      </w:r>
      <w:r w:rsidR="00A259E9" w:rsidRPr="00D533D3">
        <w:rPr>
          <w:sz w:val="20"/>
          <w:szCs w:val="20"/>
        </w:rPr>
        <w:t>tarczanego oleju napędowego - 1</w:t>
      </w:r>
      <w:r w:rsidR="00607CA6">
        <w:rPr>
          <w:sz w:val="20"/>
          <w:szCs w:val="20"/>
        </w:rPr>
        <w:t>2</w:t>
      </w:r>
      <w:r w:rsidRPr="00D533D3">
        <w:rPr>
          <w:sz w:val="20"/>
          <w:szCs w:val="20"/>
        </w:rPr>
        <w:t>0 m</w:t>
      </w:r>
      <w:r w:rsidRPr="00D533D3">
        <w:rPr>
          <w:sz w:val="20"/>
          <w:szCs w:val="20"/>
          <w:vertAlign w:val="superscript"/>
        </w:rPr>
        <w:t xml:space="preserve">3 </w:t>
      </w:r>
      <w:r w:rsidRPr="00D533D3">
        <w:rPr>
          <w:sz w:val="20"/>
          <w:szCs w:val="20"/>
        </w:rPr>
        <w:t>.</w:t>
      </w:r>
    </w:p>
    <w:p w14:paraId="3F773BB6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4</w:t>
      </w:r>
    </w:p>
    <w:p w14:paraId="5C3A7F12" w14:textId="77777777" w:rsidR="003C755D" w:rsidRPr="00D533D3" w:rsidRDefault="003C755D" w:rsidP="003C755D">
      <w:pPr>
        <w:jc w:val="both"/>
        <w:rPr>
          <w:sz w:val="20"/>
          <w:szCs w:val="20"/>
        </w:rPr>
      </w:pPr>
    </w:p>
    <w:p w14:paraId="4B29BA18" w14:textId="77777777" w:rsidR="003C755D" w:rsidRPr="00D533D3" w:rsidRDefault="003C755D" w:rsidP="003C755D">
      <w:pPr>
        <w:numPr>
          <w:ilvl w:val="0"/>
          <w:numId w:val="11"/>
        </w:num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 przedmiot niniejszej umowy Dostawca wystawiał będzie faktury VAT ze szczegółowym wyspecyfikowaniem jego charakteru, ilości i wartości. Faktury wystawiane będą za każdą partię rzeczywiście dostarczonego przedmiotu dostawy, określoną w litrach lub m</w:t>
      </w:r>
      <w:r w:rsidRPr="00D533D3">
        <w:rPr>
          <w:sz w:val="20"/>
          <w:szCs w:val="20"/>
          <w:vertAlign w:val="superscript"/>
        </w:rPr>
        <w:t>3</w:t>
      </w:r>
      <w:r w:rsidRPr="00D533D3">
        <w:rPr>
          <w:sz w:val="20"/>
          <w:szCs w:val="20"/>
        </w:rPr>
        <w:t>.</w:t>
      </w:r>
    </w:p>
    <w:p w14:paraId="1AD4FB6B" w14:textId="77777777" w:rsidR="009812DC" w:rsidRPr="00D533D3" w:rsidRDefault="009812DC" w:rsidP="009812DC">
      <w:pPr>
        <w:numPr>
          <w:ilvl w:val="0"/>
          <w:numId w:val="11"/>
        </w:num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Należność za dostarczony olej napędowy obliczana będzie jako iloczyn rzeczywistej ilości dostarczonego oleju napędowego w przeliczeniu wg temperatury referencyjnej 15°C, ceny 1m</w:t>
      </w:r>
      <w:r w:rsidRPr="00D533D3">
        <w:rPr>
          <w:sz w:val="20"/>
          <w:szCs w:val="20"/>
          <w:vertAlign w:val="superscript"/>
        </w:rPr>
        <w:t>3</w:t>
      </w:r>
      <w:r w:rsidRPr="00D533D3">
        <w:rPr>
          <w:sz w:val="20"/>
          <w:szCs w:val="20"/>
        </w:rPr>
        <w:t xml:space="preserve"> oleju nap</w:t>
      </w:r>
      <w:r w:rsidR="001F78D7">
        <w:rPr>
          <w:sz w:val="20"/>
          <w:szCs w:val="20"/>
        </w:rPr>
        <w:t xml:space="preserve">ędowego opublikowanej przez </w:t>
      </w:r>
      <w:r w:rsidRPr="00D533D3">
        <w:rPr>
          <w:sz w:val="20"/>
          <w:szCs w:val="20"/>
        </w:rPr>
        <w:t xml:space="preserve">ORLEN S.A. na stronie internetowej </w:t>
      </w:r>
      <w:hyperlink r:id="rId7" w:history="1">
        <w:r w:rsidRPr="00D533D3">
          <w:rPr>
            <w:color w:val="0000FF"/>
            <w:sz w:val="20"/>
            <w:szCs w:val="20"/>
            <w:u w:val="single"/>
          </w:rPr>
          <w:t>www.orlen.pl</w:t>
        </w:r>
      </w:hyperlink>
      <w:r w:rsidRPr="00D533D3">
        <w:rPr>
          <w:sz w:val="20"/>
          <w:szCs w:val="20"/>
        </w:rPr>
        <w:t xml:space="preserve"> w dniu dostawy oraz współczynnika „W” wynoszącego ……………</w:t>
      </w:r>
    </w:p>
    <w:p w14:paraId="77BE0365" w14:textId="77777777" w:rsidR="003C755D" w:rsidRPr="00D533D3" w:rsidRDefault="003C755D" w:rsidP="003C755D">
      <w:pPr>
        <w:numPr>
          <w:ilvl w:val="0"/>
          <w:numId w:val="11"/>
        </w:numPr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Podstawą wystawienia każdej faktury VAT będzie potwierdzenie przez Zamawiającego dokumentu dostawy danej partii przedmiotu umowy oraz przedłożenie przez Dostawcę atestu jakości dla dostarczonego oleju napędowego. </w:t>
      </w:r>
    </w:p>
    <w:p w14:paraId="4F953D7D" w14:textId="77777777" w:rsidR="003C755D" w:rsidRPr="00D533D3" w:rsidRDefault="003C755D" w:rsidP="003C755D">
      <w:pPr>
        <w:pStyle w:val="Tekstpodstawowywcity3"/>
        <w:numPr>
          <w:ilvl w:val="0"/>
          <w:numId w:val="11"/>
        </w:numPr>
        <w:rPr>
          <w:szCs w:val="20"/>
        </w:rPr>
      </w:pPr>
      <w:r w:rsidRPr="00D533D3">
        <w:rPr>
          <w:szCs w:val="20"/>
        </w:rPr>
        <w:t>Należności wynikające z umowy Zamawiający regulował będzie przelewem w terminie  ………….. dni od daty otrzymania danej faktury VAT, na rachunek bankowy Dostawcy wskazany na fakturze.</w:t>
      </w:r>
    </w:p>
    <w:p w14:paraId="2B64D1BB" w14:textId="77777777" w:rsidR="003C755D" w:rsidRDefault="003C755D" w:rsidP="003C755D">
      <w:pPr>
        <w:pStyle w:val="Tekstpodstawowy2"/>
        <w:numPr>
          <w:ilvl w:val="0"/>
          <w:numId w:val="11"/>
        </w:numPr>
        <w:spacing w:after="0" w:line="240" w:lineRule="auto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 dzień zapłaty uważany będzie dzień obciążenia rachunku Zamawiającego.</w:t>
      </w:r>
    </w:p>
    <w:p w14:paraId="55CECD4C" w14:textId="77777777" w:rsidR="00FC6E63" w:rsidRPr="00FC6E63" w:rsidRDefault="00FC6E63" w:rsidP="00FC6E63">
      <w:pPr>
        <w:pStyle w:val="Akapitzlist"/>
        <w:numPr>
          <w:ilvl w:val="0"/>
          <w:numId w:val="11"/>
        </w:numPr>
        <w:contextualSpacing/>
        <w:jc w:val="both"/>
        <w:rPr>
          <w:sz w:val="20"/>
          <w:szCs w:val="20"/>
        </w:rPr>
      </w:pPr>
      <w:r w:rsidRPr="00FC6E63">
        <w:rPr>
          <w:sz w:val="20"/>
          <w:szCs w:val="20"/>
        </w:rPr>
        <w:t>Wykonawca zobowiązany jest zapewnić, by rachunek bankowy wskazany na fakturze był rachunkiem uwidocznionym w wykazie prowadzonym przez szefa Krajowej Administracji Skarbowej na podstawie art. 96b ustawy z dnia 11 marca 2004r. o podatku od towarów i usług (tzw</w:t>
      </w:r>
      <w:r w:rsidRPr="00FC6E63">
        <w:rPr>
          <w:i/>
          <w:sz w:val="20"/>
          <w:szCs w:val="20"/>
        </w:rPr>
        <w:t>. Biała lista podatników VAT</w:t>
      </w:r>
      <w:r w:rsidRPr="00FC6E63">
        <w:rPr>
          <w:sz w:val="20"/>
          <w:szCs w:val="20"/>
        </w:rPr>
        <w:t>).</w:t>
      </w:r>
    </w:p>
    <w:p w14:paraId="79A6B8B1" w14:textId="77777777" w:rsidR="003C755D" w:rsidRPr="00D533D3" w:rsidRDefault="003C755D" w:rsidP="003C755D">
      <w:pPr>
        <w:rPr>
          <w:b/>
          <w:sz w:val="20"/>
          <w:szCs w:val="20"/>
        </w:rPr>
      </w:pPr>
    </w:p>
    <w:p w14:paraId="0C086793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5</w:t>
      </w:r>
    </w:p>
    <w:p w14:paraId="397A1CE3" w14:textId="77777777" w:rsidR="003C755D" w:rsidRPr="00D533D3" w:rsidRDefault="003C755D" w:rsidP="00D533D3">
      <w:pPr>
        <w:rPr>
          <w:b/>
          <w:sz w:val="20"/>
          <w:szCs w:val="20"/>
        </w:rPr>
      </w:pPr>
    </w:p>
    <w:p w14:paraId="1CB309EF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Warunki realizacji i odbioru przedmiotu niniejszej umowy zobowiązują Dostawcę do przedstawiania przy każdej dostawie oleju napędowego aktualnie ważnych atestów jakości.</w:t>
      </w:r>
    </w:p>
    <w:p w14:paraId="1B90C4A8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ponosi pełną odpowiedzialność względem Zamawiającego, jeżeli przedmiot dostawy ma wadę zmniejszającą jego wartość lub użyteczność ze względu na cel w umowie oznaczony lub gdy przedmiot dostawy nie posiada właściwości, o których istnieniu Dostawca zapewnił Zamawiającego (w szczególności określonych w § 1 ust.5).</w:t>
      </w:r>
    </w:p>
    <w:p w14:paraId="1BD528AA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 wypadku otrzymania przez Zamawiającego przy dostawie określonego w ust.1 dokumentu poświadczającego jakość przedmiotu dostawy poczytuje się, że w przypadku dostarczenia wadliwej partii towaru Dostawca jest zobowiązany do niezwłocznego dostarczenia takiej samej partii towaru wolnego od wad na własny koszt.</w:t>
      </w:r>
    </w:p>
    <w:p w14:paraId="5B85CE1C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lastRenderedPageBreak/>
        <w:t>Okoliczność opisana w ust.2 oraz nie dopełnienie obowiązku wskazanego w ust.3 stanowią przesłanki do wypowiedzenia przez Zamawiającego umowy z winy Dostawcy bez zachowania okresu wypowiedzenia.</w:t>
      </w:r>
    </w:p>
    <w:p w14:paraId="3740E589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Wykonawca odpowiada za wady dostarczonego paliwa. W razie uzasadnionej reklamacji Dostawca ponosi koszty laboratoryjnego badania oleju napędowego oraz jest zobowiązany</w:t>
      </w:r>
      <w:r w:rsidRPr="00D533D3">
        <w:rPr>
          <w:sz w:val="20"/>
          <w:szCs w:val="20"/>
          <w:lang w:val="pl-PL"/>
        </w:rPr>
        <w:t xml:space="preserve"> </w:t>
      </w:r>
      <w:r w:rsidRPr="00D533D3">
        <w:rPr>
          <w:sz w:val="20"/>
          <w:szCs w:val="20"/>
        </w:rPr>
        <w:t>do pokrycia wszystkich poniesionych z tego tytułu przez Zamawiającego udokumentowanych kosztów i strat, w szczególności kosztów usunięcia awarii lub usterek pojazdów spowodowanych używaniem nieprawidłowego oleju napędowego</w:t>
      </w:r>
      <w:r w:rsidR="00FC6E63">
        <w:rPr>
          <w:sz w:val="20"/>
          <w:szCs w:val="20"/>
          <w:lang w:val="pl-PL"/>
        </w:rPr>
        <w:t>, kosztów nadgodzin pracowników i personelu pomocniczego skierowanych do usuwania skutków związanych z dostarczeniem wadliwego przedmiotu umowy, a także kosztów przestojów instalacji, urządzeń i pojazdów Zamawiającego z tym związanych</w:t>
      </w:r>
      <w:r w:rsidRPr="00D533D3">
        <w:rPr>
          <w:sz w:val="20"/>
          <w:szCs w:val="20"/>
        </w:rPr>
        <w:t xml:space="preserve">. </w:t>
      </w:r>
    </w:p>
    <w:p w14:paraId="4FB278AF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Reklamacje Zamawiającego załatwiane będą w terminie </w:t>
      </w:r>
      <w:r w:rsidR="00FC6E63">
        <w:rPr>
          <w:sz w:val="20"/>
          <w:szCs w:val="20"/>
          <w:lang w:val="pl-PL"/>
        </w:rPr>
        <w:t xml:space="preserve">do </w:t>
      </w:r>
      <w:r w:rsidRPr="00D533D3">
        <w:rPr>
          <w:sz w:val="20"/>
          <w:szCs w:val="20"/>
        </w:rPr>
        <w:t>24 godzin, licząc od chwili zgłoszenia.</w:t>
      </w:r>
    </w:p>
    <w:p w14:paraId="0CCCA918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Wykonawca udziela 3 miesięcznej gwarancji na jakość dostarczonego produktu licząc od dnia jego dostawy.</w:t>
      </w:r>
    </w:p>
    <w:p w14:paraId="227FB731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Gwarancja obejmuje awaryjne uszkodzenia aparatury zasilającej i silników eksploatowanych w pojazdach i sprzęcie Zamawiającego powstałe z winy nieodpowiedniej jakości produktu.</w:t>
      </w:r>
    </w:p>
    <w:p w14:paraId="18A3927E" w14:textId="77777777" w:rsidR="003C755D" w:rsidRPr="00D533D3" w:rsidRDefault="003C755D" w:rsidP="003C755D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 przypadku uznania reklamacji Wykonawca zobowiązuje się do naprawy na swój koszt u</w:t>
      </w:r>
      <w:r w:rsidR="00D533D3">
        <w:rPr>
          <w:sz w:val="20"/>
          <w:szCs w:val="20"/>
        </w:rPr>
        <w:t>szkodzonej aparatury i silników</w:t>
      </w:r>
      <w:r w:rsidR="00FC6E63">
        <w:rPr>
          <w:sz w:val="20"/>
          <w:szCs w:val="20"/>
          <w:lang w:val="pl-PL"/>
        </w:rPr>
        <w:t xml:space="preserve"> oraz ew. innych podzespołów i urządzeń</w:t>
      </w:r>
      <w:r w:rsidRPr="00D533D3">
        <w:rPr>
          <w:sz w:val="20"/>
          <w:szCs w:val="20"/>
          <w:lang w:val="pl-PL"/>
        </w:rPr>
        <w:t xml:space="preserve"> </w:t>
      </w:r>
      <w:r w:rsidRPr="00D533D3">
        <w:rPr>
          <w:sz w:val="20"/>
          <w:szCs w:val="20"/>
        </w:rPr>
        <w:t>w terminie do 30 dni licząc od dnia uznania reklamacji lub w innym uzgodnionym przez Strony terminie.</w:t>
      </w:r>
    </w:p>
    <w:p w14:paraId="5637AE62" w14:textId="77777777" w:rsidR="003C755D" w:rsidRDefault="003C755D" w:rsidP="00D533D3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W przypadku braku realizacji obowiązków gwarancyjnych bądź nieuzasadnionej odmowy uznania reklamacji przez Wykonawcę w terminie wskazanym w ust. </w:t>
      </w:r>
      <w:r w:rsidRPr="00D533D3">
        <w:rPr>
          <w:sz w:val="20"/>
          <w:szCs w:val="20"/>
          <w:lang w:val="pl-PL"/>
        </w:rPr>
        <w:t>9</w:t>
      </w:r>
      <w:r w:rsidRPr="00D533D3">
        <w:rPr>
          <w:sz w:val="20"/>
          <w:szCs w:val="20"/>
        </w:rPr>
        <w:t xml:space="preserve"> lub uzgodnionym przez Strony, Zamawiający dokona napraw uszkodzonej aparatury czy silników </w:t>
      </w:r>
      <w:r w:rsidR="00FC6E63">
        <w:rPr>
          <w:sz w:val="20"/>
          <w:szCs w:val="20"/>
          <w:lang w:val="pl-PL"/>
        </w:rPr>
        <w:t xml:space="preserve">i urządzeń itp. </w:t>
      </w:r>
      <w:r w:rsidRPr="00D533D3">
        <w:rPr>
          <w:sz w:val="20"/>
          <w:szCs w:val="20"/>
        </w:rPr>
        <w:t xml:space="preserve">we własnym zakresie, a kosztami z tego wynikającymi obciąży Wykonawcę. </w:t>
      </w:r>
    </w:p>
    <w:p w14:paraId="3129D1CD" w14:textId="7CDF8370" w:rsidR="00FC6E63" w:rsidRPr="00FC6E63" w:rsidRDefault="00FC6E63" w:rsidP="00D533D3">
      <w:pPr>
        <w:pStyle w:val="Tekstpodstawowy2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  <w:lang w:val="pl-PL"/>
        </w:rPr>
        <w:t xml:space="preserve">W przypadku poniesienia przez Zamawiającego kosztów dzierżawy, najmu itp. pojazdów, instalacji i innych urządzeń, które zostały uszkodzone lub unieruchomione z uwagi na dostarczenie wadliwego przedmiotu </w:t>
      </w:r>
      <w:r w:rsidR="00607CA6">
        <w:rPr>
          <w:sz w:val="20"/>
          <w:szCs w:val="20"/>
          <w:lang w:val="pl-PL"/>
        </w:rPr>
        <w:t>umowy</w:t>
      </w:r>
      <w:r>
        <w:rPr>
          <w:sz w:val="20"/>
          <w:szCs w:val="20"/>
          <w:lang w:val="pl-PL"/>
        </w:rPr>
        <w:t>, Dostawa pokryje wszelkie koszty z tym związane, wliczając w to także koszty ewentualnego wykonania zastępczego, z którego  korzystać  będzie Zamawiający.</w:t>
      </w:r>
    </w:p>
    <w:p w14:paraId="2C62640A" w14:textId="77777777" w:rsidR="00FC6E63" w:rsidRPr="00D533D3" w:rsidRDefault="00FC6E63" w:rsidP="00FC6E63">
      <w:pPr>
        <w:pStyle w:val="Tekstpodstawowy2"/>
        <w:spacing w:after="0" w:line="240" w:lineRule="auto"/>
        <w:ind w:left="360"/>
        <w:jc w:val="both"/>
        <w:rPr>
          <w:sz w:val="20"/>
          <w:szCs w:val="20"/>
        </w:rPr>
      </w:pPr>
    </w:p>
    <w:p w14:paraId="55A4A0CF" w14:textId="77777777" w:rsidR="003C755D" w:rsidRPr="00D533D3" w:rsidRDefault="003C755D" w:rsidP="003C755D">
      <w:pPr>
        <w:jc w:val="center"/>
        <w:rPr>
          <w:b/>
          <w:color w:val="000000"/>
          <w:sz w:val="20"/>
          <w:szCs w:val="20"/>
        </w:rPr>
      </w:pPr>
      <w:r w:rsidRPr="00D533D3">
        <w:rPr>
          <w:b/>
          <w:color w:val="000000"/>
          <w:sz w:val="20"/>
          <w:szCs w:val="20"/>
        </w:rPr>
        <w:t>§ 6</w:t>
      </w:r>
    </w:p>
    <w:p w14:paraId="27BA027D" w14:textId="77777777" w:rsidR="003C755D" w:rsidRPr="00D533D3" w:rsidRDefault="003C755D" w:rsidP="00D533D3">
      <w:pPr>
        <w:rPr>
          <w:b/>
          <w:color w:val="000000"/>
          <w:sz w:val="20"/>
          <w:szCs w:val="20"/>
        </w:rPr>
      </w:pPr>
    </w:p>
    <w:p w14:paraId="25FE2E5C" w14:textId="77777777" w:rsidR="003C755D" w:rsidRPr="00D533D3" w:rsidRDefault="003C755D" w:rsidP="003C755D">
      <w:pPr>
        <w:numPr>
          <w:ilvl w:val="0"/>
          <w:numId w:val="12"/>
        </w:numPr>
        <w:jc w:val="both"/>
        <w:rPr>
          <w:color w:val="000000"/>
          <w:sz w:val="20"/>
          <w:szCs w:val="20"/>
        </w:rPr>
      </w:pPr>
      <w:r w:rsidRPr="00D533D3">
        <w:rPr>
          <w:color w:val="000000"/>
          <w:sz w:val="20"/>
          <w:szCs w:val="20"/>
        </w:rPr>
        <w:t xml:space="preserve">Dostawca będzie dostarczał Zamawiającemu każdą partię przedmiotu dostawy w terminie do 48 godzin od chwili złożenia przez niego telefonicznego, faksowego lub pisemnego zapotrzebowania, z zastrzeżeniem postanowień ust.2. </w:t>
      </w:r>
    </w:p>
    <w:p w14:paraId="234534B3" w14:textId="77777777" w:rsidR="003C755D" w:rsidRPr="00D533D3" w:rsidRDefault="003C755D" w:rsidP="003C755D">
      <w:pPr>
        <w:numPr>
          <w:ilvl w:val="0"/>
          <w:numId w:val="12"/>
        </w:numPr>
        <w:jc w:val="both"/>
        <w:rPr>
          <w:color w:val="000000"/>
          <w:sz w:val="20"/>
          <w:szCs w:val="20"/>
        </w:rPr>
      </w:pPr>
      <w:r w:rsidRPr="00D533D3">
        <w:rPr>
          <w:color w:val="000000"/>
          <w:sz w:val="20"/>
          <w:szCs w:val="20"/>
        </w:rPr>
        <w:t>Zamawiający o wymaganym terminie dostawy może powiadomić w terminie wcześniejszym niż przewidziany w ust.1, wskazując planowaną datę dostawy.</w:t>
      </w:r>
    </w:p>
    <w:p w14:paraId="31037020" w14:textId="77777777" w:rsidR="003C755D" w:rsidRPr="00D533D3" w:rsidRDefault="003C755D" w:rsidP="003C755D">
      <w:pPr>
        <w:numPr>
          <w:ilvl w:val="0"/>
          <w:numId w:val="12"/>
        </w:numPr>
        <w:jc w:val="both"/>
        <w:rPr>
          <w:b/>
          <w:sz w:val="20"/>
          <w:szCs w:val="20"/>
        </w:rPr>
      </w:pPr>
      <w:r w:rsidRPr="00D533D3">
        <w:rPr>
          <w:sz w:val="20"/>
          <w:szCs w:val="20"/>
        </w:rPr>
        <w:t>Opóźnienie dostawy nie poprzedzone stosownymi uzgodnieniami stron skutkuje naliczeniem kar umownych o których mowa  w § 12, a w przypadku powtarzających się uchybień również rozwiązaniem umowy z winy Dostawcy.</w:t>
      </w:r>
    </w:p>
    <w:p w14:paraId="6BF13ED5" w14:textId="77777777" w:rsidR="003C755D" w:rsidRPr="00D533D3" w:rsidRDefault="003C755D" w:rsidP="00D533D3">
      <w:pPr>
        <w:numPr>
          <w:ilvl w:val="0"/>
          <w:numId w:val="12"/>
        </w:numPr>
        <w:jc w:val="both"/>
        <w:rPr>
          <w:b/>
          <w:sz w:val="20"/>
          <w:szCs w:val="20"/>
        </w:rPr>
      </w:pPr>
      <w:r w:rsidRPr="00D533D3">
        <w:rPr>
          <w:sz w:val="20"/>
          <w:szCs w:val="20"/>
        </w:rPr>
        <w:t>Zamawiający przyjmował będzie dostawy wyłącznie w dni robocze w godz. 7</w:t>
      </w:r>
      <w:r w:rsidRPr="00D533D3">
        <w:rPr>
          <w:sz w:val="20"/>
          <w:szCs w:val="20"/>
          <w:vertAlign w:val="superscript"/>
        </w:rPr>
        <w:t>00</w:t>
      </w:r>
      <w:r w:rsidRPr="00D533D3">
        <w:rPr>
          <w:sz w:val="20"/>
          <w:szCs w:val="20"/>
        </w:rPr>
        <w:t>-13</w:t>
      </w:r>
      <w:r w:rsidRPr="00D533D3">
        <w:rPr>
          <w:sz w:val="20"/>
          <w:szCs w:val="20"/>
          <w:vertAlign w:val="superscript"/>
        </w:rPr>
        <w:t xml:space="preserve">00 </w:t>
      </w:r>
      <w:r w:rsidRPr="00D533D3">
        <w:rPr>
          <w:sz w:val="20"/>
          <w:szCs w:val="20"/>
        </w:rPr>
        <w:t>. Uchybienie temu terminowi będzie traktowane jako zwłoka w dostawie (patrz ust. 3) ze wszystkimi konsekwencjami, chyba, że odbiór paliwa w innych godzinach niż 7</w:t>
      </w:r>
      <w:r w:rsidRPr="00D533D3">
        <w:rPr>
          <w:sz w:val="20"/>
          <w:szCs w:val="20"/>
          <w:vertAlign w:val="superscript"/>
        </w:rPr>
        <w:t>00</w:t>
      </w:r>
      <w:r w:rsidRPr="00D533D3">
        <w:rPr>
          <w:sz w:val="20"/>
          <w:szCs w:val="20"/>
        </w:rPr>
        <w:t>-13</w:t>
      </w:r>
      <w:r w:rsidRPr="00D533D3">
        <w:rPr>
          <w:sz w:val="20"/>
          <w:szCs w:val="20"/>
          <w:vertAlign w:val="superscript"/>
        </w:rPr>
        <w:t xml:space="preserve">00  </w:t>
      </w:r>
      <w:r w:rsidRPr="00D533D3">
        <w:rPr>
          <w:sz w:val="20"/>
          <w:szCs w:val="20"/>
        </w:rPr>
        <w:t>lub w dni wolne od pracy był przedmiotem uprzednich uzgodnień stron.</w:t>
      </w:r>
    </w:p>
    <w:p w14:paraId="21046EF6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7</w:t>
      </w:r>
    </w:p>
    <w:p w14:paraId="42219754" w14:textId="77777777" w:rsidR="003C755D" w:rsidRPr="00D533D3" w:rsidRDefault="003C755D" w:rsidP="003C755D">
      <w:pPr>
        <w:jc w:val="both"/>
        <w:rPr>
          <w:b/>
          <w:sz w:val="20"/>
          <w:szCs w:val="20"/>
        </w:rPr>
      </w:pPr>
    </w:p>
    <w:p w14:paraId="1DB741B1" w14:textId="77777777" w:rsidR="003C755D" w:rsidRPr="00D533D3" w:rsidRDefault="003C755D" w:rsidP="003C755D">
      <w:pPr>
        <w:pStyle w:val="Tekstpodstawowywcity2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zobowiązuje się do natychmiastowego informowania Zamawiającego o każdej sytuacji mogącej spowodować utrudnienia planowanej dostawy oleju napędowego lub okresowy brak możliwości takiej dostawy.</w:t>
      </w:r>
    </w:p>
    <w:p w14:paraId="1A5FE46B" w14:textId="77777777" w:rsidR="003C755D" w:rsidRPr="00D533D3" w:rsidRDefault="003C755D" w:rsidP="003C755D">
      <w:pPr>
        <w:pStyle w:val="Tekstpodstawowywcity2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Okresowy brak  możliwości dostawy, który przekracza termin określony w § 6 ust.1 o co najmniej 24 godziny, powinien być bezwzględnie zgłoszony Zamawiającemu na piśmie lub za pomocą </w:t>
      </w:r>
      <w:r w:rsidR="00697BF5">
        <w:rPr>
          <w:sz w:val="20"/>
          <w:szCs w:val="20"/>
        </w:rPr>
        <w:t xml:space="preserve">e-maila na adres: </w:t>
      </w:r>
      <w:hyperlink r:id="rId8" w:history="1">
        <w:r w:rsidR="00697BF5" w:rsidRPr="003461F3">
          <w:rPr>
            <w:rStyle w:val="Hipercze"/>
            <w:sz w:val="20"/>
            <w:szCs w:val="20"/>
          </w:rPr>
          <w:t>biuro@sok-oswiecim.biz</w:t>
        </w:r>
      </w:hyperlink>
      <w:r w:rsidR="00697BF5">
        <w:rPr>
          <w:sz w:val="20"/>
          <w:szCs w:val="20"/>
        </w:rPr>
        <w:t xml:space="preserve"> lub </w:t>
      </w:r>
      <w:r w:rsidRPr="00D533D3">
        <w:rPr>
          <w:sz w:val="20"/>
          <w:szCs w:val="20"/>
        </w:rPr>
        <w:t>faksu. Zgłoszenie powinno zawierać planowaną datę dostawy.</w:t>
      </w:r>
    </w:p>
    <w:p w14:paraId="6BCA8A6D" w14:textId="77777777" w:rsidR="003C755D" w:rsidRPr="00D533D3" w:rsidRDefault="003C755D" w:rsidP="003C755D">
      <w:pPr>
        <w:pStyle w:val="Tekstpodstawowywcity2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Brak możliwości tankowania pojazdów przez okres dłuższy niż 24 godziny w sytuacji przewidzianej w ust.2 zobowiązuje Dostawcę do zapewnienia Zamawiającemu warunkowej dostawy zastępczej lub pokrycia różnicy cen w przypadku t</w:t>
      </w:r>
      <w:r w:rsidR="001F78D7">
        <w:rPr>
          <w:sz w:val="20"/>
          <w:szCs w:val="20"/>
        </w:rPr>
        <w:t xml:space="preserve">ankowania na stacjach paliw </w:t>
      </w:r>
      <w:r w:rsidRPr="00D533D3">
        <w:rPr>
          <w:sz w:val="20"/>
          <w:szCs w:val="20"/>
        </w:rPr>
        <w:t>ORLEN</w:t>
      </w:r>
      <w:r w:rsidR="001F78D7">
        <w:rPr>
          <w:sz w:val="20"/>
          <w:szCs w:val="20"/>
        </w:rPr>
        <w:t xml:space="preserve"> S.A</w:t>
      </w:r>
      <w:r w:rsidRPr="00D533D3">
        <w:rPr>
          <w:sz w:val="20"/>
          <w:szCs w:val="20"/>
        </w:rPr>
        <w:t xml:space="preserve">. </w:t>
      </w:r>
    </w:p>
    <w:p w14:paraId="542D6238" w14:textId="77777777" w:rsidR="003C755D" w:rsidRPr="00D533D3" w:rsidRDefault="003C755D" w:rsidP="00D533D3">
      <w:pPr>
        <w:pStyle w:val="Tekstpodstawowywcity2"/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Postanowienie ust.3 nie nakłada na Dostawcę obowiązku tworzenia rezerwy oleju napędowego dla potrzeb Zamawiającego.</w:t>
      </w:r>
    </w:p>
    <w:p w14:paraId="6C1DEA77" w14:textId="77777777" w:rsidR="003C755D" w:rsidRPr="00D533D3" w:rsidRDefault="003C755D" w:rsidP="003C755D">
      <w:pPr>
        <w:pStyle w:val="Tekstpodstawowy22"/>
        <w:keepNext/>
        <w:jc w:val="center"/>
        <w:rPr>
          <w:b/>
          <w:sz w:val="20"/>
        </w:rPr>
      </w:pPr>
      <w:r w:rsidRPr="00D533D3">
        <w:rPr>
          <w:b/>
          <w:sz w:val="20"/>
        </w:rPr>
        <w:t>§ 8</w:t>
      </w:r>
    </w:p>
    <w:p w14:paraId="52B8B531" w14:textId="77777777" w:rsidR="003C755D" w:rsidRPr="00D533D3" w:rsidRDefault="003C755D" w:rsidP="00177A78">
      <w:pPr>
        <w:pStyle w:val="Tekstpodstawowy22"/>
        <w:keepNext/>
        <w:rPr>
          <w:b/>
          <w:sz w:val="20"/>
        </w:rPr>
      </w:pPr>
    </w:p>
    <w:p w14:paraId="130BEA40" w14:textId="77777777" w:rsidR="003C755D" w:rsidRPr="00D533D3" w:rsidRDefault="003C755D" w:rsidP="003C755D">
      <w:pPr>
        <w:pStyle w:val="Tekstpodstawowy22"/>
        <w:numPr>
          <w:ilvl w:val="0"/>
          <w:numId w:val="16"/>
        </w:numPr>
        <w:rPr>
          <w:sz w:val="20"/>
        </w:rPr>
      </w:pPr>
      <w:r w:rsidRPr="00D533D3">
        <w:rPr>
          <w:sz w:val="20"/>
        </w:rPr>
        <w:t>Najpóźniej w dniu zawarcia Umowy, Dostawca wnosi zabezpieczen</w:t>
      </w:r>
      <w:r w:rsidR="00697BF5">
        <w:rPr>
          <w:sz w:val="20"/>
        </w:rPr>
        <w:t>ie należytego wykonania Umowy w </w:t>
      </w:r>
      <w:r w:rsidRPr="00D533D3">
        <w:rPr>
          <w:sz w:val="20"/>
        </w:rPr>
        <w:t xml:space="preserve">wysokości …………., co stanowi </w:t>
      </w:r>
      <w:r w:rsidR="00A259E9" w:rsidRPr="00D533D3">
        <w:rPr>
          <w:sz w:val="20"/>
        </w:rPr>
        <w:t>5</w:t>
      </w:r>
      <w:r w:rsidRPr="00D533D3">
        <w:rPr>
          <w:sz w:val="20"/>
        </w:rPr>
        <w:t>%  wynagrodzenia brutto w formie ………………………………………………………. Dokument potwierdzenia wniesienia zabezpieczenia lub dokument zabezpieczenia stanowi Załącznik nr 1 do Umowy.</w:t>
      </w:r>
    </w:p>
    <w:p w14:paraId="4B265DBC" w14:textId="77777777" w:rsidR="003C755D" w:rsidRPr="00D533D3" w:rsidRDefault="003C755D" w:rsidP="003C755D">
      <w:pPr>
        <w:pStyle w:val="Tekstpodstawowy"/>
        <w:numPr>
          <w:ilvl w:val="0"/>
          <w:numId w:val="16"/>
        </w:numPr>
        <w:suppressAutoHyphens/>
        <w:spacing w:after="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Zabezpieczenie należytego wykonania Umowy służy do pokrycia roszczeń z tytułu nienależytego wykonania lub niewykonania Umowy, a także do pokrycia roszczeń z tytułu rękojmi za wady.</w:t>
      </w:r>
    </w:p>
    <w:p w14:paraId="19E6CFE3" w14:textId="77777777" w:rsidR="003C755D" w:rsidRPr="00D533D3" w:rsidRDefault="003C755D" w:rsidP="003C755D">
      <w:pPr>
        <w:pStyle w:val="Tekstpodstawowy"/>
        <w:numPr>
          <w:ilvl w:val="0"/>
          <w:numId w:val="16"/>
        </w:numPr>
        <w:suppressAutoHyphens/>
        <w:spacing w:after="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Zabezpieczenie należytego wykonania Umowy wniesione w formie gwarancji bankowej lub ubezpieczeniowej będzie nieodwołalne, bezwarunkowe oraz płatne na pierwsze żądanie i powinno być wystawione na Zamawiającego.</w:t>
      </w:r>
    </w:p>
    <w:p w14:paraId="46C20218" w14:textId="77777777" w:rsidR="003C755D" w:rsidRPr="00D533D3" w:rsidRDefault="003C755D" w:rsidP="003C755D">
      <w:pPr>
        <w:pStyle w:val="Tekstpodstawowy"/>
        <w:numPr>
          <w:ilvl w:val="0"/>
          <w:numId w:val="16"/>
        </w:numPr>
        <w:suppressAutoHyphens/>
        <w:spacing w:after="0"/>
        <w:jc w:val="both"/>
        <w:rPr>
          <w:sz w:val="20"/>
          <w:szCs w:val="20"/>
        </w:rPr>
      </w:pPr>
      <w:r w:rsidRPr="00D533D3">
        <w:rPr>
          <w:sz w:val="20"/>
          <w:szCs w:val="20"/>
        </w:rPr>
        <w:lastRenderedPageBreak/>
        <w:t>Zabezpieczenie należytego wykonania umowy zostanie zwrócone Wykonawcy w terminie 30 dni od daty wykonania całości przedmiotu Umowy i uznania przez Zamawiającego za należycie wykonane.</w:t>
      </w:r>
    </w:p>
    <w:p w14:paraId="1BD72943" w14:textId="77777777" w:rsidR="003C755D" w:rsidRPr="00D533D3" w:rsidRDefault="003C755D" w:rsidP="003C755D">
      <w:pPr>
        <w:pStyle w:val="Lista"/>
        <w:widowControl/>
        <w:numPr>
          <w:ilvl w:val="0"/>
          <w:numId w:val="16"/>
        </w:numPr>
        <w:suppressAutoHyphens/>
        <w:jc w:val="both"/>
        <w:rPr>
          <w:rFonts w:ascii="Times New Roman" w:hAnsi="Times New Roman"/>
          <w:b w:val="0"/>
          <w:i w:val="0"/>
          <w:sz w:val="20"/>
        </w:rPr>
      </w:pPr>
      <w:r w:rsidRPr="00D533D3">
        <w:rPr>
          <w:rFonts w:ascii="Times New Roman" w:hAnsi="Times New Roman"/>
          <w:b w:val="0"/>
          <w:i w:val="0"/>
          <w:sz w:val="20"/>
        </w:rPr>
        <w:t xml:space="preserve">Zabezpieczenie wniesione w pieniądzu Zamawiający zwróci wraz z odsetkami wynikającymi z umowy oprocentowanego rachunku bankowego, na którym było ono przechowywane, pomniejszone o koszt prowadzenia tego rachunku oraz prowizji bankowej za przelew pieniędzy na rachunek bankowy Dostawcy. Zabezpieczenie wniesione w formie stosownego dokumentu zostanie zwrócone poprzez zwrot oryginału dokumentu. </w:t>
      </w:r>
    </w:p>
    <w:p w14:paraId="2856C150" w14:textId="77777777" w:rsidR="003C755D" w:rsidRPr="00D533D3" w:rsidRDefault="003C755D" w:rsidP="003C755D">
      <w:pPr>
        <w:pStyle w:val="Lista"/>
        <w:widowControl/>
        <w:numPr>
          <w:ilvl w:val="0"/>
          <w:numId w:val="16"/>
        </w:numPr>
        <w:suppressAutoHyphens/>
        <w:jc w:val="both"/>
        <w:rPr>
          <w:rFonts w:ascii="Times New Roman" w:hAnsi="Times New Roman"/>
          <w:b w:val="0"/>
          <w:i w:val="0"/>
          <w:sz w:val="20"/>
        </w:rPr>
      </w:pPr>
      <w:r w:rsidRPr="00D533D3">
        <w:rPr>
          <w:rFonts w:ascii="Times New Roman" w:hAnsi="Times New Roman"/>
          <w:b w:val="0"/>
          <w:i w:val="0"/>
          <w:sz w:val="20"/>
        </w:rPr>
        <w:t>Dostawca zapewni ważność i ciągłość wymaganego zabezpieczenia. W przypadku przedłużenia okresu wykonania Umowy lub okresu gwarancji i rękojmi za wady na przedmiocie Umowy, Dostawca zobowiązany jest, w przypadku złożenia zabezpieczenia w formie niepieniężnej, dostarczyć Zamawiającemu na 14 dni przed zakończeniem terminu poprzedniego zabezpieczenia, dodatkowe zabezpieczenie należytego wykonania Umowy na ten przedłużony okres. Niedopełnienie tego warunku daje Zamawiającemu prawo do skorzystania z posiadanego zabezpieczenia przed zakończeniem terminu ważności tego zabezpieczenia.</w:t>
      </w:r>
    </w:p>
    <w:p w14:paraId="2342E8F7" w14:textId="77777777" w:rsidR="003C755D" w:rsidRPr="00D533D3" w:rsidRDefault="003C755D" w:rsidP="003C755D">
      <w:pPr>
        <w:pStyle w:val="Lista"/>
        <w:widowControl/>
        <w:numPr>
          <w:ilvl w:val="0"/>
          <w:numId w:val="16"/>
        </w:numPr>
        <w:suppressAutoHyphens/>
        <w:jc w:val="both"/>
        <w:rPr>
          <w:rFonts w:ascii="Times New Roman" w:hAnsi="Times New Roman"/>
          <w:b w:val="0"/>
          <w:i w:val="0"/>
          <w:sz w:val="20"/>
        </w:rPr>
      </w:pPr>
      <w:r w:rsidRPr="00D533D3">
        <w:rPr>
          <w:rFonts w:ascii="Times New Roman" w:hAnsi="Times New Roman"/>
          <w:b w:val="0"/>
          <w:i w:val="0"/>
          <w:sz w:val="20"/>
        </w:rPr>
        <w:t xml:space="preserve">Postanowienia niniejszego paragrafu stosuje się odpowiednio w stosunku </w:t>
      </w:r>
      <w:r w:rsidR="00697BF5">
        <w:rPr>
          <w:rFonts w:ascii="Times New Roman" w:hAnsi="Times New Roman"/>
          <w:b w:val="0"/>
          <w:i w:val="0"/>
          <w:sz w:val="20"/>
        </w:rPr>
        <w:t>do innych tu niewymienionych, a </w:t>
      </w:r>
      <w:r w:rsidRPr="00D533D3">
        <w:rPr>
          <w:rFonts w:ascii="Times New Roman" w:hAnsi="Times New Roman"/>
          <w:b w:val="0"/>
          <w:i w:val="0"/>
          <w:sz w:val="20"/>
        </w:rPr>
        <w:t>uzgodnionych przez Strony form zabezpieczenia.</w:t>
      </w:r>
    </w:p>
    <w:p w14:paraId="58F00978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</w:p>
    <w:p w14:paraId="0BA83436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9</w:t>
      </w:r>
    </w:p>
    <w:p w14:paraId="4EE7B982" w14:textId="77777777" w:rsidR="003C755D" w:rsidRPr="00D533D3" w:rsidRDefault="003C755D" w:rsidP="00D533D3">
      <w:pPr>
        <w:rPr>
          <w:b/>
          <w:sz w:val="20"/>
          <w:szCs w:val="20"/>
        </w:rPr>
      </w:pPr>
    </w:p>
    <w:p w14:paraId="2AC48B6A" w14:textId="77777777" w:rsidR="003C755D" w:rsidRPr="00D533D3" w:rsidRDefault="003C755D" w:rsidP="003C755D">
      <w:pPr>
        <w:pStyle w:val="Tekstpodstawowy2"/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W razie wystąpienia istotnej zmiany okoliczności powodującej, że wykonanie umowy nie leży w interesie publicznym, </w:t>
      </w:r>
      <w:r w:rsidR="00D533D3">
        <w:rPr>
          <w:sz w:val="20"/>
          <w:szCs w:val="20"/>
        </w:rPr>
        <w:t xml:space="preserve">  </w:t>
      </w:r>
      <w:r w:rsidRPr="00D533D3">
        <w:rPr>
          <w:sz w:val="20"/>
          <w:szCs w:val="20"/>
        </w:rPr>
        <w:t>czego nie można było przewidzieć w chwili zawarcia umowy, Zamawiający może odstąpić od umowy w terminie 30 dni od powzięcia wiadomości o powyższych okolicznościach.</w:t>
      </w:r>
    </w:p>
    <w:p w14:paraId="51253D85" w14:textId="77777777" w:rsidR="003C755D" w:rsidRPr="00D533D3" w:rsidRDefault="003C755D" w:rsidP="003C755D">
      <w:pPr>
        <w:pStyle w:val="Tekstpodstawowy2"/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 takim wypadku Dostawca może żądać wyłącznie zwrotu poniesionych kosztów. Wyłączona jest odpowiedzialność Zamawiającego z tytułu niewykonania lub nienależytego wykonania umowy.</w:t>
      </w:r>
    </w:p>
    <w:p w14:paraId="1CB5F342" w14:textId="77777777" w:rsidR="003C755D" w:rsidRPr="00D533D3" w:rsidRDefault="003C755D" w:rsidP="003C755D">
      <w:pPr>
        <w:pStyle w:val="Tekstpodstawowy2"/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bCs/>
          <w:sz w:val="20"/>
          <w:szCs w:val="20"/>
          <w:bdr w:val="none" w:sz="0" w:space="0" w:color="auto" w:frame="1"/>
        </w:rPr>
        <w:t>Odstąpienie od umowy w przypadku, o którym mowa w ust. 1</w:t>
      </w:r>
      <w:r w:rsidR="00A259E9" w:rsidRPr="00D533D3">
        <w:rPr>
          <w:bCs/>
          <w:sz w:val="20"/>
          <w:szCs w:val="20"/>
          <w:bdr w:val="none" w:sz="0" w:space="0" w:color="auto" w:frame="1"/>
          <w:lang w:val="pl-PL"/>
        </w:rPr>
        <w:t>, i 2</w:t>
      </w:r>
      <w:r w:rsidRPr="00D533D3">
        <w:rPr>
          <w:bCs/>
          <w:sz w:val="20"/>
          <w:szCs w:val="20"/>
          <w:bdr w:val="none" w:sz="0" w:space="0" w:color="auto" w:frame="1"/>
        </w:rPr>
        <w:t xml:space="preserve"> może nastąpić w terminie 1 miesiąca od powzięcia wiadomości o powyższych okolicznościach i nie wyłącza możliwości dochodzenia zapłaty na rzecz Zamawiającego bądź Wykonawcy kary umownej lub odszkodowania. </w:t>
      </w:r>
    </w:p>
    <w:p w14:paraId="0B41D996" w14:textId="77777777" w:rsidR="003C755D" w:rsidRPr="00D533D3" w:rsidRDefault="003C755D" w:rsidP="003C755D">
      <w:pPr>
        <w:pStyle w:val="Tekstpodstawowy2"/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Odstąpienie, o którym mowa w ust.1, powinno nastąpić w formie pis</w:t>
      </w:r>
      <w:r w:rsidR="0040477C">
        <w:rPr>
          <w:sz w:val="20"/>
          <w:szCs w:val="20"/>
        </w:rPr>
        <w:t>emnej pod rygorem nieważności i</w:t>
      </w:r>
      <w:r w:rsidR="0040477C">
        <w:rPr>
          <w:sz w:val="20"/>
          <w:szCs w:val="20"/>
          <w:lang w:val="pl-PL"/>
        </w:rPr>
        <w:t> </w:t>
      </w:r>
      <w:r w:rsidRPr="00D533D3">
        <w:rPr>
          <w:sz w:val="20"/>
          <w:szCs w:val="20"/>
        </w:rPr>
        <w:t>p</w:t>
      </w:r>
      <w:r w:rsidR="00697BF5">
        <w:rPr>
          <w:sz w:val="20"/>
          <w:szCs w:val="20"/>
        </w:rPr>
        <w:t>owinno zawierać uzasadnienie.</w:t>
      </w:r>
    </w:p>
    <w:p w14:paraId="78450237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10</w:t>
      </w:r>
    </w:p>
    <w:p w14:paraId="0A72F710" w14:textId="77777777" w:rsidR="003C755D" w:rsidRPr="00D533D3" w:rsidRDefault="003C755D" w:rsidP="00177A78">
      <w:pPr>
        <w:rPr>
          <w:b/>
          <w:sz w:val="20"/>
          <w:szCs w:val="20"/>
        </w:rPr>
      </w:pPr>
    </w:p>
    <w:p w14:paraId="777CD6AF" w14:textId="77777777" w:rsidR="003C755D" w:rsidRPr="00D533D3" w:rsidRDefault="003C755D" w:rsidP="003C755D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Poza przypadkiem, o którym mowa w § 8, Zamawiającemu przysługu</w:t>
      </w:r>
      <w:r w:rsidR="0040477C">
        <w:rPr>
          <w:sz w:val="20"/>
          <w:szCs w:val="20"/>
        </w:rPr>
        <w:t>je prawo odstąpienia od umowy w </w:t>
      </w:r>
      <w:r w:rsidRPr="00D533D3">
        <w:rPr>
          <w:sz w:val="20"/>
          <w:szCs w:val="20"/>
        </w:rPr>
        <w:t>następujących sytuacjach:</w:t>
      </w:r>
    </w:p>
    <w:p w14:paraId="0B44E86B" w14:textId="77777777" w:rsidR="003C755D" w:rsidRPr="00D533D3" w:rsidRDefault="003C755D" w:rsidP="003C755D">
      <w:pPr>
        <w:numPr>
          <w:ilvl w:val="0"/>
          <w:numId w:val="6"/>
        </w:numPr>
        <w:tabs>
          <w:tab w:val="num" w:pos="720"/>
        </w:tabs>
        <w:ind w:left="72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została rozwiązana firma Dostawcy,</w:t>
      </w:r>
    </w:p>
    <w:p w14:paraId="6D9519A0" w14:textId="77777777" w:rsidR="003C755D" w:rsidRPr="00D533D3" w:rsidRDefault="003C755D" w:rsidP="003C755D">
      <w:pPr>
        <w:numPr>
          <w:ilvl w:val="0"/>
          <w:numId w:val="6"/>
        </w:numPr>
        <w:tabs>
          <w:tab w:val="num" w:pos="720"/>
        </w:tabs>
        <w:ind w:left="72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został wydany nakaz zajęcia majątku Dostawcy,</w:t>
      </w:r>
    </w:p>
    <w:p w14:paraId="0C04F747" w14:textId="77777777" w:rsidR="003C755D" w:rsidRPr="00D533D3" w:rsidRDefault="003C755D" w:rsidP="003C755D">
      <w:pPr>
        <w:numPr>
          <w:ilvl w:val="0"/>
          <w:numId w:val="6"/>
        </w:numPr>
        <w:tabs>
          <w:tab w:val="num" w:pos="720"/>
        </w:tabs>
        <w:ind w:left="72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Dostawca nie rozpoczął realizacji przedmiotu umowy bez podania uzasadnionych przyczyn i nie kontynuuje jej pomimo wezwania Zamawiającego na piśmie.  </w:t>
      </w:r>
    </w:p>
    <w:p w14:paraId="358F24DA" w14:textId="77777777" w:rsidR="003C755D" w:rsidRPr="00D533D3" w:rsidRDefault="003C755D" w:rsidP="003C755D">
      <w:pPr>
        <w:pStyle w:val="Tekstpodstawowy2"/>
        <w:numPr>
          <w:ilvl w:val="0"/>
          <w:numId w:val="7"/>
        </w:numPr>
        <w:tabs>
          <w:tab w:val="clear" w:pos="1534"/>
          <w:tab w:val="num" w:pos="360"/>
        </w:tabs>
        <w:spacing w:after="0" w:line="240" w:lineRule="auto"/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Postanowienia § </w:t>
      </w:r>
      <w:r w:rsidRPr="00D533D3">
        <w:rPr>
          <w:sz w:val="20"/>
          <w:szCs w:val="20"/>
          <w:lang w:val="pl-PL"/>
        </w:rPr>
        <w:t>9</w:t>
      </w:r>
      <w:r w:rsidRPr="00D533D3">
        <w:rPr>
          <w:sz w:val="20"/>
          <w:szCs w:val="20"/>
        </w:rPr>
        <w:t xml:space="preserve"> ust.</w:t>
      </w:r>
      <w:r w:rsidRPr="00D533D3">
        <w:rPr>
          <w:sz w:val="20"/>
          <w:szCs w:val="20"/>
          <w:lang w:val="pl-PL"/>
        </w:rPr>
        <w:t>4</w:t>
      </w:r>
      <w:r w:rsidRPr="00D533D3">
        <w:rPr>
          <w:sz w:val="20"/>
          <w:szCs w:val="20"/>
        </w:rPr>
        <w:t xml:space="preserve"> stosuje się odpowiednio.</w:t>
      </w:r>
    </w:p>
    <w:p w14:paraId="4F8592AA" w14:textId="77777777" w:rsidR="00D546A7" w:rsidRPr="00D533D3" w:rsidRDefault="00D546A7" w:rsidP="00177A78">
      <w:pPr>
        <w:rPr>
          <w:b/>
          <w:sz w:val="20"/>
          <w:szCs w:val="20"/>
        </w:rPr>
      </w:pPr>
    </w:p>
    <w:p w14:paraId="52586AEF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11</w:t>
      </w:r>
    </w:p>
    <w:p w14:paraId="250B313C" w14:textId="77777777" w:rsidR="003C755D" w:rsidRPr="00D533D3" w:rsidRDefault="003C755D" w:rsidP="003C755D">
      <w:pPr>
        <w:pStyle w:val="Tekstpodstawowy2"/>
        <w:spacing w:after="0" w:line="240" w:lineRule="auto"/>
        <w:ind w:left="360"/>
        <w:jc w:val="both"/>
        <w:rPr>
          <w:sz w:val="20"/>
          <w:szCs w:val="20"/>
        </w:rPr>
      </w:pPr>
    </w:p>
    <w:p w14:paraId="396C9F8B" w14:textId="77777777" w:rsidR="003C755D" w:rsidRPr="00D533D3" w:rsidRDefault="003C755D" w:rsidP="003C755D">
      <w:pPr>
        <w:pStyle w:val="Tekstpodstawowy2"/>
        <w:numPr>
          <w:ilvl w:val="0"/>
          <w:numId w:val="19"/>
        </w:numPr>
        <w:spacing w:after="0" w:line="240" w:lineRule="auto"/>
        <w:ind w:left="426" w:hanging="426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Zamawiający może rozwiązać Umowę ze skutkiem natychmiastowym w następujących przypadkach:</w:t>
      </w:r>
    </w:p>
    <w:p w14:paraId="17315BAF" w14:textId="77777777" w:rsidR="003C755D" w:rsidRPr="00D533D3" w:rsidRDefault="003C755D" w:rsidP="0040477C">
      <w:pPr>
        <w:pStyle w:val="Akapitzlist"/>
        <w:numPr>
          <w:ilvl w:val="1"/>
          <w:numId w:val="33"/>
        </w:numPr>
        <w:tabs>
          <w:tab w:val="clear" w:pos="1440"/>
          <w:tab w:val="num" w:pos="709"/>
        </w:tabs>
        <w:ind w:left="709" w:right="1" w:hanging="283"/>
        <w:contextualSpacing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opóźnia się z wykonaniem Dostaw i pomimo pisemnego wezwania ze strony Zamawiającego, określającego termin wykonania Dostaw, nie wykonuje Umowy;</w:t>
      </w:r>
    </w:p>
    <w:p w14:paraId="5B97074A" w14:textId="77777777" w:rsidR="003C755D" w:rsidRPr="00D533D3" w:rsidRDefault="003C755D" w:rsidP="0040477C">
      <w:pPr>
        <w:pStyle w:val="Akapitzlist"/>
        <w:numPr>
          <w:ilvl w:val="1"/>
          <w:numId w:val="33"/>
        </w:numPr>
        <w:tabs>
          <w:tab w:val="clear" w:pos="1440"/>
          <w:tab w:val="num" w:pos="709"/>
        </w:tabs>
        <w:ind w:left="709" w:right="1" w:hanging="283"/>
        <w:contextualSpacing/>
        <w:jc w:val="both"/>
        <w:rPr>
          <w:sz w:val="20"/>
          <w:szCs w:val="20"/>
        </w:rPr>
      </w:pPr>
      <w:r w:rsidRPr="00D533D3">
        <w:rPr>
          <w:sz w:val="20"/>
          <w:szCs w:val="20"/>
        </w:rPr>
        <w:t>Mimo zastosowania kary umownej, o której mowa w § 12 ust. 1 pkt. 2, badania prowadzone zgodnie z § 2 ust. 6 nadal wykazują odchylenia od deklarowanych parametrów dostarczanych produktów obowiązujących dla danej partii.</w:t>
      </w:r>
    </w:p>
    <w:p w14:paraId="4BFF7CFF" w14:textId="77777777" w:rsidR="003C755D" w:rsidRPr="00D533D3" w:rsidRDefault="00697BF5" w:rsidP="0040477C">
      <w:pPr>
        <w:pStyle w:val="Akapitzlist"/>
        <w:numPr>
          <w:ilvl w:val="1"/>
          <w:numId w:val="33"/>
        </w:numPr>
        <w:tabs>
          <w:tab w:val="clear" w:pos="1440"/>
          <w:tab w:val="num" w:pos="709"/>
        </w:tabs>
        <w:ind w:left="709" w:right="1" w:hanging="283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Dostawca dostarczył przedmiot umowy</w:t>
      </w:r>
      <w:r w:rsidR="003C755D" w:rsidRPr="00D533D3">
        <w:rPr>
          <w:sz w:val="20"/>
          <w:szCs w:val="20"/>
        </w:rPr>
        <w:t xml:space="preserve"> inny </w:t>
      </w:r>
      <w:r>
        <w:rPr>
          <w:sz w:val="20"/>
          <w:szCs w:val="20"/>
        </w:rPr>
        <w:t xml:space="preserve"> lub o innych parametrach </w:t>
      </w:r>
      <w:r w:rsidR="003C755D" w:rsidRPr="00D533D3">
        <w:rPr>
          <w:sz w:val="20"/>
          <w:szCs w:val="20"/>
        </w:rPr>
        <w:t>niż oferowany;</w:t>
      </w:r>
    </w:p>
    <w:p w14:paraId="236B17AF" w14:textId="77777777" w:rsidR="003C755D" w:rsidRPr="00D533D3" w:rsidRDefault="003C755D" w:rsidP="0040477C">
      <w:pPr>
        <w:pStyle w:val="Akapitzlist"/>
        <w:numPr>
          <w:ilvl w:val="1"/>
          <w:numId w:val="33"/>
        </w:numPr>
        <w:tabs>
          <w:tab w:val="clear" w:pos="1440"/>
          <w:tab w:val="num" w:pos="709"/>
          <w:tab w:val="left" w:pos="993"/>
        </w:tabs>
        <w:ind w:left="709" w:right="1" w:hanging="283"/>
        <w:contextualSpacing/>
        <w:jc w:val="both"/>
        <w:rPr>
          <w:sz w:val="20"/>
          <w:szCs w:val="20"/>
        </w:rPr>
      </w:pPr>
      <w:r w:rsidRPr="00D533D3">
        <w:rPr>
          <w:sz w:val="20"/>
          <w:szCs w:val="20"/>
        </w:rPr>
        <w:t>Dostawca w rażący sposób zaniedbuje lub narusza zobowiązania umowne.</w:t>
      </w:r>
    </w:p>
    <w:p w14:paraId="5E784E44" w14:textId="77777777" w:rsidR="003C755D" w:rsidRPr="00D533D3" w:rsidRDefault="003C755D" w:rsidP="003C755D">
      <w:pPr>
        <w:pStyle w:val="Akapitzlist"/>
        <w:numPr>
          <w:ilvl w:val="0"/>
          <w:numId w:val="19"/>
        </w:numPr>
        <w:ind w:left="426" w:right="1" w:hanging="426"/>
        <w:contextualSpacing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Zamawiający może rozwiązać niniejszą Umowę na podstawie oświadczenia w przypadku gdy z przyczyn niezależnych od Zamawiającego wykonanie Umowy nie leży w jego interesie. </w:t>
      </w:r>
    </w:p>
    <w:p w14:paraId="485F81A9" w14:textId="77777777" w:rsidR="003C755D" w:rsidRPr="00D533D3" w:rsidRDefault="003C755D" w:rsidP="003C755D">
      <w:pPr>
        <w:pStyle w:val="Akapitzlist"/>
        <w:numPr>
          <w:ilvl w:val="0"/>
          <w:numId w:val="19"/>
        </w:numPr>
        <w:ind w:left="426" w:right="1" w:hanging="426"/>
        <w:contextualSpacing/>
        <w:jc w:val="both"/>
        <w:rPr>
          <w:sz w:val="20"/>
          <w:szCs w:val="20"/>
        </w:rPr>
      </w:pPr>
      <w:r w:rsidRPr="00D533D3">
        <w:rPr>
          <w:sz w:val="20"/>
          <w:szCs w:val="20"/>
        </w:rPr>
        <w:t>Rozwiązanie Umowy może nastąpić wyłącznie w formie pisemnej pod rygorem nieważności, w terminie określonym przez Zamawiającego w oświadczeniu.</w:t>
      </w:r>
    </w:p>
    <w:p w14:paraId="12FE0D02" w14:textId="77777777" w:rsidR="003C755D" w:rsidRPr="00D533D3" w:rsidRDefault="003C755D" w:rsidP="003C755D">
      <w:pPr>
        <w:pStyle w:val="Akapitzlist"/>
        <w:numPr>
          <w:ilvl w:val="0"/>
          <w:numId w:val="19"/>
        </w:numPr>
        <w:ind w:left="426" w:right="1" w:hanging="426"/>
        <w:contextualSpacing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 razie rozwiązania Umowy, o którym mowa w ust. 2 , Strony Umowy sporządzą w terminie do 7 dni od daty złożenia oświadczenia o rozwiązaniu, protokół potwierdzający zakres wykonanego, a niezapłaconego przedmiotu Umowy. Protokół będzie stanowić w tym przypadku podstawę do ostatecznego rozliczenia Umowy,</w:t>
      </w:r>
      <w:r w:rsidRPr="00D533D3">
        <w:rPr>
          <w:bCs/>
          <w:sz w:val="20"/>
          <w:szCs w:val="20"/>
        </w:rPr>
        <w:t xml:space="preserve"> przy czym w razie rozwiązania Umowy przez Zamawiającego z przyczyn, o których mowa w ust. 1 Dostawcy należy się wynagrodzenie wyłącznie  za  część przedmiotu Umowy, która zgodnie ze sporządzonym Protokołem została przez Zamawiającego odebrana bez zastrzeżeń.</w:t>
      </w:r>
    </w:p>
    <w:p w14:paraId="3745CCAF" w14:textId="77777777" w:rsidR="003C755D" w:rsidRPr="00D533D3" w:rsidRDefault="003C755D" w:rsidP="009E6FB2">
      <w:pPr>
        <w:pStyle w:val="Akapitzlist"/>
        <w:numPr>
          <w:ilvl w:val="0"/>
          <w:numId w:val="19"/>
        </w:numPr>
        <w:ind w:left="426" w:right="1" w:hanging="426"/>
        <w:contextualSpacing/>
        <w:jc w:val="both"/>
        <w:rPr>
          <w:sz w:val="20"/>
          <w:szCs w:val="20"/>
        </w:rPr>
      </w:pPr>
      <w:r w:rsidRPr="00D533D3">
        <w:rPr>
          <w:bCs/>
          <w:sz w:val="20"/>
          <w:szCs w:val="20"/>
        </w:rPr>
        <w:t>W razie rozwiązania Umowy, o którym mowa w ust. 2 część wykonanego przedmiotu Umowy odebranego bez zastrzeżeń staje się własnością Zamawiającego, a Dostawcy przysługuje</w:t>
      </w:r>
      <w:r w:rsidR="00697BF5">
        <w:rPr>
          <w:bCs/>
          <w:sz w:val="20"/>
          <w:szCs w:val="20"/>
        </w:rPr>
        <w:t xml:space="preserve"> roszczenie o zapłatę za nią, o ile Zamawiający </w:t>
      </w:r>
      <w:r w:rsidRPr="00D533D3">
        <w:rPr>
          <w:bCs/>
          <w:sz w:val="20"/>
          <w:szCs w:val="20"/>
        </w:rPr>
        <w:t>nie dokonał zapłaty.</w:t>
      </w:r>
    </w:p>
    <w:p w14:paraId="0048E6D5" w14:textId="77777777" w:rsidR="00D53BE2" w:rsidRDefault="00D53BE2" w:rsidP="00D533D3">
      <w:pPr>
        <w:jc w:val="center"/>
        <w:rPr>
          <w:b/>
          <w:sz w:val="20"/>
          <w:szCs w:val="20"/>
        </w:rPr>
      </w:pPr>
    </w:p>
    <w:p w14:paraId="40CD291E" w14:textId="77777777" w:rsidR="00D53BE2" w:rsidRDefault="00D53BE2" w:rsidP="00D533D3">
      <w:pPr>
        <w:jc w:val="center"/>
        <w:rPr>
          <w:b/>
          <w:sz w:val="20"/>
          <w:szCs w:val="20"/>
        </w:rPr>
      </w:pPr>
    </w:p>
    <w:p w14:paraId="0BCA2FF1" w14:textId="07CC39AC" w:rsidR="00D546A7" w:rsidRPr="00D533D3" w:rsidRDefault="003C755D" w:rsidP="00D533D3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lastRenderedPageBreak/>
        <w:t>§ 12</w:t>
      </w:r>
    </w:p>
    <w:p w14:paraId="669DE646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</w:p>
    <w:p w14:paraId="5297EE56" w14:textId="77777777" w:rsidR="003C755D" w:rsidRPr="00D533D3" w:rsidRDefault="003C755D" w:rsidP="003C755D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Strony postanawiają, że obowiązującą je formą odszkodowania są kary umowne, naliczane według następujących zasad:</w:t>
      </w:r>
    </w:p>
    <w:p w14:paraId="299F2A17" w14:textId="77777777" w:rsidR="003C755D" w:rsidRPr="00D533D3" w:rsidRDefault="003C755D" w:rsidP="003C755D">
      <w:pPr>
        <w:numPr>
          <w:ilvl w:val="1"/>
          <w:numId w:val="9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za przekroczenie terminu planowanej dostawy, z wyłączeniem przesłanek w umowie przewidzianych, Dostawca</w:t>
      </w:r>
      <w:r w:rsidR="008C29B3">
        <w:rPr>
          <w:sz w:val="20"/>
          <w:szCs w:val="20"/>
        </w:rPr>
        <w:t xml:space="preserve"> zapłaci Zamawiającemu kwotę 3 0</w:t>
      </w:r>
      <w:r w:rsidRPr="00D533D3">
        <w:rPr>
          <w:sz w:val="20"/>
          <w:szCs w:val="20"/>
        </w:rPr>
        <w:t>00,00 zł netto za każde rozpoczęte 24 godziny zwłoki,</w:t>
      </w:r>
    </w:p>
    <w:p w14:paraId="5A1E8DD2" w14:textId="77777777" w:rsidR="003C755D" w:rsidRPr="00D533D3" w:rsidRDefault="003C755D" w:rsidP="003C755D">
      <w:pPr>
        <w:numPr>
          <w:ilvl w:val="1"/>
          <w:numId w:val="9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za dostarczenie oleju napędowego, dla którego przeprowadzono badania wg w § 2 ust. 6, które wykazują niezgodność przedmiotu </w:t>
      </w:r>
      <w:r w:rsidR="00D533D3">
        <w:rPr>
          <w:sz w:val="20"/>
          <w:szCs w:val="20"/>
        </w:rPr>
        <w:t xml:space="preserve">umowy z warunkami kontraktu i </w:t>
      </w:r>
      <w:proofErr w:type="spellStart"/>
      <w:r w:rsidR="00D533D3">
        <w:rPr>
          <w:sz w:val="20"/>
          <w:szCs w:val="20"/>
        </w:rPr>
        <w:t>s</w:t>
      </w:r>
      <w:r w:rsidRPr="00D533D3">
        <w:rPr>
          <w:sz w:val="20"/>
          <w:szCs w:val="20"/>
        </w:rPr>
        <w:t>wz</w:t>
      </w:r>
      <w:proofErr w:type="spellEnd"/>
      <w:r w:rsidRPr="00D533D3">
        <w:rPr>
          <w:sz w:val="20"/>
          <w:szCs w:val="20"/>
        </w:rPr>
        <w:t xml:space="preserve"> -  </w:t>
      </w:r>
      <w:r w:rsidR="008C29B3">
        <w:rPr>
          <w:sz w:val="20"/>
          <w:szCs w:val="20"/>
        </w:rPr>
        <w:t>kwotę 3 0</w:t>
      </w:r>
      <w:r w:rsidRPr="00D533D3">
        <w:rPr>
          <w:sz w:val="20"/>
          <w:szCs w:val="20"/>
        </w:rPr>
        <w:t>00,00 zł netto za każda taką dostawę,</w:t>
      </w:r>
    </w:p>
    <w:p w14:paraId="6133867B" w14:textId="77777777" w:rsidR="00697BF5" w:rsidRDefault="003C755D" w:rsidP="00697BF5">
      <w:pPr>
        <w:numPr>
          <w:ilvl w:val="1"/>
          <w:numId w:val="9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w razie nieuzasadnionego odstąpienia od umowy przez Zamawiającego zapłaci on Dostawcy 10 % szacunkowej wartości przedmiotu niniejszej umowy wynikającej z przemnożenia określonej w § 3 ust.1 ceny jednostkowej </w:t>
      </w:r>
      <w:smartTag w:uri="urn:schemas-microsoft-com:office:smarttags" w:element="metricconverter">
        <w:smartTagPr>
          <w:attr w:name="ProductID" w:val="1 m3"/>
        </w:smartTagPr>
        <w:r w:rsidRPr="00D533D3">
          <w:rPr>
            <w:sz w:val="20"/>
            <w:szCs w:val="20"/>
          </w:rPr>
          <w:t>1 m</w:t>
        </w:r>
        <w:r w:rsidRPr="00D533D3">
          <w:rPr>
            <w:sz w:val="20"/>
            <w:szCs w:val="20"/>
            <w:vertAlign w:val="superscript"/>
          </w:rPr>
          <w:t>3</w:t>
        </w:r>
      </w:smartTag>
      <w:r w:rsidRPr="00D533D3">
        <w:rPr>
          <w:sz w:val="20"/>
          <w:szCs w:val="20"/>
        </w:rPr>
        <w:t xml:space="preserve"> oleju napędowego netto oraz szacowanej łącznej ilości oleju napędowego wskazanej w § 1 ust.1 niniejszej umowy,</w:t>
      </w:r>
    </w:p>
    <w:p w14:paraId="10BB0AAE" w14:textId="77777777" w:rsidR="00697BF5" w:rsidRPr="00697BF5" w:rsidRDefault="00697BF5" w:rsidP="00697BF5">
      <w:pPr>
        <w:numPr>
          <w:ilvl w:val="1"/>
          <w:numId w:val="9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697BF5">
        <w:rPr>
          <w:sz w:val="20"/>
          <w:szCs w:val="20"/>
        </w:rPr>
        <w:t xml:space="preserve">w razie nieuzasadnionego odstąpienia od umowy przez </w:t>
      </w:r>
      <w:r>
        <w:rPr>
          <w:sz w:val="20"/>
          <w:szCs w:val="20"/>
        </w:rPr>
        <w:t>Dostawcę</w:t>
      </w:r>
      <w:r w:rsidRPr="00697BF5">
        <w:rPr>
          <w:sz w:val="20"/>
          <w:szCs w:val="20"/>
        </w:rPr>
        <w:t xml:space="preserve"> zapłaci on </w:t>
      </w:r>
      <w:r>
        <w:rPr>
          <w:sz w:val="20"/>
          <w:szCs w:val="20"/>
        </w:rPr>
        <w:t>Zamawiającemu</w:t>
      </w:r>
      <w:r w:rsidRPr="00697BF5">
        <w:rPr>
          <w:sz w:val="20"/>
          <w:szCs w:val="20"/>
        </w:rPr>
        <w:t xml:space="preserve"> 10 % szacunkowej wartości przedmiotu niniejszej umowy wynikającej z przemnożenia określonej w § 3 ust.1 ceny jednostkowej </w:t>
      </w:r>
      <w:smartTag w:uri="urn:schemas-microsoft-com:office:smarttags" w:element="metricconverter">
        <w:smartTagPr>
          <w:attr w:name="ProductID" w:val="1 m3"/>
        </w:smartTagPr>
        <w:r w:rsidRPr="00697BF5">
          <w:rPr>
            <w:sz w:val="20"/>
            <w:szCs w:val="20"/>
          </w:rPr>
          <w:t>1 m</w:t>
        </w:r>
        <w:r w:rsidRPr="00697BF5">
          <w:rPr>
            <w:sz w:val="20"/>
            <w:szCs w:val="20"/>
            <w:vertAlign w:val="superscript"/>
          </w:rPr>
          <w:t>3</w:t>
        </w:r>
      </w:smartTag>
      <w:r w:rsidRPr="00697BF5">
        <w:rPr>
          <w:sz w:val="20"/>
          <w:szCs w:val="20"/>
        </w:rPr>
        <w:t xml:space="preserve"> oleju napędowego netto oraz szacowanej łącznej ilości oleju napędowego wskazanej w § 1 ust.1 niniejszej umowy,</w:t>
      </w:r>
    </w:p>
    <w:p w14:paraId="7295818F" w14:textId="77777777" w:rsidR="003C755D" w:rsidRPr="00D533D3" w:rsidRDefault="003C755D" w:rsidP="003C755D">
      <w:pPr>
        <w:numPr>
          <w:ilvl w:val="1"/>
          <w:numId w:val="9"/>
        </w:numPr>
        <w:tabs>
          <w:tab w:val="clear" w:pos="1440"/>
          <w:tab w:val="num" w:pos="720"/>
        </w:tabs>
        <w:ind w:left="72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 xml:space="preserve">w razie nieuzasadnionej odmowy zawarcia umowy przez Dostawcę zapłaci on Zamawiającemu 10 % szacunkowej wartości przedmiotu niniejszej umowy wynikającej z przemnożenia określonej w § 3 ust.1 ceny jednostkowej </w:t>
      </w:r>
      <w:smartTag w:uri="urn:schemas-microsoft-com:office:smarttags" w:element="metricconverter">
        <w:smartTagPr>
          <w:attr w:name="ProductID" w:val="1 m3"/>
        </w:smartTagPr>
        <w:r w:rsidRPr="00D533D3">
          <w:rPr>
            <w:sz w:val="20"/>
            <w:szCs w:val="20"/>
          </w:rPr>
          <w:t>1 m</w:t>
        </w:r>
        <w:r w:rsidRPr="00D533D3">
          <w:rPr>
            <w:sz w:val="20"/>
            <w:szCs w:val="20"/>
            <w:vertAlign w:val="superscript"/>
          </w:rPr>
          <w:t>3</w:t>
        </w:r>
      </w:smartTag>
      <w:r w:rsidRPr="00D533D3">
        <w:rPr>
          <w:sz w:val="20"/>
          <w:szCs w:val="20"/>
        </w:rPr>
        <w:t xml:space="preserve"> oleju napędowego netto oraz szacowanej łącznej ilości oleju napędowego wskazanej w § 1 ust.1 niniejszej umowy.</w:t>
      </w:r>
    </w:p>
    <w:p w14:paraId="6C984EAC" w14:textId="77777777" w:rsidR="00454B00" w:rsidRPr="00454B00" w:rsidRDefault="003C755D" w:rsidP="00454B0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454B00">
        <w:rPr>
          <w:sz w:val="20"/>
          <w:szCs w:val="20"/>
        </w:rPr>
        <w:t>Jeżeli wysokość zastrzeżonych kar umownych nie pokrywa poniesionej szkody, strony mogą dochodzić odszkodowania uzupełniającego.</w:t>
      </w:r>
    </w:p>
    <w:p w14:paraId="2A0F02EA" w14:textId="77777777" w:rsidR="00454B00" w:rsidRPr="00454B00" w:rsidRDefault="00454B00" w:rsidP="00454B0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454B00">
        <w:rPr>
          <w:sz w:val="20"/>
          <w:szCs w:val="20"/>
        </w:rPr>
        <w:t xml:space="preserve">Łączna maksymalna wysokość kar umownych, których może dochodzić Zamawiający, nie przekroczy wartości 30% wskazanego w umowie szacunkowego </w:t>
      </w:r>
      <w:r w:rsidR="00697BF5">
        <w:rPr>
          <w:sz w:val="20"/>
          <w:szCs w:val="20"/>
        </w:rPr>
        <w:t xml:space="preserve">maksymalnego </w:t>
      </w:r>
      <w:r w:rsidRPr="00454B00">
        <w:rPr>
          <w:sz w:val="20"/>
          <w:szCs w:val="20"/>
        </w:rPr>
        <w:t>wynagrodzenia brutto Wykonawcy.</w:t>
      </w:r>
    </w:p>
    <w:p w14:paraId="1CEF8A2D" w14:textId="77777777" w:rsidR="00454B00" w:rsidRPr="00454B00" w:rsidRDefault="00454B00" w:rsidP="00454B0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454B00">
        <w:rPr>
          <w:sz w:val="20"/>
          <w:szCs w:val="20"/>
        </w:rPr>
        <w:t>Przed naliczeniem kar umownych Zamawiający może wezwać na piśmie Wykonawcę do złożenia pisemnych wyjaśnień dotyczących uchybienia skutkującego naliczeniem kar u</w:t>
      </w:r>
      <w:r w:rsidR="00697BF5">
        <w:rPr>
          <w:sz w:val="20"/>
          <w:szCs w:val="20"/>
        </w:rPr>
        <w:t>mownych, o których mowa w ust. 1</w:t>
      </w:r>
      <w:r w:rsidRPr="00454B00">
        <w:rPr>
          <w:sz w:val="20"/>
          <w:szCs w:val="20"/>
        </w:rPr>
        <w:t>. Zamawiający dokona oceny złożonych przez Wykonawcę wyjaśnień, biorąc w szczególności pod uwagę stopień zawinienia Wykonawcy, i na takiej podstawie podejmie decyz</w:t>
      </w:r>
      <w:r w:rsidR="008C29B3">
        <w:rPr>
          <w:sz w:val="20"/>
          <w:szCs w:val="20"/>
        </w:rPr>
        <w:t>ję o naliczeniu kar umownych. W </w:t>
      </w:r>
      <w:r w:rsidRPr="00454B00">
        <w:rPr>
          <w:sz w:val="20"/>
          <w:szCs w:val="20"/>
        </w:rPr>
        <w:t>przypadku, gdy w ramach składanych przez Wykonawcę wyjaśnień zostanie udowodnione, że uchybienie powstało z przyczyn niezawinionych przez Wykonawcę i od niego niezależnych, Zamawiający odstąpi od naliczenia kar umownych.</w:t>
      </w:r>
    </w:p>
    <w:p w14:paraId="2C94988C" w14:textId="77777777" w:rsidR="00454B00" w:rsidRPr="00454B00" w:rsidRDefault="00454B00" w:rsidP="00454B0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454B00">
        <w:rPr>
          <w:sz w:val="20"/>
          <w:szCs w:val="20"/>
        </w:rPr>
        <w:t>Zamawiający zastrzega sobie prawo potrącania kar umownych z należ</w:t>
      </w:r>
      <w:r w:rsidR="008C29B3">
        <w:rPr>
          <w:sz w:val="20"/>
          <w:szCs w:val="20"/>
        </w:rPr>
        <w:t>nego Wykonawcy wynagrodzenia, a </w:t>
      </w:r>
      <w:r w:rsidRPr="00454B00">
        <w:rPr>
          <w:sz w:val="20"/>
          <w:szCs w:val="20"/>
        </w:rPr>
        <w:t>Wykonawca wyraża na to zgodę.</w:t>
      </w:r>
    </w:p>
    <w:p w14:paraId="5BACEF2D" w14:textId="77777777" w:rsidR="00454B00" w:rsidRPr="00454B00" w:rsidRDefault="00454B00" w:rsidP="00454B0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454B00">
        <w:rPr>
          <w:sz w:val="20"/>
          <w:szCs w:val="20"/>
        </w:rPr>
        <w:t>Zgodnie z art. 445 ust. 1 ustawy Pzp Wykonawcy, którzy wspólnie ubiegają się o udzielenie zamówienia ponoszą solidarną odpowiedzialność za wykonanie umowy.</w:t>
      </w:r>
    </w:p>
    <w:p w14:paraId="146073A8" w14:textId="77777777" w:rsidR="00454B00" w:rsidRPr="00454B00" w:rsidRDefault="00454B00" w:rsidP="00454B00">
      <w:pPr>
        <w:numPr>
          <w:ilvl w:val="0"/>
          <w:numId w:val="13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454B00">
        <w:rPr>
          <w:sz w:val="20"/>
          <w:szCs w:val="20"/>
        </w:rPr>
        <w:t xml:space="preserve">Przeniesienie wierzytelności i długów na osoby trzecie może być dokonywane wyłącznie za pisemną </w:t>
      </w:r>
      <w:r w:rsidR="00697BF5">
        <w:rPr>
          <w:sz w:val="20"/>
          <w:szCs w:val="20"/>
        </w:rPr>
        <w:t xml:space="preserve">uprzednią </w:t>
      </w:r>
      <w:r w:rsidRPr="00454B00">
        <w:rPr>
          <w:sz w:val="20"/>
          <w:szCs w:val="20"/>
        </w:rPr>
        <w:t>zgodą Zamawiającego.</w:t>
      </w:r>
    </w:p>
    <w:p w14:paraId="5341B37F" w14:textId="77777777" w:rsidR="00454B00" w:rsidRPr="00D533D3" w:rsidRDefault="00454B00" w:rsidP="00454B00">
      <w:pPr>
        <w:ind w:left="360"/>
        <w:jc w:val="both"/>
        <w:rPr>
          <w:sz w:val="20"/>
          <w:szCs w:val="20"/>
        </w:rPr>
      </w:pPr>
    </w:p>
    <w:p w14:paraId="1A8FE335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13</w:t>
      </w:r>
    </w:p>
    <w:p w14:paraId="1D0C3A74" w14:textId="77777777" w:rsidR="00D546A7" w:rsidRPr="00D533D3" w:rsidRDefault="00D546A7" w:rsidP="003C755D">
      <w:pPr>
        <w:jc w:val="center"/>
        <w:rPr>
          <w:b/>
          <w:sz w:val="20"/>
          <w:szCs w:val="20"/>
        </w:rPr>
      </w:pPr>
    </w:p>
    <w:p w14:paraId="792B3194" w14:textId="77777777" w:rsidR="003C755D" w:rsidRPr="00D533D3" w:rsidRDefault="003C755D" w:rsidP="003C755D">
      <w:pPr>
        <w:jc w:val="both"/>
        <w:rPr>
          <w:b/>
          <w:sz w:val="20"/>
          <w:szCs w:val="20"/>
        </w:rPr>
      </w:pPr>
    </w:p>
    <w:p w14:paraId="0919F8E0" w14:textId="77777777" w:rsidR="003C755D" w:rsidRPr="00E621BE" w:rsidRDefault="003C755D" w:rsidP="003C755D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E621BE">
        <w:rPr>
          <w:sz w:val="20"/>
          <w:szCs w:val="20"/>
        </w:rPr>
        <w:t>Każda zmiana niniejszej umowy wymaga formy pisemnej pod rygorem nieważności.</w:t>
      </w:r>
    </w:p>
    <w:p w14:paraId="446D5176" w14:textId="77777777" w:rsidR="00D533D3" w:rsidRPr="00E621BE" w:rsidRDefault="00D533D3" w:rsidP="00D533D3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E621BE">
        <w:rPr>
          <w:sz w:val="20"/>
          <w:szCs w:val="20"/>
        </w:rPr>
        <w:t xml:space="preserve">Zakres świadczenia wykonawcy określony w umowie co do zasady jest tożsamy z zobowiązaniami wykonawcy określonymi w ofercie oraz określeniem przedmiotu zamówienia zawartym w </w:t>
      </w:r>
      <w:proofErr w:type="spellStart"/>
      <w:r w:rsidRPr="00E621BE">
        <w:rPr>
          <w:sz w:val="20"/>
          <w:szCs w:val="20"/>
        </w:rPr>
        <w:t>swz</w:t>
      </w:r>
      <w:proofErr w:type="spellEnd"/>
      <w:r w:rsidRPr="00E621BE">
        <w:rPr>
          <w:sz w:val="20"/>
          <w:szCs w:val="20"/>
        </w:rPr>
        <w:t>. Jeśli ustawa nie stanowi inaczej, w części wykraczającej poza określenie przed</w:t>
      </w:r>
      <w:r w:rsidR="00697BF5">
        <w:rPr>
          <w:sz w:val="20"/>
          <w:szCs w:val="20"/>
        </w:rPr>
        <w:t>miotu zamówienia zawartego w </w:t>
      </w:r>
      <w:r w:rsidRPr="00E621BE">
        <w:rPr>
          <w:sz w:val="20"/>
          <w:szCs w:val="20"/>
        </w:rPr>
        <w:t>specyfikacji warunków zamówienia umowa podlega unieważnieniu.</w:t>
      </w:r>
    </w:p>
    <w:p w14:paraId="30DAFC87" w14:textId="77777777" w:rsidR="00DD787B" w:rsidRPr="00DD787B" w:rsidRDefault="00D533D3" w:rsidP="00DD787B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sz w:val="20"/>
          <w:szCs w:val="20"/>
        </w:rPr>
      </w:pPr>
      <w:r w:rsidRPr="00E621BE">
        <w:rPr>
          <w:sz w:val="20"/>
          <w:szCs w:val="20"/>
        </w:rPr>
        <w:t xml:space="preserve">Zamawiający przewiduje następujące możliwości dokonania zmiany zawartej umowy oraz określa warunki </w:t>
      </w:r>
      <w:r w:rsidRPr="00DD787B">
        <w:rPr>
          <w:sz w:val="20"/>
          <w:szCs w:val="20"/>
        </w:rPr>
        <w:t>takiej zmiany w przypadku:</w:t>
      </w:r>
    </w:p>
    <w:p w14:paraId="5C1686A8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val="x-none" w:eastAsia="x-none"/>
        </w:rPr>
        <w:t>zmiany stawek cenowych brutto w przypadku zmiany urzędowej stawki podatku VAT: zmiana stawki VAT w trakcie trwania umowy upoważnia wykonawcę do zmiany treści umowy o uwzględnienie nowej stawki podatku VAT w płatnościach.</w:t>
      </w:r>
    </w:p>
    <w:p w14:paraId="6738BD09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val="x-none" w:eastAsia="x-none"/>
        </w:rPr>
        <w:t>zmianę Polskiej Normy PN-EN 590:2010 oraz innych aktów normatywnych związanych z</w:t>
      </w:r>
      <w:r w:rsidRPr="00DD787B">
        <w:rPr>
          <w:sz w:val="20"/>
          <w:szCs w:val="20"/>
          <w:lang w:eastAsia="x-none"/>
        </w:rPr>
        <w:t> </w:t>
      </w:r>
      <w:r w:rsidRPr="00DD787B">
        <w:rPr>
          <w:sz w:val="20"/>
          <w:szCs w:val="20"/>
          <w:lang w:val="x-none" w:eastAsia="x-none"/>
        </w:rPr>
        <w:t>realizacją</w:t>
      </w:r>
      <w:r w:rsidRPr="00DD787B">
        <w:rPr>
          <w:sz w:val="20"/>
          <w:szCs w:val="20"/>
          <w:lang w:eastAsia="x-none"/>
        </w:rPr>
        <w:t xml:space="preserve"> </w:t>
      </w:r>
      <w:r w:rsidRPr="00DD787B">
        <w:rPr>
          <w:sz w:val="20"/>
          <w:szCs w:val="20"/>
          <w:lang w:val="x-none" w:eastAsia="x-none"/>
        </w:rPr>
        <w:t>przedmiotu umowy</w:t>
      </w:r>
      <w:r w:rsidRPr="00DD787B">
        <w:rPr>
          <w:sz w:val="20"/>
          <w:szCs w:val="20"/>
          <w:lang w:eastAsia="x-none"/>
        </w:rPr>
        <w:t>,</w:t>
      </w:r>
    </w:p>
    <w:p w14:paraId="06B8F297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eastAsia="x-none"/>
        </w:rPr>
        <w:t>zmniejszenie ilości dostarczanego oleju napędowego lub zmiana częs</w:t>
      </w:r>
      <w:r>
        <w:rPr>
          <w:sz w:val="20"/>
          <w:szCs w:val="20"/>
          <w:lang w:eastAsia="x-none"/>
        </w:rPr>
        <w:t>totliwości i wielkości dostaw z </w:t>
      </w:r>
      <w:r w:rsidRPr="00DD787B">
        <w:rPr>
          <w:sz w:val="20"/>
          <w:szCs w:val="20"/>
          <w:lang w:eastAsia="x-none"/>
        </w:rPr>
        <w:t>uwagi na bieżące potrzeby Zamawiającego,</w:t>
      </w:r>
    </w:p>
    <w:p w14:paraId="003F490D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val="x-none" w:eastAsia="x-none"/>
        </w:rPr>
        <w:t>zmiany terminu przewidzianego na zakończenie dostawy w przypadku wstrzymania dostawy przez Zamawiającego,</w:t>
      </w:r>
    </w:p>
    <w:p w14:paraId="16E2220F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val="x-none" w:eastAsia="x-none"/>
        </w:rPr>
        <w:t xml:space="preserve">gdy wykonawcę, któremu </w:t>
      </w:r>
      <w:r w:rsidRPr="00DD787B">
        <w:rPr>
          <w:sz w:val="20"/>
          <w:szCs w:val="20"/>
          <w:lang w:eastAsia="x-none"/>
        </w:rPr>
        <w:t>Z</w:t>
      </w:r>
      <w:proofErr w:type="spellStart"/>
      <w:r w:rsidRPr="00DD787B">
        <w:rPr>
          <w:sz w:val="20"/>
          <w:szCs w:val="20"/>
          <w:lang w:val="x-none" w:eastAsia="x-none"/>
        </w:rPr>
        <w:t>amawiający</w:t>
      </w:r>
      <w:proofErr w:type="spellEnd"/>
      <w:r w:rsidRPr="00DD787B">
        <w:rPr>
          <w:sz w:val="20"/>
          <w:szCs w:val="20"/>
          <w:lang w:val="x-none" w:eastAsia="x-none"/>
        </w:rPr>
        <w:t xml:space="preserve"> udzielił zamówienia, zastępuje nowy wykonawca w</w:t>
      </w:r>
      <w:r w:rsidRPr="00DD787B">
        <w:rPr>
          <w:sz w:val="20"/>
          <w:szCs w:val="20"/>
          <w:lang w:eastAsia="x-none"/>
        </w:rPr>
        <w:t> </w:t>
      </w:r>
      <w:r w:rsidRPr="00DD787B">
        <w:rPr>
          <w:sz w:val="20"/>
          <w:szCs w:val="20"/>
          <w:lang w:val="x-none" w:eastAsia="x-none"/>
        </w:rPr>
        <w:t>wyniku połączenia, podziału, przekształcenia, upadłości, restrukturyzacji lub nabycia dotychczasowego wykonawcy lub jego przedsiębiorstwa, o ile nowy wykonawca spełnia warunki udzia</w:t>
      </w:r>
      <w:r>
        <w:rPr>
          <w:sz w:val="20"/>
          <w:szCs w:val="20"/>
          <w:lang w:val="x-none" w:eastAsia="x-none"/>
        </w:rPr>
        <w:t>łu w</w:t>
      </w:r>
      <w:r>
        <w:rPr>
          <w:sz w:val="20"/>
          <w:szCs w:val="20"/>
          <w:lang w:eastAsia="x-none"/>
        </w:rPr>
        <w:t> </w:t>
      </w:r>
      <w:r w:rsidRPr="00DD787B">
        <w:rPr>
          <w:sz w:val="20"/>
          <w:szCs w:val="20"/>
          <w:lang w:val="x-none" w:eastAsia="x-none"/>
        </w:rPr>
        <w:t>postępowaniu, nie zachodzą wobec niego podstawy wykluczenia oraz nie pociąga to za sobą innych istotnych zmian umowy;</w:t>
      </w:r>
    </w:p>
    <w:p w14:paraId="7C4164FA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</w:rPr>
        <w:lastRenderedPageBreak/>
        <w:t>osoby Podwykonawcy, pod warunkiem, że zmiana wynika z okoliczności, których nie można było przewidzieć w chwili zawarcia Umowy lub Zamawiający stwierdzi, że wobec danego Podwykonawcy zachodzą podstawy wykluczenia. Jeżeli zmiana albo rezygnacja z Podwykonawcy dotyczy podmiotu, na którego zasoby Wykonawca powoływał się, na zasadach określonych w art. 118 ust. 1 ustawy Prawo zamówień publicznych, w celu wykazania spełniania warunków udziału w postępowaniu, Wykonawca zobowiązany jest wykazać Zamawiającemu, że proponowany inny podwykonawca (lub Wykonawca samodzielnie) spełnia te warunki w stopniu nie mniejszym niż podwykonawca, na którego zasoby Wykonawca powoływał się w trakcie postępowania o udzielenie zamówienia, oraz nie zachodzą wobec nowego podwykonawcy podstawy wykluczenia;</w:t>
      </w:r>
    </w:p>
    <w:p w14:paraId="73CBB69F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eastAsia="x-none"/>
        </w:rPr>
        <w:t>Z</w:t>
      </w:r>
      <w:proofErr w:type="spellStart"/>
      <w:r w:rsidRPr="00DD787B">
        <w:rPr>
          <w:sz w:val="20"/>
          <w:szCs w:val="20"/>
          <w:lang w:val="x-none" w:eastAsia="x-none"/>
        </w:rPr>
        <w:t>amawiający</w:t>
      </w:r>
      <w:proofErr w:type="spellEnd"/>
      <w:r w:rsidRPr="00DD787B">
        <w:rPr>
          <w:sz w:val="20"/>
          <w:szCs w:val="20"/>
          <w:lang w:val="x-none" w:eastAsia="x-none"/>
        </w:rPr>
        <w:t xml:space="preserve"> przejmuje zobowiązania wykonawcy względem jego podwykonawców, co ex lege oznacza zmianę podmiotowości wykonawcy;</w:t>
      </w:r>
    </w:p>
    <w:p w14:paraId="6929E214" w14:textId="3C3B708C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val="x-none" w:eastAsia="x-none"/>
        </w:rPr>
        <w:t>zmiana nie jest istotna w rozumieniu u</w:t>
      </w:r>
      <w:r w:rsidR="00607CA6">
        <w:rPr>
          <w:sz w:val="20"/>
          <w:szCs w:val="20"/>
          <w:lang w:val="x-none" w:eastAsia="x-none"/>
        </w:rPr>
        <w:t xml:space="preserve">stawy </w:t>
      </w:r>
      <w:r w:rsidRPr="00DD787B">
        <w:rPr>
          <w:sz w:val="20"/>
          <w:szCs w:val="20"/>
          <w:lang w:val="x-none" w:eastAsia="x-none"/>
        </w:rPr>
        <w:t>Pzp;</w:t>
      </w:r>
    </w:p>
    <w:p w14:paraId="06D2FDE6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rFonts w:eastAsia="Arial"/>
          <w:color w:val="000000"/>
          <w:sz w:val="20"/>
          <w:szCs w:val="20"/>
        </w:rPr>
        <w:t>zmiana wynika z konieczności adaptacji do zmienionych przepisów prawa, jeżeli zmienione przepisy prawa będą skutkować zwiększeniem kosztów wykonania umowy po stronie Wykonawcy lub gdy konieczne będzie dostosowanie treści umowy do aktualnego stanu prawnego.</w:t>
      </w:r>
      <w:r w:rsidRPr="00DD787B">
        <w:rPr>
          <w:sz w:val="20"/>
          <w:szCs w:val="20"/>
        </w:rPr>
        <w:t xml:space="preserve"> </w:t>
      </w:r>
      <w:r w:rsidRPr="00DD787B">
        <w:rPr>
          <w:rFonts w:eastAsia="Arial"/>
          <w:color w:val="000000"/>
          <w:sz w:val="20"/>
          <w:szCs w:val="20"/>
        </w:rPr>
        <w:t>Zamawiający dopuszcza zmianę wynagrodzenia wyłącznie o udokumentowaną kwotę odpowiadającą kosztom zmian wprowadzonych celem zachowania zgodności świadczenia usługi ze zmienionymi przepisami prawa.</w:t>
      </w:r>
    </w:p>
    <w:p w14:paraId="676311DB" w14:textId="77777777" w:rsidR="00DD787B" w:rsidRPr="00DD787B" w:rsidRDefault="00DD787B" w:rsidP="00DD787B">
      <w:pPr>
        <w:numPr>
          <w:ilvl w:val="0"/>
          <w:numId w:val="31"/>
        </w:numPr>
        <w:ind w:left="851" w:hanging="425"/>
        <w:jc w:val="both"/>
        <w:rPr>
          <w:sz w:val="20"/>
          <w:szCs w:val="20"/>
          <w:lang w:val="x-none" w:eastAsia="x-none"/>
        </w:rPr>
      </w:pPr>
      <w:r w:rsidRPr="00DD787B">
        <w:rPr>
          <w:sz w:val="20"/>
          <w:szCs w:val="20"/>
          <w:lang w:val="x-none" w:eastAsia="x-none"/>
        </w:rPr>
        <w:t>aktualizacji rozwiązań ze względu na postęp technologiczny lub gdyby zastosowanie przewidzianych rozwiązań groziło niewykonaniem lub wadliwym wykonaniem przedmiotu umowy.</w:t>
      </w:r>
    </w:p>
    <w:p w14:paraId="5EB0EC54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</w:rPr>
        <w:t>Zamawiający dopuszcza możliwość zmiany postanowień zawartej Umowy w przypadku wystąpienia siły wyższej, uniemożliwiającej prawidłowe wykonanie Przedmiotu Umowy, przez którą rozumie się zdarzenie zewnętrzne o charakterze niezależnym od Stron, którego Strony nie mogły przewidzieć przed zawarciem Umowy, oraz którego nie mogły uniknąć, ani któremu nie mogły zapobiec przy zachowaniu należytej staranności, w szczególności: powódź, pożar, inne klęski  żywiołowe, nagłe przerwy w dostawie energii elektrycznej, promieniowanie lub skażenia, zamieszki, strajki lub inne formy protestu, akty nieposłuszeństwa obywatelskiego, demonstracje i rozruchy społeczne, ataki terrorystyczne, stan wojenny, stan wyjątkowy, działania wojenne, stany nadzwyczajne, epidemie, ograniczenia związane z kwarantanną, embargo, akty władz państwowych uniemożliwiające wykonanie zobowiązań umownych, a zmiany postanowień umownych ograniczą lub zniwelują negatywne efekty działania siły wyższej, oraz umożliwią wykonanie Przedmiotu Umowy należycie.</w:t>
      </w:r>
    </w:p>
    <w:p w14:paraId="44673053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</w:rPr>
        <w:t>Każda ze Stron jest obowiązana do niezwłocznego zawiadomienia drugiej Strony o wystąpieniu siły wyższej, mającej wpływ na realizację Umowy, w szczególności na termin zakończenia Umowy. O ile druga Strona nie wskaże inaczej (w formie pisemnej lub elektronicznej), Strona, która dokonała zawiadomienia będzie kontynuowała wykonywanie swoich obowiązków wynikających z Umowy, w takim zakresie, w jakim będzie to możliwe, jak również podejmie wszystkie dozwolone przepisami prawa i postanowieniami Umowy działania, zmierzające do wykonania Umowy, których podjęcia nie wstrz</w:t>
      </w:r>
      <w:r>
        <w:rPr>
          <w:sz w:val="20"/>
          <w:szCs w:val="20"/>
        </w:rPr>
        <w:t>ymuje działanie siły wyższej. W </w:t>
      </w:r>
      <w:r w:rsidRPr="00DD787B">
        <w:rPr>
          <w:sz w:val="20"/>
          <w:szCs w:val="20"/>
        </w:rPr>
        <w:t>przypadku ustania siły wyższej, Strony niezwłocznie przystąpią do realizacji swych obowiązków wynikających z Umowy.</w:t>
      </w:r>
    </w:p>
    <w:p w14:paraId="45B5C9E0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  <w:lang w:val="x-none" w:eastAsia="x-none"/>
        </w:rPr>
        <w:t>Zamawiający dopuszcza możliwość wydłużenia terminu realizacji zamówienia o okres nieprzekraczający 90 dni kalendarzowych, z zachowaniem niezmienionego reżimu umownego i warunków finansowych, jeśli będzie to konieczne do zapewnienia ciągłości dostaw. Zamawiający poinformuje Wykonawcę w przypadku takiego wydłużenia terminu realizacji zamówienia o ewentualnych zmianach jeśli chodzi o szacowaną ilość dostaw</w:t>
      </w:r>
      <w:r w:rsidRPr="00DD787B">
        <w:rPr>
          <w:sz w:val="20"/>
          <w:szCs w:val="20"/>
          <w:lang w:eastAsia="x-none"/>
        </w:rPr>
        <w:t>.</w:t>
      </w:r>
    </w:p>
    <w:p w14:paraId="6A0E7B87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</w:rPr>
        <w:t>Zakres niezbędnych zmian Umowy zostanie każdorazowo dostosowany do okoliczności jakie wy</w:t>
      </w:r>
      <w:r>
        <w:rPr>
          <w:sz w:val="20"/>
          <w:szCs w:val="20"/>
        </w:rPr>
        <w:t>stąpiły i </w:t>
      </w:r>
      <w:r w:rsidRPr="00DD787B">
        <w:rPr>
          <w:sz w:val="20"/>
          <w:szCs w:val="20"/>
        </w:rPr>
        <w:t>spowodowały konieczność jej zmiany. Zmiana Umowy nie może modyfikować ogólnego charakteru Umowy, w stosunku do Umowy zawartej z Wykonawcą.</w:t>
      </w:r>
    </w:p>
    <w:p w14:paraId="48A5CC20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</w:rPr>
        <w:t>Strona wnioskująca o zmianę Umowy złoży odpowiedni wniosek drugiej Stronie. Wniosek o zmianę postanowień Umowy powinien być złożony w formie pisemnej. Złożenie wniosku, stanowi warunek umożliwiający podjęcie procedury zmiany Umowy.</w:t>
      </w:r>
    </w:p>
    <w:p w14:paraId="1B94B88D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</w:rPr>
        <w:t>Strona wnioskująca o zmianę postanowień niniejszej Umowy zobowiązana jest do udokumentowania zaistnienia okoliczności, o których mowa powyżej wraz z wyceną ewentualnych zmian w odniesieniu do wynagrodzenia Wykonawcy.</w:t>
      </w:r>
    </w:p>
    <w:p w14:paraId="3378B34B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  <w:lang w:val="x-none" w:eastAsia="x-none"/>
        </w:rPr>
        <w:t>Zmiana umowy musi zostać dokonana nie inaczej niż w drodze obustronnie podpisanego pisemnego aneksu.</w:t>
      </w:r>
    </w:p>
    <w:p w14:paraId="38831552" w14:textId="77777777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  <w:lang w:val="x-none" w:eastAsia="x-none"/>
        </w:rPr>
        <w:t xml:space="preserve">Nie stanowi </w:t>
      </w:r>
      <w:r w:rsidRPr="00DD787B">
        <w:rPr>
          <w:sz w:val="20"/>
          <w:szCs w:val="20"/>
          <w:lang w:eastAsia="x-none"/>
        </w:rPr>
        <w:t xml:space="preserve">istotnej </w:t>
      </w:r>
      <w:r w:rsidRPr="00DD787B">
        <w:rPr>
          <w:sz w:val="20"/>
          <w:szCs w:val="20"/>
          <w:lang w:val="x-none" w:eastAsia="x-none"/>
        </w:rPr>
        <w:t>zmiany umowy w rozumieniu ustawy Prawo zamówień publicznych:</w:t>
      </w:r>
    </w:p>
    <w:p w14:paraId="17D5B2CC" w14:textId="77777777" w:rsidR="00DD787B" w:rsidRPr="00DD787B" w:rsidRDefault="00DD787B" w:rsidP="00DD787B">
      <w:pPr>
        <w:numPr>
          <w:ilvl w:val="0"/>
          <w:numId w:val="27"/>
        </w:numPr>
        <w:autoSpaceDE w:val="0"/>
        <w:adjustRightInd w:val="0"/>
        <w:ind w:left="709" w:hanging="283"/>
        <w:jc w:val="both"/>
        <w:rPr>
          <w:sz w:val="20"/>
          <w:szCs w:val="20"/>
        </w:rPr>
      </w:pPr>
      <w:r w:rsidRPr="00DD787B">
        <w:rPr>
          <w:sz w:val="20"/>
          <w:szCs w:val="20"/>
        </w:rPr>
        <w:t xml:space="preserve">zmiana danych związanych z obsługą </w:t>
      </w:r>
      <w:proofErr w:type="spellStart"/>
      <w:r w:rsidRPr="00DD787B">
        <w:rPr>
          <w:sz w:val="20"/>
          <w:szCs w:val="20"/>
        </w:rPr>
        <w:t>administracyjno</w:t>
      </w:r>
      <w:proofErr w:type="spellEnd"/>
      <w:r w:rsidRPr="00DD787B">
        <w:rPr>
          <w:sz w:val="20"/>
          <w:szCs w:val="20"/>
        </w:rPr>
        <w:t xml:space="preserve"> - organizacyjną umowy (np. zmiana osób do kontaktu itp.);</w:t>
      </w:r>
    </w:p>
    <w:p w14:paraId="7C3904F0" w14:textId="77777777" w:rsidR="00DD787B" w:rsidRPr="00DD787B" w:rsidRDefault="00DD787B" w:rsidP="00DD787B">
      <w:pPr>
        <w:numPr>
          <w:ilvl w:val="0"/>
          <w:numId w:val="27"/>
        </w:numPr>
        <w:autoSpaceDE w:val="0"/>
        <w:adjustRightInd w:val="0"/>
        <w:ind w:left="709" w:hanging="283"/>
        <w:jc w:val="both"/>
        <w:rPr>
          <w:sz w:val="20"/>
          <w:szCs w:val="20"/>
        </w:rPr>
      </w:pPr>
      <w:r w:rsidRPr="00DD787B">
        <w:rPr>
          <w:sz w:val="20"/>
          <w:szCs w:val="20"/>
        </w:rPr>
        <w:t>zmiana danych teleadresowych oraz osób reprezentujących strony lub oznaczenia stron umowy - wynikających ze zmiany stanu faktycznego albo prawnego.</w:t>
      </w:r>
    </w:p>
    <w:p w14:paraId="327F5A4F" w14:textId="3D15359F" w:rsidR="00DD787B" w:rsidRPr="00DD787B" w:rsidRDefault="00DD787B" w:rsidP="00DD787B">
      <w:pPr>
        <w:numPr>
          <w:ilvl w:val="0"/>
          <w:numId w:val="32"/>
        </w:numPr>
        <w:ind w:left="426" w:hanging="426"/>
        <w:jc w:val="both"/>
        <w:rPr>
          <w:sz w:val="20"/>
          <w:szCs w:val="20"/>
        </w:rPr>
      </w:pPr>
      <w:r w:rsidRPr="00DD787B">
        <w:rPr>
          <w:sz w:val="20"/>
          <w:szCs w:val="20"/>
        </w:rPr>
        <w:t xml:space="preserve">Strony zgodnie ustalają, iż zakazuje się zmian postanowień zawartej umowy oraz wprowadzania nowych postanowień, jeżeli przy ich uwzględnieniu należałoby zmienić treść oferty poza przypadkami określonymi w treści niniejszej umowy, treści </w:t>
      </w:r>
      <w:proofErr w:type="spellStart"/>
      <w:r w:rsidRPr="00DD787B">
        <w:rPr>
          <w:sz w:val="20"/>
          <w:szCs w:val="20"/>
        </w:rPr>
        <w:t>swz</w:t>
      </w:r>
      <w:proofErr w:type="spellEnd"/>
      <w:r w:rsidRPr="00DD787B">
        <w:rPr>
          <w:sz w:val="20"/>
          <w:szCs w:val="20"/>
        </w:rPr>
        <w:t xml:space="preserve"> nr SOK/0</w:t>
      </w:r>
      <w:r w:rsidR="00607CA6">
        <w:rPr>
          <w:sz w:val="20"/>
          <w:szCs w:val="20"/>
        </w:rPr>
        <w:t>7</w:t>
      </w:r>
      <w:r w:rsidRPr="00DD787B">
        <w:rPr>
          <w:sz w:val="20"/>
          <w:szCs w:val="20"/>
        </w:rPr>
        <w:t>/202</w:t>
      </w:r>
      <w:r w:rsidR="00607CA6">
        <w:rPr>
          <w:sz w:val="20"/>
          <w:szCs w:val="20"/>
        </w:rPr>
        <w:t>4</w:t>
      </w:r>
      <w:r w:rsidRPr="00DD787B">
        <w:rPr>
          <w:sz w:val="20"/>
          <w:szCs w:val="20"/>
        </w:rPr>
        <w:t xml:space="preserve"> oraz przepisach prawa.</w:t>
      </w:r>
    </w:p>
    <w:p w14:paraId="5AB84A8F" w14:textId="77777777" w:rsidR="00D533D3" w:rsidRDefault="00D533D3" w:rsidP="00D533D3">
      <w:pPr>
        <w:jc w:val="both"/>
        <w:rPr>
          <w:sz w:val="20"/>
          <w:szCs w:val="20"/>
        </w:rPr>
      </w:pPr>
    </w:p>
    <w:p w14:paraId="72D751B5" w14:textId="77777777" w:rsidR="00D53BE2" w:rsidRDefault="00D53BE2" w:rsidP="003C755D">
      <w:pPr>
        <w:jc w:val="center"/>
        <w:rPr>
          <w:b/>
          <w:sz w:val="20"/>
          <w:szCs w:val="20"/>
        </w:rPr>
      </w:pPr>
    </w:p>
    <w:p w14:paraId="6B114330" w14:textId="19AF3D82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lastRenderedPageBreak/>
        <w:t>§ 14</w:t>
      </w:r>
    </w:p>
    <w:p w14:paraId="104B7037" w14:textId="77777777" w:rsidR="003C755D" w:rsidRPr="00D533D3" w:rsidRDefault="003C755D" w:rsidP="003C755D">
      <w:pPr>
        <w:jc w:val="both"/>
        <w:rPr>
          <w:b/>
          <w:sz w:val="20"/>
          <w:szCs w:val="20"/>
        </w:rPr>
      </w:pPr>
    </w:p>
    <w:p w14:paraId="391CB77C" w14:textId="77777777" w:rsidR="003C755D" w:rsidRPr="00D533D3" w:rsidRDefault="003C755D" w:rsidP="003C755D">
      <w:pPr>
        <w:numPr>
          <w:ilvl w:val="0"/>
          <w:numId w:val="8"/>
        </w:numPr>
        <w:tabs>
          <w:tab w:val="clear" w:pos="480"/>
          <w:tab w:val="num" w:pos="360"/>
        </w:tabs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Ewentualne kwestie sporne wynikłe w trakcie realizacji niniejszej umowy strony rozstrzygać będą polubownie w drodze zastosowania przewidzianych prawem środków mediacji lub zapisu na sąd polubowny. O wyborze sposobu rozstrzygnięcia sporu zadecyduje Zamawiający przekazując pisem</w:t>
      </w:r>
      <w:r w:rsidR="00697BF5">
        <w:rPr>
          <w:sz w:val="20"/>
          <w:szCs w:val="20"/>
        </w:rPr>
        <w:t>ną informację Dostawcy.</w:t>
      </w:r>
    </w:p>
    <w:p w14:paraId="1DB7F128" w14:textId="77777777" w:rsidR="00177A78" w:rsidRPr="00D533D3" w:rsidRDefault="003C755D" w:rsidP="00A259E9">
      <w:pPr>
        <w:numPr>
          <w:ilvl w:val="0"/>
          <w:numId w:val="8"/>
        </w:numPr>
        <w:tabs>
          <w:tab w:val="clear" w:pos="480"/>
          <w:tab w:val="num" w:pos="360"/>
        </w:tabs>
        <w:ind w:left="360" w:hanging="360"/>
        <w:jc w:val="both"/>
        <w:rPr>
          <w:sz w:val="20"/>
          <w:szCs w:val="20"/>
        </w:rPr>
      </w:pPr>
      <w:r w:rsidRPr="00D533D3">
        <w:rPr>
          <w:sz w:val="20"/>
          <w:szCs w:val="20"/>
        </w:rPr>
        <w:t>W przypadku nie dojścia do porozumienia w drodze przewidzianej w ust.1</w:t>
      </w:r>
      <w:r w:rsidR="002267F8">
        <w:rPr>
          <w:sz w:val="20"/>
          <w:szCs w:val="20"/>
        </w:rPr>
        <w:t xml:space="preserve"> spory rozstrzygane będą przez S</w:t>
      </w:r>
      <w:r w:rsidRPr="00D533D3">
        <w:rPr>
          <w:sz w:val="20"/>
          <w:szCs w:val="20"/>
        </w:rPr>
        <w:t xml:space="preserve">ąd właściwy miejscowo i rzeczowo dla </w:t>
      </w:r>
      <w:r w:rsidR="00697BF5">
        <w:rPr>
          <w:sz w:val="20"/>
          <w:szCs w:val="20"/>
        </w:rPr>
        <w:t xml:space="preserve">siedziby </w:t>
      </w:r>
      <w:r w:rsidRPr="00D533D3">
        <w:rPr>
          <w:sz w:val="20"/>
          <w:szCs w:val="20"/>
        </w:rPr>
        <w:t>Zamawiającego.</w:t>
      </w:r>
    </w:p>
    <w:p w14:paraId="34AB4E98" w14:textId="77777777" w:rsidR="00697BF5" w:rsidRDefault="00697BF5" w:rsidP="003C755D">
      <w:pPr>
        <w:jc w:val="center"/>
        <w:rPr>
          <w:b/>
          <w:sz w:val="20"/>
          <w:szCs w:val="20"/>
        </w:rPr>
      </w:pPr>
    </w:p>
    <w:p w14:paraId="2AF2E680" w14:textId="77777777" w:rsidR="003C755D" w:rsidRPr="00D533D3" w:rsidRDefault="003C755D" w:rsidP="003C755D">
      <w:pPr>
        <w:jc w:val="center"/>
        <w:rPr>
          <w:sz w:val="20"/>
          <w:szCs w:val="20"/>
        </w:rPr>
      </w:pPr>
      <w:r w:rsidRPr="00D533D3">
        <w:rPr>
          <w:b/>
          <w:sz w:val="20"/>
          <w:szCs w:val="20"/>
        </w:rPr>
        <w:t>§ 15</w:t>
      </w:r>
    </w:p>
    <w:p w14:paraId="438188B4" w14:textId="77777777" w:rsidR="003C755D" w:rsidRPr="00D533D3" w:rsidRDefault="003C755D" w:rsidP="003C755D">
      <w:pPr>
        <w:jc w:val="center"/>
        <w:rPr>
          <w:sz w:val="20"/>
          <w:szCs w:val="20"/>
        </w:rPr>
      </w:pPr>
    </w:p>
    <w:p w14:paraId="5B6630D0" w14:textId="1616F00A" w:rsidR="003C755D" w:rsidRPr="00D533D3" w:rsidRDefault="003C755D" w:rsidP="003C755D">
      <w:pPr>
        <w:pStyle w:val="Tekstpodstawowy2"/>
        <w:spacing w:after="0" w:line="240" w:lineRule="auto"/>
        <w:jc w:val="both"/>
        <w:rPr>
          <w:b/>
          <w:sz w:val="20"/>
          <w:szCs w:val="20"/>
        </w:rPr>
      </w:pPr>
      <w:r w:rsidRPr="00D533D3">
        <w:rPr>
          <w:sz w:val="20"/>
          <w:szCs w:val="20"/>
        </w:rPr>
        <w:t>W sprawach nieuregulowanych niniejszą umową stosuje się przepisy Kodeksu cywilnego, a w sprawach proceduralnych przepisy Kodeksu postępowania cywilnego. Odpowiednie zastosowanie znajdują również posta</w:t>
      </w:r>
      <w:r w:rsidR="00697BF5">
        <w:rPr>
          <w:sz w:val="20"/>
          <w:szCs w:val="20"/>
        </w:rPr>
        <w:t xml:space="preserve">nowienia specyfikacji </w:t>
      </w:r>
      <w:r w:rsidRPr="00D533D3">
        <w:rPr>
          <w:sz w:val="20"/>
          <w:szCs w:val="20"/>
        </w:rPr>
        <w:t>warunków zamówienia nr SOK/</w:t>
      </w:r>
      <w:r w:rsidR="00AE186C">
        <w:rPr>
          <w:sz w:val="20"/>
          <w:szCs w:val="20"/>
          <w:lang w:val="pl-PL"/>
        </w:rPr>
        <w:t>0</w:t>
      </w:r>
      <w:r w:rsidR="00607CA6">
        <w:rPr>
          <w:sz w:val="20"/>
          <w:szCs w:val="20"/>
          <w:lang w:val="pl-PL"/>
        </w:rPr>
        <w:t>7</w:t>
      </w:r>
      <w:r w:rsidR="00AE186C">
        <w:rPr>
          <w:sz w:val="20"/>
          <w:szCs w:val="20"/>
        </w:rPr>
        <w:t>/202</w:t>
      </w:r>
      <w:r w:rsidR="00607CA6">
        <w:rPr>
          <w:sz w:val="20"/>
          <w:szCs w:val="20"/>
        </w:rPr>
        <w:t>4</w:t>
      </w:r>
      <w:r w:rsidR="00697BF5">
        <w:rPr>
          <w:sz w:val="20"/>
          <w:szCs w:val="20"/>
        </w:rPr>
        <w:t xml:space="preserve"> oraz treść oferty</w:t>
      </w:r>
      <w:r w:rsidRPr="00D533D3">
        <w:rPr>
          <w:sz w:val="20"/>
          <w:szCs w:val="20"/>
        </w:rPr>
        <w:t xml:space="preserve"> Dostawcy. </w:t>
      </w:r>
    </w:p>
    <w:p w14:paraId="7A6B8A14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</w:p>
    <w:p w14:paraId="0A9D1E66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  <w:r w:rsidRPr="00D533D3">
        <w:rPr>
          <w:b/>
          <w:sz w:val="20"/>
          <w:szCs w:val="20"/>
        </w:rPr>
        <w:t>§ 16</w:t>
      </w:r>
    </w:p>
    <w:p w14:paraId="48A3EFB8" w14:textId="77777777" w:rsidR="003C755D" w:rsidRPr="00D533D3" w:rsidRDefault="003C755D" w:rsidP="003C755D">
      <w:pPr>
        <w:jc w:val="center"/>
        <w:rPr>
          <w:b/>
          <w:sz w:val="20"/>
          <w:szCs w:val="20"/>
        </w:rPr>
      </w:pPr>
    </w:p>
    <w:p w14:paraId="54303651" w14:textId="77777777" w:rsidR="003C755D" w:rsidRPr="00D533D3" w:rsidRDefault="003C755D" w:rsidP="003C755D">
      <w:pPr>
        <w:jc w:val="both"/>
        <w:rPr>
          <w:sz w:val="20"/>
          <w:szCs w:val="20"/>
        </w:rPr>
      </w:pPr>
      <w:r w:rsidRPr="00D533D3">
        <w:rPr>
          <w:sz w:val="20"/>
          <w:szCs w:val="20"/>
        </w:rPr>
        <w:t>Umowa sporządzona została w dwóch jednobrzmiących egzemplarzach, po jednym dla każdej ze stron.</w:t>
      </w:r>
    </w:p>
    <w:p w14:paraId="58A09E69" w14:textId="77777777" w:rsidR="003C755D" w:rsidRPr="00D533D3" w:rsidRDefault="003C755D" w:rsidP="003C755D">
      <w:pPr>
        <w:jc w:val="both"/>
        <w:rPr>
          <w:sz w:val="20"/>
          <w:szCs w:val="20"/>
        </w:rPr>
      </w:pPr>
    </w:p>
    <w:p w14:paraId="24EA0BF2" w14:textId="77777777" w:rsidR="00177A78" w:rsidRPr="00D533D3" w:rsidRDefault="00177A78" w:rsidP="003C755D">
      <w:pPr>
        <w:jc w:val="both"/>
        <w:rPr>
          <w:sz w:val="20"/>
          <w:szCs w:val="20"/>
        </w:rPr>
      </w:pPr>
    </w:p>
    <w:p w14:paraId="41D908AC" w14:textId="77777777" w:rsidR="003C755D" w:rsidRPr="00D533D3" w:rsidRDefault="003C755D" w:rsidP="003C755D">
      <w:pPr>
        <w:jc w:val="both"/>
        <w:rPr>
          <w:sz w:val="20"/>
          <w:szCs w:val="20"/>
        </w:rPr>
      </w:pPr>
    </w:p>
    <w:p w14:paraId="3E2E8C72" w14:textId="77777777" w:rsidR="00454B00" w:rsidRPr="00D533D3" w:rsidRDefault="003C755D" w:rsidP="00454B00">
      <w:pPr>
        <w:rPr>
          <w:sz w:val="20"/>
          <w:szCs w:val="20"/>
        </w:rPr>
      </w:pPr>
      <w:r w:rsidRPr="00D533D3">
        <w:rPr>
          <w:sz w:val="20"/>
          <w:szCs w:val="20"/>
        </w:rPr>
        <w:t xml:space="preserve">             </w:t>
      </w:r>
      <w:r w:rsidRPr="00D533D3">
        <w:rPr>
          <w:sz w:val="20"/>
          <w:szCs w:val="20"/>
        </w:rPr>
        <w:tab/>
      </w:r>
    </w:p>
    <w:p w14:paraId="1ACEC2B7" w14:textId="77777777" w:rsidR="003C755D" w:rsidRPr="00D533D3" w:rsidRDefault="003C755D" w:rsidP="004E37EF">
      <w:pPr>
        <w:pStyle w:val="Nagwek3"/>
        <w:rPr>
          <w:sz w:val="20"/>
        </w:rPr>
      </w:pPr>
      <w:r w:rsidRPr="00D533D3">
        <w:rPr>
          <w:sz w:val="20"/>
        </w:rPr>
        <w:t xml:space="preserve">                   DOSTAWCA</w:t>
      </w:r>
      <w:r w:rsidR="00454B00">
        <w:rPr>
          <w:sz w:val="20"/>
        </w:rPr>
        <w:tab/>
      </w:r>
      <w:r w:rsidR="00454B00">
        <w:rPr>
          <w:sz w:val="20"/>
        </w:rPr>
        <w:tab/>
      </w:r>
      <w:r w:rsidR="00454B00">
        <w:rPr>
          <w:sz w:val="20"/>
        </w:rPr>
        <w:tab/>
      </w:r>
      <w:r w:rsidR="00454B00">
        <w:rPr>
          <w:sz w:val="20"/>
        </w:rPr>
        <w:tab/>
      </w:r>
      <w:r w:rsidR="00454B00">
        <w:rPr>
          <w:sz w:val="20"/>
        </w:rPr>
        <w:tab/>
        <w:t xml:space="preserve">         </w:t>
      </w:r>
      <w:r w:rsidRPr="00D533D3">
        <w:rPr>
          <w:sz w:val="20"/>
        </w:rPr>
        <w:t>ZAMAWIAJĄCY</w:t>
      </w:r>
    </w:p>
    <w:p w14:paraId="09109D08" w14:textId="77777777" w:rsidR="003C755D" w:rsidRPr="00D533D3" w:rsidRDefault="003C755D" w:rsidP="003C755D">
      <w:pPr>
        <w:jc w:val="center"/>
        <w:rPr>
          <w:sz w:val="20"/>
          <w:szCs w:val="20"/>
        </w:rPr>
      </w:pPr>
    </w:p>
    <w:p w14:paraId="5D64F85F" w14:textId="77777777" w:rsidR="003C755D" w:rsidRPr="00D533D3" w:rsidRDefault="003C755D" w:rsidP="004E37EF">
      <w:pPr>
        <w:rPr>
          <w:sz w:val="20"/>
          <w:szCs w:val="20"/>
        </w:rPr>
      </w:pPr>
    </w:p>
    <w:p w14:paraId="059944C2" w14:textId="77777777" w:rsidR="00177A78" w:rsidRPr="00D533D3" w:rsidRDefault="00177A78" w:rsidP="004E37EF">
      <w:pPr>
        <w:rPr>
          <w:sz w:val="20"/>
          <w:szCs w:val="20"/>
        </w:rPr>
      </w:pPr>
    </w:p>
    <w:p w14:paraId="63EF7DB2" w14:textId="77777777" w:rsidR="00177A78" w:rsidRPr="00D533D3" w:rsidRDefault="00177A78" w:rsidP="004E37EF">
      <w:pPr>
        <w:rPr>
          <w:sz w:val="20"/>
          <w:szCs w:val="20"/>
        </w:rPr>
      </w:pPr>
    </w:p>
    <w:p w14:paraId="75B610D8" w14:textId="77777777" w:rsidR="003C755D" w:rsidRPr="00D533D3" w:rsidRDefault="003C755D" w:rsidP="003C755D">
      <w:pPr>
        <w:rPr>
          <w:sz w:val="20"/>
          <w:szCs w:val="20"/>
        </w:rPr>
      </w:pPr>
      <w:r w:rsidRPr="00D533D3">
        <w:rPr>
          <w:sz w:val="20"/>
          <w:szCs w:val="20"/>
        </w:rPr>
        <w:t xml:space="preserve">       </w:t>
      </w:r>
      <w:r w:rsidR="00454B00">
        <w:rPr>
          <w:sz w:val="20"/>
          <w:szCs w:val="20"/>
        </w:rPr>
        <w:t xml:space="preserve">             ……………..</w:t>
      </w:r>
      <w:r w:rsidRPr="00D533D3">
        <w:rPr>
          <w:sz w:val="20"/>
          <w:szCs w:val="20"/>
        </w:rPr>
        <w:t>......................</w:t>
      </w:r>
      <w:r w:rsidRPr="00D533D3">
        <w:rPr>
          <w:sz w:val="20"/>
          <w:szCs w:val="20"/>
        </w:rPr>
        <w:tab/>
      </w:r>
      <w:r w:rsidRPr="00D533D3">
        <w:rPr>
          <w:sz w:val="20"/>
          <w:szCs w:val="20"/>
        </w:rPr>
        <w:tab/>
        <w:t xml:space="preserve"> </w:t>
      </w:r>
      <w:r w:rsidR="006E4C4E" w:rsidRPr="00D533D3">
        <w:rPr>
          <w:sz w:val="20"/>
          <w:szCs w:val="20"/>
        </w:rPr>
        <w:tab/>
      </w:r>
      <w:r w:rsidR="006E4C4E" w:rsidRPr="00D533D3">
        <w:rPr>
          <w:sz w:val="20"/>
          <w:szCs w:val="20"/>
        </w:rPr>
        <w:tab/>
      </w:r>
      <w:r w:rsidRPr="00D533D3">
        <w:rPr>
          <w:sz w:val="20"/>
          <w:szCs w:val="20"/>
        </w:rPr>
        <w:t xml:space="preserve"> </w:t>
      </w:r>
      <w:r w:rsidR="00454B00">
        <w:rPr>
          <w:sz w:val="20"/>
          <w:szCs w:val="20"/>
        </w:rPr>
        <w:t>………………………………..</w:t>
      </w:r>
    </w:p>
    <w:p w14:paraId="64B11FFC" w14:textId="77777777" w:rsidR="0056443D" w:rsidRPr="00D533D3" w:rsidRDefault="00454B00" w:rsidP="003C755D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3C755D" w:rsidRPr="00D533D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</w:t>
      </w:r>
      <w:r w:rsidR="003C755D" w:rsidRPr="00D533D3">
        <w:rPr>
          <w:sz w:val="20"/>
          <w:szCs w:val="20"/>
        </w:rPr>
        <w:t>(podpis)</w:t>
      </w:r>
      <w:r w:rsidR="003C755D" w:rsidRPr="00D533D3">
        <w:rPr>
          <w:sz w:val="20"/>
          <w:szCs w:val="20"/>
        </w:rPr>
        <w:tab/>
      </w:r>
      <w:r w:rsidR="003C755D" w:rsidRPr="00D533D3">
        <w:rPr>
          <w:sz w:val="20"/>
          <w:szCs w:val="20"/>
        </w:rPr>
        <w:tab/>
      </w:r>
      <w:r w:rsidR="003C755D" w:rsidRPr="00D533D3">
        <w:rPr>
          <w:sz w:val="20"/>
          <w:szCs w:val="20"/>
        </w:rPr>
        <w:tab/>
      </w:r>
      <w:r w:rsidR="006E4C4E" w:rsidRPr="00D533D3">
        <w:rPr>
          <w:sz w:val="20"/>
          <w:szCs w:val="20"/>
        </w:rPr>
        <w:t xml:space="preserve">      </w:t>
      </w:r>
      <w:r w:rsidR="003C755D" w:rsidRPr="00D533D3">
        <w:rPr>
          <w:sz w:val="20"/>
          <w:szCs w:val="20"/>
        </w:rPr>
        <w:tab/>
        <w:t xml:space="preserve">                  </w:t>
      </w:r>
      <w:r>
        <w:rPr>
          <w:sz w:val="20"/>
          <w:szCs w:val="20"/>
        </w:rPr>
        <w:t xml:space="preserve">               </w:t>
      </w:r>
      <w:r w:rsidR="003C755D" w:rsidRPr="00D533D3">
        <w:rPr>
          <w:sz w:val="20"/>
          <w:szCs w:val="20"/>
        </w:rPr>
        <w:t>(podpis)</w:t>
      </w:r>
    </w:p>
    <w:sectPr w:rsidR="0056443D" w:rsidRPr="00D533D3" w:rsidSect="00607CA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D79B6" w14:textId="77777777" w:rsidR="00B57C39" w:rsidRDefault="00B57C39" w:rsidP="00FC6E63">
      <w:r>
        <w:separator/>
      </w:r>
    </w:p>
  </w:endnote>
  <w:endnote w:type="continuationSeparator" w:id="0">
    <w:p w14:paraId="0BA1C052" w14:textId="77777777" w:rsidR="00B57C39" w:rsidRDefault="00B57C39" w:rsidP="00FC6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7A95E" w14:textId="77777777" w:rsidR="00B57C39" w:rsidRDefault="00B57C39" w:rsidP="00FC6E63">
      <w:r>
        <w:separator/>
      </w:r>
    </w:p>
  </w:footnote>
  <w:footnote w:type="continuationSeparator" w:id="0">
    <w:p w14:paraId="57226927" w14:textId="77777777" w:rsidR="00B57C39" w:rsidRDefault="00B57C39" w:rsidP="00FC6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59EC3F98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5EE2CC1"/>
    <w:multiLevelType w:val="singleLevel"/>
    <w:tmpl w:val="83D6231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6B90FFD"/>
    <w:multiLevelType w:val="hybridMultilevel"/>
    <w:tmpl w:val="183C3558"/>
    <w:lvl w:ilvl="0" w:tplc="0EE01098">
      <w:start w:val="2"/>
      <w:numFmt w:val="decimal"/>
      <w:lvlText w:val="%1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197FC5"/>
    <w:multiLevelType w:val="singleLevel"/>
    <w:tmpl w:val="66A2B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93070E2"/>
    <w:multiLevelType w:val="singleLevel"/>
    <w:tmpl w:val="9E3AC5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18"/>
        <w:szCs w:val="18"/>
      </w:rPr>
    </w:lvl>
  </w:abstractNum>
  <w:abstractNum w:abstractNumId="6" w15:restartNumberingAfterBreak="0">
    <w:nsid w:val="1AA430A6"/>
    <w:multiLevelType w:val="hybridMultilevel"/>
    <w:tmpl w:val="26D8AF8A"/>
    <w:lvl w:ilvl="0" w:tplc="67E674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FB40C4"/>
    <w:multiLevelType w:val="hybridMultilevel"/>
    <w:tmpl w:val="E1003C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F76D6A"/>
    <w:multiLevelType w:val="hybridMultilevel"/>
    <w:tmpl w:val="A79231AC"/>
    <w:lvl w:ilvl="0" w:tplc="FDFA2E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22B23"/>
    <w:multiLevelType w:val="hybridMultilevel"/>
    <w:tmpl w:val="1B4CAFB8"/>
    <w:lvl w:ilvl="0" w:tplc="C9DECB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C1440B"/>
    <w:multiLevelType w:val="hybridMultilevel"/>
    <w:tmpl w:val="5762CB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D7938"/>
    <w:multiLevelType w:val="hybridMultilevel"/>
    <w:tmpl w:val="0E4261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D15B7F"/>
    <w:multiLevelType w:val="hybridMultilevel"/>
    <w:tmpl w:val="C2C0FA1A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95422D"/>
    <w:multiLevelType w:val="hybridMultilevel"/>
    <w:tmpl w:val="E7D6AEB0"/>
    <w:lvl w:ilvl="0" w:tplc="445AC3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16"/>
        <w:szCs w:val="16"/>
      </w:rPr>
    </w:lvl>
    <w:lvl w:ilvl="1" w:tplc="21D2F0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7F35E1"/>
    <w:multiLevelType w:val="singleLevel"/>
    <w:tmpl w:val="66A2B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40C63D46"/>
    <w:multiLevelType w:val="hybridMultilevel"/>
    <w:tmpl w:val="F7C4BB04"/>
    <w:lvl w:ilvl="0" w:tplc="04150017">
      <w:start w:val="1"/>
      <w:numFmt w:val="lowerLetter"/>
      <w:lvlText w:val="%1)"/>
      <w:lvlJc w:val="left"/>
      <w:pPr>
        <w:ind w:left="1624" w:hanging="360"/>
      </w:pPr>
    </w:lvl>
    <w:lvl w:ilvl="1" w:tplc="04150019" w:tentative="1">
      <w:start w:val="1"/>
      <w:numFmt w:val="lowerLetter"/>
      <w:lvlText w:val="%2.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3064" w:hanging="180"/>
      </w:pPr>
    </w:lvl>
    <w:lvl w:ilvl="3" w:tplc="0415000F" w:tentative="1">
      <w:start w:val="1"/>
      <w:numFmt w:val="decimal"/>
      <w:lvlText w:val="%4."/>
      <w:lvlJc w:val="left"/>
      <w:pPr>
        <w:ind w:left="3784" w:hanging="360"/>
      </w:pPr>
    </w:lvl>
    <w:lvl w:ilvl="4" w:tplc="04150019" w:tentative="1">
      <w:start w:val="1"/>
      <w:numFmt w:val="lowerLetter"/>
      <w:lvlText w:val="%5."/>
      <w:lvlJc w:val="left"/>
      <w:pPr>
        <w:ind w:left="4504" w:hanging="360"/>
      </w:pPr>
    </w:lvl>
    <w:lvl w:ilvl="5" w:tplc="0415001B" w:tentative="1">
      <w:start w:val="1"/>
      <w:numFmt w:val="lowerRoman"/>
      <w:lvlText w:val="%6."/>
      <w:lvlJc w:val="right"/>
      <w:pPr>
        <w:ind w:left="5224" w:hanging="180"/>
      </w:pPr>
    </w:lvl>
    <w:lvl w:ilvl="6" w:tplc="0415000F" w:tentative="1">
      <w:start w:val="1"/>
      <w:numFmt w:val="decimal"/>
      <w:lvlText w:val="%7."/>
      <w:lvlJc w:val="left"/>
      <w:pPr>
        <w:ind w:left="5944" w:hanging="360"/>
      </w:pPr>
    </w:lvl>
    <w:lvl w:ilvl="7" w:tplc="04150019" w:tentative="1">
      <w:start w:val="1"/>
      <w:numFmt w:val="lowerLetter"/>
      <w:lvlText w:val="%8."/>
      <w:lvlJc w:val="left"/>
      <w:pPr>
        <w:ind w:left="6664" w:hanging="360"/>
      </w:pPr>
    </w:lvl>
    <w:lvl w:ilvl="8" w:tplc="0415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16" w15:restartNumberingAfterBreak="0">
    <w:nsid w:val="41E07955"/>
    <w:multiLevelType w:val="hybridMultilevel"/>
    <w:tmpl w:val="0356575A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42E0487E"/>
    <w:multiLevelType w:val="hybridMultilevel"/>
    <w:tmpl w:val="8DFA3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0F29FC"/>
    <w:multiLevelType w:val="hybridMultilevel"/>
    <w:tmpl w:val="4CD27D3E"/>
    <w:lvl w:ilvl="0" w:tplc="2982DD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37984"/>
    <w:multiLevelType w:val="hybridMultilevel"/>
    <w:tmpl w:val="00B8E18A"/>
    <w:lvl w:ilvl="0" w:tplc="AF1EB74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C4218"/>
    <w:multiLevelType w:val="hybridMultilevel"/>
    <w:tmpl w:val="C7DCE0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D607D0"/>
    <w:multiLevelType w:val="hybridMultilevel"/>
    <w:tmpl w:val="B48E21BA"/>
    <w:lvl w:ilvl="0" w:tplc="CC9C3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CCAC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16"/>
        <w:szCs w:val="16"/>
      </w:rPr>
    </w:lvl>
    <w:lvl w:ilvl="2" w:tplc="E4F8AB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16"/>
        <w:szCs w:val="16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DCD4849"/>
    <w:multiLevelType w:val="hybridMultilevel"/>
    <w:tmpl w:val="C5DAE7CC"/>
    <w:lvl w:ilvl="0" w:tplc="02527D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202BDE"/>
    <w:multiLevelType w:val="hybridMultilevel"/>
    <w:tmpl w:val="32147106"/>
    <w:lvl w:ilvl="0" w:tplc="E62E1B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C6EC5"/>
    <w:multiLevelType w:val="hybridMultilevel"/>
    <w:tmpl w:val="0DBA0854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 w15:restartNumberingAfterBreak="0">
    <w:nsid w:val="64B42464"/>
    <w:multiLevelType w:val="singleLevel"/>
    <w:tmpl w:val="5BCAA8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 w15:restartNumberingAfterBreak="0">
    <w:nsid w:val="660F2778"/>
    <w:multiLevelType w:val="hybridMultilevel"/>
    <w:tmpl w:val="C95EC3B2"/>
    <w:lvl w:ilvl="0" w:tplc="66DEE9B0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6B441E4"/>
    <w:multiLevelType w:val="hybridMultilevel"/>
    <w:tmpl w:val="A9F83040"/>
    <w:lvl w:ilvl="0" w:tplc="78D0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376F6A"/>
    <w:multiLevelType w:val="hybridMultilevel"/>
    <w:tmpl w:val="25ACABF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A26956"/>
    <w:multiLevelType w:val="hybridMultilevel"/>
    <w:tmpl w:val="86D87A8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6D397974"/>
    <w:multiLevelType w:val="hybridMultilevel"/>
    <w:tmpl w:val="798EB2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5C1348A"/>
    <w:multiLevelType w:val="hybridMultilevel"/>
    <w:tmpl w:val="98662364"/>
    <w:lvl w:ilvl="0" w:tplc="0EE01098">
      <w:start w:val="2"/>
      <w:numFmt w:val="decimal"/>
      <w:lvlText w:val="%1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C400C1"/>
    <w:multiLevelType w:val="hybridMultilevel"/>
    <w:tmpl w:val="EBA47CCA"/>
    <w:lvl w:ilvl="0" w:tplc="D2384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8824069">
    <w:abstractNumId w:val="5"/>
  </w:num>
  <w:num w:numId="2" w16cid:durableId="1110970971">
    <w:abstractNumId w:val="17"/>
  </w:num>
  <w:num w:numId="3" w16cid:durableId="1733700500">
    <w:abstractNumId w:val="21"/>
  </w:num>
  <w:num w:numId="4" w16cid:durableId="235752991">
    <w:abstractNumId w:val="14"/>
  </w:num>
  <w:num w:numId="5" w16cid:durableId="1349864951">
    <w:abstractNumId w:val="4"/>
  </w:num>
  <w:num w:numId="6" w16cid:durableId="665323452">
    <w:abstractNumId w:val="2"/>
  </w:num>
  <w:num w:numId="7" w16cid:durableId="788666766">
    <w:abstractNumId w:val="3"/>
  </w:num>
  <w:num w:numId="8" w16cid:durableId="1431703771">
    <w:abstractNumId w:val="25"/>
  </w:num>
  <w:num w:numId="9" w16cid:durableId="1872187195">
    <w:abstractNumId w:val="13"/>
  </w:num>
  <w:num w:numId="10" w16cid:durableId="912199965">
    <w:abstractNumId w:val="9"/>
  </w:num>
  <w:num w:numId="11" w16cid:durableId="2050449567">
    <w:abstractNumId w:val="6"/>
  </w:num>
  <w:num w:numId="12" w16cid:durableId="17661849">
    <w:abstractNumId w:val="22"/>
  </w:num>
  <w:num w:numId="13" w16cid:durableId="593631526">
    <w:abstractNumId w:val="27"/>
  </w:num>
  <w:num w:numId="14" w16cid:durableId="1833058958">
    <w:abstractNumId w:val="32"/>
  </w:num>
  <w:num w:numId="15" w16cid:durableId="174538339">
    <w:abstractNumId w:val="29"/>
  </w:num>
  <w:num w:numId="16" w16cid:durableId="940064959">
    <w:abstractNumId w:val="1"/>
  </w:num>
  <w:num w:numId="17" w16cid:durableId="2023164800">
    <w:abstractNumId w:val="0"/>
  </w:num>
  <w:num w:numId="18" w16cid:durableId="1888301660">
    <w:abstractNumId w:val="24"/>
  </w:num>
  <w:num w:numId="19" w16cid:durableId="520357288">
    <w:abstractNumId w:val="7"/>
  </w:num>
  <w:num w:numId="20" w16cid:durableId="1203204733">
    <w:abstractNumId w:val="19"/>
  </w:num>
  <w:num w:numId="21" w16cid:durableId="1848132416">
    <w:abstractNumId w:val="20"/>
  </w:num>
  <w:num w:numId="22" w16cid:durableId="465898464">
    <w:abstractNumId w:val="15"/>
  </w:num>
  <w:num w:numId="23" w16cid:durableId="212616615">
    <w:abstractNumId w:val="16"/>
  </w:num>
  <w:num w:numId="24" w16cid:durableId="1050153791">
    <w:abstractNumId w:val="11"/>
  </w:num>
  <w:num w:numId="25" w16cid:durableId="579758791">
    <w:abstractNumId w:val="30"/>
  </w:num>
  <w:num w:numId="26" w16cid:durableId="971442203">
    <w:abstractNumId w:val="28"/>
  </w:num>
  <w:num w:numId="27" w16cid:durableId="1729496756">
    <w:abstractNumId w:val="10"/>
  </w:num>
  <w:num w:numId="28" w16cid:durableId="1813255179">
    <w:abstractNumId w:val="12"/>
  </w:num>
  <w:num w:numId="29" w16cid:durableId="1113554032">
    <w:abstractNumId w:val="8"/>
  </w:num>
  <w:num w:numId="30" w16cid:durableId="1782411934">
    <w:abstractNumId w:val="18"/>
  </w:num>
  <w:num w:numId="31" w16cid:durableId="1079062313">
    <w:abstractNumId w:val="26"/>
  </w:num>
  <w:num w:numId="32" w16cid:durableId="410196460">
    <w:abstractNumId w:val="23"/>
  </w:num>
  <w:num w:numId="33" w16cid:durableId="131290260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55D"/>
    <w:rsid w:val="00021A11"/>
    <w:rsid w:val="00177A78"/>
    <w:rsid w:val="001B146E"/>
    <w:rsid w:val="001F78D7"/>
    <w:rsid w:val="002267F8"/>
    <w:rsid w:val="00275419"/>
    <w:rsid w:val="003200E3"/>
    <w:rsid w:val="003C755D"/>
    <w:rsid w:val="003E1679"/>
    <w:rsid w:val="0040477C"/>
    <w:rsid w:val="00454B00"/>
    <w:rsid w:val="0046478C"/>
    <w:rsid w:val="004C35D7"/>
    <w:rsid w:val="004E37EF"/>
    <w:rsid w:val="005370B7"/>
    <w:rsid w:val="00563087"/>
    <w:rsid w:val="0056443D"/>
    <w:rsid w:val="006075A5"/>
    <w:rsid w:val="00607CA6"/>
    <w:rsid w:val="00697BF5"/>
    <w:rsid w:val="006E4C4E"/>
    <w:rsid w:val="007305B0"/>
    <w:rsid w:val="00894CC9"/>
    <w:rsid w:val="008C29B3"/>
    <w:rsid w:val="009812DC"/>
    <w:rsid w:val="009E6FB2"/>
    <w:rsid w:val="00A1098B"/>
    <w:rsid w:val="00A259E9"/>
    <w:rsid w:val="00AE186C"/>
    <w:rsid w:val="00AF12FF"/>
    <w:rsid w:val="00B05688"/>
    <w:rsid w:val="00B230DC"/>
    <w:rsid w:val="00B57C39"/>
    <w:rsid w:val="00B86A85"/>
    <w:rsid w:val="00BB6D77"/>
    <w:rsid w:val="00BF4E39"/>
    <w:rsid w:val="00D176DD"/>
    <w:rsid w:val="00D533D3"/>
    <w:rsid w:val="00D53BE2"/>
    <w:rsid w:val="00D546A7"/>
    <w:rsid w:val="00D84C12"/>
    <w:rsid w:val="00D95570"/>
    <w:rsid w:val="00DD787B"/>
    <w:rsid w:val="00E621BE"/>
    <w:rsid w:val="00EB5A83"/>
    <w:rsid w:val="00EF0088"/>
    <w:rsid w:val="00F14710"/>
    <w:rsid w:val="00FC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7167DE"/>
  <w15:chartTrackingRefBased/>
  <w15:docId w15:val="{C21BC41E-8AC0-42AD-A3EA-9E766E63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C755D"/>
    <w:pPr>
      <w:keepNext/>
      <w:jc w:val="center"/>
      <w:outlineLvl w:val="0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3C755D"/>
    <w:pPr>
      <w:keepNext/>
      <w:ind w:left="360"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C755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C75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C755D"/>
    <w:pPr>
      <w:ind w:left="360"/>
      <w:jc w:val="both"/>
    </w:pPr>
    <w:rPr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755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C755D"/>
    <w:pPr>
      <w:ind w:left="720" w:hanging="72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C75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C755D"/>
    <w:pPr>
      <w:ind w:left="360"/>
      <w:jc w:val="both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C755D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C755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3C75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3C75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C75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C755D"/>
    <w:pPr>
      <w:ind w:left="708"/>
    </w:pPr>
  </w:style>
  <w:style w:type="paragraph" w:styleId="Lista">
    <w:name w:val="List"/>
    <w:basedOn w:val="Normalny"/>
    <w:rsid w:val="003C755D"/>
    <w:pPr>
      <w:widowControl w:val="0"/>
      <w:ind w:left="283" w:hanging="283"/>
    </w:pPr>
    <w:rPr>
      <w:rFonts w:ascii="Arial" w:hAnsi="Arial"/>
      <w:b/>
      <w:i/>
      <w:snapToGrid w:val="0"/>
      <w:szCs w:val="20"/>
    </w:rPr>
  </w:style>
  <w:style w:type="paragraph" w:customStyle="1" w:styleId="Tekstpodstawowy22">
    <w:name w:val="Tekst podstawowy 22"/>
    <w:basedOn w:val="Normalny"/>
    <w:rsid w:val="003C755D"/>
    <w:pPr>
      <w:suppressAutoHyphens/>
      <w:overflowPunct w:val="0"/>
      <w:autoSpaceDE w:val="0"/>
      <w:jc w:val="both"/>
      <w:textAlignment w:val="baseline"/>
    </w:pPr>
    <w:rPr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F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FB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locked/>
    <w:rsid w:val="00454B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6E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6E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6E6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97B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ok-oswiecim.bi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4866</Words>
  <Characters>29201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bdybal</dc:creator>
  <cp:keywords/>
  <dc:description/>
  <cp:lastModifiedBy>Beata Dybał</cp:lastModifiedBy>
  <cp:revision>3</cp:revision>
  <cp:lastPrinted>2020-08-28T11:14:00Z</cp:lastPrinted>
  <dcterms:created xsi:type="dcterms:W3CDTF">2024-09-14T08:36:00Z</dcterms:created>
  <dcterms:modified xsi:type="dcterms:W3CDTF">2024-09-17T19:41:00Z</dcterms:modified>
</cp:coreProperties>
</file>