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9F48BC" w14:textId="77777777" w:rsidR="00EB5F64" w:rsidRDefault="00C82A8E">
      <w:pPr>
        <w:pBdr>
          <w:top w:val="nil"/>
          <w:left w:val="nil"/>
          <w:bottom w:val="nil"/>
          <w:right w:val="nil"/>
          <w:between w:val="nil"/>
        </w:pBdr>
        <w:spacing w:before="280" w:after="119" w:line="240" w:lineRule="auto"/>
        <w:jc w:val="center"/>
        <w:rPr>
          <w:b/>
          <w:color w:val="000000"/>
          <w:sz w:val="32"/>
          <w:szCs w:val="32"/>
        </w:rPr>
      </w:pPr>
      <w:bookmarkStart w:id="0" w:name="_heading=h.gjdgxs" w:colFirst="0" w:colLast="0"/>
      <w:bookmarkEnd w:id="0"/>
      <w:r>
        <w:rPr>
          <w:b/>
          <w:color w:val="000000"/>
          <w:sz w:val="32"/>
          <w:szCs w:val="32"/>
        </w:rPr>
        <w:t>Gmina Bytnica, Bytnica 52, 66-630 Bytnica, województwo lubuskie</w:t>
      </w:r>
    </w:p>
    <w:p w14:paraId="76B605F9" w14:textId="77777777" w:rsidR="00EB5F64" w:rsidRDefault="00C82A8E">
      <w:pPr>
        <w:spacing w:after="0"/>
        <w:jc w:val="center"/>
        <w:rPr>
          <w:b/>
          <w:sz w:val="32"/>
          <w:szCs w:val="32"/>
        </w:rPr>
      </w:pPr>
      <w:r>
        <w:rPr>
          <w:b/>
          <w:sz w:val="32"/>
          <w:szCs w:val="32"/>
        </w:rPr>
        <w:t>tel. (48) 68 39 187 00</w:t>
      </w:r>
    </w:p>
    <w:p w14:paraId="40100BB5" w14:textId="77777777" w:rsidR="00EB5F64" w:rsidRDefault="00C82A8E">
      <w:pPr>
        <w:spacing w:after="0"/>
        <w:jc w:val="center"/>
        <w:rPr>
          <w:b/>
          <w:sz w:val="32"/>
          <w:szCs w:val="32"/>
        </w:rPr>
      </w:pPr>
      <w:r>
        <w:rPr>
          <w:b/>
          <w:sz w:val="32"/>
          <w:szCs w:val="32"/>
        </w:rPr>
        <w:t>e-mail: sekretariat@bytnica.pl</w:t>
      </w:r>
    </w:p>
    <w:p w14:paraId="429DE81C" w14:textId="77777777" w:rsidR="00EB5F64" w:rsidRDefault="00C82A8E">
      <w:pPr>
        <w:spacing w:after="0"/>
        <w:jc w:val="center"/>
        <w:rPr>
          <w:b/>
          <w:sz w:val="32"/>
          <w:szCs w:val="32"/>
        </w:rPr>
      </w:pPr>
      <w:r>
        <w:rPr>
          <w:b/>
          <w:sz w:val="32"/>
          <w:szCs w:val="32"/>
        </w:rPr>
        <w:t xml:space="preserve"> https://bytnica.pl/</w:t>
      </w:r>
    </w:p>
    <w:p w14:paraId="3EDE4D58" w14:textId="25F275AE" w:rsidR="00EB5F64" w:rsidRDefault="00EB5F64">
      <w:pPr>
        <w:spacing w:after="0"/>
        <w:jc w:val="both"/>
        <w:rPr>
          <w:sz w:val="32"/>
          <w:szCs w:val="32"/>
        </w:rPr>
      </w:pPr>
    </w:p>
    <w:p w14:paraId="61994F07" w14:textId="6ABE4BE8" w:rsidR="00B42147" w:rsidRDefault="00B42147">
      <w:pPr>
        <w:spacing w:after="0"/>
        <w:jc w:val="both"/>
        <w:rPr>
          <w:sz w:val="32"/>
          <w:szCs w:val="32"/>
        </w:rPr>
      </w:pPr>
      <w:r>
        <w:rPr>
          <w:noProof/>
        </w:rPr>
        <w:drawing>
          <wp:anchor distT="0" distB="0" distL="114300" distR="114300" simplePos="0" relativeHeight="251658240" behindDoc="0" locked="0" layoutInCell="1" hidden="0" allowOverlap="1" wp14:anchorId="2E3EF35B" wp14:editId="217300CA">
            <wp:simplePos x="0" y="0"/>
            <wp:positionH relativeFrom="margin">
              <wp:align>center</wp:align>
            </wp:positionH>
            <wp:positionV relativeFrom="paragraph">
              <wp:posOffset>635</wp:posOffset>
            </wp:positionV>
            <wp:extent cx="944880" cy="1020445"/>
            <wp:effectExtent l="0" t="0" r="7620" b="8255"/>
            <wp:wrapSquare wrapText="bothSides" distT="0" distB="0" distL="114300" distR="114300"/>
            <wp:docPr id="19" name="image1.jpg" descr="Herb - Urząd Gminy Bytnica"/>
            <wp:cNvGraphicFramePr/>
            <a:graphic xmlns:a="http://schemas.openxmlformats.org/drawingml/2006/main">
              <a:graphicData uri="http://schemas.openxmlformats.org/drawingml/2006/picture">
                <pic:pic xmlns:pic="http://schemas.openxmlformats.org/drawingml/2006/picture">
                  <pic:nvPicPr>
                    <pic:cNvPr id="0" name="image1.jpg" descr="Herb - Urząd Gminy Bytnica"/>
                    <pic:cNvPicPr preferRelativeResize="0"/>
                  </pic:nvPicPr>
                  <pic:blipFill>
                    <a:blip r:embed="rId8"/>
                    <a:srcRect/>
                    <a:stretch>
                      <a:fillRect/>
                    </a:stretch>
                  </pic:blipFill>
                  <pic:spPr>
                    <a:xfrm>
                      <a:off x="0" y="0"/>
                      <a:ext cx="944880" cy="1020445"/>
                    </a:xfrm>
                    <a:prstGeom prst="rect">
                      <a:avLst/>
                    </a:prstGeom>
                    <a:ln/>
                  </pic:spPr>
                </pic:pic>
              </a:graphicData>
            </a:graphic>
          </wp:anchor>
        </w:drawing>
      </w:r>
    </w:p>
    <w:p w14:paraId="445F4F59" w14:textId="1773D5E9" w:rsidR="00B42147" w:rsidRDefault="00B42147">
      <w:pPr>
        <w:spacing w:after="0"/>
        <w:jc w:val="both"/>
        <w:rPr>
          <w:sz w:val="32"/>
          <w:szCs w:val="32"/>
        </w:rPr>
      </w:pPr>
    </w:p>
    <w:p w14:paraId="51E2178C" w14:textId="7A440BCE" w:rsidR="00B42147" w:rsidRDefault="00B42147">
      <w:pPr>
        <w:spacing w:after="0"/>
        <w:jc w:val="both"/>
        <w:rPr>
          <w:sz w:val="32"/>
          <w:szCs w:val="32"/>
        </w:rPr>
      </w:pPr>
    </w:p>
    <w:p w14:paraId="7149F445" w14:textId="13136960" w:rsidR="00EB5F64" w:rsidRDefault="00C82A8E">
      <w:pPr>
        <w:spacing w:after="0"/>
        <w:rPr>
          <w:sz w:val="32"/>
          <w:szCs w:val="32"/>
        </w:rPr>
      </w:pPr>
      <w:r>
        <w:rPr>
          <w:sz w:val="32"/>
          <w:szCs w:val="32"/>
        </w:rPr>
        <w:br/>
      </w:r>
    </w:p>
    <w:p w14:paraId="3D2CE9F6" w14:textId="77777777" w:rsidR="00EB5F64" w:rsidRDefault="00C82A8E">
      <w:pPr>
        <w:spacing w:after="120"/>
        <w:jc w:val="center"/>
        <w:rPr>
          <w:b/>
          <w:sz w:val="44"/>
          <w:szCs w:val="44"/>
        </w:rPr>
      </w:pPr>
      <w:r>
        <w:rPr>
          <w:b/>
          <w:sz w:val="44"/>
          <w:szCs w:val="44"/>
        </w:rPr>
        <w:t>SPECYFIKACJA WARUNKÓW ZAMÓWIENIA (SWZ)</w:t>
      </w:r>
    </w:p>
    <w:p w14:paraId="7F18559C" w14:textId="77777777" w:rsidR="00EB5F64" w:rsidRDefault="00C82A8E">
      <w:pPr>
        <w:spacing w:after="360"/>
        <w:jc w:val="center"/>
        <w:rPr>
          <w:b/>
          <w:sz w:val="32"/>
          <w:szCs w:val="32"/>
        </w:rPr>
      </w:pPr>
      <w:r>
        <w:rPr>
          <w:b/>
          <w:sz w:val="32"/>
          <w:szCs w:val="32"/>
        </w:rPr>
        <w:t>w postępowaniu o udzielenie zamówienia publicznego pn.</w:t>
      </w:r>
    </w:p>
    <w:p w14:paraId="0822A199" w14:textId="77777777" w:rsidR="00B64299" w:rsidRPr="00B64299" w:rsidRDefault="00B64299" w:rsidP="00011569">
      <w:pPr>
        <w:spacing w:after="240" w:line="240" w:lineRule="auto"/>
        <w:jc w:val="center"/>
        <w:rPr>
          <w:rFonts w:asciiTheme="minorHAnsi" w:hAnsiTheme="minorHAnsi" w:cstheme="minorHAnsi"/>
          <w:b/>
          <w:bCs/>
          <w:sz w:val="48"/>
          <w:szCs w:val="48"/>
        </w:rPr>
      </w:pPr>
      <w:r w:rsidRPr="00B64299">
        <w:rPr>
          <w:rStyle w:val="CharStyle6"/>
          <w:rFonts w:asciiTheme="minorHAnsi" w:hAnsiTheme="minorHAnsi" w:cstheme="minorHAnsi"/>
          <w:b/>
          <w:bCs/>
          <w:sz w:val="48"/>
          <w:szCs w:val="48"/>
        </w:rPr>
        <w:t>Dostawa oleju opałowego lekkiego do Zespołu Edukacyjnego w Bytnicy dla potrzeb ogrzewania budynku szkoły podstawowej i Sali gimnastycznej</w:t>
      </w:r>
      <w:r w:rsidRPr="00B64299">
        <w:rPr>
          <w:rFonts w:asciiTheme="minorHAnsi" w:hAnsiTheme="minorHAnsi" w:cstheme="minorHAnsi"/>
          <w:b/>
          <w:bCs/>
          <w:sz w:val="48"/>
          <w:szCs w:val="48"/>
        </w:rPr>
        <w:t xml:space="preserve"> </w:t>
      </w:r>
    </w:p>
    <w:p w14:paraId="085EAD43" w14:textId="398DCDD9" w:rsidR="00EB5F64" w:rsidRDefault="00C82A8E">
      <w:pPr>
        <w:spacing w:after="0"/>
        <w:jc w:val="center"/>
        <w:rPr>
          <w:b/>
          <w:sz w:val="32"/>
          <w:szCs w:val="32"/>
        </w:rPr>
      </w:pPr>
      <w:r>
        <w:rPr>
          <w:b/>
          <w:sz w:val="32"/>
          <w:szCs w:val="32"/>
        </w:rPr>
        <w:t>Znak sprawy: BZP.271.</w:t>
      </w:r>
      <w:r w:rsidR="00886E94">
        <w:rPr>
          <w:b/>
          <w:sz w:val="32"/>
          <w:szCs w:val="32"/>
        </w:rPr>
        <w:t>10</w:t>
      </w:r>
      <w:r>
        <w:rPr>
          <w:b/>
          <w:sz w:val="32"/>
          <w:szCs w:val="32"/>
        </w:rPr>
        <w:t>.202</w:t>
      </w:r>
      <w:r w:rsidR="00886E94">
        <w:rPr>
          <w:b/>
          <w:sz w:val="32"/>
          <w:szCs w:val="32"/>
        </w:rPr>
        <w:t>4</w:t>
      </w:r>
    </w:p>
    <w:p w14:paraId="33299E89" w14:textId="77777777" w:rsidR="00EB5F64" w:rsidRDefault="00EB5F64">
      <w:pPr>
        <w:spacing w:after="0"/>
        <w:jc w:val="center"/>
        <w:rPr>
          <w:b/>
          <w:sz w:val="32"/>
          <w:szCs w:val="32"/>
        </w:rPr>
      </w:pPr>
    </w:p>
    <w:p w14:paraId="5EB3B447" w14:textId="77777777" w:rsidR="00EB5F64" w:rsidRPr="00B42147" w:rsidRDefault="00EB5F64">
      <w:pPr>
        <w:spacing w:after="0"/>
        <w:jc w:val="center"/>
        <w:rPr>
          <w:rFonts w:asciiTheme="minorHAnsi" w:hAnsiTheme="minorHAnsi" w:cstheme="minorHAnsi"/>
          <w:b/>
          <w:i/>
          <w:iCs/>
        </w:rPr>
      </w:pPr>
    </w:p>
    <w:p w14:paraId="2F17DEB6" w14:textId="77777777" w:rsidR="00EB5F64" w:rsidRDefault="00EB5F64">
      <w:pPr>
        <w:spacing w:after="0"/>
        <w:jc w:val="center"/>
        <w:rPr>
          <w:b/>
        </w:rPr>
      </w:pPr>
    </w:p>
    <w:p w14:paraId="2C91AD73" w14:textId="0BBF6BAF" w:rsidR="00EB5F64" w:rsidRDefault="00EB5F64">
      <w:pPr>
        <w:spacing w:after="0"/>
        <w:jc w:val="center"/>
        <w:rPr>
          <w:b/>
        </w:rPr>
      </w:pPr>
    </w:p>
    <w:p w14:paraId="4992D617" w14:textId="77777777" w:rsidR="00B42147" w:rsidRDefault="00B42147">
      <w:pPr>
        <w:spacing w:after="0"/>
        <w:jc w:val="center"/>
        <w:rPr>
          <w:b/>
        </w:rPr>
      </w:pPr>
    </w:p>
    <w:p w14:paraId="6BB7E120" w14:textId="77777777" w:rsidR="00EB5F64" w:rsidRDefault="00EB5F64">
      <w:pPr>
        <w:spacing w:after="0"/>
        <w:jc w:val="center"/>
        <w:rPr>
          <w:b/>
        </w:rPr>
      </w:pPr>
    </w:p>
    <w:p w14:paraId="08448C5A" w14:textId="31E1BD1C" w:rsidR="00EB5F64" w:rsidRDefault="00C82A8E">
      <w:pPr>
        <w:spacing w:after="0"/>
        <w:rPr>
          <w:sz w:val="28"/>
          <w:szCs w:val="28"/>
        </w:rPr>
      </w:pPr>
      <w:r>
        <w:rPr>
          <w:sz w:val="28"/>
          <w:szCs w:val="28"/>
        </w:rPr>
        <w:t xml:space="preserve">Bytnica, dnia </w:t>
      </w:r>
      <w:r w:rsidR="00886E94">
        <w:rPr>
          <w:sz w:val="28"/>
          <w:szCs w:val="28"/>
        </w:rPr>
        <w:t xml:space="preserve">16 września 2024 </w:t>
      </w:r>
      <w:r>
        <w:rPr>
          <w:sz w:val="28"/>
          <w:szCs w:val="28"/>
        </w:rPr>
        <w:t>r.</w:t>
      </w:r>
      <w:r>
        <w:rPr>
          <w:sz w:val="28"/>
          <w:szCs w:val="28"/>
        </w:rPr>
        <w:tab/>
      </w:r>
      <w:r>
        <w:rPr>
          <w:sz w:val="28"/>
          <w:szCs w:val="28"/>
        </w:rPr>
        <w:tab/>
      </w:r>
      <w:r>
        <w:rPr>
          <w:sz w:val="28"/>
          <w:szCs w:val="28"/>
        </w:rPr>
        <w:tab/>
      </w:r>
      <w:r>
        <w:rPr>
          <w:sz w:val="28"/>
          <w:szCs w:val="28"/>
        </w:rPr>
        <w:tab/>
        <w:t xml:space="preserve">       </w:t>
      </w:r>
      <w:r>
        <w:rPr>
          <w:sz w:val="28"/>
          <w:szCs w:val="28"/>
        </w:rPr>
        <w:tab/>
      </w:r>
      <w:r>
        <w:rPr>
          <w:sz w:val="28"/>
          <w:szCs w:val="28"/>
        </w:rPr>
        <w:tab/>
        <w:t xml:space="preserve"> </w:t>
      </w:r>
      <w:r>
        <w:rPr>
          <w:noProof/>
        </w:rPr>
        <mc:AlternateContent>
          <mc:Choice Requires="wps">
            <w:drawing>
              <wp:anchor distT="0" distB="0" distL="114300" distR="114300" simplePos="0" relativeHeight="251659264" behindDoc="0" locked="0" layoutInCell="1" hidden="0" allowOverlap="1" wp14:anchorId="73A632CA" wp14:editId="49F76F36">
                <wp:simplePos x="0" y="0"/>
                <wp:positionH relativeFrom="column">
                  <wp:posOffset>3873500</wp:posOffset>
                </wp:positionH>
                <wp:positionV relativeFrom="paragraph">
                  <wp:posOffset>12700</wp:posOffset>
                </wp:positionV>
                <wp:extent cx="2577465" cy="1266825"/>
                <wp:effectExtent l="0" t="0" r="0" b="0"/>
                <wp:wrapNone/>
                <wp:docPr id="18" name="Prostokąt 18"/>
                <wp:cNvGraphicFramePr/>
                <a:graphic xmlns:a="http://schemas.openxmlformats.org/drawingml/2006/main">
                  <a:graphicData uri="http://schemas.microsoft.com/office/word/2010/wordprocessingShape">
                    <wps:wsp>
                      <wps:cNvSpPr/>
                      <wps:spPr>
                        <a:xfrm>
                          <a:off x="4062030" y="3151350"/>
                          <a:ext cx="2567940" cy="1257300"/>
                        </a:xfrm>
                        <a:prstGeom prst="rect">
                          <a:avLst/>
                        </a:prstGeom>
                        <a:solidFill>
                          <a:schemeClr val="lt1"/>
                        </a:solidFill>
                        <a:ln>
                          <a:noFill/>
                        </a:ln>
                      </wps:spPr>
                      <wps:txbx>
                        <w:txbxContent>
                          <w:p w14:paraId="08680D79" w14:textId="77777777" w:rsidR="00EB5F64" w:rsidRDefault="00C82A8E">
                            <w:pPr>
                              <w:spacing w:line="275" w:lineRule="auto"/>
                              <w:jc w:val="center"/>
                              <w:textDirection w:val="btLr"/>
                            </w:pPr>
                            <w:r>
                              <w:rPr>
                                <w:b/>
                                <w:i/>
                                <w:color w:val="000000"/>
                                <w:sz w:val="28"/>
                              </w:rPr>
                              <w:t>Zatwierdzam:</w:t>
                            </w:r>
                          </w:p>
                          <w:p w14:paraId="1AD993FB" w14:textId="77777777" w:rsidR="00EB5F64" w:rsidRDefault="00C82A8E">
                            <w:pPr>
                              <w:spacing w:after="360" w:line="275" w:lineRule="auto"/>
                              <w:jc w:val="center"/>
                              <w:textDirection w:val="btLr"/>
                            </w:pPr>
                            <w:r>
                              <w:rPr>
                                <w:b/>
                                <w:i/>
                                <w:color w:val="000000"/>
                                <w:sz w:val="28"/>
                              </w:rPr>
                              <w:t>Wójt Gminy Bytnica</w:t>
                            </w:r>
                          </w:p>
                          <w:p w14:paraId="280EC06D" w14:textId="77777777" w:rsidR="00EB5F64" w:rsidRDefault="00C82A8E">
                            <w:pPr>
                              <w:spacing w:line="275" w:lineRule="auto"/>
                              <w:jc w:val="center"/>
                              <w:textDirection w:val="btLr"/>
                            </w:pPr>
                            <w:r>
                              <w:rPr>
                                <w:b/>
                                <w:i/>
                                <w:color w:val="000000"/>
                                <w:sz w:val="28"/>
                              </w:rPr>
                              <w:t>Sebastian Bartczak</w:t>
                            </w:r>
                          </w:p>
                        </w:txbxContent>
                      </wps:txbx>
                      <wps:bodyPr spcFirstLastPara="1" wrap="square" lIns="91425" tIns="45700" rIns="91425" bIns="45700" anchor="ctr" anchorCtr="0">
                        <a:noAutofit/>
                      </wps:bodyPr>
                    </wps:wsp>
                  </a:graphicData>
                </a:graphic>
              </wp:anchor>
            </w:drawing>
          </mc:Choice>
          <mc:Fallback>
            <w:pict>
              <v:rect w14:anchorId="73A632CA" id="Prostokąt 18" o:spid="_x0000_s1026" style="position:absolute;margin-left:305pt;margin-top:1pt;width:202.95pt;height:99.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" fillcolor="white [3201]" stroked="f">
                <v:textbox inset="2.53958mm,1.2694mm,2.53958mm,1.2694mm">
                  <w:txbxContent>
                    <w:p w14:paraId="08680D79" w14:textId="77777777" w:rsidR="00EB5F64" w:rsidRDefault="00C82A8E">
                      <w:pPr>
                        <w:spacing w:line="275" w:lineRule="auto"/>
                        <w:jc w:val="center"/>
                        <w:textDirection w:val="btLr"/>
                      </w:pPr>
                      <w:r>
                        <w:rPr>
                          <w:b/>
                          <w:i/>
                          <w:color w:val="000000"/>
                          <w:sz w:val="28"/>
                        </w:rPr>
                        <w:t>Zatwierdzam:</w:t>
                      </w:r>
                    </w:p>
                    <w:p w14:paraId="1AD993FB" w14:textId="77777777" w:rsidR="00EB5F64" w:rsidRDefault="00C82A8E">
                      <w:pPr>
                        <w:spacing w:after="360" w:line="275" w:lineRule="auto"/>
                        <w:jc w:val="center"/>
                        <w:textDirection w:val="btLr"/>
                      </w:pPr>
                      <w:r>
                        <w:rPr>
                          <w:b/>
                          <w:i/>
                          <w:color w:val="000000"/>
                          <w:sz w:val="28"/>
                        </w:rPr>
                        <w:t>Wójt Gminy Bytnica</w:t>
                      </w:r>
                    </w:p>
                    <w:p w14:paraId="280EC06D" w14:textId="77777777" w:rsidR="00EB5F64" w:rsidRDefault="00C82A8E">
                      <w:pPr>
                        <w:spacing w:line="275" w:lineRule="auto"/>
                        <w:jc w:val="center"/>
                        <w:textDirection w:val="btLr"/>
                      </w:pPr>
                      <w:r>
                        <w:rPr>
                          <w:b/>
                          <w:i/>
                          <w:color w:val="000000"/>
                          <w:sz w:val="28"/>
                        </w:rPr>
                        <w:t>Sebastian Bartczak</w:t>
                      </w:r>
                    </w:p>
                  </w:txbxContent>
                </v:textbox>
              </v:rect>
            </w:pict>
          </mc:Fallback>
        </mc:AlternateContent>
      </w:r>
    </w:p>
    <w:p w14:paraId="48C918C2" w14:textId="77777777" w:rsidR="00EB5F64" w:rsidRDefault="00EB5F64">
      <w:pPr>
        <w:spacing w:after="0"/>
        <w:ind w:left="4956"/>
        <w:jc w:val="center"/>
        <w:rPr>
          <w:sz w:val="20"/>
          <w:szCs w:val="20"/>
        </w:rPr>
      </w:pPr>
    </w:p>
    <w:p w14:paraId="65C7AFED" w14:textId="77777777" w:rsidR="00EB5F64" w:rsidRDefault="00EB5F64">
      <w:pPr>
        <w:spacing w:before="240" w:after="0"/>
        <w:ind w:left="352" w:right="357"/>
        <w:jc w:val="center"/>
        <w:rPr>
          <w:sz w:val="26"/>
          <w:szCs w:val="26"/>
        </w:rPr>
      </w:pPr>
    </w:p>
    <w:p w14:paraId="38B5150E" w14:textId="77777777" w:rsidR="00EB5F64" w:rsidRDefault="00EB5F64">
      <w:pPr>
        <w:spacing w:after="0"/>
        <w:ind w:left="352" w:right="357"/>
        <w:jc w:val="center"/>
        <w:rPr>
          <w:sz w:val="26"/>
          <w:szCs w:val="26"/>
        </w:rPr>
      </w:pPr>
    </w:p>
    <w:p w14:paraId="15F57A87" w14:textId="77777777" w:rsidR="00EB5F64" w:rsidRDefault="00EB5F64">
      <w:pPr>
        <w:spacing w:after="0"/>
        <w:ind w:left="352" w:right="357"/>
        <w:jc w:val="center"/>
        <w:rPr>
          <w:sz w:val="26"/>
          <w:szCs w:val="26"/>
        </w:rPr>
      </w:pPr>
    </w:p>
    <w:p w14:paraId="2FB1F243" w14:textId="77777777" w:rsidR="00011569" w:rsidRDefault="00011569">
      <w:pPr>
        <w:spacing w:after="0"/>
        <w:ind w:left="352" w:right="357"/>
        <w:jc w:val="center"/>
        <w:rPr>
          <w:sz w:val="26"/>
          <w:szCs w:val="26"/>
        </w:rPr>
      </w:pPr>
    </w:p>
    <w:p w14:paraId="056A489D" w14:textId="6203326A" w:rsidR="00EB5F64" w:rsidRDefault="00C82A8E">
      <w:pPr>
        <w:spacing w:after="0"/>
        <w:ind w:left="352" w:right="357"/>
        <w:jc w:val="center"/>
        <w:rPr>
          <w:sz w:val="26"/>
          <w:szCs w:val="26"/>
        </w:rPr>
      </w:pPr>
      <w:r>
        <w:rPr>
          <w:sz w:val="26"/>
          <w:szCs w:val="26"/>
        </w:rPr>
        <w:lastRenderedPageBreak/>
        <w:t>Rozdział 1</w:t>
      </w:r>
    </w:p>
    <w:p w14:paraId="59707205" w14:textId="77777777" w:rsidR="00EB5F64" w:rsidRDefault="00C82A8E">
      <w:pPr>
        <w:spacing w:after="0"/>
        <w:ind w:left="352" w:right="357"/>
        <w:jc w:val="center"/>
        <w:rPr>
          <w:b/>
          <w:sz w:val="26"/>
          <w:szCs w:val="26"/>
        </w:rPr>
      </w:pPr>
      <w:r>
        <w:rPr>
          <w:b/>
          <w:sz w:val="26"/>
          <w:szCs w:val="26"/>
        </w:rPr>
        <w:t>POSTANOWIENIA OGÓLNE</w:t>
      </w:r>
    </w:p>
    <w:p w14:paraId="49D3127E" w14:textId="77777777" w:rsidR="00EB5F64" w:rsidRDefault="004452F1">
      <w:pPr>
        <w:spacing w:after="360"/>
        <w:ind w:left="352" w:right="357"/>
        <w:jc w:val="center"/>
        <w:rPr>
          <w:b/>
          <w:sz w:val="26"/>
          <w:szCs w:val="26"/>
        </w:rPr>
      </w:pPr>
      <w:r>
        <w:pict w14:anchorId="34723FF6">
          <v:rect id="_x0000_i1025" style="width:0;height:1.5pt" o:hralign="center" o:hrstd="t" o:hr="t" fillcolor="#a0a0a0" stroked="f"/>
        </w:pict>
      </w:r>
    </w:p>
    <w:p w14:paraId="41793C19" w14:textId="77777777" w:rsidR="00EB5F64" w:rsidRDefault="00C82A8E" w:rsidP="00252854">
      <w:pPr>
        <w:pStyle w:val="Nagwek1"/>
        <w:numPr>
          <w:ilvl w:val="1"/>
          <w:numId w:val="9"/>
        </w:numPr>
        <w:tabs>
          <w:tab w:val="left" w:pos="567"/>
        </w:tabs>
        <w:spacing w:before="120" w:after="240"/>
        <w:rPr>
          <w:rFonts w:ascii="Calibri" w:eastAsia="Calibri" w:hAnsi="Calibri"/>
          <w:b w:val="0"/>
          <w:sz w:val="24"/>
          <w:szCs w:val="24"/>
        </w:rPr>
      </w:pPr>
      <w:r>
        <w:rPr>
          <w:rFonts w:ascii="Calibri" w:eastAsia="Calibri" w:hAnsi="Calibri"/>
          <w:b w:val="0"/>
          <w:sz w:val="24"/>
          <w:szCs w:val="24"/>
        </w:rPr>
        <w:t>Zamawiający</w:t>
      </w:r>
    </w:p>
    <w:p w14:paraId="63035A21" w14:textId="77777777" w:rsidR="00EB5F64" w:rsidRDefault="00C82A8E">
      <w:pPr>
        <w:pBdr>
          <w:top w:val="nil"/>
          <w:left w:val="nil"/>
          <w:bottom w:val="nil"/>
          <w:right w:val="nil"/>
          <w:between w:val="nil"/>
        </w:pBdr>
        <w:spacing w:after="0"/>
        <w:ind w:firstLine="567"/>
        <w:rPr>
          <w:b/>
          <w:color w:val="000000"/>
          <w:sz w:val="24"/>
          <w:szCs w:val="24"/>
        </w:rPr>
      </w:pPr>
      <w:bookmarkStart w:id="1" w:name="_heading=h.30j0zll" w:colFirst="0" w:colLast="0"/>
      <w:bookmarkEnd w:id="1"/>
      <w:r>
        <w:rPr>
          <w:b/>
          <w:color w:val="000000"/>
          <w:sz w:val="24"/>
          <w:szCs w:val="24"/>
        </w:rPr>
        <w:t>Gmina Bytnica</w:t>
      </w:r>
    </w:p>
    <w:p w14:paraId="12A59608" w14:textId="77777777" w:rsidR="00EB5F64" w:rsidRDefault="00C82A8E">
      <w:pPr>
        <w:pBdr>
          <w:top w:val="nil"/>
          <w:left w:val="nil"/>
          <w:bottom w:val="nil"/>
          <w:right w:val="nil"/>
          <w:between w:val="nil"/>
        </w:pBdr>
        <w:spacing w:after="0"/>
        <w:ind w:firstLine="567"/>
        <w:rPr>
          <w:b/>
          <w:color w:val="000000"/>
          <w:sz w:val="24"/>
          <w:szCs w:val="24"/>
        </w:rPr>
      </w:pPr>
      <w:r>
        <w:rPr>
          <w:b/>
          <w:color w:val="000000"/>
          <w:sz w:val="24"/>
          <w:szCs w:val="24"/>
        </w:rPr>
        <w:t>Bytnica 52</w:t>
      </w:r>
    </w:p>
    <w:p w14:paraId="757975EA" w14:textId="77777777" w:rsidR="00EB5F64" w:rsidRDefault="00C82A8E">
      <w:pPr>
        <w:pBdr>
          <w:top w:val="nil"/>
          <w:left w:val="nil"/>
          <w:bottom w:val="nil"/>
          <w:right w:val="nil"/>
          <w:between w:val="nil"/>
        </w:pBdr>
        <w:spacing w:after="0"/>
        <w:ind w:firstLine="567"/>
        <w:rPr>
          <w:b/>
          <w:color w:val="000000"/>
          <w:sz w:val="24"/>
          <w:szCs w:val="24"/>
        </w:rPr>
      </w:pPr>
      <w:r>
        <w:rPr>
          <w:b/>
          <w:color w:val="000000"/>
          <w:sz w:val="24"/>
          <w:szCs w:val="24"/>
        </w:rPr>
        <w:t>66-630 Bytnica</w:t>
      </w:r>
    </w:p>
    <w:p w14:paraId="4FAD7703" w14:textId="77777777" w:rsidR="00EB5F64" w:rsidRDefault="00C82A8E">
      <w:pPr>
        <w:pBdr>
          <w:top w:val="nil"/>
          <w:left w:val="nil"/>
          <w:bottom w:val="nil"/>
          <w:right w:val="nil"/>
          <w:between w:val="nil"/>
        </w:pBdr>
        <w:spacing w:after="120"/>
        <w:ind w:firstLine="567"/>
        <w:rPr>
          <w:b/>
          <w:color w:val="000000"/>
          <w:sz w:val="24"/>
          <w:szCs w:val="24"/>
        </w:rPr>
      </w:pPr>
      <w:r>
        <w:rPr>
          <w:b/>
          <w:color w:val="000000"/>
          <w:sz w:val="24"/>
          <w:szCs w:val="24"/>
        </w:rPr>
        <w:t>powiat krośnieński, województwo lubuskie</w:t>
      </w:r>
    </w:p>
    <w:p w14:paraId="4CBB823C" w14:textId="77777777" w:rsidR="00EB5F64" w:rsidRDefault="00C82A8E">
      <w:pPr>
        <w:spacing w:after="0"/>
        <w:ind w:firstLine="567"/>
        <w:jc w:val="both"/>
        <w:rPr>
          <w:sz w:val="24"/>
          <w:szCs w:val="24"/>
        </w:rPr>
      </w:pPr>
      <w:bookmarkStart w:id="2" w:name="_heading=h.1fob9te" w:colFirst="0" w:colLast="0"/>
      <w:bookmarkEnd w:id="2"/>
      <w:r>
        <w:rPr>
          <w:sz w:val="24"/>
          <w:szCs w:val="24"/>
        </w:rPr>
        <w:t>NIP 926-10-04-272</w:t>
      </w:r>
    </w:p>
    <w:p w14:paraId="508010F6" w14:textId="77777777" w:rsidR="00EB5F64" w:rsidRDefault="00C82A8E">
      <w:pPr>
        <w:spacing w:after="0"/>
        <w:ind w:firstLine="567"/>
        <w:jc w:val="both"/>
        <w:rPr>
          <w:sz w:val="24"/>
          <w:szCs w:val="24"/>
        </w:rPr>
      </w:pPr>
      <w:r>
        <w:rPr>
          <w:sz w:val="24"/>
          <w:szCs w:val="24"/>
        </w:rPr>
        <w:t xml:space="preserve">REGON </w:t>
      </w:r>
      <w:r>
        <w:rPr>
          <w:color w:val="1F1F1F"/>
          <w:sz w:val="24"/>
          <w:szCs w:val="24"/>
        </w:rPr>
        <w:t>970770215</w:t>
      </w:r>
    </w:p>
    <w:p w14:paraId="5C178D0D" w14:textId="77777777" w:rsidR="00EB5F64" w:rsidRDefault="00C82A8E">
      <w:pPr>
        <w:spacing w:before="120" w:after="120"/>
        <w:ind w:left="567"/>
        <w:jc w:val="both"/>
        <w:rPr>
          <w:sz w:val="24"/>
          <w:szCs w:val="24"/>
        </w:rPr>
      </w:pPr>
      <w:r>
        <w:rPr>
          <w:sz w:val="24"/>
          <w:szCs w:val="24"/>
        </w:rPr>
        <w:t>godziny urzędowania: poniedziałek - piątek 7</w:t>
      </w:r>
      <w:r>
        <w:rPr>
          <w:sz w:val="24"/>
          <w:szCs w:val="24"/>
          <w:vertAlign w:val="superscript"/>
        </w:rPr>
        <w:t>30</w:t>
      </w:r>
      <w:r>
        <w:rPr>
          <w:sz w:val="24"/>
          <w:szCs w:val="24"/>
        </w:rPr>
        <w:t xml:space="preserve"> - 15</w:t>
      </w:r>
      <w:r>
        <w:rPr>
          <w:sz w:val="24"/>
          <w:szCs w:val="24"/>
          <w:vertAlign w:val="superscript"/>
        </w:rPr>
        <w:t>30</w:t>
      </w:r>
    </w:p>
    <w:p w14:paraId="0E8B03D7" w14:textId="77777777" w:rsidR="00EB5F64" w:rsidRDefault="00C82A8E">
      <w:pPr>
        <w:spacing w:after="0"/>
        <w:ind w:left="567"/>
        <w:rPr>
          <w:b/>
          <w:sz w:val="24"/>
          <w:szCs w:val="24"/>
        </w:rPr>
      </w:pPr>
      <w:r>
        <w:rPr>
          <w:sz w:val="24"/>
          <w:szCs w:val="24"/>
        </w:rPr>
        <w:t xml:space="preserve">tel. </w:t>
      </w:r>
      <w:r>
        <w:rPr>
          <w:b/>
          <w:sz w:val="24"/>
          <w:szCs w:val="24"/>
        </w:rPr>
        <w:t>(48) 68 39 187 00</w:t>
      </w:r>
    </w:p>
    <w:p w14:paraId="061F19F6" w14:textId="77777777" w:rsidR="00EB5F64" w:rsidRDefault="00C82A8E">
      <w:pPr>
        <w:spacing w:after="120"/>
        <w:ind w:firstLine="567"/>
        <w:rPr>
          <w:b/>
          <w:sz w:val="24"/>
          <w:szCs w:val="24"/>
        </w:rPr>
      </w:pPr>
      <w:r>
        <w:rPr>
          <w:sz w:val="24"/>
          <w:szCs w:val="24"/>
        </w:rPr>
        <w:t xml:space="preserve">adres strony internetowej: </w:t>
      </w:r>
      <w:hyperlink r:id="rId9">
        <w:r>
          <w:rPr>
            <w:b/>
            <w:color w:val="0000FF"/>
            <w:sz w:val="24"/>
            <w:szCs w:val="24"/>
            <w:u w:val="single"/>
          </w:rPr>
          <w:t>https://bytnica.pl/</w:t>
        </w:r>
      </w:hyperlink>
      <w:r>
        <w:rPr>
          <w:b/>
          <w:sz w:val="24"/>
          <w:szCs w:val="24"/>
        </w:rPr>
        <w:t xml:space="preserve"> </w:t>
      </w:r>
    </w:p>
    <w:p w14:paraId="7233B773" w14:textId="77777777" w:rsidR="00EB5F64" w:rsidRDefault="00C82A8E">
      <w:pPr>
        <w:spacing w:before="120" w:after="120"/>
        <w:ind w:left="567"/>
        <w:jc w:val="both"/>
        <w:rPr>
          <w:sz w:val="24"/>
          <w:szCs w:val="24"/>
        </w:rPr>
      </w:pPr>
      <w:r>
        <w:rPr>
          <w:sz w:val="24"/>
          <w:szCs w:val="24"/>
        </w:rPr>
        <w:t xml:space="preserve">adres poczty elektronicznej: e-mail: </w:t>
      </w:r>
      <w:hyperlink r:id="rId10">
        <w:r>
          <w:rPr>
            <w:b/>
            <w:color w:val="0000FF"/>
            <w:sz w:val="24"/>
            <w:szCs w:val="24"/>
            <w:u w:val="single"/>
          </w:rPr>
          <w:t>sekretariat@bytnica.pl</w:t>
        </w:r>
      </w:hyperlink>
      <w:r>
        <w:rPr>
          <w:sz w:val="24"/>
          <w:szCs w:val="24"/>
        </w:rPr>
        <w:t xml:space="preserve"> </w:t>
      </w:r>
    </w:p>
    <w:p w14:paraId="4511A2C0" w14:textId="5E4DFD1A" w:rsidR="00EB5F64" w:rsidRPr="0056052E" w:rsidRDefault="00C82A8E">
      <w:pPr>
        <w:spacing w:before="120" w:after="120"/>
        <w:ind w:left="567"/>
        <w:jc w:val="both"/>
        <w:rPr>
          <w:b/>
          <w:sz w:val="24"/>
          <w:szCs w:val="24"/>
        </w:rPr>
      </w:pPr>
      <w:r w:rsidRPr="0056052E">
        <w:rPr>
          <w:sz w:val="24"/>
          <w:szCs w:val="24"/>
        </w:rPr>
        <w:t xml:space="preserve">strona internetowa prowadzonego postępowania, na której udostępniane będą zmiany </w:t>
      </w:r>
      <w:r w:rsidRPr="0056052E">
        <w:rPr>
          <w:sz w:val="24"/>
          <w:szCs w:val="24"/>
        </w:rPr>
        <w:br/>
        <w:t xml:space="preserve">i wyjaśnienia treści SWZ oraz inne dokumenty zamówienia bezpośrednio związane </w:t>
      </w:r>
      <w:r w:rsidRPr="0056052E">
        <w:rPr>
          <w:sz w:val="24"/>
          <w:szCs w:val="24"/>
        </w:rPr>
        <w:br/>
        <w:t xml:space="preserve">z postępowaniem o udzielenie zamówienia [URL]: </w:t>
      </w:r>
      <w:r w:rsidR="00E213E2" w:rsidRPr="00E213E2">
        <w:rPr>
          <w:rFonts w:asciiTheme="minorHAnsi" w:hAnsiTheme="minorHAnsi" w:cstheme="minorHAnsi"/>
          <w:b/>
          <w:bCs/>
          <w:sz w:val="24"/>
          <w:szCs w:val="24"/>
          <w:shd w:val="clear" w:color="auto" w:fill="FFFFFF"/>
        </w:rPr>
        <w:t>https://ezamowienia.gov.pl/mp-client/search/list/ocds-148610-7e5a65e9-f726-416d-b0dc-79f7396a67da</w:t>
      </w:r>
    </w:p>
    <w:p w14:paraId="509D6FD9" w14:textId="77777777" w:rsidR="00EB5F64" w:rsidRPr="0056052E" w:rsidRDefault="00C82A8E">
      <w:pPr>
        <w:pBdr>
          <w:top w:val="nil"/>
          <w:left w:val="nil"/>
          <w:bottom w:val="nil"/>
          <w:right w:val="nil"/>
          <w:between w:val="nil"/>
        </w:pBdr>
        <w:spacing w:before="120" w:after="120"/>
        <w:ind w:left="567"/>
        <w:jc w:val="both"/>
        <w:rPr>
          <w:i/>
          <w:color w:val="000000"/>
          <w:sz w:val="24"/>
          <w:szCs w:val="24"/>
        </w:rPr>
      </w:pPr>
      <w:r w:rsidRPr="0056052E">
        <w:rPr>
          <w:i/>
          <w:color w:val="000000"/>
          <w:sz w:val="24"/>
          <w:szCs w:val="24"/>
        </w:rPr>
        <w:t xml:space="preserve">(Postępowanie można wyszukać również ze strony głównej Platformy e-Zamówienia (przycisk „Przeglądaj postępowania/konkursy”). </w:t>
      </w:r>
    </w:p>
    <w:p w14:paraId="42D8B857" w14:textId="77777777" w:rsidR="00EB5F64" w:rsidRPr="0056052E" w:rsidRDefault="00C82A8E">
      <w:pPr>
        <w:pBdr>
          <w:top w:val="nil"/>
          <w:left w:val="nil"/>
          <w:bottom w:val="nil"/>
          <w:right w:val="nil"/>
          <w:between w:val="nil"/>
        </w:pBdr>
        <w:spacing w:after="120"/>
        <w:ind w:left="567"/>
        <w:rPr>
          <w:color w:val="000000"/>
          <w:sz w:val="24"/>
          <w:szCs w:val="24"/>
        </w:rPr>
      </w:pPr>
      <w:r w:rsidRPr="0056052E">
        <w:rPr>
          <w:color w:val="000000"/>
          <w:sz w:val="24"/>
          <w:szCs w:val="24"/>
        </w:rPr>
        <w:t xml:space="preserve">Identyfikator (ID) postępowania na Platformie e- Zamówienia: </w:t>
      </w:r>
    </w:p>
    <w:p w14:paraId="39233486" w14:textId="77777777" w:rsidR="00E213E2" w:rsidRPr="00E213E2" w:rsidRDefault="00E213E2" w:rsidP="00E213E2">
      <w:pPr>
        <w:pStyle w:val="Nagwek3"/>
        <w:shd w:val="clear" w:color="auto" w:fill="FFFFFF"/>
        <w:spacing w:before="0"/>
        <w:ind w:left="567"/>
        <w:rPr>
          <w:rFonts w:asciiTheme="minorHAnsi" w:hAnsiTheme="minorHAnsi" w:cstheme="minorHAnsi"/>
          <w:lang w:eastAsia="pl-PL"/>
        </w:rPr>
      </w:pPr>
      <w:r w:rsidRPr="00E213E2">
        <w:rPr>
          <w:rStyle w:val="normal"/>
          <w:rFonts w:asciiTheme="minorHAnsi" w:hAnsiTheme="minorHAnsi" w:cstheme="minorHAnsi"/>
          <w:b/>
          <w:bCs/>
          <w:color w:val="000000"/>
        </w:rPr>
        <w:t>ocds-148610-7e5a65e9-f726-416d-b0dc-79f7396a67da</w:t>
      </w:r>
    </w:p>
    <w:p w14:paraId="5A8BCD43" w14:textId="77777777" w:rsidR="00011569" w:rsidRPr="004958F1" w:rsidRDefault="00011569" w:rsidP="00252854">
      <w:pPr>
        <w:pStyle w:val="Akapitzlist"/>
        <w:numPr>
          <w:ilvl w:val="1"/>
          <w:numId w:val="9"/>
        </w:numPr>
        <w:spacing w:before="120" w:after="120"/>
        <w:ind w:left="567" w:hanging="567"/>
        <w:jc w:val="both"/>
        <w:rPr>
          <w:rFonts w:asciiTheme="minorHAnsi" w:hAnsiTheme="minorHAnsi" w:cstheme="minorHAnsi"/>
          <w:sz w:val="24"/>
          <w:szCs w:val="24"/>
        </w:rPr>
      </w:pPr>
      <w:r w:rsidRPr="004958F1">
        <w:rPr>
          <w:rFonts w:asciiTheme="minorHAnsi" w:hAnsiTheme="minorHAnsi" w:cstheme="minorHAnsi"/>
          <w:sz w:val="24"/>
          <w:szCs w:val="24"/>
        </w:rPr>
        <w:t>Tryb udzielenia zamówienia</w:t>
      </w:r>
    </w:p>
    <w:p w14:paraId="404E6067" w14:textId="23147341" w:rsidR="00011569" w:rsidRDefault="00011569" w:rsidP="00011569">
      <w:pPr>
        <w:pStyle w:val="Tekstpodstawowy"/>
        <w:spacing w:before="120" w:line="276" w:lineRule="auto"/>
        <w:ind w:left="567"/>
        <w:jc w:val="both"/>
        <w:rPr>
          <w:rFonts w:asciiTheme="minorHAnsi" w:hAnsiTheme="minorHAnsi" w:cstheme="minorHAnsi"/>
        </w:rPr>
      </w:pPr>
      <w:r w:rsidRPr="00DA7270">
        <w:rPr>
          <w:rFonts w:asciiTheme="minorHAnsi" w:hAnsiTheme="minorHAnsi" w:cstheme="minorHAnsi"/>
        </w:rPr>
        <w:t>Niniejsze postępowanie o udzielenie zamówienia publicznego prowadzone jest w trybie podstawowym</w:t>
      </w:r>
      <w:r>
        <w:rPr>
          <w:rFonts w:asciiTheme="minorHAnsi" w:hAnsiTheme="minorHAnsi" w:cstheme="minorHAnsi"/>
        </w:rPr>
        <w:t xml:space="preserve"> w oparciu o art. 275 pkt </w:t>
      </w:r>
      <w:r w:rsidR="001717CC">
        <w:rPr>
          <w:rFonts w:asciiTheme="minorHAnsi" w:hAnsiTheme="minorHAnsi" w:cstheme="minorHAnsi"/>
        </w:rPr>
        <w:t>2</w:t>
      </w:r>
      <w:r>
        <w:rPr>
          <w:rFonts w:asciiTheme="minorHAnsi" w:hAnsiTheme="minorHAnsi" w:cstheme="minorHAnsi"/>
        </w:rPr>
        <w:t xml:space="preserve"> ustawy Pzp</w:t>
      </w:r>
      <w:r w:rsidRPr="00DA7270">
        <w:rPr>
          <w:rFonts w:asciiTheme="minorHAnsi" w:hAnsiTheme="minorHAnsi" w:cstheme="minorHAnsi"/>
        </w:rPr>
        <w:t>, w którym</w:t>
      </w:r>
      <w:r w:rsidRPr="009267E3">
        <w:rPr>
          <w:rFonts w:asciiTheme="minorHAnsi" w:hAnsiTheme="minorHAnsi" w:cstheme="minorHAnsi"/>
        </w:rPr>
        <w:t xml:space="preserve"> w odpowiedzi na ogłoszenie o zamówieniu oferty mogą składać wszyscy zainteresowani Wykonawcy</w:t>
      </w:r>
      <w:r>
        <w:rPr>
          <w:rFonts w:asciiTheme="minorHAnsi" w:hAnsiTheme="minorHAnsi" w:cstheme="minorHAnsi"/>
        </w:rPr>
        <w:t>.</w:t>
      </w:r>
    </w:p>
    <w:p w14:paraId="19D519D3" w14:textId="77777777" w:rsidR="00011569" w:rsidRPr="000B19DE" w:rsidRDefault="00011569" w:rsidP="00252854">
      <w:pPr>
        <w:pStyle w:val="NormalnyWeb"/>
        <w:numPr>
          <w:ilvl w:val="1"/>
          <w:numId w:val="9"/>
        </w:numPr>
        <w:spacing w:before="120" w:after="120" w:line="276" w:lineRule="auto"/>
        <w:ind w:left="567" w:hanging="567"/>
        <w:jc w:val="both"/>
        <w:rPr>
          <w:rFonts w:asciiTheme="minorHAnsi" w:hAnsiTheme="minorHAnsi" w:cstheme="minorHAnsi"/>
        </w:rPr>
      </w:pPr>
      <w:r w:rsidRPr="000B19DE">
        <w:rPr>
          <w:rFonts w:asciiTheme="minorHAnsi" w:hAnsiTheme="minorHAnsi" w:cstheme="minorHAnsi"/>
        </w:rPr>
        <w:t xml:space="preserve">Zamawiający przewiduje możliwość dokonania wyboru najkorzystniejszej oferty wyniku przeprowadzenia negocjacji i składania ofert dodatkowych. Decyzję o możliwości przeprowadzenia negocjacji i składaniu ofert dodatkowych Zamawiający podejmie po złożeniu, otwarciu i ocenie ofert pierwotnych. Zamawiający nie przewiduje możliwości ograniczenia liczby wykonawców, których zaprosi do negocjacji. </w:t>
      </w:r>
    </w:p>
    <w:p w14:paraId="1F4C754B" w14:textId="77777777" w:rsidR="00011569" w:rsidRPr="007B4325" w:rsidRDefault="00011569" w:rsidP="00252854">
      <w:pPr>
        <w:pStyle w:val="Akapitzlist"/>
        <w:numPr>
          <w:ilvl w:val="1"/>
          <w:numId w:val="9"/>
        </w:numPr>
        <w:spacing w:before="120" w:after="120"/>
        <w:ind w:left="567" w:hanging="567"/>
        <w:contextualSpacing w:val="0"/>
        <w:rPr>
          <w:rFonts w:asciiTheme="minorHAnsi" w:hAnsiTheme="minorHAnsi" w:cstheme="minorHAnsi"/>
          <w:sz w:val="24"/>
          <w:szCs w:val="24"/>
        </w:rPr>
      </w:pPr>
      <w:r w:rsidRPr="007B4325">
        <w:rPr>
          <w:rFonts w:asciiTheme="minorHAnsi" w:hAnsiTheme="minorHAnsi" w:cstheme="minorHAnsi"/>
          <w:sz w:val="24"/>
          <w:szCs w:val="24"/>
        </w:rPr>
        <w:t xml:space="preserve">Wartość zamówienia  </w:t>
      </w:r>
    </w:p>
    <w:p w14:paraId="533C7637" w14:textId="77777777" w:rsidR="00011569" w:rsidRDefault="00011569" w:rsidP="00011569">
      <w:pPr>
        <w:pStyle w:val="Tekstpodstawowy"/>
        <w:spacing w:before="120" w:line="276" w:lineRule="auto"/>
        <w:ind w:left="567"/>
        <w:jc w:val="both"/>
        <w:rPr>
          <w:rFonts w:asciiTheme="minorHAnsi" w:hAnsiTheme="minorHAnsi" w:cstheme="minorHAnsi"/>
        </w:rPr>
      </w:pPr>
      <w:r w:rsidRPr="009267E3">
        <w:rPr>
          <w:rFonts w:asciiTheme="minorHAnsi" w:hAnsiTheme="minorHAnsi" w:cstheme="minorHAnsi"/>
        </w:rPr>
        <w:lastRenderedPageBreak/>
        <w:t>Niniejsze</w:t>
      </w:r>
      <w:r w:rsidRPr="009267E3">
        <w:rPr>
          <w:rFonts w:asciiTheme="minorHAnsi" w:hAnsiTheme="minorHAnsi" w:cstheme="minorHAnsi"/>
          <w:spacing w:val="-3"/>
        </w:rPr>
        <w:t xml:space="preserve"> </w:t>
      </w:r>
      <w:r w:rsidRPr="009267E3">
        <w:rPr>
          <w:rFonts w:asciiTheme="minorHAnsi" w:hAnsiTheme="minorHAnsi" w:cstheme="minorHAnsi"/>
        </w:rPr>
        <w:t>zamówienie</w:t>
      </w:r>
      <w:r w:rsidRPr="009267E3">
        <w:rPr>
          <w:rFonts w:asciiTheme="minorHAnsi" w:hAnsiTheme="minorHAnsi" w:cstheme="minorHAnsi"/>
          <w:spacing w:val="-4"/>
        </w:rPr>
        <w:t xml:space="preserve"> </w:t>
      </w:r>
      <w:r w:rsidRPr="009267E3">
        <w:rPr>
          <w:rFonts w:asciiTheme="minorHAnsi" w:hAnsiTheme="minorHAnsi" w:cstheme="minorHAnsi"/>
        </w:rPr>
        <w:t>jest</w:t>
      </w:r>
      <w:r w:rsidRPr="009267E3">
        <w:rPr>
          <w:rFonts w:asciiTheme="minorHAnsi" w:hAnsiTheme="minorHAnsi" w:cstheme="minorHAnsi"/>
          <w:spacing w:val="-3"/>
        </w:rPr>
        <w:t xml:space="preserve"> </w:t>
      </w:r>
      <w:r w:rsidRPr="009267E3">
        <w:rPr>
          <w:rFonts w:asciiTheme="minorHAnsi" w:hAnsiTheme="minorHAnsi" w:cstheme="minorHAnsi"/>
        </w:rPr>
        <w:t>zamówieniem</w:t>
      </w:r>
      <w:r w:rsidRPr="009267E3">
        <w:rPr>
          <w:rFonts w:asciiTheme="minorHAnsi" w:hAnsiTheme="minorHAnsi" w:cstheme="minorHAnsi"/>
          <w:spacing w:val="-3"/>
        </w:rPr>
        <w:t xml:space="preserve"> </w:t>
      </w:r>
      <w:r w:rsidRPr="009267E3">
        <w:rPr>
          <w:rFonts w:asciiTheme="minorHAnsi" w:hAnsiTheme="minorHAnsi" w:cstheme="minorHAnsi"/>
        </w:rPr>
        <w:t>klasycznym</w:t>
      </w:r>
      <w:r w:rsidRPr="009267E3">
        <w:rPr>
          <w:rFonts w:asciiTheme="minorHAnsi" w:hAnsiTheme="minorHAnsi" w:cstheme="minorHAnsi"/>
          <w:spacing w:val="-1"/>
        </w:rPr>
        <w:t xml:space="preserve"> </w:t>
      </w:r>
      <w:r w:rsidRPr="009267E3">
        <w:rPr>
          <w:rFonts w:asciiTheme="minorHAnsi" w:hAnsiTheme="minorHAnsi" w:cstheme="minorHAnsi"/>
        </w:rPr>
        <w:t>w</w:t>
      </w:r>
      <w:r w:rsidRPr="009267E3">
        <w:rPr>
          <w:rFonts w:asciiTheme="minorHAnsi" w:hAnsiTheme="minorHAnsi" w:cstheme="minorHAnsi"/>
          <w:spacing w:val="-4"/>
        </w:rPr>
        <w:t xml:space="preserve"> </w:t>
      </w:r>
      <w:r w:rsidRPr="009267E3">
        <w:rPr>
          <w:rFonts w:asciiTheme="minorHAnsi" w:hAnsiTheme="minorHAnsi" w:cstheme="minorHAnsi"/>
        </w:rPr>
        <w:t>rozumieniu</w:t>
      </w:r>
      <w:r w:rsidRPr="009267E3">
        <w:rPr>
          <w:rFonts w:asciiTheme="minorHAnsi" w:hAnsiTheme="minorHAnsi" w:cstheme="minorHAnsi"/>
          <w:spacing w:val="-3"/>
        </w:rPr>
        <w:t xml:space="preserve"> </w:t>
      </w:r>
      <w:r w:rsidRPr="009267E3">
        <w:rPr>
          <w:rFonts w:asciiTheme="minorHAnsi" w:hAnsiTheme="minorHAnsi" w:cstheme="minorHAnsi"/>
        </w:rPr>
        <w:t>art.</w:t>
      </w:r>
      <w:r w:rsidRPr="009267E3">
        <w:rPr>
          <w:rFonts w:asciiTheme="minorHAnsi" w:hAnsiTheme="minorHAnsi" w:cstheme="minorHAnsi"/>
          <w:spacing w:val="-2"/>
        </w:rPr>
        <w:t xml:space="preserve"> </w:t>
      </w:r>
      <w:r w:rsidRPr="009267E3">
        <w:rPr>
          <w:rFonts w:asciiTheme="minorHAnsi" w:hAnsiTheme="minorHAnsi" w:cstheme="minorHAnsi"/>
        </w:rPr>
        <w:t>7</w:t>
      </w:r>
      <w:r w:rsidRPr="009267E3">
        <w:rPr>
          <w:rFonts w:asciiTheme="minorHAnsi" w:hAnsiTheme="minorHAnsi" w:cstheme="minorHAnsi"/>
          <w:spacing w:val="-4"/>
        </w:rPr>
        <w:t xml:space="preserve"> </w:t>
      </w:r>
      <w:r w:rsidRPr="009267E3">
        <w:rPr>
          <w:rFonts w:asciiTheme="minorHAnsi" w:hAnsiTheme="minorHAnsi" w:cstheme="minorHAnsi"/>
        </w:rPr>
        <w:t>pkt</w:t>
      </w:r>
      <w:r w:rsidRPr="009267E3">
        <w:rPr>
          <w:rFonts w:asciiTheme="minorHAnsi" w:hAnsiTheme="minorHAnsi" w:cstheme="minorHAnsi"/>
          <w:spacing w:val="-3"/>
        </w:rPr>
        <w:t xml:space="preserve"> </w:t>
      </w:r>
      <w:r w:rsidRPr="009267E3">
        <w:rPr>
          <w:rFonts w:asciiTheme="minorHAnsi" w:hAnsiTheme="minorHAnsi" w:cstheme="minorHAnsi"/>
        </w:rPr>
        <w:t>33)</w:t>
      </w:r>
      <w:r w:rsidRPr="009267E3">
        <w:rPr>
          <w:rFonts w:asciiTheme="minorHAnsi" w:hAnsiTheme="minorHAnsi" w:cstheme="minorHAnsi"/>
          <w:spacing w:val="-1"/>
        </w:rPr>
        <w:t xml:space="preserve"> </w:t>
      </w:r>
      <w:r w:rsidRPr="009267E3">
        <w:rPr>
          <w:rFonts w:asciiTheme="minorHAnsi" w:hAnsiTheme="minorHAnsi" w:cstheme="minorHAnsi"/>
        </w:rPr>
        <w:t>ustawy Pzp.</w:t>
      </w:r>
      <w:r w:rsidRPr="009267E3">
        <w:rPr>
          <w:rFonts w:asciiTheme="minorHAnsi" w:hAnsiTheme="minorHAnsi" w:cstheme="minorHAnsi"/>
          <w:spacing w:val="-4"/>
        </w:rPr>
        <w:t xml:space="preserve"> </w:t>
      </w:r>
      <w:r w:rsidRPr="009267E3">
        <w:rPr>
          <w:rFonts w:asciiTheme="minorHAnsi" w:hAnsiTheme="minorHAnsi" w:cstheme="minorHAnsi"/>
        </w:rPr>
        <w:t>Wartość</w:t>
      </w:r>
      <w:r w:rsidRPr="009267E3">
        <w:rPr>
          <w:rFonts w:asciiTheme="minorHAnsi" w:hAnsiTheme="minorHAnsi" w:cstheme="minorHAnsi"/>
          <w:spacing w:val="-6"/>
        </w:rPr>
        <w:t xml:space="preserve"> </w:t>
      </w:r>
      <w:r w:rsidRPr="00C831B1">
        <w:rPr>
          <w:rFonts w:asciiTheme="minorHAnsi" w:hAnsiTheme="minorHAnsi" w:cstheme="minorHAnsi"/>
        </w:rPr>
        <w:t>zamówienia</w:t>
      </w:r>
      <w:r w:rsidRPr="00C831B1">
        <w:rPr>
          <w:rFonts w:asciiTheme="minorHAnsi" w:hAnsiTheme="minorHAnsi" w:cstheme="minorHAnsi"/>
          <w:spacing w:val="-3"/>
        </w:rPr>
        <w:t xml:space="preserve"> </w:t>
      </w:r>
      <w:r w:rsidRPr="00C831B1">
        <w:rPr>
          <w:rFonts w:asciiTheme="minorHAnsi" w:hAnsiTheme="minorHAnsi" w:cstheme="minorHAnsi"/>
        </w:rPr>
        <w:t>nie</w:t>
      </w:r>
      <w:r w:rsidRPr="00C831B1">
        <w:rPr>
          <w:rFonts w:asciiTheme="minorHAnsi" w:hAnsiTheme="minorHAnsi" w:cstheme="minorHAnsi"/>
          <w:spacing w:val="-5"/>
        </w:rPr>
        <w:t xml:space="preserve"> </w:t>
      </w:r>
      <w:r w:rsidRPr="00C831B1">
        <w:rPr>
          <w:rFonts w:asciiTheme="minorHAnsi" w:hAnsiTheme="minorHAnsi" w:cstheme="minorHAnsi"/>
        </w:rPr>
        <w:t>przekracza</w:t>
      </w:r>
      <w:r w:rsidRPr="00C831B1">
        <w:rPr>
          <w:rFonts w:asciiTheme="minorHAnsi" w:hAnsiTheme="minorHAnsi" w:cstheme="minorHAnsi"/>
          <w:spacing w:val="-4"/>
        </w:rPr>
        <w:t xml:space="preserve"> </w:t>
      </w:r>
      <w:r w:rsidRPr="00C831B1">
        <w:rPr>
          <w:rFonts w:asciiTheme="minorHAnsi" w:hAnsiTheme="minorHAnsi" w:cstheme="minorHAnsi"/>
        </w:rPr>
        <w:t>progów</w:t>
      </w:r>
      <w:r w:rsidRPr="00C831B1">
        <w:rPr>
          <w:rFonts w:asciiTheme="minorHAnsi" w:hAnsiTheme="minorHAnsi" w:cstheme="minorHAnsi"/>
          <w:spacing w:val="-5"/>
        </w:rPr>
        <w:t xml:space="preserve"> </w:t>
      </w:r>
      <w:r w:rsidRPr="00C831B1">
        <w:rPr>
          <w:rFonts w:asciiTheme="minorHAnsi" w:hAnsiTheme="minorHAnsi" w:cstheme="minorHAnsi"/>
        </w:rPr>
        <w:t>unijnych</w:t>
      </w:r>
      <w:r w:rsidRPr="009267E3">
        <w:rPr>
          <w:rFonts w:asciiTheme="minorHAnsi" w:hAnsiTheme="minorHAnsi" w:cstheme="minorHAnsi"/>
          <w:b/>
          <w:spacing w:val="-2"/>
        </w:rPr>
        <w:t xml:space="preserve"> </w:t>
      </w:r>
      <w:r w:rsidRPr="009267E3">
        <w:rPr>
          <w:rFonts w:asciiTheme="minorHAnsi" w:hAnsiTheme="minorHAnsi" w:cstheme="minorHAnsi"/>
        </w:rPr>
        <w:t>w</w:t>
      </w:r>
      <w:r w:rsidRPr="009267E3">
        <w:rPr>
          <w:rFonts w:asciiTheme="minorHAnsi" w:hAnsiTheme="minorHAnsi" w:cstheme="minorHAnsi"/>
          <w:spacing w:val="-9"/>
        </w:rPr>
        <w:t xml:space="preserve"> </w:t>
      </w:r>
      <w:r w:rsidRPr="009267E3">
        <w:rPr>
          <w:rFonts w:asciiTheme="minorHAnsi" w:hAnsiTheme="minorHAnsi" w:cstheme="minorHAnsi"/>
        </w:rPr>
        <w:t>rozumieniu</w:t>
      </w:r>
      <w:r w:rsidRPr="009267E3">
        <w:rPr>
          <w:rFonts w:asciiTheme="minorHAnsi" w:hAnsiTheme="minorHAnsi" w:cstheme="minorHAnsi"/>
          <w:spacing w:val="-5"/>
        </w:rPr>
        <w:t xml:space="preserve"> </w:t>
      </w:r>
      <w:r w:rsidRPr="009267E3">
        <w:rPr>
          <w:rFonts w:asciiTheme="minorHAnsi" w:hAnsiTheme="minorHAnsi" w:cstheme="minorHAnsi"/>
        </w:rPr>
        <w:t>art.</w:t>
      </w:r>
      <w:r w:rsidRPr="009267E3">
        <w:rPr>
          <w:rFonts w:asciiTheme="minorHAnsi" w:hAnsiTheme="minorHAnsi" w:cstheme="minorHAnsi"/>
          <w:spacing w:val="-4"/>
        </w:rPr>
        <w:t xml:space="preserve"> </w:t>
      </w:r>
      <w:r w:rsidRPr="009267E3">
        <w:rPr>
          <w:rFonts w:asciiTheme="minorHAnsi" w:hAnsiTheme="minorHAnsi" w:cstheme="minorHAnsi"/>
        </w:rPr>
        <w:t>3</w:t>
      </w:r>
      <w:r w:rsidRPr="009267E3">
        <w:rPr>
          <w:rFonts w:asciiTheme="minorHAnsi" w:hAnsiTheme="minorHAnsi" w:cstheme="minorHAnsi"/>
          <w:spacing w:val="-6"/>
        </w:rPr>
        <w:t xml:space="preserve"> </w:t>
      </w:r>
      <w:r w:rsidRPr="009267E3">
        <w:rPr>
          <w:rFonts w:asciiTheme="minorHAnsi" w:hAnsiTheme="minorHAnsi" w:cstheme="minorHAnsi"/>
        </w:rPr>
        <w:t xml:space="preserve">ustawy </w:t>
      </w:r>
      <w:r w:rsidRPr="009267E3">
        <w:rPr>
          <w:rFonts w:asciiTheme="minorHAnsi" w:hAnsiTheme="minorHAnsi" w:cstheme="minorHAnsi"/>
          <w:spacing w:val="-4"/>
        </w:rPr>
        <w:t>Pzp</w:t>
      </w:r>
      <w:r>
        <w:rPr>
          <w:rFonts w:asciiTheme="minorHAnsi" w:hAnsiTheme="minorHAnsi" w:cstheme="minorHAnsi"/>
        </w:rPr>
        <w:t>.</w:t>
      </w:r>
    </w:p>
    <w:p w14:paraId="5190101E" w14:textId="77777777" w:rsidR="00011569" w:rsidRPr="007B4325" w:rsidRDefault="00011569" w:rsidP="00252854">
      <w:pPr>
        <w:pStyle w:val="Tekstpodstawowy"/>
        <w:numPr>
          <w:ilvl w:val="1"/>
          <w:numId w:val="9"/>
        </w:numPr>
        <w:spacing w:before="120" w:line="276" w:lineRule="auto"/>
        <w:ind w:left="567" w:hanging="567"/>
        <w:jc w:val="both"/>
        <w:rPr>
          <w:rFonts w:asciiTheme="minorHAnsi" w:hAnsiTheme="minorHAnsi" w:cstheme="minorHAnsi"/>
        </w:rPr>
      </w:pPr>
      <w:r w:rsidRPr="007B4325">
        <w:rPr>
          <w:rFonts w:asciiTheme="minorHAnsi" w:hAnsiTheme="minorHAnsi" w:cstheme="minorHAnsi"/>
        </w:rPr>
        <w:t>Słownik</w:t>
      </w:r>
      <w:r>
        <w:rPr>
          <w:rFonts w:asciiTheme="minorHAnsi" w:hAnsiTheme="minorHAnsi" w:cstheme="minorHAnsi"/>
        </w:rPr>
        <w:t xml:space="preserve"> pojęć:</w:t>
      </w:r>
    </w:p>
    <w:p w14:paraId="1EC73D92" w14:textId="77777777" w:rsidR="00011569" w:rsidRPr="005D3605" w:rsidRDefault="00011569" w:rsidP="00011569">
      <w:pPr>
        <w:pStyle w:val="Tekstpodstawowy"/>
        <w:spacing w:before="120"/>
        <w:ind w:left="839" w:hanging="272"/>
        <w:rPr>
          <w:rFonts w:asciiTheme="minorHAnsi" w:hAnsiTheme="minorHAnsi" w:cstheme="minorHAnsi"/>
        </w:rPr>
      </w:pPr>
      <w:r w:rsidRPr="005D3605">
        <w:rPr>
          <w:rFonts w:asciiTheme="minorHAnsi" w:hAnsiTheme="minorHAnsi" w:cstheme="minorHAnsi"/>
        </w:rPr>
        <w:t>Użyte</w:t>
      </w:r>
      <w:r w:rsidRPr="005D3605">
        <w:rPr>
          <w:rFonts w:asciiTheme="minorHAnsi" w:hAnsiTheme="minorHAnsi" w:cstheme="minorHAnsi"/>
          <w:spacing w:val="-7"/>
        </w:rPr>
        <w:t xml:space="preserve"> </w:t>
      </w:r>
      <w:r w:rsidRPr="005D3605">
        <w:rPr>
          <w:rFonts w:asciiTheme="minorHAnsi" w:hAnsiTheme="minorHAnsi" w:cstheme="minorHAnsi"/>
        </w:rPr>
        <w:t>w</w:t>
      </w:r>
      <w:r w:rsidRPr="005D3605">
        <w:rPr>
          <w:rFonts w:asciiTheme="minorHAnsi" w:hAnsiTheme="minorHAnsi" w:cstheme="minorHAnsi"/>
          <w:spacing w:val="-6"/>
        </w:rPr>
        <w:t xml:space="preserve"> </w:t>
      </w:r>
      <w:r w:rsidRPr="005D3605">
        <w:rPr>
          <w:rFonts w:asciiTheme="minorHAnsi" w:hAnsiTheme="minorHAnsi" w:cstheme="minorHAnsi"/>
        </w:rPr>
        <w:t>niniejszej</w:t>
      </w:r>
      <w:r w:rsidRPr="005D3605">
        <w:rPr>
          <w:rFonts w:asciiTheme="minorHAnsi" w:hAnsiTheme="minorHAnsi" w:cstheme="minorHAnsi"/>
          <w:spacing w:val="-3"/>
        </w:rPr>
        <w:t xml:space="preserve"> </w:t>
      </w:r>
      <w:r w:rsidRPr="005D3605">
        <w:rPr>
          <w:rFonts w:asciiTheme="minorHAnsi" w:hAnsiTheme="minorHAnsi" w:cstheme="minorHAnsi"/>
        </w:rPr>
        <w:t>SWZ</w:t>
      </w:r>
      <w:r w:rsidRPr="005D3605">
        <w:rPr>
          <w:rFonts w:asciiTheme="minorHAnsi" w:hAnsiTheme="minorHAnsi" w:cstheme="minorHAnsi"/>
          <w:spacing w:val="-7"/>
        </w:rPr>
        <w:t xml:space="preserve"> </w:t>
      </w:r>
      <w:r w:rsidRPr="005D3605">
        <w:rPr>
          <w:rFonts w:asciiTheme="minorHAnsi" w:hAnsiTheme="minorHAnsi" w:cstheme="minorHAnsi"/>
        </w:rPr>
        <w:t>(oraz</w:t>
      </w:r>
      <w:r w:rsidRPr="005D3605">
        <w:rPr>
          <w:rFonts w:asciiTheme="minorHAnsi" w:hAnsiTheme="minorHAnsi" w:cstheme="minorHAnsi"/>
          <w:spacing w:val="-4"/>
        </w:rPr>
        <w:t xml:space="preserve"> </w:t>
      </w:r>
      <w:r w:rsidRPr="005D3605">
        <w:rPr>
          <w:rFonts w:asciiTheme="minorHAnsi" w:hAnsiTheme="minorHAnsi" w:cstheme="minorHAnsi"/>
        </w:rPr>
        <w:t>w</w:t>
      </w:r>
      <w:r w:rsidRPr="005D3605">
        <w:rPr>
          <w:rFonts w:asciiTheme="minorHAnsi" w:hAnsiTheme="minorHAnsi" w:cstheme="minorHAnsi"/>
          <w:spacing w:val="-7"/>
        </w:rPr>
        <w:t xml:space="preserve"> </w:t>
      </w:r>
      <w:r w:rsidRPr="005D3605">
        <w:rPr>
          <w:rFonts w:asciiTheme="minorHAnsi" w:hAnsiTheme="minorHAnsi" w:cstheme="minorHAnsi"/>
        </w:rPr>
        <w:t>załącznikach)</w:t>
      </w:r>
      <w:r w:rsidRPr="005D3605">
        <w:rPr>
          <w:rFonts w:asciiTheme="minorHAnsi" w:hAnsiTheme="minorHAnsi" w:cstheme="minorHAnsi"/>
          <w:spacing w:val="-5"/>
        </w:rPr>
        <w:t xml:space="preserve"> </w:t>
      </w:r>
      <w:r w:rsidRPr="005D3605">
        <w:rPr>
          <w:rFonts w:asciiTheme="minorHAnsi" w:hAnsiTheme="minorHAnsi" w:cstheme="minorHAnsi"/>
        </w:rPr>
        <w:t>terminy</w:t>
      </w:r>
      <w:r w:rsidRPr="005D3605">
        <w:rPr>
          <w:rFonts w:asciiTheme="minorHAnsi" w:hAnsiTheme="minorHAnsi" w:cstheme="minorHAnsi"/>
          <w:spacing w:val="-5"/>
        </w:rPr>
        <w:t xml:space="preserve"> </w:t>
      </w:r>
      <w:r w:rsidRPr="005D3605">
        <w:rPr>
          <w:rFonts w:asciiTheme="minorHAnsi" w:hAnsiTheme="minorHAnsi" w:cstheme="minorHAnsi"/>
        </w:rPr>
        <w:t>mają</w:t>
      </w:r>
      <w:r w:rsidRPr="005D3605">
        <w:rPr>
          <w:rFonts w:asciiTheme="minorHAnsi" w:hAnsiTheme="minorHAnsi" w:cstheme="minorHAnsi"/>
          <w:spacing w:val="-6"/>
        </w:rPr>
        <w:t xml:space="preserve"> </w:t>
      </w:r>
      <w:r w:rsidRPr="005D3605">
        <w:rPr>
          <w:rFonts w:asciiTheme="minorHAnsi" w:hAnsiTheme="minorHAnsi" w:cstheme="minorHAnsi"/>
        </w:rPr>
        <w:t>następujące</w:t>
      </w:r>
      <w:r w:rsidRPr="005D3605">
        <w:rPr>
          <w:rFonts w:asciiTheme="minorHAnsi" w:hAnsiTheme="minorHAnsi" w:cstheme="minorHAnsi"/>
          <w:spacing w:val="-4"/>
        </w:rPr>
        <w:t xml:space="preserve"> </w:t>
      </w:r>
      <w:r w:rsidRPr="005D3605">
        <w:rPr>
          <w:rFonts w:asciiTheme="minorHAnsi" w:hAnsiTheme="minorHAnsi" w:cstheme="minorHAnsi"/>
          <w:spacing w:val="-2"/>
        </w:rPr>
        <w:t>znaczenie:</w:t>
      </w:r>
    </w:p>
    <w:p w14:paraId="5C91C861" w14:textId="18E0DB66" w:rsidR="00011569" w:rsidRPr="005D3605" w:rsidRDefault="00011569" w:rsidP="00252854">
      <w:pPr>
        <w:pStyle w:val="Akapitzlist"/>
        <w:widowControl w:val="0"/>
        <w:numPr>
          <w:ilvl w:val="2"/>
          <w:numId w:val="9"/>
        </w:numPr>
        <w:tabs>
          <w:tab w:val="left" w:pos="1276"/>
        </w:tabs>
        <w:autoSpaceDE w:val="0"/>
        <w:autoSpaceDN w:val="0"/>
        <w:spacing w:before="120" w:after="120"/>
        <w:ind w:left="1276" w:right="-1" w:hanging="709"/>
        <w:contextualSpacing w:val="0"/>
        <w:jc w:val="both"/>
        <w:rPr>
          <w:rFonts w:asciiTheme="minorHAnsi" w:hAnsiTheme="minorHAnsi" w:cstheme="minorHAnsi"/>
          <w:sz w:val="24"/>
          <w:szCs w:val="24"/>
        </w:rPr>
      </w:pPr>
      <w:r w:rsidRPr="005D3605">
        <w:rPr>
          <w:rFonts w:asciiTheme="minorHAnsi" w:hAnsiTheme="minorHAnsi" w:cstheme="minorHAnsi"/>
          <w:sz w:val="24"/>
          <w:szCs w:val="24"/>
        </w:rPr>
        <w:t>„</w:t>
      </w:r>
      <w:r w:rsidRPr="008D2285">
        <w:rPr>
          <w:rFonts w:asciiTheme="minorHAnsi" w:hAnsiTheme="minorHAnsi" w:cstheme="minorHAnsi"/>
          <w:i/>
          <w:iCs/>
          <w:sz w:val="24"/>
          <w:szCs w:val="24"/>
        </w:rPr>
        <w:t>ustawa Pzp</w:t>
      </w:r>
      <w:r w:rsidRPr="005D3605">
        <w:rPr>
          <w:rFonts w:asciiTheme="minorHAnsi" w:hAnsiTheme="minorHAnsi" w:cstheme="minorHAnsi"/>
          <w:sz w:val="24"/>
          <w:szCs w:val="24"/>
        </w:rPr>
        <w:t>”</w:t>
      </w:r>
      <w:r w:rsidRPr="005D3605">
        <w:rPr>
          <w:rFonts w:asciiTheme="minorHAnsi" w:hAnsiTheme="minorHAnsi" w:cstheme="minorHAnsi"/>
          <w:spacing w:val="72"/>
          <w:sz w:val="24"/>
          <w:szCs w:val="24"/>
        </w:rPr>
        <w:t xml:space="preserve"> </w:t>
      </w:r>
      <w:r w:rsidRPr="005D3605">
        <w:rPr>
          <w:rFonts w:asciiTheme="minorHAnsi" w:hAnsiTheme="minorHAnsi" w:cstheme="minorHAnsi"/>
          <w:sz w:val="24"/>
          <w:szCs w:val="24"/>
        </w:rPr>
        <w:t>–</w:t>
      </w:r>
      <w:r w:rsidRPr="005D3605">
        <w:rPr>
          <w:rFonts w:asciiTheme="minorHAnsi" w:hAnsiTheme="minorHAnsi" w:cstheme="minorHAnsi"/>
          <w:spacing w:val="72"/>
          <w:sz w:val="24"/>
          <w:szCs w:val="24"/>
        </w:rPr>
        <w:t xml:space="preserve"> </w:t>
      </w:r>
      <w:r w:rsidRPr="005D3605">
        <w:rPr>
          <w:rFonts w:asciiTheme="minorHAnsi" w:hAnsiTheme="minorHAnsi" w:cstheme="minorHAnsi"/>
          <w:sz w:val="24"/>
          <w:szCs w:val="24"/>
        </w:rPr>
        <w:t>ustawa</w:t>
      </w:r>
      <w:r w:rsidRPr="005D3605">
        <w:rPr>
          <w:rFonts w:asciiTheme="minorHAnsi" w:hAnsiTheme="minorHAnsi" w:cstheme="minorHAnsi"/>
          <w:spacing w:val="71"/>
          <w:sz w:val="24"/>
          <w:szCs w:val="24"/>
        </w:rPr>
        <w:t xml:space="preserve"> </w:t>
      </w:r>
      <w:r w:rsidRPr="005D3605">
        <w:rPr>
          <w:rFonts w:asciiTheme="minorHAnsi" w:hAnsiTheme="minorHAnsi" w:cstheme="minorHAnsi"/>
          <w:sz w:val="24"/>
          <w:szCs w:val="24"/>
        </w:rPr>
        <w:t>z</w:t>
      </w:r>
      <w:r w:rsidRPr="005D3605">
        <w:rPr>
          <w:rFonts w:asciiTheme="minorHAnsi" w:hAnsiTheme="minorHAnsi" w:cstheme="minorHAnsi"/>
          <w:spacing w:val="70"/>
          <w:sz w:val="24"/>
          <w:szCs w:val="24"/>
        </w:rPr>
        <w:t xml:space="preserve"> </w:t>
      </w:r>
      <w:r w:rsidRPr="005D3605">
        <w:rPr>
          <w:rFonts w:asciiTheme="minorHAnsi" w:hAnsiTheme="minorHAnsi" w:cstheme="minorHAnsi"/>
          <w:sz w:val="24"/>
          <w:szCs w:val="24"/>
        </w:rPr>
        <w:t>dnia</w:t>
      </w:r>
      <w:r w:rsidRPr="005D3605">
        <w:rPr>
          <w:rFonts w:asciiTheme="minorHAnsi" w:hAnsiTheme="minorHAnsi" w:cstheme="minorHAnsi"/>
          <w:spacing w:val="71"/>
          <w:sz w:val="24"/>
          <w:szCs w:val="24"/>
        </w:rPr>
        <w:t xml:space="preserve"> </w:t>
      </w:r>
      <w:r w:rsidRPr="005D3605">
        <w:rPr>
          <w:rFonts w:asciiTheme="minorHAnsi" w:hAnsiTheme="minorHAnsi" w:cstheme="minorHAnsi"/>
          <w:sz w:val="24"/>
          <w:szCs w:val="24"/>
        </w:rPr>
        <w:t>11</w:t>
      </w:r>
      <w:r w:rsidRPr="005D3605">
        <w:rPr>
          <w:rFonts w:asciiTheme="minorHAnsi" w:hAnsiTheme="minorHAnsi" w:cstheme="minorHAnsi"/>
          <w:spacing w:val="70"/>
          <w:sz w:val="24"/>
          <w:szCs w:val="24"/>
        </w:rPr>
        <w:t xml:space="preserve"> </w:t>
      </w:r>
      <w:r w:rsidRPr="005D3605">
        <w:rPr>
          <w:rFonts w:asciiTheme="minorHAnsi" w:hAnsiTheme="minorHAnsi" w:cstheme="minorHAnsi"/>
          <w:sz w:val="24"/>
          <w:szCs w:val="24"/>
        </w:rPr>
        <w:t>września</w:t>
      </w:r>
      <w:r w:rsidRPr="005D3605">
        <w:rPr>
          <w:rFonts w:asciiTheme="minorHAnsi" w:hAnsiTheme="minorHAnsi" w:cstheme="minorHAnsi"/>
          <w:spacing w:val="72"/>
          <w:sz w:val="24"/>
          <w:szCs w:val="24"/>
        </w:rPr>
        <w:t xml:space="preserve"> </w:t>
      </w:r>
      <w:r w:rsidRPr="005D3605">
        <w:rPr>
          <w:rFonts w:asciiTheme="minorHAnsi" w:hAnsiTheme="minorHAnsi" w:cstheme="minorHAnsi"/>
          <w:sz w:val="24"/>
          <w:szCs w:val="24"/>
        </w:rPr>
        <w:t>2019</w:t>
      </w:r>
      <w:r w:rsidRPr="005D3605">
        <w:rPr>
          <w:rFonts w:asciiTheme="minorHAnsi" w:hAnsiTheme="minorHAnsi" w:cstheme="minorHAnsi"/>
          <w:spacing w:val="70"/>
          <w:sz w:val="24"/>
          <w:szCs w:val="24"/>
        </w:rPr>
        <w:t xml:space="preserve"> </w:t>
      </w:r>
      <w:r w:rsidRPr="005D3605">
        <w:rPr>
          <w:rFonts w:asciiTheme="minorHAnsi" w:hAnsiTheme="minorHAnsi" w:cstheme="minorHAnsi"/>
          <w:sz w:val="24"/>
          <w:szCs w:val="24"/>
        </w:rPr>
        <w:t>r.</w:t>
      </w:r>
      <w:r w:rsidRPr="005D3605">
        <w:rPr>
          <w:rFonts w:asciiTheme="minorHAnsi" w:hAnsiTheme="minorHAnsi" w:cstheme="minorHAnsi"/>
          <w:spacing w:val="72"/>
          <w:sz w:val="24"/>
          <w:szCs w:val="24"/>
        </w:rPr>
        <w:t xml:space="preserve"> </w:t>
      </w:r>
      <w:r w:rsidRPr="005D3605">
        <w:rPr>
          <w:rFonts w:asciiTheme="minorHAnsi" w:hAnsiTheme="minorHAnsi" w:cstheme="minorHAnsi"/>
          <w:sz w:val="24"/>
          <w:szCs w:val="24"/>
        </w:rPr>
        <w:t>Prawo</w:t>
      </w:r>
      <w:r w:rsidRPr="005D3605">
        <w:rPr>
          <w:rFonts w:asciiTheme="minorHAnsi" w:hAnsiTheme="minorHAnsi" w:cstheme="minorHAnsi"/>
          <w:spacing w:val="73"/>
          <w:sz w:val="24"/>
          <w:szCs w:val="24"/>
        </w:rPr>
        <w:t xml:space="preserve"> </w:t>
      </w:r>
      <w:r w:rsidRPr="005D3605">
        <w:rPr>
          <w:rFonts w:asciiTheme="minorHAnsi" w:hAnsiTheme="minorHAnsi" w:cstheme="minorHAnsi"/>
          <w:sz w:val="24"/>
          <w:szCs w:val="24"/>
        </w:rPr>
        <w:t>zamówień</w:t>
      </w:r>
      <w:r>
        <w:rPr>
          <w:rFonts w:asciiTheme="minorHAnsi" w:hAnsiTheme="minorHAnsi" w:cstheme="minorHAnsi"/>
          <w:spacing w:val="72"/>
          <w:sz w:val="24"/>
          <w:szCs w:val="24"/>
        </w:rPr>
        <w:t xml:space="preserve"> </w:t>
      </w:r>
      <w:r w:rsidRPr="008D2285">
        <w:rPr>
          <w:sz w:val="24"/>
          <w:szCs w:val="24"/>
        </w:rPr>
        <w:t>publicznych</w:t>
      </w:r>
      <w:r w:rsidRPr="005D3605">
        <w:rPr>
          <w:rFonts w:asciiTheme="minorHAnsi" w:hAnsiTheme="minorHAnsi" w:cstheme="minorHAnsi"/>
          <w:sz w:val="24"/>
          <w:szCs w:val="24"/>
        </w:rPr>
        <w:t xml:space="preserve"> (t.j. Dz. U. z 202</w:t>
      </w:r>
      <w:r w:rsidR="00886E94">
        <w:rPr>
          <w:rFonts w:asciiTheme="minorHAnsi" w:hAnsiTheme="minorHAnsi" w:cstheme="minorHAnsi"/>
          <w:sz w:val="24"/>
          <w:szCs w:val="24"/>
        </w:rPr>
        <w:t>4</w:t>
      </w:r>
      <w:r w:rsidRPr="005D3605">
        <w:rPr>
          <w:rFonts w:asciiTheme="minorHAnsi" w:hAnsiTheme="minorHAnsi" w:cstheme="minorHAnsi"/>
          <w:sz w:val="24"/>
          <w:szCs w:val="24"/>
        </w:rPr>
        <w:t xml:space="preserve"> r., poz. 1</w:t>
      </w:r>
      <w:r w:rsidR="00886E94">
        <w:rPr>
          <w:rFonts w:asciiTheme="minorHAnsi" w:hAnsiTheme="minorHAnsi" w:cstheme="minorHAnsi"/>
          <w:sz w:val="24"/>
          <w:szCs w:val="24"/>
        </w:rPr>
        <w:t>320</w:t>
      </w:r>
      <w:r w:rsidRPr="005D3605">
        <w:rPr>
          <w:rFonts w:asciiTheme="minorHAnsi" w:hAnsiTheme="minorHAnsi" w:cstheme="minorHAnsi"/>
          <w:sz w:val="24"/>
          <w:szCs w:val="24"/>
        </w:rPr>
        <w:t>)</w:t>
      </w:r>
      <w:r>
        <w:rPr>
          <w:rFonts w:asciiTheme="minorHAnsi" w:hAnsiTheme="minorHAnsi" w:cstheme="minorHAnsi"/>
          <w:sz w:val="24"/>
          <w:szCs w:val="24"/>
        </w:rPr>
        <w:t>;</w:t>
      </w:r>
    </w:p>
    <w:p w14:paraId="5FC10FDF" w14:textId="77777777" w:rsidR="00011569" w:rsidRPr="005D3605" w:rsidRDefault="00011569" w:rsidP="00252854">
      <w:pPr>
        <w:pStyle w:val="Akapitzlist"/>
        <w:widowControl w:val="0"/>
        <w:numPr>
          <w:ilvl w:val="2"/>
          <w:numId w:val="9"/>
        </w:numPr>
        <w:tabs>
          <w:tab w:val="left" w:pos="1276"/>
        </w:tabs>
        <w:autoSpaceDE w:val="0"/>
        <w:autoSpaceDN w:val="0"/>
        <w:spacing w:before="120" w:after="120"/>
        <w:ind w:left="1276" w:right="256" w:hanging="709"/>
        <w:contextualSpacing w:val="0"/>
        <w:jc w:val="both"/>
        <w:rPr>
          <w:rFonts w:asciiTheme="minorHAnsi" w:hAnsiTheme="minorHAnsi" w:cstheme="minorHAnsi"/>
          <w:sz w:val="24"/>
          <w:szCs w:val="24"/>
        </w:rPr>
      </w:pPr>
      <w:r w:rsidRPr="005D3605">
        <w:rPr>
          <w:rFonts w:asciiTheme="minorHAnsi" w:hAnsiTheme="minorHAnsi" w:cstheme="minorHAnsi"/>
          <w:sz w:val="24"/>
          <w:szCs w:val="24"/>
        </w:rPr>
        <w:t>„</w:t>
      </w:r>
      <w:r w:rsidRPr="008D2285">
        <w:rPr>
          <w:rFonts w:asciiTheme="minorHAnsi" w:hAnsiTheme="minorHAnsi" w:cstheme="minorHAnsi"/>
          <w:i/>
          <w:iCs/>
          <w:sz w:val="24"/>
          <w:szCs w:val="24"/>
        </w:rPr>
        <w:t>SWZ</w:t>
      </w:r>
      <w:r w:rsidRPr="005D3605">
        <w:rPr>
          <w:rFonts w:asciiTheme="minorHAnsi" w:hAnsiTheme="minorHAnsi" w:cstheme="minorHAnsi"/>
          <w:sz w:val="24"/>
          <w:szCs w:val="24"/>
        </w:rPr>
        <w:t>”</w:t>
      </w:r>
      <w:r w:rsidRPr="005D3605">
        <w:rPr>
          <w:rFonts w:asciiTheme="minorHAnsi" w:hAnsiTheme="minorHAnsi" w:cstheme="minorHAnsi"/>
          <w:spacing w:val="-10"/>
          <w:sz w:val="24"/>
          <w:szCs w:val="24"/>
        </w:rPr>
        <w:t xml:space="preserve"> </w:t>
      </w:r>
      <w:r w:rsidRPr="005D3605">
        <w:rPr>
          <w:rFonts w:asciiTheme="minorHAnsi" w:hAnsiTheme="minorHAnsi" w:cstheme="minorHAnsi"/>
          <w:sz w:val="24"/>
          <w:szCs w:val="24"/>
        </w:rPr>
        <w:t>–</w:t>
      </w:r>
      <w:r w:rsidRPr="005D3605">
        <w:rPr>
          <w:rFonts w:asciiTheme="minorHAnsi" w:hAnsiTheme="minorHAnsi" w:cstheme="minorHAnsi"/>
          <w:spacing w:val="-9"/>
          <w:sz w:val="24"/>
          <w:szCs w:val="24"/>
        </w:rPr>
        <w:t xml:space="preserve"> </w:t>
      </w:r>
      <w:r w:rsidRPr="005D3605">
        <w:rPr>
          <w:rFonts w:asciiTheme="minorHAnsi" w:hAnsiTheme="minorHAnsi" w:cstheme="minorHAnsi"/>
          <w:sz w:val="24"/>
          <w:szCs w:val="24"/>
        </w:rPr>
        <w:t>niniejsza</w:t>
      </w:r>
      <w:r w:rsidRPr="005D3605">
        <w:rPr>
          <w:rFonts w:asciiTheme="minorHAnsi" w:hAnsiTheme="minorHAnsi" w:cstheme="minorHAnsi"/>
          <w:spacing w:val="-9"/>
          <w:sz w:val="24"/>
          <w:szCs w:val="24"/>
        </w:rPr>
        <w:t xml:space="preserve"> </w:t>
      </w:r>
      <w:r w:rsidRPr="005D3605">
        <w:rPr>
          <w:rFonts w:asciiTheme="minorHAnsi" w:hAnsiTheme="minorHAnsi" w:cstheme="minorHAnsi"/>
          <w:sz w:val="24"/>
          <w:szCs w:val="24"/>
        </w:rPr>
        <w:t>Specyfikacja</w:t>
      </w:r>
      <w:r w:rsidRPr="005D3605">
        <w:rPr>
          <w:rFonts w:asciiTheme="minorHAnsi" w:hAnsiTheme="minorHAnsi" w:cstheme="minorHAnsi"/>
          <w:spacing w:val="-9"/>
          <w:sz w:val="24"/>
          <w:szCs w:val="24"/>
        </w:rPr>
        <w:t xml:space="preserve"> </w:t>
      </w:r>
      <w:r w:rsidRPr="005D3605">
        <w:rPr>
          <w:rFonts w:asciiTheme="minorHAnsi" w:hAnsiTheme="minorHAnsi" w:cstheme="minorHAnsi"/>
          <w:sz w:val="24"/>
          <w:szCs w:val="24"/>
        </w:rPr>
        <w:t>Warunków</w:t>
      </w:r>
      <w:r w:rsidRPr="005D3605">
        <w:rPr>
          <w:rFonts w:asciiTheme="minorHAnsi" w:hAnsiTheme="minorHAnsi" w:cstheme="minorHAnsi"/>
          <w:spacing w:val="-9"/>
          <w:sz w:val="24"/>
          <w:szCs w:val="24"/>
        </w:rPr>
        <w:t xml:space="preserve"> </w:t>
      </w:r>
      <w:r w:rsidRPr="005D3605">
        <w:rPr>
          <w:rFonts w:asciiTheme="minorHAnsi" w:hAnsiTheme="minorHAnsi" w:cstheme="minorHAnsi"/>
          <w:spacing w:val="-2"/>
          <w:sz w:val="24"/>
          <w:szCs w:val="24"/>
        </w:rPr>
        <w:t>Zamówienia</w:t>
      </w:r>
      <w:r>
        <w:rPr>
          <w:rFonts w:asciiTheme="minorHAnsi" w:hAnsiTheme="minorHAnsi" w:cstheme="minorHAnsi"/>
          <w:spacing w:val="-2"/>
          <w:sz w:val="24"/>
          <w:szCs w:val="24"/>
        </w:rPr>
        <w:t>;</w:t>
      </w:r>
    </w:p>
    <w:p w14:paraId="0C8AC7AA" w14:textId="77777777" w:rsidR="00011569" w:rsidRPr="005D3605" w:rsidRDefault="00011569" w:rsidP="00252854">
      <w:pPr>
        <w:pStyle w:val="Akapitzlist"/>
        <w:widowControl w:val="0"/>
        <w:numPr>
          <w:ilvl w:val="2"/>
          <w:numId w:val="9"/>
        </w:numPr>
        <w:tabs>
          <w:tab w:val="left" w:pos="1276"/>
        </w:tabs>
        <w:autoSpaceDE w:val="0"/>
        <w:autoSpaceDN w:val="0"/>
        <w:spacing w:before="120" w:after="120"/>
        <w:ind w:left="1276" w:right="-1" w:hanging="709"/>
        <w:contextualSpacing w:val="0"/>
        <w:jc w:val="both"/>
        <w:rPr>
          <w:rFonts w:asciiTheme="minorHAnsi" w:hAnsiTheme="minorHAnsi" w:cstheme="minorHAnsi"/>
          <w:sz w:val="24"/>
          <w:szCs w:val="24"/>
        </w:rPr>
      </w:pPr>
      <w:r w:rsidRPr="005D3605">
        <w:rPr>
          <w:rFonts w:asciiTheme="minorHAnsi" w:hAnsiTheme="minorHAnsi" w:cstheme="minorHAnsi"/>
          <w:sz w:val="24"/>
          <w:szCs w:val="24"/>
        </w:rPr>
        <w:t>„</w:t>
      </w:r>
      <w:r w:rsidRPr="008D2285">
        <w:rPr>
          <w:rFonts w:asciiTheme="minorHAnsi" w:hAnsiTheme="minorHAnsi" w:cstheme="minorHAnsi"/>
          <w:i/>
          <w:iCs/>
          <w:sz w:val="24"/>
          <w:szCs w:val="24"/>
        </w:rPr>
        <w:t>zamówienie</w:t>
      </w:r>
      <w:r w:rsidRPr="005D3605">
        <w:rPr>
          <w:rFonts w:asciiTheme="minorHAnsi" w:hAnsiTheme="minorHAnsi" w:cstheme="minorHAnsi"/>
          <w:sz w:val="24"/>
          <w:szCs w:val="24"/>
        </w:rPr>
        <w:t>”</w:t>
      </w:r>
      <w:r w:rsidRPr="005D3605">
        <w:rPr>
          <w:rFonts w:asciiTheme="minorHAnsi" w:hAnsiTheme="minorHAnsi" w:cstheme="minorHAnsi"/>
          <w:spacing w:val="-8"/>
          <w:sz w:val="24"/>
          <w:szCs w:val="24"/>
        </w:rPr>
        <w:t xml:space="preserve"> </w:t>
      </w:r>
      <w:r w:rsidRPr="005D3605">
        <w:rPr>
          <w:rFonts w:asciiTheme="minorHAnsi" w:hAnsiTheme="minorHAnsi" w:cstheme="minorHAnsi"/>
          <w:sz w:val="24"/>
          <w:szCs w:val="24"/>
        </w:rPr>
        <w:t>–</w:t>
      </w:r>
      <w:r w:rsidRPr="005D3605">
        <w:rPr>
          <w:rFonts w:asciiTheme="minorHAnsi" w:hAnsiTheme="minorHAnsi" w:cstheme="minorHAnsi"/>
          <w:spacing w:val="-7"/>
          <w:sz w:val="24"/>
          <w:szCs w:val="24"/>
        </w:rPr>
        <w:t xml:space="preserve"> </w:t>
      </w:r>
      <w:r w:rsidRPr="005D3605">
        <w:rPr>
          <w:rFonts w:asciiTheme="minorHAnsi" w:hAnsiTheme="minorHAnsi" w:cstheme="minorHAnsi"/>
          <w:sz w:val="24"/>
          <w:szCs w:val="24"/>
        </w:rPr>
        <w:t>zamówienie</w:t>
      </w:r>
      <w:r w:rsidRPr="005D3605">
        <w:rPr>
          <w:rFonts w:asciiTheme="minorHAnsi" w:hAnsiTheme="minorHAnsi" w:cstheme="minorHAnsi"/>
          <w:spacing w:val="-5"/>
          <w:sz w:val="24"/>
          <w:szCs w:val="24"/>
        </w:rPr>
        <w:t xml:space="preserve"> </w:t>
      </w:r>
      <w:r w:rsidRPr="005D3605">
        <w:rPr>
          <w:rFonts w:asciiTheme="minorHAnsi" w:hAnsiTheme="minorHAnsi" w:cstheme="minorHAnsi"/>
          <w:sz w:val="24"/>
          <w:szCs w:val="24"/>
        </w:rPr>
        <w:t>publiczne</w:t>
      </w:r>
      <w:r w:rsidRPr="005D3605">
        <w:rPr>
          <w:rFonts w:asciiTheme="minorHAnsi" w:hAnsiTheme="minorHAnsi" w:cstheme="minorHAnsi"/>
          <w:spacing w:val="-6"/>
          <w:sz w:val="24"/>
          <w:szCs w:val="24"/>
        </w:rPr>
        <w:t xml:space="preserve"> </w:t>
      </w:r>
      <w:r w:rsidRPr="005D3605">
        <w:rPr>
          <w:rFonts w:asciiTheme="minorHAnsi" w:hAnsiTheme="minorHAnsi" w:cstheme="minorHAnsi"/>
          <w:sz w:val="24"/>
          <w:szCs w:val="24"/>
        </w:rPr>
        <w:t>będące</w:t>
      </w:r>
      <w:r w:rsidRPr="005D3605">
        <w:rPr>
          <w:rFonts w:asciiTheme="minorHAnsi" w:hAnsiTheme="minorHAnsi" w:cstheme="minorHAnsi"/>
          <w:spacing w:val="-6"/>
          <w:sz w:val="24"/>
          <w:szCs w:val="24"/>
        </w:rPr>
        <w:t xml:space="preserve"> </w:t>
      </w:r>
      <w:r w:rsidRPr="005D3605">
        <w:rPr>
          <w:rFonts w:asciiTheme="minorHAnsi" w:hAnsiTheme="minorHAnsi" w:cstheme="minorHAnsi"/>
          <w:sz w:val="24"/>
          <w:szCs w:val="24"/>
        </w:rPr>
        <w:t>przedmiotem</w:t>
      </w:r>
      <w:r w:rsidRPr="005D3605">
        <w:rPr>
          <w:rFonts w:asciiTheme="minorHAnsi" w:hAnsiTheme="minorHAnsi" w:cstheme="minorHAnsi"/>
          <w:spacing w:val="-7"/>
          <w:sz w:val="24"/>
          <w:szCs w:val="24"/>
        </w:rPr>
        <w:t xml:space="preserve"> </w:t>
      </w:r>
      <w:r w:rsidRPr="005D3605">
        <w:rPr>
          <w:rFonts w:asciiTheme="minorHAnsi" w:hAnsiTheme="minorHAnsi" w:cstheme="minorHAnsi"/>
          <w:sz w:val="24"/>
          <w:szCs w:val="24"/>
        </w:rPr>
        <w:t>niniejszego</w:t>
      </w:r>
      <w:r w:rsidRPr="005D3605">
        <w:rPr>
          <w:rFonts w:asciiTheme="minorHAnsi" w:hAnsiTheme="minorHAnsi" w:cstheme="minorHAnsi"/>
          <w:spacing w:val="-6"/>
          <w:sz w:val="24"/>
          <w:szCs w:val="24"/>
        </w:rPr>
        <w:t xml:space="preserve"> </w:t>
      </w:r>
      <w:r w:rsidRPr="005D3605">
        <w:rPr>
          <w:rFonts w:asciiTheme="minorHAnsi" w:hAnsiTheme="minorHAnsi" w:cstheme="minorHAnsi"/>
          <w:spacing w:val="-2"/>
          <w:sz w:val="24"/>
          <w:szCs w:val="24"/>
        </w:rPr>
        <w:t>postępowania</w:t>
      </w:r>
      <w:r>
        <w:rPr>
          <w:rFonts w:asciiTheme="minorHAnsi" w:hAnsiTheme="minorHAnsi" w:cstheme="minorHAnsi"/>
          <w:spacing w:val="-2"/>
          <w:sz w:val="24"/>
          <w:szCs w:val="24"/>
        </w:rPr>
        <w:t>;</w:t>
      </w:r>
    </w:p>
    <w:p w14:paraId="431A7C94" w14:textId="77777777" w:rsidR="00011569" w:rsidRPr="005D3605" w:rsidRDefault="00011569" w:rsidP="00252854">
      <w:pPr>
        <w:pStyle w:val="Akapitzlist"/>
        <w:widowControl w:val="0"/>
        <w:numPr>
          <w:ilvl w:val="2"/>
          <w:numId w:val="9"/>
        </w:numPr>
        <w:tabs>
          <w:tab w:val="left" w:pos="1276"/>
        </w:tabs>
        <w:autoSpaceDE w:val="0"/>
        <w:autoSpaceDN w:val="0"/>
        <w:spacing w:before="120" w:after="120"/>
        <w:ind w:left="1276" w:right="-1" w:hanging="709"/>
        <w:contextualSpacing w:val="0"/>
        <w:jc w:val="both"/>
        <w:rPr>
          <w:rFonts w:asciiTheme="minorHAnsi" w:hAnsiTheme="minorHAnsi" w:cstheme="minorHAnsi"/>
          <w:sz w:val="24"/>
          <w:szCs w:val="24"/>
        </w:rPr>
      </w:pPr>
      <w:r w:rsidRPr="005D3605">
        <w:rPr>
          <w:rFonts w:asciiTheme="minorHAnsi" w:hAnsiTheme="minorHAnsi" w:cstheme="minorHAnsi"/>
          <w:sz w:val="24"/>
          <w:szCs w:val="24"/>
        </w:rPr>
        <w:t>„</w:t>
      </w:r>
      <w:r w:rsidRPr="008D2285">
        <w:rPr>
          <w:rFonts w:asciiTheme="minorHAnsi" w:hAnsiTheme="minorHAnsi" w:cstheme="minorHAnsi"/>
          <w:i/>
          <w:iCs/>
          <w:sz w:val="24"/>
          <w:szCs w:val="24"/>
        </w:rPr>
        <w:t>postępowanie</w:t>
      </w:r>
      <w:r w:rsidRPr="005D3605">
        <w:rPr>
          <w:rFonts w:asciiTheme="minorHAnsi" w:hAnsiTheme="minorHAnsi" w:cstheme="minorHAnsi"/>
          <w:sz w:val="24"/>
          <w:szCs w:val="24"/>
        </w:rPr>
        <w:t>”</w:t>
      </w:r>
      <w:r w:rsidRPr="005D3605">
        <w:rPr>
          <w:rFonts w:asciiTheme="minorHAnsi" w:hAnsiTheme="minorHAnsi" w:cstheme="minorHAnsi"/>
          <w:spacing w:val="40"/>
          <w:sz w:val="24"/>
          <w:szCs w:val="24"/>
        </w:rPr>
        <w:t xml:space="preserve"> </w:t>
      </w:r>
      <w:r w:rsidRPr="005D3605">
        <w:rPr>
          <w:rFonts w:asciiTheme="minorHAnsi" w:hAnsiTheme="minorHAnsi" w:cstheme="minorHAnsi"/>
          <w:sz w:val="24"/>
          <w:szCs w:val="24"/>
        </w:rPr>
        <w:t>–</w:t>
      </w:r>
      <w:r w:rsidRPr="005D3605">
        <w:rPr>
          <w:rFonts w:asciiTheme="minorHAnsi" w:hAnsiTheme="minorHAnsi" w:cstheme="minorHAnsi"/>
          <w:spacing w:val="40"/>
          <w:sz w:val="24"/>
          <w:szCs w:val="24"/>
        </w:rPr>
        <w:t xml:space="preserve"> </w:t>
      </w:r>
      <w:r w:rsidRPr="005D3605">
        <w:rPr>
          <w:rFonts w:asciiTheme="minorHAnsi" w:hAnsiTheme="minorHAnsi" w:cstheme="minorHAnsi"/>
          <w:sz w:val="24"/>
          <w:szCs w:val="24"/>
        </w:rPr>
        <w:t>postępowanie</w:t>
      </w:r>
      <w:r w:rsidRPr="005D3605">
        <w:rPr>
          <w:rFonts w:asciiTheme="minorHAnsi" w:hAnsiTheme="minorHAnsi" w:cstheme="minorHAnsi"/>
          <w:spacing w:val="40"/>
          <w:sz w:val="24"/>
          <w:szCs w:val="24"/>
        </w:rPr>
        <w:t xml:space="preserve"> </w:t>
      </w:r>
      <w:r w:rsidRPr="005D3605">
        <w:rPr>
          <w:rFonts w:asciiTheme="minorHAnsi" w:hAnsiTheme="minorHAnsi" w:cstheme="minorHAnsi"/>
          <w:sz w:val="24"/>
          <w:szCs w:val="24"/>
        </w:rPr>
        <w:t>o</w:t>
      </w:r>
      <w:r w:rsidRPr="005D3605">
        <w:rPr>
          <w:rFonts w:asciiTheme="minorHAnsi" w:hAnsiTheme="minorHAnsi" w:cstheme="minorHAnsi"/>
          <w:spacing w:val="40"/>
          <w:sz w:val="24"/>
          <w:szCs w:val="24"/>
        </w:rPr>
        <w:t xml:space="preserve"> </w:t>
      </w:r>
      <w:r w:rsidRPr="005D3605">
        <w:rPr>
          <w:rFonts w:asciiTheme="minorHAnsi" w:hAnsiTheme="minorHAnsi" w:cstheme="minorHAnsi"/>
          <w:sz w:val="24"/>
          <w:szCs w:val="24"/>
        </w:rPr>
        <w:t>udzielenie</w:t>
      </w:r>
      <w:r w:rsidRPr="005D3605">
        <w:rPr>
          <w:rFonts w:asciiTheme="minorHAnsi" w:hAnsiTheme="minorHAnsi" w:cstheme="minorHAnsi"/>
          <w:spacing w:val="40"/>
          <w:sz w:val="24"/>
          <w:szCs w:val="24"/>
        </w:rPr>
        <w:t xml:space="preserve"> </w:t>
      </w:r>
      <w:r w:rsidRPr="005D3605">
        <w:rPr>
          <w:rFonts w:asciiTheme="minorHAnsi" w:hAnsiTheme="minorHAnsi" w:cstheme="minorHAnsi"/>
          <w:sz w:val="24"/>
          <w:szCs w:val="24"/>
        </w:rPr>
        <w:t>zamówienia</w:t>
      </w:r>
      <w:r w:rsidRPr="005D3605">
        <w:rPr>
          <w:rFonts w:asciiTheme="minorHAnsi" w:hAnsiTheme="minorHAnsi" w:cstheme="minorHAnsi"/>
          <w:spacing w:val="40"/>
          <w:sz w:val="24"/>
          <w:szCs w:val="24"/>
        </w:rPr>
        <w:t xml:space="preserve"> </w:t>
      </w:r>
      <w:r w:rsidRPr="005D3605">
        <w:rPr>
          <w:rFonts w:asciiTheme="minorHAnsi" w:hAnsiTheme="minorHAnsi" w:cstheme="minorHAnsi"/>
          <w:sz w:val="24"/>
          <w:szCs w:val="24"/>
        </w:rPr>
        <w:t>publicznego,</w:t>
      </w:r>
      <w:r w:rsidRPr="005D3605">
        <w:rPr>
          <w:rFonts w:asciiTheme="minorHAnsi" w:hAnsiTheme="minorHAnsi" w:cstheme="minorHAnsi"/>
          <w:spacing w:val="40"/>
          <w:sz w:val="24"/>
          <w:szCs w:val="24"/>
        </w:rPr>
        <w:t xml:space="preserve"> </w:t>
      </w:r>
      <w:r w:rsidRPr="005D3605">
        <w:rPr>
          <w:rFonts w:asciiTheme="minorHAnsi" w:hAnsiTheme="minorHAnsi" w:cstheme="minorHAnsi"/>
          <w:sz w:val="24"/>
          <w:szCs w:val="24"/>
        </w:rPr>
        <w:t>którego dotyczy niniejsza SWZ</w:t>
      </w:r>
      <w:r>
        <w:rPr>
          <w:rFonts w:asciiTheme="minorHAnsi" w:hAnsiTheme="minorHAnsi" w:cstheme="minorHAnsi"/>
          <w:sz w:val="24"/>
          <w:szCs w:val="24"/>
        </w:rPr>
        <w:t>;</w:t>
      </w:r>
    </w:p>
    <w:p w14:paraId="6A2A1FF7" w14:textId="77777777" w:rsidR="00011569" w:rsidRPr="005D3605" w:rsidRDefault="00011569" w:rsidP="00252854">
      <w:pPr>
        <w:pStyle w:val="Akapitzlist"/>
        <w:widowControl w:val="0"/>
        <w:numPr>
          <w:ilvl w:val="2"/>
          <w:numId w:val="9"/>
        </w:numPr>
        <w:tabs>
          <w:tab w:val="left" w:pos="1276"/>
        </w:tabs>
        <w:autoSpaceDE w:val="0"/>
        <w:autoSpaceDN w:val="0"/>
        <w:spacing w:before="120" w:after="120"/>
        <w:ind w:left="1276" w:right="256" w:hanging="709"/>
        <w:contextualSpacing w:val="0"/>
        <w:jc w:val="both"/>
        <w:rPr>
          <w:rFonts w:asciiTheme="minorHAnsi" w:hAnsiTheme="minorHAnsi" w:cstheme="minorHAnsi"/>
          <w:sz w:val="24"/>
          <w:szCs w:val="24"/>
        </w:rPr>
      </w:pPr>
      <w:r w:rsidRPr="005D3605">
        <w:rPr>
          <w:rFonts w:asciiTheme="minorHAnsi" w:hAnsiTheme="minorHAnsi" w:cstheme="minorHAnsi"/>
          <w:sz w:val="24"/>
          <w:szCs w:val="24"/>
        </w:rPr>
        <w:t>„</w:t>
      </w:r>
      <w:r w:rsidRPr="000E17B7">
        <w:rPr>
          <w:rFonts w:asciiTheme="minorHAnsi" w:hAnsiTheme="minorHAnsi" w:cstheme="minorHAnsi"/>
          <w:i/>
          <w:iCs/>
          <w:sz w:val="24"/>
          <w:szCs w:val="24"/>
        </w:rPr>
        <w:t>Zamawiając</w:t>
      </w:r>
      <w:r w:rsidRPr="005D3605">
        <w:rPr>
          <w:rFonts w:asciiTheme="minorHAnsi" w:hAnsiTheme="minorHAnsi" w:cstheme="minorHAnsi"/>
          <w:sz w:val="24"/>
          <w:szCs w:val="24"/>
        </w:rPr>
        <w:t>y”</w:t>
      </w:r>
      <w:r w:rsidRPr="005D3605">
        <w:rPr>
          <w:rFonts w:asciiTheme="minorHAnsi" w:hAnsiTheme="minorHAnsi" w:cstheme="minorHAnsi"/>
          <w:spacing w:val="-3"/>
          <w:sz w:val="24"/>
          <w:szCs w:val="24"/>
        </w:rPr>
        <w:t xml:space="preserve"> </w:t>
      </w:r>
      <w:r w:rsidRPr="005D3605">
        <w:rPr>
          <w:rFonts w:asciiTheme="minorHAnsi" w:hAnsiTheme="minorHAnsi" w:cstheme="minorHAnsi"/>
          <w:sz w:val="24"/>
          <w:szCs w:val="24"/>
        </w:rPr>
        <w:t>–</w:t>
      </w:r>
      <w:r w:rsidRPr="005D3605">
        <w:rPr>
          <w:rFonts w:asciiTheme="minorHAnsi" w:hAnsiTheme="minorHAnsi" w:cstheme="minorHAnsi"/>
          <w:spacing w:val="-6"/>
          <w:sz w:val="24"/>
          <w:szCs w:val="24"/>
        </w:rPr>
        <w:t xml:space="preserve"> </w:t>
      </w:r>
      <w:r w:rsidRPr="005D3605">
        <w:rPr>
          <w:rFonts w:asciiTheme="minorHAnsi" w:hAnsiTheme="minorHAnsi" w:cstheme="minorHAnsi"/>
          <w:sz w:val="24"/>
          <w:szCs w:val="24"/>
        </w:rPr>
        <w:t>Gmina</w:t>
      </w:r>
      <w:r w:rsidRPr="005D3605">
        <w:rPr>
          <w:rFonts w:asciiTheme="minorHAnsi" w:hAnsiTheme="minorHAnsi" w:cstheme="minorHAnsi"/>
          <w:spacing w:val="-4"/>
          <w:sz w:val="24"/>
          <w:szCs w:val="24"/>
        </w:rPr>
        <w:t xml:space="preserve"> </w:t>
      </w:r>
      <w:r>
        <w:rPr>
          <w:rFonts w:asciiTheme="minorHAnsi" w:hAnsiTheme="minorHAnsi" w:cstheme="minorHAnsi"/>
          <w:spacing w:val="-2"/>
          <w:sz w:val="24"/>
          <w:szCs w:val="24"/>
        </w:rPr>
        <w:t>Bytnica;</w:t>
      </w:r>
    </w:p>
    <w:p w14:paraId="6D193DA4" w14:textId="77777777" w:rsidR="00011569" w:rsidRPr="0077713F" w:rsidRDefault="00011569" w:rsidP="00252854">
      <w:pPr>
        <w:pStyle w:val="Akapitzlist"/>
        <w:widowControl w:val="0"/>
        <w:numPr>
          <w:ilvl w:val="2"/>
          <w:numId w:val="9"/>
        </w:numPr>
        <w:tabs>
          <w:tab w:val="left" w:pos="1276"/>
        </w:tabs>
        <w:autoSpaceDE w:val="0"/>
        <w:autoSpaceDN w:val="0"/>
        <w:spacing w:before="120" w:after="120"/>
        <w:ind w:left="1276" w:right="-1" w:hanging="709"/>
        <w:contextualSpacing w:val="0"/>
        <w:jc w:val="both"/>
        <w:rPr>
          <w:rFonts w:asciiTheme="minorHAnsi" w:hAnsiTheme="minorHAnsi" w:cstheme="minorHAnsi"/>
          <w:sz w:val="24"/>
          <w:szCs w:val="24"/>
        </w:rPr>
      </w:pPr>
      <w:r w:rsidRPr="005D3605">
        <w:rPr>
          <w:rFonts w:asciiTheme="minorHAnsi" w:hAnsiTheme="minorHAnsi" w:cstheme="minorHAnsi"/>
          <w:sz w:val="24"/>
          <w:szCs w:val="24"/>
        </w:rPr>
        <w:t>„</w:t>
      </w:r>
      <w:r w:rsidRPr="000E17B7">
        <w:rPr>
          <w:rFonts w:asciiTheme="minorHAnsi" w:hAnsiTheme="minorHAnsi" w:cstheme="minorHAnsi"/>
          <w:i/>
          <w:iCs/>
          <w:sz w:val="24"/>
          <w:szCs w:val="24"/>
        </w:rPr>
        <w:t>Wykonawca</w:t>
      </w:r>
      <w:r w:rsidRPr="005D3605">
        <w:rPr>
          <w:rFonts w:asciiTheme="minorHAnsi" w:hAnsiTheme="minorHAnsi" w:cstheme="minorHAnsi"/>
          <w:sz w:val="24"/>
          <w:szCs w:val="24"/>
        </w:rPr>
        <w:t>”</w:t>
      </w:r>
      <w:r w:rsidRPr="005D3605">
        <w:rPr>
          <w:rFonts w:asciiTheme="minorHAnsi" w:hAnsiTheme="minorHAnsi" w:cstheme="minorHAnsi"/>
          <w:spacing w:val="70"/>
          <w:sz w:val="24"/>
          <w:szCs w:val="24"/>
        </w:rPr>
        <w:t xml:space="preserve"> </w:t>
      </w:r>
      <w:r w:rsidRPr="005D3605">
        <w:rPr>
          <w:rFonts w:asciiTheme="minorHAnsi" w:hAnsiTheme="minorHAnsi" w:cstheme="minorHAnsi"/>
          <w:sz w:val="24"/>
          <w:szCs w:val="24"/>
        </w:rPr>
        <w:t>–</w:t>
      </w:r>
      <w:r w:rsidRPr="005D3605">
        <w:rPr>
          <w:rFonts w:asciiTheme="minorHAnsi" w:hAnsiTheme="minorHAnsi" w:cstheme="minorHAnsi"/>
          <w:spacing w:val="68"/>
          <w:sz w:val="24"/>
          <w:szCs w:val="24"/>
        </w:rPr>
        <w:t xml:space="preserve"> </w:t>
      </w:r>
      <w:r w:rsidRPr="005D3605">
        <w:rPr>
          <w:rFonts w:asciiTheme="minorHAnsi" w:hAnsiTheme="minorHAnsi" w:cstheme="minorHAnsi"/>
          <w:sz w:val="24"/>
          <w:szCs w:val="24"/>
        </w:rPr>
        <w:t>należy</w:t>
      </w:r>
      <w:r w:rsidRPr="005D3605">
        <w:rPr>
          <w:rFonts w:asciiTheme="minorHAnsi" w:hAnsiTheme="minorHAnsi" w:cstheme="minorHAnsi"/>
          <w:spacing w:val="69"/>
          <w:sz w:val="24"/>
          <w:szCs w:val="24"/>
        </w:rPr>
        <w:t xml:space="preserve"> </w:t>
      </w:r>
      <w:r w:rsidRPr="005D3605">
        <w:rPr>
          <w:rFonts w:asciiTheme="minorHAnsi" w:hAnsiTheme="minorHAnsi" w:cstheme="minorHAnsi"/>
          <w:sz w:val="24"/>
          <w:szCs w:val="24"/>
        </w:rPr>
        <w:t>przez</w:t>
      </w:r>
      <w:r w:rsidRPr="005D3605">
        <w:rPr>
          <w:rFonts w:asciiTheme="minorHAnsi" w:hAnsiTheme="minorHAnsi" w:cstheme="minorHAnsi"/>
          <w:spacing w:val="69"/>
          <w:sz w:val="24"/>
          <w:szCs w:val="24"/>
        </w:rPr>
        <w:t xml:space="preserve"> </w:t>
      </w:r>
      <w:r w:rsidRPr="005D3605">
        <w:rPr>
          <w:rFonts w:asciiTheme="minorHAnsi" w:hAnsiTheme="minorHAnsi" w:cstheme="minorHAnsi"/>
          <w:sz w:val="24"/>
          <w:szCs w:val="24"/>
        </w:rPr>
        <w:t>to</w:t>
      </w:r>
      <w:r w:rsidRPr="005D3605">
        <w:rPr>
          <w:rFonts w:asciiTheme="minorHAnsi" w:hAnsiTheme="minorHAnsi" w:cstheme="minorHAnsi"/>
          <w:spacing w:val="70"/>
          <w:sz w:val="24"/>
          <w:szCs w:val="24"/>
        </w:rPr>
        <w:t xml:space="preserve"> </w:t>
      </w:r>
      <w:r w:rsidRPr="005D3605">
        <w:rPr>
          <w:rFonts w:asciiTheme="minorHAnsi" w:hAnsiTheme="minorHAnsi" w:cstheme="minorHAnsi"/>
          <w:sz w:val="24"/>
          <w:szCs w:val="24"/>
        </w:rPr>
        <w:t>rozumieć</w:t>
      </w:r>
      <w:r w:rsidRPr="005D3605">
        <w:rPr>
          <w:rFonts w:asciiTheme="minorHAnsi" w:hAnsiTheme="minorHAnsi" w:cstheme="minorHAnsi"/>
          <w:spacing w:val="72"/>
          <w:sz w:val="24"/>
          <w:szCs w:val="24"/>
        </w:rPr>
        <w:t xml:space="preserve"> </w:t>
      </w:r>
      <w:r w:rsidRPr="005D3605">
        <w:rPr>
          <w:rFonts w:asciiTheme="minorHAnsi" w:hAnsiTheme="minorHAnsi" w:cstheme="minorHAnsi"/>
          <w:sz w:val="24"/>
          <w:szCs w:val="24"/>
        </w:rPr>
        <w:t>osobę</w:t>
      </w:r>
      <w:r w:rsidRPr="005D3605">
        <w:rPr>
          <w:rFonts w:asciiTheme="minorHAnsi" w:hAnsiTheme="minorHAnsi" w:cstheme="minorHAnsi"/>
          <w:spacing w:val="70"/>
          <w:sz w:val="24"/>
          <w:szCs w:val="24"/>
        </w:rPr>
        <w:t xml:space="preserve"> </w:t>
      </w:r>
      <w:r w:rsidRPr="005D3605">
        <w:rPr>
          <w:rFonts w:asciiTheme="minorHAnsi" w:hAnsiTheme="minorHAnsi" w:cstheme="minorHAnsi"/>
          <w:sz w:val="24"/>
          <w:szCs w:val="24"/>
        </w:rPr>
        <w:t>fizyczną,</w:t>
      </w:r>
      <w:r w:rsidRPr="005D3605">
        <w:rPr>
          <w:rFonts w:asciiTheme="minorHAnsi" w:hAnsiTheme="minorHAnsi" w:cstheme="minorHAnsi"/>
          <w:spacing w:val="71"/>
          <w:sz w:val="24"/>
          <w:szCs w:val="24"/>
        </w:rPr>
        <w:t xml:space="preserve"> </w:t>
      </w:r>
      <w:r w:rsidRPr="005D3605">
        <w:rPr>
          <w:rFonts w:asciiTheme="minorHAnsi" w:hAnsiTheme="minorHAnsi" w:cstheme="minorHAnsi"/>
          <w:sz w:val="24"/>
          <w:szCs w:val="24"/>
        </w:rPr>
        <w:t>osobę</w:t>
      </w:r>
      <w:r w:rsidRPr="005D3605">
        <w:rPr>
          <w:rFonts w:asciiTheme="minorHAnsi" w:hAnsiTheme="minorHAnsi" w:cstheme="minorHAnsi"/>
          <w:spacing w:val="70"/>
          <w:sz w:val="24"/>
          <w:szCs w:val="24"/>
        </w:rPr>
        <w:t xml:space="preserve"> </w:t>
      </w:r>
      <w:r w:rsidRPr="005D3605">
        <w:rPr>
          <w:rFonts w:asciiTheme="minorHAnsi" w:hAnsiTheme="minorHAnsi" w:cstheme="minorHAnsi"/>
          <w:sz w:val="24"/>
          <w:szCs w:val="24"/>
        </w:rPr>
        <w:t>prawną</w:t>
      </w:r>
      <w:r w:rsidRPr="005D3605">
        <w:rPr>
          <w:rFonts w:asciiTheme="minorHAnsi" w:hAnsiTheme="minorHAnsi" w:cstheme="minorHAnsi"/>
          <w:spacing w:val="70"/>
          <w:sz w:val="24"/>
          <w:szCs w:val="24"/>
        </w:rPr>
        <w:t xml:space="preserve"> </w:t>
      </w:r>
      <w:r w:rsidRPr="005D3605">
        <w:rPr>
          <w:rFonts w:asciiTheme="minorHAnsi" w:hAnsiTheme="minorHAnsi" w:cstheme="minorHAnsi"/>
          <w:spacing w:val="-4"/>
          <w:sz w:val="24"/>
          <w:szCs w:val="24"/>
        </w:rPr>
        <w:t xml:space="preserve">albo </w:t>
      </w:r>
      <w:r w:rsidRPr="005D3605">
        <w:rPr>
          <w:rFonts w:asciiTheme="minorHAnsi" w:hAnsiTheme="minorHAnsi" w:cstheme="minorHAnsi"/>
          <w:sz w:val="24"/>
          <w:szCs w:val="24"/>
        </w:rPr>
        <w:t>jednostkę</w:t>
      </w:r>
      <w:r w:rsidRPr="005D3605">
        <w:rPr>
          <w:rFonts w:asciiTheme="minorHAnsi" w:hAnsiTheme="minorHAnsi" w:cstheme="minorHAnsi"/>
          <w:spacing w:val="-3"/>
          <w:sz w:val="24"/>
          <w:szCs w:val="24"/>
        </w:rPr>
        <w:t xml:space="preserve"> </w:t>
      </w:r>
      <w:r w:rsidRPr="005D3605">
        <w:rPr>
          <w:rFonts w:asciiTheme="minorHAnsi" w:hAnsiTheme="minorHAnsi" w:cstheme="minorHAnsi"/>
          <w:sz w:val="24"/>
          <w:szCs w:val="24"/>
        </w:rPr>
        <w:t>organizacyjną</w:t>
      </w:r>
      <w:r w:rsidRPr="005D3605">
        <w:rPr>
          <w:rFonts w:asciiTheme="minorHAnsi" w:hAnsiTheme="minorHAnsi" w:cstheme="minorHAnsi"/>
          <w:spacing w:val="-3"/>
          <w:sz w:val="24"/>
          <w:szCs w:val="24"/>
        </w:rPr>
        <w:t xml:space="preserve"> </w:t>
      </w:r>
      <w:r w:rsidRPr="005D3605">
        <w:rPr>
          <w:rFonts w:asciiTheme="minorHAnsi" w:hAnsiTheme="minorHAnsi" w:cstheme="minorHAnsi"/>
          <w:sz w:val="24"/>
          <w:szCs w:val="24"/>
        </w:rPr>
        <w:t>nieposiadającą</w:t>
      </w:r>
      <w:r w:rsidRPr="005D3605">
        <w:rPr>
          <w:rFonts w:asciiTheme="minorHAnsi" w:hAnsiTheme="minorHAnsi" w:cstheme="minorHAnsi"/>
          <w:spacing w:val="-3"/>
          <w:sz w:val="24"/>
          <w:szCs w:val="24"/>
        </w:rPr>
        <w:t xml:space="preserve"> </w:t>
      </w:r>
      <w:r w:rsidRPr="005D3605">
        <w:rPr>
          <w:rFonts w:asciiTheme="minorHAnsi" w:hAnsiTheme="minorHAnsi" w:cstheme="minorHAnsi"/>
          <w:sz w:val="24"/>
          <w:szCs w:val="24"/>
        </w:rPr>
        <w:t>osobowości</w:t>
      </w:r>
      <w:r w:rsidRPr="005D3605">
        <w:rPr>
          <w:rFonts w:asciiTheme="minorHAnsi" w:hAnsiTheme="minorHAnsi" w:cstheme="minorHAnsi"/>
          <w:spacing w:val="-3"/>
          <w:sz w:val="24"/>
          <w:szCs w:val="24"/>
        </w:rPr>
        <w:t xml:space="preserve"> </w:t>
      </w:r>
      <w:r w:rsidRPr="005D3605">
        <w:rPr>
          <w:rFonts w:asciiTheme="minorHAnsi" w:hAnsiTheme="minorHAnsi" w:cstheme="minorHAnsi"/>
          <w:sz w:val="24"/>
          <w:szCs w:val="24"/>
        </w:rPr>
        <w:t>prawnej,</w:t>
      </w:r>
      <w:r w:rsidRPr="005D3605">
        <w:rPr>
          <w:rFonts w:asciiTheme="minorHAnsi" w:hAnsiTheme="minorHAnsi" w:cstheme="minorHAnsi"/>
          <w:spacing w:val="-2"/>
          <w:sz w:val="24"/>
          <w:szCs w:val="24"/>
        </w:rPr>
        <w:t xml:space="preserve"> </w:t>
      </w:r>
      <w:r w:rsidRPr="005D3605">
        <w:rPr>
          <w:rFonts w:asciiTheme="minorHAnsi" w:hAnsiTheme="minorHAnsi" w:cstheme="minorHAnsi"/>
          <w:sz w:val="24"/>
          <w:szCs w:val="24"/>
        </w:rPr>
        <w:t>która</w:t>
      </w:r>
      <w:r w:rsidRPr="005D3605">
        <w:rPr>
          <w:rFonts w:asciiTheme="minorHAnsi" w:hAnsiTheme="minorHAnsi" w:cstheme="minorHAnsi"/>
          <w:spacing w:val="-3"/>
          <w:sz w:val="24"/>
          <w:szCs w:val="24"/>
        </w:rPr>
        <w:t xml:space="preserve"> </w:t>
      </w:r>
      <w:r w:rsidRPr="005D3605">
        <w:rPr>
          <w:rFonts w:asciiTheme="minorHAnsi" w:hAnsiTheme="minorHAnsi" w:cstheme="minorHAnsi"/>
          <w:sz w:val="24"/>
          <w:szCs w:val="24"/>
        </w:rPr>
        <w:t>oferuje</w:t>
      </w:r>
      <w:r w:rsidRPr="005D3605">
        <w:rPr>
          <w:rFonts w:asciiTheme="minorHAnsi" w:hAnsiTheme="minorHAnsi" w:cstheme="minorHAnsi"/>
          <w:spacing w:val="-3"/>
          <w:sz w:val="24"/>
          <w:szCs w:val="24"/>
        </w:rPr>
        <w:t xml:space="preserve"> </w:t>
      </w:r>
      <w:r w:rsidRPr="005D3605">
        <w:rPr>
          <w:rFonts w:asciiTheme="minorHAnsi" w:hAnsiTheme="minorHAnsi" w:cstheme="minorHAnsi"/>
          <w:sz w:val="24"/>
          <w:szCs w:val="24"/>
        </w:rPr>
        <w:t>na</w:t>
      </w:r>
      <w:r w:rsidRPr="005D3605">
        <w:rPr>
          <w:rFonts w:asciiTheme="minorHAnsi" w:hAnsiTheme="minorHAnsi" w:cstheme="minorHAnsi"/>
          <w:spacing w:val="-3"/>
          <w:sz w:val="24"/>
          <w:szCs w:val="24"/>
        </w:rPr>
        <w:t xml:space="preserve"> </w:t>
      </w:r>
      <w:r w:rsidRPr="005D3605">
        <w:rPr>
          <w:rFonts w:asciiTheme="minorHAnsi" w:hAnsiTheme="minorHAnsi" w:cstheme="minorHAnsi"/>
          <w:sz w:val="24"/>
          <w:szCs w:val="24"/>
        </w:rPr>
        <w:t>rynku wykonanie robót budowlanych lub obiektu budowlanego, dostawę produktów lub świadczenie usług lub ubiega się o udzielenie zamówienia, złożyła ofertę lub</w:t>
      </w:r>
      <w:r w:rsidRPr="005D3605">
        <w:rPr>
          <w:rFonts w:asciiTheme="minorHAnsi" w:hAnsiTheme="minorHAnsi" w:cstheme="minorHAnsi"/>
          <w:spacing w:val="40"/>
          <w:sz w:val="24"/>
          <w:szCs w:val="24"/>
        </w:rPr>
        <w:t xml:space="preserve"> </w:t>
      </w:r>
      <w:r w:rsidRPr="005D3605">
        <w:rPr>
          <w:rFonts w:asciiTheme="minorHAnsi" w:hAnsiTheme="minorHAnsi" w:cstheme="minorHAnsi"/>
          <w:sz w:val="24"/>
          <w:szCs w:val="24"/>
        </w:rPr>
        <w:t xml:space="preserve">zawarła </w:t>
      </w:r>
      <w:r w:rsidRPr="0077713F">
        <w:rPr>
          <w:rFonts w:asciiTheme="minorHAnsi" w:hAnsiTheme="minorHAnsi" w:cstheme="minorHAnsi"/>
          <w:sz w:val="24"/>
          <w:szCs w:val="24"/>
        </w:rPr>
        <w:t>umowę w sprawie zamówienia publicznego;</w:t>
      </w:r>
    </w:p>
    <w:p w14:paraId="7C5EA087" w14:textId="77777777" w:rsidR="00011569" w:rsidRPr="0077713F" w:rsidRDefault="00011569" w:rsidP="00252854">
      <w:pPr>
        <w:pStyle w:val="Akapitzlist"/>
        <w:widowControl w:val="0"/>
        <w:numPr>
          <w:ilvl w:val="2"/>
          <w:numId w:val="9"/>
        </w:numPr>
        <w:tabs>
          <w:tab w:val="left" w:pos="1276"/>
        </w:tabs>
        <w:autoSpaceDE w:val="0"/>
        <w:autoSpaceDN w:val="0"/>
        <w:spacing w:before="120" w:after="120"/>
        <w:ind w:left="1276" w:right="-1" w:hanging="709"/>
        <w:contextualSpacing w:val="0"/>
        <w:jc w:val="both"/>
        <w:rPr>
          <w:rFonts w:asciiTheme="minorHAnsi" w:hAnsiTheme="minorHAnsi" w:cstheme="minorHAnsi"/>
          <w:sz w:val="24"/>
          <w:szCs w:val="24"/>
        </w:rPr>
      </w:pPr>
      <w:r w:rsidRPr="0077713F">
        <w:rPr>
          <w:rFonts w:asciiTheme="minorHAnsi" w:hAnsiTheme="minorHAnsi" w:cstheme="minorHAnsi"/>
          <w:sz w:val="24"/>
          <w:szCs w:val="24"/>
        </w:rPr>
        <w:t>„</w:t>
      </w:r>
      <w:r w:rsidRPr="0077713F">
        <w:rPr>
          <w:rFonts w:asciiTheme="minorHAnsi" w:hAnsiTheme="minorHAnsi" w:cstheme="minorHAnsi"/>
          <w:i/>
          <w:iCs/>
          <w:sz w:val="24"/>
          <w:szCs w:val="24"/>
        </w:rPr>
        <w:t>RODO</w:t>
      </w:r>
      <w:r w:rsidRPr="0077713F">
        <w:rPr>
          <w:rFonts w:asciiTheme="minorHAnsi" w:hAnsiTheme="minorHAnsi" w:cstheme="minorHAnsi"/>
          <w:sz w:val="24"/>
          <w:szCs w:val="24"/>
        </w:rPr>
        <w:t>”</w:t>
      </w:r>
      <w:r w:rsidRPr="0077713F">
        <w:rPr>
          <w:rFonts w:asciiTheme="minorHAnsi" w:hAnsiTheme="minorHAnsi" w:cstheme="minorHAnsi"/>
          <w:spacing w:val="20"/>
          <w:sz w:val="24"/>
          <w:szCs w:val="24"/>
        </w:rPr>
        <w:t xml:space="preserve"> </w:t>
      </w:r>
      <w:r w:rsidRPr="0077713F">
        <w:rPr>
          <w:rFonts w:asciiTheme="minorHAnsi" w:hAnsiTheme="minorHAnsi" w:cstheme="minorHAnsi"/>
          <w:sz w:val="24"/>
          <w:szCs w:val="24"/>
        </w:rPr>
        <w:t>-</w:t>
      </w:r>
      <w:r w:rsidRPr="0077713F">
        <w:rPr>
          <w:rFonts w:asciiTheme="minorHAnsi" w:hAnsiTheme="minorHAnsi" w:cstheme="minorHAnsi"/>
          <w:spacing w:val="20"/>
          <w:sz w:val="24"/>
          <w:szCs w:val="24"/>
        </w:rPr>
        <w:t xml:space="preserve"> </w:t>
      </w:r>
      <w:r w:rsidRPr="0077713F">
        <w:rPr>
          <w:rFonts w:asciiTheme="minorHAnsi" w:hAnsiTheme="minorHAnsi" w:cstheme="minorHAnsi"/>
          <w:sz w:val="24"/>
          <w:szCs w:val="24"/>
        </w:rPr>
        <w:t>rozporządzenie</w:t>
      </w:r>
      <w:r w:rsidRPr="0077713F">
        <w:rPr>
          <w:rFonts w:asciiTheme="minorHAnsi" w:hAnsiTheme="minorHAnsi" w:cstheme="minorHAnsi"/>
          <w:spacing w:val="20"/>
          <w:sz w:val="24"/>
          <w:szCs w:val="24"/>
        </w:rPr>
        <w:t xml:space="preserve"> </w:t>
      </w:r>
      <w:r w:rsidRPr="0077713F">
        <w:rPr>
          <w:rFonts w:asciiTheme="minorHAnsi" w:hAnsiTheme="minorHAnsi" w:cstheme="minorHAnsi"/>
          <w:sz w:val="24"/>
          <w:szCs w:val="24"/>
        </w:rPr>
        <w:t>Parlamentu</w:t>
      </w:r>
      <w:r w:rsidRPr="0077713F">
        <w:rPr>
          <w:rFonts w:asciiTheme="minorHAnsi" w:hAnsiTheme="minorHAnsi" w:cstheme="minorHAnsi"/>
          <w:spacing w:val="20"/>
          <w:sz w:val="24"/>
          <w:szCs w:val="24"/>
        </w:rPr>
        <w:t xml:space="preserve"> </w:t>
      </w:r>
      <w:r w:rsidRPr="0077713F">
        <w:rPr>
          <w:rFonts w:asciiTheme="minorHAnsi" w:hAnsiTheme="minorHAnsi" w:cstheme="minorHAnsi"/>
          <w:sz w:val="24"/>
          <w:szCs w:val="24"/>
        </w:rPr>
        <w:t>Europejskiego</w:t>
      </w:r>
      <w:r w:rsidRPr="0077713F">
        <w:rPr>
          <w:rFonts w:asciiTheme="minorHAnsi" w:hAnsiTheme="minorHAnsi" w:cstheme="minorHAnsi"/>
          <w:spacing w:val="20"/>
          <w:sz w:val="24"/>
          <w:szCs w:val="24"/>
        </w:rPr>
        <w:t xml:space="preserve"> </w:t>
      </w:r>
      <w:r w:rsidRPr="0077713F">
        <w:rPr>
          <w:rFonts w:asciiTheme="minorHAnsi" w:hAnsiTheme="minorHAnsi" w:cstheme="minorHAnsi"/>
          <w:sz w:val="24"/>
          <w:szCs w:val="24"/>
        </w:rPr>
        <w:t>i</w:t>
      </w:r>
      <w:r w:rsidRPr="0077713F">
        <w:rPr>
          <w:rFonts w:asciiTheme="minorHAnsi" w:hAnsiTheme="minorHAnsi" w:cstheme="minorHAnsi"/>
          <w:spacing w:val="20"/>
          <w:sz w:val="24"/>
          <w:szCs w:val="24"/>
        </w:rPr>
        <w:t xml:space="preserve"> </w:t>
      </w:r>
      <w:r w:rsidRPr="0077713F">
        <w:rPr>
          <w:rFonts w:asciiTheme="minorHAnsi" w:hAnsiTheme="minorHAnsi" w:cstheme="minorHAnsi"/>
          <w:sz w:val="24"/>
          <w:szCs w:val="24"/>
        </w:rPr>
        <w:t>Rady</w:t>
      </w:r>
      <w:r w:rsidRPr="0077713F">
        <w:rPr>
          <w:rFonts w:asciiTheme="minorHAnsi" w:hAnsiTheme="minorHAnsi" w:cstheme="minorHAnsi"/>
          <w:spacing w:val="20"/>
          <w:sz w:val="24"/>
          <w:szCs w:val="24"/>
        </w:rPr>
        <w:t xml:space="preserve"> </w:t>
      </w:r>
      <w:r w:rsidRPr="0077713F">
        <w:rPr>
          <w:rFonts w:asciiTheme="minorHAnsi" w:hAnsiTheme="minorHAnsi" w:cstheme="minorHAnsi"/>
          <w:sz w:val="24"/>
          <w:szCs w:val="24"/>
        </w:rPr>
        <w:t>(UE)</w:t>
      </w:r>
      <w:r w:rsidRPr="0077713F">
        <w:rPr>
          <w:rFonts w:asciiTheme="minorHAnsi" w:hAnsiTheme="minorHAnsi" w:cstheme="minorHAnsi"/>
          <w:spacing w:val="20"/>
          <w:sz w:val="24"/>
          <w:szCs w:val="24"/>
        </w:rPr>
        <w:t xml:space="preserve"> </w:t>
      </w:r>
      <w:r w:rsidRPr="0077713F">
        <w:rPr>
          <w:rFonts w:asciiTheme="minorHAnsi" w:hAnsiTheme="minorHAnsi" w:cstheme="minorHAnsi"/>
          <w:sz w:val="24"/>
          <w:szCs w:val="24"/>
        </w:rPr>
        <w:t>2016/679</w:t>
      </w:r>
      <w:r w:rsidRPr="0077713F">
        <w:rPr>
          <w:rFonts w:asciiTheme="minorHAnsi" w:hAnsiTheme="minorHAnsi" w:cstheme="minorHAnsi"/>
          <w:spacing w:val="21"/>
          <w:sz w:val="24"/>
          <w:szCs w:val="24"/>
        </w:rPr>
        <w:t xml:space="preserve"> </w:t>
      </w:r>
      <w:r w:rsidRPr="0077713F">
        <w:rPr>
          <w:rFonts w:asciiTheme="minorHAnsi" w:hAnsiTheme="minorHAnsi" w:cstheme="minorHAnsi"/>
          <w:sz w:val="24"/>
          <w:szCs w:val="24"/>
        </w:rPr>
        <w:t>z</w:t>
      </w:r>
      <w:r w:rsidRPr="0077713F">
        <w:rPr>
          <w:rFonts w:asciiTheme="minorHAnsi" w:hAnsiTheme="minorHAnsi" w:cstheme="minorHAnsi"/>
          <w:spacing w:val="20"/>
          <w:sz w:val="24"/>
          <w:szCs w:val="24"/>
        </w:rPr>
        <w:t xml:space="preserve"> </w:t>
      </w:r>
      <w:r w:rsidRPr="0077713F">
        <w:rPr>
          <w:rFonts w:asciiTheme="minorHAnsi" w:hAnsiTheme="minorHAnsi" w:cstheme="minorHAnsi"/>
          <w:spacing w:val="-4"/>
          <w:sz w:val="24"/>
          <w:szCs w:val="24"/>
        </w:rPr>
        <w:t xml:space="preserve">dnia  </w:t>
      </w:r>
      <w:r w:rsidRPr="0077713F">
        <w:rPr>
          <w:rFonts w:asciiTheme="minorHAnsi" w:hAnsiTheme="minorHAnsi" w:cstheme="minorHAnsi"/>
          <w:sz w:val="24"/>
          <w:szCs w:val="24"/>
        </w:rPr>
        <w:t>27</w:t>
      </w:r>
      <w:r w:rsidRPr="0077713F">
        <w:rPr>
          <w:rFonts w:asciiTheme="minorHAnsi" w:hAnsiTheme="minorHAnsi" w:cstheme="minorHAnsi"/>
          <w:spacing w:val="62"/>
          <w:sz w:val="24"/>
          <w:szCs w:val="24"/>
        </w:rPr>
        <w:t xml:space="preserve">  </w:t>
      </w:r>
      <w:r w:rsidRPr="0077713F">
        <w:rPr>
          <w:rFonts w:asciiTheme="minorHAnsi" w:hAnsiTheme="minorHAnsi" w:cstheme="minorHAnsi"/>
          <w:sz w:val="24"/>
          <w:szCs w:val="24"/>
        </w:rPr>
        <w:t>kwietnia 2016</w:t>
      </w:r>
      <w:r w:rsidRPr="0077713F">
        <w:rPr>
          <w:rFonts w:asciiTheme="minorHAnsi" w:hAnsiTheme="minorHAnsi" w:cstheme="minorHAnsi"/>
          <w:spacing w:val="63"/>
          <w:sz w:val="24"/>
          <w:szCs w:val="24"/>
        </w:rPr>
        <w:t xml:space="preserve"> </w:t>
      </w:r>
      <w:r w:rsidRPr="0077713F">
        <w:rPr>
          <w:rFonts w:asciiTheme="minorHAnsi" w:hAnsiTheme="minorHAnsi" w:cstheme="minorHAnsi"/>
          <w:sz w:val="24"/>
          <w:szCs w:val="24"/>
        </w:rPr>
        <w:t>r.</w:t>
      </w:r>
      <w:r w:rsidRPr="0077713F">
        <w:rPr>
          <w:rFonts w:asciiTheme="minorHAnsi" w:hAnsiTheme="minorHAnsi" w:cstheme="minorHAnsi"/>
          <w:spacing w:val="76"/>
          <w:w w:val="150"/>
          <w:sz w:val="24"/>
          <w:szCs w:val="24"/>
        </w:rPr>
        <w:t xml:space="preserve"> </w:t>
      </w:r>
      <w:r w:rsidRPr="0077713F">
        <w:rPr>
          <w:rFonts w:asciiTheme="minorHAnsi" w:hAnsiTheme="minorHAnsi" w:cstheme="minorHAnsi"/>
          <w:sz w:val="24"/>
          <w:szCs w:val="24"/>
        </w:rPr>
        <w:t>w</w:t>
      </w:r>
      <w:r w:rsidRPr="0077713F">
        <w:rPr>
          <w:rFonts w:asciiTheme="minorHAnsi" w:hAnsiTheme="minorHAnsi" w:cstheme="minorHAnsi"/>
          <w:spacing w:val="62"/>
          <w:sz w:val="24"/>
          <w:szCs w:val="24"/>
        </w:rPr>
        <w:t xml:space="preserve"> </w:t>
      </w:r>
      <w:r w:rsidRPr="0077713F">
        <w:rPr>
          <w:rFonts w:asciiTheme="minorHAnsi" w:hAnsiTheme="minorHAnsi" w:cstheme="minorHAnsi"/>
          <w:sz w:val="24"/>
          <w:szCs w:val="24"/>
        </w:rPr>
        <w:t>sprawie</w:t>
      </w:r>
      <w:r w:rsidRPr="0077713F">
        <w:rPr>
          <w:rFonts w:asciiTheme="minorHAnsi" w:hAnsiTheme="minorHAnsi" w:cstheme="minorHAnsi"/>
          <w:spacing w:val="63"/>
          <w:sz w:val="24"/>
          <w:szCs w:val="24"/>
        </w:rPr>
        <w:t xml:space="preserve"> </w:t>
      </w:r>
      <w:r w:rsidRPr="0077713F">
        <w:rPr>
          <w:rFonts w:asciiTheme="minorHAnsi" w:hAnsiTheme="minorHAnsi" w:cstheme="minorHAnsi"/>
          <w:sz w:val="24"/>
          <w:szCs w:val="24"/>
        </w:rPr>
        <w:t>ochrony</w:t>
      </w:r>
      <w:r w:rsidRPr="0077713F">
        <w:rPr>
          <w:rFonts w:asciiTheme="minorHAnsi" w:hAnsiTheme="minorHAnsi" w:cstheme="minorHAnsi"/>
          <w:spacing w:val="62"/>
          <w:sz w:val="24"/>
          <w:szCs w:val="24"/>
        </w:rPr>
        <w:t xml:space="preserve"> </w:t>
      </w:r>
      <w:r w:rsidRPr="0077713F">
        <w:rPr>
          <w:rFonts w:asciiTheme="minorHAnsi" w:hAnsiTheme="minorHAnsi" w:cstheme="minorHAnsi"/>
          <w:sz w:val="24"/>
          <w:szCs w:val="24"/>
        </w:rPr>
        <w:t>osób</w:t>
      </w:r>
      <w:r w:rsidRPr="0077713F">
        <w:rPr>
          <w:rFonts w:asciiTheme="minorHAnsi" w:hAnsiTheme="minorHAnsi" w:cstheme="minorHAnsi"/>
          <w:spacing w:val="62"/>
          <w:sz w:val="24"/>
          <w:szCs w:val="24"/>
        </w:rPr>
        <w:t xml:space="preserve"> </w:t>
      </w:r>
      <w:r w:rsidRPr="0077713F">
        <w:rPr>
          <w:rFonts w:asciiTheme="minorHAnsi" w:hAnsiTheme="minorHAnsi" w:cstheme="minorHAnsi"/>
          <w:sz w:val="24"/>
          <w:szCs w:val="24"/>
        </w:rPr>
        <w:t>fizycznych</w:t>
      </w:r>
      <w:r w:rsidRPr="0077713F">
        <w:rPr>
          <w:rFonts w:asciiTheme="minorHAnsi" w:hAnsiTheme="minorHAnsi" w:cstheme="minorHAnsi"/>
          <w:spacing w:val="63"/>
          <w:sz w:val="24"/>
          <w:szCs w:val="24"/>
        </w:rPr>
        <w:t xml:space="preserve"> </w:t>
      </w:r>
      <w:r w:rsidRPr="0077713F">
        <w:rPr>
          <w:rFonts w:asciiTheme="minorHAnsi" w:hAnsiTheme="minorHAnsi" w:cstheme="minorHAnsi"/>
          <w:sz w:val="24"/>
          <w:szCs w:val="24"/>
        </w:rPr>
        <w:t>w</w:t>
      </w:r>
      <w:r w:rsidRPr="0077713F">
        <w:rPr>
          <w:rFonts w:asciiTheme="minorHAnsi" w:hAnsiTheme="minorHAnsi" w:cstheme="minorHAnsi"/>
          <w:spacing w:val="62"/>
          <w:sz w:val="24"/>
          <w:szCs w:val="24"/>
        </w:rPr>
        <w:t xml:space="preserve"> </w:t>
      </w:r>
      <w:r w:rsidRPr="0077713F">
        <w:rPr>
          <w:rFonts w:asciiTheme="minorHAnsi" w:hAnsiTheme="minorHAnsi" w:cstheme="minorHAnsi"/>
          <w:sz w:val="24"/>
          <w:szCs w:val="24"/>
        </w:rPr>
        <w:t>związku z przetwarzaniem danych osobowych i w sprawie swobodnego przepływu takich danych oraz uchylenia dyrektywy 95/46/WE (ogólne rozporządzenie o ochronie danych) (Dz. Urz. UE L 119 z 04.05.2016, str. 1);</w:t>
      </w:r>
    </w:p>
    <w:p w14:paraId="5541673C" w14:textId="77777777" w:rsidR="00011569" w:rsidRPr="0077713F" w:rsidRDefault="00011569" w:rsidP="00252854">
      <w:pPr>
        <w:pStyle w:val="Akapitzlist"/>
        <w:widowControl w:val="0"/>
        <w:numPr>
          <w:ilvl w:val="2"/>
          <w:numId w:val="9"/>
        </w:numPr>
        <w:tabs>
          <w:tab w:val="left" w:pos="1276"/>
        </w:tabs>
        <w:autoSpaceDE w:val="0"/>
        <w:autoSpaceDN w:val="0"/>
        <w:spacing w:before="120" w:after="120"/>
        <w:ind w:left="1276" w:right="-1" w:hanging="709"/>
        <w:contextualSpacing w:val="0"/>
        <w:jc w:val="both"/>
        <w:rPr>
          <w:rFonts w:asciiTheme="minorHAnsi" w:hAnsiTheme="minorHAnsi" w:cstheme="minorHAnsi"/>
          <w:sz w:val="24"/>
          <w:szCs w:val="24"/>
        </w:rPr>
      </w:pPr>
      <w:r w:rsidRPr="0077713F">
        <w:rPr>
          <w:rFonts w:asciiTheme="minorHAnsi" w:hAnsiTheme="minorHAnsi" w:cstheme="minorHAnsi"/>
          <w:sz w:val="24"/>
          <w:szCs w:val="24"/>
        </w:rPr>
        <w:t>„</w:t>
      </w:r>
      <w:r w:rsidRPr="0077713F">
        <w:rPr>
          <w:rFonts w:asciiTheme="minorHAnsi" w:hAnsiTheme="minorHAnsi" w:cstheme="minorHAnsi"/>
          <w:i/>
          <w:iCs/>
          <w:sz w:val="24"/>
          <w:szCs w:val="24"/>
        </w:rPr>
        <w:t>e-zamówienia</w:t>
      </w:r>
      <w:r w:rsidRPr="0077713F">
        <w:rPr>
          <w:rFonts w:asciiTheme="minorHAnsi" w:hAnsiTheme="minorHAnsi" w:cstheme="minorHAnsi"/>
          <w:sz w:val="24"/>
          <w:szCs w:val="24"/>
        </w:rPr>
        <w:t xml:space="preserve">” – platforma udostępniająca </w:t>
      </w:r>
      <w:r w:rsidRPr="0077713F">
        <w:rPr>
          <w:sz w:val="24"/>
          <w:szCs w:val="24"/>
        </w:rPr>
        <w:t xml:space="preserve">bezpłatnie usługi elektroniczne wspierające proces udzielania zamówienia publicznego, przeprowadzanego zgodnie z ustawą Pzp, w tym służąca jako </w:t>
      </w:r>
      <w:r w:rsidRPr="0077713F">
        <w:rPr>
          <w:rFonts w:asciiTheme="minorHAnsi" w:hAnsiTheme="minorHAnsi" w:cstheme="minorHAnsi"/>
          <w:sz w:val="24"/>
          <w:szCs w:val="24"/>
        </w:rPr>
        <w:t>środek komunikacji elektronicznej służący do komunikacji elektronicznej między Zamawiającym i</w:t>
      </w:r>
      <w:r w:rsidRPr="0077713F">
        <w:rPr>
          <w:rFonts w:asciiTheme="minorHAnsi" w:hAnsiTheme="minorHAnsi" w:cstheme="minorHAnsi"/>
          <w:spacing w:val="80"/>
          <w:sz w:val="24"/>
          <w:szCs w:val="24"/>
        </w:rPr>
        <w:t xml:space="preserve"> </w:t>
      </w:r>
      <w:r w:rsidRPr="0077713F">
        <w:rPr>
          <w:rFonts w:asciiTheme="minorHAnsi" w:hAnsiTheme="minorHAnsi" w:cstheme="minorHAnsi"/>
          <w:sz w:val="24"/>
          <w:szCs w:val="24"/>
        </w:rPr>
        <w:t>Wykonawcami,</w:t>
      </w:r>
    </w:p>
    <w:p w14:paraId="49223CF1" w14:textId="65C6F61A" w:rsidR="00011569" w:rsidRPr="005D3605" w:rsidRDefault="00011569" w:rsidP="00252854">
      <w:pPr>
        <w:pStyle w:val="Akapitzlist"/>
        <w:widowControl w:val="0"/>
        <w:numPr>
          <w:ilvl w:val="2"/>
          <w:numId w:val="9"/>
        </w:numPr>
        <w:tabs>
          <w:tab w:val="left" w:pos="1276"/>
        </w:tabs>
        <w:autoSpaceDE w:val="0"/>
        <w:autoSpaceDN w:val="0"/>
        <w:spacing w:before="120" w:after="120"/>
        <w:ind w:left="1276" w:right="-1" w:hanging="709"/>
        <w:contextualSpacing w:val="0"/>
        <w:jc w:val="both"/>
        <w:rPr>
          <w:rFonts w:asciiTheme="minorHAnsi" w:hAnsiTheme="minorHAnsi" w:cstheme="minorHAnsi"/>
          <w:sz w:val="24"/>
          <w:szCs w:val="24"/>
        </w:rPr>
      </w:pPr>
      <w:bookmarkStart w:id="3" w:name="_Hlk129412748"/>
      <w:r w:rsidRPr="005D3605">
        <w:rPr>
          <w:rFonts w:asciiTheme="minorHAnsi" w:hAnsiTheme="minorHAnsi" w:cstheme="minorHAnsi"/>
          <w:sz w:val="24"/>
          <w:szCs w:val="24"/>
        </w:rPr>
        <w:t>„</w:t>
      </w:r>
      <w:r w:rsidRPr="000E17B7">
        <w:rPr>
          <w:rFonts w:asciiTheme="minorHAnsi" w:hAnsiTheme="minorHAnsi" w:cstheme="minorHAnsi"/>
          <w:i/>
          <w:iCs/>
          <w:sz w:val="24"/>
          <w:szCs w:val="24"/>
        </w:rPr>
        <w:t>kwalifikowany podpis elektroniczny</w:t>
      </w:r>
      <w:r w:rsidRPr="005D3605">
        <w:rPr>
          <w:rFonts w:asciiTheme="minorHAnsi" w:hAnsiTheme="minorHAnsi" w:cstheme="minorHAnsi"/>
          <w:sz w:val="24"/>
          <w:szCs w:val="24"/>
        </w:rPr>
        <w:t>” – podpis wystawiony przez dostawcę kwalifikowanej usługi zaufania, będącego podmiotem świadczącym usługi certyfikacyjne</w:t>
      </w:r>
      <w:r w:rsidRPr="005D3605">
        <w:rPr>
          <w:rFonts w:asciiTheme="minorHAnsi" w:hAnsiTheme="minorHAnsi" w:cstheme="minorHAnsi"/>
          <w:spacing w:val="-6"/>
          <w:sz w:val="24"/>
          <w:szCs w:val="24"/>
        </w:rPr>
        <w:t xml:space="preserve"> </w:t>
      </w:r>
      <w:r w:rsidRPr="005D3605">
        <w:rPr>
          <w:rFonts w:asciiTheme="minorHAnsi" w:hAnsiTheme="minorHAnsi" w:cstheme="minorHAnsi"/>
          <w:sz w:val="24"/>
          <w:szCs w:val="24"/>
        </w:rPr>
        <w:t>-</w:t>
      </w:r>
      <w:r w:rsidRPr="005D3605">
        <w:rPr>
          <w:rFonts w:asciiTheme="minorHAnsi" w:hAnsiTheme="minorHAnsi" w:cstheme="minorHAnsi"/>
          <w:spacing w:val="-9"/>
          <w:sz w:val="24"/>
          <w:szCs w:val="24"/>
        </w:rPr>
        <w:t xml:space="preserve"> </w:t>
      </w:r>
      <w:r w:rsidRPr="005D3605">
        <w:rPr>
          <w:rFonts w:asciiTheme="minorHAnsi" w:hAnsiTheme="minorHAnsi" w:cstheme="minorHAnsi"/>
          <w:sz w:val="24"/>
          <w:szCs w:val="24"/>
        </w:rPr>
        <w:t>podpis</w:t>
      </w:r>
      <w:r w:rsidRPr="005D3605">
        <w:rPr>
          <w:rFonts w:asciiTheme="minorHAnsi" w:hAnsiTheme="minorHAnsi" w:cstheme="minorHAnsi"/>
          <w:spacing w:val="-8"/>
          <w:sz w:val="24"/>
          <w:szCs w:val="24"/>
        </w:rPr>
        <w:t xml:space="preserve"> </w:t>
      </w:r>
      <w:r w:rsidRPr="005D3605">
        <w:rPr>
          <w:rFonts w:asciiTheme="minorHAnsi" w:hAnsiTheme="minorHAnsi" w:cstheme="minorHAnsi"/>
          <w:sz w:val="24"/>
          <w:szCs w:val="24"/>
        </w:rPr>
        <w:t>elektroniczny,</w:t>
      </w:r>
      <w:r w:rsidRPr="005D3605">
        <w:rPr>
          <w:rFonts w:asciiTheme="minorHAnsi" w:hAnsiTheme="minorHAnsi" w:cstheme="minorHAnsi"/>
          <w:spacing w:val="-7"/>
          <w:sz w:val="24"/>
          <w:szCs w:val="24"/>
        </w:rPr>
        <w:t xml:space="preserve"> </w:t>
      </w:r>
      <w:r w:rsidRPr="005D3605">
        <w:rPr>
          <w:rFonts w:asciiTheme="minorHAnsi" w:hAnsiTheme="minorHAnsi" w:cstheme="minorHAnsi"/>
          <w:sz w:val="24"/>
          <w:szCs w:val="24"/>
        </w:rPr>
        <w:t>spełniający</w:t>
      </w:r>
      <w:r w:rsidRPr="005D3605">
        <w:rPr>
          <w:rFonts w:asciiTheme="minorHAnsi" w:hAnsiTheme="minorHAnsi" w:cstheme="minorHAnsi"/>
          <w:spacing w:val="-10"/>
          <w:sz w:val="24"/>
          <w:szCs w:val="24"/>
        </w:rPr>
        <w:t xml:space="preserve"> </w:t>
      </w:r>
      <w:r w:rsidRPr="005D3605">
        <w:rPr>
          <w:rFonts w:asciiTheme="minorHAnsi" w:hAnsiTheme="minorHAnsi" w:cstheme="minorHAnsi"/>
          <w:sz w:val="24"/>
          <w:szCs w:val="24"/>
        </w:rPr>
        <w:t>wymogi</w:t>
      </w:r>
      <w:r w:rsidRPr="005D3605">
        <w:rPr>
          <w:rFonts w:asciiTheme="minorHAnsi" w:hAnsiTheme="minorHAnsi" w:cstheme="minorHAnsi"/>
          <w:spacing w:val="-8"/>
          <w:sz w:val="24"/>
          <w:szCs w:val="24"/>
        </w:rPr>
        <w:t xml:space="preserve"> </w:t>
      </w:r>
      <w:r w:rsidRPr="005D3605">
        <w:rPr>
          <w:rFonts w:asciiTheme="minorHAnsi" w:hAnsiTheme="minorHAnsi" w:cstheme="minorHAnsi"/>
          <w:sz w:val="24"/>
          <w:szCs w:val="24"/>
        </w:rPr>
        <w:t>bezpieczeństwa</w:t>
      </w:r>
      <w:r w:rsidRPr="005D3605">
        <w:rPr>
          <w:rFonts w:asciiTheme="minorHAnsi" w:hAnsiTheme="minorHAnsi" w:cstheme="minorHAnsi"/>
          <w:spacing w:val="-8"/>
          <w:sz w:val="24"/>
          <w:szCs w:val="24"/>
        </w:rPr>
        <w:t xml:space="preserve"> </w:t>
      </w:r>
      <w:r w:rsidRPr="005D3605">
        <w:rPr>
          <w:rFonts w:asciiTheme="minorHAnsi" w:hAnsiTheme="minorHAnsi" w:cstheme="minorHAnsi"/>
          <w:sz w:val="24"/>
          <w:szCs w:val="24"/>
        </w:rPr>
        <w:t>określone w ustawie z dnia 5 września 2016 r. o usługach zaufania oraz identyfikacji elektronicznej (Dz. U. z 202</w:t>
      </w:r>
      <w:r w:rsidR="00886E94">
        <w:rPr>
          <w:rFonts w:asciiTheme="minorHAnsi" w:hAnsiTheme="minorHAnsi" w:cstheme="minorHAnsi"/>
          <w:sz w:val="24"/>
          <w:szCs w:val="24"/>
        </w:rPr>
        <w:t>4</w:t>
      </w:r>
      <w:r w:rsidRPr="005D3605">
        <w:rPr>
          <w:rFonts w:asciiTheme="minorHAnsi" w:hAnsiTheme="minorHAnsi" w:cstheme="minorHAnsi"/>
          <w:sz w:val="24"/>
          <w:szCs w:val="24"/>
        </w:rPr>
        <w:t xml:space="preserve"> r. poz. </w:t>
      </w:r>
      <w:r w:rsidR="00886E94">
        <w:rPr>
          <w:rFonts w:asciiTheme="minorHAnsi" w:hAnsiTheme="minorHAnsi" w:cstheme="minorHAnsi"/>
          <w:sz w:val="24"/>
          <w:szCs w:val="24"/>
        </w:rPr>
        <w:t>422</w:t>
      </w:r>
      <w:r>
        <w:rPr>
          <w:rFonts w:asciiTheme="minorHAnsi" w:hAnsiTheme="minorHAnsi" w:cstheme="minorHAnsi"/>
          <w:sz w:val="24"/>
          <w:szCs w:val="24"/>
        </w:rPr>
        <w:t xml:space="preserve"> z późn. zm.</w:t>
      </w:r>
      <w:r w:rsidRPr="005D3605">
        <w:rPr>
          <w:rFonts w:asciiTheme="minorHAnsi" w:hAnsiTheme="minorHAnsi" w:cstheme="minorHAnsi"/>
          <w:sz w:val="24"/>
          <w:szCs w:val="24"/>
        </w:rPr>
        <w:t>)</w:t>
      </w:r>
      <w:r>
        <w:rPr>
          <w:rFonts w:asciiTheme="minorHAnsi" w:hAnsiTheme="minorHAnsi" w:cstheme="minorHAnsi"/>
          <w:sz w:val="24"/>
          <w:szCs w:val="24"/>
        </w:rPr>
        <w:t>;</w:t>
      </w:r>
    </w:p>
    <w:p w14:paraId="4188C2B7" w14:textId="77777777" w:rsidR="00011569" w:rsidRPr="005D3605" w:rsidRDefault="00011569" w:rsidP="00252854">
      <w:pPr>
        <w:pStyle w:val="Akapitzlist"/>
        <w:widowControl w:val="0"/>
        <w:numPr>
          <w:ilvl w:val="2"/>
          <w:numId w:val="9"/>
        </w:numPr>
        <w:tabs>
          <w:tab w:val="left" w:pos="1276"/>
        </w:tabs>
        <w:autoSpaceDE w:val="0"/>
        <w:autoSpaceDN w:val="0"/>
        <w:spacing w:before="120" w:after="120"/>
        <w:ind w:left="1276" w:right="-1" w:hanging="709"/>
        <w:contextualSpacing w:val="0"/>
        <w:jc w:val="both"/>
        <w:rPr>
          <w:rFonts w:asciiTheme="minorHAnsi" w:hAnsiTheme="minorHAnsi" w:cstheme="minorHAnsi"/>
          <w:bCs/>
          <w:sz w:val="24"/>
          <w:szCs w:val="24"/>
        </w:rPr>
      </w:pPr>
      <w:r w:rsidRPr="005D3605">
        <w:rPr>
          <w:rFonts w:asciiTheme="minorHAnsi" w:hAnsiTheme="minorHAnsi" w:cstheme="minorHAnsi"/>
          <w:bCs/>
          <w:sz w:val="24"/>
          <w:szCs w:val="24"/>
        </w:rPr>
        <w:t>„</w:t>
      </w:r>
      <w:r w:rsidRPr="000E17B7">
        <w:rPr>
          <w:rFonts w:asciiTheme="minorHAnsi" w:hAnsiTheme="minorHAnsi" w:cstheme="minorHAnsi"/>
          <w:bCs/>
          <w:i/>
          <w:iCs/>
          <w:sz w:val="24"/>
          <w:szCs w:val="24"/>
        </w:rPr>
        <w:t>podpis zaufany</w:t>
      </w:r>
      <w:r w:rsidRPr="005D3605">
        <w:rPr>
          <w:rFonts w:asciiTheme="minorHAnsi" w:hAnsiTheme="minorHAnsi" w:cstheme="minorHAnsi"/>
          <w:bCs/>
          <w:sz w:val="24"/>
          <w:szCs w:val="24"/>
        </w:rPr>
        <w:t>” – podpis elektroniczny, którego autentyczność i integralność są zapewniane przy użyciu pieczęci elektronicznej ministra właściwego do spraw informatyzacji,</w:t>
      </w:r>
      <w:r w:rsidRPr="005D3605">
        <w:rPr>
          <w:rFonts w:asciiTheme="minorHAnsi" w:hAnsiTheme="minorHAnsi" w:cstheme="minorHAnsi"/>
          <w:bCs/>
          <w:spacing w:val="34"/>
          <w:sz w:val="24"/>
          <w:szCs w:val="24"/>
        </w:rPr>
        <w:t xml:space="preserve"> </w:t>
      </w:r>
      <w:r w:rsidRPr="005D3605">
        <w:rPr>
          <w:rFonts w:asciiTheme="minorHAnsi" w:hAnsiTheme="minorHAnsi" w:cstheme="minorHAnsi"/>
          <w:bCs/>
          <w:sz w:val="24"/>
          <w:szCs w:val="24"/>
        </w:rPr>
        <w:t>zawierający</w:t>
      </w:r>
      <w:r w:rsidRPr="005D3605">
        <w:rPr>
          <w:rFonts w:asciiTheme="minorHAnsi" w:hAnsiTheme="minorHAnsi" w:cstheme="minorHAnsi"/>
          <w:bCs/>
          <w:spacing w:val="31"/>
          <w:sz w:val="24"/>
          <w:szCs w:val="24"/>
        </w:rPr>
        <w:t xml:space="preserve"> </w:t>
      </w:r>
      <w:r w:rsidRPr="005D3605">
        <w:rPr>
          <w:rFonts w:asciiTheme="minorHAnsi" w:hAnsiTheme="minorHAnsi" w:cstheme="minorHAnsi"/>
          <w:bCs/>
          <w:sz w:val="24"/>
          <w:szCs w:val="24"/>
        </w:rPr>
        <w:t>dane</w:t>
      </w:r>
      <w:r w:rsidRPr="005D3605">
        <w:rPr>
          <w:rFonts w:asciiTheme="minorHAnsi" w:hAnsiTheme="minorHAnsi" w:cstheme="minorHAnsi"/>
          <w:bCs/>
          <w:spacing w:val="33"/>
          <w:sz w:val="24"/>
          <w:szCs w:val="24"/>
        </w:rPr>
        <w:t xml:space="preserve"> </w:t>
      </w:r>
      <w:r w:rsidRPr="005D3605">
        <w:rPr>
          <w:rFonts w:asciiTheme="minorHAnsi" w:hAnsiTheme="minorHAnsi" w:cstheme="minorHAnsi"/>
          <w:bCs/>
          <w:sz w:val="24"/>
          <w:szCs w:val="24"/>
        </w:rPr>
        <w:t>identyfikujące</w:t>
      </w:r>
      <w:r w:rsidRPr="005D3605">
        <w:rPr>
          <w:rFonts w:asciiTheme="minorHAnsi" w:hAnsiTheme="minorHAnsi" w:cstheme="minorHAnsi"/>
          <w:bCs/>
          <w:spacing w:val="33"/>
          <w:sz w:val="24"/>
          <w:szCs w:val="24"/>
        </w:rPr>
        <w:t xml:space="preserve"> </w:t>
      </w:r>
      <w:r w:rsidRPr="005D3605">
        <w:rPr>
          <w:rFonts w:asciiTheme="minorHAnsi" w:hAnsiTheme="minorHAnsi" w:cstheme="minorHAnsi"/>
          <w:bCs/>
          <w:sz w:val="24"/>
          <w:szCs w:val="24"/>
        </w:rPr>
        <w:t>osobę</w:t>
      </w:r>
      <w:r w:rsidRPr="005D3605">
        <w:rPr>
          <w:rFonts w:asciiTheme="minorHAnsi" w:hAnsiTheme="minorHAnsi" w:cstheme="minorHAnsi"/>
          <w:bCs/>
          <w:spacing w:val="33"/>
          <w:sz w:val="24"/>
          <w:szCs w:val="24"/>
        </w:rPr>
        <w:t xml:space="preserve"> </w:t>
      </w:r>
      <w:r w:rsidRPr="005D3605">
        <w:rPr>
          <w:rFonts w:asciiTheme="minorHAnsi" w:hAnsiTheme="minorHAnsi" w:cstheme="minorHAnsi"/>
          <w:bCs/>
          <w:sz w:val="24"/>
          <w:szCs w:val="24"/>
        </w:rPr>
        <w:t>tj.</w:t>
      </w:r>
      <w:r w:rsidRPr="005D3605">
        <w:rPr>
          <w:rFonts w:asciiTheme="minorHAnsi" w:hAnsiTheme="minorHAnsi" w:cstheme="minorHAnsi"/>
          <w:bCs/>
          <w:spacing w:val="31"/>
          <w:sz w:val="24"/>
          <w:szCs w:val="24"/>
        </w:rPr>
        <w:t xml:space="preserve"> </w:t>
      </w:r>
      <w:r w:rsidRPr="005D3605">
        <w:rPr>
          <w:rFonts w:asciiTheme="minorHAnsi" w:hAnsiTheme="minorHAnsi" w:cstheme="minorHAnsi"/>
          <w:bCs/>
          <w:sz w:val="24"/>
          <w:szCs w:val="24"/>
        </w:rPr>
        <w:t>imię</w:t>
      </w:r>
      <w:r w:rsidRPr="005D3605">
        <w:rPr>
          <w:rFonts w:asciiTheme="minorHAnsi" w:hAnsiTheme="minorHAnsi" w:cstheme="minorHAnsi"/>
          <w:bCs/>
          <w:spacing w:val="33"/>
          <w:sz w:val="24"/>
          <w:szCs w:val="24"/>
        </w:rPr>
        <w:t xml:space="preserve"> </w:t>
      </w:r>
      <w:r w:rsidRPr="005D3605">
        <w:rPr>
          <w:rFonts w:asciiTheme="minorHAnsi" w:hAnsiTheme="minorHAnsi" w:cstheme="minorHAnsi"/>
          <w:bCs/>
          <w:sz w:val="24"/>
          <w:szCs w:val="24"/>
        </w:rPr>
        <w:t>(imiona),</w:t>
      </w:r>
      <w:r w:rsidRPr="005D3605">
        <w:rPr>
          <w:rFonts w:asciiTheme="minorHAnsi" w:hAnsiTheme="minorHAnsi" w:cstheme="minorHAnsi"/>
          <w:bCs/>
          <w:spacing w:val="33"/>
          <w:sz w:val="24"/>
          <w:szCs w:val="24"/>
        </w:rPr>
        <w:t xml:space="preserve"> </w:t>
      </w:r>
      <w:r w:rsidRPr="005D3605">
        <w:rPr>
          <w:rFonts w:asciiTheme="minorHAnsi" w:hAnsiTheme="minorHAnsi" w:cstheme="minorHAnsi"/>
          <w:bCs/>
          <w:sz w:val="24"/>
          <w:szCs w:val="24"/>
        </w:rPr>
        <w:t xml:space="preserve">nazwisko PESEL, ustalone na podstawie środka identyfikacji elektronicznej, identyfikator środka </w:t>
      </w:r>
      <w:r w:rsidRPr="005D3605">
        <w:rPr>
          <w:rFonts w:asciiTheme="minorHAnsi" w:hAnsiTheme="minorHAnsi" w:cstheme="minorHAnsi"/>
          <w:bCs/>
          <w:sz w:val="24"/>
          <w:szCs w:val="24"/>
        </w:rPr>
        <w:lastRenderedPageBreak/>
        <w:t xml:space="preserve">identyfikacji elektronicznej, przy użyciu, którego został złożony, czas jego </w:t>
      </w:r>
      <w:r w:rsidRPr="005D3605">
        <w:rPr>
          <w:rFonts w:asciiTheme="minorHAnsi" w:hAnsiTheme="minorHAnsi" w:cstheme="minorHAnsi"/>
          <w:bCs/>
          <w:spacing w:val="-2"/>
          <w:sz w:val="24"/>
          <w:szCs w:val="24"/>
        </w:rPr>
        <w:t>złożenia</w:t>
      </w:r>
      <w:r>
        <w:rPr>
          <w:rFonts w:asciiTheme="minorHAnsi" w:hAnsiTheme="minorHAnsi" w:cstheme="minorHAnsi"/>
          <w:bCs/>
          <w:spacing w:val="-2"/>
          <w:sz w:val="24"/>
          <w:szCs w:val="24"/>
        </w:rPr>
        <w:t>;</w:t>
      </w:r>
    </w:p>
    <w:p w14:paraId="36A2C62A" w14:textId="77777777" w:rsidR="00011569" w:rsidRDefault="00011569" w:rsidP="00252854">
      <w:pPr>
        <w:pStyle w:val="Akapitzlist"/>
        <w:widowControl w:val="0"/>
        <w:numPr>
          <w:ilvl w:val="2"/>
          <w:numId w:val="9"/>
        </w:numPr>
        <w:tabs>
          <w:tab w:val="left" w:pos="1276"/>
        </w:tabs>
        <w:autoSpaceDE w:val="0"/>
        <w:autoSpaceDN w:val="0"/>
        <w:spacing w:before="120" w:after="120"/>
        <w:ind w:left="1276" w:right="-1" w:hanging="709"/>
        <w:contextualSpacing w:val="0"/>
        <w:jc w:val="both"/>
        <w:rPr>
          <w:rFonts w:asciiTheme="minorHAnsi" w:hAnsiTheme="minorHAnsi" w:cstheme="minorHAnsi"/>
          <w:sz w:val="24"/>
          <w:szCs w:val="24"/>
        </w:rPr>
      </w:pPr>
      <w:r w:rsidRPr="005D3605">
        <w:rPr>
          <w:rFonts w:asciiTheme="minorHAnsi" w:hAnsiTheme="minorHAnsi" w:cstheme="minorHAnsi"/>
          <w:bCs/>
          <w:sz w:val="24"/>
          <w:szCs w:val="24"/>
        </w:rPr>
        <w:t>„</w:t>
      </w:r>
      <w:r w:rsidRPr="000E17B7">
        <w:rPr>
          <w:rFonts w:asciiTheme="minorHAnsi" w:hAnsiTheme="minorHAnsi" w:cstheme="minorHAnsi"/>
          <w:bCs/>
          <w:i/>
          <w:iCs/>
          <w:sz w:val="24"/>
          <w:szCs w:val="24"/>
        </w:rPr>
        <w:t>podpis</w:t>
      </w:r>
      <w:r w:rsidRPr="000E17B7">
        <w:rPr>
          <w:rFonts w:asciiTheme="minorHAnsi" w:hAnsiTheme="minorHAnsi" w:cstheme="minorHAnsi"/>
          <w:bCs/>
          <w:i/>
          <w:iCs/>
          <w:spacing w:val="21"/>
          <w:sz w:val="24"/>
          <w:szCs w:val="24"/>
        </w:rPr>
        <w:t xml:space="preserve"> </w:t>
      </w:r>
      <w:r w:rsidRPr="000E17B7">
        <w:rPr>
          <w:rFonts w:asciiTheme="minorHAnsi" w:hAnsiTheme="minorHAnsi" w:cstheme="minorHAnsi"/>
          <w:bCs/>
          <w:i/>
          <w:iCs/>
          <w:sz w:val="24"/>
          <w:szCs w:val="24"/>
        </w:rPr>
        <w:t>osobisty</w:t>
      </w:r>
      <w:r w:rsidRPr="005D3605">
        <w:rPr>
          <w:rFonts w:asciiTheme="minorHAnsi" w:hAnsiTheme="minorHAnsi" w:cstheme="minorHAnsi"/>
          <w:bCs/>
          <w:sz w:val="24"/>
          <w:szCs w:val="24"/>
        </w:rPr>
        <w:t>”</w:t>
      </w:r>
      <w:r w:rsidRPr="005D3605">
        <w:rPr>
          <w:rFonts w:asciiTheme="minorHAnsi" w:hAnsiTheme="minorHAnsi" w:cstheme="minorHAnsi"/>
          <w:bCs/>
          <w:spacing w:val="25"/>
          <w:sz w:val="24"/>
          <w:szCs w:val="24"/>
        </w:rPr>
        <w:t xml:space="preserve"> </w:t>
      </w:r>
      <w:r w:rsidRPr="005D3605">
        <w:rPr>
          <w:rFonts w:asciiTheme="minorHAnsi" w:hAnsiTheme="minorHAnsi" w:cstheme="minorHAnsi"/>
          <w:bCs/>
          <w:sz w:val="24"/>
          <w:szCs w:val="24"/>
        </w:rPr>
        <w:t>–</w:t>
      </w:r>
      <w:r w:rsidRPr="005D3605">
        <w:rPr>
          <w:rFonts w:asciiTheme="minorHAnsi" w:hAnsiTheme="minorHAnsi" w:cstheme="minorHAnsi"/>
          <w:bCs/>
          <w:spacing w:val="22"/>
          <w:sz w:val="24"/>
          <w:szCs w:val="24"/>
        </w:rPr>
        <w:t xml:space="preserve"> </w:t>
      </w:r>
      <w:r w:rsidRPr="005D3605">
        <w:rPr>
          <w:rFonts w:asciiTheme="minorHAnsi" w:hAnsiTheme="minorHAnsi" w:cstheme="minorHAnsi"/>
          <w:bCs/>
          <w:sz w:val="24"/>
          <w:szCs w:val="24"/>
        </w:rPr>
        <w:t>zaawansowany</w:t>
      </w:r>
      <w:r w:rsidRPr="005D3605">
        <w:rPr>
          <w:rFonts w:asciiTheme="minorHAnsi" w:hAnsiTheme="minorHAnsi" w:cstheme="minorHAnsi"/>
          <w:bCs/>
          <w:spacing w:val="21"/>
          <w:sz w:val="24"/>
          <w:szCs w:val="24"/>
        </w:rPr>
        <w:t xml:space="preserve"> </w:t>
      </w:r>
      <w:r w:rsidRPr="005D3605">
        <w:rPr>
          <w:rFonts w:asciiTheme="minorHAnsi" w:hAnsiTheme="minorHAnsi" w:cstheme="minorHAnsi"/>
          <w:bCs/>
          <w:sz w:val="24"/>
          <w:szCs w:val="24"/>
        </w:rPr>
        <w:t>podpis</w:t>
      </w:r>
      <w:r w:rsidRPr="005D3605">
        <w:rPr>
          <w:rFonts w:asciiTheme="minorHAnsi" w:hAnsiTheme="minorHAnsi" w:cstheme="minorHAnsi"/>
          <w:bCs/>
          <w:spacing w:val="21"/>
          <w:sz w:val="24"/>
          <w:szCs w:val="24"/>
        </w:rPr>
        <w:t xml:space="preserve"> </w:t>
      </w:r>
      <w:r w:rsidRPr="005D3605">
        <w:rPr>
          <w:rFonts w:asciiTheme="minorHAnsi" w:hAnsiTheme="minorHAnsi" w:cstheme="minorHAnsi"/>
          <w:bCs/>
          <w:sz w:val="24"/>
          <w:szCs w:val="24"/>
        </w:rPr>
        <w:t>elektroniczny</w:t>
      </w:r>
      <w:r w:rsidRPr="005D3605">
        <w:rPr>
          <w:rFonts w:asciiTheme="minorHAnsi" w:hAnsiTheme="minorHAnsi" w:cstheme="minorHAnsi"/>
          <w:bCs/>
          <w:spacing w:val="21"/>
          <w:sz w:val="24"/>
          <w:szCs w:val="24"/>
        </w:rPr>
        <w:t xml:space="preserve"> </w:t>
      </w:r>
      <w:r w:rsidRPr="005D3605">
        <w:rPr>
          <w:rFonts w:asciiTheme="minorHAnsi" w:hAnsiTheme="minorHAnsi" w:cstheme="minorHAnsi"/>
          <w:bCs/>
          <w:sz w:val="24"/>
          <w:szCs w:val="24"/>
        </w:rPr>
        <w:t>w</w:t>
      </w:r>
      <w:r w:rsidRPr="005D3605">
        <w:rPr>
          <w:rFonts w:asciiTheme="minorHAnsi" w:hAnsiTheme="minorHAnsi" w:cstheme="minorHAnsi"/>
          <w:bCs/>
          <w:spacing w:val="21"/>
          <w:sz w:val="24"/>
          <w:szCs w:val="24"/>
        </w:rPr>
        <w:t xml:space="preserve"> </w:t>
      </w:r>
      <w:r w:rsidRPr="005D3605">
        <w:rPr>
          <w:rFonts w:asciiTheme="minorHAnsi" w:hAnsiTheme="minorHAnsi" w:cstheme="minorHAnsi"/>
          <w:bCs/>
          <w:sz w:val="24"/>
          <w:szCs w:val="24"/>
        </w:rPr>
        <w:t>rozumieniu</w:t>
      </w:r>
      <w:r w:rsidRPr="005D3605">
        <w:rPr>
          <w:rFonts w:asciiTheme="minorHAnsi" w:hAnsiTheme="minorHAnsi" w:cstheme="minorHAnsi"/>
          <w:bCs/>
          <w:spacing w:val="22"/>
          <w:sz w:val="24"/>
          <w:szCs w:val="24"/>
        </w:rPr>
        <w:t xml:space="preserve"> </w:t>
      </w:r>
      <w:r w:rsidRPr="005D3605">
        <w:rPr>
          <w:rFonts w:asciiTheme="minorHAnsi" w:hAnsiTheme="minorHAnsi" w:cstheme="minorHAnsi"/>
          <w:bCs/>
          <w:sz w:val="24"/>
          <w:szCs w:val="24"/>
        </w:rPr>
        <w:t>art.</w:t>
      </w:r>
      <w:r w:rsidRPr="005D3605">
        <w:rPr>
          <w:rFonts w:asciiTheme="minorHAnsi" w:hAnsiTheme="minorHAnsi" w:cstheme="minorHAnsi"/>
          <w:bCs/>
          <w:spacing w:val="23"/>
          <w:sz w:val="24"/>
          <w:szCs w:val="24"/>
        </w:rPr>
        <w:t xml:space="preserve"> </w:t>
      </w:r>
      <w:r w:rsidRPr="005D3605">
        <w:rPr>
          <w:rFonts w:asciiTheme="minorHAnsi" w:hAnsiTheme="minorHAnsi" w:cstheme="minorHAnsi"/>
          <w:bCs/>
          <w:sz w:val="24"/>
          <w:szCs w:val="24"/>
        </w:rPr>
        <w:t>3</w:t>
      </w:r>
      <w:r w:rsidRPr="005D3605">
        <w:rPr>
          <w:rFonts w:asciiTheme="minorHAnsi" w:hAnsiTheme="minorHAnsi" w:cstheme="minorHAnsi"/>
          <w:bCs/>
          <w:spacing w:val="21"/>
          <w:sz w:val="24"/>
          <w:szCs w:val="24"/>
        </w:rPr>
        <w:t xml:space="preserve"> </w:t>
      </w:r>
      <w:r w:rsidRPr="005D3605">
        <w:rPr>
          <w:rFonts w:asciiTheme="minorHAnsi" w:hAnsiTheme="minorHAnsi" w:cstheme="minorHAnsi"/>
          <w:bCs/>
          <w:spacing w:val="-5"/>
          <w:sz w:val="24"/>
          <w:szCs w:val="24"/>
        </w:rPr>
        <w:t xml:space="preserve">pkt </w:t>
      </w:r>
      <w:r w:rsidRPr="005D3605">
        <w:rPr>
          <w:rFonts w:asciiTheme="minorHAnsi" w:hAnsiTheme="minorHAnsi" w:cstheme="minorHAnsi"/>
          <w:bCs/>
          <w:sz w:val="24"/>
          <w:szCs w:val="24"/>
        </w:rPr>
        <w:t>11</w:t>
      </w:r>
      <w:r w:rsidRPr="005D3605">
        <w:rPr>
          <w:rFonts w:asciiTheme="minorHAnsi" w:hAnsiTheme="minorHAnsi" w:cstheme="minorHAnsi"/>
          <w:bCs/>
          <w:spacing w:val="54"/>
          <w:sz w:val="24"/>
          <w:szCs w:val="24"/>
        </w:rPr>
        <w:t xml:space="preserve">  </w:t>
      </w:r>
      <w:r w:rsidRPr="005D3605">
        <w:rPr>
          <w:rFonts w:asciiTheme="minorHAnsi" w:hAnsiTheme="minorHAnsi" w:cstheme="minorHAnsi"/>
          <w:bCs/>
          <w:sz w:val="24"/>
          <w:szCs w:val="24"/>
        </w:rPr>
        <w:t>rozporządzenia</w:t>
      </w:r>
      <w:r>
        <w:rPr>
          <w:rFonts w:asciiTheme="minorHAnsi" w:hAnsiTheme="minorHAnsi" w:cstheme="minorHAnsi"/>
          <w:bCs/>
          <w:sz w:val="24"/>
          <w:szCs w:val="24"/>
        </w:rPr>
        <w:t xml:space="preserve"> </w:t>
      </w:r>
      <w:r w:rsidRPr="005D3605">
        <w:rPr>
          <w:rFonts w:asciiTheme="minorHAnsi" w:hAnsiTheme="minorHAnsi" w:cstheme="minorHAnsi"/>
          <w:bCs/>
          <w:sz w:val="24"/>
          <w:szCs w:val="24"/>
        </w:rPr>
        <w:t>Parlamentu</w:t>
      </w:r>
      <w:r w:rsidRPr="005D3605">
        <w:rPr>
          <w:rFonts w:asciiTheme="minorHAnsi" w:hAnsiTheme="minorHAnsi" w:cstheme="minorHAnsi"/>
          <w:bCs/>
          <w:spacing w:val="55"/>
          <w:sz w:val="24"/>
          <w:szCs w:val="24"/>
        </w:rPr>
        <w:t xml:space="preserve"> </w:t>
      </w:r>
      <w:r w:rsidRPr="005D3605">
        <w:rPr>
          <w:rFonts w:asciiTheme="minorHAnsi" w:hAnsiTheme="minorHAnsi" w:cstheme="minorHAnsi"/>
          <w:bCs/>
          <w:sz w:val="24"/>
          <w:szCs w:val="24"/>
        </w:rPr>
        <w:t>Europejskiego</w:t>
      </w:r>
      <w:r w:rsidRPr="005D3605">
        <w:rPr>
          <w:rFonts w:asciiTheme="minorHAnsi" w:hAnsiTheme="minorHAnsi" w:cstheme="minorHAnsi"/>
          <w:bCs/>
          <w:spacing w:val="54"/>
          <w:sz w:val="24"/>
          <w:szCs w:val="24"/>
        </w:rPr>
        <w:t xml:space="preserve"> </w:t>
      </w:r>
      <w:r w:rsidRPr="005D3605">
        <w:rPr>
          <w:rFonts w:asciiTheme="minorHAnsi" w:hAnsiTheme="minorHAnsi" w:cstheme="minorHAnsi"/>
          <w:bCs/>
          <w:sz w:val="24"/>
          <w:szCs w:val="24"/>
        </w:rPr>
        <w:t>i</w:t>
      </w:r>
      <w:r w:rsidRPr="005D3605">
        <w:rPr>
          <w:rFonts w:asciiTheme="minorHAnsi" w:hAnsiTheme="minorHAnsi" w:cstheme="minorHAnsi"/>
          <w:bCs/>
          <w:spacing w:val="55"/>
          <w:sz w:val="24"/>
          <w:szCs w:val="24"/>
        </w:rPr>
        <w:t xml:space="preserve"> </w:t>
      </w:r>
      <w:r w:rsidRPr="005D3605">
        <w:rPr>
          <w:rFonts w:asciiTheme="minorHAnsi" w:hAnsiTheme="minorHAnsi" w:cstheme="minorHAnsi"/>
          <w:bCs/>
          <w:sz w:val="24"/>
          <w:szCs w:val="24"/>
        </w:rPr>
        <w:t>Rady</w:t>
      </w:r>
      <w:r w:rsidRPr="005D3605">
        <w:rPr>
          <w:rFonts w:asciiTheme="minorHAnsi" w:hAnsiTheme="minorHAnsi" w:cstheme="minorHAnsi"/>
          <w:bCs/>
          <w:spacing w:val="54"/>
          <w:sz w:val="24"/>
          <w:szCs w:val="24"/>
        </w:rPr>
        <w:t xml:space="preserve"> </w:t>
      </w:r>
      <w:r w:rsidRPr="005D3605">
        <w:rPr>
          <w:rFonts w:asciiTheme="minorHAnsi" w:hAnsiTheme="minorHAnsi" w:cstheme="minorHAnsi"/>
          <w:bCs/>
          <w:sz w:val="24"/>
          <w:szCs w:val="24"/>
        </w:rPr>
        <w:t>(UE)</w:t>
      </w:r>
      <w:r w:rsidRPr="005D3605">
        <w:rPr>
          <w:rFonts w:asciiTheme="minorHAnsi" w:hAnsiTheme="minorHAnsi" w:cstheme="minorHAnsi"/>
          <w:bCs/>
          <w:spacing w:val="55"/>
          <w:sz w:val="24"/>
          <w:szCs w:val="24"/>
        </w:rPr>
        <w:t xml:space="preserve"> </w:t>
      </w:r>
      <w:r w:rsidRPr="005D3605">
        <w:rPr>
          <w:rFonts w:asciiTheme="minorHAnsi" w:hAnsiTheme="minorHAnsi" w:cstheme="minorHAnsi"/>
          <w:bCs/>
          <w:sz w:val="24"/>
          <w:szCs w:val="24"/>
        </w:rPr>
        <w:t>nr</w:t>
      </w:r>
      <w:r w:rsidRPr="005D3605">
        <w:rPr>
          <w:rFonts w:asciiTheme="minorHAnsi" w:hAnsiTheme="minorHAnsi" w:cstheme="minorHAnsi"/>
          <w:bCs/>
          <w:spacing w:val="54"/>
          <w:sz w:val="24"/>
          <w:szCs w:val="24"/>
        </w:rPr>
        <w:t xml:space="preserve"> </w:t>
      </w:r>
      <w:r w:rsidRPr="005D3605">
        <w:rPr>
          <w:rFonts w:asciiTheme="minorHAnsi" w:hAnsiTheme="minorHAnsi" w:cstheme="minorHAnsi"/>
          <w:bCs/>
          <w:sz w:val="24"/>
          <w:szCs w:val="24"/>
        </w:rPr>
        <w:t xml:space="preserve">910/2014 z 23 </w:t>
      </w:r>
      <w:r>
        <w:rPr>
          <w:rFonts w:asciiTheme="minorHAnsi" w:hAnsiTheme="minorHAnsi" w:cstheme="minorHAnsi"/>
          <w:bCs/>
          <w:sz w:val="24"/>
          <w:szCs w:val="24"/>
        </w:rPr>
        <w:t>l</w:t>
      </w:r>
      <w:r w:rsidRPr="005D3605">
        <w:rPr>
          <w:rFonts w:asciiTheme="minorHAnsi" w:hAnsiTheme="minorHAnsi" w:cstheme="minorHAnsi"/>
          <w:bCs/>
          <w:sz w:val="24"/>
          <w:szCs w:val="24"/>
        </w:rPr>
        <w:t xml:space="preserve">ipca </w:t>
      </w:r>
      <w:r>
        <w:rPr>
          <w:rFonts w:asciiTheme="minorHAnsi" w:hAnsiTheme="minorHAnsi" w:cstheme="minorHAnsi"/>
          <w:bCs/>
          <w:sz w:val="24"/>
          <w:szCs w:val="24"/>
        </w:rPr>
        <w:t xml:space="preserve">                 </w:t>
      </w:r>
      <w:r w:rsidRPr="005D3605">
        <w:rPr>
          <w:rFonts w:asciiTheme="minorHAnsi" w:hAnsiTheme="minorHAnsi" w:cstheme="minorHAnsi"/>
          <w:bCs/>
          <w:sz w:val="24"/>
          <w:szCs w:val="24"/>
        </w:rPr>
        <w:t>2014 r. w sprawie identyfikacji elektronicznej i usług zaufania w odniesieniu</w:t>
      </w:r>
      <w:r w:rsidRPr="005D3605">
        <w:rPr>
          <w:rFonts w:asciiTheme="minorHAnsi" w:hAnsiTheme="minorHAnsi" w:cstheme="minorHAnsi"/>
          <w:bCs/>
          <w:spacing w:val="-7"/>
          <w:sz w:val="24"/>
          <w:szCs w:val="24"/>
        </w:rPr>
        <w:t xml:space="preserve"> </w:t>
      </w:r>
      <w:r w:rsidRPr="005D3605">
        <w:rPr>
          <w:rFonts w:asciiTheme="minorHAnsi" w:hAnsiTheme="minorHAnsi" w:cstheme="minorHAnsi"/>
          <w:bCs/>
          <w:sz w:val="24"/>
          <w:szCs w:val="24"/>
        </w:rPr>
        <w:t>do</w:t>
      </w:r>
      <w:r w:rsidRPr="005D3605">
        <w:rPr>
          <w:rFonts w:asciiTheme="minorHAnsi" w:hAnsiTheme="minorHAnsi" w:cstheme="minorHAnsi"/>
          <w:bCs/>
          <w:spacing w:val="-8"/>
          <w:sz w:val="24"/>
          <w:szCs w:val="24"/>
        </w:rPr>
        <w:t xml:space="preserve"> </w:t>
      </w:r>
      <w:r w:rsidRPr="005D3605">
        <w:rPr>
          <w:rFonts w:asciiTheme="minorHAnsi" w:hAnsiTheme="minorHAnsi" w:cstheme="minorHAnsi"/>
          <w:bCs/>
          <w:sz w:val="24"/>
          <w:szCs w:val="24"/>
        </w:rPr>
        <w:t>transakcji</w:t>
      </w:r>
      <w:r w:rsidRPr="005D3605">
        <w:rPr>
          <w:rFonts w:asciiTheme="minorHAnsi" w:hAnsiTheme="minorHAnsi" w:cstheme="minorHAnsi"/>
          <w:bCs/>
          <w:spacing w:val="-7"/>
          <w:sz w:val="24"/>
          <w:szCs w:val="24"/>
        </w:rPr>
        <w:t xml:space="preserve"> </w:t>
      </w:r>
      <w:r w:rsidRPr="005D3605">
        <w:rPr>
          <w:rFonts w:asciiTheme="minorHAnsi" w:hAnsiTheme="minorHAnsi" w:cstheme="minorHAnsi"/>
          <w:bCs/>
          <w:sz w:val="24"/>
          <w:szCs w:val="24"/>
        </w:rPr>
        <w:t>elektronicznych</w:t>
      </w:r>
      <w:r w:rsidRPr="005D3605">
        <w:rPr>
          <w:rFonts w:asciiTheme="minorHAnsi" w:hAnsiTheme="minorHAnsi" w:cstheme="minorHAnsi"/>
          <w:bCs/>
          <w:spacing w:val="-8"/>
          <w:sz w:val="24"/>
          <w:szCs w:val="24"/>
        </w:rPr>
        <w:t xml:space="preserve"> </w:t>
      </w:r>
      <w:r w:rsidRPr="005D3605">
        <w:rPr>
          <w:rFonts w:asciiTheme="minorHAnsi" w:hAnsiTheme="minorHAnsi" w:cstheme="minorHAnsi"/>
          <w:bCs/>
          <w:sz w:val="24"/>
          <w:szCs w:val="24"/>
        </w:rPr>
        <w:t>na</w:t>
      </w:r>
      <w:r w:rsidRPr="005D3605">
        <w:rPr>
          <w:rFonts w:asciiTheme="minorHAnsi" w:hAnsiTheme="minorHAnsi" w:cstheme="minorHAnsi"/>
          <w:bCs/>
          <w:spacing w:val="-7"/>
          <w:sz w:val="24"/>
          <w:szCs w:val="24"/>
        </w:rPr>
        <w:t xml:space="preserve"> </w:t>
      </w:r>
      <w:r w:rsidRPr="005D3605">
        <w:rPr>
          <w:rFonts w:asciiTheme="minorHAnsi" w:hAnsiTheme="minorHAnsi" w:cstheme="minorHAnsi"/>
          <w:bCs/>
          <w:sz w:val="24"/>
          <w:szCs w:val="24"/>
        </w:rPr>
        <w:t>rynku</w:t>
      </w:r>
      <w:r w:rsidRPr="005D3605">
        <w:rPr>
          <w:rFonts w:asciiTheme="minorHAnsi" w:hAnsiTheme="minorHAnsi" w:cstheme="minorHAnsi"/>
          <w:bCs/>
          <w:spacing w:val="-8"/>
          <w:sz w:val="24"/>
          <w:szCs w:val="24"/>
        </w:rPr>
        <w:t xml:space="preserve"> </w:t>
      </w:r>
      <w:r w:rsidRPr="005D3605">
        <w:rPr>
          <w:rFonts w:asciiTheme="minorHAnsi" w:hAnsiTheme="minorHAnsi" w:cstheme="minorHAnsi"/>
          <w:bCs/>
          <w:sz w:val="24"/>
          <w:szCs w:val="24"/>
        </w:rPr>
        <w:t>wewnętrznym</w:t>
      </w:r>
      <w:r w:rsidRPr="005D3605">
        <w:rPr>
          <w:rFonts w:asciiTheme="minorHAnsi" w:hAnsiTheme="minorHAnsi" w:cstheme="minorHAnsi"/>
          <w:bCs/>
          <w:spacing w:val="-8"/>
          <w:sz w:val="24"/>
          <w:szCs w:val="24"/>
        </w:rPr>
        <w:t xml:space="preserve"> </w:t>
      </w:r>
      <w:r w:rsidRPr="005D3605">
        <w:rPr>
          <w:rFonts w:asciiTheme="minorHAnsi" w:hAnsiTheme="minorHAnsi" w:cstheme="minorHAnsi"/>
          <w:bCs/>
          <w:sz w:val="24"/>
          <w:szCs w:val="24"/>
        </w:rPr>
        <w:t>oraz</w:t>
      </w:r>
      <w:r w:rsidRPr="005D3605">
        <w:rPr>
          <w:rFonts w:asciiTheme="minorHAnsi" w:hAnsiTheme="minorHAnsi" w:cstheme="minorHAnsi"/>
          <w:bCs/>
          <w:spacing w:val="-6"/>
          <w:sz w:val="24"/>
          <w:szCs w:val="24"/>
        </w:rPr>
        <w:t xml:space="preserve"> </w:t>
      </w:r>
      <w:r w:rsidRPr="005D3605">
        <w:rPr>
          <w:rFonts w:asciiTheme="minorHAnsi" w:hAnsiTheme="minorHAnsi" w:cstheme="minorHAnsi"/>
          <w:bCs/>
          <w:sz w:val="24"/>
          <w:szCs w:val="24"/>
        </w:rPr>
        <w:t>uchylającego dyrektywę 1999/93/WE, weryfikowany za pomocą certyfikatu podpisu osobistego</w:t>
      </w:r>
      <w:r>
        <w:rPr>
          <w:rFonts w:asciiTheme="minorHAnsi" w:hAnsiTheme="minorHAnsi" w:cstheme="minorHAnsi"/>
          <w:sz w:val="24"/>
          <w:szCs w:val="24"/>
        </w:rPr>
        <w:t>.</w:t>
      </w:r>
    </w:p>
    <w:bookmarkEnd w:id="3"/>
    <w:p w14:paraId="1D991160" w14:textId="77777777" w:rsidR="00011569" w:rsidRPr="00CE0B8F" w:rsidRDefault="00011569" w:rsidP="00011569">
      <w:pPr>
        <w:spacing w:before="480" w:after="0"/>
        <w:ind w:left="352" w:right="357"/>
        <w:jc w:val="center"/>
        <w:rPr>
          <w:sz w:val="26"/>
        </w:rPr>
      </w:pPr>
      <w:r w:rsidRPr="00CE0B8F">
        <w:rPr>
          <w:spacing w:val="-2"/>
          <w:sz w:val="26"/>
        </w:rPr>
        <w:t>Rozdział</w:t>
      </w:r>
      <w:r w:rsidRPr="00CE0B8F">
        <w:rPr>
          <w:sz w:val="26"/>
        </w:rPr>
        <w:t xml:space="preserve"> </w:t>
      </w:r>
      <w:r>
        <w:rPr>
          <w:spacing w:val="-10"/>
          <w:sz w:val="26"/>
        </w:rPr>
        <w:t>2</w:t>
      </w:r>
    </w:p>
    <w:p w14:paraId="143C5ABB" w14:textId="77777777" w:rsidR="00011569" w:rsidRDefault="00011569" w:rsidP="00011569">
      <w:pPr>
        <w:spacing w:after="0"/>
        <w:ind w:left="352" w:right="357"/>
        <w:jc w:val="center"/>
        <w:rPr>
          <w:b/>
          <w:bCs/>
          <w:spacing w:val="-2"/>
          <w:sz w:val="26"/>
        </w:rPr>
      </w:pPr>
      <w:r>
        <w:rPr>
          <w:b/>
          <w:bCs/>
          <w:w w:val="95"/>
          <w:sz w:val="26"/>
        </w:rPr>
        <w:t>ŹRÓDŁO FINANSOWANIA ZAMÓWIENIA</w:t>
      </w:r>
    </w:p>
    <w:p w14:paraId="6A717D04" w14:textId="77777777" w:rsidR="00011569" w:rsidRDefault="004452F1" w:rsidP="00011569">
      <w:pPr>
        <w:pStyle w:val="Tekstpodstawowy"/>
        <w:spacing w:before="43" w:line="276" w:lineRule="auto"/>
        <w:ind w:left="699"/>
        <w:rPr>
          <w:b/>
          <w:bCs/>
          <w:sz w:val="26"/>
        </w:rPr>
      </w:pPr>
      <w:r>
        <w:rPr>
          <w:b/>
          <w:bCs/>
          <w:sz w:val="26"/>
        </w:rPr>
        <w:pict w14:anchorId="06061C3F">
          <v:rect id="_x0000_i1026" style="width:0;height:1.5pt" o:hralign="center" o:hrstd="t" o:hr="t" fillcolor="#a0a0a0" stroked="f"/>
        </w:pict>
      </w:r>
    </w:p>
    <w:p w14:paraId="10289BA0" w14:textId="6487C9F4" w:rsidR="00011569" w:rsidRPr="00011569" w:rsidRDefault="00011569" w:rsidP="00011569">
      <w:pPr>
        <w:pStyle w:val="Nagwek1"/>
        <w:spacing w:before="360" w:after="120" w:line="276" w:lineRule="auto"/>
        <w:ind w:left="352" w:right="-1"/>
        <w:jc w:val="both"/>
        <w:rPr>
          <w:rFonts w:asciiTheme="minorHAnsi" w:hAnsiTheme="minorHAnsi" w:cstheme="minorHAnsi"/>
          <w:b w:val="0"/>
          <w:bCs w:val="0"/>
          <w:sz w:val="24"/>
          <w:szCs w:val="24"/>
        </w:rPr>
      </w:pPr>
      <w:bookmarkStart w:id="4" w:name="_Hlk129412789"/>
      <w:r w:rsidRPr="004958F1">
        <w:rPr>
          <w:rFonts w:asciiTheme="minorHAnsi" w:hAnsiTheme="minorHAnsi" w:cstheme="minorHAnsi"/>
          <w:b w:val="0"/>
          <w:bCs w:val="0"/>
          <w:sz w:val="24"/>
          <w:szCs w:val="24"/>
        </w:rPr>
        <w:t xml:space="preserve">Niniejsze zamówienie jest </w:t>
      </w:r>
      <w:r>
        <w:rPr>
          <w:rFonts w:asciiTheme="minorHAnsi" w:hAnsiTheme="minorHAnsi" w:cstheme="minorHAnsi"/>
          <w:b w:val="0"/>
          <w:bCs w:val="0"/>
          <w:sz w:val="24"/>
          <w:szCs w:val="24"/>
        </w:rPr>
        <w:t>finansowane ze środków własnych</w:t>
      </w:r>
      <w:r w:rsidRPr="004958F1">
        <w:rPr>
          <w:rFonts w:asciiTheme="minorHAnsi" w:hAnsiTheme="minorHAnsi" w:cstheme="minorHAnsi"/>
          <w:b w:val="0"/>
          <w:bCs w:val="0"/>
          <w:sz w:val="24"/>
          <w:szCs w:val="24"/>
        </w:rPr>
        <w:t>.</w:t>
      </w:r>
    </w:p>
    <w:bookmarkEnd w:id="4"/>
    <w:p w14:paraId="00E6FC4E" w14:textId="77777777" w:rsidR="00011569" w:rsidRDefault="00011569" w:rsidP="00011569">
      <w:pPr>
        <w:spacing w:before="480" w:after="0"/>
        <w:ind w:left="352" w:right="357"/>
        <w:jc w:val="center"/>
        <w:rPr>
          <w:sz w:val="26"/>
          <w:szCs w:val="26"/>
        </w:rPr>
      </w:pPr>
      <w:r>
        <w:rPr>
          <w:sz w:val="26"/>
          <w:szCs w:val="26"/>
        </w:rPr>
        <w:t>Rozdział 3</w:t>
      </w:r>
    </w:p>
    <w:p w14:paraId="3869F223" w14:textId="77777777" w:rsidR="00011569" w:rsidRDefault="00011569" w:rsidP="00011569">
      <w:pPr>
        <w:spacing w:after="0"/>
        <w:ind w:left="352" w:right="357"/>
        <w:jc w:val="center"/>
        <w:rPr>
          <w:b/>
          <w:sz w:val="26"/>
          <w:szCs w:val="26"/>
        </w:rPr>
      </w:pPr>
      <w:r>
        <w:rPr>
          <w:b/>
          <w:sz w:val="26"/>
          <w:szCs w:val="26"/>
        </w:rPr>
        <w:t>KLAUZULA ZATRUDNIENIA NA PODSTAWIE UMOWY O PRACĘ</w:t>
      </w:r>
    </w:p>
    <w:p w14:paraId="537AEC3A" w14:textId="77777777" w:rsidR="00011569" w:rsidRDefault="004452F1" w:rsidP="00011569">
      <w:pPr>
        <w:pBdr>
          <w:top w:val="nil"/>
          <w:left w:val="nil"/>
          <w:bottom w:val="nil"/>
          <w:right w:val="nil"/>
          <w:between w:val="nil"/>
        </w:pBdr>
        <w:spacing w:before="43" w:after="120"/>
        <w:ind w:left="699"/>
        <w:rPr>
          <w:rFonts w:ascii="Times New Roman" w:eastAsia="Times New Roman" w:hAnsi="Times New Roman" w:cs="Times New Roman"/>
          <w:b/>
          <w:color w:val="000000"/>
          <w:sz w:val="26"/>
          <w:szCs w:val="26"/>
        </w:rPr>
      </w:pPr>
      <w:r>
        <w:pict w14:anchorId="33764041">
          <v:rect id="_x0000_i1027" style="width:0;height:1.5pt" o:hralign="center" o:hrstd="t" o:hr="t" fillcolor="#a0a0a0" stroked="f"/>
        </w:pict>
      </w:r>
    </w:p>
    <w:p w14:paraId="00036A3B" w14:textId="55F33220" w:rsidR="00EB5F64" w:rsidRPr="00011569" w:rsidRDefault="00011569" w:rsidP="00011569">
      <w:pPr>
        <w:pBdr>
          <w:top w:val="nil"/>
          <w:left w:val="nil"/>
          <w:bottom w:val="nil"/>
          <w:right w:val="nil"/>
          <w:between w:val="nil"/>
        </w:pBdr>
        <w:spacing w:before="120" w:after="360"/>
        <w:ind w:left="426"/>
        <w:jc w:val="both"/>
        <w:rPr>
          <w:i/>
          <w:color w:val="000000"/>
          <w:sz w:val="24"/>
          <w:szCs w:val="24"/>
        </w:rPr>
      </w:pPr>
      <w:r w:rsidRPr="00011569">
        <w:rPr>
          <w:sz w:val="24"/>
          <w:szCs w:val="24"/>
        </w:rPr>
        <w:t>Przedmiot zamówienia nie obejmuje czynności, których wykonanie polega na wykonywaniu pracy w sposób określony w art. 22 § 1 ustawy z dnia 26 czerwca 1974 r. – Kodeks pracy (Dz. U. z 202</w:t>
      </w:r>
      <w:r>
        <w:rPr>
          <w:sz w:val="24"/>
          <w:szCs w:val="24"/>
        </w:rPr>
        <w:t>3</w:t>
      </w:r>
      <w:r w:rsidRPr="00011569">
        <w:rPr>
          <w:sz w:val="24"/>
          <w:szCs w:val="24"/>
        </w:rPr>
        <w:t xml:space="preserve"> r. poz. </w:t>
      </w:r>
      <w:r>
        <w:rPr>
          <w:sz w:val="24"/>
          <w:szCs w:val="24"/>
        </w:rPr>
        <w:t>1465</w:t>
      </w:r>
      <w:r w:rsidR="00886E94">
        <w:rPr>
          <w:sz w:val="24"/>
          <w:szCs w:val="24"/>
        </w:rPr>
        <w:t xml:space="preserve"> z późn. zm.</w:t>
      </w:r>
      <w:r>
        <w:rPr>
          <w:sz w:val="24"/>
          <w:szCs w:val="24"/>
        </w:rPr>
        <w:t>).</w:t>
      </w:r>
    </w:p>
    <w:p w14:paraId="1E0F0977" w14:textId="77777777" w:rsidR="00EB5F64" w:rsidRDefault="00C82A8E">
      <w:pPr>
        <w:spacing w:before="480" w:after="0"/>
        <w:ind w:right="357"/>
        <w:jc w:val="center"/>
        <w:rPr>
          <w:sz w:val="26"/>
          <w:szCs w:val="26"/>
        </w:rPr>
      </w:pPr>
      <w:r>
        <w:rPr>
          <w:sz w:val="26"/>
          <w:szCs w:val="26"/>
        </w:rPr>
        <w:t>Rozdział 4</w:t>
      </w:r>
    </w:p>
    <w:p w14:paraId="41EADE44" w14:textId="77777777" w:rsidR="00EB5F64" w:rsidRDefault="00C82A8E">
      <w:pPr>
        <w:spacing w:after="0"/>
        <w:ind w:right="357"/>
        <w:jc w:val="center"/>
        <w:rPr>
          <w:b/>
          <w:sz w:val="26"/>
          <w:szCs w:val="26"/>
        </w:rPr>
      </w:pPr>
      <w:r>
        <w:rPr>
          <w:b/>
          <w:sz w:val="26"/>
          <w:szCs w:val="26"/>
        </w:rPr>
        <w:t>OPIS PRZEDMIOTU ZAMÓWIENIA</w:t>
      </w:r>
    </w:p>
    <w:p w14:paraId="2A8990D0" w14:textId="0A7F0316" w:rsidR="00F34FB7" w:rsidRPr="00F34FB7" w:rsidRDefault="004452F1" w:rsidP="00F34FB7">
      <w:pPr>
        <w:spacing w:before="120" w:after="120"/>
        <w:jc w:val="both"/>
        <w:rPr>
          <w:sz w:val="24"/>
          <w:szCs w:val="24"/>
        </w:rPr>
      </w:pPr>
      <w:r>
        <w:pict w14:anchorId="63E0DC4C">
          <v:rect id="_x0000_i1028" style="width:0;height:1.5pt" o:hralign="center" o:hrstd="t" o:hr="t" fillcolor="#a0a0a0" stroked="f"/>
        </w:pict>
      </w:r>
    </w:p>
    <w:p w14:paraId="3565FADC" w14:textId="77777777" w:rsidR="00F34FB7" w:rsidRPr="00023098" w:rsidRDefault="00F34FB7" w:rsidP="00252854">
      <w:pPr>
        <w:pStyle w:val="Akapitzlist"/>
        <w:widowControl w:val="0"/>
        <w:numPr>
          <w:ilvl w:val="1"/>
          <w:numId w:val="3"/>
        </w:numPr>
        <w:spacing w:before="120" w:after="0"/>
        <w:ind w:left="567" w:hanging="567"/>
        <w:contextualSpacing w:val="0"/>
        <w:jc w:val="both"/>
        <w:rPr>
          <w:rFonts w:asciiTheme="minorHAnsi" w:hAnsiTheme="minorHAnsi" w:cstheme="minorHAnsi"/>
          <w:sz w:val="24"/>
          <w:szCs w:val="24"/>
        </w:rPr>
      </w:pPr>
      <w:r w:rsidRPr="00023098">
        <w:rPr>
          <w:rFonts w:asciiTheme="minorHAnsi" w:hAnsiTheme="minorHAnsi" w:cstheme="minorHAnsi"/>
          <w:w w:val="105"/>
          <w:sz w:val="24"/>
          <w:szCs w:val="24"/>
        </w:rPr>
        <w:t>Przedmiot zamówienia obejmuje zakup i sukcesywną w miarę potrzeb dostawę</w:t>
      </w:r>
      <w:r w:rsidRPr="00023098">
        <w:rPr>
          <w:rFonts w:asciiTheme="minorHAnsi" w:hAnsiTheme="minorHAnsi" w:cstheme="minorHAnsi"/>
          <w:spacing w:val="-15"/>
          <w:w w:val="105"/>
          <w:sz w:val="24"/>
          <w:szCs w:val="24"/>
        </w:rPr>
        <w:t xml:space="preserve"> </w:t>
      </w:r>
      <w:r w:rsidRPr="00023098">
        <w:rPr>
          <w:rFonts w:asciiTheme="minorHAnsi" w:hAnsiTheme="minorHAnsi" w:cstheme="minorHAnsi"/>
          <w:w w:val="105"/>
          <w:sz w:val="24"/>
          <w:szCs w:val="24"/>
        </w:rPr>
        <w:t>oleju napędowego grzewczego</w:t>
      </w:r>
      <w:r w:rsidRPr="00023098">
        <w:rPr>
          <w:rFonts w:asciiTheme="minorHAnsi" w:hAnsiTheme="minorHAnsi" w:cstheme="minorHAnsi"/>
          <w:spacing w:val="-6"/>
          <w:w w:val="105"/>
          <w:sz w:val="24"/>
          <w:szCs w:val="24"/>
        </w:rPr>
        <w:t xml:space="preserve"> </w:t>
      </w:r>
      <w:r w:rsidRPr="00023098">
        <w:rPr>
          <w:rFonts w:asciiTheme="minorHAnsi" w:hAnsiTheme="minorHAnsi" w:cstheme="minorHAnsi"/>
          <w:w w:val="105"/>
          <w:sz w:val="24"/>
          <w:szCs w:val="24"/>
        </w:rPr>
        <w:t>lekkiego</w:t>
      </w:r>
      <w:r w:rsidRPr="00023098">
        <w:rPr>
          <w:rFonts w:asciiTheme="minorHAnsi" w:hAnsiTheme="minorHAnsi" w:cstheme="minorHAnsi"/>
          <w:spacing w:val="-2"/>
          <w:w w:val="105"/>
          <w:sz w:val="24"/>
          <w:szCs w:val="24"/>
        </w:rPr>
        <w:t xml:space="preserve"> </w:t>
      </w:r>
      <w:bookmarkStart w:id="5" w:name="_Hlk146655488"/>
      <w:r w:rsidRPr="00023098">
        <w:rPr>
          <w:rFonts w:asciiTheme="minorHAnsi" w:hAnsiTheme="minorHAnsi" w:cstheme="minorHAnsi"/>
          <w:w w:val="105"/>
          <w:sz w:val="24"/>
          <w:szCs w:val="24"/>
        </w:rPr>
        <w:t>do</w:t>
      </w:r>
      <w:r w:rsidRPr="00023098">
        <w:rPr>
          <w:rFonts w:asciiTheme="minorHAnsi" w:hAnsiTheme="minorHAnsi" w:cstheme="minorHAnsi"/>
          <w:spacing w:val="-20"/>
          <w:w w:val="105"/>
          <w:sz w:val="24"/>
          <w:szCs w:val="24"/>
        </w:rPr>
        <w:t xml:space="preserve"> </w:t>
      </w:r>
      <w:r w:rsidRPr="00023098">
        <w:rPr>
          <w:rFonts w:asciiTheme="minorHAnsi" w:hAnsiTheme="minorHAnsi" w:cstheme="minorHAnsi"/>
          <w:w w:val="105"/>
          <w:sz w:val="24"/>
          <w:szCs w:val="24"/>
        </w:rPr>
        <w:t>Zespołu Edukacyjny w Bytnicy</w:t>
      </w:r>
      <w:r w:rsidRPr="00023098">
        <w:rPr>
          <w:rFonts w:asciiTheme="minorHAnsi" w:hAnsiTheme="minorHAnsi" w:cstheme="minorHAnsi"/>
          <w:spacing w:val="-16"/>
          <w:w w:val="105"/>
          <w:sz w:val="24"/>
          <w:szCs w:val="24"/>
        </w:rPr>
        <w:t xml:space="preserve"> </w:t>
      </w:r>
      <w:r w:rsidRPr="00023098">
        <w:rPr>
          <w:rFonts w:asciiTheme="minorHAnsi" w:hAnsiTheme="minorHAnsi" w:cstheme="minorHAnsi"/>
          <w:w w:val="105"/>
          <w:sz w:val="24"/>
          <w:szCs w:val="24"/>
        </w:rPr>
        <w:t>66-630</w:t>
      </w:r>
      <w:r w:rsidRPr="00023098">
        <w:rPr>
          <w:rFonts w:asciiTheme="minorHAnsi" w:hAnsiTheme="minorHAnsi" w:cstheme="minorHAnsi"/>
          <w:spacing w:val="-16"/>
          <w:w w:val="105"/>
          <w:sz w:val="24"/>
          <w:szCs w:val="24"/>
        </w:rPr>
        <w:t xml:space="preserve"> </w:t>
      </w:r>
      <w:r w:rsidRPr="00023098">
        <w:rPr>
          <w:rFonts w:asciiTheme="minorHAnsi" w:hAnsiTheme="minorHAnsi" w:cstheme="minorHAnsi"/>
          <w:w w:val="105"/>
          <w:sz w:val="24"/>
          <w:szCs w:val="24"/>
        </w:rPr>
        <w:t>BYTNICA</w:t>
      </w:r>
      <w:r w:rsidRPr="00023098">
        <w:rPr>
          <w:rFonts w:asciiTheme="minorHAnsi" w:hAnsiTheme="minorHAnsi" w:cstheme="minorHAnsi"/>
          <w:spacing w:val="-16"/>
          <w:w w:val="105"/>
          <w:sz w:val="24"/>
          <w:szCs w:val="24"/>
        </w:rPr>
        <w:t xml:space="preserve"> </w:t>
      </w:r>
      <w:r w:rsidRPr="00023098">
        <w:rPr>
          <w:rFonts w:asciiTheme="minorHAnsi" w:hAnsiTheme="minorHAnsi" w:cstheme="minorHAnsi"/>
          <w:w w:val="105"/>
          <w:sz w:val="24"/>
          <w:szCs w:val="24"/>
        </w:rPr>
        <w:t>85</w:t>
      </w:r>
      <w:r w:rsidRPr="00023098">
        <w:rPr>
          <w:rFonts w:asciiTheme="minorHAnsi" w:hAnsiTheme="minorHAnsi" w:cstheme="minorHAnsi"/>
          <w:spacing w:val="-15"/>
          <w:w w:val="105"/>
          <w:sz w:val="24"/>
          <w:szCs w:val="24"/>
        </w:rPr>
        <w:t xml:space="preserve"> </w:t>
      </w:r>
      <w:r w:rsidRPr="00023098">
        <w:rPr>
          <w:rFonts w:asciiTheme="minorHAnsi" w:hAnsiTheme="minorHAnsi" w:cstheme="minorHAnsi"/>
          <w:w w:val="105"/>
          <w:sz w:val="24"/>
          <w:szCs w:val="24"/>
        </w:rPr>
        <w:t>(dwa</w:t>
      </w:r>
      <w:r w:rsidRPr="00023098">
        <w:rPr>
          <w:rFonts w:asciiTheme="minorHAnsi" w:hAnsiTheme="minorHAnsi" w:cstheme="minorHAnsi"/>
          <w:spacing w:val="-1"/>
          <w:w w:val="105"/>
          <w:sz w:val="24"/>
          <w:szCs w:val="24"/>
        </w:rPr>
        <w:t xml:space="preserve"> </w:t>
      </w:r>
      <w:r w:rsidRPr="00023098">
        <w:rPr>
          <w:rFonts w:asciiTheme="minorHAnsi" w:hAnsiTheme="minorHAnsi" w:cstheme="minorHAnsi"/>
          <w:w w:val="105"/>
          <w:sz w:val="24"/>
          <w:szCs w:val="24"/>
        </w:rPr>
        <w:t>budynki</w:t>
      </w:r>
      <w:r w:rsidRPr="00023098">
        <w:rPr>
          <w:rFonts w:asciiTheme="minorHAnsi" w:hAnsiTheme="minorHAnsi" w:cstheme="minorHAnsi"/>
          <w:spacing w:val="-16"/>
          <w:w w:val="105"/>
          <w:sz w:val="24"/>
          <w:szCs w:val="24"/>
        </w:rPr>
        <w:t xml:space="preserve"> </w:t>
      </w:r>
      <w:r w:rsidRPr="00023098">
        <w:rPr>
          <w:rFonts w:asciiTheme="minorHAnsi" w:hAnsiTheme="minorHAnsi" w:cstheme="minorHAnsi"/>
          <w:w w:val="105"/>
          <w:sz w:val="24"/>
          <w:szCs w:val="24"/>
        </w:rPr>
        <w:t>ogrzewane</w:t>
      </w:r>
      <w:r w:rsidRPr="00023098">
        <w:rPr>
          <w:rFonts w:asciiTheme="minorHAnsi" w:hAnsiTheme="minorHAnsi" w:cstheme="minorHAnsi"/>
          <w:spacing w:val="-16"/>
          <w:w w:val="105"/>
          <w:sz w:val="24"/>
          <w:szCs w:val="24"/>
        </w:rPr>
        <w:t xml:space="preserve"> </w:t>
      </w:r>
      <w:r w:rsidRPr="00023098">
        <w:rPr>
          <w:rFonts w:asciiTheme="minorHAnsi" w:hAnsiTheme="minorHAnsi" w:cstheme="minorHAnsi"/>
          <w:w w:val="105"/>
          <w:sz w:val="24"/>
          <w:szCs w:val="24"/>
        </w:rPr>
        <w:t>olejem)</w:t>
      </w:r>
      <w:r w:rsidRPr="00023098">
        <w:rPr>
          <w:rFonts w:asciiTheme="minorHAnsi" w:hAnsiTheme="minorHAnsi" w:cstheme="minorHAnsi"/>
          <w:spacing w:val="-14"/>
          <w:w w:val="105"/>
          <w:sz w:val="24"/>
          <w:szCs w:val="24"/>
        </w:rPr>
        <w:t xml:space="preserve"> </w:t>
      </w:r>
      <w:bookmarkEnd w:id="5"/>
      <w:r w:rsidRPr="00023098">
        <w:rPr>
          <w:rFonts w:asciiTheme="minorHAnsi" w:hAnsiTheme="minorHAnsi" w:cstheme="minorHAnsi"/>
          <w:w w:val="105"/>
          <w:sz w:val="24"/>
          <w:szCs w:val="24"/>
        </w:rPr>
        <w:t>w</w:t>
      </w:r>
      <w:r w:rsidRPr="00023098">
        <w:rPr>
          <w:rFonts w:asciiTheme="minorHAnsi" w:hAnsiTheme="minorHAnsi" w:cstheme="minorHAnsi"/>
          <w:spacing w:val="-16"/>
          <w:w w:val="105"/>
          <w:sz w:val="24"/>
          <w:szCs w:val="24"/>
        </w:rPr>
        <w:t xml:space="preserve"> </w:t>
      </w:r>
      <w:r w:rsidRPr="00023098">
        <w:rPr>
          <w:rFonts w:asciiTheme="minorHAnsi" w:hAnsiTheme="minorHAnsi" w:cstheme="minorHAnsi"/>
          <w:w w:val="105"/>
          <w:sz w:val="24"/>
          <w:szCs w:val="24"/>
        </w:rPr>
        <w:t>ilościach niezbędnych do</w:t>
      </w:r>
      <w:r w:rsidRPr="00023098">
        <w:rPr>
          <w:rFonts w:asciiTheme="minorHAnsi" w:hAnsiTheme="minorHAnsi" w:cstheme="minorHAnsi"/>
          <w:spacing w:val="-15"/>
          <w:w w:val="105"/>
          <w:sz w:val="24"/>
          <w:szCs w:val="24"/>
        </w:rPr>
        <w:t xml:space="preserve"> </w:t>
      </w:r>
      <w:r w:rsidRPr="00023098">
        <w:rPr>
          <w:rFonts w:asciiTheme="minorHAnsi" w:hAnsiTheme="minorHAnsi" w:cstheme="minorHAnsi"/>
          <w:w w:val="105"/>
          <w:sz w:val="24"/>
          <w:szCs w:val="24"/>
        </w:rPr>
        <w:t xml:space="preserve">ogrzewania pomieszczeń. </w:t>
      </w:r>
    </w:p>
    <w:p w14:paraId="562522C2" w14:textId="28235C4C" w:rsidR="00F34FB7" w:rsidRPr="00023098" w:rsidRDefault="00F34FB7" w:rsidP="00252854">
      <w:pPr>
        <w:pStyle w:val="Akapitzlist"/>
        <w:widowControl w:val="0"/>
        <w:numPr>
          <w:ilvl w:val="1"/>
          <w:numId w:val="3"/>
        </w:numPr>
        <w:spacing w:before="120" w:after="0"/>
        <w:ind w:left="567" w:hanging="567"/>
        <w:contextualSpacing w:val="0"/>
        <w:jc w:val="both"/>
        <w:rPr>
          <w:rFonts w:asciiTheme="minorHAnsi" w:hAnsiTheme="minorHAnsi" w:cstheme="minorHAnsi"/>
          <w:sz w:val="24"/>
          <w:szCs w:val="24"/>
        </w:rPr>
      </w:pPr>
      <w:r w:rsidRPr="00023098">
        <w:rPr>
          <w:rFonts w:asciiTheme="minorHAnsi" w:hAnsiTheme="minorHAnsi" w:cstheme="minorHAnsi"/>
          <w:w w:val="105"/>
          <w:sz w:val="24"/>
          <w:szCs w:val="24"/>
        </w:rPr>
        <w:t>Planowana łączna ilość</w:t>
      </w:r>
      <w:r w:rsidRPr="00023098">
        <w:rPr>
          <w:rFonts w:asciiTheme="minorHAnsi" w:hAnsiTheme="minorHAnsi" w:cstheme="minorHAnsi"/>
          <w:spacing w:val="-9"/>
          <w:w w:val="105"/>
          <w:sz w:val="24"/>
          <w:szCs w:val="24"/>
        </w:rPr>
        <w:t xml:space="preserve"> </w:t>
      </w:r>
      <w:r w:rsidRPr="00023098">
        <w:rPr>
          <w:rFonts w:asciiTheme="minorHAnsi" w:hAnsiTheme="minorHAnsi" w:cstheme="minorHAnsi"/>
          <w:w w:val="105"/>
          <w:sz w:val="24"/>
          <w:szCs w:val="24"/>
        </w:rPr>
        <w:t xml:space="preserve">oleju </w:t>
      </w:r>
      <w:r w:rsidRPr="00023098">
        <w:rPr>
          <w:rFonts w:asciiTheme="minorHAnsi" w:hAnsiTheme="minorHAnsi" w:cstheme="minorHAnsi"/>
          <w:spacing w:val="-2"/>
          <w:w w:val="105"/>
          <w:sz w:val="24"/>
          <w:szCs w:val="24"/>
        </w:rPr>
        <w:t>wynosić</w:t>
      </w:r>
      <w:r w:rsidRPr="00023098">
        <w:rPr>
          <w:rFonts w:asciiTheme="minorHAnsi" w:hAnsiTheme="minorHAnsi" w:cstheme="minorHAnsi"/>
          <w:spacing w:val="-4"/>
          <w:w w:val="105"/>
          <w:sz w:val="24"/>
          <w:szCs w:val="24"/>
        </w:rPr>
        <w:t xml:space="preserve"> </w:t>
      </w:r>
      <w:r w:rsidRPr="00023098">
        <w:rPr>
          <w:rFonts w:asciiTheme="minorHAnsi" w:hAnsiTheme="minorHAnsi" w:cstheme="minorHAnsi"/>
          <w:spacing w:val="-2"/>
          <w:w w:val="105"/>
          <w:sz w:val="24"/>
          <w:szCs w:val="24"/>
        </w:rPr>
        <w:t>będzie</w:t>
      </w:r>
      <w:r w:rsidRPr="00023098">
        <w:rPr>
          <w:rFonts w:asciiTheme="minorHAnsi" w:hAnsiTheme="minorHAnsi" w:cstheme="minorHAnsi"/>
          <w:spacing w:val="-11"/>
          <w:w w:val="105"/>
          <w:sz w:val="24"/>
          <w:szCs w:val="24"/>
        </w:rPr>
        <w:t xml:space="preserve"> </w:t>
      </w:r>
      <w:r w:rsidR="00886E94">
        <w:rPr>
          <w:rFonts w:asciiTheme="minorHAnsi" w:hAnsiTheme="minorHAnsi" w:cstheme="minorHAnsi"/>
          <w:b/>
          <w:bCs/>
          <w:spacing w:val="-2"/>
          <w:w w:val="105"/>
          <w:sz w:val="24"/>
          <w:szCs w:val="24"/>
        </w:rPr>
        <w:t>99</w:t>
      </w:r>
      <w:r w:rsidRPr="00023098">
        <w:rPr>
          <w:rFonts w:asciiTheme="minorHAnsi" w:hAnsiTheme="minorHAnsi" w:cstheme="minorHAnsi"/>
          <w:b/>
          <w:bCs/>
          <w:spacing w:val="-8"/>
          <w:w w:val="105"/>
          <w:sz w:val="24"/>
          <w:szCs w:val="24"/>
        </w:rPr>
        <w:t xml:space="preserve"> </w:t>
      </w:r>
      <w:r w:rsidRPr="00023098">
        <w:rPr>
          <w:rFonts w:asciiTheme="minorHAnsi" w:hAnsiTheme="minorHAnsi" w:cstheme="minorHAnsi"/>
          <w:b/>
          <w:bCs/>
          <w:spacing w:val="-2"/>
          <w:sz w:val="24"/>
          <w:szCs w:val="24"/>
        </w:rPr>
        <w:t xml:space="preserve">000 </w:t>
      </w:r>
      <w:r w:rsidRPr="00023098">
        <w:rPr>
          <w:rFonts w:asciiTheme="minorHAnsi" w:hAnsiTheme="minorHAnsi" w:cstheme="minorHAnsi"/>
          <w:b/>
          <w:bCs/>
          <w:spacing w:val="-2"/>
          <w:w w:val="105"/>
          <w:sz w:val="24"/>
          <w:szCs w:val="24"/>
        </w:rPr>
        <w:t>litrów</w:t>
      </w:r>
      <w:r w:rsidR="00023098">
        <w:rPr>
          <w:rFonts w:asciiTheme="minorHAnsi" w:hAnsiTheme="minorHAnsi" w:cstheme="minorHAnsi"/>
          <w:b/>
          <w:bCs/>
          <w:spacing w:val="-2"/>
          <w:w w:val="105"/>
          <w:sz w:val="24"/>
          <w:szCs w:val="24"/>
        </w:rPr>
        <w:t xml:space="preserve"> (wartość maksymalna)</w:t>
      </w:r>
      <w:r w:rsidRPr="00023098">
        <w:rPr>
          <w:rFonts w:asciiTheme="minorHAnsi" w:hAnsiTheme="minorHAnsi" w:cstheme="minorHAnsi"/>
          <w:spacing w:val="-2"/>
          <w:w w:val="105"/>
          <w:sz w:val="24"/>
          <w:szCs w:val="24"/>
        </w:rPr>
        <w:t>.</w:t>
      </w:r>
      <w:r w:rsidRPr="00023098">
        <w:rPr>
          <w:rFonts w:asciiTheme="minorHAnsi" w:hAnsiTheme="minorHAnsi" w:cstheme="minorHAnsi"/>
          <w:spacing w:val="-14"/>
          <w:w w:val="105"/>
          <w:sz w:val="24"/>
          <w:szCs w:val="24"/>
        </w:rPr>
        <w:t xml:space="preserve"> </w:t>
      </w:r>
    </w:p>
    <w:p w14:paraId="6E348732" w14:textId="1E530CDB" w:rsidR="00023098" w:rsidRPr="00023098" w:rsidRDefault="00F34FB7" w:rsidP="00252854">
      <w:pPr>
        <w:pStyle w:val="Akapitzlist"/>
        <w:widowControl w:val="0"/>
        <w:numPr>
          <w:ilvl w:val="1"/>
          <w:numId w:val="3"/>
        </w:numPr>
        <w:spacing w:before="120" w:after="0"/>
        <w:ind w:left="567" w:hanging="567"/>
        <w:contextualSpacing w:val="0"/>
        <w:jc w:val="both"/>
        <w:rPr>
          <w:rFonts w:asciiTheme="minorHAnsi" w:hAnsiTheme="minorHAnsi" w:cstheme="minorHAnsi"/>
          <w:sz w:val="24"/>
          <w:szCs w:val="24"/>
        </w:rPr>
      </w:pPr>
      <w:r w:rsidRPr="00023098">
        <w:rPr>
          <w:rFonts w:asciiTheme="minorHAnsi" w:hAnsiTheme="minorHAnsi" w:cstheme="minorHAnsi"/>
          <w:spacing w:val="-2"/>
          <w:w w:val="105"/>
          <w:sz w:val="24"/>
          <w:szCs w:val="24"/>
        </w:rPr>
        <w:t>Ilość</w:t>
      </w:r>
      <w:r w:rsidRPr="00023098">
        <w:rPr>
          <w:rFonts w:asciiTheme="minorHAnsi" w:hAnsiTheme="minorHAnsi" w:cstheme="minorHAnsi"/>
          <w:spacing w:val="-20"/>
          <w:w w:val="105"/>
          <w:sz w:val="24"/>
          <w:szCs w:val="24"/>
        </w:rPr>
        <w:t xml:space="preserve"> </w:t>
      </w:r>
      <w:r w:rsidRPr="00023098">
        <w:rPr>
          <w:rFonts w:asciiTheme="minorHAnsi" w:hAnsiTheme="minorHAnsi" w:cstheme="minorHAnsi"/>
          <w:spacing w:val="-2"/>
          <w:w w:val="105"/>
          <w:sz w:val="24"/>
          <w:szCs w:val="24"/>
        </w:rPr>
        <w:t>oleju</w:t>
      </w:r>
      <w:r w:rsidRPr="00023098">
        <w:rPr>
          <w:rFonts w:asciiTheme="minorHAnsi" w:hAnsiTheme="minorHAnsi" w:cstheme="minorHAnsi"/>
          <w:spacing w:val="-9"/>
          <w:w w:val="105"/>
          <w:sz w:val="24"/>
          <w:szCs w:val="24"/>
        </w:rPr>
        <w:t xml:space="preserve"> </w:t>
      </w:r>
      <w:r w:rsidRPr="00023098">
        <w:rPr>
          <w:rFonts w:asciiTheme="minorHAnsi" w:hAnsiTheme="minorHAnsi" w:cstheme="minorHAnsi"/>
          <w:spacing w:val="-2"/>
          <w:w w:val="105"/>
          <w:sz w:val="24"/>
          <w:szCs w:val="24"/>
        </w:rPr>
        <w:t>grzewczego</w:t>
      </w:r>
      <w:r w:rsidRPr="00023098">
        <w:rPr>
          <w:rFonts w:asciiTheme="minorHAnsi" w:hAnsiTheme="minorHAnsi" w:cstheme="minorHAnsi"/>
          <w:spacing w:val="12"/>
          <w:w w:val="105"/>
          <w:sz w:val="24"/>
          <w:szCs w:val="24"/>
        </w:rPr>
        <w:t xml:space="preserve"> </w:t>
      </w:r>
      <w:r w:rsidRPr="00023098">
        <w:rPr>
          <w:rFonts w:asciiTheme="minorHAnsi" w:hAnsiTheme="minorHAnsi" w:cstheme="minorHAnsi"/>
          <w:spacing w:val="-2"/>
          <w:w w:val="105"/>
          <w:sz w:val="24"/>
          <w:szCs w:val="24"/>
        </w:rPr>
        <w:t>jest</w:t>
      </w:r>
      <w:r w:rsidRPr="00023098">
        <w:rPr>
          <w:rFonts w:asciiTheme="minorHAnsi" w:hAnsiTheme="minorHAnsi" w:cstheme="minorHAnsi"/>
          <w:spacing w:val="-14"/>
          <w:w w:val="105"/>
          <w:sz w:val="24"/>
          <w:szCs w:val="24"/>
        </w:rPr>
        <w:t xml:space="preserve"> </w:t>
      </w:r>
      <w:r w:rsidRPr="00023098">
        <w:rPr>
          <w:rFonts w:asciiTheme="minorHAnsi" w:hAnsiTheme="minorHAnsi" w:cstheme="minorHAnsi"/>
          <w:spacing w:val="-2"/>
          <w:w w:val="105"/>
          <w:sz w:val="24"/>
          <w:szCs w:val="24"/>
        </w:rPr>
        <w:t xml:space="preserve">ilością </w:t>
      </w:r>
      <w:r w:rsidRPr="00023098">
        <w:rPr>
          <w:rFonts w:asciiTheme="minorHAnsi" w:hAnsiTheme="minorHAnsi" w:cstheme="minorHAnsi"/>
          <w:w w:val="105"/>
          <w:sz w:val="24"/>
          <w:szCs w:val="24"/>
        </w:rPr>
        <w:t>prognozowaną.</w:t>
      </w:r>
      <w:r w:rsidRPr="00023098">
        <w:rPr>
          <w:rFonts w:asciiTheme="minorHAnsi" w:hAnsiTheme="minorHAnsi" w:cstheme="minorHAnsi"/>
          <w:spacing w:val="-5"/>
          <w:w w:val="105"/>
          <w:sz w:val="24"/>
          <w:szCs w:val="24"/>
        </w:rPr>
        <w:t xml:space="preserve"> </w:t>
      </w:r>
      <w:r w:rsidRPr="00023098">
        <w:rPr>
          <w:rFonts w:asciiTheme="minorHAnsi" w:hAnsiTheme="minorHAnsi" w:cstheme="minorHAnsi"/>
          <w:w w:val="105"/>
          <w:sz w:val="24"/>
          <w:szCs w:val="24"/>
        </w:rPr>
        <w:t>Dlatego</w:t>
      </w:r>
      <w:r w:rsidRPr="00023098">
        <w:rPr>
          <w:rFonts w:asciiTheme="minorHAnsi" w:hAnsiTheme="minorHAnsi" w:cstheme="minorHAnsi"/>
          <w:spacing w:val="-10"/>
          <w:w w:val="105"/>
          <w:sz w:val="24"/>
          <w:szCs w:val="24"/>
        </w:rPr>
        <w:t xml:space="preserve"> </w:t>
      </w:r>
      <w:r w:rsidRPr="00023098">
        <w:rPr>
          <w:rFonts w:asciiTheme="minorHAnsi" w:hAnsiTheme="minorHAnsi" w:cstheme="minorHAnsi"/>
          <w:w w:val="105"/>
          <w:sz w:val="24"/>
          <w:szCs w:val="24"/>
        </w:rPr>
        <w:t>z</w:t>
      </w:r>
      <w:r w:rsidRPr="00023098">
        <w:rPr>
          <w:rFonts w:asciiTheme="minorHAnsi" w:hAnsiTheme="minorHAnsi" w:cstheme="minorHAnsi"/>
          <w:spacing w:val="-2"/>
          <w:w w:val="105"/>
          <w:sz w:val="24"/>
          <w:szCs w:val="24"/>
        </w:rPr>
        <w:t xml:space="preserve"> </w:t>
      </w:r>
      <w:r w:rsidRPr="00023098">
        <w:rPr>
          <w:rFonts w:asciiTheme="minorHAnsi" w:hAnsiTheme="minorHAnsi" w:cstheme="minorHAnsi"/>
          <w:w w:val="105"/>
          <w:sz w:val="24"/>
          <w:szCs w:val="24"/>
        </w:rPr>
        <w:t>uwagi</w:t>
      </w:r>
      <w:r w:rsidRPr="00023098">
        <w:rPr>
          <w:rFonts w:asciiTheme="minorHAnsi" w:hAnsiTheme="minorHAnsi" w:cstheme="minorHAnsi"/>
          <w:spacing w:val="-16"/>
          <w:w w:val="105"/>
          <w:sz w:val="24"/>
          <w:szCs w:val="24"/>
        </w:rPr>
        <w:t xml:space="preserve"> </w:t>
      </w:r>
      <w:r w:rsidRPr="00023098">
        <w:rPr>
          <w:rFonts w:asciiTheme="minorHAnsi" w:hAnsiTheme="minorHAnsi" w:cstheme="minorHAnsi"/>
          <w:w w:val="105"/>
          <w:sz w:val="24"/>
          <w:szCs w:val="24"/>
        </w:rPr>
        <w:t>na</w:t>
      </w:r>
      <w:r w:rsidRPr="00023098">
        <w:rPr>
          <w:rFonts w:asciiTheme="minorHAnsi" w:hAnsiTheme="minorHAnsi" w:cstheme="minorHAnsi"/>
          <w:spacing w:val="-10"/>
          <w:w w:val="105"/>
          <w:sz w:val="24"/>
          <w:szCs w:val="24"/>
        </w:rPr>
        <w:t xml:space="preserve"> </w:t>
      </w:r>
      <w:r w:rsidRPr="00023098">
        <w:rPr>
          <w:rFonts w:asciiTheme="minorHAnsi" w:hAnsiTheme="minorHAnsi" w:cstheme="minorHAnsi"/>
          <w:w w:val="105"/>
          <w:sz w:val="24"/>
          <w:szCs w:val="24"/>
        </w:rPr>
        <w:t>możliwość</w:t>
      </w:r>
      <w:r w:rsidRPr="00023098">
        <w:rPr>
          <w:rFonts w:asciiTheme="minorHAnsi" w:hAnsiTheme="minorHAnsi" w:cstheme="minorHAnsi"/>
          <w:spacing w:val="-18"/>
          <w:w w:val="105"/>
          <w:sz w:val="24"/>
          <w:szCs w:val="24"/>
        </w:rPr>
        <w:t xml:space="preserve"> </w:t>
      </w:r>
      <w:r w:rsidRPr="00023098">
        <w:rPr>
          <w:rFonts w:asciiTheme="minorHAnsi" w:hAnsiTheme="minorHAnsi" w:cstheme="minorHAnsi"/>
          <w:w w:val="105"/>
          <w:sz w:val="24"/>
          <w:szCs w:val="24"/>
        </w:rPr>
        <w:t>zmiany bieżących potrzeb</w:t>
      </w:r>
      <w:r w:rsidRPr="00023098">
        <w:rPr>
          <w:rFonts w:asciiTheme="minorHAnsi" w:hAnsiTheme="minorHAnsi" w:cstheme="minorHAnsi"/>
          <w:spacing w:val="-13"/>
          <w:w w:val="105"/>
          <w:sz w:val="24"/>
          <w:szCs w:val="24"/>
        </w:rPr>
        <w:t xml:space="preserve"> </w:t>
      </w:r>
      <w:r w:rsidRPr="00023098">
        <w:rPr>
          <w:rFonts w:asciiTheme="minorHAnsi" w:hAnsiTheme="minorHAnsi" w:cstheme="minorHAnsi"/>
          <w:w w:val="105"/>
          <w:sz w:val="24"/>
          <w:szCs w:val="24"/>
        </w:rPr>
        <w:t>w trakcie realizacji umowy (podyktowanych</w:t>
      </w:r>
      <w:r w:rsidRPr="00023098">
        <w:rPr>
          <w:rFonts w:asciiTheme="minorHAnsi" w:hAnsiTheme="minorHAnsi" w:cstheme="minorHAnsi"/>
          <w:spacing w:val="-5"/>
          <w:w w:val="105"/>
          <w:sz w:val="24"/>
          <w:szCs w:val="24"/>
        </w:rPr>
        <w:t xml:space="preserve"> </w:t>
      </w:r>
      <w:r w:rsidRPr="00023098">
        <w:rPr>
          <w:rFonts w:asciiTheme="minorHAnsi" w:hAnsiTheme="minorHAnsi" w:cstheme="minorHAnsi"/>
          <w:w w:val="105"/>
          <w:sz w:val="24"/>
          <w:szCs w:val="24"/>
        </w:rPr>
        <w:t>warunkami niezależnymi od Zamawiającego)</w:t>
      </w:r>
      <w:r w:rsidRPr="00023098">
        <w:rPr>
          <w:rFonts w:asciiTheme="minorHAnsi" w:eastAsiaTheme="minorHAnsi" w:hAnsiTheme="minorHAnsi" w:cstheme="minorHAnsi"/>
          <w:color w:val="000000"/>
          <w:sz w:val="24"/>
          <w:szCs w:val="24"/>
        </w:rPr>
        <w:t xml:space="preserve">, Zamawiający zobowiązuje się do minimalnej realizacji zamówienia </w:t>
      </w:r>
      <w:r w:rsidRPr="00023098">
        <w:rPr>
          <w:rFonts w:asciiTheme="minorHAnsi" w:eastAsiaTheme="minorHAnsi" w:hAnsiTheme="minorHAnsi" w:cstheme="minorHAnsi"/>
          <w:b/>
          <w:bCs/>
          <w:color w:val="000000"/>
          <w:sz w:val="24"/>
          <w:szCs w:val="24"/>
        </w:rPr>
        <w:t xml:space="preserve">na poziomie nie mniejszym niż </w:t>
      </w:r>
      <w:r w:rsidR="00F7790B">
        <w:rPr>
          <w:rFonts w:asciiTheme="minorHAnsi" w:eastAsiaTheme="minorHAnsi" w:hAnsiTheme="minorHAnsi" w:cstheme="minorHAnsi"/>
          <w:b/>
          <w:bCs/>
          <w:color w:val="000000"/>
          <w:sz w:val="24"/>
          <w:szCs w:val="24"/>
        </w:rPr>
        <w:t>4</w:t>
      </w:r>
      <w:r w:rsidRPr="00023098">
        <w:rPr>
          <w:rFonts w:asciiTheme="minorHAnsi" w:eastAsiaTheme="minorHAnsi" w:hAnsiTheme="minorHAnsi" w:cstheme="minorHAnsi"/>
          <w:b/>
          <w:bCs/>
          <w:color w:val="000000"/>
          <w:sz w:val="24"/>
          <w:szCs w:val="24"/>
        </w:rPr>
        <w:t>0% ilości</w:t>
      </w:r>
      <w:r w:rsidRPr="00023098">
        <w:rPr>
          <w:rFonts w:asciiTheme="minorHAnsi" w:eastAsiaTheme="minorHAnsi" w:hAnsiTheme="minorHAnsi" w:cstheme="minorHAnsi"/>
          <w:color w:val="000000"/>
          <w:sz w:val="24"/>
          <w:szCs w:val="24"/>
        </w:rPr>
        <w:t>, o której mowa w pkt 4.2</w:t>
      </w:r>
      <w:r w:rsidRPr="00023098">
        <w:rPr>
          <w:rFonts w:asciiTheme="minorHAnsi" w:hAnsiTheme="minorHAnsi" w:cstheme="minorHAnsi"/>
          <w:w w:val="105"/>
          <w:sz w:val="24"/>
          <w:szCs w:val="24"/>
        </w:rPr>
        <w:t>.</w:t>
      </w:r>
      <w:r w:rsidRPr="00023098">
        <w:rPr>
          <w:rFonts w:asciiTheme="minorHAnsi" w:hAnsiTheme="minorHAnsi" w:cstheme="minorHAnsi"/>
          <w:spacing w:val="-2"/>
          <w:w w:val="105"/>
          <w:sz w:val="24"/>
          <w:szCs w:val="24"/>
        </w:rPr>
        <w:t xml:space="preserve"> </w:t>
      </w:r>
    </w:p>
    <w:p w14:paraId="430C0BDA" w14:textId="77777777" w:rsidR="00023098" w:rsidRPr="00023098" w:rsidRDefault="00023098" w:rsidP="00252854">
      <w:pPr>
        <w:pStyle w:val="Akapitzlist"/>
        <w:widowControl w:val="0"/>
        <w:numPr>
          <w:ilvl w:val="1"/>
          <w:numId w:val="3"/>
        </w:numPr>
        <w:spacing w:before="120" w:after="0"/>
        <w:ind w:left="567" w:hanging="567"/>
        <w:contextualSpacing w:val="0"/>
        <w:jc w:val="both"/>
        <w:rPr>
          <w:rFonts w:asciiTheme="minorHAnsi" w:hAnsiTheme="minorHAnsi" w:cstheme="minorHAnsi"/>
          <w:sz w:val="24"/>
          <w:szCs w:val="24"/>
        </w:rPr>
      </w:pPr>
      <w:r w:rsidRPr="00023098">
        <w:rPr>
          <w:rFonts w:asciiTheme="minorHAnsi" w:hAnsiTheme="minorHAnsi" w:cstheme="minorHAnsi"/>
          <w:sz w:val="24"/>
          <w:szCs w:val="24"/>
        </w:rPr>
        <w:t>Zakres zamówienia obejmuje:</w:t>
      </w:r>
    </w:p>
    <w:p w14:paraId="2BDF84BA" w14:textId="77777777" w:rsidR="00023098" w:rsidRPr="00023098" w:rsidRDefault="00023098" w:rsidP="00252854">
      <w:pPr>
        <w:pStyle w:val="Akapitzlist"/>
        <w:widowControl w:val="0"/>
        <w:numPr>
          <w:ilvl w:val="2"/>
          <w:numId w:val="3"/>
        </w:numPr>
        <w:spacing w:before="120" w:after="0"/>
        <w:ind w:left="1276" w:hanging="709"/>
        <w:contextualSpacing w:val="0"/>
        <w:jc w:val="both"/>
        <w:rPr>
          <w:rFonts w:asciiTheme="minorHAnsi" w:hAnsiTheme="minorHAnsi" w:cstheme="minorHAnsi"/>
          <w:sz w:val="24"/>
          <w:szCs w:val="24"/>
        </w:rPr>
      </w:pPr>
      <w:r w:rsidRPr="00023098">
        <w:rPr>
          <w:rFonts w:asciiTheme="minorHAnsi" w:hAnsiTheme="minorHAnsi" w:cstheme="minorHAnsi"/>
          <w:sz w:val="24"/>
          <w:szCs w:val="24"/>
        </w:rPr>
        <w:t xml:space="preserve">sprzedaż oleju opałowego Zamawiającemu, </w:t>
      </w:r>
    </w:p>
    <w:p w14:paraId="18DF25DD" w14:textId="77777777" w:rsidR="00023098" w:rsidRPr="00023098" w:rsidRDefault="00023098" w:rsidP="00252854">
      <w:pPr>
        <w:pStyle w:val="Akapitzlist"/>
        <w:widowControl w:val="0"/>
        <w:numPr>
          <w:ilvl w:val="2"/>
          <w:numId w:val="3"/>
        </w:numPr>
        <w:spacing w:before="120" w:after="0"/>
        <w:ind w:left="1276" w:hanging="709"/>
        <w:contextualSpacing w:val="0"/>
        <w:jc w:val="both"/>
        <w:rPr>
          <w:rFonts w:asciiTheme="minorHAnsi" w:hAnsiTheme="minorHAnsi" w:cstheme="minorHAnsi"/>
          <w:sz w:val="24"/>
          <w:szCs w:val="24"/>
        </w:rPr>
      </w:pPr>
      <w:r w:rsidRPr="00023098">
        <w:rPr>
          <w:rFonts w:asciiTheme="minorHAnsi" w:hAnsiTheme="minorHAnsi" w:cstheme="minorHAnsi"/>
          <w:sz w:val="24"/>
          <w:szCs w:val="24"/>
        </w:rPr>
        <w:t xml:space="preserve">załadunek, </w:t>
      </w:r>
    </w:p>
    <w:p w14:paraId="24079B1B" w14:textId="77777777" w:rsidR="00023098" w:rsidRPr="00023098" w:rsidRDefault="00023098" w:rsidP="00252854">
      <w:pPr>
        <w:pStyle w:val="Akapitzlist"/>
        <w:widowControl w:val="0"/>
        <w:numPr>
          <w:ilvl w:val="2"/>
          <w:numId w:val="3"/>
        </w:numPr>
        <w:spacing w:before="120" w:after="0"/>
        <w:ind w:left="1276" w:hanging="709"/>
        <w:contextualSpacing w:val="0"/>
        <w:jc w:val="both"/>
        <w:rPr>
          <w:rFonts w:asciiTheme="minorHAnsi" w:hAnsiTheme="minorHAnsi" w:cstheme="minorHAnsi"/>
          <w:sz w:val="24"/>
          <w:szCs w:val="24"/>
        </w:rPr>
      </w:pPr>
      <w:r w:rsidRPr="00023098">
        <w:rPr>
          <w:rFonts w:asciiTheme="minorHAnsi" w:hAnsiTheme="minorHAnsi" w:cstheme="minorHAnsi"/>
          <w:sz w:val="24"/>
          <w:szCs w:val="24"/>
        </w:rPr>
        <w:lastRenderedPageBreak/>
        <w:t xml:space="preserve">transport oleju na miejsce przeznaczenia, </w:t>
      </w:r>
    </w:p>
    <w:p w14:paraId="582B63F0" w14:textId="77777777" w:rsidR="00023098" w:rsidRPr="00023098" w:rsidRDefault="00023098" w:rsidP="00252854">
      <w:pPr>
        <w:pStyle w:val="Akapitzlist"/>
        <w:widowControl w:val="0"/>
        <w:numPr>
          <w:ilvl w:val="2"/>
          <w:numId w:val="3"/>
        </w:numPr>
        <w:spacing w:before="120" w:after="120"/>
        <w:ind w:left="1276" w:hanging="709"/>
        <w:contextualSpacing w:val="0"/>
        <w:jc w:val="both"/>
        <w:rPr>
          <w:rFonts w:asciiTheme="minorHAnsi" w:hAnsiTheme="minorHAnsi" w:cstheme="minorHAnsi"/>
          <w:sz w:val="24"/>
          <w:szCs w:val="24"/>
        </w:rPr>
      </w:pPr>
      <w:r w:rsidRPr="00023098">
        <w:rPr>
          <w:rFonts w:asciiTheme="minorHAnsi" w:hAnsiTheme="minorHAnsi" w:cstheme="minorHAnsi"/>
          <w:sz w:val="24"/>
          <w:szCs w:val="24"/>
        </w:rPr>
        <w:t>rozładunek oleju.</w:t>
      </w:r>
    </w:p>
    <w:p w14:paraId="73C63A20" w14:textId="77777777" w:rsidR="00023098" w:rsidRPr="00023098" w:rsidRDefault="00023098" w:rsidP="00252854">
      <w:pPr>
        <w:pStyle w:val="Akapitzlist"/>
        <w:widowControl w:val="0"/>
        <w:numPr>
          <w:ilvl w:val="1"/>
          <w:numId w:val="3"/>
        </w:numPr>
        <w:spacing w:before="120" w:after="120"/>
        <w:ind w:left="567" w:hanging="567"/>
        <w:contextualSpacing w:val="0"/>
        <w:jc w:val="both"/>
        <w:rPr>
          <w:rFonts w:asciiTheme="minorHAnsi" w:hAnsiTheme="minorHAnsi" w:cstheme="minorHAnsi"/>
          <w:sz w:val="24"/>
          <w:szCs w:val="24"/>
        </w:rPr>
      </w:pPr>
      <w:r w:rsidRPr="00023098">
        <w:rPr>
          <w:rFonts w:asciiTheme="minorHAnsi" w:hAnsiTheme="minorHAnsi" w:cstheme="minorHAnsi"/>
          <w:sz w:val="24"/>
          <w:szCs w:val="24"/>
        </w:rPr>
        <w:t xml:space="preserve">Olej opałowy musi spełniać wymagania normy PN-C-96024:2020-12 lub równoważnej dla gatunku L-1. </w:t>
      </w:r>
    </w:p>
    <w:p w14:paraId="4BC62424" w14:textId="692962F5" w:rsidR="00023098" w:rsidRPr="00023098" w:rsidRDefault="00023098" w:rsidP="00252854">
      <w:pPr>
        <w:pStyle w:val="Akapitzlist"/>
        <w:widowControl w:val="0"/>
        <w:numPr>
          <w:ilvl w:val="1"/>
          <w:numId w:val="3"/>
        </w:numPr>
        <w:spacing w:before="120" w:after="120"/>
        <w:ind w:left="567" w:hanging="567"/>
        <w:contextualSpacing w:val="0"/>
        <w:jc w:val="both"/>
        <w:rPr>
          <w:rFonts w:asciiTheme="minorHAnsi" w:hAnsiTheme="minorHAnsi" w:cstheme="minorHAnsi"/>
          <w:sz w:val="24"/>
          <w:szCs w:val="24"/>
        </w:rPr>
      </w:pPr>
      <w:r w:rsidRPr="00023098">
        <w:rPr>
          <w:rFonts w:asciiTheme="minorHAnsi" w:hAnsiTheme="minorHAnsi" w:cstheme="minorHAnsi"/>
          <w:bCs/>
          <w:iCs/>
          <w:sz w:val="24"/>
          <w:szCs w:val="24"/>
        </w:rPr>
        <w:t>Minimalne parametry oleju opałowego lekkiego:</w:t>
      </w:r>
    </w:p>
    <w:p w14:paraId="1BDA9535" w14:textId="77777777" w:rsidR="00023098" w:rsidRPr="00023098" w:rsidRDefault="00023098" w:rsidP="00252854">
      <w:pPr>
        <w:pStyle w:val="Akapitzlist"/>
        <w:numPr>
          <w:ilvl w:val="2"/>
          <w:numId w:val="3"/>
        </w:numPr>
        <w:spacing w:before="120" w:after="120"/>
        <w:ind w:left="1276" w:hanging="709"/>
        <w:contextualSpacing w:val="0"/>
        <w:jc w:val="both"/>
        <w:rPr>
          <w:rFonts w:asciiTheme="minorHAnsi" w:hAnsiTheme="minorHAnsi" w:cstheme="minorHAnsi"/>
          <w:bCs/>
          <w:iCs/>
          <w:sz w:val="24"/>
          <w:szCs w:val="24"/>
        </w:rPr>
      </w:pPr>
      <w:r w:rsidRPr="00023098">
        <w:rPr>
          <w:rFonts w:asciiTheme="minorHAnsi" w:hAnsiTheme="minorHAnsi" w:cstheme="minorHAnsi"/>
          <w:bCs/>
          <w:iCs/>
          <w:sz w:val="24"/>
          <w:szCs w:val="24"/>
        </w:rPr>
        <w:t>gęstość w temperaturze 15</w:t>
      </w:r>
      <w:r w:rsidRPr="00023098">
        <w:rPr>
          <w:rFonts w:asciiTheme="minorHAnsi" w:hAnsiTheme="minorHAnsi" w:cstheme="minorHAnsi"/>
          <w:i/>
          <w:sz w:val="24"/>
          <w:szCs w:val="24"/>
          <w:vertAlign w:val="superscript"/>
        </w:rPr>
        <w:t xml:space="preserve"> o</w:t>
      </w:r>
      <w:r w:rsidRPr="00023098">
        <w:rPr>
          <w:rFonts w:asciiTheme="minorHAnsi" w:hAnsiTheme="minorHAnsi" w:cstheme="minorHAnsi"/>
          <w:sz w:val="24"/>
          <w:szCs w:val="24"/>
        </w:rPr>
        <w:t>C</w:t>
      </w:r>
      <w:r w:rsidRPr="00023098">
        <w:rPr>
          <w:rFonts w:asciiTheme="minorHAnsi" w:hAnsiTheme="minorHAnsi" w:cstheme="minorHAnsi"/>
          <w:i/>
          <w:sz w:val="24"/>
          <w:szCs w:val="24"/>
        </w:rPr>
        <w:t xml:space="preserve"> </w:t>
      </w:r>
      <w:r w:rsidRPr="00023098">
        <w:rPr>
          <w:rFonts w:asciiTheme="minorHAnsi" w:hAnsiTheme="minorHAnsi" w:cstheme="minorHAnsi"/>
          <w:sz w:val="24"/>
          <w:szCs w:val="24"/>
        </w:rPr>
        <w:t xml:space="preserve"> nie może być wyższa niż 860 kg/m</w:t>
      </w:r>
      <w:r w:rsidRPr="00023098">
        <w:rPr>
          <w:rFonts w:asciiTheme="minorHAnsi" w:hAnsiTheme="minorHAnsi" w:cstheme="minorHAnsi"/>
          <w:sz w:val="24"/>
          <w:szCs w:val="24"/>
          <w:vertAlign w:val="superscript"/>
        </w:rPr>
        <w:t xml:space="preserve">3 </w:t>
      </w:r>
    </w:p>
    <w:p w14:paraId="32AF30DA" w14:textId="77777777" w:rsidR="00023098" w:rsidRPr="00023098" w:rsidRDefault="00023098" w:rsidP="00252854">
      <w:pPr>
        <w:pStyle w:val="Akapitzlist"/>
        <w:numPr>
          <w:ilvl w:val="2"/>
          <w:numId w:val="3"/>
        </w:numPr>
        <w:spacing w:before="120" w:after="120"/>
        <w:ind w:left="1276" w:hanging="709"/>
        <w:contextualSpacing w:val="0"/>
        <w:jc w:val="both"/>
        <w:rPr>
          <w:rFonts w:asciiTheme="minorHAnsi" w:hAnsiTheme="minorHAnsi" w:cstheme="minorHAnsi"/>
          <w:bCs/>
          <w:iCs/>
          <w:sz w:val="24"/>
          <w:szCs w:val="24"/>
        </w:rPr>
      </w:pPr>
      <w:r w:rsidRPr="00023098">
        <w:rPr>
          <w:rFonts w:asciiTheme="minorHAnsi" w:hAnsiTheme="minorHAnsi" w:cstheme="minorHAnsi"/>
          <w:sz w:val="24"/>
          <w:szCs w:val="24"/>
        </w:rPr>
        <w:t>wartość opałowa (energetyczna) nie może być niższa od 42,6 MJ/kg</w:t>
      </w:r>
    </w:p>
    <w:p w14:paraId="3836D404" w14:textId="77777777" w:rsidR="00023098" w:rsidRPr="00023098" w:rsidRDefault="00023098" w:rsidP="00252854">
      <w:pPr>
        <w:pStyle w:val="Akapitzlist"/>
        <w:numPr>
          <w:ilvl w:val="2"/>
          <w:numId w:val="3"/>
        </w:numPr>
        <w:spacing w:before="120" w:after="120"/>
        <w:ind w:left="1276" w:hanging="709"/>
        <w:contextualSpacing w:val="0"/>
        <w:jc w:val="both"/>
        <w:rPr>
          <w:rFonts w:asciiTheme="minorHAnsi" w:hAnsiTheme="minorHAnsi" w:cstheme="minorHAnsi"/>
          <w:bCs/>
          <w:iCs/>
          <w:sz w:val="24"/>
          <w:szCs w:val="24"/>
        </w:rPr>
      </w:pPr>
      <w:r w:rsidRPr="00023098">
        <w:rPr>
          <w:rFonts w:asciiTheme="minorHAnsi" w:hAnsiTheme="minorHAnsi" w:cstheme="minorHAnsi"/>
          <w:sz w:val="24"/>
          <w:szCs w:val="24"/>
        </w:rPr>
        <w:t>temperatura zapłonu nie może być niższa niż 56</w:t>
      </w:r>
      <w:r w:rsidRPr="00023098">
        <w:rPr>
          <w:rFonts w:asciiTheme="minorHAnsi" w:hAnsiTheme="minorHAnsi" w:cstheme="minorHAnsi"/>
          <w:i/>
          <w:sz w:val="24"/>
          <w:szCs w:val="24"/>
          <w:vertAlign w:val="superscript"/>
        </w:rPr>
        <w:t xml:space="preserve"> o</w:t>
      </w:r>
      <w:r w:rsidRPr="00023098">
        <w:rPr>
          <w:rFonts w:asciiTheme="minorHAnsi" w:hAnsiTheme="minorHAnsi" w:cstheme="minorHAnsi"/>
          <w:sz w:val="24"/>
          <w:szCs w:val="24"/>
        </w:rPr>
        <w:t xml:space="preserve">C </w:t>
      </w:r>
    </w:p>
    <w:p w14:paraId="2EF82D07" w14:textId="77777777" w:rsidR="00023098" w:rsidRPr="00023098" w:rsidRDefault="00023098" w:rsidP="00252854">
      <w:pPr>
        <w:pStyle w:val="Akapitzlist"/>
        <w:numPr>
          <w:ilvl w:val="2"/>
          <w:numId w:val="3"/>
        </w:numPr>
        <w:spacing w:before="120" w:after="120"/>
        <w:ind w:left="1276" w:hanging="709"/>
        <w:contextualSpacing w:val="0"/>
        <w:jc w:val="both"/>
        <w:rPr>
          <w:rFonts w:asciiTheme="minorHAnsi" w:hAnsiTheme="minorHAnsi" w:cstheme="minorHAnsi"/>
          <w:bCs/>
          <w:iCs/>
          <w:sz w:val="24"/>
          <w:szCs w:val="24"/>
        </w:rPr>
      </w:pPr>
      <w:r w:rsidRPr="00023098">
        <w:rPr>
          <w:rFonts w:asciiTheme="minorHAnsi" w:hAnsiTheme="minorHAnsi" w:cstheme="minorHAnsi"/>
          <w:sz w:val="24"/>
          <w:szCs w:val="24"/>
        </w:rPr>
        <w:t>zawartość siarki nie może być wyższa niż 0,1%</w:t>
      </w:r>
    </w:p>
    <w:p w14:paraId="1952F60B" w14:textId="77777777" w:rsidR="00023098" w:rsidRPr="00023098" w:rsidRDefault="00023098" w:rsidP="00252854">
      <w:pPr>
        <w:pStyle w:val="Akapitzlist"/>
        <w:numPr>
          <w:ilvl w:val="2"/>
          <w:numId w:val="3"/>
        </w:numPr>
        <w:spacing w:before="120" w:after="120"/>
        <w:ind w:left="1276" w:hanging="709"/>
        <w:contextualSpacing w:val="0"/>
        <w:jc w:val="both"/>
        <w:rPr>
          <w:rFonts w:asciiTheme="minorHAnsi" w:hAnsiTheme="minorHAnsi" w:cstheme="minorHAnsi"/>
          <w:bCs/>
          <w:iCs/>
          <w:sz w:val="24"/>
          <w:szCs w:val="24"/>
        </w:rPr>
      </w:pPr>
      <w:r w:rsidRPr="00023098">
        <w:rPr>
          <w:rFonts w:asciiTheme="minorHAnsi" w:hAnsiTheme="minorHAnsi" w:cstheme="minorHAnsi"/>
          <w:sz w:val="24"/>
          <w:szCs w:val="24"/>
        </w:rPr>
        <w:t>zawartość wody nie może być wyższa niż 200 mg/kg</w:t>
      </w:r>
    </w:p>
    <w:p w14:paraId="40E4B0A7" w14:textId="77777777" w:rsidR="00023098" w:rsidRPr="00023098" w:rsidRDefault="00023098" w:rsidP="00252854">
      <w:pPr>
        <w:pStyle w:val="Akapitzlist"/>
        <w:numPr>
          <w:ilvl w:val="2"/>
          <w:numId w:val="3"/>
        </w:numPr>
        <w:spacing w:before="120" w:after="120"/>
        <w:ind w:left="1276" w:hanging="709"/>
        <w:contextualSpacing w:val="0"/>
        <w:jc w:val="both"/>
        <w:rPr>
          <w:rFonts w:asciiTheme="minorHAnsi" w:hAnsiTheme="minorHAnsi" w:cstheme="minorHAnsi"/>
          <w:bCs/>
          <w:iCs/>
          <w:sz w:val="24"/>
          <w:szCs w:val="24"/>
        </w:rPr>
      </w:pPr>
      <w:r w:rsidRPr="00023098">
        <w:rPr>
          <w:rFonts w:asciiTheme="minorHAnsi" w:hAnsiTheme="minorHAnsi" w:cstheme="minorHAnsi"/>
          <w:sz w:val="24"/>
          <w:szCs w:val="24"/>
        </w:rPr>
        <w:t>zawartość ciał stałych  nie może być wyższa niż 24 mg/kg</w:t>
      </w:r>
    </w:p>
    <w:p w14:paraId="0A2E036A" w14:textId="77777777" w:rsidR="00023098" w:rsidRPr="00023098" w:rsidRDefault="00023098" w:rsidP="00252854">
      <w:pPr>
        <w:pStyle w:val="Akapitzlist"/>
        <w:numPr>
          <w:ilvl w:val="2"/>
          <w:numId w:val="3"/>
        </w:numPr>
        <w:spacing w:before="120" w:after="120"/>
        <w:ind w:left="1276" w:hanging="709"/>
        <w:contextualSpacing w:val="0"/>
        <w:jc w:val="both"/>
        <w:rPr>
          <w:rFonts w:asciiTheme="minorHAnsi" w:hAnsiTheme="minorHAnsi" w:cstheme="minorHAnsi"/>
          <w:bCs/>
          <w:iCs/>
          <w:sz w:val="24"/>
          <w:szCs w:val="24"/>
        </w:rPr>
      </w:pPr>
      <w:r w:rsidRPr="00023098">
        <w:rPr>
          <w:rFonts w:asciiTheme="minorHAnsi" w:hAnsiTheme="minorHAnsi" w:cstheme="minorHAnsi"/>
          <w:bCs/>
          <w:iCs/>
          <w:sz w:val="24"/>
          <w:szCs w:val="24"/>
        </w:rPr>
        <w:t xml:space="preserve">temperatura płynięcia </w:t>
      </w:r>
      <w:r w:rsidRPr="00023098">
        <w:rPr>
          <w:rFonts w:asciiTheme="minorHAnsi" w:hAnsiTheme="minorHAnsi" w:cstheme="minorHAnsi"/>
          <w:sz w:val="24"/>
          <w:szCs w:val="24"/>
        </w:rPr>
        <w:t>nie może być wyższa niż -20</w:t>
      </w:r>
      <w:r w:rsidRPr="00023098">
        <w:rPr>
          <w:rFonts w:asciiTheme="minorHAnsi" w:hAnsiTheme="minorHAnsi" w:cstheme="minorHAnsi"/>
          <w:i/>
          <w:sz w:val="24"/>
          <w:szCs w:val="24"/>
          <w:vertAlign w:val="superscript"/>
        </w:rPr>
        <w:t xml:space="preserve"> o</w:t>
      </w:r>
      <w:r w:rsidRPr="00023098">
        <w:rPr>
          <w:rFonts w:asciiTheme="minorHAnsi" w:hAnsiTheme="minorHAnsi" w:cstheme="minorHAnsi"/>
          <w:sz w:val="24"/>
          <w:szCs w:val="24"/>
        </w:rPr>
        <w:t>C</w:t>
      </w:r>
    </w:p>
    <w:p w14:paraId="7E6E04FE" w14:textId="77777777" w:rsidR="00023098" w:rsidRPr="00023098" w:rsidRDefault="00023098" w:rsidP="00252854">
      <w:pPr>
        <w:pStyle w:val="Akapitzlist"/>
        <w:numPr>
          <w:ilvl w:val="2"/>
          <w:numId w:val="3"/>
        </w:numPr>
        <w:spacing w:before="120" w:after="120"/>
        <w:ind w:left="1276" w:hanging="709"/>
        <w:contextualSpacing w:val="0"/>
        <w:jc w:val="both"/>
        <w:rPr>
          <w:rFonts w:asciiTheme="minorHAnsi" w:hAnsiTheme="minorHAnsi" w:cstheme="minorHAnsi"/>
          <w:bCs/>
          <w:iCs/>
          <w:sz w:val="24"/>
          <w:szCs w:val="24"/>
        </w:rPr>
      </w:pPr>
      <w:r w:rsidRPr="00023098">
        <w:rPr>
          <w:rFonts w:asciiTheme="minorHAnsi" w:hAnsiTheme="minorHAnsi" w:cstheme="minorHAnsi"/>
          <w:bCs/>
          <w:iCs/>
          <w:sz w:val="24"/>
          <w:szCs w:val="24"/>
        </w:rPr>
        <w:t>lepkość klimatyczna w temperaturze maksymalnej 6,00 mm2/s</w:t>
      </w:r>
    </w:p>
    <w:p w14:paraId="443C956E" w14:textId="3C9643B4" w:rsidR="00023098" w:rsidRPr="00023098" w:rsidRDefault="00364B8A" w:rsidP="00252854">
      <w:pPr>
        <w:pStyle w:val="Akapitzlist"/>
        <w:numPr>
          <w:ilvl w:val="2"/>
          <w:numId w:val="3"/>
        </w:numPr>
        <w:spacing w:before="120" w:after="120"/>
        <w:ind w:left="1276" w:hanging="709"/>
        <w:contextualSpacing w:val="0"/>
        <w:jc w:val="both"/>
        <w:rPr>
          <w:rFonts w:asciiTheme="minorHAnsi" w:hAnsiTheme="minorHAnsi" w:cstheme="minorHAnsi"/>
          <w:bCs/>
          <w:iCs/>
          <w:sz w:val="24"/>
          <w:szCs w:val="24"/>
        </w:rPr>
      </w:pPr>
      <w:r>
        <w:rPr>
          <w:rFonts w:asciiTheme="minorHAnsi" w:hAnsiTheme="minorHAnsi" w:cstheme="minorHAnsi"/>
          <w:bCs/>
          <w:iCs/>
          <w:sz w:val="24"/>
          <w:szCs w:val="24"/>
        </w:rPr>
        <w:t>s</w:t>
      </w:r>
      <w:r w:rsidR="00023098" w:rsidRPr="00023098">
        <w:rPr>
          <w:rFonts w:asciiTheme="minorHAnsi" w:hAnsiTheme="minorHAnsi" w:cstheme="minorHAnsi"/>
          <w:bCs/>
          <w:iCs/>
          <w:sz w:val="24"/>
          <w:szCs w:val="24"/>
        </w:rPr>
        <w:t>kład frakcyjny:</w:t>
      </w:r>
    </w:p>
    <w:p w14:paraId="633D8629" w14:textId="23766FA9" w:rsidR="00023098" w:rsidRPr="00023098" w:rsidRDefault="00023098" w:rsidP="00252854">
      <w:pPr>
        <w:pStyle w:val="Akapitzlist"/>
        <w:numPr>
          <w:ilvl w:val="0"/>
          <w:numId w:val="29"/>
        </w:numPr>
        <w:spacing w:before="120" w:after="120"/>
        <w:contextualSpacing w:val="0"/>
        <w:jc w:val="both"/>
        <w:rPr>
          <w:rStyle w:val="Teksttreci"/>
          <w:rFonts w:asciiTheme="minorHAnsi" w:hAnsiTheme="minorHAnsi" w:cstheme="minorHAnsi"/>
        </w:rPr>
      </w:pPr>
      <w:r w:rsidRPr="00023098">
        <w:rPr>
          <w:rFonts w:asciiTheme="minorHAnsi" w:hAnsiTheme="minorHAnsi" w:cstheme="minorHAnsi"/>
          <w:bCs/>
          <w:iCs/>
          <w:sz w:val="24"/>
          <w:szCs w:val="24"/>
        </w:rPr>
        <w:t xml:space="preserve">do </w:t>
      </w:r>
      <w:r w:rsidRPr="00023098">
        <w:rPr>
          <w:rStyle w:val="Teksttreci"/>
          <w:rFonts w:asciiTheme="minorHAnsi" w:hAnsiTheme="minorHAnsi" w:cstheme="minorHAnsi"/>
        </w:rPr>
        <w:t>250° C destyluje, nie więcej niż 65 % (v/v)</w:t>
      </w:r>
    </w:p>
    <w:p w14:paraId="15B9DBFF" w14:textId="3842559F" w:rsidR="00023098" w:rsidRPr="00023098" w:rsidRDefault="00023098" w:rsidP="00252854">
      <w:pPr>
        <w:pStyle w:val="Akapitzlist"/>
        <w:numPr>
          <w:ilvl w:val="0"/>
          <w:numId w:val="29"/>
        </w:numPr>
        <w:spacing w:before="120" w:after="120"/>
        <w:contextualSpacing w:val="0"/>
        <w:jc w:val="both"/>
        <w:rPr>
          <w:rStyle w:val="Teksttreci"/>
          <w:rFonts w:asciiTheme="minorHAnsi" w:hAnsiTheme="minorHAnsi" w:cstheme="minorHAnsi"/>
        </w:rPr>
      </w:pPr>
      <w:r w:rsidRPr="00023098">
        <w:rPr>
          <w:rStyle w:val="Teksttreci"/>
          <w:rFonts w:asciiTheme="minorHAnsi" w:hAnsiTheme="minorHAnsi" w:cstheme="minorHAnsi"/>
        </w:rPr>
        <w:t>do 350° C destyluje, nie mniej niż 85 % (v/v)</w:t>
      </w:r>
    </w:p>
    <w:p w14:paraId="3C8A78F1" w14:textId="5DD8878E" w:rsidR="00023098" w:rsidRPr="00023098" w:rsidRDefault="00364B8A" w:rsidP="00252854">
      <w:pPr>
        <w:pStyle w:val="Akapitzlist"/>
        <w:numPr>
          <w:ilvl w:val="2"/>
          <w:numId w:val="3"/>
        </w:numPr>
        <w:spacing w:before="120" w:after="120"/>
        <w:ind w:left="1418" w:hanging="851"/>
        <w:contextualSpacing w:val="0"/>
        <w:jc w:val="both"/>
        <w:rPr>
          <w:rFonts w:asciiTheme="minorHAnsi" w:hAnsiTheme="minorHAnsi" w:cstheme="minorHAnsi"/>
          <w:sz w:val="24"/>
          <w:szCs w:val="24"/>
        </w:rPr>
      </w:pPr>
      <w:r>
        <w:rPr>
          <w:rFonts w:asciiTheme="minorHAnsi" w:hAnsiTheme="minorHAnsi" w:cstheme="minorHAnsi"/>
          <w:bCs/>
          <w:iCs/>
          <w:sz w:val="24"/>
          <w:szCs w:val="24"/>
        </w:rPr>
        <w:t>p</w:t>
      </w:r>
      <w:r w:rsidR="00023098" w:rsidRPr="00023098">
        <w:rPr>
          <w:rFonts w:asciiTheme="minorHAnsi" w:hAnsiTheme="minorHAnsi" w:cstheme="minorHAnsi"/>
          <w:bCs/>
          <w:iCs/>
          <w:sz w:val="24"/>
          <w:szCs w:val="24"/>
        </w:rPr>
        <w:t>ozostałość po koksowaniu z 10% pozostałości destylacyjnej – maks. 0,3% (m/m)</w:t>
      </w:r>
    </w:p>
    <w:p w14:paraId="54B68628" w14:textId="4EADF9E2" w:rsidR="00023098" w:rsidRPr="00023098" w:rsidRDefault="00364B8A" w:rsidP="00252854">
      <w:pPr>
        <w:pStyle w:val="Akapitzlist"/>
        <w:numPr>
          <w:ilvl w:val="2"/>
          <w:numId w:val="3"/>
        </w:numPr>
        <w:spacing w:before="120" w:after="120"/>
        <w:ind w:left="1418" w:hanging="851"/>
        <w:contextualSpacing w:val="0"/>
        <w:jc w:val="both"/>
        <w:rPr>
          <w:rStyle w:val="Teksttreci"/>
          <w:rFonts w:asciiTheme="minorHAnsi" w:hAnsiTheme="minorHAnsi" w:cstheme="minorHAnsi"/>
        </w:rPr>
      </w:pPr>
      <w:r>
        <w:rPr>
          <w:rStyle w:val="Teksttreci"/>
          <w:rFonts w:asciiTheme="minorHAnsi" w:hAnsiTheme="minorHAnsi" w:cstheme="minorHAnsi"/>
        </w:rPr>
        <w:t>p</w:t>
      </w:r>
      <w:r w:rsidR="00023098" w:rsidRPr="00023098">
        <w:rPr>
          <w:rStyle w:val="Teksttreci"/>
          <w:rFonts w:asciiTheme="minorHAnsi" w:hAnsiTheme="minorHAnsi" w:cstheme="minorHAnsi"/>
        </w:rPr>
        <w:t>ozostałość po spopieleniu - max. 0,01 % (m/m)</w:t>
      </w:r>
    </w:p>
    <w:p w14:paraId="19374C38" w14:textId="6C47829D" w:rsidR="00023098" w:rsidRPr="00023098" w:rsidRDefault="00364B8A" w:rsidP="00252854">
      <w:pPr>
        <w:pStyle w:val="Akapitzlist"/>
        <w:numPr>
          <w:ilvl w:val="2"/>
          <w:numId w:val="3"/>
        </w:numPr>
        <w:spacing w:before="120" w:after="120"/>
        <w:ind w:left="1418" w:hanging="851"/>
        <w:contextualSpacing w:val="0"/>
        <w:jc w:val="both"/>
        <w:rPr>
          <w:rStyle w:val="Teksttreci"/>
          <w:rFonts w:asciiTheme="minorHAnsi" w:hAnsiTheme="minorHAnsi" w:cstheme="minorHAnsi"/>
        </w:rPr>
      </w:pPr>
      <w:r>
        <w:rPr>
          <w:rStyle w:val="Teksttreci"/>
          <w:rFonts w:asciiTheme="minorHAnsi" w:hAnsiTheme="minorHAnsi" w:cstheme="minorHAnsi"/>
        </w:rPr>
        <w:t>z</w:t>
      </w:r>
      <w:r w:rsidR="00023098" w:rsidRPr="00023098">
        <w:rPr>
          <w:rStyle w:val="Teksttreci"/>
          <w:rFonts w:asciiTheme="minorHAnsi" w:hAnsiTheme="minorHAnsi" w:cstheme="minorHAnsi"/>
        </w:rPr>
        <w:t>abarwienie czerwone (parametry znacznika oraz barwnika czerwonego zgodnie z Rozporządzeniem Ministra Finansów z dnia 28 listopada 2022 r. w sprawie znakowania i barwienia wyrobów energetycznych (Dz. U. 2022, poz. 2633).</w:t>
      </w:r>
    </w:p>
    <w:p w14:paraId="3EF243B4" w14:textId="6350E649" w:rsidR="00023098" w:rsidRPr="00023098" w:rsidRDefault="00023098" w:rsidP="00252854">
      <w:pPr>
        <w:pStyle w:val="Akapitzlist"/>
        <w:numPr>
          <w:ilvl w:val="1"/>
          <w:numId w:val="3"/>
        </w:numPr>
        <w:spacing w:before="120" w:after="120"/>
        <w:ind w:left="567" w:hanging="567"/>
        <w:contextualSpacing w:val="0"/>
        <w:jc w:val="both"/>
        <w:rPr>
          <w:rFonts w:asciiTheme="minorHAnsi" w:hAnsiTheme="minorHAnsi" w:cstheme="minorHAnsi"/>
          <w:sz w:val="24"/>
          <w:szCs w:val="24"/>
        </w:rPr>
      </w:pPr>
      <w:r w:rsidRPr="00023098">
        <w:rPr>
          <w:rFonts w:asciiTheme="minorHAnsi" w:hAnsiTheme="minorHAnsi" w:cstheme="minorHAnsi"/>
          <w:sz w:val="24"/>
          <w:szCs w:val="24"/>
        </w:rPr>
        <w:t xml:space="preserve">Wykonawca będzie świadczył </w:t>
      </w:r>
      <w:r w:rsidR="009D38BB">
        <w:rPr>
          <w:rFonts w:asciiTheme="minorHAnsi" w:hAnsiTheme="minorHAnsi" w:cstheme="minorHAnsi"/>
          <w:sz w:val="24"/>
          <w:szCs w:val="24"/>
        </w:rPr>
        <w:t>dostawy</w:t>
      </w:r>
      <w:r w:rsidRPr="00023098">
        <w:rPr>
          <w:rFonts w:asciiTheme="minorHAnsi" w:hAnsiTheme="minorHAnsi" w:cstheme="minorHAnsi"/>
          <w:sz w:val="24"/>
          <w:szCs w:val="24"/>
        </w:rPr>
        <w:t xml:space="preserve"> własnym specjalistycznym transportem, którego koszt wliczony jest w cenę oleju opałowego.</w:t>
      </w:r>
    </w:p>
    <w:p w14:paraId="01E9AA32" w14:textId="77777777" w:rsidR="00023098" w:rsidRPr="00023098" w:rsidRDefault="00023098" w:rsidP="00252854">
      <w:pPr>
        <w:pStyle w:val="Akapitzlist"/>
        <w:numPr>
          <w:ilvl w:val="1"/>
          <w:numId w:val="3"/>
        </w:numPr>
        <w:spacing w:before="120" w:after="120"/>
        <w:ind w:left="567" w:hanging="567"/>
        <w:contextualSpacing w:val="0"/>
        <w:jc w:val="both"/>
        <w:rPr>
          <w:rFonts w:asciiTheme="minorHAnsi" w:hAnsiTheme="minorHAnsi" w:cstheme="minorHAnsi"/>
          <w:sz w:val="24"/>
          <w:szCs w:val="24"/>
        </w:rPr>
      </w:pPr>
      <w:r w:rsidRPr="00023098">
        <w:rPr>
          <w:rFonts w:asciiTheme="minorHAnsi" w:hAnsiTheme="minorHAnsi" w:cstheme="minorHAnsi"/>
          <w:sz w:val="24"/>
          <w:szCs w:val="24"/>
        </w:rPr>
        <w:t>Transport oleju opałowego winien spełniać wymogi odpowiednich przepisów bezpieczeństwa pożarowego, ruchu drogowego oraz ochrony środowiska.</w:t>
      </w:r>
    </w:p>
    <w:p w14:paraId="07F226E4" w14:textId="287D4DE7" w:rsidR="00023098" w:rsidRPr="00023098" w:rsidRDefault="00023098" w:rsidP="00252854">
      <w:pPr>
        <w:pStyle w:val="Akapitzlist"/>
        <w:numPr>
          <w:ilvl w:val="1"/>
          <w:numId w:val="3"/>
        </w:numPr>
        <w:spacing w:before="120" w:after="120"/>
        <w:ind w:left="567" w:hanging="567"/>
        <w:contextualSpacing w:val="0"/>
        <w:jc w:val="both"/>
        <w:rPr>
          <w:rFonts w:asciiTheme="minorHAnsi" w:hAnsiTheme="minorHAnsi" w:cstheme="minorHAnsi"/>
          <w:sz w:val="24"/>
          <w:szCs w:val="24"/>
        </w:rPr>
      </w:pPr>
      <w:r w:rsidRPr="00023098">
        <w:rPr>
          <w:rFonts w:asciiTheme="minorHAnsi" w:hAnsiTheme="minorHAnsi" w:cstheme="minorHAnsi"/>
          <w:sz w:val="24"/>
          <w:szCs w:val="24"/>
        </w:rPr>
        <w:t xml:space="preserve">Realizacja zamówienia będzie odbywać się sukcesywnie (partiami) na podstawie zlecenia zapotrzebowania składanego przez </w:t>
      </w:r>
      <w:r w:rsidR="00364B8A">
        <w:rPr>
          <w:rFonts w:asciiTheme="minorHAnsi" w:hAnsiTheme="minorHAnsi" w:cstheme="minorHAnsi"/>
          <w:sz w:val="24"/>
          <w:szCs w:val="24"/>
        </w:rPr>
        <w:t xml:space="preserve">upoważnionych </w:t>
      </w:r>
      <w:r w:rsidRPr="00023098">
        <w:rPr>
          <w:rFonts w:asciiTheme="minorHAnsi" w:hAnsiTheme="minorHAnsi" w:cstheme="minorHAnsi"/>
          <w:sz w:val="24"/>
          <w:szCs w:val="24"/>
        </w:rPr>
        <w:t xml:space="preserve">pracowników Zamawiającego drogą elektroniczną lub pisemnie. </w:t>
      </w:r>
    </w:p>
    <w:p w14:paraId="36379CFB" w14:textId="77777777" w:rsidR="00023098" w:rsidRPr="00023098" w:rsidRDefault="00023098" w:rsidP="00252854">
      <w:pPr>
        <w:pStyle w:val="Akapitzlist"/>
        <w:numPr>
          <w:ilvl w:val="1"/>
          <w:numId w:val="3"/>
        </w:numPr>
        <w:spacing w:before="120" w:after="120"/>
        <w:ind w:left="567" w:hanging="567"/>
        <w:contextualSpacing w:val="0"/>
        <w:jc w:val="both"/>
        <w:rPr>
          <w:rFonts w:asciiTheme="minorHAnsi" w:hAnsiTheme="minorHAnsi" w:cstheme="minorHAnsi"/>
          <w:sz w:val="24"/>
          <w:szCs w:val="24"/>
        </w:rPr>
      </w:pPr>
      <w:r w:rsidRPr="00023098">
        <w:rPr>
          <w:rFonts w:asciiTheme="minorHAnsi" w:hAnsiTheme="minorHAnsi" w:cstheme="minorHAnsi"/>
          <w:sz w:val="24"/>
          <w:szCs w:val="24"/>
        </w:rPr>
        <w:t>Dostarczona ilość oleju opałowego winna  być fakturowana zgodnie z objętościowym systemem sprzedaży paliw opartym na litrach</w:t>
      </w:r>
      <w:r w:rsidRPr="00023098">
        <w:rPr>
          <w:rFonts w:asciiTheme="minorHAnsi" w:hAnsiTheme="minorHAnsi" w:cstheme="minorHAnsi"/>
          <w:sz w:val="24"/>
          <w:szCs w:val="24"/>
          <w:vertAlign w:val="superscript"/>
        </w:rPr>
        <w:t xml:space="preserve"> </w:t>
      </w:r>
      <w:r w:rsidRPr="00023098">
        <w:rPr>
          <w:rFonts w:asciiTheme="minorHAnsi" w:hAnsiTheme="minorHAnsi" w:cstheme="minorHAnsi"/>
          <w:sz w:val="24"/>
          <w:szCs w:val="24"/>
        </w:rPr>
        <w:t xml:space="preserve"> w temperaturze referencyjnej 15</w:t>
      </w:r>
      <w:r w:rsidRPr="00023098">
        <w:rPr>
          <w:rFonts w:asciiTheme="minorHAnsi" w:hAnsiTheme="minorHAnsi" w:cstheme="minorHAnsi"/>
          <w:sz w:val="24"/>
          <w:szCs w:val="24"/>
          <w:vertAlign w:val="superscript"/>
        </w:rPr>
        <w:t>o</w:t>
      </w:r>
    </w:p>
    <w:p w14:paraId="1E885F48" w14:textId="14754621" w:rsidR="00023098" w:rsidRPr="00023098" w:rsidRDefault="00023098" w:rsidP="00252854">
      <w:pPr>
        <w:pStyle w:val="Akapitzlist"/>
        <w:numPr>
          <w:ilvl w:val="1"/>
          <w:numId w:val="3"/>
        </w:numPr>
        <w:spacing w:before="120" w:after="120"/>
        <w:ind w:left="567" w:hanging="567"/>
        <w:contextualSpacing w:val="0"/>
        <w:jc w:val="both"/>
        <w:rPr>
          <w:rFonts w:asciiTheme="minorHAnsi" w:hAnsiTheme="minorHAnsi" w:cstheme="minorHAnsi"/>
          <w:sz w:val="24"/>
          <w:szCs w:val="24"/>
        </w:rPr>
      </w:pPr>
      <w:r w:rsidRPr="00023098">
        <w:rPr>
          <w:rFonts w:asciiTheme="minorHAnsi" w:hAnsiTheme="minorHAnsi" w:cstheme="minorHAnsi"/>
          <w:sz w:val="24"/>
          <w:szCs w:val="24"/>
        </w:rPr>
        <w:lastRenderedPageBreak/>
        <w:t xml:space="preserve">Wymaga się, aby realizacja dostaw odbywała się na koszt Wykonawcy, w terminie nie dłuższym niż 2 dni robocze od dnia zgłoszenia zapotrzebowania przez </w:t>
      </w:r>
      <w:r w:rsidR="00364B8A">
        <w:rPr>
          <w:rFonts w:asciiTheme="minorHAnsi" w:hAnsiTheme="minorHAnsi" w:cstheme="minorHAnsi"/>
          <w:sz w:val="24"/>
          <w:szCs w:val="24"/>
        </w:rPr>
        <w:t>pracowników Zamawiającego</w:t>
      </w:r>
      <w:r w:rsidRPr="00023098">
        <w:rPr>
          <w:rFonts w:asciiTheme="minorHAnsi" w:hAnsiTheme="minorHAnsi" w:cstheme="minorHAnsi"/>
          <w:sz w:val="24"/>
          <w:szCs w:val="24"/>
        </w:rPr>
        <w:t xml:space="preserve"> dostawy oleju, w godzinach 8.00 - 1</w:t>
      </w:r>
      <w:r w:rsidR="00364B8A">
        <w:rPr>
          <w:rFonts w:asciiTheme="minorHAnsi" w:hAnsiTheme="minorHAnsi" w:cstheme="minorHAnsi"/>
          <w:sz w:val="24"/>
          <w:szCs w:val="24"/>
        </w:rPr>
        <w:t>4</w:t>
      </w:r>
      <w:r w:rsidRPr="00023098">
        <w:rPr>
          <w:rFonts w:asciiTheme="minorHAnsi" w:hAnsiTheme="minorHAnsi" w:cstheme="minorHAnsi"/>
          <w:sz w:val="24"/>
          <w:szCs w:val="24"/>
        </w:rPr>
        <w:t>.00. Przez wyrażenie „dni robocze” należy rozumieć dni od poniedziałku do piątku z wyłączeniem dni ustawowo wolnych od pracy.</w:t>
      </w:r>
    </w:p>
    <w:p w14:paraId="4DE291FF" w14:textId="3FBF2DAC" w:rsidR="00023098" w:rsidRPr="00023098" w:rsidRDefault="00023098" w:rsidP="00252854">
      <w:pPr>
        <w:pStyle w:val="Akapitzlist"/>
        <w:numPr>
          <w:ilvl w:val="1"/>
          <w:numId w:val="3"/>
        </w:numPr>
        <w:spacing w:before="120" w:after="120"/>
        <w:ind w:left="567" w:hanging="567"/>
        <w:contextualSpacing w:val="0"/>
        <w:jc w:val="both"/>
        <w:rPr>
          <w:rFonts w:asciiTheme="minorHAnsi" w:hAnsiTheme="minorHAnsi" w:cstheme="minorHAnsi"/>
          <w:sz w:val="24"/>
          <w:szCs w:val="24"/>
        </w:rPr>
      </w:pPr>
      <w:r w:rsidRPr="00023098">
        <w:rPr>
          <w:rFonts w:asciiTheme="minorHAnsi" w:hAnsiTheme="minorHAnsi" w:cstheme="minorHAnsi"/>
          <w:sz w:val="24"/>
          <w:szCs w:val="24"/>
        </w:rPr>
        <w:t xml:space="preserve">Dowodem zrealizowania każdorazowej dostawy będzie pisemne potwierdzenie przyjęcia towaru dokonane przez </w:t>
      </w:r>
      <w:r w:rsidR="00364B8A">
        <w:rPr>
          <w:rFonts w:asciiTheme="minorHAnsi" w:hAnsiTheme="minorHAnsi" w:cstheme="minorHAnsi"/>
          <w:sz w:val="24"/>
          <w:szCs w:val="24"/>
        </w:rPr>
        <w:t>upoważnionego pracownika Zamawiającego</w:t>
      </w:r>
      <w:r w:rsidRPr="00023098">
        <w:rPr>
          <w:rFonts w:asciiTheme="minorHAnsi" w:hAnsiTheme="minorHAnsi" w:cstheme="minorHAnsi"/>
          <w:sz w:val="24"/>
          <w:szCs w:val="24"/>
        </w:rPr>
        <w:t>.</w:t>
      </w:r>
    </w:p>
    <w:p w14:paraId="3B6E9908" w14:textId="711B5CE8" w:rsidR="00023098" w:rsidRPr="00023098" w:rsidRDefault="00023098" w:rsidP="00252854">
      <w:pPr>
        <w:pStyle w:val="Akapitzlist"/>
        <w:numPr>
          <w:ilvl w:val="1"/>
          <w:numId w:val="3"/>
        </w:numPr>
        <w:spacing w:before="120" w:after="120"/>
        <w:ind w:left="567" w:hanging="567"/>
        <w:contextualSpacing w:val="0"/>
        <w:jc w:val="both"/>
        <w:rPr>
          <w:rFonts w:asciiTheme="minorHAnsi" w:hAnsiTheme="minorHAnsi" w:cstheme="minorHAnsi"/>
          <w:sz w:val="24"/>
          <w:szCs w:val="24"/>
        </w:rPr>
      </w:pPr>
      <w:r w:rsidRPr="00023098">
        <w:rPr>
          <w:rFonts w:asciiTheme="minorHAnsi" w:hAnsiTheme="minorHAnsi" w:cstheme="minorHAnsi"/>
          <w:sz w:val="24"/>
          <w:szCs w:val="24"/>
        </w:rPr>
        <w:t xml:space="preserve">W przypadku stwierdzenia braków lub wad w dostarczonym towarze, </w:t>
      </w:r>
      <w:r w:rsidR="00364B8A">
        <w:rPr>
          <w:rFonts w:asciiTheme="minorHAnsi" w:hAnsiTheme="minorHAnsi" w:cstheme="minorHAnsi"/>
          <w:sz w:val="24"/>
          <w:szCs w:val="24"/>
        </w:rPr>
        <w:t>Zamawiający</w:t>
      </w:r>
      <w:r w:rsidRPr="00023098">
        <w:rPr>
          <w:rFonts w:asciiTheme="minorHAnsi" w:hAnsiTheme="minorHAnsi" w:cstheme="minorHAnsi"/>
          <w:sz w:val="24"/>
          <w:szCs w:val="24"/>
        </w:rPr>
        <w:t xml:space="preserve"> zastrzega sobie prawo do dokonania przez Wykonawcę uzupełnienia lub wymiany towaru na wolny od</w:t>
      </w:r>
      <w:r w:rsidRPr="00023098">
        <w:rPr>
          <w:rFonts w:asciiTheme="minorHAnsi" w:hAnsiTheme="minorHAnsi" w:cstheme="minorHAnsi"/>
          <w:color w:val="FF0000"/>
          <w:sz w:val="24"/>
          <w:szCs w:val="24"/>
        </w:rPr>
        <w:t xml:space="preserve"> </w:t>
      </w:r>
      <w:r w:rsidRPr="00023098">
        <w:rPr>
          <w:rFonts w:asciiTheme="minorHAnsi" w:hAnsiTheme="minorHAnsi" w:cstheme="minorHAnsi"/>
          <w:sz w:val="24"/>
          <w:szCs w:val="24"/>
        </w:rPr>
        <w:t>wad.</w:t>
      </w:r>
    </w:p>
    <w:p w14:paraId="3126C28F" w14:textId="77777777" w:rsidR="00023098" w:rsidRPr="00023098" w:rsidRDefault="00023098" w:rsidP="00252854">
      <w:pPr>
        <w:pStyle w:val="Akapitzlist"/>
        <w:numPr>
          <w:ilvl w:val="1"/>
          <w:numId w:val="3"/>
        </w:numPr>
        <w:spacing w:before="120" w:after="120"/>
        <w:ind w:left="567" w:hanging="567"/>
        <w:contextualSpacing w:val="0"/>
        <w:jc w:val="both"/>
        <w:rPr>
          <w:rFonts w:asciiTheme="minorHAnsi" w:hAnsiTheme="minorHAnsi" w:cstheme="minorHAnsi"/>
          <w:sz w:val="24"/>
          <w:szCs w:val="24"/>
        </w:rPr>
      </w:pPr>
      <w:r w:rsidRPr="00023098">
        <w:rPr>
          <w:rFonts w:asciiTheme="minorHAnsi" w:hAnsiTheme="minorHAnsi" w:cstheme="minorHAnsi"/>
          <w:bCs/>
          <w:iCs/>
          <w:sz w:val="24"/>
          <w:szCs w:val="24"/>
        </w:rPr>
        <w:t>Wykonawca ponosi odpowiedzialność za jakość dostarczonego paliwa.</w:t>
      </w:r>
    </w:p>
    <w:p w14:paraId="4A9DFAE3" w14:textId="31260A88" w:rsidR="00023098" w:rsidRPr="00023098" w:rsidRDefault="00023098" w:rsidP="00252854">
      <w:pPr>
        <w:pStyle w:val="Akapitzlist"/>
        <w:numPr>
          <w:ilvl w:val="1"/>
          <w:numId w:val="3"/>
        </w:numPr>
        <w:spacing w:before="120" w:after="120"/>
        <w:ind w:left="567" w:hanging="567"/>
        <w:contextualSpacing w:val="0"/>
        <w:jc w:val="both"/>
        <w:rPr>
          <w:rFonts w:asciiTheme="minorHAnsi" w:hAnsiTheme="minorHAnsi" w:cstheme="minorHAnsi"/>
          <w:sz w:val="24"/>
          <w:szCs w:val="24"/>
        </w:rPr>
      </w:pPr>
      <w:r w:rsidRPr="00023098">
        <w:rPr>
          <w:rFonts w:asciiTheme="minorHAnsi" w:hAnsiTheme="minorHAnsi" w:cstheme="minorHAnsi"/>
          <w:sz w:val="24"/>
          <w:szCs w:val="24"/>
        </w:rPr>
        <w:t xml:space="preserve">Miernikiem dostarczonego oleju opałowego będą wskazania zalegalizowanego licznika paliwa zainstalowanego na autocysternie dowożącej olej, odczytane w obecności </w:t>
      </w:r>
      <w:r w:rsidR="00364B8A">
        <w:rPr>
          <w:rFonts w:asciiTheme="minorHAnsi" w:hAnsiTheme="minorHAnsi" w:cstheme="minorHAnsi"/>
          <w:sz w:val="24"/>
          <w:szCs w:val="24"/>
        </w:rPr>
        <w:t>upoważnionego pracownika Zamawiającego</w:t>
      </w:r>
    </w:p>
    <w:p w14:paraId="4ACFC7BB" w14:textId="77777777" w:rsidR="00023098" w:rsidRPr="00023098" w:rsidRDefault="00023098" w:rsidP="00252854">
      <w:pPr>
        <w:pStyle w:val="Akapitzlist"/>
        <w:numPr>
          <w:ilvl w:val="1"/>
          <w:numId w:val="3"/>
        </w:numPr>
        <w:spacing w:before="120" w:after="120"/>
        <w:ind w:left="567" w:hanging="567"/>
        <w:contextualSpacing w:val="0"/>
        <w:jc w:val="both"/>
        <w:rPr>
          <w:rFonts w:asciiTheme="minorHAnsi" w:hAnsiTheme="minorHAnsi" w:cstheme="minorHAnsi"/>
          <w:sz w:val="24"/>
          <w:szCs w:val="24"/>
        </w:rPr>
      </w:pPr>
      <w:r w:rsidRPr="00023098">
        <w:rPr>
          <w:rFonts w:asciiTheme="minorHAnsi" w:hAnsiTheme="minorHAnsi" w:cstheme="minorHAnsi"/>
          <w:sz w:val="24"/>
          <w:szCs w:val="24"/>
        </w:rPr>
        <w:t>Wymaga się, aby każdorazowo wraz z dostawą Wykonawca przedłożył świadectwo jakości na partię oleju.</w:t>
      </w:r>
    </w:p>
    <w:p w14:paraId="2F452760" w14:textId="4213C4C6" w:rsidR="00023098" w:rsidRPr="00023098" w:rsidRDefault="00023098" w:rsidP="00252854">
      <w:pPr>
        <w:pStyle w:val="Akapitzlist"/>
        <w:numPr>
          <w:ilvl w:val="1"/>
          <w:numId w:val="3"/>
        </w:numPr>
        <w:spacing w:before="120" w:after="120"/>
        <w:ind w:left="567" w:hanging="567"/>
        <w:contextualSpacing w:val="0"/>
        <w:jc w:val="both"/>
        <w:rPr>
          <w:rFonts w:asciiTheme="minorHAnsi" w:hAnsiTheme="minorHAnsi" w:cstheme="minorHAnsi"/>
          <w:sz w:val="24"/>
          <w:szCs w:val="24"/>
        </w:rPr>
      </w:pPr>
      <w:r w:rsidRPr="00023098">
        <w:rPr>
          <w:rFonts w:asciiTheme="minorHAnsi" w:hAnsiTheme="minorHAnsi" w:cstheme="minorHAnsi"/>
          <w:sz w:val="24"/>
          <w:szCs w:val="24"/>
        </w:rPr>
        <w:t>W przypadku dostarczenia oleju opałowego bez dokumentu, a którym mowa w pkt. 4.1</w:t>
      </w:r>
      <w:r w:rsidR="00364B8A">
        <w:rPr>
          <w:rFonts w:asciiTheme="minorHAnsi" w:hAnsiTheme="minorHAnsi" w:cstheme="minorHAnsi"/>
          <w:sz w:val="24"/>
          <w:szCs w:val="24"/>
        </w:rPr>
        <w:t>6</w:t>
      </w:r>
      <w:r w:rsidRPr="00023098">
        <w:rPr>
          <w:rFonts w:asciiTheme="minorHAnsi" w:hAnsiTheme="minorHAnsi" w:cstheme="minorHAnsi"/>
          <w:sz w:val="24"/>
          <w:szCs w:val="24"/>
        </w:rPr>
        <w:t xml:space="preserve"> lub towaru niezgodnego z obowiązującą normą lub złożoną ofertą, Odbiorcy przysługiwać będzie prawo do odmowy przyjęcia towaru. </w:t>
      </w:r>
    </w:p>
    <w:p w14:paraId="0E7DDFA5" w14:textId="77777777" w:rsidR="00023098" w:rsidRPr="00023098" w:rsidRDefault="00023098" w:rsidP="00252854">
      <w:pPr>
        <w:pStyle w:val="Akapitzlist"/>
        <w:numPr>
          <w:ilvl w:val="1"/>
          <w:numId w:val="3"/>
        </w:numPr>
        <w:spacing w:before="120" w:after="120"/>
        <w:ind w:left="567" w:hanging="567"/>
        <w:contextualSpacing w:val="0"/>
        <w:jc w:val="both"/>
        <w:rPr>
          <w:rFonts w:asciiTheme="minorHAnsi" w:hAnsiTheme="minorHAnsi" w:cstheme="minorHAnsi"/>
          <w:sz w:val="24"/>
          <w:szCs w:val="24"/>
        </w:rPr>
      </w:pPr>
      <w:r w:rsidRPr="00023098">
        <w:rPr>
          <w:rFonts w:asciiTheme="minorHAnsi" w:hAnsiTheme="minorHAnsi" w:cstheme="minorHAnsi"/>
          <w:sz w:val="24"/>
          <w:szCs w:val="24"/>
        </w:rPr>
        <w:t xml:space="preserve">W przypadku wątpliwości, co do jakości dostarczanego oleju opałowego – Odbiorca powiadomi o powyższym fakcie Zamawiającego i Wykonawcę i zastrzega sobie prawo pobrania w obecności przedstawiciela Wykonawcy próbki oleju opałowego i skierowanie jej do badania do wybranego przez siebie laboratorium na koszt Wykonawcy. </w:t>
      </w:r>
    </w:p>
    <w:p w14:paraId="29AE2A7B" w14:textId="77777777" w:rsidR="00023098" w:rsidRPr="00023098" w:rsidRDefault="00023098" w:rsidP="00252854">
      <w:pPr>
        <w:pStyle w:val="Akapitzlist"/>
        <w:numPr>
          <w:ilvl w:val="1"/>
          <w:numId w:val="3"/>
        </w:numPr>
        <w:spacing w:before="120" w:after="120"/>
        <w:ind w:left="567" w:hanging="567"/>
        <w:contextualSpacing w:val="0"/>
        <w:jc w:val="both"/>
        <w:rPr>
          <w:rFonts w:asciiTheme="minorHAnsi" w:hAnsiTheme="minorHAnsi" w:cstheme="minorHAnsi"/>
          <w:sz w:val="24"/>
          <w:szCs w:val="24"/>
        </w:rPr>
      </w:pPr>
      <w:r w:rsidRPr="00023098">
        <w:rPr>
          <w:rFonts w:asciiTheme="minorHAnsi" w:hAnsiTheme="minorHAnsi" w:cstheme="minorHAnsi"/>
          <w:sz w:val="24"/>
          <w:szCs w:val="24"/>
        </w:rPr>
        <w:t>W przypadku potwierdzenia przez laboratorium badawcze zastrzeżeń Odbiorcy co do jakości oleju opałowego, Wykonawca dostarczy olej opałowy o właściwych parametrach technicznych w ilości, która została zakwestionowana. Dodatkowo Wykonawca obciążony zostanie kosztami badania próbek, kosztami usuwania awarii urządzeń lub kosztami ich wymiany, jeżeli zastosowany olej opałowy niespełniający wymogów jakościowych spowoduje ich uszkodzenie lub zniszczenie. Podstawą do obciążenia Wykonawcy kosztami napraw będzie protokół oględzin i naprawy.</w:t>
      </w:r>
    </w:p>
    <w:p w14:paraId="43926F75" w14:textId="0EEFC028" w:rsidR="00023098" w:rsidRDefault="00023098" w:rsidP="00252854">
      <w:pPr>
        <w:pStyle w:val="Akapitzlist"/>
        <w:numPr>
          <w:ilvl w:val="1"/>
          <w:numId w:val="3"/>
        </w:numPr>
        <w:spacing w:before="120" w:after="120"/>
        <w:ind w:left="567" w:hanging="567"/>
        <w:contextualSpacing w:val="0"/>
        <w:jc w:val="both"/>
        <w:rPr>
          <w:rFonts w:asciiTheme="minorHAnsi" w:hAnsiTheme="minorHAnsi" w:cstheme="minorHAnsi"/>
          <w:sz w:val="24"/>
          <w:szCs w:val="24"/>
        </w:rPr>
      </w:pPr>
      <w:r w:rsidRPr="00023098">
        <w:rPr>
          <w:rFonts w:asciiTheme="minorHAnsi" w:hAnsiTheme="minorHAnsi" w:cstheme="minorHAnsi"/>
          <w:sz w:val="24"/>
          <w:szCs w:val="24"/>
        </w:rPr>
        <w:t>W przypadku wystąpienia szkody w instalacji grzewczej Zamawiającego wynikłej i udowodnionej z winy złej jakości oleju, Wykonawca pokryje koszty napraw.</w:t>
      </w:r>
    </w:p>
    <w:p w14:paraId="16269339" w14:textId="77777777" w:rsidR="001C6541" w:rsidRDefault="001C6541" w:rsidP="001C6541">
      <w:pPr>
        <w:pStyle w:val="Akapitzlist"/>
        <w:numPr>
          <w:ilvl w:val="1"/>
          <w:numId w:val="3"/>
        </w:numPr>
        <w:suppressAutoHyphens/>
        <w:spacing w:before="120" w:after="120"/>
        <w:ind w:left="567" w:hanging="567"/>
        <w:contextualSpacing w:val="0"/>
        <w:jc w:val="both"/>
        <w:rPr>
          <w:rFonts w:eastAsia="Times New Roman"/>
          <w:bCs/>
          <w:sz w:val="24"/>
          <w:szCs w:val="24"/>
          <w:lang w:eastAsia="ar-SA"/>
        </w:rPr>
      </w:pPr>
      <w:r>
        <w:rPr>
          <w:rFonts w:eastAsia="Times New Roman"/>
          <w:bCs/>
          <w:sz w:val="24"/>
          <w:szCs w:val="24"/>
          <w:lang w:eastAsia="ar-SA"/>
        </w:rPr>
        <w:t>Uzupełnienie opisu przedmiotu zamówienia w zakresie nieuregulowanym niniejszym Rozdziałem zastosowanie mają również postanowienia Projektowanych postanowień umowy w sprawie zamówienia stanowiące Załącznik nr 3 do SWZ.</w:t>
      </w:r>
    </w:p>
    <w:p w14:paraId="5C41F65E" w14:textId="307B5CD5" w:rsidR="0056052E" w:rsidRPr="00E1480A" w:rsidRDefault="0056052E" w:rsidP="00252854">
      <w:pPr>
        <w:pStyle w:val="Akapitzlist"/>
        <w:numPr>
          <w:ilvl w:val="1"/>
          <w:numId w:val="3"/>
        </w:numPr>
        <w:suppressAutoHyphens/>
        <w:spacing w:before="120" w:after="120"/>
        <w:contextualSpacing w:val="0"/>
        <w:jc w:val="both"/>
        <w:rPr>
          <w:rFonts w:eastAsia="Times New Roman"/>
          <w:bCs/>
          <w:sz w:val="24"/>
          <w:szCs w:val="24"/>
          <w:lang w:eastAsia="ar-SA"/>
        </w:rPr>
      </w:pPr>
      <w:r w:rsidRPr="00E1480A">
        <w:rPr>
          <w:rFonts w:eastAsia="Times New Roman"/>
          <w:bCs/>
          <w:sz w:val="24"/>
          <w:szCs w:val="24"/>
          <w:lang w:eastAsia="ar-SA"/>
        </w:rPr>
        <w:t>Rozwiązania równoważne</w:t>
      </w:r>
    </w:p>
    <w:p w14:paraId="69955F38" w14:textId="77777777" w:rsidR="0056052E" w:rsidRPr="00E1480A" w:rsidRDefault="0056052E" w:rsidP="001C6541">
      <w:pPr>
        <w:pStyle w:val="Tekstpodstawowy"/>
        <w:numPr>
          <w:ilvl w:val="2"/>
          <w:numId w:val="3"/>
        </w:numPr>
        <w:spacing w:before="120" w:line="276" w:lineRule="auto"/>
        <w:ind w:left="1418" w:right="-1" w:hanging="709"/>
        <w:jc w:val="both"/>
        <w:rPr>
          <w:rFonts w:asciiTheme="minorHAnsi" w:hAnsiTheme="minorHAnsi" w:cstheme="minorHAnsi"/>
        </w:rPr>
      </w:pPr>
      <w:r w:rsidRPr="00E1480A">
        <w:rPr>
          <w:rFonts w:asciiTheme="minorHAnsi" w:hAnsiTheme="minorHAnsi" w:cstheme="minorHAnsi"/>
        </w:rPr>
        <w:lastRenderedPageBreak/>
        <w:t xml:space="preserve">W przypadku użycia w opisie przedmiotu zamówienia norm, ocen technicznych, specyfikacji technicznych i systemów referencji technicznych, o których mowa w art. 101 ust. 1 pkt 2 oraz ust. 3 ustawy Pzp Wykonawca powinien przyjąć, że odniesieniu takiemu towarzyszą wyrazy </w:t>
      </w:r>
      <w:r w:rsidRPr="00E1480A">
        <w:rPr>
          <w:rFonts w:asciiTheme="minorHAnsi" w:hAnsiTheme="minorHAnsi" w:cstheme="minorHAnsi"/>
          <w:i/>
          <w:iCs/>
        </w:rPr>
        <w:t>„lub równoważne”.</w:t>
      </w:r>
      <w:r w:rsidRPr="00E1480A">
        <w:rPr>
          <w:rFonts w:asciiTheme="minorHAnsi" w:hAnsiTheme="minorHAnsi" w:cstheme="minorHAnsi"/>
        </w:rPr>
        <w:t xml:space="preserve"> W przypadku użycia w opisie przedmiotu zamówienia odniesień do norm, europejskich ocen technicznych aprobat, specyfikacji technicznych i systemów referencji technicznych Zamawiający dopuszcza</w:t>
      </w:r>
      <w:r w:rsidRPr="00E1480A">
        <w:rPr>
          <w:rFonts w:asciiTheme="minorHAnsi" w:hAnsiTheme="minorHAnsi" w:cstheme="minorHAnsi"/>
          <w:spacing w:val="-3"/>
        </w:rPr>
        <w:t xml:space="preserve"> </w:t>
      </w:r>
      <w:r w:rsidRPr="00E1480A">
        <w:rPr>
          <w:rFonts w:asciiTheme="minorHAnsi" w:hAnsiTheme="minorHAnsi" w:cstheme="minorHAnsi"/>
        </w:rPr>
        <w:t>rozwiązania</w:t>
      </w:r>
      <w:r w:rsidRPr="00E1480A">
        <w:rPr>
          <w:rFonts w:asciiTheme="minorHAnsi" w:hAnsiTheme="minorHAnsi" w:cstheme="minorHAnsi"/>
          <w:spacing w:val="-3"/>
        </w:rPr>
        <w:t xml:space="preserve"> </w:t>
      </w:r>
      <w:r w:rsidRPr="00E1480A">
        <w:rPr>
          <w:rFonts w:asciiTheme="minorHAnsi" w:hAnsiTheme="minorHAnsi" w:cstheme="minorHAnsi"/>
        </w:rPr>
        <w:t>równoważne</w:t>
      </w:r>
      <w:r w:rsidRPr="00E1480A">
        <w:rPr>
          <w:rFonts w:asciiTheme="minorHAnsi" w:hAnsiTheme="minorHAnsi" w:cstheme="minorHAnsi"/>
          <w:spacing w:val="-3"/>
        </w:rPr>
        <w:t xml:space="preserve"> </w:t>
      </w:r>
      <w:r w:rsidRPr="00E1480A">
        <w:rPr>
          <w:rFonts w:asciiTheme="minorHAnsi" w:hAnsiTheme="minorHAnsi" w:cstheme="minorHAnsi"/>
        </w:rPr>
        <w:t>opisywanym.</w:t>
      </w:r>
      <w:r w:rsidRPr="00E1480A">
        <w:rPr>
          <w:rFonts w:asciiTheme="minorHAnsi" w:hAnsiTheme="minorHAnsi" w:cstheme="minorHAnsi"/>
          <w:spacing w:val="-3"/>
        </w:rPr>
        <w:t xml:space="preserve"> </w:t>
      </w:r>
      <w:r w:rsidRPr="00E1480A">
        <w:rPr>
          <w:rFonts w:asciiTheme="minorHAnsi" w:hAnsiTheme="minorHAnsi" w:cstheme="minorHAnsi"/>
        </w:rPr>
        <w:t>Wykonawca</w:t>
      </w:r>
      <w:r w:rsidRPr="00E1480A">
        <w:rPr>
          <w:rFonts w:asciiTheme="minorHAnsi" w:hAnsiTheme="minorHAnsi" w:cstheme="minorHAnsi"/>
          <w:spacing w:val="-3"/>
        </w:rPr>
        <w:t xml:space="preserve"> </w:t>
      </w:r>
      <w:r w:rsidRPr="00E1480A">
        <w:rPr>
          <w:rFonts w:asciiTheme="minorHAnsi" w:hAnsiTheme="minorHAnsi" w:cstheme="minorHAnsi"/>
        </w:rPr>
        <w:t>analizując</w:t>
      </w:r>
      <w:r w:rsidRPr="00E1480A">
        <w:rPr>
          <w:rFonts w:asciiTheme="minorHAnsi" w:hAnsiTheme="minorHAnsi" w:cstheme="minorHAnsi"/>
          <w:spacing w:val="-3"/>
        </w:rPr>
        <w:t xml:space="preserve"> </w:t>
      </w:r>
      <w:r w:rsidRPr="00E1480A">
        <w:rPr>
          <w:rFonts w:asciiTheme="minorHAnsi" w:hAnsiTheme="minorHAnsi" w:cstheme="minorHAnsi"/>
        </w:rPr>
        <w:t xml:space="preserve">dokumenty zamówienia powinien założyć, że każdemu odniesieniu użytemu w dokumentach zamówienia  towarzyszy wyraz </w:t>
      </w:r>
      <w:r w:rsidRPr="00E1480A">
        <w:rPr>
          <w:rFonts w:asciiTheme="minorHAnsi" w:hAnsiTheme="minorHAnsi" w:cstheme="minorHAnsi"/>
          <w:i/>
        </w:rPr>
        <w:t>„lub równoważne"</w:t>
      </w:r>
      <w:r w:rsidRPr="00E1480A">
        <w:rPr>
          <w:rFonts w:asciiTheme="minorHAnsi" w:hAnsiTheme="minorHAnsi" w:cstheme="minorHAnsi"/>
        </w:rPr>
        <w:t>.</w:t>
      </w:r>
    </w:p>
    <w:p w14:paraId="2272D6D7" w14:textId="77777777" w:rsidR="0056052E" w:rsidRPr="00E1480A" w:rsidRDefault="0056052E" w:rsidP="001C6541">
      <w:pPr>
        <w:pStyle w:val="Tekstpodstawowy"/>
        <w:numPr>
          <w:ilvl w:val="2"/>
          <w:numId w:val="3"/>
        </w:numPr>
        <w:spacing w:before="120" w:line="276" w:lineRule="auto"/>
        <w:ind w:left="1418" w:right="-1" w:hanging="709"/>
        <w:jc w:val="both"/>
        <w:rPr>
          <w:rFonts w:asciiTheme="minorHAnsi" w:hAnsiTheme="minorHAnsi" w:cstheme="minorHAnsi"/>
        </w:rPr>
      </w:pPr>
      <w:bookmarkStart w:id="6" w:name="_Hlk136113081"/>
      <w:r w:rsidRPr="00E1480A">
        <w:rPr>
          <w:rFonts w:asciiTheme="minorHAnsi" w:hAnsiTheme="minorHAnsi" w:cstheme="minorHAnsi"/>
        </w:rPr>
        <w:t>W przypadku, gdy w dokumentach zamówienia zostały użyte znaki towarowe, oznacza to, że są podane przykładowo i określają jedynie minimalne oczekiwane parametry jakościowe oraz wymagany standard. Wykonawca może zastosować materiały lub urządzenia</w:t>
      </w:r>
      <w:r>
        <w:rPr>
          <w:rFonts w:asciiTheme="minorHAnsi" w:hAnsiTheme="minorHAnsi" w:cstheme="minorHAnsi"/>
        </w:rPr>
        <w:t xml:space="preserve">, rozwiązania </w:t>
      </w:r>
      <w:r w:rsidRPr="00E1480A">
        <w:rPr>
          <w:rFonts w:asciiTheme="minorHAnsi" w:hAnsiTheme="minorHAnsi" w:cstheme="minorHAnsi"/>
        </w:rPr>
        <w:t xml:space="preserve">równoważne, </w:t>
      </w:r>
      <w:bookmarkStart w:id="7" w:name="_Hlk142302438"/>
      <w:r w:rsidRPr="00E1480A">
        <w:rPr>
          <w:rFonts w:asciiTheme="minorHAnsi" w:hAnsiTheme="minorHAnsi" w:cstheme="minorHAnsi"/>
        </w:rPr>
        <w:t>lecz o parametrach technicznych i jakościowych podobnych lub lepszych, których zastosowanie w żaden sposób nie wpłynie negatywnie na prawidłowe funkcjonowanie rozwiązań przyjętych w dokumentach zamówienia</w:t>
      </w:r>
      <w:bookmarkEnd w:id="7"/>
      <w:r w:rsidRPr="00023098">
        <w:rPr>
          <w:rFonts w:asciiTheme="minorHAnsi" w:hAnsiTheme="minorHAnsi" w:cstheme="minorHAnsi"/>
        </w:rPr>
        <w:t>. Wykonawca, który zastosuje urządzenia lub</w:t>
      </w:r>
      <w:r w:rsidRPr="00023098">
        <w:rPr>
          <w:rFonts w:asciiTheme="minorHAnsi" w:hAnsiTheme="minorHAnsi" w:cstheme="minorHAnsi"/>
          <w:spacing w:val="-2"/>
        </w:rPr>
        <w:t xml:space="preserve"> </w:t>
      </w:r>
      <w:r w:rsidRPr="00023098">
        <w:rPr>
          <w:rFonts w:asciiTheme="minorHAnsi" w:hAnsiTheme="minorHAnsi" w:cstheme="minorHAnsi"/>
        </w:rPr>
        <w:t>materiały</w:t>
      </w:r>
      <w:r w:rsidRPr="00023098">
        <w:rPr>
          <w:rFonts w:asciiTheme="minorHAnsi" w:hAnsiTheme="minorHAnsi" w:cstheme="minorHAnsi"/>
          <w:spacing w:val="-2"/>
        </w:rPr>
        <w:t xml:space="preserve"> </w:t>
      </w:r>
      <w:r w:rsidRPr="00023098">
        <w:rPr>
          <w:rFonts w:asciiTheme="minorHAnsi" w:hAnsiTheme="minorHAnsi" w:cstheme="minorHAnsi"/>
        </w:rPr>
        <w:t>równoważne</w:t>
      </w:r>
      <w:r w:rsidRPr="00023098">
        <w:rPr>
          <w:rFonts w:asciiTheme="minorHAnsi" w:hAnsiTheme="minorHAnsi" w:cstheme="minorHAnsi"/>
          <w:spacing w:val="-1"/>
        </w:rPr>
        <w:t xml:space="preserve"> </w:t>
      </w:r>
      <w:r w:rsidRPr="00023098">
        <w:rPr>
          <w:rFonts w:asciiTheme="minorHAnsi" w:hAnsiTheme="minorHAnsi" w:cstheme="minorHAnsi"/>
        </w:rPr>
        <w:t>zobowiązany jest</w:t>
      </w:r>
      <w:r w:rsidRPr="00023098">
        <w:rPr>
          <w:rFonts w:asciiTheme="minorHAnsi" w:hAnsiTheme="minorHAnsi" w:cstheme="minorHAnsi"/>
          <w:spacing w:val="-3"/>
        </w:rPr>
        <w:t xml:space="preserve"> </w:t>
      </w:r>
      <w:r w:rsidRPr="00023098">
        <w:rPr>
          <w:rFonts w:asciiTheme="minorHAnsi" w:hAnsiTheme="minorHAnsi" w:cstheme="minorHAnsi"/>
        </w:rPr>
        <w:t>wykazać, że zastosowane przez niego urządzenia i materiały spełniają wymagania określone</w:t>
      </w:r>
      <w:r w:rsidRPr="00023098">
        <w:rPr>
          <w:rFonts w:asciiTheme="minorHAnsi" w:hAnsiTheme="minorHAnsi" w:cstheme="minorHAnsi"/>
          <w:spacing w:val="40"/>
        </w:rPr>
        <w:t xml:space="preserve"> </w:t>
      </w:r>
      <w:r w:rsidRPr="00023098">
        <w:rPr>
          <w:rFonts w:asciiTheme="minorHAnsi" w:hAnsiTheme="minorHAnsi" w:cstheme="minorHAnsi"/>
        </w:rPr>
        <w:t>przez Zamawiającego poprzez dołączenie do oferty stosownych dokumentów i/lub dowodów potwierdzających równoważność oferowanych materiałów, urządzeń, rozwiązań</w:t>
      </w:r>
      <w:bookmarkEnd w:id="6"/>
      <w:r w:rsidRPr="00023098">
        <w:rPr>
          <w:rFonts w:asciiTheme="minorHAnsi" w:hAnsiTheme="minorHAnsi" w:cstheme="minorHAnsi"/>
        </w:rPr>
        <w:t>.</w:t>
      </w:r>
    </w:p>
    <w:p w14:paraId="2AA8B45F" w14:textId="77777777" w:rsidR="0056052E" w:rsidRPr="00E1480A" w:rsidRDefault="0056052E" w:rsidP="001C6541">
      <w:pPr>
        <w:pStyle w:val="Tekstpodstawowy"/>
        <w:numPr>
          <w:ilvl w:val="2"/>
          <w:numId w:val="3"/>
        </w:numPr>
        <w:spacing w:before="120" w:line="276" w:lineRule="auto"/>
        <w:ind w:left="1418" w:right="-1" w:hanging="709"/>
        <w:jc w:val="both"/>
        <w:rPr>
          <w:rFonts w:asciiTheme="minorHAnsi" w:hAnsiTheme="minorHAnsi" w:cstheme="minorHAnsi"/>
        </w:rPr>
      </w:pPr>
      <w:r w:rsidRPr="00E1480A">
        <w:rPr>
          <w:rFonts w:asciiTheme="minorHAnsi" w:hAnsiTheme="minorHAnsi" w:cstheme="minorHAnsi"/>
        </w:rPr>
        <w:t>W przypadku użycia w dokumentach zamówienia etykiety oznacza to,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w:t>
      </w:r>
      <w:r w:rsidRPr="00E1480A">
        <w:rPr>
          <w:rFonts w:asciiTheme="minorHAnsi" w:hAnsiTheme="minorHAnsi" w:cstheme="minorHAnsi"/>
          <w:spacing w:val="-1"/>
        </w:rPr>
        <w:t xml:space="preserve"> </w:t>
      </w:r>
      <w:r w:rsidRPr="00E1480A">
        <w:rPr>
          <w:rFonts w:asciiTheme="minorHAnsi" w:hAnsiTheme="minorHAnsi" w:cstheme="minorHAnsi"/>
        </w:rPr>
        <w:t>lub</w:t>
      </w:r>
      <w:r w:rsidRPr="00E1480A">
        <w:rPr>
          <w:rFonts w:asciiTheme="minorHAnsi" w:hAnsiTheme="minorHAnsi" w:cstheme="minorHAnsi"/>
          <w:spacing w:val="-1"/>
        </w:rPr>
        <w:t xml:space="preserve"> </w:t>
      </w:r>
      <w:r w:rsidRPr="00E1480A">
        <w:rPr>
          <w:rFonts w:asciiTheme="minorHAnsi" w:hAnsiTheme="minorHAnsi" w:cstheme="minorHAnsi"/>
        </w:rPr>
        <w:t>równoważnej etykiety, zamawiający, w</w:t>
      </w:r>
      <w:r w:rsidRPr="00E1480A">
        <w:rPr>
          <w:rFonts w:asciiTheme="minorHAnsi" w:hAnsiTheme="minorHAnsi" w:cstheme="minorHAnsi"/>
          <w:spacing w:val="-2"/>
        </w:rPr>
        <w:t xml:space="preserve"> </w:t>
      </w:r>
      <w:r w:rsidRPr="00E1480A">
        <w:rPr>
          <w:rFonts w:asciiTheme="minorHAnsi" w:hAnsiTheme="minorHAnsi" w:cstheme="minorHAnsi"/>
        </w:rPr>
        <w:t>terminie, przez</w:t>
      </w:r>
      <w:r w:rsidRPr="00E1480A">
        <w:rPr>
          <w:rFonts w:asciiTheme="minorHAnsi" w:hAnsiTheme="minorHAnsi" w:cstheme="minorHAnsi"/>
          <w:spacing w:val="-1"/>
        </w:rPr>
        <w:t xml:space="preserve"> </w:t>
      </w:r>
      <w:r w:rsidRPr="00E1480A">
        <w:rPr>
          <w:rFonts w:asciiTheme="minorHAnsi" w:hAnsiTheme="minorHAnsi" w:cstheme="minorHAnsi"/>
        </w:rPr>
        <w:t xml:space="preserve">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w:t>
      </w:r>
      <w:r w:rsidRPr="00E1480A">
        <w:rPr>
          <w:rFonts w:asciiTheme="minorHAnsi" w:hAnsiTheme="minorHAnsi" w:cstheme="minorHAnsi"/>
          <w:spacing w:val="-2"/>
        </w:rPr>
        <w:t>Zamawiającego.</w:t>
      </w:r>
    </w:p>
    <w:p w14:paraId="0CB110B6" w14:textId="79A6F19D" w:rsidR="0056052E" w:rsidRDefault="0056052E" w:rsidP="001C6541">
      <w:pPr>
        <w:pStyle w:val="Tekstpodstawowy"/>
        <w:numPr>
          <w:ilvl w:val="2"/>
          <w:numId w:val="3"/>
        </w:numPr>
        <w:spacing w:before="120" w:line="276" w:lineRule="auto"/>
        <w:ind w:left="1418" w:right="-1" w:hanging="709"/>
        <w:jc w:val="both"/>
        <w:rPr>
          <w:rFonts w:asciiTheme="minorHAnsi" w:hAnsiTheme="minorHAnsi" w:cstheme="minorHAnsi"/>
          <w:bCs/>
        </w:rPr>
      </w:pPr>
      <w:r w:rsidRPr="00E1480A">
        <w:rPr>
          <w:rFonts w:asciiTheme="minorHAnsi" w:hAnsiTheme="minorHAnsi" w:cstheme="minorHAnsi"/>
        </w:rPr>
        <w:t xml:space="preserve">W przypadku użycia w dokumentach zamówienia wymogu posiadania certyfikatu wydanego przez jednostkę oceniającą zgodność lub sprawozdania z badań przeprowadzonych przez tę jednostkę jako środka dowodowego potwierdzającego </w:t>
      </w:r>
      <w:r w:rsidRPr="001C6541">
        <w:rPr>
          <w:rFonts w:asciiTheme="minorHAnsi" w:hAnsiTheme="minorHAnsi" w:cstheme="minorHAnsi"/>
        </w:rPr>
        <w:t>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w:t>
      </w:r>
      <w:r w:rsidRPr="001C6541">
        <w:rPr>
          <w:rFonts w:asciiTheme="minorHAnsi" w:hAnsiTheme="minorHAnsi" w:cstheme="minorHAnsi"/>
          <w:spacing w:val="-1"/>
        </w:rPr>
        <w:t xml:space="preserve"> </w:t>
      </w:r>
      <w:r w:rsidRPr="001C6541">
        <w:rPr>
          <w:rFonts w:asciiTheme="minorHAnsi" w:hAnsiTheme="minorHAnsi" w:cstheme="minorHAnsi"/>
        </w:rPr>
        <w:t xml:space="preserve">przypadku, gdy dany </w:t>
      </w:r>
      <w:r w:rsidRPr="001C6541">
        <w:rPr>
          <w:rFonts w:asciiTheme="minorHAnsi" w:hAnsiTheme="minorHAnsi" w:cstheme="minorHAnsi"/>
        </w:rPr>
        <w:lastRenderedPageBreak/>
        <w:t>Wykonawca nie ma ani</w:t>
      </w:r>
      <w:r w:rsidRPr="001C6541">
        <w:rPr>
          <w:rFonts w:asciiTheme="minorHAnsi" w:hAnsiTheme="minorHAnsi" w:cstheme="minorHAnsi"/>
          <w:spacing w:val="-1"/>
        </w:rPr>
        <w:t xml:space="preserve"> </w:t>
      </w:r>
      <w:r w:rsidRPr="001C6541">
        <w:rPr>
          <w:rFonts w:asciiTheme="minorHAnsi" w:hAnsiTheme="minorHAnsi" w:cstheme="minorHAnsi"/>
        </w:rPr>
        <w:t>dostępu do certyfikatów</w:t>
      </w:r>
      <w:r w:rsidRPr="001C6541">
        <w:rPr>
          <w:rFonts w:asciiTheme="minorHAnsi" w:hAnsiTheme="minorHAnsi" w:cstheme="minorHAnsi"/>
          <w:spacing w:val="-1"/>
        </w:rPr>
        <w:t xml:space="preserve"> </w:t>
      </w:r>
      <w:r w:rsidRPr="001C6541">
        <w:rPr>
          <w:rFonts w:asciiTheme="minorHAnsi" w:hAnsiTheme="minorHAnsi" w:cstheme="minorHAnsi"/>
        </w:rPr>
        <w:t>lub sprawozdań z badań, ani możliwości ich uzyskania w odpowiednim terminie, o ile ten brak dostępu nie</w:t>
      </w:r>
      <w:r w:rsidRPr="001C6541">
        <w:rPr>
          <w:rFonts w:asciiTheme="minorHAnsi" w:hAnsiTheme="minorHAnsi" w:cstheme="minorHAnsi"/>
          <w:spacing w:val="-6"/>
        </w:rPr>
        <w:t xml:space="preserve"> </w:t>
      </w:r>
      <w:r w:rsidRPr="001C6541">
        <w:rPr>
          <w:rFonts w:asciiTheme="minorHAnsi" w:hAnsiTheme="minorHAnsi" w:cstheme="minorHAnsi"/>
        </w:rPr>
        <w:t>może</w:t>
      </w:r>
      <w:r w:rsidRPr="001C6541">
        <w:rPr>
          <w:rFonts w:asciiTheme="minorHAnsi" w:hAnsiTheme="minorHAnsi" w:cstheme="minorHAnsi"/>
          <w:spacing w:val="-6"/>
        </w:rPr>
        <w:t xml:space="preserve"> </w:t>
      </w:r>
      <w:r w:rsidRPr="001C6541">
        <w:rPr>
          <w:rFonts w:asciiTheme="minorHAnsi" w:hAnsiTheme="minorHAnsi" w:cstheme="minorHAnsi"/>
        </w:rPr>
        <w:t>być</w:t>
      </w:r>
      <w:r w:rsidRPr="001C6541">
        <w:rPr>
          <w:rFonts w:asciiTheme="minorHAnsi" w:hAnsiTheme="minorHAnsi" w:cstheme="minorHAnsi"/>
          <w:spacing w:val="-6"/>
        </w:rPr>
        <w:t xml:space="preserve"> </w:t>
      </w:r>
      <w:r w:rsidRPr="001C6541">
        <w:rPr>
          <w:rFonts w:asciiTheme="minorHAnsi" w:hAnsiTheme="minorHAnsi" w:cstheme="minorHAnsi"/>
        </w:rPr>
        <w:t>przypisany</w:t>
      </w:r>
      <w:r w:rsidRPr="001C6541">
        <w:rPr>
          <w:rFonts w:asciiTheme="minorHAnsi" w:hAnsiTheme="minorHAnsi" w:cstheme="minorHAnsi"/>
          <w:spacing w:val="-7"/>
        </w:rPr>
        <w:t xml:space="preserve"> </w:t>
      </w:r>
      <w:r w:rsidRPr="001C6541">
        <w:rPr>
          <w:rFonts w:asciiTheme="minorHAnsi" w:hAnsiTheme="minorHAnsi" w:cstheme="minorHAnsi"/>
        </w:rPr>
        <w:t>danemu</w:t>
      </w:r>
      <w:r w:rsidRPr="001C6541">
        <w:rPr>
          <w:rFonts w:asciiTheme="minorHAnsi" w:hAnsiTheme="minorHAnsi" w:cstheme="minorHAnsi"/>
          <w:spacing w:val="-6"/>
        </w:rPr>
        <w:t xml:space="preserve"> </w:t>
      </w:r>
      <w:r w:rsidRPr="001C6541">
        <w:rPr>
          <w:rFonts w:asciiTheme="minorHAnsi" w:hAnsiTheme="minorHAnsi" w:cstheme="minorHAnsi"/>
        </w:rPr>
        <w:t>Wykonawcy,</w:t>
      </w:r>
      <w:r w:rsidRPr="001C6541">
        <w:rPr>
          <w:rFonts w:asciiTheme="minorHAnsi" w:hAnsiTheme="minorHAnsi" w:cstheme="minorHAnsi"/>
          <w:spacing w:val="-4"/>
        </w:rPr>
        <w:t xml:space="preserve"> </w:t>
      </w:r>
      <w:r w:rsidRPr="001C6541">
        <w:rPr>
          <w:rFonts w:asciiTheme="minorHAnsi" w:hAnsiTheme="minorHAnsi" w:cstheme="minorHAnsi"/>
        </w:rPr>
        <w:t>oraz</w:t>
      </w:r>
      <w:r w:rsidRPr="001C6541">
        <w:rPr>
          <w:rFonts w:asciiTheme="minorHAnsi" w:hAnsiTheme="minorHAnsi" w:cstheme="minorHAnsi"/>
          <w:spacing w:val="-7"/>
        </w:rPr>
        <w:t xml:space="preserve"> </w:t>
      </w:r>
      <w:r w:rsidRPr="001C6541">
        <w:rPr>
          <w:rFonts w:asciiTheme="minorHAnsi" w:hAnsiTheme="minorHAnsi" w:cstheme="minorHAnsi"/>
        </w:rPr>
        <w:t>pod</w:t>
      </w:r>
      <w:r w:rsidRPr="001C6541">
        <w:rPr>
          <w:rFonts w:asciiTheme="minorHAnsi" w:hAnsiTheme="minorHAnsi" w:cstheme="minorHAnsi"/>
          <w:spacing w:val="-6"/>
        </w:rPr>
        <w:t xml:space="preserve"> </w:t>
      </w:r>
      <w:r w:rsidRPr="001C6541">
        <w:rPr>
          <w:rFonts w:asciiTheme="minorHAnsi" w:hAnsiTheme="minorHAnsi" w:cstheme="minorHAnsi"/>
        </w:rPr>
        <w:t>warunkiem</w:t>
      </w:r>
      <w:r w:rsidRPr="001C6541">
        <w:rPr>
          <w:rFonts w:asciiTheme="minorHAnsi" w:hAnsiTheme="minorHAnsi" w:cstheme="minorHAnsi"/>
          <w:spacing w:val="-6"/>
        </w:rPr>
        <w:t xml:space="preserve"> </w:t>
      </w:r>
      <w:r w:rsidRPr="001C6541">
        <w:rPr>
          <w:rFonts w:asciiTheme="minorHAnsi" w:hAnsiTheme="minorHAnsi" w:cstheme="minorHAnsi"/>
        </w:rPr>
        <w:t>że</w:t>
      </w:r>
      <w:r w:rsidRPr="001C6541">
        <w:rPr>
          <w:rFonts w:asciiTheme="minorHAnsi" w:hAnsiTheme="minorHAnsi" w:cstheme="minorHAnsi"/>
          <w:spacing w:val="-4"/>
        </w:rPr>
        <w:t xml:space="preserve"> </w:t>
      </w:r>
      <w:r w:rsidRPr="001C6541">
        <w:rPr>
          <w:rFonts w:asciiTheme="minorHAnsi" w:hAnsiTheme="minorHAnsi" w:cstheme="minorHAnsi"/>
        </w:rPr>
        <w:t>dany</w:t>
      </w:r>
      <w:r w:rsidRPr="001C6541">
        <w:rPr>
          <w:rFonts w:asciiTheme="minorHAnsi" w:hAnsiTheme="minorHAnsi" w:cstheme="minorHAnsi"/>
          <w:spacing w:val="-7"/>
        </w:rPr>
        <w:t xml:space="preserve"> </w:t>
      </w:r>
      <w:r w:rsidRPr="001C6541">
        <w:rPr>
          <w:rFonts w:asciiTheme="minorHAnsi" w:hAnsiTheme="minorHAnsi" w:cstheme="minorHAnsi"/>
        </w:rPr>
        <w:t xml:space="preserve">Wykonawca udowodni, że wykonywane przez niego roboty budowlane, dostawy lub usługi </w:t>
      </w:r>
      <w:r w:rsidR="001C6541" w:rsidRPr="001C6541">
        <w:rPr>
          <w:rFonts w:asciiTheme="minorHAnsi" w:hAnsiTheme="minorHAnsi" w:cstheme="minorHAnsi"/>
          <w:color w:val="000000"/>
        </w:rPr>
        <w:t>spełniają wymogi lub kryteria określone w opisie przedmiotu zamówienia, kryteriach oceny ofert lub wymagania związane z realizacją zamówienia.</w:t>
      </w:r>
    </w:p>
    <w:p w14:paraId="7FDAD979" w14:textId="77777777" w:rsidR="0056052E" w:rsidRPr="00E1480A" w:rsidRDefault="0056052E" w:rsidP="00252854">
      <w:pPr>
        <w:pStyle w:val="Tekstpodstawowy"/>
        <w:numPr>
          <w:ilvl w:val="1"/>
          <w:numId w:val="3"/>
        </w:numPr>
        <w:spacing w:before="120" w:line="276" w:lineRule="auto"/>
        <w:ind w:right="-1"/>
        <w:jc w:val="both"/>
        <w:rPr>
          <w:rFonts w:asciiTheme="minorHAnsi" w:hAnsiTheme="minorHAnsi" w:cstheme="minorHAnsi"/>
          <w:bCs/>
        </w:rPr>
      </w:pPr>
      <w:r w:rsidRPr="00E1480A">
        <w:rPr>
          <w:rFonts w:asciiTheme="minorHAnsi" w:hAnsiTheme="minorHAnsi" w:cstheme="minorHAnsi"/>
          <w:bCs/>
          <w:spacing w:val="-2"/>
        </w:rPr>
        <w:t>Przedmiotowe</w:t>
      </w:r>
      <w:r w:rsidRPr="00E1480A">
        <w:rPr>
          <w:rFonts w:asciiTheme="minorHAnsi" w:hAnsiTheme="minorHAnsi" w:cstheme="minorHAnsi"/>
          <w:bCs/>
          <w:spacing w:val="4"/>
        </w:rPr>
        <w:t xml:space="preserve"> </w:t>
      </w:r>
      <w:r w:rsidRPr="00E1480A">
        <w:rPr>
          <w:rFonts w:asciiTheme="minorHAnsi" w:hAnsiTheme="minorHAnsi" w:cstheme="minorHAnsi"/>
          <w:bCs/>
          <w:spacing w:val="-2"/>
        </w:rPr>
        <w:t>środki</w:t>
      </w:r>
      <w:r w:rsidRPr="00E1480A">
        <w:rPr>
          <w:rFonts w:asciiTheme="minorHAnsi" w:hAnsiTheme="minorHAnsi" w:cstheme="minorHAnsi"/>
          <w:bCs/>
          <w:spacing w:val="3"/>
        </w:rPr>
        <w:t xml:space="preserve"> </w:t>
      </w:r>
      <w:r w:rsidRPr="00E1480A">
        <w:rPr>
          <w:rFonts w:asciiTheme="minorHAnsi" w:hAnsiTheme="minorHAnsi" w:cstheme="minorHAnsi"/>
          <w:bCs/>
          <w:spacing w:val="-2"/>
        </w:rPr>
        <w:t>dowodowe.</w:t>
      </w:r>
    </w:p>
    <w:p w14:paraId="09D6027A" w14:textId="77777777" w:rsidR="0056052E" w:rsidRPr="00E1480A" w:rsidRDefault="0056052E" w:rsidP="00252854">
      <w:pPr>
        <w:pStyle w:val="Tekstpodstawowy"/>
        <w:spacing w:before="41" w:line="276" w:lineRule="auto"/>
        <w:ind w:left="709"/>
        <w:jc w:val="both"/>
        <w:rPr>
          <w:rFonts w:asciiTheme="minorHAnsi" w:hAnsiTheme="minorHAnsi" w:cstheme="minorHAnsi"/>
          <w:bCs/>
        </w:rPr>
      </w:pPr>
      <w:r w:rsidRPr="00E1480A">
        <w:rPr>
          <w:rFonts w:asciiTheme="minorHAnsi" w:hAnsiTheme="minorHAnsi" w:cstheme="minorHAnsi"/>
          <w:bCs/>
        </w:rPr>
        <w:t>Zamawiający</w:t>
      </w:r>
      <w:r w:rsidRPr="00E1480A">
        <w:rPr>
          <w:rFonts w:asciiTheme="minorHAnsi" w:hAnsiTheme="minorHAnsi" w:cstheme="minorHAnsi"/>
          <w:bCs/>
          <w:spacing w:val="76"/>
        </w:rPr>
        <w:t xml:space="preserve"> </w:t>
      </w:r>
      <w:r w:rsidRPr="00E1480A">
        <w:rPr>
          <w:rFonts w:asciiTheme="minorHAnsi" w:hAnsiTheme="minorHAnsi" w:cstheme="minorHAnsi"/>
          <w:bCs/>
        </w:rPr>
        <w:t>nie</w:t>
      </w:r>
      <w:r w:rsidRPr="00E1480A">
        <w:rPr>
          <w:rFonts w:asciiTheme="minorHAnsi" w:hAnsiTheme="minorHAnsi" w:cstheme="minorHAnsi"/>
          <w:bCs/>
          <w:spacing w:val="77"/>
        </w:rPr>
        <w:t xml:space="preserve"> </w:t>
      </w:r>
      <w:r w:rsidRPr="00E1480A">
        <w:rPr>
          <w:rFonts w:asciiTheme="minorHAnsi" w:hAnsiTheme="minorHAnsi" w:cstheme="minorHAnsi"/>
          <w:bCs/>
        </w:rPr>
        <w:t>wymaga</w:t>
      </w:r>
      <w:r w:rsidRPr="00E1480A">
        <w:rPr>
          <w:rFonts w:asciiTheme="minorHAnsi" w:hAnsiTheme="minorHAnsi" w:cstheme="minorHAnsi"/>
          <w:bCs/>
          <w:spacing w:val="77"/>
        </w:rPr>
        <w:t xml:space="preserve"> </w:t>
      </w:r>
      <w:r w:rsidRPr="00E1480A">
        <w:rPr>
          <w:rFonts w:asciiTheme="minorHAnsi" w:hAnsiTheme="minorHAnsi" w:cstheme="minorHAnsi"/>
          <w:bCs/>
        </w:rPr>
        <w:t>od</w:t>
      </w:r>
      <w:r w:rsidRPr="00E1480A">
        <w:rPr>
          <w:rFonts w:asciiTheme="minorHAnsi" w:hAnsiTheme="minorHAnsi" w:cstheme="minorHAnsi"/>
          <w:bCs/>
          <w:spacing w:val="76"/>
        </w:rPr>
        <w:t xml:space="preserve"> </w:t>
      </w:r>
      <w:r w:rsidRPr="00E1480A">
        <w:rPr>
          <w:rFonts w:asciiTheme="minorHAnsi" w:hAnsiTheme="minorHAnsi" w:cstheme="minorHAnsi"/>
          <w:bCs/>
        </w:rPr>
        <w:t>Wykonawcy</w:t>
      </w:r>
      <w:r w:rsidRPr="00E1480A">
        <w:rPr>
          <w:rFonts w:asciiTheme="minorHAnsi" w:hAnsiTheme="minorHAnsi" w:cstheme="minorHAnsi"/>
          <w:bCs/>
          <w:spacing w:val="76"/>
        </w:rPr>
        <w:t xml:space="preserve"> </w:t>
      </w:r>
      <w:r w:rsidRPr="00E1480A">
        <w:rPr>
          <w:rFonts w:asciiTheme="minorHAnsi" w:hAnsiTheme="minorHAnsi" w:cstheme="minorHAnsi"/>
          <w:bCs/>
        </w:rPr>
        <w:t>złożenia</w:t>
      </w:r>
      <w:r w:rsidRPr="00E1480A">
        <w:rPr>
          <w:rFonts w:asciiTheme="minorHAnsi" w:hAnsiTheme="minorHAnsi" w:cstheme="minorHAnsi"/>
          <w:bCs/>
          <w:spacing w:val="77"/>
        </w:rPr>
        <w:t xml:space="preserve"> </w:t>
      </w:r>
      <w:r w:rsidRPr="00E1480A">
        <w:rPr>
          <w:rFonts w:asciiTheme="minorHAnsi" w:hAnsiTheme="minorHAnsi" w:cstheme="minorHAnsi"/>
          <w:bCs/>
        </w:rPr>
        <w:t>wraz</w:t>
      </w:r>
      <w:r w:rsidRPr="00E1480A">
        <w:rPr>
          <w:rFonts w:asciiTheme="minorHAnsi" w:hAnsiTheme="minorHAnsi" w:cstheme="minorHAnsi"/>
          <w:bCs/>
          <w:spacing w:val="76"/>
        </w:rPr>
        <w:t xml:space="preserve"> </w:t>
      </w:r>
      <w:r w:rsidRPr="00E1480A">
        <w:rPr>
          <w:rFonts w:asciiTheme="minorHAnsi" w:hAnsiTheme="minorHAnsi" w:cstheme="minorHAnsi"/>
          <w:bCs/>
        </w:rPr>
        <w:t>z</w:t>
      </w:r>
      <w:r w:rsidRPr="00E1480A">
        <w:rPr>
          <w:rFonts w:asciiTheme="minorHAnsi" w:hAnsiTheme="minorHAnsi" w:cstheme="minorHAnsi"/>
          <w:bCs/>
          <w:spacing w:val="76"/>
        </w:rPr>
        <w:t xml:space="preserve"> </w:t>
      </w:r>
      <w:r w:rsidRPr="00E1480A">
        <w:rPr>
          <w:rFonts w:asciiTheme="minorHAnsi" w:hAnsiTheme="minorHAnsi" w:cstheme="minorHAnsi"/>
          <w:bCs/>
        </w:rPr>
        <w:t>ofertą</w:t>
      </w:r>
      <w:r w:rsidRPr="00E1480A">
        <w:rPr>
          <w:rFonts w:asciiTheme="minorHAnsi" w:hAnsiTheme="minorHAnsi" w:cstheme="minorHAnsi"/>
          <w:bCs/>
          <w:spacing w:val="77"/>
        </w:rPr>
        <w:t xml:space="preserve"> </w:t>
      </w:r>
      <w:r w:rsidRPr="00E1480A">
        <w:rPr>
          <w:rFonts w:asciiTheme="minorHAnsi" w:hAnsiTheme="minorHAnsi" w:cstheme="minorHAnsi"/>
          <w:bCs/>
        </w:rPr>
        <w:t>przedmiotowych środków dowodowych.</w:t>
      </w:r>
    </w:p>
    <w:p w14:paraId="7229BE2F" w14:textId="77777777" w:rsidR="0056052E" w:rsidRPr="00E1480A" w:rsidRDefault="0056052E" w:rsidP="00252854">
      <w:pPr>
        <w:pStyle w:val="Tekstpodstawowy"/>
        <w:numPr>
          <w:ilvl w:val="1"/>
          <w:numId w:val="3"/>
        </w:numPr>
        <w:spacing w:before="41" w:line="276" w:lineRule="auto"/>
        <w:ind w:left="709" w:hanging="709"/>
        <w:jc w:val="both"/>
        <w:rPr>
          <w:rFonts w:asciiTheme="minorHAnsi" w:hAnsiTheme="minorHAnsi" w:cstheme="minorHAnsi"/>
          <w:bCs/>
        </w:rPr>
      </w:pPr>
      <w:r w:rsidRPr="00E1480A">
        <w:rPr>
          <w:rFonts w:asciiTheme="minorHAnsi" w:hAnsiTheme="minorHAnsi" w:cstheme="minorHAnsi"/>
        </w:rPr>
        <w:t>Zamawiający nie dokonuje podziału zamówienia na części. Tym samym Zamawiający nie dopuszcza składania ofert częściowych, o których mowa w art. 7 pkt 15 ustawy Pzp. Złożenie oferty częściowej na niepełny zakres zamówienia objęty niniejszymi dokumentami zamówienia spowoduje odrzucenie oferty.</w:t>
      </w:r>
    </w:p>
    <w:p w14:paraId="4672164C" w14:textId="77777777" w:rsidR="0056052E" w:rsidRDefault="0056052E" w:rsidP="001C6541">
      <w:pPr>
        <w:pStyle w:val="Tekstpodstawowy"/>
        <w:spacing w:before="41" w:line="276" w:lineRule="auto"/>
        <w:ind w:left="709"/>
        <w:jc w:val="both"/>
        <w:rPr>
          <w:rFonts w:asciiTheme="minorHAnsi" w:hAnsiTheme="minorHAnsi" w:cstheme="minorHAnsi"/>
          <w:bCs/>
          <w:i/>
          <w:iCs/>
          <w:spacing w:val="-2"/>
        </w:rPr>
      </w:pPr>
      <w:r w:rsidRPr="00E1480A">
        <w:rPr>
          <w:rFonts w:asciiTheme="minorHAnsi" w:hAnsiTheme="minorHAnsi" w:cstheme="minorHAnsi"/>
          <w:bCs/>
          <w:i/>
          <w:iCs/>
        </w:rPr>
        <w:t>Uzasadnienie</w:t>
      </w:r>
      <w:r w:rsidRPr="00E1480A">
        <w:rPr>
          <w:rFonts w:asciiTheme="minorHAnsi" w:hAnsiTheme="minorHAnsi" w:cstheme="minorHAnsi"/>
          <w:bCs/>
          <w:i/>
          <w:iCs/>
          <w:spacing w:val="-8"/>
        </w:rPr>
        <w:t xml:space="preserve"> </w:t>
      </w:r>
      <w:r w:rsidRPr="00E1480A">
        <w:rPr>
          <w:rFonts w:asciiTheme="minorHAnsi" w:hAnsiTheme="minorHAnsi" w:cstheme="minorHAnsi"/>
          <w:bCs/>
          <w:i/>
          <w:iCs/>
        </w:rPr>
        <w:t>niedokonania</w:t>
      </w:r>
      <w:r w:rsidRPr="00E1480A">
        <w:rPr>
          <w:rFonts w:asciiTheme="minorHAnsi" w:hAnsiTheme="minorHAnsi" w:cstheme="minorHAnsi"/>
          <w:bCs/>
          <w:i/>
          <w:iCs/>
          <w:spacing w:val="-6"/>
        </w:rPr>
        <w:t xml:space="preserve"> </w:t>
      </w:r>
      <w:r w:rsidRPr="00E1480A">
        <w:rPr>
          <w:rFonts w:asciiTheme="minorHAnsi" w:hAnsiTheme="minorHAnsi" w:cstheme="minorHAnsi"/>
          <w:bCs/>
          <w:i/>
          <w:iCs/>
        </w:rPr>
        <w:t>podziału</w:t>
      </w:r>
      <w:r w:rsidRPr="00E1480A">
        <w:rPr>
          <w:rFonts w:asciiTheme="minorHAnsi" w:hAnsiTheme="minorHAnsi" w:cstheme="minorHAnsi"/>
          <w:bCs/>
          <w:i/>
          <w:iCs/>
          <w:spacing w:val="-7"/>
        </w:rPr>
        <w:t xml:space="preserve"> </w:t>
      </w:r>
      <w:r w:rsidRPr="00E1480A">
        <w:rPr>
          <w:rFonts w:asciiTheme="minorHAnsi" w:hAnsiTheme="minorHAnsi" w:cstheme="minorHAnsi"/>
          <w:bCs/>
          <w:i/>
          <w:iCs/>
        </w:rPr>
        <w:t>zamówienia</w:t>
      </w:r>
      <w:r w:rsidRPr="00E1480A">
        <w:rPr>
          <w:rFonts w:asciiTheme="minorHAnsi" w:hAnsiTheme="minorHAnsi" w:cstheme="minorHAnsi"/>
          <w:bCs/>
          <w:i/>
          <w:iCs/>
          <w:spacing w:val="-6"/>
        </w:rPr>
        <w:t xml:space="preserve"> </w:t>
      </w:r>
      <w:r w:rsidRPr="00E1480A">
        <w:rPr>
          <w:rFonts w:asciiTheme="minorHAnsi" w:hAnsiTheme="minorHAnsi" w:cstheme="minorHAnsi"/>
          <w:bCs/>
          <w:i/>
          <w:iCs/>
        </w:rPr>
        <w:t>na</w:t>
      </w:r>
      <w:r w:rsidRPr="00E1480A">
        <w:rPr>
          <w:rFonts w:asciiTheme="minorHAnsi" w:hAnsiTheme="minorHAnsi" w:cstheme="minorHAnsi"/>
          <w:bCs/>
          <w:i/>
          <w:iCs/>
          <w:spacing w:val="-5"/>
        </w:rPr>
        <w:t xml:space="preserve"> </w:t>
      </w:r>
      <w:r w:rsidRPr="00E1480A">
        <w:rPr>
          <w:rFonts w:asciiTheme="minorHAnsi" w:hAnsiTheme="minorHAnsi" w:cstheme="minorHAnsi"/>
          <w:bCs/>
          <w:i/>
          <w:iCs/>
          <w:spacing w:val="-2"/>
        </w:rPr>
        <w:t>części.</w:t>
      </w:r>
    </w:p>
    <w:p w14:paraId="25B0D4CA" w14:textId="3F3ED67C" w:rsidR="00252854" w:rsidRDefault="0056052E" w:rsidP="001C6541">
      <w:pPr>
        <w:ind w:left="709"/>
        <w:jc w:val="both"/>
        <w:rPr>
          <w:rFonts w:asciiTheme="minorHAnsi" w:hAnsiTheme="minorHAnsi" w:cstheme="minorHAnsi"/>
          <w:bCs/>
          <w:i/>
          <w:iCs/>
          <w:spacing w:val="-2"/>
          <w:sz w:val="24"/>
          <w:szCs w:val="24"/>
        </w:rPr>
      </w:pPr>
      <w:r w:rsidRPr="00EC2FBC">
        <w:rPr>
          <w:rFonts w:asciiTheme="minorHAnsi" w:hAnsiTheme="minorHAnsi" w:cstheme="minorHAnsi"/>
          <w:bCs/>
          <w:i/>
          <w:iCs/>
          <w:sz w:val="24"/>
          <w:szCs w:val="24"/>
        </w:rPr>
        <w:t xml:space="preserve">W Dyrektywie klasycznej jest mowa o „wzięciu pod rozwagę dzielenie dużych zamówień na części”. Wartość przedmiotowego zamówienia nie przekracza progów unijnych, stąd przedmiotowe zamówienia zaliczyć można do zamówień niedużych, w dodatku jednorodnych pod względem asortymentowym. </w:t>
      </w:r>
      <w:r w:rsidRPr="00EC2FBC">
        <w:rPr>
          <w:rFonts w:asciiTheme="minorHAnsi" w:hAnsiTheme="minorHAnsi" w:cstheme="minorHAnsi"/>
          <w:i/>
          <w:iCs/>
          <w:sz w:val="24"/>
          <w:szCs w:val="24"/>
        </w:rPr>
        <w:t>Podział zamówienia na mniejsze części, o stosunkowo niewielkiej wartości jest bezcelowy. Realnym jest bowiem, że taki podział mógłby spowodować niekorzystne dla Zamawiającego skutki w postaci spadku konkurencyjności postępowania i zainteresowania nim, czego dalszą konsekwencją mogłoby być zwiększenie oferowanych cen lub też niemożliwość rozstrzygnięcia postępowania z uwagi na fakt, że złożenie ofert na tak „małe” części zamówienia, przy braku pewności uzyskania zamówienia na pozostałe części, byłoby dla wykonawców nieopłacalne. Ponadto niniejsze</w:t>
      </w:r>
      <w:r w:rsidRPr="00EC2FBC">
        <w:rPr>
          <w:rFonts w:asciiTheme="minorHAnsi" w:hAnsiTheme="minorHAnsi" w:cstheme="minorHAnsi"/>
          <w:bCs/>
          <w:i/>
          <w:iCs/>
          <w:spacing w:val="-2"/>
          <w:sz w:val="24"/>
          <w:szCs w:val="24"/>
        </w:rPr>
        <w:t xml:space="preserve"> zamówienie </w:t>
      </w:r>
      <w:r w:rsidR="00252854">
        <w:rPr>
          <w:rFonts w:asciiTheme="minorHAnsi" w:hAnsiTheme="minorHAnsi" w:cstheme="minorHAnsi"/>
          <w:bCs/>
          <w:i/>
          <w:iCs/>
          <w:spacing w:val="-2"/>
          <w:sz w:val="24"/>
          <w:szCs w:val="24"/>
        </w:rPr>
        <w:t xml:space="preserve">jest zamówieniem jednorodnym, a jego podział byłby podziałem „sztucznym” i bezcelowym </w:t>
      </w:r>
    </w:p>
    <w:p w14:paraId="7F91FF08" w14:textId="77777777" w:rsidR="0056052E" w:rsidRPr="00EC2FBC" w:rsidRDefault="0056052E" w:rsidP="001C6541">
      <w:pPr>
        <w:ind w:left="709"/>
        <w:jc w:val="both"/>
        <w:rPr>
          <w:rFonts w:asciiTheme="minorHAnsi" w:hAnsiTheme="minorHAnsi" w:cstheme="minorHAnsi"/>
          <w:bCs/>
          <w:i/>
          <w:iCs/>
          <w:spacing w:val="-2"/>
          <w:sz w:val="24"/>
          <w:szCs w:val="24"/>
        </w:rPr>
      </w:pPr>
      <w:r w:rsidRPr="00EC2FBC">
        <w:rPr>
          <w:rFonts w:asciiTheme="minorHAnsi" w:hAnsiTheme="minorHAnsi" w:cstheme="minorHAnsi"/>
          <w:i/>
          <w:iCs/>
          <w:sz w:val="24"/>
          <w:szCs w:val="24"/>
        </w:rPr>
        <w:t>Reasumując, Zamawiający nie dokonał podziału zamówienia na części ze względu na to, że podział taki groziłby nadmiernymi trudnościami technicznymi oraz nadmiernymi kosztami wykonania zamówienia. Potrzeba skoordynowania działań różnych wykonawców</w:t>
      </w:r>
      <w:r w:rsidRPr="00EC2FBC">
        <w:rPr>
          <w:rFonts w:asciiTheme="minorHAnsi" w:hAnsiTheme="minorHAnsi" w:cstheme="minorHAnsi"/>
          <w:i/>
          <w:iCs/>
          <w:spacing w:val="-9"/>
          <w:sz w:val="24"/>
          <w:szCs w:val="24"/>
        </w:rPr>
        <w:t xml:space="preserve"> </w:t>
      </w:r>
      <w:r w:rsidRPr="00EC2FBC">
        <w:rPr>
          <w:rFonts w:asciiTheme="minorHAnsi" w:hAnsiTheme="minorHAnsi" w:cstheme="minorHAnsi"/>
          <w:i/>
          <w:iCs/>
          <w:sz w:val="24"/>
          <w:szCs w:val="24"/>
        </w:rPr>
        <w:t>realizujących</w:t>
      </w:r>
      <w:r w:rsidRPr="00EC2FBC">
        <w:rPr>
          <w:rFonts w:asciiTheme="minorHAnsi" w:hAnsiTheme="minorHAnsi" w:cstheme="minorHAnsi"/>
          <w:i/>
          <w:iCs/>
          <w:spacing w:val="-8"/>
          <w:sz w:val="24"/>
          <w:szCs w:val="24"/>
        </w:rPr>
        <w:t xml:space="preserve"> </w:t>
      </w:r>
      <w:r w:rsidRPr="00EC2FBC">
        <w:rPr>
          <w:rFonts w:asciiTheme="minorHAnsi" w:hAnsiTheme="minorHAnsi" w:cstheme="minorHAnsi"/>
          <w:i/>
          <w:iCs/>
          <w:sz w:val="24"/>
          <w:szCs w:val="24"/>
        </w:rPr>
        <w:t>poszczególne</w:t>
      </w:r>
      <w:r w:rsidRPr="00EC2FBC">
        <w:rPr>
          <w:rFonts w:asciiTheme="minorHAnsi" w:hAnsiTheme="minorHAnsi" w:cstheme="minorHAnsi"/>
          <w:i/>
          <w:iCs/>
          <w:spacing w:val="-7"/>
          <w:sz w:val="24"/>
          <w:szCs w:val="24"/>
        </w:rPr>
        <w:t xml:space="preserve"> </w:t>
      </w:r>
      <w:r w:rsidRPr="00EC2FBC">
        <w:rPr>
          <w:rFonts w:asciiTheme="minorHAnsi" w:hAnsiTheme="minorHAnsi" w:cstheme="minorHAnsi"/>
          <w:i/>
          <w:iCs/>
          <w:sz w:val="24"/>
          <w:szCs w:val="24"/>
        </w:rPr>
        <w:t>części</w:t>
      </w:r>
      <w:r w:rsidRPr="00EC2FBC">
        <w:rPr>
          <w:rFonts w:asciiTheme="minorHAnsi" w:hAnsiTheme="minorHAnsi" w:cstheme="minorHAnsi"/>
          <w:i/>
          <w:iCs/>
          <w:spacing w:val="-5"/>
          <w:sz w:val="24"/>
          <w:szCs w:val="24"/>
        </w:rPr>
        <w:t xml:space="preserve"> </w:t>
      </w:r>
      <w:r w:rsidRPr="00EC2FBC">
        <w:rPr>
          <w:rFonts w:asciiTheme="minorHAnsi" w:hAnsiTheme="minorHAnsi" w:cstheme="minorHAnsi"/>
          <w:i/>
          <w:iCs/>
          <w:sz w:val="24"/>
          <w:szCs w:val="24"/>
        </w:rPr>
        <w:t>zamówienia</w:t>
      </w:r>
      <w:r w:rsidRPr="00EC2FBC">
        <w:rPr>
          <w:rFonts w:asciiTheme="minorHAnsi" w:hAnsiTheme="minorHAnsi" w:cstheme="minorHAnsi"/>
          <w:i/>
          <w:iCs/>
          <w:spacing w:val="-7"/>
          <w:sz w:val="24"/>
          <w:szCs w:val="24"/>
        </w:rPr>
        <w:t xml:space="preserve"> </w:t>
      </w:r>
      <w:r w:rsidRPr="00EC2FBC">
        <w:rPr>
          <w:rFonts w:asciiTheme="minorHAnsi" w:hAnsiTheme="minorHAnsi" w:cstheme="minorHAnsi"/>
          <w:i/>
          <w:iCs/>
          <w:sz w:val="24"/>
          <w:szCs w:val="24"/>
        </w:rPr>
        <w:t>mogłaby</w:t>
      </w:r>
      <w:r w:rsidRPr="00EC2FBC">
        <w:rPr>
          <w:rFonts w:asciiTheme="minorHAnsi" w:hAnsiTheme="minorHAnsi" w:cstheme="minorHAnsi"/>
          <w:i/>
          <w:iCs/>
          <w:spacing w:val="-8"/>
          <w:sz w:val="24"/>
          <w:szCs w:val="24"/>
        </w:rPr>
        <w:t xml:space="preserve"> </w:t>
      </w:r>
      <w:r w:rsidRPr="00EC2FBC">
        <w:rPr>
          <w:rFonts w:asciiTheme="minorHAnsi" w:hAnsiTheme="minorHAnsi" w:cstheme="minorHAnsi"/>
          <w:i/>
          <w:iCs/>
          <w:sz w:val="24"/>
          <w:szCs w:val="24"/>
        </w:rPr>
        <w:t>poważnie</w:t>
      </w:r>
      <w:r w:rsidRPr="00EC2FBC">
        <w:rPr>
          <w:rFonts w:asciiTheme="minorHAnsi" w:hAnsiTheme="minorHAnsi" w:cstheme="minorHAnsi"/>
          <w:i/>
          <w:iCs/>
          <w:spacing w:val="-7"/>
          <w:sz w:val="24"/>
          <w:szCs w:val="24"/>
        </w:rPr>
        <w:t xml:space="preserve"> </w:t>
      </w:r>
      <w:r w:rsidRPr="00EC2FBC">
        <w:rPr>
          <w:rFonts w:asciiTheme="minorHAnsi" w:hAnsiTheme="minorHAnsi" w:cstheme="minorHAnsi"/>
          <w:i/>
          <w:iCs/>
          <w:sz w:val="24"/>
          <w:szCs w:val="24"/>
        </w:rPr>
        <w:t>zagrozić właściwemu wykonaniu zamówienia. Niedokonanie podziału zamówienia podyktowane było zatem względami technicznymi, organizacyjnym oraz charakterem przedmiotu zamówienia. Zastosowany ewentualnie podział zamówienia na części nie zwiększyłby konkurencyjności</w:t>
      </w:r>
      <w:r w:rsidRPr="00EC2FBC">
        <w:rPr>
          <w:rFonts w:asciiTheme="minorHAnsi" w:hAnsiTheme="minorHAnsi" w:cstheme="minorHAnsi"/>
          <w:i/>
          <w:iCs/>
          <w:spacing w:val="-3"/>
          <w:sz w:val="24"/>
          <w:szCs w:val="24"/>
        </w:rPr>
        <w:t xml:space="preserve"> </w:t>
      </w:r>
      <w:r w:rsidRPr="00EC2FBC">
        <w:rPr>
          <w:rFonts w:asciiTheme="minorHAnsi" w:hAnsiTheme="minorHAnsi" w:cstheme="minorHAnsi"/>
          <w:i/>
          <w:iCs/>
          <w:sz w:val="24"/>
          <w:szCs w:val="24"/>
        </w:rPr>
        <w:t>w sektorze małych i średnich przedsiębiorstw – zakres zamówienia jest zakresem typowym, umożliwiającym złożenie oferty wykonawcom z grupy małych lub średnich przedsiębiorstw. Zgodnie z treścią motywu 78 dyrektywy, Instytucja zamawiająca powinna mieć obowiązek rozważenia celowości podziału</w:t>
      </w:r>
      <w:r w:rsidRPr="00EC2FBC">
        <w:rPr>
          <w:rFonts w:asciiTheme="minorHAnsi" w:hAnsiTheme="minorHAnsi" w:cstheme="minorHAnsi"/>
          <w:i/>
          <w:iCs/>
          <w:spacing w:val="-3"/>
          <w:sz w:val="24"/>
          <w:szCs w:val="24"/>
        </w:rPr>
        <w:t xml:space="preserve"> </w:t>
      </w:r>
      <w:r w:rsidRPr="00EC2FBC">
        <w:rPr>
          <w:rFonts w:asciiTheme="minorHAnsi" w:hAnsiTheme="minorHAnsi" w:cstheme="minorHAnsi"/>
          <w:i/>
          <w:iCs/>
          <w:sz w:val="24"/>
          <w:szCs w:val="24"/>
        </w:rPr>
        <w:t>zamówień na części,</w:t>
      </w:r>
      <w:r w:rsidRPr="00EC2FBC">
        <w:rPr>
          <w:rFonts w:asciiTheme="minorHAnsi" w:hAnsiTheme="minorHAnsi" w:cstheme="minorHAnsi"/>
          <w:i/>
          <w:iCs/>
          <w:spacing w:val="40"/>
          <w:sz w:val="24"/>
          <w:szCs w:val="24"/>
        </w:rPr>
        <w:t xml:space="preserve"> </w:t>
      </w:r>
      <w:r w:rsidRPr="00EC2FBC">
        <w:rPr>
          <w:rFonts w:asciiTheme="minorHAnsi" w:hAnsiTheme="minorHAnsi" w:cstheme="minorHAnsi"/>
          <w:i/>
          <w:iCs/>
          <w:sz w:val="24"/>
          <w:szCs w:val="24"/>
        </w:rPr>
        <w:t>jednocześnie</w:t>
      </w:r>
      <w:r w:rsidRPr="00EC2FBC">
        <w:rPr>
          <w:rFonts w:asciiTheme="minorHAnsi" w:hAnsiTheme="minorHAnsi" w:cstheme="minorHAnsi"/>
          <w:i/>
          <w:iCs/>
          <w:spacing w:val="40"/>
          <w:sz w:val="24"/>
          <w:szCs w:val="24"/>
        </w:rPr>
        <w:t xml:space="preserve"> </w:t>
      </w:r>
      <w:r w:rsidRPr="00EC2FBC">
        <w:rPr>
          <w:rFonts w:asciiTheme="minorHAnsi" w:hAnsiTheme="minorHAnsi" w:cstheme="minorHAnsi"/>
          <w:i/>
          <w:iCs/>
          <w:sz w:val="24"/>
          <w:szCs w:val="24"/>
        </w:rPr>
        <w:t>zachowując</w:t>
      </w:r>
      <w:r w:rsidRPr="00EC2FBC">
        <w:rPr>
          <w:rFonts w:asciiTheme="minorHAnsi" w:hAnsiTheme="minorHAnsi" w:cstheme="minorHAnsi"/>
          <w:i/>
          <w:iCs/>
          <w:spacing w:val="40"/>
          <w:sz w:val="24"/>
          <w:szCs w:val="24"/>
        </w:rPr>
        <w:t xml:space="preserve"> </w:t>
      </w:r>
      <w:r w:rsidRPr="00EC2FBC">
        <w:rPr>
          <w:rFonts w:asciiTheme="minorHAnsi" w:hAnsiTheme="minorHAnsi" w:cstheme="minorHAnsi"/>
          <w:i/>
          <w:iCs/>
          <w:sz w:val="24"/>
          <w:szCs w:val="24"/>
        </w:rPr>
        <w:t>swobodę</w:t>
      </w:r>
      <w:r w:rsidRPr="00EC2FBC">
        <w:rPr>
          <w:rFonts w:asciiTheme="minorHAnsi" w:hAnsiTheme="minorHAnsi" w:cstheme="minorHAnsi"/>
          <w:i/>
          <w:iCs/>
          <w:spacing w:val="40"/>
          <w:sz w:val="24"/>
          <w:szCs w:val="24"/>
        </w:rPr>
        <w:t xml:space="preserve"> </w:t>
      </w:r>
      <w:r w:rsidRPr="00EC2FBC">
        <w:rPr>
          <w:rFonts w:asciiTheme="minorHAnsi" w:hAnsiTheme="minorHAnsi" w:cstheme="minorHAnsi"/>
          <w:i/>
          <w:iCs/>
          <w:sz w:val="24"/>
          <w:szCs w:val="24"/>
        </w:rPr>
        <w:lastRenderedPageBreak/>
        <w:t>autonomicznego</w:t>
      </w:r>
      <w:r w:rsidRPr="00EC2FBC">
        <w:rPr>
          <w:rFonts w:asciiTheme="minorHAnsi" w:hAnsiTheme="minorHAnsi" w:cstheme="minorHAnsi"/>
          <w:i/>
          <w:iCs/>
          <w:spacing w:val="40"/>
          <w:sz w:val="24"/>
          <w:szCs w:val="24"/>
        </w:rPr>
        <w:t xml:space="preserve"> </w:t>
      </w:r>
      <w:r w:rsidRPr="00EC2FBC">
        <w:rPr>
          <w:rFonts w:asciiTheme="minorHAnsi" w:hAnsiTheme="minorHAnsi" w:cstheme="minorHAnsi"/>
          <w:i/>
          <w:iCs/>
          <w:sz w:val="24"/>
          <w:szCs w:val="24"/>
        </w:rPr>
        <w:t>podejmowania</w:t>
      </w:r>
      <w:r w:rsidRPr="00EC2FBC">
        <w:rPr>
          <w:rFonts w:asciiTheme="minorHAnsi" w:hAnsiTheme="minorHAnsi" w:cstheme="minorHAnsi"/>
          <w:i/>
          <w:iCs/>
          <w:spacing w:val="40"/>
          <w:sz w:val="24"/>
          <w:szCs w:val="24"/>
        </w:rPr>
        <w:t xml:space="preserve"> </w:t>
      </w:r>
      <w:r w:rsidRPr="00EC2FBC">
        <w:rPr>
          <w:rFonts w:asciiTheme="minorHAnsi" w:hAnsiTheme="minorHAnsi" w:cstheme="minorHAnsi"/>
          <w:i/>
          <w:iCs/>
          <w:sz w:val="24"/>
          <w:szCs w:val="24"/>
        </w:rPr>
        <w:t>decyzji</w:t>
      </w:r>
      <w:r w:rsidRPr="00EC2FBC">
        <w:rPr>
          <w:rFonts w:asciiTheme="minorHAnsi" w:hAnsiTheme="minorHAnsi" w:cstheme="minorHAnsi"/>
          <w:i/>
          <w:iCs/>
          <w:spacing w:val="40"/>
          <w:sz w:val="24"/>
          <w:szCs w:val="24"/>
        </w:rPr>
        <w:t xml:space="preserve"> </w:t>
      </w:r>
      <w:r w:rsidRPr="00EC2FBC">
        <w:rPr>
          <w:rFonts w:asciiTheme="minorHAnsi" w:hAnsiTheme="minorHAnsi" w:cstheme="minorHAnsi"/>
          <w:i/>
          <w:iCs/>
          <w:sz w:val="24"/>
          <w:szCs w:val="24"/>
        </w:rPr>
        <w:t>na każdej podstawie, jaką uzna za stosowną, nie podlegając nadzorowi administracyjnemu ani sądowemu</w:t>
      </w:r>
      <w:r w:rsidRPr="00EC2FBC">
        <w:rPr>
          <w:rFonts w:asciiTheme="minorHAnsi" w:hAnsiTheme="minorHAnsi" w:cstheme="minorHAnsi"/>
          <w:sz w:val="24"/>
          <w:szCs w:val="24"/>
        </w:rPr>
        <w:t>.</w:t>
      </w:r>
    </w:p>
    <w:p w14:paraId="1EF1DB5B" w14:textId="77777777" w:rsidR="0056052E" w:rsidRPr="00FE1AD7" w:rsidRDefault="0056052E" w:rsidP="001C6541">
      <w:pPr>
        <w:pStyle w:val="Tekstpodstawowy"/>
        <w:numPr>
          <w:ilvl w:val="1"/>
          <w:numId w:val="3"/>
        </w:numPr>
        <w:spacing w:before="120" w:line="276" w:lineRule="auto"/>
        <w:ind w:left="709" w:right="-1" w:hanging="709"/>
        <w:jc w:val="both"/>
        <w:rPr>
          <w:rFonts w:asciiTheme="minorHAnsi" w:hAnsiTheme="minorHAnsi" w:cstheme="minorHAnsi"/>
        </w:rPr>
      </w:pPr>
      <w:r w:rsidRPr="00FE1AD7">
        <w:rPr>
          <w:rFonts w:asciiTheme="minorHAnsi" w:hAnsiTheme="minorHAnsi" w:cstheme="minorHAnsi"/>
        </w:rPr>
        <w:t>Nomenklatura zamówienia wg CPV:</w:t>
      </w:r>
    </w:p>
    <w:p w14:paraId="527930F0" w14:textId="180AA4B2" w:rsidR="00EB5F64" w:rsidRPr="00252854" w:rsidRDefault="00252854" w:rsidP="001C6541">
      <w:pPr>
        <w:pBdr>
          <w:top w:val="nil"/>
          <w:left w:val="nil"/>
          <w:bottom w:val="nil"/>
          <w:right w:val="nil"/>
          <w:between w:val="nil"/>
        </w:pBdr>
        <w:spacing w:before="120" w:after="120"/>
        <w:ind w:left="567" w:firstLine="142"/>
        <w:jc w:val="both"/>
        <w:rPr>
          <w:rFonts w:asciiTheme="minorHAnsi" w:hAnsiTheme="minorHAnsi" w:cstheme="minorHAnsi"/>
          <w:color w:val="212121"/>
          <w:sz w:val="24"/>
          <w:szCs w:val="24"/>
        </w:rPr>
      </w:pPr>
      <w:r w:rsidRPr="00252854">
        <w:rPr>
          <w:rFonts w:asciiTheme="minorHAnsi" w:hAnsiTheme="minorHAnsi" w:cstheme="minorHAnsi"/>
          <w:sz w:val="24"/>
          <w:szCs w:val="24"/>
        </w:rPr>
        <w:t>09135100-5 – Olej opałowy</w:t>
      </w:r>
      <w:r w:rsidR="00C82A8E" w:rsidRPr="00252854">
        <w:rPr>
          <w:rFonts w:asciiTheme="minorHAnsi" w:hAnsiTheme="minorHAnsi" w:cstheme="minorHAnsi"/>
          <w:color w:val="212121"/>
          <w:sz w:val="24"/>
          <w:szCs w:val="24"/>
        </w:rPr>
        <w:t>.</w:t>
      </w:r>
    </w:p>
    <w:p w14:paraId="4422CB6A" w14:textId="3CD2F78D" w:rsidR="00EB5F64" w:rsidRDefault="00C82A8E">
      <w:pPr>
        <w:pBdr>
          <w:top w:val="nil"/>
          <w:left w:val="nil"/>
          <w:bottom w:val="nil"/>
          <w:right w:val="nil"/>
          <w:between w:val="nil"/>
        </w:pBdr>
        <w:spacing w:before="480" w:after="120"/>
        <w:jc w:val="center"/>
        <w:rPr>
          <w:color w:val="000000"/>
          <w:sz w:val="26"/>
          <w:szCs w:val="26"/>
        </w:rPr>
      </w:pPr>
      <w:r>
        <w:rPr>
          <w:color w:val="000000"/>
          <w:sz w:val="26"/>
          <w:szCs w:val="26"/>
        </w:rPr>
        <w:t>Rozdział 5</w:t>
      </w:r>
    </w:p>
    <w:p w14:paraId="05E28671" w14:textId="77777777" w:rsidR="00EB5F64" w:rsidRDefault="00C82A8E">
      <w:pPr>
        <w:spacing w:after="0"/>
        <w:ind w:right="357"/>
        <w:jc w:val="center"/>
        <w:rPr>
          <w:b/>
          <w:sz w:val="26"/>
          <w:szCs w:val="26"/>
        </w:rPr>
      </w:pPr>
      <w:r>
        <w:rPr>
          <w:b/>
          <w:sz w:val="26"/>
          <w:szCs w:val="26"/>
        </w:rPr>
        <w:t>TERMIN WYKONANIA ZAMÓWIENIA</w:t>
      </w:r>
    </w:p>
    <w:p w14:paraId="5E4C43DD" w14:textId="77777777" w:rsidR="00EB5F64" w:rsidRDefault="004452F1">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44702DB8">
          <v:rect id="_x0000_i1029" style="width:0;height:1.5pt" o:hralign="center" o:hrstd="t" o:hr="t" fillcolor="#a0a0a0" stroked="f"/>
        </w:pict>
      </w:r>
    </w:p>
    <w:p w14:paraId="2ED45292" w14:textId="66B944B1" w:rsidR="00EB5F64" w:rsidRPr="00252854" w:rsidRDefault="00252854" w:rsidP="00252854">
      <w:pPr>
        <w:widowControl w:val="0"/>
        <w:pBdr>
          <w:top w:val="nil"/>
          <w:left w:val="nil"/>
          <w:bottom w:val="nil"/>
          <w:right w:val="nil"/>
          <w:between w:val="nil"/>
        </w:pBdr>
        <w:tabs>
          <w:tab w:val="left" w:pos="567"/>
        </w:tabs>
        <w:spacing w:before="360" w:after="0"/>
        <w:jc w:val="both"/>
        <w:rPr>
          <w:b/>
          <w:sz w:val="24"/>
          <w:szCs w:val="24"/>
        </w:rPr>
      </w:pPr>
      <w:r w:rsidRPr="00252854">
        <w:rPr>
          <w:sz w:val="24"/>
          <w:szCs w:val="24"/>
        </w:rPr>
        <w:t xml:space="preserve">Przedmiot zamówienia wykonywany będzie sukcesywnie, w zależności od potrzeb Zamawiającego w okresie </w:t>
      </w:r>
      <w:r w:rsidRPr="001C6541">
        <w:rPr>
          <w:b/>
          <w:bCs/>
          <w:sz w:val="24"/>
          <w:szCs w:val="24"/>
        </w:rPr>
        <w:t>od dnia zawarcia umowy do dnia 30 kwietnia 202</w:t>
      </w:r>
      <w:r w:rsidR="00886E94">
        <w:rPr>
          <w:b/>
          <w:bCs/>
          <w:sz w:val="24"/>
          <w:szCs w:val="24"/>
        </w:rPr>
        <w:t>7</w:t>
      </w:r>
      <w:r w:rsidRPr="001C6541">
        <w:rPr>
          <w:b/>
          <w:bCs/>
          <w:sz w:val="24"/>
          <w:szCs w:val="24"/>
        </w:rPr>
        <w:t xml:space="preserve"> r. </w:t>
      </w:r>
    </w:p>
    <w:p w14:paraId="527853F8" w14:textId="77777777" w:rsidR="00EB5F64" w:rsidRDefault="00C82A8E">
      <w:pPr>
        <w:spacing w:before="480" w:after="0"/>
        <w:ind w:right="357"/>
        <w:jc w:val="center"/>
        <w:rPr>
          <w:sz w:val="26"/>
          <w:szCs w:val="26"/>
        </w:rPr>
      </w:pPr>
      <w:r>
        <w:rPr>
          <w:sz w:val="26"/>
          <w:szCs w:val="26"/>
        </w:rPr>
        <w:t>Rozdział 6</w:t>
      </w:r>
    </w:p>
    <w:p w14:paraId="6D3A308D" w14:textId="77777777" w:rsidR="00EB5F64" w:rsidRDefault="00C82A8E">
      <w:pPr>
        <w:spacing w:after="0"/>
        <w:ind w:right="357"/>
        <w:jc w:val="center"/>
        <w:rPr>
          <w:b/>
          <w:sz w:val="26"/>
          <w:szCs w:val="26"/>
        </w:rPr>
      </w:pPr>
      <w:r>
        <w:rPr>
          <w:b/>
          <w:sz w:val="26"/>
          <w:szCs w:val="26"/>
        </w:rPr>
        <w:t>OPIS WARUNKÓW UDZIAŁU W POSTĘPOWANIU</w:t>
      </w:r>
    </w:p>
    <w:p w14:paraId="6C657ACB" w14:textId="77777777" w:rsidR="00EB5F64" w:rsidRDefault="004452F1">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1E96CB14">
          <v:rect id="_x0000_i1030" style="width:0;height:1.5pt" o:hralign="center" o:hrstd="t" o:hr="t" fillcolor="#a0a0a0" stroked="f"/>
        </w:pict>
      </w:r>
    </w:p>
    <w:p w14:paraId="0C24BB68" w14:textId="77777777" w:rsidR="00EB5F64" w:rsidRDefault="00C82A8E" w:rsidP="00252854">
      <w:pPr>
        <w:widowControl w:val="0"/>
        <w:numPr>
          <w:ilvl w:val="1"/>
          <w:numId w:val="7"/>
        </w:numPr>
        <w:pBdr>
          <w:top w:val="nil"/>
          <w:left w:val="nil"/>
          <w:bottom w:val="nil"/>
          <w:right w:val="nil"/>
          <w:between w:val="nil"/>
        </w:pBdr>
        <w:tabs>
          <w:tab w:val="left" w:pos="567"/>
        </w:tabs>
        <w:spacing w:before="360" w:after="120"/>
        <w:ind w:left="567" w:hanging="567"/>
        <w:jc w:val="both"/>
        <w:rPr>
          <w:color w:val="000000"/>
          <w:sz w:val="24"/>
          <w:szCs w:val="24"/>
        </w:rPr>
      </w:pPr>
      <w:r>
        <w:rPr>
          <w:color w:val="000000"/>
          <w:sz w:val="24"/>
          <w:szCs w:val="24"/>
        </w:rPr>
        <w:t>O udzielenie zamówienia mogą ubiegać się Wykonawcy, którzy spełniają warunki udziału w postępowaniu dotyczące:</w:t>
      </w:r>
    </w:p>
    <w:p w14:paraId="7836296B" w14:textId="77777777" w:rsidR="00EB5F64" w:rsidRDefault="00C82A8E" w:rsidP="00252854">
      <w:pPr>
        <w:widowControl w:val="0"/>
        <w:numPr>
          <w:ilvl w:val="2"/>
          <w:numId w:val="7"/>
        </w:numPr>
        <w:pBdr>
          <w:top w:val="nil"/>
          <w:left w:val="nil"/>
          <w:bottom w:val="nil"/>
          <w:right w:val="nil"/>
          <w:between w:val="nil"/>
        </w:pBdr>
        <w:tabs>
          <w:tab w:val="left" w:pos="709"/>
        </w:tabs>
        <w:spacing w:before="120" w:after="120"/>
        <w:ind w:left="1276" w:right="258" w:hanging="709"/>
        <w:jc w:val="both"/>
        <w:rPr>
          <w:color w:val="000000"/>
          <w:sz w:val="24"/>
          <w:szCs w:val="24"/>
        </w:rPr>
      </w:pPr>
      <w:r>
        <w:rPr>
          <w:color w:val="000000"/>
          <w:sz w:val="24"/>
          <w:szCs w:val="24"/>
        </w:rPr>
        <w:t>zdolności do występowania w obrocie gospodarczym</w:t>
      </w:r>
    </w:p>
    <w:p w14:paraId="50DFE741" w14:textId="77777777" w:rsidR="00EB5F64" w:rsidRDefault="00C82A8E">
      <w:pPr>
        <w:spacing w:before="120" w:after="120"/>
        <w:ind w:left="1276"/>
        <w:jc w:val="both"/>
        <w:rPr>
          <w:i/>
          <w:sz w:val="24"/>
          <w:szCs w:val="24"/>
        </w:rPr>
      </w:pPr>
      <w:r>
        <w:rPr>
          <w:i/>
          <w:sz w:val="24"/>
          <w:szCs w:val="24"/>
        </w:rPr>
        <w:t>Zamawiający nie określa warunku w ww. zakresie.</w:t>
      </w:r>
    </w:p>
    <w:p w14:paraId="38B78C58" w14:textId="77777777" w:rsidR="00EB5F64" w:rsidRDefault="00C82A8E" w:rsidP="00252854">
      <w:pPr>
        <w:numPr>
          <w:ilvl w:val="2"/>
          <w:numId w:val="7"/>
        </w:numPr>
        <w:pBdr>
          <w:top w:val="nil"/>
          <w:left w:val="nil"/>
          <w:bottom w:val="nil"/>
          <w:right w:val="nil"/>
          <w:between w:val="nil"/>
        </w:pBdr>
        <w:spacing w:before="120" w:after="120"/>
        <w:ind w:left="1276" w:hanging="709"/>
        <w:jc w:val="both"/>
        <w:rPr>
          <w:color w:val="000000"/>
          <w:sz w:val="24"/>
          <w:szCs w:val="24"/>
        </w:rPr>
      </w:pPr>
      <w:r>
        <w:rPr>
          <w:color w:val="000000"/>
          <w:sz w:val="24"/>
          <w:szCs w:val="24"/>
        </w:rPr>
        <w:t>uprawnień do prowadzenia określonej działalności gospodarczej lub zawodowej, o ile wynika to z odrębnych przepisów</w:t>
      </w:r>
    </w:p>
    <w:p w14:paraId="748FDCBD" w14:textId="77777777" w:rsidR="00EB5F64" w:rsidRDefault="00C82A8E">
      <w:pPr>
        <w:spacing w:before="120" w:after="120"/>
        <w:ind w:left="1276"/>
        <w:jc w:val="both"/>
        <w:rPr>
          <w:i/>
          <w:sz w:val="24"/>
          <w:szCs w:val="24"/>
        </w:rPr>
      </w:pPr>
      <w:r>
        <w:rPr>
          <w:i/>
          <w:sz w:val="24"/>
          <w:szCs w:val="24"/>
        </w:rPr>
        <w:t>Zamawiający nie określa warunku w ww. zakresie.</w:t>
      </w:r>
    </w:p>
    <w:p w14:paraId="4E143785" w14:textId="77777777" w:rsidR="00EB5F64" w:rsidRDefault="00C82A8E" w:rsidP="00252854">
      <w:pPr>
        <w:pStyle w:val="Nagwek1"/>
        <w:numPr>
          <w:ilvl w:val="2"/>
          <w:numId w:val="7"/>
        </w:numPr>
        <w:tabs>
          <w:tab w:val="left" w:pos="1276"/>
        </w:tabs>
        <w:spacing w:before="120" w:after="120" w:line="276" w:lineRule="auto"/>
        <w:ind w:left="1800" w:hanging="1233"/>
        <w:jc w:val="both"/>
        <w:rPr>
          <w:rFonts w:ascii="Calibri" w:eastAsia="Calibri" w:hAnsi="Calibri"/>
          <w:b w:val="0"/>
          <w:sz w:val="24"/>
          <w:szCs w:val="24"/>
        </w:rPr>
      </w:pPr>
      <w:r>
        <w:rPr>
          <w:rFonts w:ascii="Calibri" w:eastAsia="Calibri" w:hAnsi="Calibri"/>
          <w:b w:val="0"/>
          <w:sz w:val="24"/>
          <w:szCs w:val="24"/>
        </w:rPr>
        <w:t>sytuacji ekonomicznej lub finansowej</w:t>
      </w:r>
    </w:p>
    <w:p w14:paraId="56656063" w14:textId="19741281" w:rsidR="00011569" w:rsidRDefault="00011569" w:rsidP="00011569">
      <w:pPr>
        <w:pBdr>
          <w:top w:val="nil"/>
          <w:left w:val="nil"/>
          <w:bottom w:val="nil"/>
          <w:right w:val="nil"/>
          <w:between w:val="nil"/>
        </w:pBdr>
        <w:spacing w:before="120" w:after="120"/>
        <w:ind w:left="1440" w:hanging="164"/>
        <w:jc w:val="both"/>
        <w:rPr>
          <w:color w:val="000000"/>
          <w:sz w:val="24"/>
          <w:szCs w:val="24"/>
        </w:rPr>
      </w:pPr>
      <w:r>
        <w:rPr>
          <w:i/>
          <w:sz w:val="24"/>
          <w:szCs w:val="24"/>
        </w:rPr>
        <w:t>Zamawiający nie określa warunku w ww. zakresie</w:t>
      </w:r>
      <w:r w:rsidR="0056052E">
        <w:rPr>
          <w:color w:val="000000"/>
          <w:sz w:val="24"/>
          <w:szCs w:val="24"/>
        </w:rPr>
        <w:t>.</w:t>
      </w:r>
    </w:p>
    <w:p w14:paraId="171467FB" w14:textId="042AEE4F" w:rsidR="00EB5F64" w:rsidRDefault="00C82A8E" w:rsidP="00252854">
      <w:pPr>
        <w:pStyle w:val="Akapitzlist"/>
        <w:numPr>
          <w:ilvl w:val="2"/>
          <w:numId w:val="7"/>
        </w:numPr>
        <w:pBdr>
          <w:top w:val="nil"/>
          <w:left w:val="nil"/>
          <w:bottom w:val="nil"/>
          <w:right w:val="nil"/>
          <w:between w:val="nil"/>
        </w:pBdr>
        <w:spacing w:before="120" w:after="120"/>
        <w:ind w:left="1276" w:hanging="709"/>
        <w:jc w:val="both"/>
        <w:rPr>
          <w:color w:val="000000"/>
          <w:sz w:val="24"/>
          <w:szCs w:val="24"/>
        </w:rPr>
      </w:pPr>
      <w:r w:rsidRPr="0056052E">
        <w:rPr>
          <w:color w:val="000000"/>
          <w:sz w:val="24"/>
          <w:szCs w:val="24"/>
        </w:rPr>
        <w:t>zdolności technicznej lub zawodowej</w:t>
      </w:r>
    </w:p>
    <w:p w14:paraId="54456276" w14:textId="77777777" w:rsidR="0056052E" w:rsidRPr="0056052E" w:rsidRDefault="0056052E" w:rsidP="0056052E">
      <w:pPr>
        <w:pBdr>
          <w:top w:val="nil"/>
          <w:left w:val="nil"/>
          <w:bottom w:val="nil"/>
          <w:right w:val="nil"/>
          <w:between w:val="nil"/>
        </w:pBdr>
        <w:spacing w:before="120" w:after="120"/>
        <w:ind w:left="1276"/>
        <w:jc w:val="both"/>
        <w:rPr>
          <w:color w:val="000000"/>
          <w:sz w:val="24"/>
          <w:szCs w:val="24"/>
        </w:rPr>
      </w:pPr>
      <w:r w:rsidRPr="0056052E">
        <w:rPr>
          <w:i/>
          <w:sz w:val="24"/>
          <w:szCs w:val="24"/>
        </w:rPr>
        <w:t>Zamawiający nie określa warunku w ww. zakresie</w:t>
      </w:r>
      <w:r w:rsidRPr="0056052E">
        <w:rPr>
          <w:color w:val="000000"/>
          <w:sz w:val="24"/>
          <w:szCs w:val="24"/>
        </w:rPr>
        <w:t>.</w:t>
      </w:r>
    </w:p>
    <w:p w14:paraId="0022869A" w14:textId="4FED5411" w:rsidR="00252854" w:rsidRDefault="00252854" w:rsidP="00252854">
      <w:pPr>
        <w:spacing w:before="480" w:after="0"/>
        <w:ind w:right="357"/>
        <w:jc w:val="center"/>
        <w:rPr>
          <w:sz w:val="26"/>
          <w:szCs w:val="26"/>
        </w:rPr>
      </w:pPr>
      <w:r>
        <w:rPr>
          <w:sz w:val="26"/>
          <w:szCs w:val="26"/>
        </w:rPr>
        <w:t>Rozdział 7</w:t>
      </w:r>
    </w:p>
    <w:p w14:paraId="4792818F" w14:textId="77777777" w:rsidR="00252854" w:rsidRDefault="00252854" w:rsidP="00252854">
      <w:pPr>
        <w:spacing w:after="0"/>
        <w:ind w:right="357"/>
        <w:jc w:val="center"/>
        <w:rPr>
          <w:b/>
          <w:sz w:val="26"/>
          <w:szCs w:val="26"/>
        </w:rPr>
      </w:pPr>
      <w:r>
        <w:rPr>
          <w:b/>
          <w:sz w:val="26"/>
          <w:szCs w:val="26"/>
        </w:rPr>
        <w:t>PODSTAWY WYKLUCZENIA</w:t>
      </w:r>
    </w:p>
    <w:p w14:paraId="5A812CF5" w14:textId="77777777" w:rsidR="00252854" w:rsidRDefault="004452F1" w:rsidP="00252854">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69C9DCA5">
          <v:rect id="_x0000_i1031" style="width:0;height:1.5pt" o:hralign="center" o:hrstd="t" o:hr="t" fillcolor="#a0a0a0" stroked="f"/>
        </w:pict>
      </w:r>
    </w:p>
    <w:p w14:paraId="28A68B59" w14:textId="77777777" w:rsidR="00252854" w:rsidRDefault="00252854" w:rsidP="00252854">
      <w:pPr>
        <w:widowControl w:val="0"/>
        <w:numPr>
          <w:ilvl w:val="1"/>
          <w:numId w:val="5"/>
        </w:numPr>
        <w:pBdr>
          <w:top w:val="nil"/>
          <w:left w:val="nil"/>
          <w:bottom w:val="nil"/>
          <w:right w:val="nil"/>
          <w:between w:val="nil"/>
        </w:pBdr>
        <w:tabs>
          <w:tab w:val="left" w:pos="284"/>
        </w:tabs>
        <w:spacing w:before="360" w:after="120"/>
        <w:ind w:left="567" w:hanging="567"/>
        <w:jc w:val="both"/>
        <w:rPr>
          <w:color w:val="000000"/>
          <w:sz w:val="24"/>
          <w:szCs w:val="24"/>
        </w:rPr>
      </w:pPr>
      <w:r>
        <w:rPr>
          <w:color w:val="000000"/>
          <w:sz w:val="24"/>
          <w:szCs w:val="24"/>
        </w:rPr>
        <w:t xml:space="preserve">Z postępowania o udzielenie zamówienia publicznego Zamawiający wykluczy Wykonawcę na </w:t>
      </w:r>
      <w:r>
        <w:rPr>
          <w:color w:val="000000"/>
          <w:sz w:val="24"/>
          <w:szCs w:val="24"/>
        </w:rPr>
        <w:lastRenderedPageBreak/>
        <w:t xml:space="preserve">podstawie art. 108 ust. 1 ustawy Pzp, w przypadku wystąpienia którejkolwiek z określonych w nim okoliczności, tj.: </w:t>
      </w:r>
    </w:p>
    <w:p w14:paraId="183C8EBB" w14:textId="77777777" w:rsidR="00252854" w:rsidRDefault="00252854" w:rsidP="00252854">
      <w:pPr>
        <w:widowControl w:val="0"/>
        <w:numPr>
          <w:ilvl w:val="2"/>
          <w:numId w:val="5"/>
        </w:numPr>
        <w:pBdr>
          <w:top w:val="nil"/>
          <w:left w:val="nil"/>
          <w:bottom w:val="nil"/>
          <w:right w:val="nil"/>
          <w:between w:val="nil"/>
        </w:pBdr>
        <w:tabs>
          <w:tab w:val="left" w:pos="284"/>
        </w:tabs>
        <w:spacing w:before="120" w:after="120"/>
        <w:ind w:left="1276" w:right="255" w:hanging="709"/>
        <w:jc w:val="both"/>
        <w:rPr>
          <w:color w:val="000000"/>
          <w:sz w:val="24"/>
          <w:szCs w:val="24"/>
        </w:rPr>
      </w:pPr>
      <w:r>
        <w:rPr>
          <w:color w:val="000000"/>
          <w:sz w:val="24"/>
          <w:szCs w:val="24"/>
        </w:rPr>
        <w:t xml:space="preserve">będącego osobą fizyczną, którego prawomocnie skazano za przestępstwo: </w:t>
      </w:r>
    </w:p>
    <w:p w14:paraId="663C54A7" w14:textId="77777777" w:rsidR="00252854" w:rsidRDefault="00252854" w:rsidP="00252854">
      <w:pPr>
        <w:numPr>
          <w:ilvl w:val="3"/>
          <w:numId w:val="5"/>
        </w:numPr>
        <w:pBdr>
          <w:top w:val="nil"/>
          <w:left w:val="nil"/>
          <w:bottom w:val="nil"/>
          <w:right w:val="nil"/>
          <w:between w:val="nil"/>
        </w:pBdr>
        <w:spacing w:before="120" w:after="120"/>
        <w:ind w:left="2127" w:hanging="851"/>
        <w:jc w:val="both"/>
        <w:rPr>
          <w:color w:val="000000"/>
          <w:sz w:val="24"/>
          <w:szCs w:val="24"/>
        </w:rPr>
      </w:pPr>
      <w:r>
        <w:rPr>
          <w:color w:val="000000"/>
          <w:sz w:val="24"/>
          <w:szCs w:val="24"/>
        </w:rPr>
        <w:t xml:space="preserve">udziału w zorganizowanej grupie przestępczej albo związku mającym na celu popełnienie przestępstwa lub przestępstwa skarbowego, o którym mowa w art. 258 Kodeksu karnego, </w:t>
      </w:r>
    </w:p>
    <w:p w14:paraId="338877C4" w14:textId="77777777" w:rsidR="00252854" w:rsidRDefault="00252854" w:rsidP="00252854">
      <w:pPr>
        <w:numPr>
          <w:ilvl w:val="3"/>
          <w:numId w:val="5"/>
        </w:numPr>
        <w:pBdr>
          <w:top w:val="nil"/>
          <w:left w:val="nil"/>
          <w:bottom w:val="nil"/>
          <w:right w:val="nil"/>
          <w:between w:val="nil"/>
        </w:pBdr>
        <w:spacing w:before="120" w:after="120"/>
        <w:ind w:left="2127" w:hanging="851"/>
        <w:jc w:val="both"/>
        <w:rPr>
          <w:color w:val="000000"/>
          <w:sz w:val="24"/>
          <w:szCs w:val="24"/>
        </w:rPr>
      </w:pPr>
      <w:r>
        <w:rPr>
          <w:color w:val="000000"/>
          <w:sz w:val="24"/>
          <w:szCs w:val="24"/>
        </w:rPr>
        <w:t xml:space="preserve">handlu ludźmi, o którym mowa w art. 189a Kodeksu karnego, </w:t>
      </w:r>
    </w:p>
    <w:p w14:paraId="15675FAA" w14:textId="17547D2C" w:rsidR="00252854" w:rsidRDefault="00252854" w:rsidP="00252854">
      <w:pPr>
        <w:numPr>
          <w:ilvl w:val="3"/>
          <w:numId w:val="5"/>
        </w:numPr>
        <w:pBdr>
          <w:top w:val="nil"/>
          <w:left w:val="nil"/>
          <w:bottom w:val="nil"/>
          <w:right w:val="nil"/>
          <w:between w:val="nil"/>
        </w:pBdr>
        <w:spacing w:before="120" w:after="120"/>
        <w:ind w:left="2127" w:hanging="851"/>
        <w:jc w:val="both"/>
        <w:rPr>
          <w:color w:val="000000"/>
          <w:sz w:val="24"/>
          <w:szCs w:val="24"/>
        </w:rPr>
      </w:pPr>
      <w:r>
        <w:rPr>
          <w:color w:val="000000"/>
          <w:sz w:val="24"/>
          <w:szCs w:val="24"/>
        </w:rPr>
        <w:t>o którym mowa w art. 228–230a, art. 250a Kodeksu karnego, w art. 46–48 ustawy z dnia 25 czerwca 2010 r. o sporcie (</w:t>
      </w:r>
      <w:r w:rsidR="00D35F5D">
        <w:rPr>
          <w:sz w:val="23"/>
          <w:szCs w:val="23"/>
        </w:rPr>
        <w:t>Dz. U. z 2023 r. poz. 2048 oraz z 2024 r. poz. 1166</w:t>
      </w:r>
      <w:r>
        <w:rPr>
          <w:color w:val="000000"/>
          <w:sz w:val="24"/>
          <w:szCs w:val="24"/>
        </w:rPr>
        <w:t>) lub w art. 54 ust. 1–4 ustawy z dnia 12 maja 2011 r. o refundacji leków, środków spożywczych specjalnego przeznaczenia żywieniowego oraz wyrobów medycznych (</w:t>
      </w:r>
      <w:r w:rsidR="00D35F5D">
        <w:rPr>
          <w:sz w:val="23"/>
          <w:szCs w:val="23"/>
        </w:rPr>
        <w:t>Dz. U. z 2024 r. poz. 930</w:t>
      </w:r>
      <w:r>
        <w:rPr>
          <w:color w:val="000000"/>
          <w:sz w:val="24"/>
          <w:szCs w:val="24"/>
        </w:rPr>
        <w:t>),</w:t>
      </w:r>
    </w:p>
    <w:p w14:paraId="39CDBED8" w14:textId="77777777" w:rsidR="00252854" w:rsidRDefault="00252854" w:rsidP="00252854">
      <w:pPr>
        <w:numPr>
          <w:ilvl w:val="3"/>
          <w:numId w:val="5"/>
        </w:numPr>
        <w:pBdr>
          <w:top w:val="nil"/>
          <w:left w:val="nil"/>
          <w:bottom w:val="nil"/>
          <w:right w:val="nil"/>
          <w:between w:val="nil"/>
        </w:pBdr>
        <w:spacing w:before="120" w:after="120"/>
        <w:ind w:left="2127" w:hanging="851"/>
        <w:jc w:val="both"/>
        <w:rPr>
          <w:color w:val="000000"/>
          <w:sz w:val="24"/>
          <w:szCs w:val="24"/>
        </w:rPr>
      </w:pPr>
      <w:r>
        <w:rPr>
          <w:color w:val="000000"/>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251F4641" w14:textId="77777777" w:rsidR="00252854" w:rsidRDefault="00252854" w:rsidP="00252854">
      <w:pPr>
        <w:numPr>
          <w:ilvl w:val="3"/>
          <w:numId w:val="5"/>
        </w:numPr>
        <w:pBdr>
          <w:top w:val="nil"/>
          <w:left w:val="nil"/>
          <w:bottom w:val="nil"/>
          <w:right w:val="nil"/>
          <w:between w:val="nil"/>
        </w:pBdr>
        <w:spacing w:before="120" w:after="120"/>
        <w:ind w:left="2127" w:hanging="851"/>
        <w:jc w:val="both"/>
        <w:rPr>
          <w:color w:val="000000"/>
          <w:sz w:val="24"/>
          <w:szCs w:val="24"/>
        </w:rPr>
      </w:pPr>
      <w:r>
        <w:rPr>
          <w:color w:val="000000"/>
          <w:sz w:val="24"/>
          <w:szCs w:val="24"/>
        </w:rPr>
        <w:t xml:space="preserve">o charakterze terrorystycznym, o którym mowa w art. 115 § 20 Kodeksu karnego, lub mające na celu popełnienie tego przestępstwa, </w:t>
      </w:r>
    </w:p>
    <w:p w14:paraId="3BD6E0AA" w14:textId="77777777" w:rsidR="00252854" w:rsidRDefault="00252854" w:rsidP="00252854">
      <w:pPr>
        <w:numPr>
          <w:ilvl w:val="3"/>
          <w:numId w:val="5"/>
        </w:numPr>
        <w:pBdr>
          <w:top w:val="nil"/>
          <w:left w:val="nil"/>
          <w:bottom w:val="nil"/>
          <w:right w:val="nil"/>
          <w:between w:val="nil"/>
        </w:pBdr>
        <w:spacing w:before="120" w:after="120"/>
        <w:ind w:left="2127" w:hanging="851"/>
        <w:jc w:val="both"/>
        <w:rPr>
          <w:color w:val="000000"/>
          <w:sz w:val="24"/>
          <w:szCs w:val="24"/>
        </w:rPr>
      </w:pPr>
      <w:r>
        <w:rPr>
          <w:color w:val="000000"/>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(Dz. U. z 2021 r. poz. 1745), </w:t>
      </w:r>
    </w:p>
    <w:p w14:paraId="3D75A450" w14:textId="77777777" w:rsidR="00252854" w:rsidRDefault="00252854" w:rsidP="00252854">
      <w:pPr>
        <w:numPr>
          <w:ilvl w:val="3"/>
          <w:numId w:val="5"/>
        </w:numPr>
        <w:pBdr>
          <w:top w:val="nil"/>
          <w:left w:val="nil"/>
          <w:bottom w:val="nil"/>
          <w:right w:val="nil"/>
          <w:between w:val="nil"/>
        </w:pBdr>
        <w:spacing w:before="120" w:after="120"/>
        <w:ind w:left="2127" w:hanging="851"/>
        <w:jc w:val="both"/>
        <w:rPr>
          <w:color w:val="000000"/>
          <w:sz w:val="24"/>
          <w:szCs w:val="24"/>
        </w:rPr>
      </w:pPr>
      <w:r>
        <w:rPr>
          <w:color w:val="000000"/>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652D60A2" w14:textId="77777777" w:rsidR="00252854" w:rsidRDefault="00252854" w:rsidP="00252854">
      <w:pPr>
        <w:numPr>
          <w:ilvl w:val="3"/>
          <w:numId w:val="5"/>
        </w:numPr>
        <w:pBdr>
          <w:top w:val="nil"/>
          <w:left w:val="nil"/>
          <w:bottom w:val="nil"/>
          <w:right w:val="nil"/>
          <w:between w:val="nil"/>
        </w:pBdr>
        <w:spacing w:before="120" w:after="120"/>
        <w:ind w:left="2127" w:hanging="851"/>
        <w:jc w:val="both"/>
        <w:rPr>
          <w:color w:val="000000"/>
          <w:sz w:val="24"/>
          <w:szCs w:val="24"/>
        </w:rPr>
      </w:pPr>
      <w:r>
        <w:rPr>
          <w:color w:val="000000"/>
          <w:sz w:val="24"/>
          <w:szCs w:val="24"/>
        </w:rPr>
        <w:t xml:space="preserve">o którym mowa w art. 9 ust. 1 i 3 lub art. 10 ustawy z dnia 15 czerwca 2012 r. o skutkach powierzania wykonywania pracy cudzoziemcom przebywającym wbrew przepisom na terytorium Rzeczypospolitej Polskiej </w:t>
      </w:r>
    </w:p>
    <w:p w14:paraId="18E1234F" w14:textId="77777777" w:rsidR="00252854" w:rsidRDefault="00252854" w:rsidP="00252854">
      <w:pPr>
        <w:pBdr>
          <w:top w:val="nil"/>
          <w:left w:val="nil"/>
          <w:bottom w:val="nil"/>
          <w:right w:val="nil"/>
          <w:between w:val="nil"/>
        </w:pBdr>
        <w:spacing w:before="120" w:after="120"/>
        <w:ind w:left="1276"/>
        <w:jc w:val="both"/>
        <w:rPr>
          <w:color w:val="000000"/>
          <w:sz w:val="24"/>
          <w:szCs w:val="24"/>
        </w:rPr>
      </w:pPr>
      <w:r>
        <w:rPr>
          <w:color w:val="000000"/>
          <w:sz w:val="24"/>
          <w:szCs w:val="24"/>
        </w:rPr>
        <w:t xml:space="preserve">– lub za odpowiedni czyn zabroniony określony w przepisach prawa obcego; </w:t>
      </w:r>
    </w:p>
    <w:p w14:paraId="10145C3A" w14:textId="77777777" w:rsidR="00252854" w:rsidRDefault="00252854" w:rsidP="00252854">
      <w:pPr>
        <w:numPr>
          <w:ilvl w:val="2"/>
          <w:numId w:val="5"/>
        </w:numPr>
        <w:pBdr>
          <w:top w:val="nil"/>
          <w:left w:val="nil"/>
          <w:bottom w:val="nil"/>
          <w:right w:val="nil"/>
          <w:between w:val="nil"/>
        </w:pBdr>
        <w:spacing w:before="120" w:after="120"/>
        <w:ind w:left="1276" w:hanging="709"/>
        <w:jc w:val="both"/>
        <w:rPr>
          <w:color w:val="000000"/>
          <w:sz w:val="24"/>
          <w:szCs w:val="24"/>
        </w:rPr>
      </w:pPr>
      <w:r>
        <w:rPr>
          <w:color w:val="000000"/>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7.1.1.; </w:t>
      </w:r>
    </w:p>
    <w:p w14:paraId="7822DE54" w14:textId="77777777" w:rsidR="00252854" w:rsidRDefault="00252854" w:rsidP="00252854">
      <w:pPr>
        <w:numPr>
          <w:ilvl w:val="2"/>
          <w:numId w:val="5"/>
        </w:numPr>
        <w:pBdr>
          <w:top w:val="nil"/>
          <w:left w:val="nil"/>
          <w:bottom w:val="nil"/>
          <w:right w:val="nil"/>
          <w:between w:val="nil"/>
        </w:pBdr>
        <w:spacing w:before="120" w:after="120"/>
        <w:ind w:left="1276" w:hanging="709"/>
        <w:jc w:val="both"/>
        <w:rPr>
          <w:color w:val="000000"/>
          <w:sz w:val="24"/>
          <w:szCs w:val="24"/>
        </w:rPr>
      </w:pPr>
      <w:r>
        <w:rPr>
          <w:color w:val="000000"/>
          <w:sz w:val="24"/>
          <w:szCs w:val="24"/>
        </w:rPr>
        <w:lastRenderedPageBreak/>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CB844BC" w14:textId="77777777" w:rsidR="00252854" w:rsidRDefault="00252854" w:rsidP="00252854">
      <w:pPr>
        <w:numPr>
          <w:ilvl w:val="2"/>
          <w:numId w:val="5"/>
        </w:numPr>
        <w:pBdr>
          <w:top w:val="nil"/>
          <w:left w:val="nil"/>
          <w:bottom w:val="nil"/>
          <w:right w:val="nil"/>
          <w:between w:val="nil"/>
        </w:pBdr>
        <w:spacing w:before="120" w:after="120"/>
        <w:ind w:left="1276" w:hanging="709"/>
        <w:jc w:val="both"/>
        <w:rPr>
          <w:color w:val="000000"/>
          <w:sz w:val="24"/>
          <w:szCs w:val="24"/>
        </w:rPr>
      </w:pPr>
      <w:r>
        <w:rPr>
          <w:color w:val="000000"/>
          <w:sz w:val="24"/>
          <w:szCs w:val="24"/>
        </w:rPr>
        <w:t xml:space="preserve">wobec którego prawomocnie orzeczono zakaz ubiegania się o zamówienia publiczne; </w:t>
      </w:r>
    </w:p>
    <w:p w14:paraId="7431C2D3" w14:textId="77777777" w:rsidR="00252854" w:rsidRDefault="00252854" w:rsidP="00252854">
      <w:pPr>
        <w:numPr>
          <w:ilvl w:val="2"/>
          <w:numId w:val="5"/>
        </w:numPr>
        <w:pBdr>
          <w:top w:val="nil"/>
          <w:left w:val="nil"/>
          <w:bottom w:val="nil"/>
          <w:right w:val="nil"/>
          <w:between w:val="nil"/>
        </w:pBdr>
        <w:spacing w:before="120" w:after="120"/>
        <w:ind w:left="1276" w:hanging="709"/>
        <w:jc w:val="both"/>
        <w:rPr>
          <w:color w:val="000000"/>
          <w:sz w:val="24"/>
          <w:szCs w:val="24"/>
        </w:rPr>
      </w:pPr>
      <w:r>
        <w:rPr>
          <w:color w:val="000000"/>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340C1376" w14:textId="77777777" w:rsidR="00252854" w:rsidRDefault="00252854" w:rsidP="00252854">
      <w:pPr>
        <w:numPr>
          <w:ilvl w:val="2"/>
          <w:numId w:val="5"/>
        </w:numPr>
        <w:pBdr>
          <w:top w:val="nil"/>
          <w:left w:val="nil"/>
          <w:bottom w:val="nil"/>
          <w:right w:val="nil"/>
          <w:between w:val="nil"/>
        </w:pBdr>
        <w:spacing w:before="120" w:after="120"/>
        <w:ind w:left="1276" w:hanging="709"/>
        <w:jc w:val="both"/>
        <w:rPr>
          <w:color w:val="000000"/>
          <w:sz w:val="24"/>
          <w:szCs w:val="24"/>
        </w:rPr>
      </w:pPr>
      <w:r>
        <w:rPr>
          <w:color w:val="000000"/>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E53649E" w14:textId="77777777" w:rsidR="00252854" w:rsidRDefault="00252854" w:rsidP="00252854">
      <w:pPr>
        <w:numPr>
          <w:ilvl w:val="1"/>
          <w:numId w:val="5"/>
        </w:numPr>
        <w:pBdr>
          <w:top w:val="nil"/>
          <w:left w:val="nil"/>
          <w:bottom w:val="nil"/>
          <w:right w:val="nil"/>
          <w:between w:val="nil"/>
        </w:pBdr>
        <w:spacing w:before="120" w:after="120"/>
        <w:ind w:left="567" w:hanging="567"/>
        <w:rPr>
          <w:color w:val="000000"/>
          <w:sz w:val="24"/>
          <w:szCs w:val="24"/>
        </w:rPr>
      </w:pPr>
      <w:r>
        <w:rPr>
          <w:color w:val="000000"/>
          <w:sz w:val="24"/>
          <w:szCs w:val="24"/>
        </w:rPr>
        <w:t>Z postępowania o udzielenie zamówienia publicznego Zamawiający wykluczy Wykonawcę na podstawie art. 109 ust. 1 pkt 8 i 10 ustawy, tj.:</w:t>
      </w:r>
    </w:p>
    <w:p w14:paraId="7047D790" w14:textId="77777777" w:rsidR="00252854" w:rsidRDefault="00252854" w:rsidP="00252854">
      <w:pPr>
        <w:numPr>
          <w:ilvl w:val="2"/>
          <w:numId w:val="5"/>
        </w:numPr>
        <w:pBdr>
          <w:top w:val="nil"/>
          <w:left w:val="nil"/>
          <w:bottom w:val="nil"/>
          <w:right w:val="nil"/>
          <w:between w:val="nil"/>
        </w:pBdr>
        <w:spacing w:before="120" w:after="120"/>
        <w:ind w:left="1276" w:hanging="709"/>
        <w:jc w:val="both"/>
        <w:rPr>
          <w:color w:val="000000"/>
          <w:sz w:val="24"/>
          <w:szCs w:val="24"/>
        </w:rPr>
      </w:pPr>
      <w:r>
        <w:rPr>
          <w:color w:val="000000"/>
          <w:sz w:val="24"/>
          <w:szCs w:val="24"/>
        </w:rPr>
        <w:t xml:space="preserve">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 </w:t>
      </w:r>
    </w:p>
    <w:p w14:paraId="0F25AB2C" w14:textId="77777777" w:rsidR="00252854" w:rsidRDefault="00252854" w:rsidP="00252854">
      <w:pPr>
        <w:numPr>
          <w:ilvl w:val="2"/>
          <w:numId w:val="5"/>
        </w:numPr>
        <w:pBdr>
          <w:top w:val="nil"/>
          <w:left w:val="nil"/>
          <w:bottom w:val="nil"/>
          <w:right w:val="nil"/>
          <w:between w:val="nil"/>
        </w:pBdr>
        <w:spacing w:before="120" w:after="120"/>
        <w:ind w:left="1276" w:hanging="709"/>
        <w:jc w:val="both"/>
        <w:rPr>
          <w:color w:val="000000"/>
          <w:sz w:val="24"/>
          <w:szCs w:val="24"/>
        </w:rPr>
      </w:pPr>
      <w:r>
        <w:rPr>
          <w:color w:val="000000"/>
          <w:sz w:val="24"/>
          <w:szCs w:val="24"/>
        </w:rPr>
        <w:t>który w wyniku lekkomyślności lub niedbalstwa przedstawił informacje wprowadzające w błąd, co mogło mieć istotny wpływ na decyzje podejmowane przez zamawiającego w postępowaniu o udzielenie zamówienia</w:t>
      </w:r>
    </w:p>
    <w:p w14:paraId="33247434" w14:textId="76290267" w:rsidR="00252854" w:rsidRDefault="00252854" w:rsidP="00252854">
      <w:pPr>
        <w:numPr>
          <w:ilvl w:val="1"/>
          <w:numId w:val="5"/>
        </w:numPr>
        <w:pBdr>
          <w:top w:val="nil"/>
          <w:left w:val="nil"/>
          <w:bottom w:val="nil"/>
          <w:right w:val="nil"/>
          <w:between w:val="nil"/>
        </w:pBdr>
        <w:spacing w:before="120" w:after="120"/>
        <w:ind w:left="567" w:hanging="567"/>
        <w:jc w:val="both"/>
        <w:rPr>
          <w:color w:val="000000"/>
          <w:sz w:val="24"/>
          <w:szCs w:val="24"/>
        </w:rPr>
      </w:pPr>
      <w:r>
        <w:rPr>
          <w:color w:val="000000"/>
          <w:sz w:val="24"/>
          <w:szCs w:val="24"/>
        </w:rPr>
        <w:t>Z postępowania o udzielenie zamówienia publicznego Zamawiający wykluczy Wykonawcę na podstawie art. 7 ust. 1 ustawy z  dnia 13 kwietnia 2022 r. o szczególnych rozwiązaniach w zakresie przeciwdziałania wspieraniu agresji na Ukrainę oraz służących ochronie bezpieczeństwa narodowego (t.j. Dz.U. z 202</w:t>
      </w:r>
      <w:r w:rsidR="00605AA6">
        <w:rPr>
          <w:color w:val="000000"/>
          <w:sz w:val="24"/>
          <w:szCs w:val="24"/>
        </w:rPr>
        <w:t>4</w:t>
      </w:r>
      <w:r>
        <w:rPr>
          <w:color w:val="000000"/>
          <w:sz w:val="24"/>
          <w:szCs w:val="24"/>
        </w:rPr>
        <w:t xml:space="preserve"> r., poz. </w:t>
      </w:r>
      <w:r w:rsidR="00605AA6">
        <w:rPr>
          <w:color w:val="000000"/>
          <w:sz w:val="24"/>
          <w:szCs w:val="24"/>
        </w:rPr>
        <w:t>507</w:t>
      </w:r>
      <w:r>
        <w:rPr>
          <w:color w:val="000000"/>
          <w:sz w:val="24"/>
          <w:szCs w:val="24"/>
        </w:rPr>
        <w:t>), zw. dalej „</w:t>
      </w:r>
      <w:r>
        <w:rPr>
          <w:i/>
          <w:color w:val="000000"/>
          <w:sz w:val="24"/>
          <w:szCs w:val="24"/>
        </w:rPr>
        <w:t>ustawą o szczególnych rozwiązaniach</w:t>
      </w:r>
      <w:r>
        <w:rPr>
          <w:color w:val="000000"/>
          <w:sz w:val="24"/>
          <w:szCs w:val="24"/>
        </w:rPr>
        <w:t>”, tj.:</w:t>
      </w:r>
    </w:p>
    <w:p w14:paraId="188AB1BB" w14:textId="77777777" w:rsidR="00252854" w:rsidRPr="00605AA6" w:rsidRDefault="00252854" w:rsidP="00252854">
      <w:pPr>
        <w:numPr>
          <w:ilvl w:val="2"/>
          <w:numId w:val="5"/>
        </w:numPr>
        <w:pBdr>
          <w:top w:val="nil"/>
          <w:left w:val="nil"/>
          <w:bottom w:val="nil"/>
          <w:right w:val="nil"/>
          <w:between w:val="nil"/>
        </w:pBdr>
        <w:spacing w:before="120" w:after="120"/>
        <w:ind w:left="1134" w:hanging="709"/>
        <w:jc w:val="both"/>
        <w:rPr>
          <w:color w:val="000000"/>
          <w:sz w:val="24"/>
          <w:szCs w:val="24"/>
        </w:rPr>
      </w:pPr>
      <w:r w:rsidRPr="00605AA6">
        <w:rPr>
          <w:color w:val="000000"/>
          <w:sz w:val="24"/>
          <w:szCs w:val="24"/>
        </w:rPr>
        <w:lastRenderedPageBreak/>
        <w:t>wykonawcę wymienionego w wykazach określonych w rozporządzeniu 765/2006 i rozporządzeniu 269/2014 albo wpisanego na listę na podstawie decyzji w sprawie wpisu na listę rozstrzygającej o zastosowaniu środka, o którym mowa w art. 1 pkt 3 ustawy o szczególnych rozwiązaniach […];</w:t>
      </w:r>
    </w:p>
    <w:p w14:paraId="1BD10750" w14:textId="395D6277" w:rsidR="00252854" w:rsidRPr="00605AA6" w:rsidRDefault="00252854" w:rsidP="00252854">
      <w:pPr>
        <w:numPr>
          <w:ilvl w:val="2"/>
          <w:numId w:val="5"/>
        </w:numPr>
        <w:pBdr>
          <w:top w:val="nil"/>
          <w:left w:val="nil"/>
          <w:bottom w:val="nil"/>
          <w:right w:val="nil"/>
          <w:between w:val="nil"/>
        </w:pBdr>
        <w:spacing w:before="120" w:after="120"/>
        <w:ind w:left="1134" w:hanging="709"/>
        <w:jc w:val="both"/>
        <w:rPr>
          <w:color w:val="000000"/>
          <w:sz w:val="24"/>
          <w:szCs w:val="24"/>
        </w:rPr>
      </w:pPr>
      <w:r w:rsidRPr="00605AA6">
        <w:rPr>
          <w:color w:val="000000"/>
          <w:sz w:val="24"/>
          <w:szCs w:val="24"/>
        </w:rPr>
        <w:t>wykonawcę, którego beneficjentem rzeczywistym w rozumieniu ustawy z dnia 1 marca 2018 r. o przeciwdziałaniu praniu pieniędzy oraz finansowaniu terroryzmu (</w:t>
      </w:r>
      <w:r w:rsidR="00605AA6" w:rsidRPr="00605AA6">
        <w:rPr>
          <w:sz w:val="24"/>
          <w:szCs w:val="24"/>
        </w:rPr>
        <w:t>Dz. U. z 2023 r. poz. 1124, 1285, 1723 i 1843</w:t>
      </w:r>
      <w:r w:rsidRPr="00605AA6">
        <w:rPr>
          <w:color w:val="000000"/>
          <w:sz w:val="24"/>
          <w:szCs w:val="24"/>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t>
      </w:r>
    </w:p>
    <w:p w14:paraId="3D123A44" w14:textId="0F9075F3" w:rsidR="00252854" w:rsidRPr="00605AA6" w:rsidRDefault="00252854" w:rsidP="00252854">
      <w:pPr>
        <w:numPr>
          <w:ilvl w:val="2"/>
          <w:numId w:val="5"/>
        </w:numPr>
        <w:pBdr>
          <w:top w:val="nil"/>
          <w:left w:val="nil"/>
          <w:bottom w:val="nil"/>
          <w:right w:val="nil"/>
          <w:between w:val="nil"/>
        </w:pBdr>
        <w:spacing w:before="120" w:after="120"/>
        <w:ind w:left="1134" w:hanging="709"/>
        <w:jc w:val="both"/>
        <w:rPr>
          <w:color w:val="000000"/>
          <w:sz w:val="24"/>
          <w:szCs w:val="24"/>
        </w:rPr>
      </w:pPr>
      <w:r w:rsidRPr="00605AA6">
        <w:rPr>
          <w:color w:val="000000"/>
          <w:sz w:val="24"/>
          <w:szCs w:val="24"/>
        </w:rPr>
        <w:t>wykonawcę, którego jednostką dominującą w rozumieniu art. 3 ust. 1 pkt 37 ustawy z dnia 29 września 1994 r. o rachunkowości (</w:t>
      </w:r>
      <w:r w:rsidR="00605AA6" w:rsidRPr="00605AA6">
        <w:rPr>
          <w:sz w:val="24"/>
          <w:szCs w:val="24"/>
        </w:rPr>
        <w:t>Dz. U. z 2023 r. poz. 120, 295 i 1598</w:t>
      </w:r>
      <w:r w:rsidRPr="00605AA6">
        <w:rPr>
          <w:color w:val="000000"/>
          <w:sz w:val="24"/>
          <w:szCs w:val="24"/>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t>
      </w:r>
    </w:p>
    <w:p w14:paraId="7F521100" w14:textId="77777777" w:rsidR="00252854" w:rsidRDefault="00252854" w:rsidP="00252854">
      <w:pPr>
        <w:numPr>
          <w:ilvl w:val="1"/>
          <w:numId w:val="5"/>
        </w:numPr>
        <w:pBdr>
          <w:top w:val="nil"/>
          <w:left w:val="nil"/>
          <w:bottom w:val="nil"/>
          <w:right w:val="nil"/>
          <w:between w:val="nil"/>
        </w:pBdr>
        <w:spacing w:before="120" w:after="120"/>
        <w:ind w:left="567" w:hanging="567"/>
        <w:jc w:val="both"/>
        <w:rPr>
          <w:color w:val="000000"/>
          <w:sz w:val="24"/>
          <w:szCs w:val="24"/>
        </w:rPr>
      </w:pPr>
      <w:r>
        <w:rPr>
          <w:color w:val="000000"/>
          <w:sz w:val="24"/>
          <w:szCs w:val="24"/>
        </w:rPr>
        <w:t>Wykonawca nie podlega wykluczeniu w okolicznościach określonych w art. 108 ust. 1 pkt 1,2 i 5 i w art. 109 ust. 1 pkt 8 i 10 ustawy Pzp, jeżeli udowodni Zamawiającemu, że spełnił łącznie następujące przesłanki:</w:t>
      </w:r>
    </w:p>
    <w:p w14:paraId="0A632616" w14:textId="77777777" w:rsidR="00252854" w:rsidRDefault="00252854" w:rsidP="00252854">
      <w:pPr>
        <w:numPr>
          <w:ilvl w:val="2"/>
          <w:numId w:val="5"/>
        </w:numPr>
        <w:pBdr>
          <w:top w:val="nil"/>
          <w:left w:val="nil"/>
          <w:bottom w:val="nil"/>
          <w:right w:val="nil"/>
          <w:between w:val="nil"/>
        </w:pBdr>
        <w:spacing w:before="120" w:after="120"/>
        <w:ind w:left="1276" w:hanging="709"/>
        <w:jc w:val="both"/>
        <w:rPr>
          <w:color w:val="000000"/>
          <w:sz w:val="24"/>
          <w:szCs w:val="24"/>
        </w:rPr>
      </w:pPr>
      <w:r>
        <w:rPr>
          <w:color w:val="000000"/>
          <w:sz w:val="24"/>
          <w:szCs w:val="24"/>
        </w:rPr>
        <w:t>naprawił lub zobowiązał się do naprawienia szkody wyrządzonej przestępstwem, wykroczeniem lub swoim nieprawidłowym postępowaniem, w tym poprzez zadośćuczynienie pieniężne;</w:t>
      </w:r>
    </w:p>
    <w:p w14:paraId="18B8E1DA" w14:textId="77777777" w:rsidR="00252854" w:rsidRDefault="00252854" w:rsidP="00252854">
      <w:pPr>
        <w:numPr>
          <w:ilvl w:val="2"/>
          <w:numId w:val="5"/>
        </w:numPr>
        <w:pBdr>
          <w:top w:val="nil"/>
          <w:left w:val="nil"/>
          <w:bottom w:val="nil"/>
          <w:right w:val="nil"/>
          <w:between w:val="nil"/>
        </w:pBdr>
        <w:spacing w:before="120" w:after="120"/>
        <w:ind w:left="1276" w:hanging="709"/>
        <w:jc w:val="both"/>
        <w:rPr>
          <w:color w:val="000000"/>
          <w:sz w:val="24"/>
          <w:szCs w:val="24"/>
        </w:rPr>
      </w:pPr>
      <w:r>
        <w:rPr>
          <w:color w:val="000000"/>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7BD2318" w14:textId="77777777" w:rsidR="00252854" w:rsidRDefault="00252854" w:rsidP="00252854">
      <w:pPr>
        <w:numPr>
          <w:ilvl w:val="2"/>
          <w:numId w:val="5"/>
        </w:numPr>
        <w:pBdr>
          <w:top w:val="nil"/>
          <w:left w:val="nil"/>
          <w:bottom w:val="nil"/>
          <w:right w:val="nil"/>
          <w:between w:val="nil"/>
        </w:pBdr>
        <w:spacing w:before="120" w:after="120"/>
        <w:ind w:left="1276" w:hanging="709"/>
        <w:jc w:val="both"/>
        <w:rPr>
          <w:color w:val="000000"/>
          <w:sz w:val="24"/>
          <w:szCs w:val="24"/>
        </w:rPr>
      </w:pPr>
      <w:r>
        <w:rPr>
          <w:color w:val="000000"/>
          <w:sz w:val="24"/>
          <w:szCs w:val="24"/>
        </w:rPr>
        <w:t>podjął konkretne środki techniczne, organizacyjne i kadrowe, odpowiednie dla zapobiegania dalszym przestępstwom, wykroczeniom lub nieprawidłowemu postępowaniu, w szczególności:</w:t>
      </w:r>
    </w:p>
    <w:p w14:paraId="7DF7FA59" w14:textId="77777777" w:rsidR="00252854" w:rsidRDefault="00252854" w:rsidP="00252854">
      <w:pPr>
        <w:numPr>
          <w:ilvl w:val="3"/>
          <w:numId w:val="5"/>
        </w:numPr>
        <w:pBdr>
          <w:top w:val="nil"/>
          <w:left w:val="nil"/>
          <w:bottom w:val="nil"/>
          <w:right w:val="nil"/>
          <w:between w:val="nil"/>
        </w:pBdr>
        <w:spacing w:before="120" w:after="120"/>
        <w:ind w:left="2127" w:hanging="851"/>
        <w:jc w:val="both"/>
        <w:rPr>
          <w:color w:val="000000"/>
          <w:sz w:val="24"/>
          <w:szCs w:val="24"/>
        </w:rPr>
      </w:pPr>
      <w:r>
        <w:rPr>
          <w:color w:val="000000"/>
          <w:sz w:val="24"/>
          <w:szCs w:val="24"/>
        </w:rPr>
        <w:t>zerwał wszelkie powiązania z osobami lub podmiotami odpowiedzialnymi za nieprawidłowe postępowanie Wykonawcy,</w:t>
      </w:r>
    </w:p>
    <w:p w14:paraId="2D4C3619" w14:textId="77777777" w:rsidR="00252854" w:rsidRDefault="00252854" w:rsidP="00252854">
      <w:pPr>
        <w:numPr>
          <w:ilvl w:val="3"/>
          <w:numId w:val="5"/>
        </w:numPr>
        <w:pBdr>
          <w:top w:val="nil"/>
          <w:left w:val="nil"/>
          <w:bottom w:val="nil"/>
          <w:right w:val="nil"/>
          <w:between w:val="nil"/>
        </w:pBdr>
        <w:spacing w:before="120" w:after="120"/>
        <w:ind w:left="2127" w:hanging="851"/>
        <w:jc w:val="both"/>
        <w:rPr>
          <w:color w:val="000000"/>
          <w:sz w:val="24"/>
          <w:szCs w:val="24"/>
        </w:rPr>
      </w:pPr>
      <w:r>
        <w:rPr>
          <w:color w:val="000000"/>
          <w:sz w:val="24"/>
          <w:szCs w:val="24"/>
        </w:rPr>
        <w:t>zreorganizował personel,</w:t>
      </w:r>
    </w:p>
    <w:p w14:paraId="5FC42A08" w14:textId="77777777" w:rsidR="00252854" w:rsidRDefault="00252854" w:rsidP="00252854">
      <w:pPr>
        <w:numPr>
          <w:ilvl w:val="3"/>
          <w:numId w:val="5"/>
        </w:numPr>
        <w:pBdr>
          <w:top w:val="nil"/>
          <w:left w:val="nil"/>
          <w:bottom w:val="nil"/>
          <w:right w:val="nil"/>
          <w:between w:val="nil"/>
        </w:pBdr>
        <w:spacing w:before="120" w:after="120"/>
        <w:ind w:left="2127" w:hanging="851"/>
        <w:jc w:val="both"/>
        <w:rPr>
          <w:color w:val="000000"/>
          <w:sz w:val="24"/>
          <w:szCs w:val="24"/>
        </w:rPr>
      </w:pPr>
      <w:r>
        <w:rPr>
          <w:color w:val="000000"/>
          <w:sz w:val="24"/>
          <w:szCs w:val="24"/>
        </w:rPr>
        <w:t>wdrożył system sprawozdawczości i kontroli,</w:t>
      </w:r>
    </w:p>
    <w:p w14:paraId="038D63A7" w14:textId="77777777" w:rsidR="00252854" w:rsidRDefault="00252854" w:rsidP="00252854">
      <w:pPr>
        <w:numPr>
          <w:ilvl w:val="3"/>
          <w:numId w:val="5"/>
        </w:numPr>
        <w:pBdr>
          <w:top w:val="nil"/>
          <w:left w:val="nil"/>
          <w:bottom w:val="nil"/>
          <w:right w:val="nil"/>
          <w:between w:val="nil"/>
        </w:pBdr>
        <w:spacing w:before="120" w:after="120"/>
        <w:ind w:left="2127" w:hanging="851"/>
        <w:jc w:val="both"/>
        <w:rPr>
          <w:color w:val="000000"/>
          <w:sz w:val="24"/>
          <w:szCs w:val="24"/>
        </w:rPr>
      </w:pPr>
      <w:r>
        <w:rPr>
          <w:color w:val="000000"/>
          <w:sz w:val="24"/>
          <w:szCs w:val="24"/>
        </w:rPr>
        <w:lastRenderedPageBreak/>
        <w:t>utworzył struktury audytu wewnętrznego do monitorowania przestrzegania przepisów, wewnętrznych regulacji lub standardów,</w:t>
      </w:r>
    </w:p>
    <w:p w14:paraId="6234C2FA" w14:textId="77777777" w:rsidR="00252854" w:rsidRDefault="00252854" w:rsidP="00252854">
      <w:pPr>
        <w:numPr>
          <w:ilvl w:val="3"/>
          <w:numId w:val="5"/>
        </w:numPr>
        <w:pBdr>
          <w:top w:val="nil"/>
          <w:left w:val="nil"/>
          <w:bottom w:val="nil"/>
          <w:right w:val="nil"/>
          <w:between w:val="nil"/>
        </w:pBdr>
        <w:spacing w:before="120" w:after="120"/>
        <w:ind w:left="2127" w:hanging="851"/>
        <w:jc w:val="both"/>
        <w:rPr>
          <w:color w:val="000000"/>
          <w:sz w:val="24"/>
          <w:szCs w:val="24"/>
        </w:rPr>
      </w:pPr>
      <w:r>
        <w:rPr>
          <w:color w:val="000000"/>
          <w:sz w:val="24"/>
          <w:szCs w:val="24"/>
        </w:rPr>
        <w:t>wprowadził   wewnętrzne   regulacje   dotyczące   odpowiedzialności i odszkodowań za nieprzestrzeganie przepisów, wewnętrznych regulacji lub standardów.</w:t>
      </w:r>
    </w:p>
    <w:p w14:paraId="1D28CB56" w14:textId="77777777" w:rsidR="00252854" w:rsidRDefault="00252854" w:rsidP="00252854">
      <w:pPr>
        <w:numPr>
          <w:ilvl w:val="2"/>
          <w:numId w:val="5"/>
        </w:numPr>
        <w:pBdr>
          <w:top w:val="nil"/>
          <w:left w:val="nil"/>
          <w:bottom w:val="nil"/>
          <w:right w:val="nil"/>
          <w:between w:val="nil"/>
        </w:pBdr>
        <w:spacing w:after="120"/>
        <w:ind w:left="1276" w:hanging="709"/>
        <w:jc w:val="both"/>
        <w:rPr>
          <w:color w:val="000000"/>
          <w:sz w:val="24"/>
          <w:szCs w:val="24"/>
        </w:rPr>
      </w:pPr>
      <w:r>
        <w:rPr>
          <w:color w:val="000000"/>
          <w:sz w:val="24"/>
          <w:szCs w:val="24"/>
        </w:rPr>
        <w:t xml:space="preserve">Zamawiający ocenia, czy podjęte przez Wykonawcę czynności wskazane w pkt 7.4 SWZ są   wystarczające   do   wykazania   jego   rzetelności,   uwzględniając   wagę i szczególne okoliczności czynu Wykonawcy. </w:t>
      </w:r>
      <w:r>
        <w:rPr>
          <w:color w:val="000000"/>
          <w:sz w:val="23"/>
          <w:szCs w:val="23"/>
        </w:rPr>
        <w:t>Jeżeli podjęte przez Wykonawcę czynności, o których mowa w pkt. 7.4.3. nie są wystarczające do wykazania jego rzetelności, Zamawiający wyklucza Wykonawcę</w:t>
      </w:r>
      <w:r>
        <w:rPr>
          <w:color w:val="000000"/>
          <w:sz w:val="24"/>
          <w:szCs w:val="24"/>
        </w:rPr>
        <w:t>.</w:t>
      </w:r>
    </w:p>
    <w:p w14:paraId="410D65E7" w14:textId="77777777" w:rsidR="00252854" w:rsidRDefault="00252854" w:rsidP="00252854">
      <w:pPr>
        <w:widowControl w:val="0"/>
        <w:numPr>
          <w:ilvl w:val="1"/>
          <w:numId w:val="5"/>
        </w:numPr>
        <w:pBdr>
          <w:top w:val="nil"/>
          <w:left w:val="nil"/>
          <w:bottom w:val="nil"/>
          <w:right w:val="nil"/>
          <w:between w:val="nil"/>
        </w:pBdr>
        <w:spacing w:before="120" w:after="120"/>
        <w:ind w:left="567" w:right="140" w:hanging="567"/>
        <w:jc w:val="both"/>
        <w:rPr>
          <w:color w:val="000000"/>
          <w:sz w:val="24"/>
          <w:szCs w:val="24"/>
        </w:rPr>
      </w:pPr>
      <w:r>
        <w:rPr>
          <w:color w:val="000000"/>
          <w:sz w:val="24"/>
          <w:szCs w:val="24"/>
        </w:rPr>
        <w:t>Sposób oceny wykazania braku podstaw wykluczenia Wykonawcy z postępowania określono w rozdziale 8 SWZ.</w:t>
      </w:r>
    </w:p>
    <w:p w14:paraId="3243E930" w14:textId="77777777" w:rsidR="00877964" w:rsidRPr="00811989" w:rsidRDefault="00877964" w:rsidP="00877964">
      <w:pPr>
        <w:spacing w:before="480" w:after="0"/>
        <w:ind w:right="-1"/>
        <w:jc w:val="center"/>
        <w:rPr>
          <w:sz w:val="26"/>
        </w:rPr>
      </w:pPr>
      <w:r w:rsidRPr="00811989">
        <w:rPr>
          <w:spacing w:val="-2"/>
          <w:sz w:val="26"/>
        </w:rPr>
        <w:t>Rozdział</w:t>
      </w:r>
      <w:r w:rsidRPr="00811989">
        <w:rPr>
          <w:sz w:val="26"/>
        </w:rPr>
        <w:t xml:space="preserve"> </w:t>
      </w:r>
      <w:r>
        <w:rPr>
          <w:spacing w:val="-10"/>
          <w:sz w:val="26"/>
        </w:rPr>
        <w:t>8</w:t>
      </w:r>
    </w:p>
    <w:p w14:paraId="7255B55E" w14:textId="77777777" w:rsidR="00877964" w:rsidRDefault="00877964" w:rsidP="00877964">
      <w:pPr>
        <w:spacing w:after="0"/>
        <w:ind w:right="-1"/>
        <w:jc w:val="center"/>
        <w:rPr>
          <w:b/>
          <w:sz w:val="26"/>
        </w:rPr>
      </w:pPr>
      <w:r>
        <w:rPr>
          <w:b/>
          <w:spacing w:val="-2"/>
          <w:sz w:val="26"/>
        </w:rPr>
        <w:t>INFORMACJA O</w:t>
      </w:r>
      <w:r>
        <w:rPr>
          <w:b/>
          <w:spacing w:val="-4"/>
          <w:sz w:val="26"/>
        </w:rPr>
        <w:t xml:space="preserve"> </w:t>
      </w:r>
      <w:r>
        <w:rPr>
          <w:b/>
          <w:spacing w:val="-2"/>
          <w:sz w:val="26"/>
        </w:rPr>
        <w:t>OŚWIADCZENIACH</w:t>
      </w:r>
      <w:r>
        <w:rPr>
          <w:b/>
          <w:spacing w:val="-4"/>
          <w:sz w:val="26"/>
        </w:rPr>
        <w:t xml:space="preserve"> </w:t>
      </w:r>
      <w:r>
        <w:rPr>
          <w:b/>
          <w:spacing w:val="-2"/>
          <w:sz w:val="26"/>
        </w:rPr>
        <w:t xml:space="preserve">WSTĘPNYCH </w:t>
      </w:r>
      <w:r>
        <w:rPr>
          <w:b/>
          <w:spacing w:val="-4"/>
          <w:sz w:val="26"/>
        </w:rPr>
        <w:t>I</w:t>
      </w:r>
      <w:r>
        <w:rPr>
          <w:b/>
          <w:spacing w:val="-1"/>
          <w:sz w:val="26"/>
        </w:rPr>
        <w:t xml:space="preserve"> </w:t>
      </w:r>
      <w:r>
        <w:rPr>
          <w:b/>
          <w:spacing w:val="-4"/>
          <w:sz w:val="26"/>
        </w:rPr>
        <w:t>PODMIOTOWYCH</w:t>
      </w:r>
      <w:r>
        <w:rPr>
          <w:b/>
          <w:spacing w:val="-1"/>
          <w:sz w:val="26"/>
        </w:rPr>
        <w:t xml:space="preserve"> </w:t>
      </w:r>
      <w:r>
        <w:rPr>
          <w:b/>
          <w:spacing w:val="-4"/>
          <w:sz w:val="26"/>
        </w:rPr>
        <w:t>ŚRODKACH</w:t>
      </w:r>
      <w:r>
        <w:rPr>
          <w:b/>
          <w:spacing w:val="2"/>
          <w:sz w:val="26"/>
        </w:rPr>
        <w:t xml:space="preserve"> </w:t>
      </w:r>
      <w:r>
        <w:rPr>
          <w:b/>
          <w:spacing w:val="-4"/>
          <w:sz w:val="26"/>
        </w:rPr>
        <w:t>DOWODOWYCH</w:t>
      </w:r>
    </w:p>
    <w:p w14:paraId="5D1BDCAB" w14:textId="77777777" w:rsidR="00877964" w:rsidRDefault="004452F1" w:rsidP="00877964">
      <w:pPr>
        <w:pStyle w:val="Tekstpodstawowy"/>
        <w:spacing w:before="43" w:line="276" w:lineRule="auto"/>
        <w:rPr>
          <w:b/>
          <w:bCs/>
          <w:sz w:val="26"/>
        </w:rPr>
      </w:pPr>
      <w:r>
        <w:rPr>
          <w:b/>
          <w:bCs/>
          <w:sz w:val="26"/>
        </w:rPr>
        <w:pict w14:anchorId="0446BB85">
          <v:rect id="_x0000_i1032" style="width:0;height:1.5pt" o:hralign="center" o:hrstd="t" o:hr="t" fillcolor="#a0a0a0" stroked="f"/>
        </w:pict>
      </w:r>
    </w:p>
    <w:p w14:paraId="10ED8057" w14:textId="77777777" w:rsidR="00877964" w:rsidRDefault="00877964" w:rsidP="00252854">
      <w:pPr>
        <w:pStyle w:val="Akapitzlist"/>
        <w:widowControl w:val="0"/>
        <w:numPr>
          <w:ilvl w:val="1"/>
          <w:numId w:val="22"/>
        </w:numPr>
        <w:autoSpaceDE w:val="0"/>
        <w:autoSpaceDN w:val="0"/>
        <w:spacing w:before="360" w:after="120"/>
        <w:ind w:left="567" w:hanging="556"/>
        <w:contextualSpacing w:val="0"/>
        <w:jc w:val="both"/>
        <w:rPr>
          <w:sz w:val="24"/>
        </w:rPr>
      </w:pPr>
      <w:r>
        <w:rPr>
          <w:sz w:val="24"/>
        </w:rPr>
        <w:t>Wykonawca wraz z ofertą składa następujące oświadczenia potwierdzające, że Wykonawca na dzień składania ofert:</w:t>
      </w:r>
    </w:p>
    <w:p w14:paraId="02613285" w14:textId="77777777" w:rsidR="00877964" w:rsidRPr="00461833" w:rsidRDefault="00877964" w:rsidP="00252854">
      <w:pPr>
        <w:pStyle w:val="Akapitzlist"/>
        <w:widowControl w:val="0"/>
        <w:numPr>
          <w:ilvl w:val="2"/>
          <w:numId w:val="23"/>
        </w:numPr>
        <w:autoSpaceDE w:val="0"/>
        <w:autoSpaceDN w:val="0"/>
        <w:spacing w:before="120" w:after="120"/>
        <w:ind w:right="-1"/>
        <w:contextualSpacing w:val="0"/>
        <w:jc w:val="both"/>
        <w:rPr>
          <w:sz w:val="24"/>
        </w:rPr>
      </w:pPr>
      <w:r w:rsidRPr="00461833">
        <w:rPr>
          <w:sz w:val="24"/>
        </w:rPr>
        <w:t>nie</w:t>
      </w:r>
      <w:r w:rsidRPr="00461833">
        <w:rPr>
          <w:spacing w:val="-5"/>
          <w:sz w:val="24"/>
        </w:rPr>
        <w:t xml:space="preserve"> </w:t>
      </w:r>
      <w:r w:rsidRPr="00461833">
        <w:rPr>
          <w:sz w:val="24"/>
        </w:rPr>
        <w:t>podlega</w:t>
      </w:r>
      <w:r w:rsidRPr="00461833">
        <w:rPr>
          <w:spacing w:val="-4"/>
          <w:sz w:val="24"/>
        </w:rPr>
        <w:t xml:space="preserve"> </w:t>
      </w:r>
      <w:r w:rsidRPr="00461833">
        <w:rPr>
          <w:spacing w:val="-2"/>
          <w:sz w:val="24"/>
        </w:rPr>
        <w:t>wykluczeniu</w:t>
      </w:r>
      <w:r>
        <w:rPr>
          <w:spacing w:val="-2"/>
          <w:sz w:val="24"/>
        </w:rPr>
        <w:t xml:space="preserve"> w </w:t>
      </w:r>
      <w:r w:rsidRPr="00F325CE">
        <w:rPr>
          <w:spacing w:val="-2"/>
          <w:sz w:val="24"/>
        </w:rPr>
        <w:t>okolicznościach, o których mowa w art. 108 ust. 1 i art. 109 ust. 1 pkt 8 i 10 ustawy Pzp</w:t>
      </w:r>
      <w:r>
        <w:rPr>
          <w:spacing w:val="-2"/>
          <w:sz w:val="24"/>
        </w:rPr>
        <w:t xml:space="preserve"> oraz w art. 7 ust. 1 </w:t>
      </w:r>
      <w:r w:rsidRPr="00BB3833">
        <w:rPr>
          <w:rFonts w:asciiTheme="minorHAnsi" w:hAnsiTheme="minorHAnsi" w:cstheme="minorHAnsi"/>
          <w:sz w:val="24"/>
          <w:szCs w:val="24"/>
        </w:rPr>
        <w:t xml:space="preserve">ustawy z  dnia 13 kwietnia 2022 r. o szczególnych rozwiązaniach w zakresie przeciwdziałania </w:t>
      </w:r>
      <w:r w:rsidRPr="00F325CE">
        <w:rPr>
          <w:rFonts w:asciiTheme="minorHAnsi" w:hAnsiTheme="minorHAnsi" w:cstheme="minorHAnsi"/>
          <w:sz w:val="24"/>
          <w:szCs w:val="24"/>
        </w:rPr>
        <w:t xml:space="preserve">wspieraniu agresji na Ukrainę oraz służących ochronie bezpieczeństwa narodowego </w:t>
      </w:r>
      <w:r w:rsidRPr="00F325CE">
        <w:rPr>
          <w:spacing w:val="-2"/>
          <w:sz w:val="24"/>
        </w:rPr>
        <w:t xml:space="preserve">(oświadczenie stanowiące </w:t>
      </w:r>
      <w:r w:rsidRPr="00F325CE">
        <w:rPr>
          <w:b/>
          <w:bCs/>
          <w:spacing w:val="-2"/>
          <w:sz w:val="24"/>
        </w:rPr>
        <w:t>Załącznik nr 2 do SWZ</w:t>
      </w:r>
      <w:r w:rsidRPr="00F325CE">
        <w:rPr>
          <w:spacing w:val="-2"/>
          <w:sz w:val="24"/>
        </w:rPr>
        <w:t>)</w:t>
      </w:r>
      <w:r>
        <w:rPr>
          <w:spacing w:val="-2"/>
          <w:sz w:val="24"/>
        </w:rPr>
        <w:t>;</w:t>
      </w:r>
    </w:p>
    <w:p w14:paraId="65DBD289" w14:textId="77777777" w:rsidR="00877964" w:rsidRPr="0041429A" w:rsidRDefault="00877964" w:rsidP="00252854">
      <w:pPr>
        <w:pStyle w:val="Akapitzlist"/>
        <w:numPr>
          <w:ilvl w:val="1"/>
          <w:numId w:val="23"/>
        </w:numPr>
        <w:tabs>
          <w:tab w:val="left" w:pos="1552"/>
        </w:tabs>
        <w:spacing w:before="120" w:after="120"/>
        <w:ind w:left="567" w:right="-1" w:hanging="567"/>
        <w:contextualSpacing w:val="0"/>
        <w:jc w:val="both"/>
        <w:rPr>
          <w:sz w:val="24"/>
        </w:rPr>
      </w:pPr>
      <w:r w:rsidRPr="0040489D">
        <w:rPr>
          <w:sz w:val="24"/>
        </w:rPr>
        <w:t xml:space="preserve">Jeżeli Wykonawca nie złożył oświadczeń,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w:t>
      </w:r>
      <w:r w:rsidRPr="0040489D">
        <w:rPr>
          <w:spacing w:val="-2"/>
          <w:sz w:val="24"/>
        </w:rPr>
        <w:t>postępowania.</w:t>
      </w:r>
    </w:p>
    <w:p w14:paraId="3D28B0C8" w14:textId="77777777" w:rsidR="00877964" w:rsidRDefault="00877964" w:rsidP="00252854">
      <w:pPr>
        <w:pStyle w:val="Akapitzlist"/>
        <w:numPr>
          <w:ilvl w:val="1"/>
          <w:numId w:val="23"/>
        </w:numPr>
        <w:tabs>
          <w:tab w:val="left" w:pos="1552"/>
        </w:tabs>
        <w:spacing w:before="120" w:after="120"/>
        <w:ind w:left="567" w:right="-1" w:hanging="567"/>
        <w:contextualSpacing w:val="0"/>
        <w:jc w:val="both"/>
        <w:rPr>
          <w:sz w:val="24"/>
        </w:rPr>
      </w:pPr>
      <w:r w:rsidRPr="0041429A">
        <w:rPr>
          <w:sz w:val="24"/>
        </w:rPr>
        <w:t>Zamawiający może żądać od wykonawców wyjaśnień dotyczących treści złożonych oświadczeń, o których mowa w pkt 8.1 SWZ.</w:t>
      </w:r>
    </w:p>
    <w:p w14:paraId="5D12BF6C" w14:textId="77777777" w:rsidR="00877964" w:rsidRDefault="00877964" w:rsidP="00252854">
      <w:pPr>
        <w:pStyle w:val="Akapitzlist"/>
        <w:numPr>
          <w:ilvl w:val="1"/>
          <w:numId w:val="23"/>
        </w:numPr>
        <w:tabs>
          <w:tab w:val="left" w:pos="1552"/>
        </w:tabs>
        <w:spacing w:before="120" w:after="120"/>
        <w:ind w:left="567" w:right="-1" w:hanging="567"/>
        <w:contextualSpacing w:val="0"/>
        <w:jc w:val="both"/>
        <w:rPr>
          <w:sz w:val="24"/>
        </w:rPr>
      </w:pPr>
      <w:r w:rsidRPr="0041429A">
        <w:rPr>
          <w:sz w:val="24"/>
        </w:rPr>
        <w:t>Jeżeli złożone przez Wykonawcę oświadczenia, o którym mowa w pkt 8.1 SWZ budzą</w:t>
      </w:r>
      <w:r w:rsidRPr="0041429A">
        <w:rPr>
          <w:spacing w:val="80"/>
          <w:w w:val="150"/>
          <w:sz w:val="24"/>
        </w:rPr>
        <w:t xml:space="preserve"> </w:t>
      </w:r>
      <w:r w:rsidRPr="0041429A">
        <w:rPr>
          <w:sz w:val="24"/>
        </w:rPr>
        <w:t>wątpliwości</w:t>
      </w:r>
      <w:r w:rsidRPr="0041429A">
        <w:rPr>
          <w:spacing w:val="80"/>
          <w:w w:val="150"/>
          <w:sz w:val="24"/>
        </w:rPr>
        <w:t xml:space="preserve"> </w:t>
      </w:r>
      <w:r w:rsidRPr="0041429A">
        <w:rPr>
          <w:sz w:val="24"/>
        </w:rPr>
        <w:t>Zamawiającego,</w:t>
      </w:r>
      <w:r w:rsidRPr="0041429A">
        <w:rPr>
          <w:spacing w:val="80"/>
          <w:w w:val="150"/>
          <w:sz w:val="24"/>
        </w:rPr>
        <w:t xml:space="preserve"> </w:t>
      </w:r>
      <w:r w:rsidRPr="0041429A">
        <w:rPr>
          <w:sz w:val="24"/>
        </w:rPr>
        <w:t>może</w:t>
      </w:r>
      <w:r w:rsidRPr="0041429A">
        <w:rPr>
          <w:spacing w:val="80"/>
          <w:w w:val="150"/>
          <w:sz w:val="24"/>
        </w:rPr>
        <w:t xml:space="preserve"> </w:t>
      </w:r>
      <w:r w:rsidRPr="0041429A">
        <w:rPr>
          <w:sz w:val="24"/>
        </w:rPr>
        <w:t>on</w:t>
      </w:r>
      <w:r w:rsidRPr="0041429A">
        <w:rPr>
          <w:spacing w:val="80"/>
          <w:w w:val="150"/>
          <w:sz w:val="24"/>
        </w:rPr>
        <w:t xml:space="preserve"> </w:t>
      </w:r>
      <w:r w:rsidRPr="0041429A">
        <w:rPr>
          <w:sz w:val="24"/>
        </w:rPr>
        <w:t>zwrócić</w:t>
      </w:r>
      <w:r w:rsidRPr="0041429A">
        <w:rPr>
          <w:spacing w:val="80"/>
          <w:w w:val="150"/>
          <w:sz w:val="24"/>
        </w:rPr>
        <w:t xml:space="preserve"> </w:t>
      </w:r>
      <w:r w:rsidRPr="0041429A">
        <w:rPr>
          <w:sz w:val="24"/>
        </w:rPr>
        <w:t>się</w:t>
      </w:r>
      <w:r w:rsidRPr="0041429A">
        <w:rPr>
          <w:spacing w:val="80"/>
          <w:w w:val="150"/>
          <w:sz w:val="24"/>
        </w:rPr>
        <w:t xml:space="preserve"> </w:t>
      </w:r>
      <w:r w:rsidRPr="0041429A">
        <w:rPr>
          <w:sz w:val="24"/>
        </w:rPr>
        <w:t>bezpośrednio</w:t>
      </w:r>
      <w:r w:rsidRPr="0041429A">
        <w:rPr>
          <w:spacing w:val="80"/>
          <w:sz w:val="24"/>
        </w:rPr>
        <w:t xml:space="preserve"> </w:t>
      </w:r>
      <w:r w:rsidRPr="0041429A">
        <w:rPr>
          <w:sz w:val="24"/>
        </w:rPr>
        <w:t>do</w:t>
      </w:r>
      <w:r w:rsidRPr="0041429A">
        <w:rPr>
          <w:spacing w:val="40"/>
          <w:sz w:val="24"/>
        </w:rPr>
        <w:t xml:space="preserve"> </w:t>
      </w:r>
      <w:r w:rsidRPr="0041429A">
        <w:rPr>
          <w:sz w:val="24"/>
        </w:rPr>
        <w:t>podmiotu,</w:t>
      </w:r>
      <w:r w:rsidRPr="0041429A">
        <w:rPr>
          <w:spacing w:val="40"/>
          <w:sz w:val="24"/>
        </w:rPr>
        <w:t xml:space="preserve"> </w:t>
      </w:r>
      <w:r w:rsidRPr="0041429A">
        <w:rPr>
          <w:sz w:val="24"/>
        </w:rPr>
        <w:t>który</w:t>
      </w:r>
      <w:r w:rsidRPr="0041429A">
        <w:rPr>
          <w:spacing w:val="40"/>
          <w:sz w:val="24"/>
        </w:rPr>
        <w:t xml:space="preserve"> </w:t>
      </w:r>
      <w:r w:rsidRPr="0041429A">
        <w:rPr>
          <w:sz w:val="24"/>
        </w:rPr>
        <w:t>jest</w:t>
      </w:r>
      <w:r w:rsidRPr="0041429A">
        <w:rPr>
          <w:spacing w:val="40"/>
          <w:sz w:val="24"/>
        </w:rPr>
        <w:t xml:space="preserve"> </w:t>
      </w:r>
      <w:r w:rsidRPr="0041429A">
        <w:rPr>
          <w:sz w:val="24"/>
        </w:rPr>
        <w:t>w</w:t>
      </w:r>
      <w:r w:rsidRPr="0041429A">
        <w:rPr>
          <w:spacing w:val="40"/>
          <w:sz w:val="24"/>
        </w:rPr>
        <w:t xml:space="preserve"> </w:t>
      </w:r>
      <w:r w:rsidRPr="0041429A">
        <w:rPr>
          <w:sz w:val="24"/>
        </w:rPr>
        <w:t>posiadaniu</w:t>
      </w:r>
      <w:r w:rsidRPr="0041429A">
        <w:rPr>
          <w:spacing w:val="40"/>
          <w:sz w:val="24"/>
        </w:rPr>
        <w:t xml:space="preserve"> </w:t>
      </w:r>
      <w:r w:rsidRPr="0041429A">
        <w:rPr>
          <w:sz w:val="24"/>
        </w:rPr>
        <w:t>informacji</w:t>
      </w:r>
      <w:r w:rsidRPr="0041429A">
        <w:rPr>
          <w:spacing w:val="40"/>
          <w:sz w:val="24"/>
        </w:rPr>
        <w:t xml:space="preserve"> </w:t>
      </w:r>
      <w:r w:rsidRPr="0041429A">
        <w:rPr>
          <w:sz w:val="24"/>
        </w:rPr>
        <w:t>lub</w:t>
      </w:r>
      <w:r w:rsidRPr="0041429A">
        <w:rPr>
          <w:spacing w:val="40"/>
          <w:sz w:val="24"/>
        </w:rPr>
        <w:t xml:space="preserve"> </w:t>
      </w:r>
      <w:r w:rsidRPr="0041429A">
        <w:rPr>
          <w:sz w:val="24"/>
        </w:rPr>
        <w:t>dokumentów</w:t>
      </w:r>
      <w:r w:rsidRPr="0041429A">
        <w:rPr>
          <w:spacing w:val="40"/>
          <w:sz w:val="24"/>
        </w:rPr>
        <w:t xml:space="preserve"> </w:t>
      </w:r>
      <w:r w:rsidRPr="0041429A">
        <w:rPr>
          <w:sz w:val="24"/>
        </w:rPr>
        <w:t>istotnych w</w:t>
      </w:r>
      <w:r w:rsidRPr="0041429A">
        <w:rPr>
          <w:spacing w:val="40"/>
          <w:sz w:val="24"/>
        </w:rPr>
        <w:t xml:space="preserve"> </w:t>
      </w:r>
      <w:r w:rsidRPr="0041429A">
        <w:rPr>
          <w:sz w:val="24"/>
        </w:rPr>
        <w:t>tym</w:t>
      </w:r>
      <w:r w:rsidRPr="0041429A">
        <w:rPr>
          <w:spacing w:val="40"/>
          <w:sz w:val="24"/>
        </w:rPr>
        <w:t xml:space="preserve"> </w:t>
      </w:r>
      <w:r w:rsidRPr="0041429A">
        <w:rPr>
          <w:sz w:val="24"/>
        </w:rPr>
        <w:t>zakresie</w:t>
      </w:r>
      <w:r w:rsidRPr="0041429A">
        <w:rPr>
          <w:spacing w:val="40"/>
          <w:sz w:val="24"/>
        </w:rPr>
        <w:t xml:space="preserve"> </w:t>
      </w:r>
      <w:r w:rsidRPr="0041429A">
        <w:rPr>
          <w:sz w:val="24"/>
        </w:rPr>
        <w:t>dla</w:t>
      </w:r>
      <w:r w:rsidRPr="0041429A">
        <w:rPr>
          <w:spacing w:val="40"/>
          <w:sz w:val="24"/>
        </w:rPr>
        <w:t xml:space="preserve"> </w:t>
      </w:r>
      <w:r w:rsidRPr="0041429A">
        <w:rPr>
          <w:sz w:val="24"/>
        </w:rPr>
        <w:t>oceny</w:t>
      </w:r>
      <w:r w:rsidRPr="0041429A">
        <w:rPr>
          <w:spacing w:val="40"/>
          <w:sz w:val="24"/>
        </w:rPr>
        <w:t xml:space="preserve"> </w:t>
      </w:r>
      <w:r w:rsidRPr="0041429A">
        <w:rPr>
          <w:sz w:val="24"/>
        </w:rPr>
        <w:lastRenderedPageBreak/>
        <w:t>spełniania</w:t>
      </w:r>
      <w:r w:rsidRPr="0041429A">
        <w:rPr>
          <w:spacing w:val="40"/>
          <w:sz w:val="24"/>
        </w:rPr>
        <w:t xml:space="preserve"> </w:t>
      </w:r>
      <w:r w:rsidRPr="0041429A">
        <w:rPr>
          <w:sz w:val="24"/>
        </w:rPr>
        <w:t>przez</w:t>
      </w:r>
      <w:r w:rsidRPr="0041429A">
        <w:rPr>
          <w:spacing w:val="40"/>
          <w:sz w:val="24"/>
        </w:rPr>
        <w:t xml:space="preserve"> </w:t>
      </w:r>
      <w:r w:rsidRPr="0041429A">
        <w:rPr>
          <w:sz w:val="24"/>
        </w:rPr>
        <w:t>Wykonawcę</w:t>
      </w:r>
      <w:r w:rsidRPr="0041429A">
        <w:rPr>
          <w:spacing w:val="40"/>
          <w:sz w:val="24"/>
        </w:rPr>
        <w:t xml:space="preserve"> </w:t>
      </w:r>
      <w:r w:rsidRPr="0041429A">
        <w:rPr>
          <w:sz w:val="24"/>
        </w:rPr>
        <w:t>warunków</w:t>
      </w:r>
      <w:r w:rsidRPr="0041429A">
        <w:rPr>
          <w:spacing w:val="40"/>
          <w:sz w:val="24"/>
        </w:rPr>
        <w:t xml:space="preserve"> </w:t>
      </w:r>
      <w:r w:rsidRPr="0041429A">
        <w:rPr>
          <w:sz w:val="24"/>
        </w:rPr>
        <w:t>udziału</w:t>
      </w:r>
      <w:r w:rsidRPr="0041429A">
        <w:rPr>
          <w:spacing w:val="80"/>
          <w:sz w:val="24"/>
        </w:rPr>
        <w:t xml:space="preserve"> </w:t>
      </w:r>
      <w:r w:rsidRPr="0041429A">
        <w:rPr>
          <w:sz w:val="24"/>
        </w:rPr>
        <w:t xml:space="preserve">w postępowaniu lub braku podstaw </w:t>
      </w:r>
      <w:r w:rsidRPr="008D2E5D">
        <w:rPr>
          <w:sz w:val="24"/>
        </w:rPr>
        <w:t>wykluczenia, o przedstawienie takich informacji lub dokumentów.</w:t>
      </w:r>
    </w:p>
    <w:p w14:paraId="3346791D" w14:textId="77777777" w:rsidR="00877964" w:rsidRPr="002C70FB" w:rsidRDefault="00877964" w:rsidP="00252854">
      <w:pPr>
        <w:pStyle w:val="Akapitzlist"/>
        <w:numPr>
          <w:ilvl w:val="1"/>
          <w:numId w:val="23"/>
        </w:numPr>
        <w:tabs>
          <w:tab w:val="left" w:pos="1552"/>
        </w:tabs>
        <w:spacing w:before="120" w:after="120"/>
        <w:ind w:left="567" w:right="-1" w:hanging="567"/>
        <w:contextualSpacing w:val="0"/>
        <w:jc w:val="both"/>
        <w:rPr>
          <w:sz w:val="24"/>
        </w:rPr>
      </w:pPr>
      <w:r w:rsidRPr="002C70FB">
        <w:rPr>
          <w:sz w:val="24"/>
          <w:szCs w:val="24"/>
        </w:rPr>
        <w:t xml:space="preserve">W celu potwierdzenia braku podstaw do wykluczenia z udziału w postępowaniu: </w:t>
      </w:r>
    </w:p>
    <w:p w14:paraId="31A11013" w14:textId="77777777" w:rsidR="00877964" w:rsidRPr="002917DB" w:rsidRDefault="00877964" w:rsidP="00877964">
      <w:pPr>
        <w:pStyle w:val="Akapitzlist"/>
        <w:spacing w:before="120" w:after="120"/>
        <w:ind w:left="708"/>
        <w:contextualSpacing w:val="0"/>
        <w:jc w:val="both"/>
        <w:rPr>
          <w:i/>
          <w:iCs/>
          <w:sz w:val="24"/>
          <w:szCs w:val="24"/>
        </w:rPr>
      </w:pPr>
      <w:r w:rsidRPr="002917DB">
        <w:rPr>
          <w:i/>
          <w:iCs/>
          <w:sz w:val="24"/>
          <w:szCs w:val="24"/>
        </w:rPr>
        <w:t>Zamawiający</w:t>
      </w:r>
      <w:r w:rsidRPr="002917DB">
        <w:rPr>
          <w:i/>
          <w:iCs/>
          <w:sz w:val="24"/>
          <w:szCs w:val="24"/>
        </w:rPr>
        <w:tab/>
        <w:t>nie wymaga złożenia przez Wykonawcę podmiotowych środków dowodowych w tym zakresie.</w:t>
      </w:r>
    </w:p>
    <w:p w14:paraId="0AF267C5" w14:textId="77777777" w:rsidR="00877964" w:rsidRPr="009E5998" w:rsidRDefault="00877964" w:rsidP="00252854">
      <w:pPr>
        <w:pStyle w:val="Akapitzlist"/>
        <w:numPr>
          <w:ilvl w:val="1"/>
          <w:numId w:val="23"/>
        </w:numPr>
        <w:tabs>
          <w:tab w:val="left" w:pos="567"/>
        </w:tabs>
        <w:spacing w:before="120" w:after="120"/>
        <w:ind w:left="567" w:hanging="567"/>
        <w:contextualSpacing w:val="0"/>
        <w:jc w:val="both"/>
        <w:rPr>
          <w:sz w:val="24"/>
          <w:szCs w:val="24"/>
        </w:rPr>
      </w:pPr>
      <w:r w:rsidRPr="009E5998">
        <w:rPr>
          <w:sz w:val="24"/>
        </w:rPr>
        <w:t xml:space="preserve">Oświadczenia o których mowa w rozdziale 8.1 SWZ składa się, pod rygorem nieważności, w </w:t>
      </w:r>
      <w:bookmarkStart w:id="8" w:name="_Hlk102161192"/>
      <w:r w:rsidRPr="009E5998">
        <w:rPr>
          <w:sz w:val="24"/>
        </w:rPr>
        <w:t>formie elektronicznej</w:t>
      </w:r>
      <w:r>
        <w:rPr>
          <w:sz w:val="24"/>
        </w:rPr>
        <w:t>, tj. w postaci elektronicznej opatrzonej kwalifikowanym podpisem elektronicznym</w:t>
      </w:r>
      <w:r w:rsidRPr="009E5998">
        <w:rPr>
          <w:sz w:val="24"/>
        </w:rPr>
        <w:t xml:space="preserve"> lub w postaci elektronicznej opatrzonej</w:t>
      </w:r>
      <w:r w:rsidRPr="009E5998">
        <w:rPr>
          <w:spacing w:val="40"/>
          <w:sz w:val="24"/>
        </w:rPr>
        <w:t xml:space="preserve"> </w:t>
      </w:r>
      <w:r w:rsidRPr="009E5998">
        <w:rPr>
          <w:sz w:val="24"/>
        </w:rPr>
        <w:t>podpisem zaufanym lub podpisem osobistym</w:t>
      </w:r>
      <w:bookmarkEnd w:id="8"/>
      <w:r w:rsidRPr="009E5998">
        <w:rPr>
          <w:sz w:val="24"/>
        </w:rPr>
        <w:t>.</w:t>
      </w:r>
    </w:p>
    <w:p w14:paraId="1083B341" w14:textId="77777777" w:rsidR="00877964" w:rsidRDefault="00877964" w:rsidP="00252854">
      <w:pPr>
        <w:pStyle w:val="Akapitzlist"/>
        <w:numPr>
          <w:ilvl w:val="1"/>
          <w:numId w:val="23"/>
        </w:numPr>
        <w:tabs>
          <w:tab w:val="left" w:pos="567"/>
        </w:tabs>
        <w:spacing w:before="120" w:after="120"/>
        <w:ind w:left="567" w:hanging="567"/>
        <w:contextualSpacing w:val="0"/>
        <w:jc w:val="both"/>
        <w:rPr>
          <w:sz w:val="24"/>
          <w:szCs w:val="24"/>
        </w:rPr>
      </w:pPr>
      <w:r w:rsidRPr="009E5998">
        <w:rPr>
          <w:sz w:val="24"/>
          <w:szCs w:val="24"/>
        </w:rPr>
        <w:t>W przypadku przekazywania dokumentu elektronicznego w formacie poddającym dane kompresji, opatrzenie pliku zawierającego skompresowane dokumenty kwalifikowanym podpisem elektronicznym, podpisem zaufanym lub podpisem osobistym,</w:t>
      </w:r>
      <w:r w:rsidRPr="009E5998">
        <w:rPr>
          <w:spacing w:val="80"/>
          <w:sz w:val="24"/>
          <w:szCs w:val="24"/>
        </w:rPr>
        <w:t xml:space="preserve"> </w:t>
      </w:r>
      <w:r w:rsidRPr="009E5998">
        <w:rPr>
          <w:sz w:val="24"/>
          <w:szCs w:val="24"/>
        </w:rPr>
        <w:t>jest</w:t>
      </w:r>
      <w:r w:rsidRPr="009E5998">
        <w:rPr>
          <w:spacing w:val="80"/>
          <w:sz w:val="24"/>
          <w:szCs w:val="24"/>
        </w:rPr>
        <w:t xml:space="preserve"> </w:t>
      </w:r>
      <w:r w:rsidRPr="009E5998">
        <w:rPr>
          <w:sz w:val="24"/>
          <w:szCs w:val="24"/>
        </w:rPr>
        <w:t>równoznaczne</w:t>
      </w:r>
      <w:r w:rsidRPr="009E5998">
        <w:rPr>
          <w:spacing w:val="80"/>
          <w:sz w:val="24"/>
          <w:szCs w:val="24"/>
        </w:rPr>
        <w:t xml:space="preserve"> </w:t>
      </w:r>
      <w:r w:rsidRPr="009E5998">
        <w:rPr>
          <w:sz w:val="24"/>
          <w:szCs w:val="24"/>
        </w:rPr>
        <w:t>z</w:t>
      </w:r>
      <w:r w:rsidRPr="009E5998">
        <w:rPr>
          <w:spacing w:val="80"/>
          <w:sz w:val="24"/>
          <w:szCs w:val="24"/>
        </w:rPr>
        <w:t xml:space="preserve"> </w:t>
      </w:r>
      <w:r w:rsidRPr="009E5998">
        <w:rPr>
          <w:sz w:val="24"/>
          <w:szCs w:val="24"/>
        </w:rPr>
        <w:t>opatrzeniem</w:t>
      </w:r>
      <w:r w:rsidRPr="009E5998">
        <w:rPr>
          <w:spacing w:val="80"/>
          <w:sz w:val="24"/>
          <w:szCs w:val="24"/>
        </w:rPr>
        <w:t xml:space="preserve"> </w:t>
      </w:r>
      <w:r w:rsidRPr="009E5998">
        <w:rPr>
          <w:sz w:val="24"/>
          <w:szCs w:val="24"/>
        </w:rPr>
        <w:t>wszystkich</w:t>
      </w:r>
      <w:r w:rsidRPr="009E5998">
        <w:rPr>
          <w:spacing w:val="80"/>
          <w:sz w:val="24"/>
          <w:szCs w:val="24"/>
        </w:rPr>
        <w:t xml:space="preserve"> </w:t>
      </w:r>
      <w:r w:rsidRPr="009E5998">
        <w:rPr>
          <w:sz w:val="24"/>
          <w:szCs w:val="24"/>
        </w:rPr>
        <w:t>dokumentów</w:t>
      </w:r>
      <w:r w:rsidRPr="009E5998">
        <w:rPr>
          <w:spacing w:val="80"/>
          <w:sz w:val="24"/>
          <w:szCs w:val="24"/>
        </w:rPr>
        <w:t xml:space="preserve"> </w:t>
      </w:r>
      <w:r w:rsidRPr="009E5998">
        <w:rPr>
          <w:sz w:val="24"/>
          <w:szCs w:val="24"/>
        </w:rPr>
        <w:t>zawartych w tym pliku odpowiednio kwalifikowanym podpisem elektronicznym, podpisem zaufanym lub podpisem osobistym.</w:t>
      </w:r>
    </w:p>
    <w:p w14:paraId="2780916B" w14:textId="45DE7022" w:rsidR="00877964" w:rsidRDefault="00877964" w:rsidP="00252854">
      <w:pPr>
        <w:pStyle w:val="Akapitzlist"/>
        <w:numPr>
          <w:ilvl w:val="1"/>
          <w:numId w:val="23"/>
        </w:numPr>
        <w:tabs>
          <w:tab w:val="left" w:pos="567"/>
        </w:tabs>
        <w:spacing w:before="120" w:after="120"/>
        <w:ind w:left="567" w:hanging="567"/>
        <w:contextualSpacing w:val="0"/>
        <w:jc w:val="both"/>
        <w:rPr>
          <w:sz w:val="24"/>
          <w:szCs w:val="24"/>
        </w:rPr>
      </w:pPr>
      <w:r w:rsidRPr="009E5998">
        <w:rPr>
          <w:sz w:val="24"/>
          <w:szCs w:val="24"/>
        </w:rPr>
        <w:t xml:space="preserve">Oświadczenia wskazane w rozdziale 8.1 </w:t>
      </w:r>
      <w:r w:rsidRPr="002917DB">
        <w:rPr>
          <w:sz w:val="24"/>
          <w:szCs w:val="24"/>
        </w:rPr>
        <w:t>SWZ przekazuje się środkiem komunikacji elektronicznej wskazanym w rozdziale 11 SWZ.</w:t>
      </w:r>
    </w:p>
    <w:p w14:paraId="0A577052" w14:textId="77777777" w:rsidR="00877964" w:rsidRDefault="00877964" w:rsidP="00252854">
      <w:pPr>
        <w:pStyle w:val="Akapitzlist"/>
        <w:numPr>
          <w:ilvl w:val="1"/>
          <w:numId w:val="23"/>
        </w:numPr>
        <w:tabs>
          <w:tab w:val="left" w:pos="567"/>
        </w:tabs>
        <w:spacing w:before="120" w:after="120"/>
        <w:ind w:left="567" w:hanging="567"/>
        <w:contextualSpacing w:val="0"/>
        <w:jc w:val="both"/>
        <w:rPr>
          <w:sz w:val="24"/>
          <w:szCs w:val="24"/>
        </w:rPr>
      </w:pPr>
      <w:r w:rsidRPr="009E5998">
        <w:rPr>
          <w:sz w:val="24"/>
          <w:szCs w:val="24"/>
        </w:rPr>
        <w:t>W</w:t>
      </w:r>
      <w:r w:rsidRPr="009E5998">
        <w:rPr>
          <w:spacing w:val="1"/>
          <w:sz w:val="24"/>
          <w:szCs w:val="24"/>
        </w:rPr>
        <w:t xml:space="preserve"> </w:t>
      </w:r>
      <w:r w:rsidRPr="009E5998">
        <w:rPr>
          <w:sz w:val="24"/>
          <w:szCs w:val="24"/>
        </w:rPr>
        <w:t>przypadku,</w:t>
      </w:r>
      <w:r w:rsidRPr="009E5998">
        <w:rPr>
          <w:spacing w:val="4"/>
          <w:sz w:val="24"/>
          <w:szCs w:val="24"/>
        </w:rPr>
        <w:t xml:space="preserve"> </w:t>
      </w:r>
      <w:r w:rsidRPr="009E5998">
        <w:rPr>
          <w:sz w:val="24"/>
          <w:szCs w:val="24"/>
        </w:rPr>
        <w:t>gdy</w:t>
      </w:r>
      <w:r w:rsidRPr="009E5998">
        <w:rPr>
          <w:spacing w:val="3"/>
          <w:sz w:val="24"/>
          <w:szCs w:val="24"/>
        </w:rPr>
        <w:t xml:space="preserve"> </w:t>
      </w:r>
      <w:r w:rsidRPr="009E5998">
        <w:rPr>
          <w:sz w:val="24"/>
          <w:szCs w:val="24"/>
        </w:rPr>
        <w:t>oświadczenia</w:t>
      </w:r>
      <w:r w:rsidRPr="009E5998">
        <w:rPr>
          <w:spacing w:val="6"/>
          <w:sz w:val="24"/>
          <w:szCs w:val="24"/>
        </w:rPr>
        <w:t xml:space="preserve"> </w:t>
      </w:r>
      <w:r w:rsidRPr="009E5998">
        <w:rPr>
          <w:sz w:val="24"/>
          <w:szCs w:val="24"/>
        </w:rPr>
        <w:t>o</w:t>
      </w:r>
      <w:r w:rsidRPr="009E5998">
        <w:rPr>
          <w:spacing w:val="4"/>
          <w:sz w:val="24"/>
          <w:szCs w:val="24"/>
        </w:rPr>
        <w:t xml:space="preserve"> </w:t>
      </w:r>
      <w:r w:rsidRPr="009E5998">
        <w:rPr>
          <w:sz w:val="24"/>
          <w:szCs w:val="24"/>
        </w:rPr>
        <w:t>których</w:t>
      </w:r>
      <w:r w:rsidRPr="009E5998">
        <w:rPr>
          <w:spacing w:val="3"/>
          <w:sz w:val="24"/>
          <w:szCs w:val="24"/>
        </w:rPr>
        <w:t xml:space="preserve"> </w:t>
      </w:r>
      <w:r w:rsidRPr="009E5998">
        <w:rPr>
          <w:sz w:val="24"/>
          <w:szCs w:val="24"/>
        </w:rPr>
        <w:t>mowa</w:t>
      </w:r>
      <w:r w:rsidRPr="009E5998">
        <w:rPr>
          <w:spacing w:val="5"/>
          <w:sz w:val="24"/>
          <w:szCs w:val="24"/>
        </w:rPr>
        <w:t xml:space="preserve"> </w:t>
      </w:r>
      <w:r w:rsidRPr="009E5998">
        <w:rPr>
          <w:sz w:val="24"/>
          <w:szCs w:val="24"/>
        </w:rPr>
        <w:t>w</w:t>
      </w:r>
      <w:r w:rsidRPr="009E5998">
        <w:rPr>
          <w:spacing w:val="3"/>
          <w:sz w:val="24"/>
          <w:szCs w:val="24"/>
        </w:rPr>
        <w:t xml:space="preserve"> </w:t>
      </w:r>
      <w:r w:rsidRPr="009E5998">
        <w:rPr>
          <w:sz w:val="24"/>
          <w:szCs w:val="24"/>
        </w:rPr>
        <w:t>rozdziale</w:t>
      </w:r>
      <w:r w:rsidRPr="009E5998">
        <w:rPr>
          <w:spacing w:val="4"/>
          <w:sz w:val="24"/>
          <w:szCs w:val="24"/>
        </w:rPr>
        <w:t xml:space="preserve"> </w:t>
      </w:r>
      <w:r w:rsidRPr="009E5998">
        <w:rPr>
          <w:sz w:val="24"/>
          <w:szCs w:val="24"/>
        </w:rPr>
        <w:t>8.1</w:t>
      </w:r>
      <w:r w:rsidRPr="009E5998">
        <w:rPr>
          <w:spacing w:val="4"/>
          <w:sz w:val="24"/>
          <w:szCs w:val="24"/>
        </w:rPr>
        <w:t xml:space="preserve"> </w:t>
      </w:r>
      <w:r w:rsidRPr="009E5998">
        <w:rPr>
          <w:sz w:val="24"/>
          <w:szCs w:val="24"/>
        </w:rPr>
        <w:t>SWZ</w:t>
      </w:r>
      <w:r w:rsidRPr="009E5998">
        <w:rPr>
          <w:spacing w:val="4"/>
          <w:sz w:val="24"/>
          <w:szCs w:val="24"/>
        </w:rPr>
        <w:t xml:space="preserve"> </w:t>
      </w:r>
      <w:r w:rsidRPr="009E5998">
        <w:rPr>
          <w:sz w:val="24"/>
          <w:szCs w:val="24"/>
        </w:rPr>
        <w:t>zawierają informacje stanowiące tajemnicę przedsiębiorstwa</w:t>
      </w:r>
      <w:r w:rsidRPr="009E5998">
        <w:rPr>
          <w:spacing w:val="80"/>
          <w:sz w:val="24"/>
          <w:szCs w:val="24"/>
        </w:rPr>
        <w:t xml:space="preserve"> </w:t>
      </w:r>
      <w:r w:rsidRPr="009E5998">
        <w:rPr>
          <w:sz w:val="24"/>
          <w:szCs w:val="24"/>
        </w:rPr>
        <w:t>w</w:t>
      </w:r>
      <w:r w:rsidRPr="009E5998">
        <w:rPr>
          <w:spacing w:val="80"/>
          <w:sz w:val="24"/>
          <w:szCs w:val="24"/>
        </w:rPr>
        <w:t xml:space="preserve"> </w:t>
      </w:r>
      <w:r w:rsidRPr="009E5998">
        <w:rPr>
          <w:sz w:val="24"/>
          <w:szCs w:val="24"/>
        </w:rPr>
        <w:t>rozumieniu</w:t>
      </w:r>
      <w:r w:rsidRPr="009E5998">
        <w:rPr>
          <w:spacing w:val="80"/>
          <w:sz w:val="24"/>
          <w:szCs w:val="24"/>
        </w:rPr>
        <w:t xml:space="preserve"> </w:t>
      </w:r>
      <w:r w:rsidRPr="009E5998">
        <w:rPr>
          <w:sz w:val="24"/>
          <w:szCs w:val="24"/>
        </w:rPr>
        <w:t>przepisów</w:t>
      </w:r>
      <w:r w:rsidRPr="009E5998">
        <w:rPr>
          <w:spacing w:val="74"/>
          <w:w w:val="150"/>
          <w:sz w:val="24"/>
          <w:szCs w:val="24"/>
        </w:rPr>
        <w:t xml:space="preserve"> </w:t>
      </w:r>
      <w:r w:rsidRPr="009E5998">
        <w:rPr>
          <w:sz w:val="24"/>
          <w:szCs w:val="24"/>
        </w:rPr>
        <w:t>ustawy</w:t>
      </w:r>
      <w:r w:rsidRPr="009E5998">
        <w:rPr>
          <w:spacing w:val="80"/>
          <w:sz w:val="24"/>
          <w:szCs w:val="24"/>
        </w:rPr>
        <w:t xml:space="preserve"> </w:t>
      </w:r>
      <w:r w:rsidRPr="009E5998">
        <w:rPr>
          <w:sz w:val="24"/>
          <w:szCs w:val="24"/>
        </w:rPr>
        <w:t>z</w:t>
      </w:r>
      <w:r w:rsidRPr="009E5998">
        <w:rPr>
          <w:spacing w:val="80"/>
          <w:sz w:val="24"/>
          <w:szCs w:val="24"/>
        </w:rPr>
        <w:t xml:space="preserve"> </w:t>
      </w:r>
      <w:r w:rsidRPr="009E5998">
        <w:rPr>
          <w:sz w:val="24"/>
          <w:szCs w:val="24"/>
        </w:rPr>
        <w:t>dnia</w:t>
      </w:r>
      <w:r w:rsidRPr="009E5998">
        <w:rPr>
          <w:spacing w:val="80"/>
          <w:sz w:val="24"/>
          <w:szCs w:val="24"/>
        </w:rPr>
        <w:t xml:space="preserve"> </w:t>
      </w:r>
      <w:r w:rsidRPr="009E5998">
        <w:rPr>
          <w:sz w:val="24"/>
          <w:szCs w:val="24"/>
        </w:rPr>
        <w:t>16</w:t>
      </w:r>
      <w:r w:rsidRPr="009E5998">
        <w:rPr>
          <w:spacing w:val="80"/>
          <w:sz w:val="24"/>
          <w:szCs w:val="24"/>
        </w:rPr>
        <w:t xml:space="preserve"> </w:t>
      </w:r>
      <w:r w:rsidRPr="009E5998">
        <w:rPr>
          <w:sz w:val="24"/>
          <w:szCs w:val="24"/>
        </w:rPr>
        <w:t>kwietnia</w:t>
      </w:r>
      <w:r w:rsidRPr="009E5998">
        <w:rPr>
          <w:spacing w:val="80"/>
          <w:sz w:val="24"/>
          <w:szCs w:val="24"/>
        </w:rPr>
        <w:t xml:space="preserve"> </w:t>
      </w:r>
      <w:r w:rsidRPr="009E5998">
        <w:rPr>
          <w:sz w:val="24"/>
          <w:szCs w:val="24"/>
        </w:rPr>
        <w:t>1993</w:t>
      </w:r>
      <w:r w:rsidRPr="009E5998">
        <w:rPr>
          <w:spacing w:val="80"/>
          <w:sz w:val="24"/>
          <w:szCs w:val="24"/>
        </w:rPr>
        <w:t xml:space="preserve"> </w:t>
      </w:r>
      <w:r w:rsidRPr="009E5998">
        <w:rPr>
          <w:sz w:val="24"/>
          <w:szCs w:val="24"/>
        </w:rPr>
        <w:t>r.</w:t>
      </w:r>
      <w:r w:rsidRPr="009E5998">
        <w:rPr>
          <w:spacing w:val="80"/>
          <w:sz w:val="24"/>
          <w:szCs w:val="24"/>
        </w:rPr>
        <w:t xml:space="preserve"> </w:t>
      </w:r>
      <w:r w:rsidRPr="009E5998">
        <w:rPr>
          <w:sz w:val="24"/>
          <w:szCs w:val="24"/>
        </w:rPr>
        <w:t>o zwalczaniu nieuczciwej konkurencji (Dz. U. z 202</w:t>
      </w:r>
      <w:r>
        <w:rPr>
          <w:sz w:val="24"/>
          <w:szCs w:val="24"/>
        </w:rPr>
        <w:t>2</w:t>
      </w:r>
      <w:r w:rsidRPr="009E5998">
        <w:rPr>
          <w:sz w:val="24"/>
          <w:szCs w:val="24"/>
        </w:rPr>
        <w:t xml:space="preserve"> r. poz. 1</w:t>
      </w:r>
      <w:r>
        <w:rPr>
          <w:sz w:val="24"/>
          <w:szCs w:val="24"/>
        </w:rPr>
        <w:t>233</w:t>
      </w:r>
      <w:r w:rsidRPr="009E5998">
        <w:rPr>
          <w:sz w:val="24"/>
          <w:szCs w:val="24"/>
        </w:rPr>
        <w:t>), Wykonawca, w celu utrzymania w</w:t>
      </w:r>
      <w:r w:rsidRPr="009E5998">
        <w:rPr>
          <w:spacing w:val="-4"/>
          <w:sz w:val="24"/>
          <w:szCs w:val="24"/>
        </w:rPr>
        <w:t xml:space="preserve"> </w:t>
      </w:r>
      <w:r w:rsidRPr="009E5998">
        <w:rPr>
          <w:sz w:val="24"/>
          <w:szCs w:val="24"/>
        </w:rPr>
        <w:t>poufności tych informacji, przekazuje je w wydzielonym i odpowiednio oznaczonym pliku.</w:t>
      </w:r>
    </w:p>
    <w:p w14:paraId="577CA0FA" w14:textId="77777777" w:rsidR="00877964" w:rsidRPr="0074612D" w:rsidRDefault="00877964" w:rsidP="00252854">
      <w:pPr>
        <w:pStyle w:val="Akapitzlist"/>
        <w:numPr>
          <w:ilvl w:val="1"/>
          <w:numId w:val="23"/>
        </w:numPr>
        <w:tabs>
          <w:tab w:val="left" w:pos="567"/>
        </w:tabs>
        <w:spacing w:before="120" w:after="120"/>
        <w:ind w:left="567" w:hanging="567"/>
        <w:contextualSpacing w:val="0"/>
        <w:jc w:val="both"/>
        <w:rPr>
          <w:sz w:val="24"/>
          <w:szCs w:val="24"/>
        </w:rPr>
      </w:pPr>
      <w:r w:rsidRPr="0074612D">
        <w:rPr>
          <w:sz w:val="24"/>
        </w:rPr>
        <w:t>Dokumenty</w:t>
      </w:r>
      <w:r w:rsidRPr="0074612D">
        <w:rPr>
          <w:spacing w:val="-9"/>
          <w:sz w:val="24"/>
        </w:rPr>
        <w:t xml:space="preserve"> </w:t>
      </w:r>
      <w:r w:rsidRPr="0074612D">
        <w:rPr>
          <w:sz w:val="24"/>
        </w:rPr>
        <w:t>elektroniczne</w:t>
      </w:r>
      <w:r w:rsidRPr="0074612D">
        <w:rPr>
          <w:spacing w:val="-5"/>
          <w:sz w:val="24"/>
        </w:rPr>
        <w:t xml:space="preserve"> </w:t>
      </w:r>
      <w:r w:rsidRPr="0074612D">
        <w:rPr>
          <w:sz w:val="24"/>
        </w:rPr>
        <w:t>muszą</w:t>
      </w:r>
      <w:r w:rsidRPr="0074612D">
        <w:rPr>
          <w:spacing w:val="-7"/>
          <w:sz w:val="24"/>
        </w:rPr>
        <w:t xml:space="preserve"> </w:t>
      </w:r>
      <w:r w:rsidRPr="0074612D">
        <w:rPr>
          <w:sz w:val="24"/>
        </w:rPr>
        <w:t>spełnia</w:t>
      </w:r>
      <w:r>
        <w:rPr>
          <w:sz w:val="24"/>
        </w:rPr>
        <w:t>ć</w:t>
      </w:r>
      <w:r w:rsidRPr="0074612D">
        <w:rPr>
          <w:spacing w:val="-6"/>
          <w:sz w:val="24"/>
        </w:rPr>
        <w:t xml:space="preserve"> </w:t>
      </w:r>
      <w:r w:rsidRPr="0074612D">
        <w:rPr>
          <w:sz w:val="24"/>
        </w:rPr>
        <w:t>łącznie</w:t>
      </w:r>
      <w:r w:rsidRPr="0074612D">
        <w:rPr>
          <w:spacing w:val="-6"/>
          <w:sz w:val="24"/>
        </w:rPr>
        <w:t xml:space="preserve"> </w:t>
      </w:r>
      <w:r w:rsidRPr="0074612D">
        <w:rPr>
          <w:sz w:val="24"/>
        </w:rPr>
        <w:t>następujące</w:t>
      </w:r>
      <w:r w:rsidRPr="0074612D">
        <w:rPr>
          <w:spacing w:val="-5"/>
          <w:sz w:val="24"/>
        </w:rPr>
        <w:t xml:space="preserve"> </w:t>
      </w:r>
      <w:r w:rsidRPr="0074612D">
        <w:rPr>
          <w:spacing w:val="-2"/>
          <w:sz w:val="24"/>
        </w:rPr>
        <w:t>wymagania:</w:t>
      </w:r>
    </w:p>
    <w:p w14:paraId="63387095" w14:textId="77777777" w:rsidR="00877964" w:rsidRDefault="00877964" w:rsidP="00252854">
      <w:pPr>
        <w:pStyle w:val="Akapitzlist"/>
        <w:numPr>
          <w:ilvl w:val="2"/>
          <w:numId w:val="23"/>
        </w:numPr>
        <w:tabs>
          <w:tab w:val="left" w:pos="1127"/>
        </w:tabs>
        <w:spacing w:before="120" w:after="120"/>
        <w:contextualSpacing w:val="0"/>
        <w:jc w:val="both"/>
        <w:rPr>
          <w:sz w:val="24"/>
        </w:rPr>
      </w:pPr>
      <w:r w:rsidRPr="0074612D">
        <w:rPr>
          <w:sz w:val="24"/>
        </w:rPr>
        <w:t>być</w:t>
      </w:r>
      <w:r w:rsidRPr="0074612D">
        <w:rPr>
          <w:spacing w:val="79"/>
          <w:w w:val="150"/>
          <w:sz w:val="24"/>
        </w:rPr>
        <w:t xml:space="preserve"> </w:t>
      </w:r>
      <w:r w:rsidRPr="0074612D">
        <w:rPr>
          <w:sz w:val="24"/>
        </w:rPr>
        <w:t>utrwalone</w:t>
      </w:r>
      <w:r w:rsidRPr="0074612D">
        <w:rPr>
          <w:spacing w:val="79"/>
          <w:w w:val="150"/>
          <w:sz w:val="24"/>
        </w:rPr>
        <w:t xml:space="preserve"> </w:t>
      </w:r>
      <w:r w:rsidRPr="0074612D">
        <w:rPr>
          <w:sz w:val="24"/>
        </w:rPr>
        <w:t>w</w:t>
      </w:r>
      <w:r w:rsidRPr="0074612D">
        <w:rPr>
          <w:spacing w:val="79"/>
          <w:w w:val="150"/>
          <w:sz w:val="24"/>
        </w:rPr>
        <w:t xml:space="preserve"> </w:t>
      </w:r>
      <w:r w:rsidRPr="0074612D">
        <w:rPr>
          <w:sz w:val="24"/>
        </w:rPr>
        <w:t>sposób</w:t>
      </w:r>
      <w:r w:rsidRPr="0074612D">
        <w:rPr>
          <w:spacing w:val="78"/>
          <w:w w:val="150"/>
          <w:sz w:val="24"/>
        </w:rPr>
        <w:t xml:space="preserve"> </w:t>
      </w:r>
      <w:r w:rsidRPr="0074612D">
        <w:rPr>
          <w:sz w:val="24"/>
        </w:rPr>
        <w:t>umożliwiający</w:t>
      </w:r>
      <w:r w:rsidRPr="0074612D">
        <w:rPr>
          <w:spacing w:val="77"/>
          <w:w w:val="150"/>
          <w:sz w:val="24"/>
        </w:rPr>
        <w:t xml:space="preserve"> </w:t>
      </w:r>
      <w:r w:rsidRPr="0074612D">
        <w:rPr>
          <w:sz w:val="24"/>
        </w:rPr>
        <w:t>ich</w:t>
      </w:r>
      <w:r w:rsidRPr="0074612D">
        <w:rPr>
          <w:spacing w:val="78"/>
          <w:w w:val="150"/>
          <w:sz w:val="24"/>
        </w:rPr>
        <w:t xml:space="preserve"> </w:t>
      </w:r>
      <w:r w:rsidRPr="0074612D">
        <w:rPr>
          <w:sz w:val="24"/>
        </w:rPr>
        <w:t>wielokrotne</w:t>
      </w:r>
      <w:r w:rsidRPr="0074612D">
        <w:rPr>
          <w:spacing w:val="79"/>
          <w:w w:val="150"/>
          <w:sz w:val="24"/>
        </w:rPr>
        <w:t xml:space="preserve"> </w:t>
      </w:r>
      <w:r w:rsidRPr="0074612D">
        <w:rPr>
          <w:sz w:val="24"/>
        </w:rPr>
        <w:t>odczytanie,</w:t>
      </w:r>
      <w:r w:rsidRPr="0074612D">
        <w:rPr>
          <w:spacing w:val="79"/>
          <w:w w:val="150"/>
          <w:sz w:val="24"/>
        </w:rPr>
        <w:t xml:space="preserve"> </w:t>
      </w:r>
      <w:r w:rsidRPr="0074612D">
        <w:rPr>
          <w:sz w:val="24"/>
        </w:rPr>
        <w:t>zapisanie i powielenie, a także przekazanie przy użyciu środków komunikacji elektronicznej lub na informatycznym nośniku danych;</w:t>
      </w:r>
    </w:p>
    <w:p w14:paraId="0743F533" w14:textId="77777777" w:rsidR="00877964" w:rsidRDefault="00877964" w:rsidP="00252854">
      <w:pPr>
        <w:pStyle w:val="Akapitzlist"/>
        <w:numPr>
          <w:ilvl w:val="2"/>
          <w:numId w:val="23"/>
        </w:numPr>
        <w:tabs>
          <w:tab w:val="left" w:pos="1127"/>
        </w:tabs>
        <w:spacing w:before="120" w:after="120"/>
        <w:contextualSpacing w:val="0"/>
        <w:jc w:val="both"/>
        <w:rPr>
          <w:sz w:val="24"/>
        </w:rPr>
      </w:pPr>
      <w:r w:rsidRPr="0074612D">
        <w:rPr>
          <w:sz w:val="24"/>
        </w:rPr>
        <w:t>umożliwiać prezentację treści w postaci elektronicznej, w szczególności przez wyświetlenie tej treści na monitorze ekranowym;</w:t>
      </w:r>
    </w:p>
    <w:p w14:paraId="55225CAC" w14:textId="77777777" w:rsidR="00877964" w:rsidRPr="0074612D" w:rsidRDefault="00877964" w:rsidP="00252854">
      <w:pPr>
        <w:pStyle w:val="Akapitzlist"/>
        <w:numPr>
          <w:ilvl w:val="2"/>
          <w:numId w:val="23"/>
        </w:numPr>
        <w:tabs>
          <w:tab w:val="left" w:pos="1127"/>
        </w:tabs>
        <w:spacing w:before="120" w:after="120"/>
        <w:contextualSpacing w:val="0"/>
        <w:jc w:val="both"/>
        <w:rPr>
          <w:sz w:val="24"/>
        </w:rPr>
      </w:pPr>
      <w:r w:rsidRPr="0074612D">
        <w:rPr>
          <w:sz w:val="24"/>
        </w:rPr>
        <w:t xml:space="preserve">umożliwiać prezentację treści w postaci papierowej, w szczególności za pomocą </w:t>
      </w:r>
      <w:r w:rsidRPr="0074612D">
        <w:rPr>
          <w:spacing w:val="-2"/>
          <w:sz w:val="24"/>
        </w:rPr>
        <w:t>wydruku;</w:t>
      </w:r>
    </w:p>
    <w:p w14:paraId="224A26B3" w14:textId="77777777" w:rsidR="00877964" w:rsidRPr="003802A8" w:rsidRDefault="00877964" w:rsidP="00252854">
      <w:pPr>
        <w:pStyle w:val="Akapitzlist"/>
        <w:numPr>
          <w:ilvl w:val="2"/>
          <w:numId w:val="23"/>
        </w:numPr>
        <w:tabs>
          <w:tab w:val="left" w:pos="1127"/>
        </w:tabs>
        <w:spacing w:before="120" w:after="120"/>
        <w:contextualSpacing w:val="0"/>
        <w:jc w:val="both"/>
        <w:rPr>
          <w:sz w:val="24"/>
        </w:rPr>
      </w:pPr>
      <w:r w:rsidRPr="0074612D">
        <w:rPr>
          <w:sz w:val="24"/>
        </w:rPr>
        <w:t>zawierać dane w układzie niepozostawiającym wątpliwości co do treści i</w:t>
      </w:r>
      <w:r w:rsidRPr="0074612D">
        <w:rPr>
          <w:spacing w:val="-1"/>
          <w:sz w:val="24"/>
        </w:rPr>
        <w:t xml:space="preserve"> </w:t>
      </w:r>
      <w:r w:rsidRPr="0074612D">
        <w:rPr>
          <w:sz w:val="24"/>
        </w:rPr>
        <w:t>kontekstu zapisanych informacji.</w:t>
      </w:r>
    </w:p>
    <w:p w14:paraId="11BB704E" w14:textId="77777777" w:rsidR="00877964" w:rsidRPr="00811989" w:rsidRDefault="00877964" w:rsidP="00877964">
      <w:pPr>
        <w:spacing w:before="480" w:after="0"/>
        <w:ind w:right="357"/>
        <w:jc w:val="center"/>
        <w:rPr>
          <w:sz w:val="26"/>
        </w:rPr>
      </w:pPr>
      <w:r w:rsidRPr="00811989">
        <w:rPr>
          <w:spacing w:val="-2"/>
          <w:sz w:val="26"/>
        </w:rPr>
        <w:t>Rozdział</w:t>
      </w:r>
      <w:r w:rsidRPr="00811989">
        <w:rPr>
          <w:sz w:val="26"/>
        </w:rPr>
        <w:t xml:space="preserve"> </w:t>
      </w:r>
      <w:r>
        <w:rPr>
          <w:spacing w:val="-10"/>
          <w:sz w:val="26"/>
        </w:rPr>
        <w:t>9</w:t>
      </w:r>
    </w:p>
    <w:p w14:paraId="5ED01A8E" w14:textId="77777777" w:rsidR="00877964" w:rsidRDefault="00877964" w:rsidP="00877964">
      <w:pPr>
        <w:spacing w:after="0"/>
        <w:ind w:right="-1"/>
        <w:jc w:val="center"/>
        <w:rPr>
          <w:b/>
          <w:sz w:val="26"/>
        </w:rPr>
      </w:pPr>
      <w:r>
        <w:rPr>
          <w:b/>
          <w:spacing w:val="-2"/>
          <w:sz w:val="26"/>
        </w:rPr>
        <w:t xml:space="preserve">INFORMACJA DLA WYKONAWCÓW POLEGAJACYCH NA ZASOBACH PODMIOTÓW UDOSTĘPNIAJĄCYCH ZASOBY NA ZASADACH OKREŚLONYCH W ART. 118 USTAWY PZP </w:t>
      </w:r>
      <w:r>
        <w:rPr>
          <w:b/>
          <w:spacing w:val="-2"/>
          <w:sz w:val="26"/>
        </w:rPr>
        <w:lastRenderedPageBreak/>
        <w:t>ORAZ ZAMIERZAJĄCYCH POWIERZYĆ WYKONANIE CZĘŚCI ZAMÓWIENIA PODWYKONAWCOM</w:t>
      </w:r>
    </w:p>
    <w:p w14:paraId="70979898" w14:textId="77777777" w:rsidR="00877964" w:rsidRDefault="004452F1" w:rsidP="00877964">
      <w:pPr>
        <w:pStyle w:val="Tekstpodstawowy"/>
        <w:spacing w:before="43" w:line="276" w:lineRule="auto"/>
        <w:rPr>
          <w:b/>
          <w:bCs/>
          <w:sz w:val="26"/>
        </w:rPr>
      </w:pPr>
      <w:r>
        <w:rPr>
          <w:b/>
          <w:bCs/>
          <w:sz w:val="26"/>
        </w:rPr>
        <w:pict w14:anchorId="28949BCF">
          <v:rect id="_x0000_i1033" style="width:0;height:1.5pt" o:hralign="center" o:hrstd="t" o:hr="t" fillcolor="#a0a0a0" stroked="f"/>
        </w:pict>
      </w:r>
    </w:p>
    <w:p w14:paraId="02C5E55A" w14:textId="77777777" w:rsidR="00877964" w:rsidRPr="007A7A38" w:rsidRDefault="00877964" w:rsidP="00252854">
      <w:pPr>
        <w:pStyle w:val="Akapitzlist"/>
        <w:widowControl w:val="0"/>
        <w:numPr>
          <w:ilvl w:val="1"/>
          <w:numId w:val="26"/>
        </w:numPr>
        <w:autoSpaceDE w:val="0"/>
        <w:autoSpaceDN w:val="0"/>
        <w:spacing w:before="120" w:after="120"/>
        <w:ind w:left="567" w:hanging="567"/>
        <w:contextualSpacing w:val="0"/>
        <w:jc w:val="both"/>
        <w:rPr>
          <w:rFonts w:asciiTheme="minorHAnsi" w:hAnsiTheme="minorHAnsi" w:cstheme="minorHAnsi"/>
          <w:sz w:val="24"/>
          <w:szCs w:val="24"/>
        </w:rPr>
      </w:pPr>
      <w:r w:rsidRPr="007A7A38">
        <w:rPr>
          <w:rFonts w:asciiTheme="minorHAnsi" w:hAnsiTheme="minorHAnsi" w:cstheme="minorHAnsi"/>
          <w:sz w:val="24"/>
          <w:szCs w:val="24"/>
        </w:rPr>
        <w:t>W niniejszym postępowaniu nie mają zastosowania wymagania dotyczące podmiotów udostępniających zasoby z uwagi na brak postawionych warunków udziału w postępowaniu.</w:t>
      </w:r>
    </w:p>
    <w:p w14:paraId="7CFC50FC" w14:textId="77777777" w:rsidR="00877964" w:rsidRPr="007A7A38" w:rsidRDefault="00877964" w:rsidP="00252854">
      <w:pPr>
        <w:pStyle w:val="Akapitzlist"/>
        <w:widowControl w:val="0"/>
        <w:numPr>
          <w:ilvl w:val="1"/>
          <w:numId w:val="26"/>
        </w:numPr>
        <w:autoSpaceDE w:val="0"/>
        <w:autoSpaceDN w:val="0"/>
        <w:spacing w:before="120" w:after="120"/>
        <w:ind w:left="567" w:hanging="567"/>
        <w:contextualSpacing w:val="0"/>
        <w:jc w:val="both"/>
        <w:rPr>
          <w:rFonts w:asciiTheme="minorHAnsi" w:hAnsiTheme="minorHAnsi" w:cstheme="minorHAnsi"/>
          <w:sz w:val="24"/>
          <w:szCs w:val="24"/>
        </w:rPr>
      </w:pPr>
      <w:r w:rsidRPr="007A7A38">
        <w:rPr>
          <w:rFonts w:asciiTheme="minorHAnsi" w:hAnsiTheme="minorHAnsi" w:cstheme="minorHAnsi"/>
          <w:sz w:val="24"/>
          <w:szCs w:val="24"/>
        </w:rPr>
        <w:t>Wykonawca może powierzyć wykonanie części zamówienia podwykonawcy.</w:t>
      </w:r>
    </w:p>
    <w:p w14:paraId="76BBC297" w14:textId="77777777" w:rsidR="00877964" w:rsidRPr="007A7A38" w:rsidRDefault="00877964" w:rsidP="00252854">
      <w:pPr>
        <w:pStyle w:val="Akapitzlist"/>
        <w:widowControl w:val="0"/>
        <w:numPr>
          <w:ilvl w:val="1"/>
          <w:numId w:val="26"/>
        </w:numPr>
        <w:autoSpaceDE w:val="0"/>
        <w:autoSpaceDN w:val="0"/>
        <w:spacing w:before="120" w:after="120"/>
        <w:ind w:left="567" w:hanging="567"/>
        <w:contextualSpacing w:val="0"/>
        <w:jc w:val="both"/>
        <w:rPr>
          <w:rFonts w:asciiTheme="minorHAnsi" w:hAnsiTheme="minorHAnsi" w:cstheme="minorHAnsi"/>
          <w:sz w:val="24"/>
          <w:szCs w:val="24"/>
        </w:rPr>
      </w:pPr>
      <w:r w:rsidRPr="007A7A38">
        <w:rPr>
          <w:rFonts w:asciiTheme="minorHAnsi" w:hAnsiTheme="minorHAnsi" w:cstheme="minorHAnsi"/>
          <w:sz w:val="24"/>
          <w:szCs w:val="24"/>
        </w:rPr>
        <w:t>Zamawiający nie zastrzega obowiązku osobistego wykonania kluczowych zadań</w:t>
      </w:r>
      <w:r>
        <w:rPr>
          <w:rFonts w:asciiTheme="minorHAnsi" w:hAnsiTheme="minorHAnsi" w:cstheme="minorHAnsi"/>
          <w:sz w:val="24"/>
          <w:szCs w:val="24"/>
        </w:rPr>
        <w:t xml:space="preserve"> dotyczących </w:t>
      </w:r>
      <w:r>
        <w:rPr>
          <w:sz w:val="23"/>
          <w:szCs w:val="23"/>
        </w:rPr>
        <w:t>prac związanych z rozmieszczeniem i instalacją, w ramach zamówienia na dostawy.</w:t>
      </w:r>
    </w:p>
    <w:p w14:paraId="1C25131E" w14:textId="77777777" w:rsidR="00877964" w:rsidRPr="007A7A38" w:rsidRDefault="00877964" w:rsidP="00252854">
      <w:pPr>
        <w:pStyle w:val="Akapitzlist"/>
        <w:widowControl w:val="0"/>
        <w:numPr>
          <w:ilvl w:val="1"/>
          <w:numId w:val="26"/>
        </w:numPr>
        <w:autoSpaceDE w:val="0"/>
        <w:autoSpaceDN w:val="0"/>
        <w:spacing w:before="120" w:after="120"/>
        <w:ind w:left="567" w:hanging="567"/>
        <w:contextualSpacing w:val="0"/>
        <w:jc w:val="both"/>
        <w:rPr>
          <w:rFonts w:asciiTheme="minorHAnsi" w:hAnsiTheme="minorHAnsi" w:cstheme="minorHAnsi"/>
          <w:sz w:val="24"/>
          <w:szCs w:val="24"/>
        </w:rPr>
      </w:pPr>
      <w:r w:rsidRPr="007A7A38">
        <w:rPr>
          <w:rFonts w:asciiTheme="minorHAnsi" w:hAnsiTheme="minorHAnsi" w:cstheme="minorHAnsi"/>
          <w:sz w:val="24"/>
          <w:szCs w:val="24"/>
        </w:rPr>
        <w:t>Zamawiający wymaga wskazania przez Wykonawcę, w ofercie, części zamówienia, których wykonanie zamierza powierzyć podwykonawcom.</w:t>
      </w:r>
    </w:p>
    <w:p w14:paraId="555B2DE7" w14:textId="77777777" w:rsidR="00877964" w:rsidRPr="00811989" w:rsidRDefault="00877964" w:rsidP="00877964">
      <w:pPr>
        <w:spacing w:before="480" w:after="0"/>
        <w:ind w:right="357"/>
        <w:jc w:val="center"/>
        <w:rPr>
          <w:sz w:val="26"/>
        </w:rPr>
      </w:pPr>
      <w:r w:rsidRPr="00811989">
        <w:rPr>
          <w:spacing w:val="-2"/>
          <w:sz w:val="26"/>
        </w:rPr>
        <w:t>Rozdział</w:t>
      </w:r>
      <w:r w:rsidRPr="00811989">
        <w:rPr>
          <w:sz w:val="26"/>
        </w:rPr>
        <w:t xml:space="preserve"> </w:t>
      </w:r>
      <w:r>
        <w:rPr>
          <w:spacing w:val="-10"/>
          <w:sz w:val="26"/>
        </w:rPr>
        <w:t>10</w:t>
      </w:r>
    </w:p>
    <w:p w14:paraId="25FCE61D" w14:textId="77777777" w:rsidR="00877964" w:rsidRDefault="00877964" w:rsidP="00877964">
      <w:pPr>
        <w:spacing w:after="0"/>
        <w:ind w:left="352" w:right="357"/>
        <w:jc w:val="center"/>
        <w:rPr>
          <w:b/>
          <w:sz w:val="26"/>
        </w:rPr>
      </w:pPr>
      <w:r>
        <w:rPr>
          <w:b/>
          <w:spacing w:val="-2"/>
          <w:sz w:val="26"/>
        </w:rPr>
        <w:t>INFORMACJA DLA WYKONAWCÓW WSPÓLNIE UBIEGAJĄCYCH SIĘ O UDZIELENIE ZAMÓWIENIA PUBLICZNEGO (W TYM SPÓŁEK CYWILNYCH)</w:t>
      </w:r>
    </w:p>
    <w:p w14:paraId="7214AF4A" w14:textId="77777777" w:rsidR="00877964" w:rsidRDefault="004452F1" w:rsidP="00877964">
      <w:pPr>
        <w:pStyle w:val="Tekstpodstawowy"/>
        <w:spacing w:before="43" w:line="276" w:lineRule="auto"/>
        <w:rPr>
          <w:b/>
          <w:bCs/>
          <w:sz w:val="26"/>
        </w:rPr>
      </w:pPr>
      <w:r>
        <w:rPr>
          <w:b/>
          <w:bCs/>
          <w:sz w:val="26"/>
        </w:rPr>
        <w:pict w14:anchorId="682A1A68">
          <v:rect id="_x0000_i1034" style="width:0;height:1.5pt" o:hralign="center" o:hrstd="t" o:hr="t" fillcolor="#a0a0a0" stroked="f"/>
        </w:pict>
      </w:r>
    </w:p>
    <w:p w14:paraId="1E959209" w14:textId="77777777" w:rsidR="00877964" w:rsidRPr="00181C13" w:rsidRDefault="00877964" w:rsidP="00252854">
      <w:pPr>
        <w:pStyle w:val="Akapitzlist"/>
        <w:widowControl w:val="0"/>
        <w:numPr>
          <w:ilvl w:val="1"/>
          <w:numId w:val="24"/>
        </w:numPr>
        <w:autoSpaceDE w:val="0"/>
        <w:autoSpaceDN w:val="0"/>
        <w:spacing w:before="360" w:after="120"/>
        <w:ind w:left="567" w:hanging="567"/>
        <w:contextualSpacing w:val="0"/>
        <w:jc w:val="both"/>
        <w:rPr>
          <w:rFonts w:asciiTheme="minorHAnsi" w:hAnsiTheme="minorHAnsi" w:cstheme="minorHAnsi"/>
          <w:sz w:val="24"/>
          <w:szCs w:val="24"/>
        </w:rPr>
      </w:pPr>
      <w:r w:rsidRPr="00181C13">
        <w:rPr>
          <w:rFonts w:asciiTheme="minorHAnsi" w:hAnsiTheme="minorHAnsi" w:cstheme="minorHAnsi"/>
          <w:sz w:val="24"/>
          <w:szCs w:val="24"/>
        </w:rPr>
        <w:t>Wykonawcy mogą wspólnie ubiegać się o udzielenie zamówienia. W takim przypadku, Wykonawcy</w:t>
      </w:r>
      <w:r w:rsidRPr="00181C13">
        <w:rPr>
          <w:rFonts w:asciiTheme="minorHAnsi" w:hAnsiTheme="minorHAnsi" w:cstheme="minorHAnsi"/>
          <w:spacing w:val="80"/>
          <w:sz w:val="24"/>
          <w:szCs w:val="24"/>
        </w:rPr>
        <w:t xml:space="preserve"> </w:t>
      </w:r>
      <w:r w:rsidRPr="00181C13">
        <w:rPr>
          <w:rFonts w:asciiTheme="minorHAnsi" w:hAnsiTheme="minorHAnsi" w:cstheme="minorHAnsi"/>
          <w:sz w:val="24"/>
          <w:szCs w:val="24"/>
        </w:rPr>
        <w:t>ustanawiają</w:t>
      </w:r>
      <w:r w:rsidRPr="00181C13">
        <w:rPr>
          <w:rFonts w:asciiTheme="minorHAnsi" w:hAnsiTheme="minorHAnsi" w:cstheme="minorHAnsi"/>
          <w:spacing w:val="80"/>
          <w:sz w:val="24"/>
          <w:szCs w:val="24"/>
        </w:rPr>
        <w:t xml:space="preserve"> </w:t>
      </w:r>
      <w:r w:rsidRPr="00181C13">
        <w:rPr>
          <w:rFonts w:asciiTheme="minorHAnsi" w:hAnsiTheme="minorHAnsi" w:cstheme="minorHAnsi"/>
          <w:sz w:val="24"/>
          <w:szCs w:val="24"/>
        </w:rPr>
        <w:t>pełnomocnika</w:t>
      </w:r>
      <w:r w:rsidRPr="00181C13">
        <w:rPr>
          <w:rFonts w:asciiTheme="minorHAnsi" w:hAnsiTheme="minorHAnsi" w:cstheme="minorHAnsi"/>
          <w:spacing w:val="80"/>
          <w:sz w:val="24"/>
          <w:szCs w:val="24"/>
        </w:rPr>
        <w:t xml:space="preserve"> </w:t>
      </w:r>
      <w:r w:rsidRPr="00181C13">
        <w:rPr>
          <w:rFonts w:asciiTheme="minorHAnsi" w:hAnsiTheme="minorHAnsi" w:cstheme="minorHAnsi"/>
          <w:sz w:val="24"/>
          <w:szCs w:val="24"/>
        </w:rPr>
        <w:t>do</w:t>
      </w:r>
      <w:r w:rsidRPr="00181C13">
        <w:rPr>
          <w:rFonts w:asciiTheme="minorHAnsi" w:hAnsiTheme="minorHAnsi" w:cstheme="minorHAnsi"/>
          <w:spacing w:val="80"/>
          <w:sz w:val="24"/>
          <w:szCs w:val="24"/>
        </w:rPr>
        <w:t xml:space="preserve"> </w:t>
      </w:r>
      <w:r w:rsidRPr="00181C13">
        <w:rPr>
          <w:rFonts w:asciiTheme="minorHAnsi" w:hAnsiTheme="minorHAnsi" w:cstheme="minorHAnsi"/>
          <w:sz w:val="24"/>
          <w:szCs w:val="24"/>
        </w:rPr>
        <w:t>reprezentowania</w:t>
      </w:r>
      <w:r w:rsidRPr="00181C13">
        <w:rPr>
          <w:rFonts w:asciiTheme="minorHAnsi" w:hAnsiTheme="minorHAnsi" w:cstheme="minorHAnsi"/>
          <w:spacing w:val="80"/>
          <w:sz w:val="24"/>
          <w:szCs w:val="24"/>
        </w:rPr>
        <w:t xml:space="preserve"> </w:t>
      </w:r>
      <w:r w:rsidRPr="00181C13">
        <w:rPr>
          <w:rFonts w:asciiTheme="minorHAnsi" w:hAnsiTheme="minorHAnsi" w:cstheme="minorHAnsi"/>
          <w:sz w:val="24"/>
          <w:szCs w:val="24"/>
        </w:rPr>
        <w:t>ich</w:t>
      </w:r>
      <w:r w:rsidRPr="00181C13">
        <w:rPr>
          <w:rFonts w:asciiTheme="minorHAnsi" w:hAnsiTheme="minorHAnsi" w:cstheme="minorHAnsi"/>
          <w:spacing w:val="80"/>
          <w:sz w:val="24"/>
          <w:szCs w:val="24"/>
        </w:rPr>
        <w:t xml:space="preserve"> </w:t>
      </w:r>
      <w:r w:rsidRPr="00181C13">
        <w:rPr>
          <w:rFonts w:asciiTheme="minorHAnsi" w:hAnsiTheme="minorHAnsi" w:cstheme="minorHAnsi"/>
          <w:sz w:val="24"/>
          <w:szCs w:val="24"/>
        </w:rPr>
        <w:t>w</w:t>
      </w:r>
      <w:r w:rsidRPr="00181C13">
        <w:rPr>
          <w:rFonts w:asciiTheme="minorHAnsi" w:hAnsiTheme="minorHAnsi" w:cstheme="minorHAnsi"/>
          <w:spacing w:val="80"/>
          <w:sz w:val="24"/>
          <w:szCs w:val="24"/>
        </w:rPr>
        <w:t xml:space="preserve"> </w:t>
      </w:r>
      <w:r w:rsidRPr="00181C13">
        <w:rPr>
          <w:rFonts w:asciiTheme="minorHAnsi" w:hAnsiTheme="minorHAnsi" w:cstheme="minorHAnsi"/>
          <w:sz w:val="24"/>
          <w:szCs w:val="24"/>
        </w:rPr>
        <w:t>postępowaniu o udzielenie zamówienia albo do reprezentowania w</w:t>
      </w:r>
      <w:r w:rsidRPr="00181C13">
        <w:rPr>
          <w:rFonts w:asciiTheme="minorHAnsi" w:hAnsiTheme="minorHAnsi" w:cstheme="minorHAnsi"/>
          <w:spacing w:val="-7"/>
          <w:sz w:val="24"/>
          <w:szCs w:val="24"/>
        </w:rPr>
        <w:t xml:space="preserve"> </w:t>
      </w:r>
      <w:r w:rsidRPr="00181C13">
        <w:rPr>
          <w:rFonts w:asciiTheme="minorHAnsi" w:hAnsiTheme="minorHAnsi" w:cstheme="minorHAnsi"/>
          <w:sz w:val="24"/>
          <w:szCs w:val="24"/>
        </w:rPr>
        <w:t>postępowaniu i zawarcia umowy w sprawie zamówienia publicznego.</w:t>
      </w:r>
    </w:p>
    <w:p w14:paraId="6B102953" w14:textId="77777777" w:rsidR="00877964" w:rsidRPr="00181C13" w:rsidRDefault="00877964" w:rsidP="00252854">
      <w:pPr>
        <w:pStyle w:val="Akapitzlist"/>
        <w:widowControl w:val="0"/>
        <w:numPr>
          <w:ilvl w:val="1"/>
          <w:numId w:val="24"/>
        </w:numPr>
        <w:autoSpaceDE w:val="0"/>
        <w:autoSpaceDN w:val="0"/>
        <w:spacing w:before="120" w:after="120"/>
        <w:ind w:left="567" w:hanging="567"/>
        <w:contextualSpacing w:val="0"/>
        <w:jc w:val="both"/>
        <w:rPr>
          <w:rFonts w:asciiTheme="minorHAnsi" w:hAnsiTheme="minorHAnsi" w:cstheme="minorHAnsi"/>
          <w:sz w:val="24"/>
          <w:szCs w:val="24"/>
        </w:rPr>
      </w:pPr>
      <w:r w:rsidRPr="00181C13">
        <w:rPr>
          <w:rFonts w:asciiTheme="minorHAnsi" w:hAnsiTheme="minorHAnsi" w:cstheme="minorHAnsi"/>
          <w:sz w:val="24"/>
          <w:szCs w:val="24"/>
        </w:rPr>
        <w:t>W</w:t>
      </w:r>
      <w:r w:rsidRPr="00181C13">
        <w:rPr>
          <w:rFonts w:asciiTheme="minorHAnsi" w:hAnsiTheme="minorHAnsi" w:cstheme="minorHAnsi"/>
          <w:spacing w:val="-8"/>
          <w:sz w:val="24"/>
          <w:szCs w:val="24"/>
        </w:rPr>
        <w:t xml:space="preserve"> </w:t>
      </w:r>
      <w:r w:rsidRPr="00181C13">
        <w:rPr>
          <w:rFonts w:asciiTheme="minorHAnsi" w:hAnsiTheme="minorHAnsi" w:cstheme="minorHAnsi"/>
          <w:sz w:val="24"/>
          <w:szCs w:val="24"/>
        </w:rPr>
        <w:t>przypadku</w:t>
      </w:r>
      <w:r w:rsidRPr="00181C13">
        <w:rPr>
          <w:rFonts w:asciiTheme="minorHAnsi" w:hAnsiTheme="minorHAnsi" w:cstheme="minorHAnsi"/>
          <w:spacing w:val="-7"/>
          <w:sz w:val="24"/>
          <w:szCs w:val="24"/>
        </w:rPr>
        <w:t xml:space="preserve"> </w:t>
      </w:r>
      <w:r w:rsidRPr="00181C13">
        <w:rPr>
          <w:rFonts w:asciiTheme="minorHAnsi" w:hAnsiTheme="minorHAnsi" w:cstheme="minorHAnsi"/>
          <w:sz w:val="24"/>
          <w:szCs w:val="24"/>
        </w:rPr>
        <w:t>Wykonawców</w:t>
      </w:r>
      <w:r w:rsidRPr="00181C13">
        <w:rPr>
          <w:rFonts w:asciiTheme="minorHAnsi" w:hAnsiTheme="minorHAnsi" w:cstheme="minorHAnsi"/>
          <w:spacing w:val="-8"/>
          <w:sz w:val="24"/>
          <w:szCs w:val="24"/>
        </w:rPr>
        <w:t xml:space="preserve"> </w:t>
      </w:r>
      <w:r w:rsidRPr="00181C13">
        <w:rPr>
          <w:rFonts w:asciiTheme="minorHAnsi" w:hAnsiTheme="minorHAnsi" w:cstheme="minorHAnsi"/>
          <w:sz w:val="24"/>
          <w:szCs w:val="24"/>
        </w:rPr>
        <w:t>wspólnie</w:t>
      </w:r>
      <w:r w:rsidRPr="00181C13">
        <w:rPr>
          <w:rFonts w:asciiTheme="minorHAnsi" w:hAnsiTheme="minorHAnsi" w:cstheme="minorHAnsi"/>
          <w:spacing w:val="-7"/>
          <w:sz w:val="24"/>
          <w:szCs w:val="24"/>
        </w:rPr>
        <w:t xml:space="preserve"> </w:t>
      </w:r>
      <w:r w:rsidRPr="00181C13">
        <w:rPr>
          <w:rFonts w:asciiTheme="minorHAnsi" w:hAnsiTheme="minorHAnsi" w:cstheme="minorHAnsi"/>
          <w:sz w:val="24"/>
          <w:szCs w:val="24"/>
        </w:rPr>
        <w:t>ubiegających</w:t>
      </w:r>
      <w:r w:rsidRPr="00181C13">
        <w:rPr>
          <w:rFonts w:asciiTheme="minorHAnsi" w:hAnsiTheme="minorHAnsi" w:cstheme="minorHAnsi"/>
          <w:spacing w:val="-8"/>
          <w:sz w:val="24"/>
          <w:szCs w:val="24"/>
        </w:rPr>
        <w:t xml:space="preserve"> </w:t>
      </w:r>
      <w:r w:rsidRPr="00181C13">
        <w:rPr>
          <w:rFonts w:asciiTheme="minorHAnsi" w:hAnsiTheme="minorHAnsi" w:cstheme="minorHAnsi"/>
          <w:sz w:val="24"/>
          <w:szCs w:val="24"/>
        </w:rPr>
        <w:t>się</w:t>
      </w:r>
      <w:r w:rsidRPr="00181C13">
        <w:rPr>
          <w:rFonts w:asciiTheme="minorHAnsi" w:hAnsiTheme="minorHAnsi" w:cstheme="minorHAnsi"/>
          <w:spacing w:val="-7"/>
          <w:sz w:val="24"/>
          <w:szCs w:val="24"/>
        </w:rPr>
        <w:t xml:space="preserve"> </w:t>
      </w:r>
      <w:r w:rsidRPr="00181C13">
        <w:rPr>
          <w:rFonts w:asciiTheme="minorHAnsi" w:hAnsiTheme="minorHAnsi" w:cstheme="minorHAnsi"/>
          <w:sz w:val="24"/>
          <w:szCs w:val="24"/>
        </w:rPr>
        <w:t>o</w:t>
      </w:r>
      <w:r w:rsidRPr="00181C13">
        <w:rPr>
          <w:rFonts w:asciiTheme="minorHAnsi" w:hAnsiTheme="minorHAnsi" w:cstheme="minorHAnsi"/>
          <w:spacing w:val="-7"/>
          <w:sz w:val="24"/>
          <w:szCs w:val="24"/>
        </w:rPr>
        <w:t xml:space="preserve"> </w:t>
      </w:r>
      <w:r w:rsidRPr="00181C13">
        <w:rPr>
          <w:rFonts w:asciiTheme="minorHAnsi" w:hAnsiTheme="minorHAnsi" w:cstheme="minorHAnsi"/>
          <w:sz w:val="24"/>
          <w:szCs w:val="24"/>
        </w:rPr>
        <w:t>udzielenie</w:t>
      </w:r>
      <w:r w:rsidRPr="00181C13">
        <w:rPr>
          <w:rFonts w:asciiTheme="minorHAnsi" w:hAnsiTheme="minorHAnsi" w:cstheme="minorHAnsi"/>
          <w:spacing w:val="-7"/>
          <w:sz w:val="24"/>
          <w:szCs w:val="24"/>
        </w:rPr>
        <w:t xml:space="preserve"> </w:t>
      </w:r>
      <w:r w:rsidRPr="00181C13">
        <w:rPr>
          <w:rFonts w:asciiTheme="minorHAnsi" w:hAnsiTheme="minorHAnsi" w:cstheme="minorHAnsi"/>
          <w:spacing w:val="-2"/>
          <w:sz w:val="24"/>
          <w:szCs w:val="24"/>
        </w:rPr>
        <w:t>zamówienia:</w:t>
      </w:r>
    </w:p>
    <w:p w14:paraId="660E4EFC" w14:textId="46C22CCC" w:rsidR="00877964" w:rsidRPr="00CF272D" w:rsidRDefault="00877964" w:rsidP="00252854">
      <w:pPr>
        <w:pStyle w:val="Akapitzlist"/>
        <w:widowControl w:val="0"/>
        <w:numPr>
          <w:ilvl w:val="2"/>
          <w:numId w:val="25"/>
        </w:numPr>
        <w:tabs>
          <w:tab w:val="left" w:pos="1418"/>
        </w:tabs>
        <w:autoSpaceDE w:val="0"/>
        <w:autoSpaceDN w:val="0"/>
        <w:spacing w:before="120" w:after="120"/>
        <w:ind w:left="1418" w:hanging="851"/>
        <w:contextualSpacing w:val="0"/>
        <w:jc w:val="both"/>
        <w:rPr>
          <w:rFonts w:asciiTheme="minorHAnsi" w:hAnsiTheme="minorHAnsi" w:cstheme="minorHAnsi"/>
          <w:sz w:val="24"/>
          <w:szCs w:val="24"/>
        </w:rPr>
      </w:pPr>
      <w:r w:rsidRPr="00181C13">
        <w:rPr>
          <w:rFonts w:asciiTheme="minorHAnsi" w:hAnsiTheme="minorHAnsi" w:cstheme="minorHAnsi"/>
          <w:sz w:val="24"/>
          <w:szCs w:val="24"/>
        </w:rPr>
        <w:t>oświadczenia</w:t>
      </w:r>
      <w:r w:rsidRPr="00181C13">
        <w:rPr>
          <w:rFonts w:asciiTheme="minorHAnsi" w:hAnsiTheme="minorHAnsi" w:cstheme="minorHAnsi"/>
          <w:spacing w:val="38"/>
          <w:sz w:val="24"/>
          <w:szCs w:val="24"/>
        </w:rPr>
        <w:t xml:space="preserve">  </w:t>
      </w:r>
      <w:r w:rsidRPr="00181C13">
        <w:rPr>
          <w:rFonts w:asciiTheme="minorHAnsi" w:hAnsiTheme="minorHAnsi" w:cstheme="minorHAnsi"/>
          <w:sz w:val="24"/>
          <w:szCs w:val="24"/>
        </w:rPr>
        <w:t>o</w:t>
      </w:r>
      <w:r w:rsidRPr="00181C13">
        <w:rPr>
          <w:rFonts w:asciiTheme="minorHAnsi" w:hAnsiTheme="minorHAnsi" w:cstheme="minorHAnsi"/>
          <w:spacing w:val="38"/>
          <w:sz w:val="24"/>
          <w:szCs w:val="24"/>
        </w:rPr>
        <w:t xml:space="preserve">  </w:t>
      </w:r>
      <w:r w:rsidRPr="00181C13">
        <w:rPr>
          <w:rFonts w:asciiTheme="minorHAnsi" w:hAnsiTheme="minorHAnsi" w:cstheme="minorHAnsi"/>
          <w:sz w:val="24"/>
          <w:szCs w:val="24"/>
        </w:rPr>
        <w:t>których</w:t>
      </w:r>
      <w:r w:rsidRPr="00181C13">
        <w:rPr>
          <w:rFonts w:asciiTheme="minorHAnsi" w:hAnsiTheme="minorHAnsi" w:cstheme="minorHAnsi"/>
          <w:spacing w:val="37"/>
          <w:sz w:val="24"/>
          <w:szCs w:val="24"/>
        </w:rPr>
        <w:t xml:space="preserve">  </w:t>
      </w:r>
      <w:r w:rsidRPr="00181C13">
        <w:rPr>
          <w:rFonts w:asciiTheme="minorHAnsi" w:hAnsiTheme="minorHAnsi" w:cstheme="minorHAnsi"/>
          <w:sz w:val="24"/>
          <w:szCs w:val="24"/>
        </w:rPr>
        <w:t>mowa</w:t>
      </w:r>
      <w:r w:rsidRPr="00181C13">
        <w:rPr>
          <w:rFonts w:asciiTheme="minorHAnsi" w:hAnsiTheme="minorHAnsi" w:cstheme="minorHAnsi"/>
          <w:spacing w:val="38"/>
          <w:sz w:val="24"/>
          <w:szCs w:val="24"/>
        </w:rPr>
        <w:t xml:space="preserve">  </w:t>
      </w:r>
      <w:r w:rsidRPr="00181C13">
        <w:rPr>
          <w:rFonts w:asciiTheme="minorHAnsi" w:hAnsiTheme="minorHAnsi" w:cstheme="minorHAnsi"/>
          <w:sz w:val="24"/>
          <w:szCs w:val="24"/>
        </w:rPr>
        <w:t>w</w:t>
      </w:r>
      <w:r w:rsidRPr="00181C13">
        <w:rPr>
          <w:rFonts w:asciiTheme="minorHAnsi" w:hAnsiTheme="minorHAnsi" w:cstheme="minorHAnsi"/>
          <w:spacing w:val="37"/>
          <w:sz w:val="24"/>
          <w:szCs w:val="24"/>
        </w:rPr>
        <w:t xml:space="preserve">  </w:t>
      </w:r>
      <w:r w:rsidRPr="00181C13">
        <w:rPr>
          <w:rFonts w:asciiTheme="minorHAnsi" w:hAnsiTheme="minorHAnsi" w:cstheme="minorHAnsi"/>
          <w:sz w:val="24"/>
          <w:szCs w:val="24"/>
        </w:rPr>
        <w:t>pkt.</w:t>
      </w:r>
      <w:r w:rsidRPr="00181C13">
        <w:rPr>
          <w:rFonts w:asciiTheme="minorHAnsi" w:hAnsiTheme="minorHAnsi" w:cstheme="minorHAnsi"/>
          <w:spacing w:val="38"/>
          <w:sz w:val="24"/>
          <w:szCs w:val="24"/>
        </w:rPr>
        <w:t xml:space="preserve">  </w:t>
      </w:r>
      <w:r w:rsidRPr="00181C13">
        <w:rPr>
          <w:rFonts w:asciiTheme="minorHAnsi" w:hAnsiTheme="minorHAnsi" w:cstheme="minorHAnsi"/>
          <w:sz w:val="24"/>
          <w:szCs w:val="24"/>
        </w:rPr>
        <w:t>8.1</w:t>
      </w:r>
      <w:r w:rsidRPr="00181C13">
        <w:rPr>
          <w:rFonts w:asciiTheme="minorHAnsi" w:hAnsiTheme="minorHAnsi" w:cstheme="minorHAnsi"/>
          <w:spacing w:val="37"/>
          <w:sz w:val="24"/>
          <w:szCs w:val="24"/>
        </w:rPr>
        <w:t xml:space="preserve">  </w:t>
      </w:r>
      <w:r w:rsidRPr="00181C13">
        <w:rPr>
          <w:rFonts w:asciiTheme="minorHAnsi" w:hAnsiTheme="minorHAnsi" w:cstheme="minorHAnsi"/>
          <w:sz w:val="24"/>
          <w:szCs w:val="24"/>
        </w:rPr>
        <w:t>SWZ</w:t>
      </w:r>
      <w:r w:rsidRPr="00181C13">
        <w:rPr>
          <w:rFonts w:asciiTheme="minorHAnsi" w:hAnsiTheme="minorHAnsi" w:cstheme="minorHAnsi"/>
          <w:spacing w:val="134"/>
          <w:sz w:val="24"/>
          <w:szCs w:val="24"/>
        </w:rPr>
        <w:t xml:space="preserve"> </w:t>
      </w:r>
      <w:r w:rsidRPr="00CF272D">
        <w:rPr>
          <w:rFonts w:asciiTheme="minorHAnsi" w:hAnsiTheme="minorHAnsi" w:cstheme="minorHAnsi"/>
          <w:b/>
          <w:sz w:val="24"/>
          <w:szCs w:val="24"/>
        </w:rPr>
        <w:t>składa</w:t>
      </w:r>
      <w:r w:rsidRPr="00CF272D">
        <w:rPr>
          <w:rFonts w:asciiTheme="minorHAnsi" w:hAnsiTheme="minorHAnsi" w:cstheme="minorHAnsi"/>
          <w:b/>
          <w:spacing w:val="38"/>
          <w:sz w:val="24"/>
          <w:szCs w:val="24"/>
        </w:rPr>
        <w:t xml:space="preserve">  </w:t>
      </w:r>
      <w:r w:rsidRPr="00CF272D">
        <w:rPr>
          <w:rFonts w:asciiTheme="minorHAnsi" w:hAnsiTheme="minorHAnsi" w:cstheme="minorHAnsi"/>
          <w:b/>
          <w:sz w:val="24"/>
          <w:szCs w:val="24"/>
        </w:rPr>
        <w:t>z</w:t>
      </w:r>
      <w:r w:rsidRPr="00CF272D">
        <w:rPr>
          <w:rFonts w:asciiTheme="minorHAnsi" w:hAnsiTheme="minorHAnsi" w:cstheme="minorHAnsi"/>
          <w:b/>
          <w:spacing w:val="38"/>
          <w:sz w:val="24"/>
          <w:szCs w:val="24"/>
        </w:rPr>
        <w:t xml:space="preserve">  </w:t>
      </w:r>
      <w:r w:rsidRPr="00CF272D">
        <w:rPr>
          <w:rFonts w:asciiTheme="minorHAnsi" w:hAnsiTheme="minorHAnsi" w:cstheme="minorHAnsi"/>
          <w:b/>
          <w:sz w:val="24"/>
          <w:szCs w:val="24"/>
        </w:rPr>
        <w:t>ofertą</w:t>
      </w:r>
      <w:r w:rsidRPr="00CF272D">
        <w:rPr>
          <w:rFonts w:asciiTheme="minorHAnsi" w:hAnsiTheme="minorHAnsi" w:cstheme="minorHAnsi"/>
          <w:b/>
          <w:spacing w:val="38"/>
          <w:sz w:val="24"/>
          <w:szCs w:val="24"/>
        </w:rPr>
        <w:t xml:space="preserve">  </w:t>
      </w:r>
      <w:r w:rsidRPr="00CF272D">
        <w:rPr>
          <w:rFonts w:asciiTheme="minorHAnsi" w:hAnsiTheme="minorHAnsi" w:cstheme="minorHAnsi"/>
          <w:b/>
          <w:sz w:val="24"/>
          <w:szCs w:val="24"/>
        </w:rPr>
        <w:t>każdy z</w:t>
      </w:r>
      <w:r w:rsidRPr="00CF272D">
        <w:rPr>
          <w:rFonts w:asciiTheme="minorHAnsi" w:hAnsiTheme="minorHAnsi" w:cstheme="minorHAnsi"/>
          <w:b/>
          <w:spacing w:val="80"/>
          <w:sz w:val="24"/>
          <w:szCs w:val="24"/>
        </w:rPr>
        <w:t xml:space="preserve"> </w:t>
      </w:r>
      <w:r w:rsidRPr="00CF272D">
        <w:rPr>
          <w:rFonts w:asciiTheme="minorHAnsi" w:hAnsiTheme="minorHAnsi" w:cstheme="minorHAnsi"/>
          <w:b/>
          <w:sz w:val="24"/>
          <w:szCs w:val="24"/>
        </w:rPr>
        <w:t>Wykonawców</w:t>
      </w:r>
      <w:r w:rsidRPr="00CF272D">
        <w:rPr>
          <w:rFonts w:asciiTheme="minorHAnsi" w:hAnsiTheme="minorHAnsi" w:cstheme="minorHAnsi"/>
          <w:b/>
          <w:spacing w:val="80"/>
          <w:sz w:val="24"/>
          <w:szCs w:val="24"/>
        </w:rPr>
        <w:t xml:space="preserve"> </w:t>
      </w:r>
      <w:r w:rsidRPr="00CF272D">
        <w:rPr>
          <w:rFonts w:asciiTheme="minorHAnsi" w:hAnsiTheme="minorHAnsi" w:cstheme="minorHAnsi"/>
          <w:b/>
          <w:sz w:val="24"/>
          <w:szCs w:val="24"/>
        </w:rPr>
        <w:t>wspólnie</w:t>
      </w:r>
      <w:r w:rsidRPr="00CF272D">
        <w:rPr>
          <w:rFonts w:asciiTheme="minorHAnsi" w:hAnsiTheme="minorHAnsi" w:cstheme="minorHAnsi"/>
          <w:b/>
          <w:spacing w:val="80"/>
          <w:sz w:val="24"/>
          <w:szCs w:val="24"/>
        </w:rPr>
        <w:t xml:space="preserve"> </w:t>
      </w:r>
      <w:r w:rsidRPr="00CF272D">
        <w:rPr>
          <w:rFonts w:asciiTheme="minorHAnsi" w:hAnsiTheme="minorHAnsi" w:cstheme="minorHAnsi"/>
          <w:b/>
          <w:sz w:val="24"/>
          <w:szCs w:val="24"/>
        </w:rPr>
        <w:t>ubiegających</w:t>
      </w:r>
      <w:r w:rsidRPr="00CF272D">
        <w:rPr>
          <w:rFonts w:asciiTheme="minorHAnsi" w:hAnsiTheme="minorHAnsi" w:cstheme="minorHAnsi"/>
          <w:b/>
          <w:spacing w:val="80"/>
          <w:sz w:val="24"/>
          <w:szCs w:val="24"/>
        </w:rPr>
        <w:t xml:space="preserve"> </w:t>
      </w:r>
      <w:r w:rsidRPr="00CF272D">
        <w:rPr>
          <w:rFonts w:asciiTheme="minorHAnsi" w:hAnsiTheme="minorHAnsi" w:cstheme="minorHAnsi"/>
          <w:b/>
          <w:sz w:val="24"/>
          <w:szCs w:val="24"/>
        </w:rPr>
        <w:t>się</w:t>
      </w:r>
      <w:r w:rsidRPr="00CF272D">
        <w:rPr>
          <w:rFonts w:asciiTheme="minorHAnsi" w:hAnsiTheme="minorHAnsi" w:cstheme="minorHAnsi"/>
          <w:b/>
          <w:spacing w:val="80"/>
          <w:sz w:val="24"/>
          <w:szCs w:val="24"/>
        </w:rPr>
        <w:t xml:space="preserve"> </w:t>
      </w:r>
      <w:r w:rsidRPr="00CF272D">
        <w:rPr>
          <w:rFonts w:asciiTheme="minorHAnsi" w:hAnsiTheme="minorHAnsi" w:cstheme="minorHAnsi"/>
          <w:b/>
          <w:sz w:val="24"/>
          <w:szCs w:val="24"/>
        </w:rPr>
        <w:t>o</w:t>
      </w:r>
      <w:r w:rsidRPr="00CF272D">
        <w:rPr>
          <w:rFonts w:asciiTheme="minorHAnsi" w:hAnsiTheme="minorHAnsi" w:cstheme="minorHAnsi"/>
          <w:b/>
          <w:spacing w:val="80"/>
          <w:sz w:val="24"/>
          <w:szCs w:val="24"/>
        </w:rPr>
        <w:t xml:space="preserve"> </w:t>
      </w:r>
      <w:r w:rsidRPr="00CF272D">
        <w:rPr>
          <w:rFonts w:asciiTheme="minorHAnsi" w:hAnsiTheme="minorHAnsi" w:cstheme="minorHAnsi"/>
          <w:b/>
          <w:sz w:val="24"/>
          <w:szCs w:val="24"/>
        </w:rPr>
        <w:t>zamówienie</w:t>
      </w:r>
      <w:r w:rsidRPr="00CF272D">
        <w:rPr>
          <w:rFonts w:asciiTheme="minorHAnsi" w:hAnsiTheme="minorHAnsi" w:cstheme="minorHAnsi"/>
          <w:sz w:val="24"/>
          <w:szCs w:val="24"/>
        </w:rPr>
        <w:t>.</w:t>
      </w:r>
      <w:r w:rsidRPr="00CF272D">
        <w:rPr>
          <w:rFonts w:asciiTheme="minorHAnsi" w:hAnsiTheme="minorHAnsi" w:cstheme="minorHAnsi"/>
          <w:spacing w:val="80"/>
          <w:sz w:val="24"/>
          <w:szCs w:val="24"/>
        </w:rPr>
        <w:t xml:space="preserve"> </w:t>
      </w:r>
      <w:r w:rsidRPr="00CF272D">
        <w:rPr>
          <w:rFonts w:asciiTheme="minorHAnsi" w:hAnsiTheme="minorHAnsi" w:cstheme="minorHAnsi"/>
          <w:sz w:val="24"/>
          <w:szCs w:val="24"/>
        </w:rPr>
        <w:t>Oświadczenia</w:t>
      </w:r>
      <w:r w:rsidRPr="00CF272D">
        <w:rPr>
          <w:rFonts w:asciiTheme="minorHAnsi" w:hAnsiTheme="minorHAnsi" w:cstheme="minorHAnsi"/>
          <w:spacing w:val="40"/>
          <w:sz w:val="24"/>
          <w:szCs w:val="24"/>
        </w:rPr>
        <w:t xml:space="preserve"> </w:t>
      </w:r>
      <w:r w:rsidRPr="00CF272D">
        <w:rPr>
          <w:rFonts w:asciiTheme="minorHAnsi" w:hAnsiTheme="minorHAnsi" w:cstheme="minorHAnsi"/>
          <w:sz w:val="24"/>
          <w:szCs w:val="24"/>
        </w:rPr>
        <w:t>te</w:t>
      </w:r>
      <w:r w:rsidRPr="00CF272D">
        <w:rPr>
          <w:rFonts w:asciiTheme="minorHAnsi" w:hAnsiTheme="minorHAnsi" w:cstheme="minorHAnsi"/>
          <w:spacing w:val="40"/>
          <w:sz w:val="24"/>
          <w:szCs w:val="24"/>
        </w:rPr>
        <w:t xml:space="preserve"> </w:t>
      </w:r>
      <w:r w:rsidRPr="00CF272D">
        <w:rPr>
          <w:rFonts w:asciiTheme="minorHAnsi" w:hAnsiTheme="minorHAnsi" w:cstheme="minorHAnsi"/>
          <w:sz w:val="24"/>
          <w:szCs w:val="24"/>
        </w:rPr>
        <w:t>potwierdzają</w:t>
      </w:r>
      <w:r w:rsidRPr="00CF272D">
        <w:rPr>
          <w:rFonts w:asciiTheme="minorHAnsi" w:hAnsiTheme="minorHAnsi" w:cstheme="minorHAnsi"/>
          <w:spacing w:val="40"/>
          <w:sz w:val="24"/>
          <w:szCs w:val="24"/>
        </w:rPr>
        <w:t xml:space="preserve"> </w:t>
      </w:r>
      <w:r w:rsidRPr="00CF272D">
        <w:rPr>
          <w:rFonts w:asciiTheme="minorHAnsi" w:hAnsiTheme="minorHAnsi" w:cstheme="minorHAnsi"/>
          <w:sz w:val="24"/>
          <w:szCs w:val="24"/>
        </w:rPr>
        <w:t>brak</w:t>
      </w:r>
      <w:r w:rsidRPr="00CF272D">
        <w:rPr>
          <w:rFonts w:asciiTheme="minorHAnsi" w:hAnsiTheme="minorHAnsi" w:cstheme="minorHAnsi"/>
          <w:spacing w:val="40"/>
          <w:sz w:val="24"/>
          <w:szCs w:val="24"/>
        </w:rPr>
        <w:t xml:space="preserve"> </w:t>
      </w:r>
      <w:r w:rsidRPr="00CF272D">
        <w:rPr>
          <w:rFonts w:asciiTheme="minorHAnsi" w:hAnsiTheme="minorHAnsi" w:cstheme="minorHAnsi"/>
          <w:sz w:val="24"/>
          <w:szCs w:val="24"/>
        </w:rPr>
        <w:t>podstaw</w:t>
      </w:r>
      <w:r w:rsidRPr="00CF272D">
        <w:rPr>
          <w:rFonts w:asciiTheme="minorHAnsi" w:hAnsiTheme="minorHAnsi" w:cstheme="minorHAnsi"/>
          <w:spacing w:val="40"/>
          <w:sz w:val="24"/>
          <w:szCs w:val="24"/>
        </w:rPr>
        <w:t xml:space="preserve"> </w:t>
      </w:r>
      <w:r w:rsidRPr="00CF272D">
        <w:rPr>
          <w:rFonts w:asciiTheme="minorHAnsi" w:hAnsiTheme="minorHAnsi" w:cstheme="minorHAnsi"/>
          <w:sz w:val="24"/>
          <w:szCs w:val="24"/>
        </w:rPr>
        <w:t>wykluczenia</w:t>
      </w:r>
      <w:r w:rsidRPr="00CF272D">
        <w:rPr>
          <w:rFonts w:asciiTheme="minorHAnsi" w:hAnsiTheme="minorHAnsi" w:cstheme="minorHAnsi"/>
          <w:spacing w:val="40"/>
          <w:sz w:val="24"/>
          <w:szCs w:val="24"/>
        </w:rPr>
        <w:t xml:space="preserve"> </w:t>
      </w:r>
      <w:r w:rsidRPr="00BB07F9">
        <w:rPr>
          <w:sz w:val="24"/>
          <w:szCs w:val="24"/>
        </w:rPr>
        <w:t xml:space="preserve">każdego z </w:t>
      </w:r>
      <w:r w:rsidR="00C81D27">
        <w:rPr>
          <w:sz w:val="24"/>
          <w:szCs w:val="24"/>
        </w:rPr>
        <w:t>W</w:t>
      </w:r>
      <w:r w:rsidRPr="00BB07F9">
        <w:rPr>
          <w:sz w:val="24"/>
          <w:szCs w:val="24"/>
        </w:rPr>
        <w:t>ykonawców wspólnie ubiegającego się o udzielenie zamówienia publicznego</w:t>
      </w:r>
      <w:r>
        <w:rPr>
          <w:rFonts w:asciiTheme="minorHAnsi" w:hAnsiTheme="minorHAnsi" w:cstheme="minorHAnsi"/>
          <w:spacing w:val="40"/>
          <w:sz w:val="24"/>
          <w:szCs w:val="24"/>
        </w:rPr>
        <w:t>.</w:t>
      </w:r>
    </w:p>
    <w:p w14:paraId="37E03566" w14:textId="02407CF3" w:rsidR="00EB5F64" w:rsidRPr="00877964" w:rsidRDefault="00877964" w:rsidP="00252854">
      <w:pPr>
        <w:pStyle w:val="Akapitzlist"/>
        <w:widowControl w:val="0"/>
        <w:numPr>
          <w:ilvl w:val="1"/>
          <w:numId w:val="24"/>
        </w:numPr>
        <w:tabs>
          <w:tab w:val="left" w:pos="709"/>
        </w:tabs>
        <w:autoSpaceDE w:val="0"/>
        <w:autoSpaceDN w:val="0"/>
        <w:spacing w:before="120" w:after="120"/>
        <w:ind w:left="709" w:hanging="709"/>
        <w:contextualSpacing w:val="0"/>
        <w:jc w:val="both"/>
        <w:rPr>
          <w:rFonts w:asciiTheme="minorHAnsi" w:hAnsiTheme="minorHAnsi" w:cstheme="minorHAnsi"/>
          <w:sz w:val="24"/>
          <w:szCs w:val="24"/>
        </w:rPr>
      </w:pPr>
      <w:r w:rsidRPr="00181C13">
        <w:rPr>
          <w:rFonts w:asciiTheme="minorHAnsi" w:hAnsiTheme="minorHAnsi" w:cstheme="minorHAnsi"/>
          <w:sz w:val="24"/>
          <w:szCs w:val="24"/>
        </w:rPr>
        <w:t>Jeżeli została wybrana oferta Wykonawców wspólnie ubiegających się o udzielenie zamówienia, Zamawiający może żądać przed zawarciem umowy w sprawie</w:t>
      </w:r>
      <w:r w:rsidRPr="00181C13">
        <w:rPr>
          <w:rFonts w:asciiTheme="minorHAnsi" w:hAnsiTheme="minorHAnsi" w:cstheme="minorHAnsi"/>
          <w:spacing w:val="40"/>
          <w:sz w:val="24"/>
          <w:szCs w:val="24"/>
        </w:rPr>
        <w:t xml:space="preserve"> </w:t>
      </w:r>
      <w:r w:rsidRPr="00181C13">
        <w:rPr>
          <w:rFonts w:asciiTheme="minorHAnsi" w:hAnsiTheme="minorHAnsi" w:cstheme="minorHAnsi"/>
          <w:sz w:val="24"/>
          <w:szCs w:val="24"/>
        </w:rPr>
        <w:t>zamówienia publicznego kopii umowy regulującej współpracę tych Wykonawców.</w:t>
      </w:r>
      <w:r w:rsidR="00C82A8E" w:rsidRPr="00877964">
        <w:rPr>
          <w:color w:val="000000"/>
          <w:sz w:val="24"/>
          <w:szCs w:val="24"/>
        </w:rPr>
        <w:t>.</w:t>
      </w:r>
    </w:p>
    <w:p w14:paraId="2F6D66BE" w14:textId="77777777" w:rsidR="00EB5F64" w:rsidRDefault="00C82A8E">
      <w:pPr>
        <w:spacing w:before="480" w:after="0"/>
        <w:ind w:right="357"/>
        <w:jc w:val="center"/>
        <w:rPr>
          <w:sz w:val="26"/>
          <w:szCs w:val="26"/>
        </w:rPr>
      </w:pPr>
      <w:r>
        <w:rPr>
          <w:sz w:val="26"/>
          <w:szCs w:val="26"/>
        </w:rPr>
        <w:t>Rozdział 11</w:t>
      </w:r>
    </w:p>
    <w:p w14:paraId="130B54F4" w14:textId="77777777" w:rsidR="00EB5F64" w:rsidRDefault="00C82A8E">
      <w:pPr>
        <w:spacing w:after="0"/>
        <w:ind w:left="352" w:right="357"/>
        <w:jc w:val="center"/>
        <w:rPr>
          <w:b/>
          <w:sz w:val="26"/>
          <w:szCs w:val="26"/>
        </w:rPr>
      </w:pPr>
      <w:r>
        <w:rPr>
          <w:b/>
          <w:sz w:val="26"/>
          <w:szCs w:val="26"/>
        </w:rPr>
        <w:t xml:space="preserve">INFORMACJA O ŚRODKACH KOMUNIKACJI ELEKTRONICZNEJ </w:t>
      </w:r>
    </w:p>
    <w:p w14:paraId="34C6C485" w14:textId="77777777" w:rsidR="00EB5F64" w:rsidRDefault="004452F1">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10D24D49">
          <v:rect id="_x0000_i1035" style="width:0;height:1.5pt" o:hralign="center" o:hrstd="t" o:hr="t" fillcolor="#a0a0a0" stroked="f"/>
        </w:pict>
      </w:r>
    </w:p>
    <w:p w14:paraId="486DFEC7" w14:textId="77777777" w:rsidR="00EB5F64" w:rsidRDefault="00C82A8E">
      <w:pPr>
        <w:widowControl w:val="0"/>
        <w:spacing w:before="360" w:after="120"/>
        <w:jc w:val="center"/>
        <w:rPr>
          <w:b/>
          <w:i/>
          <w:sz w:val="24"/>
          <w:szCs w:val="24"/>
        </w:rPr>
      </w:pPr>
      <w:r>
        <w:rPr>
          <w:b/>
          <w:i/>
          <w:sz w:val="24"/>
          <w:szCs w:val="24"/>
        </w:rPr>
        <w:t>ZASADY OGÓLNE I WYMAGANIA TECHNICZNE</w:t>
      </w:r>
    </w:p>
    <w:p w14:paraId="3ED3F7AD" w14:textId="77777777" w:rsidR="00EB5F64" w:rsidRDefault="00C82A8E" w:rsidP="00252854">
      <w:pPr>
        <w:numPr>
          <w:ilvl w:val="1"/>
          <w:numId w:val="6"/>
        </w:numPr>
        <w:pBdr>
          <w:top w:val="nil"/>
          <w:left w:val="nil"/>
          <w:bottom w:val="nil"/>
          <w:right w:val="nil"/>
          <w:between w:val="nil"/>
        </w:pBdr>
        <w:spacing w:before="120" w:after="120"/>
        <w:ind w:left="567" w:hanging="567"/>
        <w:jc w:val="both"/>
        <w:rPr>
          <w:color w:val="000000"/>
          <w:sz w:val="24"/>
          <w:szCs w:val="24"/>
        </w:rPr>
      </w:pPr>
      <w:r>
        <w:rPr>
          <w:color w:val="000000"/>
          <w:sz w:val="24"/>
          <w:szCs w:val="24"/>
        </w:rPr>
        <w:lastRenderedPageBreak/>
        <w:t xml:space="preserve">W postępowaniu o udzielenie zamówienia publicznego komunikacja między Zamawiającym a wykonawcami odbywa się przy użyciu Platformy e-Zamówienia, która jest dostępna pod adresem </w:t>
      </w:r>
      <w:hyperlink r:id="rId11">
        <w:r>
          <w:rPr>
            <w:b/>
            <w:color w:val="0000FF"/>
            <w:sz w:val="24"/>
            <w:szCs w:val="24"/>
            <w:u w:val="single"/>
          </w:rPr>
          <w:t>https://ezamowienia.gov.pl</w:t>
        </w:r>
      </w:hyperlink>
      <w:r>
        <w:rPr>
          <w:b/>
          <w:color w:val="000000"/>
          <w:sz w:val="24"/>
          <w:szCs w:val="24"/>
        </w:rPr>
        <w:t>.</w:t>
      </w:r>
    </w:p>
    <w:p w14:paraId="64D18A74" w14:textId="77777777" w:rsidR="00EB5F64" w:rsidRDefault="00C82A8E" w:rsidP="00252854">
      <w:pPr>
        <w:numPr>
          <w:ilvl w:val="1"/>
          <w:numId w:val="6"/>
        </w:numPr>
        <w:pBdr>
          <w:top w:val="nil"/>
          <w:left w:val="nil"/>
          <w:bottom w:val="nil"/>
          <w:right w:val="nil"/>
          <w:between w:val="nil"/>
        </w:pBdr>
        <w:spacing w:before="120" w:after="120"/>
        <w:ind w:left="567" w:hanging="567"/>
        <w:jc w:val="both"/>
        <w:rPr>
          <w:color w:val="000000"/>
          <w:sz w:val="24"/>
          <w:szCs w:val="24"/>
        </w:rPr>
      </w:pPr>
      <w:r>
        <w:rPr>
          <w:color w:val="000000"/>
          <w:sz w:val="24"/>
          <w:szCs w:val="24"/>
        </w:rPr>
        <w:t>Korzystanie z Platformy e-Zamówienia jest bezpłatne.</w:t>
      </w:r>
    </w:p>
    <w:p w14:paraId="55B95F7A" w14:textId="77777777" w:rsidR="00EB5F64" w:rsidRDefault="00C82A8E" w:rsidP="00252854">
      <w:pPr>
        <w:numPr>
          <w:ilvl w:val="1"/>
          <w:numId w:val="6"/>
        </w:numPr>
        <w:pBdr>
          <w:top w:val="nil"/>
          <w:left w:val="nil"/>
          <w:bottom w:val="nil"/>
          <w:right w:val="nil"/>
          <w:between w:val="nil"/>
        </w:pBdr>
        <w:spacing w:before="120" w:after="120"/>
        <w:ind w:left="567" w:hanging="567"/>
        <w:jc w:val="both"/>
        <w:rPr>
          <w:color w:val="000000"/>
          <w:sz w:val="24"/>
          <w:szCs w:val="24"/>
        </w:rPr>
      </w:pPr>
      <w:r>
        <w:rPr>
          <w:color w:val="000000"/>
          <w:sz w:val="24"/>
          <w:szCs w:val="24"/>
        </w:rPr>
        <w:t xml:space="preserve">Wykonawca zamierzający wziąć udział w postępowaniu o udzielenie zamówienia publicznego musi posiadać konto podmiotu „Wykonawca” na Platformie e-Zamówienia. </w:t>
      </w:r>
    </w:p>
    <w:p w14:paraId="4390B545" w14:textId="77777777" w:rsidR="00EB5F64" w:rsidRDefault="00C82A8E">
      <w:pPr>
        <w:pBdr>
          <w:top w:val="nil"/>
          <w:left w:val="nil"/>
          <w:bottom w:val="nil"/>
          <w:right w:val="nil"/>
          <w:between w:val="nil"/>
        </w:pBdr>
        <w:spacing w:before="120" w:after="120"/>
        <w:ind w:left="567"/>
        <w:jc w:val="both"/>
        <w:rPr>
          <w:color w:val="000000"/>
          <w:sz w:val="24"/>
          <w:szCs w:val="24"/>
        </w:rPr>
      </w:pPr>
      <w:r>
        <w:rPr>
          <w:color w:val="000000"/>
          <w:sz w:val="24"/>
          <w:szCs w:val="24"/>
        </w:rPr>
        <w:t xml:space="preserve">Szczegółowe informacje na temat zakładania kont podmiotów oraz zasady i warunki korzystania z Platformy e-Zamówienia określa Regulamin Platformy e-Zamówienia, dostępny na stronie internetowej </w:t>
      </w:r>
      <w:hyperlink r:id="rId12">
        <w:r>
          <w:rPr>
            <w:b/>
            <w:color w:val="0000FF"/>
            <w:sz w:val="24"/>
            <w:szCs w:val="24"/>
            <w:u w:val="single"/>
          </w:rPr>
          <w:t>https://ezamowienia.gov.pl</w:t>
        </w:r>
      </w:hyperlink>
      <w:r>
        <w:rPr>
          <w:color w:val="000000"/>
          <w:sz w:val="24"/>
          <w:szCs w:val="24"/>
        </w:rPr>
        <w:t xml:space="preserve"> oraz informacje zamieszczone w zakładce „</w:t>
      </w:r>
      <w:r>
        <w:rPr>
          <w:b/>
          <w:color w:val="000000"/>
          <w:sz w:val="24"/>
          <w:szCs w:val="24"/>
        </w:rPr>
        <w:t>Centrum Pomocy</w:t>
      </w:r>
      <w:r>
        <w:rPr>
          <w:color w:val="000000"/>
          <w:sz w:val="24"/>
          <w:szCs w:val="24"/>
        </w:rPr>
        <w:t>”.</w:t>
      </w:r>
    </w:p>
    <w:p w14:paraId="2186EBC3" w14:textId="77777777" w:rsidR="00EB5F64" w:rsidRDefault="00C82A8E" w:rsidP="00252854">
      <w:pPr>
        <w:numPr>
          <w:ilvl w:val="1"/>
          <w:numId w:val="6"/>
        </w:numPr>
        <w:pBdr>
          <w:top w:val="nil"/>
          <w:left w:val="nil"/>
          <w:bottom w:val="nil"/>
          <w:right w:val="nil"/>
          <w:between w:val="nil"/>
        </w:pBdr>
        <w:spacing w:before="120" w:after="120"/>
        <w:ind w:left="567" w:hanging="567"/>
        <w:jc w:val="both"/>
        <w:rPr>
          <w:color w:val="000000"/>
          <w:sz w:val="24"/>
          <w:szCs w:val="24"/>
        </w:rPr>
      </w:pPr>
      <w:r>
        <w:rPr>
          <w:color w:val="000000"/>
          <w:sz w:val="24"/>
          <w:szCs w:val="24"/>
        </w:rPr>
        <w:t>Przeglądanie i pobieranie publicznej treści dokumentacji postępowania nie wymaga posiadania konta na Platformie e-Zamówienia ani logowania.</w:t>
      </w:r>
    </w:p>
    <w:p w14:paraId="500F6D8F" w14:textId="77777777" w:rsidR="00EB5F64" w:rsidRDefault="00C82A8E" w:rsidP="00252854">
      <w:pPr>
        <w:numPr>
          <w:ilvl w:val="1"/>
          <w:numId w:val="6"/>
        </w:numPr>
        <w:pBdr>
          <w:top w:val="nil"/>
          <w:left w:val="nil"/>
          <w:bottom w:val="nil"/>
          <w:right w:val="nil"/>
          <w:between w:val="nil"/>
        </w:pBdr>
        <w:spacing w:before="120" w:after="120"/>
        <w:ind w:left="567" w:hanging="567"/>
        <w:jc w:val="both"/>
        <w:rPr>
          <w:color w:val="000000"/>
          <w:sz w:val="24"/>
          <w:szCs w:val="24"/>
        </w:rPr>
      </w:pPr>
      <w:r>
        <w:rPr>
          <w:color w:val="000000"/>
          <w:sz w:val="24"/>
          <w:szCs w:val="24"/>
        </w:rPr>
        <w:t>We wszelkiej korespondencji związanej z niniejszym postępowaniem Zamawiający i Wykonawcy posługują się numerem postępowania.</w:t>
      </w:r>
    </w:p>
    <w:p w14:paraId="7AEAD8FE" w14:textId="77777777" w:rsidR="00EB5F64" w:rsidRDefault="00C82A8E" w:rsidP="00252854">
      <w:pPr>
        <w:numPr>
          <w:ilvl w:val="1"/>
          <w:numId w:val="6"/>
        </w:numPr>
        <w:pBdr>
          <w:top w:val="nil"/>
          <w:left w:val="nil"/>
          <w:bottom w:val="nil"/>
          <w:right w:val="nil"/>
          <w:between w:val="nil"/>
        </w:pBdr>
        <w:spacing w:before="120" w:after="120"/>
        <w:ind w:left="567" w:hanging="567"/>
        <w:jc w:val="both"/>
        <w:rPr>
          <w:color w:val="000000"/>
          <w:sz w:val="24"/>
          <w:szCs w:val="24"/>
        </w:rPr>
      </w:pPr>
      <w:r>
        <w:rPr>
          <w:color w:val="000000"/>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z 30 grudnia 2020 r. w sprawie sposobu sporządzania i przekazywania informacji oraz wymagań technicznych dla dokumentów elektronicznych oraz środków komunikacji elektronicznej w postępowaniu o udzielenie zamówienia publicznego lub konkursie (zw. dalej Rozporządzeniem w sprawie wymagań dla dokumentów elektronicznych);</w:t>
      </w:r>
    </w:p>
    <w:p w14:paraId="1E938482" w14:textId="77777777" w:rsidR="00EB5F64" w:rsidRDefault="00C82A8E" w:rsidP="00252854">
      <w:pPr>
        <w:numPr>
          <w:ilvl w:val="1"/>
          <w:numId w:val="6"/>
        </w:numPr>
        <w:pBdr>
          <w:top w:val="nil"/>
          <w:left w:val="nil"/>
          <w:bottom w:val="nil"/>
          <w:right w:val="nil"/>
          <w:between w:val="nil"/>
        </w:pBdr>
        <w:spacing w:before="120" w:after="120"/>
        <w:ind w:left="567" w:hanging="567"/>
        <w:jc w:val="both"/>
        <w:rPr>
          <w:color w:val="000000"/>
          <w:sz w:val="24"/>
          <w:szCs w:val="24"/>
        </w:rPr>
      </w:pPr>
      <w:r>
        <w:rPr>
          <w:color w:val="000000"/>
          <w:sz w:val="24"/>
          <w:szCs w:val="24"/>
        </w:rPr>
        <w:t>Dokumenty elektroniczne, o których mowa w § 2 ust. 1 Rozporządzenia w sprawie wymagań dla dokumentów elektronicznych, sporządza się w postaci elektronicznej, w formatach danych określonych w przepisach Rozporządzenie Rady Ministrów z dnia 12 kwietnia 2012 r. w sprawie Krajowych Ram Interoperacyjności, minimalnych wymagań dla rejestrów publicznych i wymiany informacji w postaci elektronicznej oraz minimalnych wymagań dla systemów teleinformatycznych (zw. dalej rozporządzeniem w sprawie Krajowych Ram Interoperacyjności), z uwzględnieniem rodzaju przekazywanych danych i przekazuje się jako załączniki. W przypadku formatów, o których mowa w art. 66 ust. 1 ustawy Pzp, ww. regulacje nie będą miały bezpośredniego zastosowania.</w:t>
      </w:r>
    </w:p>
    <w:p w14:paraId="1C4F2900" w14:textId="77777777" w:rsidR="00EB5F64" w:rsidRDefault="00C82A8E" w:rsidP="00252854">
      <w:pPr>
        <w:numPr>
          <w:ilvl w:val="1"/>
          <w:numId w:val="6"/>
        </w:numPr>
        <w:pBdr>
          <w:top w:val="nil"/>
          <w:left w:val="nil"/>
          <w:bottom w:val="nil"/>
          <w:right w:val="nil"/>
          <w:between w:val="nil"/>
        </w:pBdr>
        <w:spacing w:before="120" w:after="120"/>
        <w:ind w:left="567" w:hanging="567"/>
        <w:jc w:val="both"/>
        <w:rPr>
          <w:color w:val="000000"/>
          <w:sz w:val="24"/>
          <w:szCs w:val="24"/>
        </w:rPr>
      </w:pPr>
      <w:r>
        <w:rPr>
          <w:color w:val="000000"/>
          <w:sz w:val="24"/>
          <w:szCs w:val="24"/>
        </w:rPr>
        <w:t>Informacje, oświadczenia lub dokumenty, inne niż wymienione w § 2 ust. 1 Rozporządzenia w sprawie wymagań dla dokumentów elektronicznych, przekazywane w postępowaniu sporządza się w postaci elektronicznej:</w:t>
      </w:r>
    </w:p>
    <w:p w14:paraId="23E49A33" w14:textId="77777777" w:rsidR="00EB5F64" w:rsidRDefault="00C82A8E" w:rsidP="00252854">
      <w:pPr>
        <w:numPr>
          <w:ilvl w:val="2"/>
          <w:numId w:val="6"/>
        </w:numPr>
        <w:pBdr>
          <w:top w:val="nil"/>
          <w:left w:val="nil"/>
          <w:bottom w:val="nil"/>
          <w:right w:val="nil"/>
          <w:between w:val="nil"/>
        </w:pBdr>
        <w:spacing w:before="120" w:after="120"/>
        <w:ind w:left="1418" w:hanging="851"/>
        <w:jc w:val="both"/>
        <w:rPr>
          <w:color w:val="000000"/>
          <w:sz w:val="24"/>
          <w:szCs w:val="24"/>
        </w:rPr>
      </w:pPr>
      <w:r>
        <w:rPr>
          <w:color w:val="000000"/>
          <w:sz w:val="24"/>
          <w:szCs w:val="24"/>
        </w:rPr>
        <w:t>w formatach danych określonych w przepisach rozporządzenia w sprawie Krajowych Ram Interoperacyjności (i przekazuje się jako załącznik), lub</w:t>
      </w:r>
    </w:p>
    <w:p w14:paraId="13FC6F05" w14:textId="77777777" w:rsidR="00EB5F64" w:rsidRDefault="00C82A8E" w:rsidP="00252854">
      <w:pPr>
        <w:numPr>
          <w:ilvl w:val="2"/>
          <w:numId w:val="6"/>
        </w:numPr>
        <w:pBdr>
          <w:top w:val="nil"/>
          <w:left w:val="nil"/>
          <w:bottom w:val="nil"/>
          <w:right w:val="nil"/>
          <w:between w:val="nil"/>
        </w:pBdr>
        <w:spacing w:before="120" w:after="0"/>
        <w:ind w:left="1418" w:hanging="851"/>
        <w:jc w:val="both"/>
        <w:rPr>
          <w:color w:val="000000"/>
          <w:sz w:val="24"/>
          <w:szCs w:val="24"/>
        </w:rPr>
      </w:pPr>
      <w:r>
        <w:rPr>
          <w:color w:val="000000"/>
          <w:sz w:val="24"/>
          <w:szCs w:val="24"/>
        </w:rPr>
        <w:lastRenderedPageBreak/>
        <w:t>jako tekst wpisany bezpośrednio do wiadomości przekazywanej przy użyciu środków komunikacji elektronicznej (np. w treści wiadomości e-mail lub w treści „Formularza do komunikacji”).</w:t>
      </w:r>
    </w:p>
    <w:p w14:paraId="563BDA26" w14:textId="77777777" w:rsidR="00EB5F64" w:rsidRDefault="00C82A8E" w:rsidP="00252854">
      <w:pPr>
        <w:numPr>
          <w:ilvl w:val="1"/>
          <w:numId w:val="6"/>
        </w:numPr>
        <w:pBdr>
          <w:top w:val="nil"/>
          <w:left w:val="nil"/>
          <w:bottom w:val="nil"/>
          <w:right w:val="nil"/>
          <w:between w:val="nil"/>
        </w:pBdr>
        <w:spacing w:after="120"/>
        <w:ind w:left="567" w:hanging="567"/>
        <w:jc w:val="both"/>
        <w:rPr>
          <w:color w:val="000000"/>
          <w:sz w:val="24"/>
          <w:szCs w:val="24"/>
        </w:rPr>
      </w:pPr>
      <w:r>
        <w:rPr>
          <w:color w:val="000000"/>
          <w:sz w:val="24"/>
          <w:szCs w:val="24"/>
        </w:rPr>
        <w:t xml:space="preserve">Komunikacja w postępowaniu, </w:t>
      </w:r>
      <w:r>
        <w:rPr>
          <w:color w:val="000000"/>
          <w:sz w:val="24"/>
          <w:szCs w:val="24"/>
          <w:u w:val="single"/>
        </w:rPr>
        <w:t>z wyłączeniem składania ofert</w:t>
      </w:r>
      <w:r>
        <w:rPr>
          <w:color w:val="000000"/>
          <w:sz w:val="24"/>
          <w:szCs w:val="24"/>
        </w:rPr>
        <w:t>, odbywa się drogą elektroniczną za pośrednictwem formularzy do komunikacji dostępnych w zakładce „</w:t>
      </w:r>
      <w:r>
        <w:rPr>
          <w:b/>
          <w:color w:val="000000"/>
          <w:sz w:val="24"/>
          <w:szCs w:val="24"/>
        </w:rPr>
        <w:t>Formularze</w:t>
      </w:r>
      <w:r>
        <w:rPr>
          <w:color w:val="000000"/>
          <w:sz w:val="24"/>
          <w:szCs w:val="24"/>
        </w:rPr>
        <w:t xml:space="preserve">” </w:t>
      </w:r>
      <w:r>
        <w:rPr>
          <w:b/>
          <w:color w:val="000000"/>
          <w:sz w:val="24"/>
          <w:szCs w:val="24"/>
        </w:rPr>
        <w:t>(„Formularze do komunikacji</w:t>
      </w:r>
      <w:r>
        <w:rPr>
          <w:color w:val="000000"/>
          <w:sz w:val="24"/>
          <w:szCs w:val="24"/>
        </w:rPr>
        <w:t xml:space="preserve">”). </w:t>
      </w:r>
    </w:p>
    <w:p w14:paraId="512CBAA5" w14:textId="77777777" w:rsidR="00EB5F64" w:rsidRDefault="00C82A8E">
      <w:pPr>
        <w:pBdr>
          <w:top w:val="nil"/>
          <w:left w:val="nil"/>
          <w:bottom w:val="nil"/>
          <w:right w:val="nil"/>
          <w:between w:val="nil"/>
        </w:pBdr>
        <w:spacing w:before="120" w:after="120"/>
        <w:ind w:left="567"/>
        <w:jc w:val="both"/>
        <w:rPr>
          <w:color w:val="000000"/>
          <w:sz w:val="24"/>
          <w:szCs w:val="24"/>
        </w:rPr>
      </w:pPr>
      <w:r>
        <w:rPr>
          <w:color w:val="000000"/>
          <w:sz w:val="24"/>
          <w:szCs w:val="24"/>
        </w:rPr>
        <w:t>Za pośrednictwem „</w:t>
      </w:r>
      <w:r>
        <w:rPr>
          <w:b/>
          <w:color w:val="000000"/>
          <w:sz w:val="24"/>
          <w:szCs w:val="24"/>
        </w:rPr>
        <w:t>Formularzy do komunikacji</w:t>
      </w:r>
      <w:r>
        <w:rPr>
          <w:color w:val="000000"/>
          <w:sz w:val="24"/>
          <w:szCs w:val="24"/>
        </w:rPr>
        <w:t>” odbywa się w szczególności przekazywanie wezwań i zawiadomień, zadawanie pytań i udzielanie odpowiedzi. Formularze do komunikacji umożliwiają również dołączenie załącznika do przesyłanej wiadomości (przycisk „</w:t>
      </w:r>
      <w:r>
        <w:rPr>
          <w:b/>
          <w:color w:val="000000"/>
          <w:sz w:val="24"/>
          <w:szCs w:val="24"/>
        </w:rPr>
        <w:t>dodaj załącznik</w:t>
      </w:r>
      <w:r>
        <w:rPr>
          <w:color w:val="000000"/>
          <w:sz w:val="24"/>
          <w:szCs w:val="24"/>
        </w:rPr>
        <w:t xml:space="preserve">”). W szczególnie uzasadnionych przypadkach uniemożliwiających komunikację wykonawcy i Zamawiającego za pośrednictwem Platformy e-Zamówienia, Zamawiający dopuszcza komunikację za pomocą poczty elektronicznej na adres e-mail: </w:t>
      </w:r>
      <w:hyperlink r:id="rId13">
        <w:r>
          <w:rPr>
            <w:b/>
            <w:color w:val="0000FF"/>
            <w:sz w:val="24"/>
            <w:szCs w:val="24"/>
            <w:u w:val="single"/>
          </w:rPr>
          <w:t>sektretariat@bytnica.pl</w:t>
        </w:r>
      </w:hyperlink>
      <w:r>
        <w:rPr>
          <w:b/>
          <w:color w:val="000000"/>
          <w:sz w:val="24"/>
          <w:szCs w:val="24"/>
        </w:rPr>
        <w:t xml:space="preserve"> </w:t>
      </w:r>
      <w:r>
        <w:rPr>
          <w:color w:val="000000"/>
          <w:sz w:val="24"/>
          <w:szCs w:val="24"/>
        </w:rPr>
        <w:t>(nie dotyczy składania ofert).</w:t>
      </w:r>
    </w:p>
    <w:p w14:paraId="3C0139C9" w14:textId="77777777" w:rsidR="00EB5F64" w:rsidRDefault="00C82A8E" w:rsidP="00252854">
      <w:pPr>
        <w:numPr>
          <w:ilvl w:val="1"/>
          <w:numId w:val="6"/>
        </w:numPr>
        <w:pBdr>
          <w:top w:val="nil"/>
          <w:left w:val="nil"/>
          <w:bottom w:val="nil"/>
          <w:right w:val="nil"/>
          <w:between w:val="nil"/>
        </w:pBdr>
        <w:spacing w:before="120" w:after="120"/>
        <w:ind w:left="709" w:hanging="709"/>
        <w:jc w:val="both"/>
        <w:rPr>
          <w:color w:val="000000"/>
          <w:sz w:val="24"/>
          <w:szCs w:val="24"/>
        </w:rPr>
      </w:pPr>
      <w:r>
        <w:rPr>
          <w:color w:val="000000"/>
          <w:sz w:val="24"/>
          <w:szCs w:val="24"/>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 podpisem zewnętrznym (XADES) lub wewnętrznym (PADES). W zależności od rodzaju podpisu i jego typu (zewnętrzny XADES, wewnętrzny PADES) dodaje się do przesyłanej wiadomości uprzednio podpisane dokumenty wraz z wygenerowanym plikiem podpisu (typ zewnętrzny XADES) lub dokumenty z wszytym podpisem (typ wewnętrzny PADES)</w:t>
      </w:r>
    </w:p>
    <w:p w14:paraId="1612B8CD" w14:textId="77777777" w:rsidR="00EB5F64" w:rsidRDefault="00C82A8E" w:rsidP="00252854">
      <w:pPr>
        <w:numPr>
          <w:ilvl w:val="1"/>
          <w:numId w:val="6"/>
        </w:numPr>
        <w:pBdr>
          <w:top w:val="nil"/>
          <w:left w:val="nil"/>
          <w:bottom w:val="nil"/>
          <w:right w:val="nil"/>
          <w:between w:val="nil"/>
        </w:pBdr>
        <w:spacing w:before="120" w:after="120"/>
        <w:ind w:left="709" w:hanging="709"/>
        <w:jc w:val="both"/>
        <w:rPr>
          <w:color w:val="000000"/>
          <w:sz w:val="24"/>
          <w:szCs w:val="24"/>
        </w:rPr>
      </w:pPr>
      <w:r>
        <w:rPr>
          <w:color w:val="000000"/>
          <w:sz w:val="24"/>
          <w:szCs w:val="24"/>
        </w:rPr>
        <w:t>Możliwość korzystania w postępowaniu z „</w:t>
      </w:r>
      <w:r>
        <w:rPr>
          <w:b/>
          <w:color w:val="000000"/>
          <w:sz w:val="24"/>
          <w:szCs w:val="24"/>
        </w:rPr>
        <w:t>Formularzy do komunikacji</w:t>
      </w:r>
      <w:r>
        <w:rPr>
          <w:color w:val="000000"/>
          <w:sz w:val="24"/>
          <w:szCs w:val="24"/>
        </w:rPr>
        <w:t>” w pełnym zakresie wymaga posiadania konta „</w:t>
      </w:r>
      <w:r>
        <w:rPr>
          <w:b/>
          <w:color w:val="000000"/>
          <w:sz w:val="24"/>
          <w:szCs w:val="24"/>
        </w:rPr>
        <w:t>Wykonawcy</w:t>
      </w:r>
      <w:r>
        <w:rPr>
          <w:color w:val="000000"/>
          <w:sz w:val="24"/>
          <w:szCs w:val="24"/>
        </w:rPr>
        <w:t>” na Platformie e-Zamówienia oraz zalogowania się na Platformie e-Zamówienia. Do korzystania z „</w:t>
      </w:r>
      <w:r>
        <w:rPr>
          <w:b/>
          <w:color w:val="000000"/>
          <w:sz w:val="24"/>
          <w:szCs w:val="24"/>
        </w:rPr>
        <w:t>Formularzy do komunikacji</w:t>
      </w:r>
      <w:r>
        <w:rPr>
          <w:color w:val="000000"/>
          <w:sz w:val="24"/>
          <w:szCs w:val="24"/>
        </w:rPr>
        <w:t>” służących do zadawania pytań dotyczących treści dokumentów zamówienia wystarczające jest posiadanie tzw. konta uproszczonego na Platformie e-Zamówienia.</w:t>
      </w:r>
    </w:p>
    <w:p w14:paraId="67484FB6" w14:textId="77777777" w:rsidR="00EB5F64" w:rsidRDefault="00C82A8E" w:rsidP="00252854">
      <w:pPr>
        <w:numPr>
          <w:ilvl w:val="1"/>
          <w:numId w:val="6"/>
        </w:numPr>
        <w:pBdr>
          <w:top w:val="nil"/>
          <w:left w:val="nil"/>
          <w:bottom w:val="nil"/>
          <w:right w:val="nil"/>
          <w:between w:val="nil"/>
        </w:pBdr>
        <w:spacing w:before="120" w:after="120"/>
        <w:ind w:left="709" w:hanging="709"/>
        <w:jc w:val="both"/>
        <w:rPr>
          <w:color w:val="000000"/>
          <w:sz w:val="24"/>
          <w:szCs w:val="24"/>
        </w:rPr>
      </w:pPr>
      <w:r>
        <w:rPr>
          <w:color w:val="000000"/>
          <w:sz w:val="24"/>
          <w:szCs w:val="24"/>
        </w:rPr>
        <w:t>Wszystkie wysłane i odebrane w postępowaniu przez wykonawcę wiadomości widoczne są po zalogowaniu w podglądzie postępowania w zakładce „</w:t>
      </w:r>
      <w:r>
        <w:rPr>
          <w:b/>
          <w:color w:val="000000"/>
          <w:sz w:val="24"/>
          <w:szCs w:val="24"/>
        </w:rPr>
        <w:t>Komunikacja</w:t>
      </w:r>
      <w:r>
        <w:rPr>
          <w:color w:val="000000"/>
          <w:sz w:val="24"/>
          <w:szCs w:val="24"/>
        </w:rPr>
        <w:t>”.</w:t>
      </w:r>
    </w:p>
    <w:p w14:paraId="5C26DEA5" w14:textId="77777777" w:rsidR="00EB5F64" w:rsidRDefault="00C82A8E" w:rsidP="00252854">
      <w:pPr>
        <w:numPr>
          <w:ilvl w:val="1"/>
          <w:numId w:val="6"/>
        </w:numPr>
        <w:pBdr>
          <w:top w:val="nil"/>
          <w:left w:val="nil"/>
          <w:bottom w:val="nil"/>
          <w:right w:val="nil"/>
          <w:between w:val="nil"/>
        </w:pBdr>
        <w:spacing w:before="120" w:after="120"/>
        <w:ind w:left="709" w:hanging="709"/>
        <w:jc w:val="both"/>
        <w:rPr>
          <w:color w:val="000000"/>
          <w:sz w:val="24"/>
          <w:szCs w:val="24"/>
        </w:rPr>
      </w:pPr>
      <w:r>
        <w:rPr>
          <w:color w:val="000000"/>
          <w:sz w:val="24"/>
          <w:szCs w:val="24"/>
        </w:rPr>
        <w:t>Maksymalny rozmiar plików przesyłanych za pośrednictwem „</w:t>
      </w:r>
      <w:r>
        <w:rPr>
          <w:b/>
          <w:color w:val="000000"/>
          <w:sz w:val="24"/>
          <w:szCs w:val="24"/>
        </w:rPr>
        <w:t>Formularzy do komunikacji</w:t>
      </w:r>
      <w:r>
        <w:rPr>
          <w:color w:val="000000"/>
          <w:sz w:val="24"/>
          <w:szCs w:val="24"/>
        </w:rPr>
        <w:t>” wynosi 150 MB (wielkość ta dotyczy plików przesyłanych jako załączniki do jednego formularza).</w:t>
      </w:r>
    </w:p>
    <w:p w14:paraId="5A383E80" w14:textId="77777777" w:rsidR="00EB5F64" w:rsidRDefault="00C82A8E" w:rsidP="00252854">
      <w:pPr>
        <w:numPr>
          <w:ilvl w:val="1"/>
          <w:numId w:val="6"/>
        </w:numPr>
        <w:pBdr>
          <w:top w:val="nil"/>
          <w:left w:val="nil"/>
          <w:bottom w:val="nil"/>
          <w:right w:val="nil"/>
          <w:between w:val="nil"/>
        </w:pBdr>
        <w:spacing w:before="120" w:after="120"/>
        <w:ind w:left="709" w:hanging="709"/>
        <w:jc w:val="both"/>
        <w:rPr>
          <w:color w:val="000000"/>
          <w:sz w:val="24"/>
          <w:szCs w:val="24"/>
        </w:rPr>
      </w:pPr>
      <w:r>
        <w:rPr>
          <w:color w:val="000000"/>
          <w:sz w:val="24"/>
          <w:szCs w:val="24"/>
        </w:rPr>
        <w:t>Minimalne wymagania techniczne dotyczące sprzętu używanego w celu korzystania z usług Platformy e-Zamówienia oraz informacje dotyczące specyfikacji połączenia określa Regulamin Platformy e-Zamówienia.</w:t>
      </w:r>
    </w:p>
    <w:p w14:paraId="3AC2972E" w14:textId="77777777" w:rsidR="00EB5F64" w:rsidRDefault="00C82A8E" w:rsidP="00252854">
      <w:pPr>
        <w:numPr>
          <w:ilvl w:val="1"/>
          <w:numId w:val="6"/>
        </w:numPr>
        <w:pBdr>
          <w:top w:val="nil"/>
          <w:left w:val="nil"/>
          <w:bottom w:val="nil"/>
          <w:right w:val="nil"/>
          <w:between w:val="nil"/>
        </w:pBdr>
        <w:spacing w:before="120" w:after="120"/>
        <w:ind w:left="709" w:hanging="709"/>
        <w:jc w:val="both"/>
        <w:rPr>
          <w:color w:val="000000"/>
          <w:sz w:val="24"/>
          <w:szCs w:val="24"/>
        </w:rPr>
      </w:pPr>
      <w:r>
        <w:rPr>
          <w:color w:val="000000"/>
          <w:sz w:val="24"/>
          <w:szCs w:val="24"/>
        </w:rPr>
        <w:t xml:space="preserve">W przypadku problemów technicznych i awarii związanych z funkcjonowaniem Platformy e-Zamówienia użytkownicy mogą skorzystać ze wsparcia technicznego dostępnego pod </w:t>
      </w:r>
      <w:r>
        <w:rPr>
          <w:color w:val="000000"/>
          <w:sz w:val="24"/>
          <w:szCs w:val="24"/>
        </w:rPr>
        <w:lastRenderedPageBreak/>
        <w:t xml:space="preserve">numerem telefonu (22) 458 77 99 lub drogą elektroniczną poprzez formularz udostępniony na stronie internetowej </w:t>
      </w:r>
      <w:hyperlink r:id="rId14">
        <w:r>
          <w:rPr>
            <w:b/>
            <w:color w:val="0000FF"/>
            <w:sz w:val="24"/>
            <w:szCs w:val="24"/>
            <w:u w:val="single"/>
          </w:rPr>
          <w:t>https://ezamowienia.gov.pl</w:t>
        </w:r>
      </w:hyperlink>
      <w:r>
        <w:rPr>
          <w:color w:val="000000"/>
          <w:sz w:val="24"/>
          <w:szCs w:val="24"/>
        </w:rPr>
        <w:t xml:space="preserve"> w zakładce „</w:t>
      </w:r>
      <w:r>
        <w:rPr>
          <w:b/>
          <w:color w:val="000000"/>
          <w:sz w:val="24"/>
          <w:szCs w:val="24"/>
        </w:rPr>
        <w:t>Zgłoś problem</w:t>
      </w:r>
      <w:r>
        <w:rPr>
          <w:color w:val="000000"/>
          <w:sz w:val="24"/>
          <w:szCs w:val="24"/>
        </w:rPr>
        <w:t>”.</w:t>
      </w:r>
    </w:p>
    <w:p w14:paraId="562EA204" w14:textId="77777777" w:rsidR="00EB5F64" w:rsidRDefault="00C82A8E" w:rsidP="00252854">
      <w:pPr>
        <w:numPr>
          <w:ilvl w:val="1"/>
          <w:numId w:val="6"/>
        </w:numPr>
        <w:pBdr>
          <w:top w:val="nil"/>
          <w:left w:val="nil"/>
          <w:bottom w:val="nil"/>
          <w:right w:val="nil"/>
          <w:between w:val="nil"/>
        </w:pBdr>
        <w:spacing w:before="120" w:after="120"/>
        <w:ind w:left="709" w:hanging="709"/>
        <w:jc w:val="both"/>
        <w:rPr>
          <w:color w:val="000000"/>
          <w:sz w:val="24"/>
          <w:szCs w:val="24"/>
        </w:rPr>
      </w:pPr>
      <w:r>
        <w:rPr>
          <w:color w:val="000000"/>
          <w:sz w:val="24"/>
          <w:szCs w:val="24"/>
        </w:rPr>
        <w:t>Zasady komunikacji określone w niniejszym rozdziale nie dotyczą komunikacji po wyborze oferty, która odbywa się drogą e-mail.</w:t>
      </w:r>
    </w:p>
    <w:p w14:paraId="560A5948" w14:textId="77777777" w:rsidR="00EB5F64" w:rsidRDefault="00C82A8E" w:rsidP="00605AA6">
      <w:pPr>
        <w:numPr>
          <w:ilvl w:val="1"/>
          <w:numId w:val="6"/>
        </w:numPr>
        <w:pBdr>
          <w:top w:val="nil"/>
          <w:left w:val="nil"/>
          <w:bottom w:val="nil"/>
          <w:right w:val="nil"/>
          <w:between w:val="nil"/>
        </w:pBdr>
        <w:spacing w:after="0"/>
        <w:ind w:left="709" w:hanging="709"/>
        <w:jc w:val="both"/>
        <w:rPr>
          <w:color w:val="000000"/>
          <w:sz w:val="24"/>
          <w:szCs w:val="24"/>
        </w:rPr>
      </w:pPr>
      <w:r>
        <w:rPr>
          <w:color w:val="000000"/>
          <w:sz w:val="24"/>
          <w:szCs w:val="24"/>
        </w:rPr>
        <w:t>Zamawiający wyznacza następujące osoby do kontaktu z Wykonawcami:</w:t>
      </w:r>
    </w:p>
    <w:p w14:paraId="660FF339" w14:textId="289E91EC" w:rsidR="00EB5F64" w:rsidRDefault="00C81D27" w:rsidP="00605AA6">
      <w:pPr>
        <w:spacing w:after="0"/>
        <w:ind w:left="709" w:right="147"/>
        <w:jc w:val="both"/>
        <w:rPr>
          <w:b/>
          <w:sz w:val="24"/>
          <w:szCs w:val="24"/>
        </w:rPr>
      </w:pPr>
      <w:r>
        <w:rPr>
          <w:b/>
          <w:sz w:val="24"/>
          <w:szCs w:val="24"/>
        </w:rPr>
        <w:t>Aleksandra Golasik</w:t>
      </w:r>
    </w:p>
    <w:p w14:paraId="0CF2CA45" w14:textId="77777777" w:rsidR="00EB5F64" w:rsidRDefault="00C82A8E">
      <w:pPr>
        <w:spacing w:before="240" w:after="240" w:line="240" w:lineRule="auto"/>
        <w:ind w:right="147"/>
        <w:jc w:val="center"/>
        <w:rPr>
          <w:i/>
          <w:sz w:val="24"/>
          <w:szCs w:val="24"/>
        </w:rPr>
      </w:pPr>
      <w:r>
        <w:rPr>
          <w:b/>
          <w:i/>
          <w:sz w:val="24"/>
          <w:szCs w:val="24"/>
        </w:rPr>
        <w:t>UPOWAŻNIONE PODMIOTY</w:t>
      </w:r>
    </w:p>
    <w:p w14:paraId="59467682" w14:textId="77777777" w:rsidR="00EB5F64" w:rsidRDefault="00C82A8E" w:rsidP="00252854">
      <w:pPr>
        <w:numPr>
          <w:ilvl w:val="1"/>
          <w:numId w:val="6"/>
        </w:numPr>
        <w:pBdr>
          <w:top w:val="nil"/>
          <w:left w:val="nil"/>
          <w:bottom w:val="nil"/>
          <w:right w:val="nil"/>
          <w:between w:val="nil"/>
        </w:pBdr>
        <w:spacing w:before="120" w:after="120"/>
        <w:ind w:left="709" w:right="147" w:hanging="709"/>
        <w:jc w:val="both"/>
        <w:rPr>
          <w:i/>
          <w:color w:val="000000"/>
          <w:sz w:val="24"/>
          <w:szCs w:val="24"/>
        </w:rPr>
      </w:pPr>
      <w:r>
        <w:rPr>
          <w:i/>
          <w:color w:val="000000"/>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7F3D30F7" w14:textId="77777777" w:rsidR="00EB5F64" w:rsidRDefault="00C82A8E" w:rsidP="00252854">
      <w:pPr>
        <w:numPr>
          <w:ilvl w:val="1"/>
          <w:numId w:val="6"/>
        </w:numPr>
        <w:pBdr>
          <w:top w:val="nil"/>
          <w:left w:val="nil"/>
          <w:bottom w:val="nil"/>
          <w:right w:val="nil"/>
          <w:between w:val="nil"/>
        </w:pBdr>
        <w:spacing w:before="120" w:after="120"/>
        <w:ind w:left="709" w:right="147" w:hanging="709"/>
        <w:jc w:val="both"/>
        <w:rPr>
          <w:i/>
          <w:color w:val="000000"/>
          <w:sz w:val="24"/>
          <w:szCs w:val="24"/>
        </w:rPr>
      </w:pPr>
      <w:r>
        <w:rPr>
          <w:i/>
          <w:color w:val="000000"/>
          <w:sz w:val="24"/>
          <w:szCs w:val="24"/>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w:t>
      </w:r>
    </w:p>
    <w:p w14:paraId="698C6877" w14:textId="77777777" w:rsidR="00EB5F64" w:rsidRDefault="00C82A8E" w:rsidP="00252854">
      <w:pPr>
        <w:numPr>
          <w:ilvl w:val="1"/>
          <w:numId w:val="6"/>
        </w:numPr>
        <w:pBdr>
          <w:top w:val="nil"/>
          <w:left w:val="nil"/>
          <w:bottom w:val="nil"/>
          <w:right w:val="nil"/>
          <w:between w:val="nil"/>
        </w:pBdr>
        <w:spacing w:before="120" w:after="120"/>
        <w:ind w:left="709" w:right="147" w:hanging="709"/>
        <w:jc w:val="both"/>
        <w:rPr>
          <w:i/>
          <w:color w:val="000000"/>
          <w:sz w:val="24"/>
          <w:szCs w:val="24"/>
        </w:rPr>
      </w:pPr>
      <w:r>
        <w:rPr>
          <w:i/>
          <w:color w:val="000000"/>
          <w:sz w:val="24"/>
          <w:szCs w:val="24"/>
        </w:rPr>
        <w:t xml:space="preserve">Poświadczenia zgodności cyfrowego odwzorowania z dokumentem w postaci papierowej, o którym mowa w pkt. 11.19. powyżej, dokonuje w przypadku: </w:t>
      </w:r>
    </w:p>
    <w:p w14:paraId="4A909D6F" w14:textId="77777777" w:rsidR="00EB5F64" w:rsidRDefault="00C82A8E" w:rsidP="00252854">
      <w:pPr>
        <w:numPr>
          <w:ilvl w:val="2"/>
          <w:numId w:val="6"/>
        </w:numPr>
        <w:pBdr>
          <w:top w:val="nil"/>
          <w:left w:val="nil"/>
          <w:bottom w:val="nil"/>
          <w:right w:val="nil"/>
          <w:between w:val="nil"/>
        </w:pBdr>
        <w:spacing w:before="120" w:after="120"/>
        <w:ind w:left="1701" w:right="45" w:hanging="992"/>
        <w:jc w:val="both"/>
        <w:rPr>
          <w:i/>
          <w:color w:val="000000"/>
          <w:sz w:val="24"/>
          <w:szCs w:val="24"/>
        </w:rPr>
      </w:pPr>
      <w:r>
        <w:rPr>
          <w:i/>
          <w:color w:val="000000"/>
          <w:sz w:val="24"/>
          <w:szCs w:val="24"/>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28F47CFF" w14:textId="77777777" w:rsidR="00EB5F64" w:rsidRDefault="00C82A8E" w:rsidP="00252854">
      <w:pPr>
        <w:numPr>
          <w:ilvl w:val="2"/>
          <w:numId w:val="6"/>
        </w:numPr>
        <w:pBdr>
          <w:top w:val="nil"/>
          <w:left w:val="nil"/>
          <w:bottom w:val="nil"/>
          <w:right w:val="nil"/>
          <w:between w:val="nil"/>
        </w:pBdr>
        <w:spacing w:before="120" w:after="120"/>
        <w:ind w:left="1701" w:right="45" w:hanging="992"/>
        <w:jc w:val="both"/>
        <w:rPr>
          <w:i/>
          <w:color w:val="000000"/>
          <w:sz w:val="24"/>
          <w:szCs w:val="24"/>
        </w:rPr>
      </w:pPr>
      <w:r>
        <w:rPr>
          <w:i/>
          <w:color w:val="000000"/>
          <w:sz w:val="24"/>
          <w:szCs w:val="24"/>
        </w:rPr>
        <w:t xml:space="preserve">przedmiotowych środków dowodowych – odpowiednio Wykonawca lub Wykonawca wspólnie ubiegający się o udzielenie zamówienia; </w:t>
      </w:r>
    </w:p>
    <w:p w14:paraId="466C1C07" w14:textId="77777777" w:rsidR="00EB5F64" w:rsidRDefault="00C82A8E" w:rsidP="00252854">
      <w:pPr>
        <w:numPr>
          <w:ilvl w:val="2"/>
          <w:numId w:val="6"/>
        </w:numPr>
        <w:pBdr>
          <w:top w:val="nil"/>
          <w:left w:val="nil"/>
          <w:bottom w:val="nil"/>
          <w:right w:val="nil"/>
          <w:between w:val="nil"/>
        </w:pBdr>
        <w:spacing w:before="120" w:after="120"/>
        <w:ind w:left="1701" w:right="45" w:hanging="992"/>
        <w:jc w:val="both"/>
        <w:rPr>
          <w:i/>
          <w:color w:val="000000"/>
          <w:sz w:val="24"/>
          <w:szCs w:val="24"/>
        </w:rPr>
      </w:pPr>
      <w:r>
        <w:rPr>
          <w:i/>
          <w:color w:val="000000"/>
          <w:sz w:val="24"/>
          <w:szCs w:val="24"/>
        </w:rPr>
        <w:lastRenderedPageBreak/>
        <w:t xml:space="preserve">innych dokumentów – odpowiednio Wykonawca lub Wykonawca wspólnie ubiegający się o udzielenie zamówienia, w zakresie dokumentów, które każdego z nich dotyczą. </w:t>
      </w:r>
    </w:p>
    <w:p w14:paraId="3C7C06C5" w14:textId="77777777" w:rsidR="00EB5F64" w:rsidRDefault="00C82A8E" w:rsidP="00252854">
      <w:pPr>
        <w:numPr>
          <w:ilvl w:val="1"/>
          <w:numId w:val="6"/>
        </w:numPr>
        <w:pBdr>
          <w:top w:val="nil"/>
          <w:left w:val="nil"/>
          <w:bottom w:val="nil"/>
          <w:right w:val="nil"/>
          <w:between w:val="nil"/>
        </w:pBdr>
        <w:spacing w:before="120" w:after="120" w:line="240" w:lineRule="auto"/>
        <w:ind w:left="709" w:right="45" w:hanging="709"/>
        <w:jc w:val="both"/>
        <w:rPr>
          <w:i/>
          <w:color w:val="000000"/>
          <w:sz w:val="24"/>
          <w:szCs w:val="24"/>
        </w:rPr>
      </w:pPr>
      <w:r>
        <w:rPr>
          <w:i/>
          <w:color w:val="000000"/>
          <w:sz w:val="24"/>
          <w:szCs w:val="24"/>
        </w:rPr>
        <w:t>Poświadczenia zgodności cyfrowego odwzorowania z dokumentem w postaci papierowej, o którym mowa w pkt 11.19. powyżej, może dokonać również notariusz.</w:t>
      </w:r>
    </w:p>
    <w:p w14:paraId="7D1C7F51" w14:textId="77777777" w:rsidR="00EB5F64" w:rsidRDefault="00C82A8E" w:rsidP="00252854">
      <w:pPr>
        <w:numPr>
          <w:ilvl w:val="1"/>
          <w:numId w:val="6"/>
        </w:numPr>
        <w:pBdr>
          <w:top w:val="nil"/>
          <w:left w:val="nil"/>
          <w:bottom w:val="nil"/>
          <w:right w:val="nil"/>
          <w:between w:val="nil"/>
        </w:pBdr>
        <w:spacing w:before="120" w:after="120" w:line="240" w:lineRule="auto"/>
        <w:ind w:left="709" w:right="45" w:hanging="709"/>
        <w:jc w:val="both"/>
        <w:rPr>
          <w:i/>
          <w:color w:val="000000"/>
          <w:sz w:val="24"/>
          <w:szCs w:val="24"/>
        </w:rPr>
      </w:pPr>
      <w:r>
        <w:rPr>
          <w:i/>
          <w:color w:val="000000"/>
          <w:sz w:val="24"/>
          <w:szCs w:val="24"/>
        </w:rPr>
        <w:t xml:space="preserve">Przez cyfrowe odwzorowanie, o którym mowa wyżej, należy rozumieć dokument elektroniczny będący kopią elektroniczną treści zapisanej w postaci papierowej, umożliwiający zapoznanie się z tą treścią i jej zrozumienie, bez konieczności bezpośredniego dostępu do oryginału. </w:t>
      </w:r>
    </w:p>
    <w:p w14:paraId="494D38C4" w14:textId="77777777" w:rsidR="00EB5F64" w:rsidRDefault="00C82A8E">
      <w:pPr>
        <w:spacing w:before="240" w:after="240" w:line="240" w:lineRule="auto"/>
        <w:jc w:val="center"/>
        <w:rPr>
          <w:i/>
          <w:sz w:val="24"/>
          <w:szCs w:val="24"/>
        </w:rPr>
      </w:pPr>
      <w:r>
        <w:rPr>
          <w:b/>
          <w:i/>
          <w:sz w:val="24"/>
          <w:szCs w:val="24"/>
        </w:rPr>
        <w:t>INNE NIŻ UPOWAŻNIONE PODMIOTY</w:t>
      </w:r>
    </w:p>
    <w:p w14:paraId="3287983D" w14:textId="77777777" w:rsidR="00EB5F64" w:rsidRDefault="00C82A8E" w:rsidP="00252854">
      <w:pPr>
        <w:numPr>
          <w:ilvl w:val="1"/>
          <w:numId w:val="6"/>
        </w:numPr>
        <w:pBdr>
          <w:top w:val="nil"/>
          <w:left w:val="nil"/>
          <w:bottom w:val="nil"/>
          <w:right w:val="nil"/>
          <w:between w:val="nil"/>
        </w:pBdr>
        <w:spacing w:before="120" w:after="120"/>
        <w:ind w:left="782" w:right="45" w:hanging="782"/>
        <w:jc w:val="both"/>
        <w:rPr>
          <w:i/>
          <w:color w:val="000000"/>
          <w:sz w:val="24"/>
          <w:szCs w:val="24"/>
        </w:rPr>
      </w:pPr>
      <w:r>
        <w:rPr>
          <w:i/>
          <w:color w:val="000000"/>
          <w:sz w:val="24"/>
          <w:szCs w:val="24"/>
        </w:rPr>
        <w:t xml:space="preserve">Podmiotowe środki dowodowe, w tym oświadczenie, o którym mowa w art. 117 ust. 4 ustawy Pzp,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 </w:t>
      </w:r>
    </w:p>
    <w:p w14:paraId="16E81841" w14:textId="77777777" w:rsidR="00EB5F64" w:rsidRDefault="00C82A8E" w:rsidP="00252854">
      <w:pPr>
        <w:numPr>
          <w:ilvl w:val="1"/>
          <w:numId w:val="6"/>
        </w:numPr>
        <w:pBdr>
          <w:top w:val="nil"/>
          <w:left w:val="nil"/>
          <w:bottom w:val="nil"/>
          <w:right w:val="nil"/>
          <w:between w:val="nil"/>
        </w:pBdr>
        <w:spacing w:before="120" w:after="120"/>
        <w:ind w:left="782" w:right="45" w:hanging="782"/>
        <w:jc w:val="both"/>
        <w:rPr>
          <w:i/>
          <w:color w:val="000000"/>
          <w:sz w:val="24"/>
          <w:szCs w:val="24"/>
        </w:rPr>
      </w:pPr>
      <w:r>
        <w:rPr>
          <w:i/>
          <w:color w:val="000000"/>
          <w:sz w:val="24"/>
          <w:szCs w:val="24"/>
        </w:rPr>
        <w:t xml:space="preserve">W przypadku gdy podmiotowe środki dowodowe, w tym oświadczenie, o którym mowa w art. 117 ust. 4 ustawy 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p>
    <w:p w14:paraId="60F74303" w14:textId="77777777" w:rsidR="00EB5F64" w:rsidRDefault="00C82A8E" w:rsidP="00252854">
      <w:pPr>
        <w:numPr>
          <w:ilvl w:val="1"/>
          <w:numId w:val="6"/>
        </w:numPr>
        <w:pBdr>
          <w:top w:val="nil"/>
          <w:left w:val="nil"/>
          <w:bottom w:val="nil"/>
          <w:right w:val="nil"/>
          <w:between w:val="nil"/>
        </w:pBdr>
        <w:spacing w:before="120" w:after="120"/>
        <w:ind w:left="782" w:right="45" w:hanging="782"/>
        <w:jc w:val="both"/>
        <w:rPr>
          <w:i/>
          <w:color w:val="000000"/>
          <w:sz w:val="24"/>
          <w:szCs w:val="24"/>
        </w:rPr>
      </w:pPr>
      <w:r>
        <w:rPr>
          <w:i/>
          <w:color w:val="000000"/>
          <w:sz w:val="24"/>
          <w:szCs w:val="24"/>
        </w:rPr>
        <w:t xml:space="preserve">Poświadczenia zgodności cyfrowego odwzorowania z dokumentem w postaci papierowej, o którym mowa w pkt. 11.24. powyżej, dokonuje w przypadku: </w:t>
      </w:r>
    </w:p>
    <w:p w14:paraId="08D2BC49" w14:textId="77777777" w:rsidR="00EB5F64" w:rsidRDefault="00C82A8E" w:rsidP="00252854">
      <w:pPr>
        <w:numPr>
          <w:ilvl w:val="2"/>
          <w:numId w:val="6"/>
        </w:numPr>
        <w:pBdr>
          <w:top w:val="nil"/>
          <w:left w:val="nil"/>
          <w:bottom w:val="nil"/>
          <w:right w:val="nil"/>
          <w:between w:val="nil"/>
        </w:pBdr>
        <w:spacing w:before="120" w:after="120"/>
        <w:ind w:left="1843" w:right="45" w:hanging="992"/>
        <w:jc w:val="both"/>
        <w:rPr>
          <w:i/>
          <w:color w:val="000000"/>
          <w:sz w:val="24"/>
          <w:szCs w:val="24"/>
        </w:rPr>
      </w:pPr>
      <w:r>
        <w:rPr>
          <w:i/>
          <w:color w:val="000000"/>
          <w:sz w:val="24"/>
          <w:szCs w:val="24"/>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178DE91B" w14:textId="77777777" w:rsidR="00EB5F64" w:rsidRDefault="00C82A8E" w:rsidP="00252854">
      <w:pPr>
        <w:numPr>
          <w:ilvl w:val="2"/>
          <w:numId w:val="6"/>
        </w:numPr>
        <w:pBdr>
          <w:top w:val="nil"/>
          <w:left w:val="nil"/>
          <w:bottom w:val="nil"/>
          <w:right w:val="nil"/>
          <w:between w:val="nil"/>
        </w:pBdr>
        <w:spacing w:before="120" w:after="120"/>
        <w:ind w:left="1843" w:right="45" w:hanging="992"/>
        <w:jc w:val="both"/>
        <w:rPr>
          <w:i/>
          <w:color w:val="000000"/>
          <w:sz w:val="24"/>
          <w:szCs w:val="24"/>
        </w:rPr>
      </w:pPr>
      <w:r>
        <w:rPr>
          <w:i/>
          <w:color w:val="000000"/>
          <w:sz w:val="24"/>
          <w:szCs w:val="24"/>
        </w:rPr>
        <w:t xml:space="preserve">przedmiotowego środka dowodowego, oświadczenia, o którym mowa w art. 117 ust. 4 ustawy Pzp, lub zobowiązania podmiotu udostępniającego zasoby – odpowiednio Wykonawca lub Wykonawca wspólnie ubiegający się o udzielenie zamówienia;  </w:t>
      </w:r>
    </w:p>
    <w:p w14:paraId="3A346735" w14:textId="77777777" w:rsidR="00EB5F64" w:rsidRDefault="00C82A8E" w:rsidP="00252854">
      <w:pPr>
        <w:numPr>
          <w:ilvl w:val="2"/>
          <w:numId w:val="6"/>
        </w:numPr>
        <w:pBdr>
          <w:top w:val="nil"/>
          <w:left w:val="nil"/>
          <w:bottom w:val="nil"/>
          <w:right w:val="nil"/>
          <w:between w:val="nil"/>
        </w:pBdr>
        <w:spacing w:before="120" w:after="120"/>
        <w:ind w:left="1843" w:right="45" w:hanging="992"/>
        <w:jc w:val="both"/>
        <w:rPr>
          <w:i/>
          <w:color w:val="000000"/>
          <w:sz w:val="24"/>
          <w:szCs w:val="24"/>
        </w:rPr>
      </w:pPr>
      <w:r>
        <w:rPr>
          <w:i/>
          <w:color w:val="000000"/>
          <w:sz w:val="24"/>
          <w:szCs w:val="24"/>
        </w:rPr>
        <w:t xml:space="preserve">pełnomocnictwa – mocodawca. </w:t>
      </w:r>
    </w:p>
    <w:p w14:paraId="07683127" w14:textId="77777777" w:rsidR="00EB5F64" w:rsidRDefault="00C82A8E" w:rsidP="00252854">
      <w:pPr>
        <w:numPr>
          <w:ilvl w:val="1"/>
          <w:numId w:val="6"/>
        </w:numPr>
        <w:pBdr>
          <w:top w:val="nil"/>
          <w:left w:val="nil"/>
          <w:bottom w:val="nil"/>
          <w:right w:val="nil"/>
          <w:between w:val="nil"/>
        </w:pBdr>
        <w:spacing w:before="120" w:after="120"/>
        <w:ind w:right="51"/>
        <w:jc w:val="both"/>
        <w:rPr>
          <w:i/>
          <w:color w:val="000000"/>
          <w:sz w:val="24"/>
          <w:szCs w:val="24"/>
        </w:rPr>
      </w:pPr>
      <w:r>
        <w:rPr>
          <w:i/>
          <w:color w:val="000000"/>
          <w:sz w:val="24"/>
          <w:szCs w:val="24"/>
        </w:rPr>
        <w:t xml:space="preserve">Poświadczenia zgodności cyfrowego odwzorowania z dokumentem w postaci papierowej, o którym mowa w pkt 11.24. powyżej, może dokonać również notariusz. </w:t>
      </w:r>
    </w:p>
    <w:p w14:paraId="433250ED" w14:textId="77777777" w:rsidR="00EB5F64" w:rsidRDefault="00C82A8E">
      <w:pPr>
        <w:spacing w:before="480" w:after="0"/>
        <w:ind w:right="357"/>
        <w:jc w:val="center"/>
        <w:rPr>
          <w:sz w:val="26"/>
          <w:szCs w:val="26"/>
        </w:rPr>
      </w:pPr>
      <w:r>
        <w:rPr>
          <w:sz w:val="26"/>
          <w:szCs w:val="26"/>
        </w:rPr>
        <w:lastRenderedPageBreak/>
        <w:t>Rozdział 12</w:t>
      </w:r>
    </w:p>
    <w:p w14:paraId="7C5770EE" w14:textId="77777777" w:rsidR="00EB5F64" w:rsidRDefault="00C82A8E">
      <w:pPr>
        <w:spacing w:after="0"/>
        <w:ind w:right="357"/>
        <w:jc w:val="center"/>
        <w:rPr>
          <w:b/>
          <w:sz w:val="26"/>
          <w:szCs w:val="26"/>
        </w:rPr>
      </w:pPr>
      <w:r>
        <w:rPr>
          <w:b/>
          <w:sz w:val="26"/>
          <w:szCs w:val="26"/>
        </w:rPr>
        <w:t>WADIUM</w:t>
      </w:r>
    </w:p>
    <w:p w14:paraId="41945CB0" w14:textId="77777777" w:rsidR="00EB5F64" w:rsidRDefault="004452F1">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6EEB9174">
          <v:rect id="_x0000_i1036" style="width:0;height:1.5pt" o:hralign="center" o:hrstd="t" o:hr="t" fillcolor="#a0a0a0" stroked="f"/>
        </w:pict>
      </w:r>
    </w:p>
    <w:p w14:paraId="73B49A16" w14:textId="77777777" w:rsidR="00EB5F64" w:rsidRDefault="00C82A8E">
      <w:pPr>
        <w:spacing w:before="240" w:after="0"/>
        <w:ind w:right="357"/>
        <w:rPr>
          <w:color w:val="FF0000"/>
          <w:sz w:val="24"/>
          <w:szCs w:val="24"/>
        </w:rPr>
      </w:pPr>
      <w:r>
        <w:rPr>
          <w:sz w:val="24"/>
          <w:szCs w:val="24"/>
        </w:rPr>
        <w:t>Zamawiający nie wymaga wniesienia wadium.</w:t>
      </w:r>
    </w:p>
    <w:p w14:paraId="72882923" w14:textId="6F02843A" w:rsidR="00EB5F64" w:rsidRDefault="00C82A8E">
      <w:pPr>
        <w:spacing w:before="480" w:after="0"/>
        <w:ind w:right="357"/>
        <w:jc w:val="center"/>
        <w:rPr>
          <w:sz w:val="26"/>
          <w:szCs w:val="26"/>
        </w:rPr>
      </w:pPr>
      <w:r>
        <w:rPr>
          <w:sz w:val="26"/>
          <w:szCs w:val="26"/>
        </w:rPr>
        <w:t>Rozdział 13</w:t>
      </w:r>
    </w:p>
    <w:p w14:paraId="6C9F1A53" w14:textId="77777777" w:rsidR="00EB5F64" w:rsidRDefault="00C82A8E">
      <w:pPr>
        <w:spacing w:after="0"/>
        <w:ind w:right="357"/>
        <w:jc w:val="center"/>
        <w:rPr>
          <w:b/>
          <w:sz w:val="26"/>
          <w:szCs w:val="26"/>
        </w:rPr>
      </w:pPr>
      <w:r>
        <w:rPr>
          <w:b/>
          <w:sz w:val="26"/>
          <w:szCs w:val="26"/>
        </w:rPr>
        <w:t>OPIS SPOSOBU PRZYGOTOWANIA OFERTY</w:t>
      </w:r>
    </w:p>
    <w:p w14:paraId="2EC1D0AC" w14:textId="77777777" w:rsidR="00EB5F64" w:rsidRDefault="004452F1">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5E380839">
          <v:rect id="_x0000_i1037" style="width:0;height:1.5pt" o:hralign="center" o:hrstd="t" o:hr="t" fillcolor="#a0a0a0" stroked="f"/>
        </w:pict>
      </w:r>
    </w:p>
    <w:p w14:paraId="5C6F2D53" w14:textId="77777777" w:rsidR="00EB5F64" w:rsidRDefault="00C82A8E" w:rsidP="00252854">
      <w:pPr>
        <w:numPr>
          <w:ilvl w:val="1"/>
          <w:numId w:val="18"/>
        </w:numPr>
        <w:pBdr>
          <w:top w:val="nil"/>
          <w:left w:val="nil"/>
          <w:bottom w:val="nil"/>
          <w:right w:val="nil"/>
          <w:between w:val="nil"/>
        </w:pBdr>
        <w:spacing w:before="120" w:after="120" w:line="240" w:lineRule="auto"/>
        <w:ind w:left="567" w:hanging="567"/>
        <w:jc w:val="both"/>
        <w:rPr>
          <w:color w:val="000000"/>
          <w:sz w:val="24"/>
          <w:szCs w:val="24"/>
        </w:rPr>
      </w:pPr>
      <w:bookmarkStart w:id="9" w:name="_heading=h.4d34og8" w:colFirst="0" w:colLast="0"/>
      <w:bookmarkEnd w:id="9"/>
      <w:r>
        <w:rPr>
          <w:color w:val="000000"/>
          <w:sz w:val="24"/>
          <w:szCs w:val="24"/>
        </w:rPr>
        <w:t>Wykonawca może złożyć jedną ofertę i musi być ona sporządzona w języku polskim</w:t>
      </w:r>
    </w:p>
    <w:p w14:paraId="302AB700" w14:textId="42C8FABD" w:rsidR="00EB5F64" w:rsidRPr="009B6EFB" w:rsidRDefault="00C82A8E" w:rsidP="00252854">
      <w:pPr>
        <w:widowControl w:val="0"/>
        <w:numPr>
          <w:ilvl w:val="1"/>
          <w:numId w:val="18"/>
        </w:numPr>
        <w:pBdr>
          <w:top w:val="nil"/>
          <w:left w:val="nil"/>
          <w:bottom w:val="nil"/>
          <w:right w:val="nil"/>
          <w:between w:val="nil"/>
        </w:pBdr>
        <w:tabs>
          <w:tab w:val="left" w:pos="709"/>
        </w:tabs>
        <w:spacing w:before="120" w:after="120"/>
        <w:ind w:left="567" w:hanging="567"/>
        <w:jc w:val="both"/>
        <w:rPr>
          <w:color w:val="000000"/>
          <w:sz w:val="24"/>
          <w:szCs w:val="24"/>
        </w:rPr>
      </w:pPr>
      <w:r>
        <w:rPr>
          <w:color w:val="000000"/>
          <w:sz w:val="24"/>
          <w:szCs w:val="24"/>
        </w:rPr>
        <w:t xml:space="preserve">Wykonawca przygotowuje ofertę wykorzystując do tego wzory dokumentów postępowania (w tym formularza ofertowego) przygotowanych przez Zamawiającego. </w:t>
      </w:r>
      <w:r>
        <w:rPr>
          <w:b/>
          <w:color w:val="000000"/>
          <w:sz w:val="24"/>
          <w:szCs w:val="24"/>
          <w:u w:val="single"/>
        </w:rPr>
        <w:t>Zamawiający nie posługuje się interaktywnym formularzem oferty przewidzianym przez Platformę e-Zamówienia.</w:t>
      </w:r>
      <w:r>
        <w:rPr>
          <w:color w:val="000000"/>
          <w:sz w:val="24"/>
          <w:szCs w:val="24"/>
          <w:u w:val="single"/>
        </w:rPr>
        <w:t xml:space="preserve"> </w:t>
      </w:r>
    </w:p>
    <w:p w14:paraId="6CF55AEB" w14:textId="77777777" w:rsidR="009B6EFB" w:rsidRPr="009B6EFB" w:rsidRDefault="009B6EFB" w:rsidP="009B6EFB">
      <w:pPr>
        <w:pStyle w:val="Default"/>
        <w:spacing w:before="120" w:after="120" w:line="240" w:lineRule="auto"/>
        <w:ind w:left="567"/>
        <w:jc w:val="both"/>
        <w:rPr>
          <w:rFonts w:asciiTheme="minorHAnsi" w:eastAsiaTheme="minorHAnsi" w:hAnsiTheme="minorHAnsi" w:cstheme="minorHAnsi"/>
          <w:i/>
          <w:iCs/>
        </w:rPr>
      </w:pPr>
      <w:r w:rsidRPr="009B6EFB">
        <w:rPr>
          <w:rFonts w:asciiTheme="minorHAnsi" w:eastAsiaTheme="minorHAnsi" w:hAnsiTheme="minorHAnsi" w:cstheme="minorHAnsi"/>
          <w:i/>
          <w:iCs/>
        </w:rPr>
        <w:t xml:space="preserve">W związku z tym, że w postępowaniu nie został wykorzystany interaktywny Formularz ofertowy z Platformy e-Zamówienia tylko Formularz oferty przygotowany przez Zamawiającego, w przypadku pojawienia się komunikatu, iż „Postępowanie nie posiada opublikowanego formularza do tego etapu postępowania. Plik nazwa pliku.pdf nie jest poprawnym formularzem interaktywnym wygenerowanym na Platformie”, Wykonawca potwierdza chęć złożenia oferty poprzez wybranie przycisku „Tak, chcę kontynuować”, wówczas oferta zostanie złożona z wykorzystaniem Formularza oferty przygotowanego przez Zamawiającego. </w:t>
      </w:r>
    </w:p>
    <w:p w14:paraId="71BB396A" w14:textId="77777777" w:rsidR="00EB5F64" w:rsidRDefault="00C82A8E" w:rsidP="00252854">
      <w:pPr>
        <w:widowControl w:val="0"/>
        <w:numPr>
          <w:ilvl w:val="1"/>
          <w:numId w:val="18"/>
        </w:numPr>
        <w:pBdr>
          <w:top w:val="nil"/>
          <w:left w:val="nil"/>
          <w:bottom w:val="nil"/>
          <w:right w:val="nil"/>
          <w:between w:val="nil"/>
        </w:pBdr>
        <w:tabs>
          <w:tab w:val="left" w:pos="709"/>
        </w:tabs>
        <w:spacing w:before="120" w:after="120"/>
        <w:ind w:left="567" w:hanging="567"/>
        <w:jc w:val="both"/>
        <w:rPr>
          <w:color w:val="000000"/>
          <w:sz w:val="24"/>
          <w:szCs w:val="24"/>
        </w:rPr>
      </w:pPr>
      <w:r>
        <w:rPr>
          <w:color w:val="000000"/>
          <w:sz w:val="24"/>
          <w:szCs w:val="24"/>
        </w:rPr>
        <w:t xml:space="preserve">Zalogowany Wykonawca pobiera </w:t>
      </w:r>
      <w:r>
        <w:rPr>
          <w:b/>
          <w:color w:val="000000"/>
          <w:sz w:val="24"/>
          <w:szCs w:val="24"/>
        </w:rPr>
        <w:t>Załącznik nr 1 do SWZ „Formularz ofertowy”</w:t>
      </w:r>
      <w:r>
        <w:rPr>
          <w:color w:val="000000"/>
          <w:sz w:val="24"/>
          <w:szCs w:val="24"/>
        </w:rPr>
        <w:t>, zapisuje go na dysku komputera użytkownika, uzupełnia pozostałymi danymi wymaganymi przez Zamawiającego i ponownie zapisuje na dysku komputera użytkownika oraz podpisuje odpowiednim rodzajem podpisu elektronicznego.</w:t>
      </w:r>
    </w:p>
    <w:p w14:paraId="36967D1D" w14:textId="77777777" w:rsidR="00EB5F64" w:rsidRDefault="00C82A8E" w:rsidP="00252854">
      <w:pPr>
        <w:widowControl w:val="0"/>
        <w:numPr>
          <w:ilvl w:val="1"/>
          <w:numId w:val="18"/>
        </w:numPr>
        <w:pBdr>
          <w:top w:val="nil"/>
          <w:left w:val="nil"/>
          <w:bottom w:val="nil"/>
          <w:right w:val="nil"/>
          <w:between w:val="nil"/>
        </w:pBdr>
        <w:tabs>
          <w:tab w:val="left" w:pos="709"/>
        </w:tabs>
        <w:spacing w:before="120" w:after="120"/>
        <w:ind w:left="567" w:hanging="567"/>
        <w:jc w:val="both"/>
        <w:rPr>
          <w:color w:val="000000"/>
          <w:sz w:val="24"/>
          <w:szCs w:val="24"/>
        </w:rPr>
      </w:pPr>
      <w:r>
        <w:rPr>
          <w:color w:val="000000"/>
          <w:sz w:val="24"/>
          <w:szCs w:val="24"/>
        </w:rPr>
        <w:t>„Formularz ofertowy” oraz pozostałe oświadczenia i dokumenty wchodzące w skład oferty lub składane wraz z ofertą, podpisuje się kwalifikowanym podpisem elektronicznym, podpisem zaufanym lub podpisem osobistym przez osobę lub osoby uprawnione, przez które rozumieć należy:</w:t>
      </w:r>
    </w:p>
    <w:p w14:paraId="464A80B3" w14:textId="77777777" w:rsidR="00EB5F64" w:rsidRDefault="00C82A8E" w:rsidP="00252854">
      <w:pPr>
        <w:widowControl w:val="0"/>
        <w:numPr>
          <w:ilvl w:val="2"/>
          <w:numId w:val="10"/>
        </w:numPr>
        <w:pBdr>
          <w:top w:val="nil"/>
          <w:left w:val="nil"/>
          <w:bottom w:val="nil"/>
          <w:right w:val="nil"/>
          <w:between w:val="nil"/>
        </w:pBdr>
        <w:spacing w:before="120" w:after="120"/>
        <w:ind w:left="1418" w:hanging="851"/>
        <w:jc w:val="both"/>
        <w:rPr>
          <w:color w:val="000000"/>
          <w:sz w:val="24"/>
          <w:szCs w:val="24"/>
        </w:rPr>
      </w:pPr>
      <w:r>
        <w:rPr>
          <w:color w:val="000000"/>
          <w:sz w:val="24"/>
          <w:szCs w:val="24"/>
        </w:rPr>
        <w:t>osobę lub osoby, które zgodnie z odpowiednimi przepisami prawa są uprawnione do składania oświadczeń woli w zakresie praw i obowiązków majątkowych Wykonawcy;</w:t>
      </w:r>
    </w:p>
    <w:p w14:paraId="33383197" w14:textId="77777777" w:rsidR="00EB5F64" w:rsidRDefault="00C82A8E" w:rsidP="00252854">
      <w:pPr>
        <w:widowControl w:val="0"/>
        <w:numPr>
          <w:ilvl w:val="2"/>
          <w:numId w:val="10"/>
        </w:numPr>
        <w:pBdr>
          <w:top w:val="nil"/>
          <w:left w:val="nil"/>
          <w:bottom w:val="nil"/>
          <w:right w:val="nil"/>
          <w:between w:val="nil"/>
        </w:pBdr>
        <w:spacing w:before="120" w:after="120"/>
        <w:ind w:left="1418" w:hanging="851"/>
        <w:jc w:val="both"/>
        <w:rPr>
          <w:color w:val="000000"/>
          <w:sz w:val="24"/>
          <w:szCs w:val="24"/>
        </w:rPr>
      </w:pPr>
      <w:r>
        <w:rPr>
          <w:color w:val="000000"/>
          <w:sz w:val="24"/>
          <w:szCs w:val="24"/>
        </w:rPr>
        <w:t xml:space="preserve">pełnomocnika lub pełnomocników Wykonawcy, którym pełnomocnictwa udzieliły osoby wymienione w pkt 13.4.1. </w:t>
      </w:r>
    </w:p>
    <w:p w14:paraId="0DD32A2D" w14:textId="77777777" w:rsidR="00EB5F64" w:rsidRDefault="00C82A8E" w:rsidP="00252854">
      <w:pPr>
        <w:widowControl w:val="0"/>
        <w:numPr>
          <w:ilvl w:val="2"/>
          <w:numId w:val="10"/>
        </w:numPr>
        <w:pBdr>
          <w:top w:val="nil"/>
          <w:left w:val="nil"/>
          <w:bottom w:val="nil"/>
          <w:right w:val="nil"/>
          <w:between w:val="nil"/>
        </w:pBdr>
        <w:spacing w:before="120" w:after="120"/>
        <w:ind w:left="1418" w:hanging="851"/>
        <w:jc w:val="both"/>
        <w:rPr>
          <w:color w:val="000000"/>
          <w:sz w:val="24"/>
          <w:szCs w:val="24"/>
        </w:rPr>
      </w:pPr>
      <w:r>
        <w:rPr>
          <w:color w:val="000000"/>
          <w:sz w:val="24"/>
          <w:szCs w:val="24"/>
        </w:rPr>
        <w:t>pełnomocnika ustanowionego przez Wykonawców wspólnie ubiegających się o udzielenie zamówienia publicznego.</w:t>
      </w:r>
    </w:p>
    <w:p w14:paraId="7905BC4A" w14:textId="77777777" w:rsidR="00EB5F64" w:rsidRDefault="00C82A8E" w:rsidP="00252854">
      <w:pPr>
        <w:numPr>
          <w:ilvl w:val="1"/>
          <w:numId w:val="10"/>
        </w:numPr>
        <w:pBdr>
          <w:top w:val="nil"/>
          <w:left w:val="nil"/>
          <w:bottom w:val="nil"/>
          <w:right w:val="nil"/>
          <w:between w:val="nil"/>
        </w:pBdr>
        <w:spacing w:before="120" w:after="120"/>
        <w:jc w:val="both"/>
        <w:rPr>
          <w:color w:val="000000"/>
          <w:sz w:val="24"/>
          <w:szCs w:val="24"/>
        </w:rPr>
      </w:pPr>
      <w:r>
        <w:rPr>
          <w:color w:val="000000"/>
          <w:sz w:val="24"/>
          <w:szCs w:val="24"/>
        </w:rPr>
        <w:lastRenderedPageBreak/>
        <w:t>Rekomendowanym wariantem podpisu elektronicznego „Formularza ofertowego” jest typ wewnętrzny (PADES) Podpis „Formularza ofertowego” wariantem podpisu w typie zewnętrznym (XADES) również jest możliwy, tylko w tym przypadku, powstały oddzielny plik podpisu dla tego formularza należy załączyć w polu „</w:t>
      </w:r>
      <w:r>
        <w:rPr>
          <w:b/>
          <w:color w:val="000000"/>
          <w:sz w:val="24"/>
          <w:szCs w:val="24"/>
        </w:rPr>
        <w:t>Załączniki i inne dokumenty przedstawione w ofercie przez Wykonawcę</w:t>
      </w:r>
      <w:r>
        <w:rPr>
          <w:color w:val="000000"/>
          <w:sz w:val="24"/>
          <w:szCs w:val="24"/>
        </w:rPr>
        <w:t>”.</w:t>
      </w:r>
    </w:p>
    <w:p w14:paraId="6C1548B5" w14:textId="77777777" w:rsidR="00EB5F64" w:rsidRDefault="00C82A8E" w:rsidP="00252854">
      <w:pPr>
        <w:numPr>
          <w:ilvl w:val="1"/>
          <w:numId w:val="10"/>
        </w:numPr>
        <w:pBdr>
          <w:top w:val="nil"/>
          <w:left w:val="nil"/>
          <w:bottom w:val="nil"/>
          <w:right w:val="nil"/>
          <w:between w:val="nil"/>
        </w:pBdr>
        <w:spacing w:before="120" w:after="120"/>
        <w:ind w:left="709" w:hanging="709"/>
        <w:jc w:val="both"/>
        <w:rPr>
          <w:color w:val="000000"/>
          <w:sz w:val="24"/>
          <w:szCs w:val="24"/>
        </w:rPr>
      </w:pPr>
      <w:bookmarkStart w:id="10" w:name="_heading=h.2s8eyo1" w:colFirst="0" w:colLast="0"/>
      <w:bookmarkEnd w:id="10"/>
      <w:r>
        <w:rPr>
          <w:color w:val="000000"/>
          <w:sz w:val="24"/>
          <w:szCs w:val="24"/>
        </w:rPr>
        <w:t>Pozostałe oświadczenia i dokumenty wchodzące w skład oferty lub składane wraz z ofertą, które są zgodne z Pzp lub Rozporządzeniem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w:t>
      </w:r>
      <w:r>
        <w:rPr>
          <w:b/>
          <w:color w:val="000000"/>
          <w:sz w:val="24"/>
          <w:szCs w:val="24"/>
        </w:rPr>
        <w:t>Załączniki i inne dokumenty przedstawione w ofercie przez Wykonawcę</w:t>
      </w:r>
      <w:r>
        <w:rPr>
          <w:color w:val="000000"/>
          <w:sz w:val="24"/>
          <w:szCs w:val="24"/>
        </w:rPr>
        <w:t xml:space="preserve">” dodaje się uprzednio podpisane dokumenty wraz z wygenerowanym plikiem podpisu (typ zewnętrzny) lub dokument z wszytym podpisem (typ wewnętrzny). </w:t>
      </w:r>
    </w:p>
    <w:p w14:paraId="07934244" w14:textId="77777777" w:rsidR="00EB5F64" w:rsidRDefault="00C82A8E" w:rsidP="00252854">
      <w:pPr>
        <w:numPr>
          <w:ilvl w:val="1"/>
          <w:numId w:val="10"/>
        </w:numPr>
        <w:pBdr>
          <w:top w:val="nil"/>
          <w:left w:val="nil"/>
          <w:bottom w:val="nil"/>
          <w:right w:val="nil"/>
          <w:between w:val="nil"/>
        </w:pBdr>
        <w:spacing w:before="120" w:after="120"/>
        <w:ind w:left="709" w:hanging="709"/>
        <w:jc w:val="both"/>
        <w:rPr>
          <w:color w:val="000000"/>
          <w:sz w:val="24"/>
          <w:szCs w:val="24"/>
        </w:rPr>
      </w:pPr>
      <w:r>
        <w:rPr>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kwalifikowanym podpisem elektronicznym, podpisem zaufanym lub podpisem osobistym.</w:t>
      </w:r>
    </w:p>
    <w:p w14:paraId="3761DD95" w14:textId="77777777" w:rsidR="00EB5F64" w:rsidRDefault="00C82A8E" w:rsidP="00252854">
      <w:pPr>
        <w:numPr>
          <w:ilvl w:val="1"/>
          <w:numId w:val="10"/>
        </w:numPr>
        <w:pBdr>
          <w:top w:val="nil"/>
          <w:left w:val="nil"/>
          <w:bottom w:val="nil"/>
          <w:right w:val="nil"/>
          <w:between w:val="nil"/>
        </w:pBdr>
        <w:spacing w:before="120" w:after="120"/>
        <w:ind w:left="709" w:hanging="709"/>
        <w:jc w:val="both"/>
        <w:rPr>
          <w:color w:val="000000"/>
          <w:sz w:val="24"/>
          <w:szCs w:val="24"/>
        </w:rPr>
      </w:pPr>
      <w:r>
        <w:rPr>
          <w:color w:val="000000"/>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07E5D6B" w14:textId="77777777" w:rsidR="00EB5F64" w:rsidRDefault="00C82A8E" w:rsidP="00252854">
      <w:pPr>
        <w:numPr>
          <w:ilvl w:val="1"/>
          <w:numId w:val="10"/>
        </w:numPr>
        <w:pBdr>
          <w:top w:val="nil"/>
          <w:left w:val="nil"/>
          <w:bottom w:val="nil"/>
          <w:right w:val="nil"/>
          <w:between w:val="nil"/>
        </w:pBdr>
        <w:spacing w:before="120" w:after="120"/>
        <w:ind w:left="709" w:hanging="709"/>
        <w:jc w:val="both"/>
        <w:rPr>
          <w:color w:val="000000"/>
          <w:sz w:val="24"/>
          <w:szCs w:val="24"/>
        </w:rPr>
      </w:pPr>
      <w:r>
        <w:rPr>
          <w:color w:val="000000"/>
          <w:sz w:val="24"/>
          <w:szCs w:val="24"/>
        </w:rPr>
        <w:t>Dokumenty i/lub oświadczenia sporządzone w języku obcym muszą być złożone wraz z ich tłumaczeniem na język polski.</w:t>
      </w:r>
    </w:p>
    <w:p w14:paraId="4AD2A5DE" w14:textId="77777777" w:rsidR="00EB5F64" w:rsidRDefault="00C82A8E" w:rsidP="00252854">
      <w:pPr>
        <w:numPr>
          <w:ilvl w:val="1"/>
          <w:numId w:val="10"/>
        </w:numPr>
        <w:pBdr>
          <w:top w:val="nil"/>
          <w:left w:val="nil"/>
          <w:bottom w:val="nil"/>
          <w:right w:val="nil"/>
          <w:between w:val="nil"/>
        </w:pBdr>
        <w:spacing w:before="120" w:after="120"/>
        <w:ind w:left="709" w:hanging="709"/>
        <w:jc w:val="both"/>
        <w:rPr>
          <w:color w:val="000000"/>
          <w:sz w:val="24"/>
          <w:szCs w:val="24"/>
        </w:rPr>
      </w:pPr>
      <w:r>
        <w:rPr>
          <w:color w:val="000000"/>
          <w:sz w:val="24"/>
          <w:szCs w:val="24"/>
        </w:rPr>
        <w:t>Wykonawca może zmienić formę graficzną wzorów załączników do SWZ oraz innych formularzy Zamawiającego jednakże treść zawarta we wzorach Zamawiającego nie może ulec zmianie.</w:t>
      </w:r>
    </w:p>
    <w:p w14:paraId="0E3200E1" w14:textId="77777777" w:rsidR="00EB5F64" w:rsidRDefault="00C82A8E" w:rsidP="00252854">
      <w:pPr>
        <w:numPr>
          <w:ilvl w:val="1"/>
          <w:numId w:val="10"/>
        </w:numPr>
        <w:pBdr>
          <w:top w:val="nil"/>
          <w:left w:val="nil"/>
          <w:bottom w:val="nil"/>
          <w:right w:val="nil"/>
          <w:between w:val="nil"/>
        </w:pBdr>
        <w:spacing w:before="120" w:after="120"/>
        <w:ind w:left="709" w:hanging="709"/>
        <w:jc w:val="both"/>
        <w:rPr>
          <w:color w:val="000000"/>
          <w:sz w:val="24"/>
          <w:szCs w:val="24"/>
        </w:rPr>
      </w:pPr>
      <w:r>
        <w:rPr>
          <w:color w:val="000000"/>
          <w:sz w:val="24"/>
          <w:szCs w:val="24"/>
        </w:rPr>
        <w:t>Oferta może być złożona tylko do upływu terminu składania ofert.</w:t>
      </w:r>
    </w:p>
    <w:p w14:paraId="2F58794D" w14:textId="77777777" w:rsidR="00EB5F64" w:rsidRDefault="00C82A8E" w:rsidP="00252854">
      <w:pPr>
        <w:numPr>
          <w:ilvl w:val="1"/>
          <w:numId w:val="10"/>
        </w:numPr>
        <w:pBdr>
          <w:top w:val="nil"/>
          <w:left w:val="nil"/>
          <w:bottom w:val="nil"/>
          <w:right w:val="nil"/>
          <w:between w:val="nil"/>
        </w:pBdr>
        <w:spacing w:before="120" w:after="120"/>
        <w:ind w:left="709" w:hanging="709"/>
        <w:jc w:val="both"/>
        <w:rPr>
          <w:color w:val="000000"/>
          <w:sz w:val="24"/>
          <w:szCs w:val="24"/>
        </w:rPr>
      </w:pPr>
      <w:r>
        <w:rPr>
          <w:color w:val="000000"/>
          <w:sz w:val="24"/>
          <w:szCs w:val="24"/>
        </w:rPr>
        <w:t>Maksymalny łączny rozmiar plików stanowiących ofertę lub składanych wraz z ofertą to 250 MB.</w:t>
      </w:r>
    </w:p>
    <w:p w14:paraId="70325656" w14:textId="77777777" w:rsidR="00EB5F64" w:rsidRDefault="00C82A8E" w:rsidP="00252854">
      <w:pPr>
        <w:numPr>
          <w:ilvl w:val="1"/>
          <w:numId w:val="10"/>
        </w:numPr>
        <w:pBdr>
          <w:top w:val="nil"/>
          <w:left w:val="nil"/>
          <w:bottom w:val="nil"/>
          <w:right w:val="nil"/>
          <w:between w:val="nil"/>
        </w:pBdr>
        <w:spacing w:before="120" w:after="120"/>
        <w:ind w:left="709" w:hanging="709"/>
        <w:jc w:val="both"/>
        <w:rPr>
          <w:color w:val="000000"/>
          <w:sz w:val="24"/>
          <w:szCs w:val="24"/>
        </w:rPr>
      </w:pPr>
      <w:r>
        <w:rPr>
          <w:color w:val="000000"/>
          <w:sz w:val="24"/>
          <w:szCs w:val="24"/>
        </w:rPr>
        <w:t>Oferta musi zawierać następujące oświadczenia i dokumenty:</w:t>
      </w:r>
    </w:p>
    <w:p w14:paraId="56271980" w14:textId="77777777" w:rsidR="00EB5F64" w:rsidRDefault="00C82A8E" w:rsidP="00252854">
      <w:pPr>
        <w:widowControl w:val="0"/>
        <w:numPr>
          <w:ilvl w:val="2"/>
          <w:numId w:val="10"/>
        </w:numPr>
        <w:pBdr>
          <w:top w:val="nil"/>
          <w:left w:val="nil"/>
          <w:bottom w:val="nil"/>
          <w:right w:val="nil"/>
          <w:between w:val="nil"/>
        </w:pBdr>
        <w:tabs>
          <w:tab w:val="left" w:pos="709"/>
        </w:tabs>
        <w:spacing w:before="120" w:after="120"/>
        <w:ind w:left="1560" w:hanging="851"/>
        <w:jc w:val="both"/>
        <w:rPr>
          <w:color w:val="000000"/>
          <w:sz w:val="24"/>
          <w:szCs w:val="24"/>
        </w:rPr>
      </w:pPr>
      <w:r>
        <w:rPr>
          <w:b/>
          <w:color w:val="000000"/>
          <w:sz w:val="24"/>
          <w:szCs w:val="24"/>
        </w:rPr>
        <w:t xml:space="preserve">Formularz ofertowy </w:t>
      </w:r>
      <w:r>
        <w:rPr>
          <w:color w:val="000000"/>
          <w:sz w:val="24"/>
          <w:szCs w:val="24"/>
        </w:rPr>
        <w:t xml:space="preserve">– do wykorzystania wzór, stanowiący </w:t>
      </w:r>
      <w:r>
        <w:rPr>
          <w:b/>
          <w:color w:val="000000"/>
          <w:sz w:val="24"/>
          <w:szCs w:val="24"/>
        </w:rPr>
        <w:t xml:space="preserve">Załącznik nr 1 do SWZ </w:t>
      </w:r>
      <w:r>
        <w:rPr>
          <w:color w:val="000000"/>
          <w:sz w:val="24"/>
          <w:szCs w:val="24"/>
        </w:rPr>
        <w:t>(przy czym Wykonawca może sporządzić ofertę wg innego wzorca, powinna ona wówczas obejmować dane wymagane dla oferty w SWZ i załącznikach).</w:t>
      </w:r>
    </w:p>
    <w:p w14:paraId="350A31DF" w14:textId="77777777" w:rsidR="00EB5F64" w:rsidRDefault="00C82A8E" w:rsidP="00252854">
      <w:pPr>
        <w:widowControl w:val="0"/>
        <w:numPr>
          <w:ilvl w:val="2"/>
          <w:numId w:val="10"/>
        </w:numPr>
        <w:pBdr>
          <w:top w:val="nil"/>
          <w:left w:val="nil"/>
          <w:bottom w:val="nil"/>
          <w:right w:val="nil"/>
          <w:between w:val="nil"/>
        </w:pBdr>
        <w:tabs>
          <w:tab w:val="left" w:pos="709"/>
        </w:tabs>
        <w:spacing w:before="120" w:after="120"/>
        <w:ind w:left="1560" w:hanging="852"/>
        <w:jc w:val="both"/>
        <w:rPr>
          <w:color w:val="000000"/>
          <w:sz w:val="24"/>
          <w:szCs w:val="24"/>
        </w:rPr>
      </w:pPr>
      <w:r>
        <w:rPr>
          <w:b/>
          <w:color w:val="000000"/>
          <w:sz w:val="24"/>
          <w:szCs w:val="24"/>
        </w:rPr>
        <w:lastRenderedPageBreak/>
        <w:t>Oświadczenia</w:t>
      </w:r>
      <w:r>
        <w:rPr>
          <w:color w:val="000000"/>
          <w:sz w:val="24"/>
          <w:szCs w:val="24"/>
        </w:rPr>
        <w:t>, o których mowa w pkt 8.1 SWZ;</w:t>
      </w:r>
    </w:p>
    <w:p w14:paraId="10AE9DDC" w14:textId="372A770B" w:rsidR="00EB5F64" w:rsidRDefault="00C82A8E" w:rsidP="00252854">
      <w:pPr>
        <w:widowControl w:val="0"/>
        <w:numPr>
          <w:ilvl w:val="2"/>
          <w:numId w:val="10"/>
        </w:numPr>
        <w:pBdr>
          <w:top w:val="nil"/>
          <w:left w:val="nil"/>
          <w:bottom w:val="nil"/>
          <w:right w:val="nil"/>
          <w:between w:val="nil"/>
        </w:pBdr>
        <w:tabs>
          <w:tab w:val="left" w:pos="709"/>
        </w:tabs>
        <w:spacing w:before="120" w:after="120"/>
        <w:ind w:left="1560" w:hanging="852"/>
        <w:jc w:val="both"/>
        <w:rPr>
          <w:color w:val="000000"/>
          <w:sz w:val="24"/>
          <w:szCs w:val="24"/>
        </w:rPr>
      </w:pPr>
      <w:r>
        <w:rPr>
          <w:b/>
          <w:color w:val="000000"/>
          <w:sz w:val="24"/>
          <w:szCs w:val="24"/>
        </w:rPr>
        <w:t>Potwierdzenie umocowania</w:t>
      </w:r>
      <w:r>
        <w:rPr>
          <w:color w:val="000000"/>
          <w:sz w:val="24"/>
          <w:szCs w:val="24"/>
        </w:rPr>
        <w:t xml:space="preserve"> do działania w imieniu Wykonawcy:</w:t>
      </w:r>
    </w:p>
    <w:p w14:paraId="15EAC6D5" w14:textId="502F5A65" w:rsidR="00EB5F64" w:rsidRDefault="00C82A8E" w:rsidP="00252854">
      <w:pPr>
        <w:numPr>
          <w:ilvl w:val="3"/>
          <w:numId w:val="10"/>
        </w:numPr>
        <w:pBdr>
          <w:top w:val="nil"/>
          <w:left w:val="nil"/>
          <w:bottom w:val="nil"/>
          <w:right w:val="nil"/>
          <w:between w:val="nil"/>
        </w:pBdr>
        <w:spacing w:before="120" w:after="120"/>
        <w:ind w:left="2694" w:hanging="1134"/>
        <w:jc w:val="both"/>
        <w:rPr>
          <w:color w:val="000000"/>
          <w:sz w:val="24"/>
          <w:szCs w:val="24"/>
        </w:rPr>
      </w:pPr>
      <w:r>
        <w:rPr>
          <w:color w:val="000000"/>
          <w:sz w:val="24"/>
          <w:szCs w:val="24"/>
        </w:rPr>
        <w:t>Zamawiający w celu potwierdzenia, że osoba działająca w imieniu Wykonawcy jest umocowana do jego reprezentowania, żąda złożenia wraz z ofertą odpisu lub informacji z Krajowego Rejestru Sądowego, Centralnej Ewidencji I Informacji o Działalności Gospodarczej lub innego właściwego rejestru;</w:t>
      </w:r>
    </w:p>
    <w:p w14:paraId="6ADA9EE9" w14:textId="0B5E74CF" w:rsidR="00EB5F64" w:rsidRDefault="00C82A8E" w:rsidP="00252854">
      <w:pPr>
        <w:numPr>
          <w:ilvl w:val="3"/>
          <w:numId w:val="10"/>
        </w:numPr>
        <w:pBdr>
          <w:top w:val="nil"/>
          <w:left w:val="nil"/>
          <w:bottom w:val="nil"/>
          <w:right w:val="nil"/>
          <w:between w:val="nil"/>
        </w:pBdr>
        <w:spacing w:before="120" w:after="120"/>
        <w:ind w:left="2694" w:hanging="1134"/>
        <w:jc w:val="both"/>
        <w:rPr>
          <w:color w:val="000000"/>
          <w:sz w:val="24"/>
          <w:szCs w:val="24"/>
        </w:rPr>
      </w:pPr>
      <w:r>
        <w:rPr>
          <w:color w:val="000000"/>
          <w:sz w:val="24"/>
          <w:szCs w:val="24"/>
        </w:rPr>
        <w:t>Wykonawca nie jest zobowiązany do złożenia dokumentów, o których mowa w pkt 13.13.5.1, jeżeli Zamawiający może je uzyskać za pomocą bezpłatnych i ogólnodostępnych baz danych, o ile Wykonawca wskazał dane umożliwiające dostęp do tych dokumentów.</w:t>
      </w:r>
    </w:p>
    <w:p w14:paraId="600F4010" w14:textId="23F77823" w:rsidR="00EB5F64" w:rsidRDefault="00C82A8E" w:rsidP="00252854">
      <w:pPr>
        <w:numPr>
          <w:ilvl w:val="3"/>
          <w:numId w:val="10"/>
        </w:numPr>
        <w:pBdr>
          <w:top w:val="nil"/>
          <w:left w:val="nil"/>
          <w:bottom w:val="nil"/>
          <w:right w:val="nil"/>
          <w:between w:val="nil"/>
        </w:pBdr>
        <w:spacing w:before="120" w:after="120"/>
        <w:ind w:left="2694" w:hanging="1134"/>
        <w:jc w:val="both"/>
        <w:rPr>
          <w:color w:val="000000"/>
          <w:sz w:val="24"/>
          <w:szCs w:val="24"/>
        </w:rPr>
      </w:pPr>
      <w:r>
        <w:rPr>
          <w:color w:val="000000"/>
          <w:sz w:val="24"/>
          <w:szCs w:val="24"/>
        </w:rPr>
        <w:t>jeżeli w imieniu Wykonawc</w:t>
      </w:r>
      <w:r w:rsidR="00E86BA4">
        <w:rPr>
          <w:color w:val="000000"/>
          <w:sz w:val="24"/>
          <w:szCs w:val="24"/>
        </w:rPr>
        <w:t>y</w:t>
      </w:r>
      <w:r>
        <w:rPr>
          <w:color w:val="000000"/>
          <w:sz w:val="24"/>
          <w:szCs w:val="24"/>
        </w:rPr>
        <w:t xml:space="preserve"> działa osoba, której umocowanie do jego reprezentowania nie wynika z dokumentów, o których mowa w pkt 13.13.5.1. Zamawiający żąda od Wykonawcy złożenia wraz z ofertą </w:t>
      </w:r>
      <w:r>
        <w:rPr>
          <w:b/>
          <w:color w:val="000000"/>
          <w:sz w:val="24"/>
          <w:szCs w:val="24"/>
        </w:rPr>
        <w:t>pełnomocnictwa</w:t>
      </w:r>
      <w:r>
        <w:rPr>
          <w:color w:val="000000"/>
          <w:sz w:val="24"/>
          <w:szCs w:val="24"/>
        </w:rPr>
        <w:t xml:space="preserve"> lub innego dokumentu potwierdzającego umocowanie do reprezentowania Wykonawcy.</w:t>
      </w:r>
    </w:p>
    <w:p w14:paraId="4419838C" w14:textId="77777777" w:rsidR="00EB5F64" w:rsidRDefault="00C82A8E" w:rsidP="00252854">
      <w:pPr>
        <w:numPr>
          <w:ilvl w:val="2"/>
          <w:numId w:val="10"/>
        </w:numPr>
        <w:pBdr>
          <w:top w:val="nil"/>
          <w:left w:val="nil"/>
          <w:bottom w:val="nil"/>
          <w:right w:val="nil"/>
          <w:between w:val="nil"/>
        </w:pBdr>
        <w:spacing w:before="120" w:after="120"/>
        <w:ind w:left="1560" w:hanging="852"/>
        <w:jc w:val="both"/>
        <w:rPr>
          <w:color w:val="000000"/>
          <w:sz w:val="24"/>
          <w:szCs w:val="24"/>
        </w:rPr>
      </w:pPr>
      <w:r>
        <w:rPr>
          <w:color w:val="000000"/>
          <w:sz w:val="24"/>
          <w:szCs w:val="24"/>
        </w:rPr>
        <w:t xml:space="preserve">Pełnomocnictwo do reprezentowania wykonawców wspólnie ubiegających się o udzielenie zamówienia w postępowaniu o udzielenie zamówienia albo do reprezentowania ich w postępowaniu i zawarcia umowy w sprawie zamówienia publicznego </w:t>
      </w:r>
      <w:r>
        <w:rPr>
          <w:i/>
          <w:color w:val="000000"/>
          <w:sz w:val="24"/>
          <w:szCs w:val="24"/>
        </w:rPr>
        <w:t>(jeżeli dotyczy)</w:t>
      </w:r>
      <w:r>
        <w:rPr>
          <w:color w:val="000000"/>
          <w:sz w:val="24"/>
          <w:szCs w:val="24"/>
        </w:rPr>
        <w:t>.</w:t>
      </w:r>
    </w:p>
    <w:p w14:paraId="21D8749E" w14:textId="77777777" w:rsidR="00EB5F64" w:rsidRDefault="00C82A8E" w:rsidP="00252854">
      <w:pPr>
        <w:widowControl w:val="0"/>
        <w:numPr>
          <w:ilvl w:val="2"/>
          <w:numId w:val="10"/>
        </w:numPr>
        <w:pBdr>
          <w:top w:val="nil"/>
          <w:left w:val="nil"/>
          <w:bottom w:val="nil"/>
          <w:right w:val="nil"/>
          <w:between w:val="nil"/>
        </w:pBdr>
        <w:tabs>
          <w:tab w:val="left" w:pos="842"/>
        </w:tabs>
        <w:spacing w:before="120" w:after="120"/>
        <w:ind w:left="1560" w:hanging="852"/>
        <w:jc w:val="both"/>
        <w:rPr>
          <w:color w:val="000000"/>
          <w:sz w:val="24"/>
          <w:szCs w:val="24"/>
        </w:rPr>
      </w:pPr>
      <w:r>
        <w:rPr>
          <w:color w:val="000000"/>
          <w:sz w:val="24"/>
          <w:szCs w:val="24"/>
        </w:rPr>
        <w:t>Pełnomocnictwo, o którym mowa w pkt 13.13.5.3 i 13.13.6. SWZ składa się w  formie elektronicznej, tj. w postaci elektronicznej opatrzonej kwalifikowanym podpisem elektronicznym lub w postaci elektronicznej opatrzonej podpisem zaufanym lub podpisem osobistym. W przypadku gdy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mocodawca. Poświadczenia zgodności cyfrowego odwzorowania pełnomocnictwa z dokumentem w postaci papierowej może dokonać również notariusz.</w:t>
      </w:r>
    </w:p>
    <w:p w14:paraId="07FE9450" w14:textId="77777777" w:rsidR="00EB5F64" w:rsidRDefault="00C82A8E" w:rsidP="00252854">
      <w:pPr>
        <w:widowControl w:val="0"/>
        <w:numPr>
          <w:ilvl w:val="1"/>
          <w:numId w:val="10"/>
        </w:numPr>
        <w:pBdr>
          <w:top w:val="nil"/>
          <w:left w:val="nil"/>
          <w:bottom w:val="nil"/>
          <w:right w:val="nil"/>
          <w:between w:val="nil"/>
        </w:pBdr>
        <w:tabs>
          <w:tab w:val="left" w:pos="709"/>
        </w:tabs>
        <w:spacing w:before="120" w:after="120"/>
        <w:ind w:left="709" w:hanging="709"/>
        <w:jc w:val="both"/>
        <w:rPr>
          <w:color w:val="000000"/>
          <w:sz w:val="24"/>
          <w:szCs w:val="24"/>
        </w:rPr>
      </w:pPr>
      <w:r>
        <w:rPr>
          <w:color w:val="000000"/>
          <w:sz w:val="24"/>
          <w:szCs w:val="24"/>
        </w:rPr>
        <w:t>Nie ujawnia się informacji stanowiących tajemnicę przedsiębiorstwa w rozumieniu przepisów ustawy z dnia 16 kwietnia 1993 r. o zwalczaniu nieuczciwej konkurencji (Dz. U. z 2022 r. poz. 1233), jeżeli wykonawca, wraz z przekazaniem takich informacji, zastrzegł, że nie mogą być one udostępniane oraz wykazał, że zastrzeżone informacje stanowią tajemnicę przedsiębiorstwa.</w:t>
      </w:r>
    </w:p>
    <w:p w14:paraId="4C8C7C68" w14:textId="77777777" w:rsidR="00EB5F64" w:rsidRDefault="00C82A8E" w:rsidP="00252854">
      <w:pPr>
        <w:widowControl w:val="0"/>
        <w:numPr>
          <w:ilvl w:val="1"/>
          <w:numId w:val="10"/>
        </w:numPr>
        <w:pBdr>
          <w:top w:val="nil"/>
          <w:left w:val="nil"/>
          <w:bottom w:val="nil"/>
          <w:right w:val="nil"/>
          <w:between w:val="nil"/>
        </w:pBdr>
        <w:tabs>
          <w:tab w:val="left" w:pos="709"/>
        </w:tabs>
        <w:spacing w:before="120" w:after="120"/>
        <w:ind w:left="709" w:hanging="709"/>
        <w:jc w:val="both"/>
        <w:rPr>
          <w:color w:val="000000"/>
          <w:sz w:val="24"/>
          <w:szCs w:val="24"/>
        </w:rPr>
      </w:pPr>
      <w:r>
        <w:rPr>
          <w:color w:val="000000"/>
          <w:sz w:val="24"/>
          <w:szCs w:val="24"/>
        </w:rPr>
        <w:lastRenderedPageBreak/>
        <w:t>Wykonawca nie może zastrzec w ofercie informacji o których mowa w art. 222 ust. 5 ustawy Pzp.</w:t>
      </w:r>
    </w:p>
    <w:p w14:paraId="448D763A" w14:textId="1FA6CD6D" w:rsidR="00EB5F64" w:rsidRDefault="00C82A8E">
      <w:pPr>
        <w:spacing w:before="480" w:after="0"/>
        <w:ind w:right="357"/>
        <w:jc w:val="center"/>
        <w:rPr>
          <w:sz w:val="26"/>
          <w:szCs w:val="26"/>
        </w:rPr>
      </w:pPr>
      <w:r>
        <w:rPr>
          <w:sz w:val="26"/>
          <w:szCs w:val="26"/>
        </w:rPr>
        <w:t>Rozdział 14</w:t>
      </w:r>
    </w:p>
    <w:p w14:paraId="01FD5DC0" w14:textId="77777777" w:rsidR="00EB5F64" w:rsidRDefault="00C82A8E">
      <w:pPr>
        <w:spacing w:after="0"/>
        <w:ind w:right="357"/>
        <w:jc w:val="center"/>
        <w:rPr>
          <w:b/>
          <w:sz w:val="26"/>
          <w:szCs w:val="26"/>
        </w:rPr>
      </w:pPr>
      <w:r>
        <w:rPr>
          <w:b/>
          <w:sz w:val="26"/>
          <w:szCs w:val="26"/>
        </w:rPr>
        <w:t>SKŁADANIE, WYCOFANIE I OTWARCIE OFERT</w:t>
      </w:r>
    </w:p>
    <w:p w14:paraId="70023795" w14:textId="77777777" w:rsidR="00EB5F64" w:rsidRDefault="004452F1">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26A060EE">
          <v:rect id="_x0000_i1038" style="width:0;height:1.5pt" o:hralign="center" o:hrstd="t" o:hr="t" fillcolor="#a0a0a0" stroked="f"/>
        </w:pict>
      </w:r>
    </w:p>
    <w:p w14:paraId="201B4F1C" w14:textId="77777777" w:rsidR="00EB5F64" w:rsidRDefault="00C82A8E" w:rsidP="00252854">
      <w:pPr>
        <w:numPr>
          <w:ilvl w:val="1"/>
          <w:numId w:val="4"/>
        </w:numPr>
        <w:pBdr>
          <w:top w:val="nil"/>
          <w:left w:val="nil"/>
          <w:bottom w:val="nil"/>
          <w:right w:val="nil"/>
          <w:between w:val="nil"/>
        </w:pBdr>
        <w:spacing w:before="120" w:after="120"/>
        <w:ind w:left="567" w:hanging="567"/>
        <w:jc w:val="both"/>
        <w:rPr>
          <w:color w:val="00B0F0"/>
          <w:sz w:val="24"/>
          <w:szCs w:val="24"/>
        </w:rPr>
      </w:pPr>
      <w:bookmarkStart w:id="11" w:name="_heading=h.17dp8vu" w:colFirst="0" w:colLast="0"/>
      <w:bookmarkEnd w:id="11"/>
      <w:r>
        <w:rPr>
          <w:color w:val="000000"/>
          <w:sz w:val="24"/>
          <w:szCs w:val="24"/>
        </w:rPr>
        <w:t>Wykonawca składa ofertę za pośrednictwem zakładki „</w:t>
      </w:r>
      <w:r>
        <w:rPr>
          <w:b/>
          <w:color w:val="000000"/>
          <w:sz w:val="24"/>
          <w:szCs w:val="24"/>
        </w:rPr>
        <w:t>Oferty/wnioski</w:t>
      </w:r>
      <w:r>
        <w:rPr>
          <w:color w:val="000000"/>
          <w:sz w:val="24"/>
          <w:szCs w:val="24"/>
        </w:rPr>
        <w:t>”,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 polu „</w:t>
      </w:r>
      <w:r>
        <w:rPr>
          <w:b/>
          <w:color w:val="000000"/>
          <w:sz w:val="24"/>
          <w:szCs w:val="24"/>
        </w:rPr>
        <w:t>Wypełniony formularz oferty</w:t>
      </w:r>
      <w:r>
        <w:rPr>
          <w:color w:val="000000"/>
          <w:sz w:val="24"/>
          <w:szCs w:val="24"/>
        </w:rPr>
        <w:t>” Wykonawca dodaje (uprzednio wypełniony i podpisany) formularz oferta. W polu „</w:t>
      </w:r>
      <w:r>
        <w:rPr>
          <w:b/>
          <w:color w:val="000000"/>
          <w:sz w:val="24"/>
          <w:szCs w:val="24"/>
        </w:rPr>
        <w:t>Załączniki i inne dokumenty przedstawione w ofercie przez Wykonawcę</w:t>
      </w:r>
      <w:r>
        <w:rPr>
          <w:color w:val="000000"/>
          <w:sz w:val="24"/>
          <w:szCs w:val="24"/>
        </w:rPr>
        <w:t>” Wykonawca dodaje (uprzednio podpisane i/lub wypełnione) dokumenty składane wraz z ofertą.</w:t>
      </w:r>
      <w:r>
        <w:rPr>
          <w:color w:val="00B0F0"/>
          <w:sz w:val="24"/>
          <w:szCs w:val="24"/>
        </w:rPr>
        <w:t xml:space="preserve"> </w:t>
      </w:r>
    </w:p>
    <w:p w14:paraId="52B6B904" w14:textId="77777777" w:rsidR="00EB5F64" w:rsidRPr="009B6EFB" w:rsidRDefault="00C82A8E" w:rsidP="00252854">
      <w:pPr>
        <w:numPr>
          <w:ilvl w:val="1"/>
          <w:numId w:val="4"/>
        </w:numPr>
        <w:pBdr>
          <w:top w:val="nil"/>
          <w:left w:val="nil"/>
          <w:bottom w:val="nil"/>
          <w:right w:val="nil"/>
          <w:between w:val="nil"/>
        </w:pBdr>
        <w:spacing w:before="120" w:after="120"/>
        <w:ind w:left="567" w:hanging="567"/>
        <w:jc w:val="both"/>
        <w:rPr>
          <w:color w:val="00B0F0"/>
          <w:sz w:val="24"/>
          <w:szCs w:val="24"/>
        </w:rPr>
      </w:pPr>
      <w:r>
        <w:rPr>
          <w:color w:val="000000"/>
          <w:sz w:val="24"/>
          <w:szCs w:val="24"/>
        </w:rPr>
        <w:t xml:space="preserve">Jeżeli wraz z ofertą składane są dokumenty zawierające tajemnicę przedsiębiorstwa Wykonawca, w celu utrzymania w poufności tych informacji, przekazuje je w wydzielonym i odpowiednio oznaczonym pliku, wraz z jednoczesnym zaznaczeniem w nazwie pliku </w:t>
      </w:r>
      <w:r w:rsidRPr="009B6EFB">
        <w:rPr>
          <w:color w:val="000000"/>
          <w:sz w:val="24"/>
          <w:szCs w:val="24"/>
        </w:rPr>
        <w:t>„Dokument stanowiący tajemnicę przedsiębiorstwa”. Zarówno załącznik stanowiący tajemnicę przedsiębiorstwa jak i uzasadnienie zastrzeżenia tajemnicy przedsiębiorstwa należy dodać w polu „</w:t>
      </w:r>
      <w:r w:rsidRPr="009B6EFB">
        <w:rPr>
          <w:b/>
          <w:color w:val="000000"/>
          <w:sz w:val="24"/>
          <w:szCs w:val="24"/>
        </w:rPr>
        <w:t>Załączniki i inne dokumenty przedstawione w ofercie przez Wykonawcę</w:t>
      </w:r>
      <w:r w:rsidRPr="009B6EFB">
        <w:rPr>
          <w:color w:val="000000"/>
          <w:sz w:val="24"/>
          <w:szCs w:val="24"/>
        </w:rPr>
        <w:t xml:space="preserve">”. </w:t>
      </w:r>
    </w:p>
    <w:p w14:paraId="46E4B21C" w14:textId="14BCC8EC" w:rsidR="00EB5F64" w:rsidRPr="009B6EFB" w:rsidRDefault="00C82A8E" w:rsidP="00252854">
      <w:pPr>
        <w:numPr>
          <w:ilvl w:val="1"/>
          <w:numId w:val="4"/>
        </w:numPr>
        <w:pBdr>
          <w:top w:val="nil"/>
          <w:left w:val="nil"/>
          <w:bottom w:val="nil"/>
          <w:right w:val="nil"/>
          <w:between w:val="nil"/>
        </w:pBdr>
        <w:spacing w:before="120" w:after="120"/>
        <w:ind w:left="567" w:hanging="567"/>
        <w:jc w:val="both"/>
        <w:rPr>
          <w:color w:val="00B0F0"/>
          <w:sz w:val="24"/>
          <w:szCs w:val="24"/>
        </w:rPr>
      </w:pPr>
      <w:r w:rsidRPr="009B6EFB">
        <w:rPr>
          <w:color w:val="000000"/>
          <w:sz w:val="24"/>
          <w:szCs w:val="24"/>
        </w:rPr>
        <w:t>Ofertę należy złożyć w terminie do </w:t>
      </w:r>
      <w:r w:rsidR="00C81D27">
        <w:rPr>
          <w:b/>
          <w:color w:val="000000"/>
          <w:sz w:val="24"/>
          <w:szCs w:val="24"/>
        </w:rPr>
        <w:t>2</w:t>
      </w:r>
      <w:r w:rsidR="004452F1">
        <w:rPr>
          <w:b/>
          <w:color w:val="000000"/>
          <w:sz w:val="24"/>
          <w:szCs w:val="24"/>
        </w:rPr>
        <w:t>5</w:t>
      </w:r>
      <w:r w:rsidR="00832B13">
        <w:rPr>
          <w:b/>
          <w:color w:val="000000"/>
          <w:sz w:val="24"/>
          <w:szCs w:val="24"/>
        </w:rPr>
        <w:t>.</w:t>
      </w:r>
      <w:r w:rsidR="00C81D27">
        <w:rPr>
          <w:b/>
          <w:color w:val="000000"/>
          <w:sz w:val="24"/>
          <w:szCs w:val="24"/>
        </w:rPr>
        <w:t>09</w:t>
      </w:r>
      <w:r w:rsidRPr="009B6EFB">
        <w:rPr>
          <w:b/>
          <w:color w:val="000000"/>
          <w:sz w:val="24"/>
          <w:szCs w:val="24"/>
        </w:rPr>
        <w:t>.202</w:t>
      </w:r>
      <w:r w:rsidR="00C81D27">
        <w:rPr>
          <w:b/>
          <w:color w:val="000000"/>
          <w:sz w:val="24"/>
          <w:szCs w:val="24"/>
        </w:rPr>
        <w:t>4</w:t>
      </w:r>
      <w:r w:rsidRPr="009B6EFB">
        <w:rPr>
          <w:b/>
          <w:color w:val="000000"/>
          <w:sz w:val="24"/>
          <w:szCs w:val="24"/>
        </w:rPr>
        <w:t xml:space="preserve"> r. do godziny </w:t>
      </w:r>
      <w:r w:rsidR="00C81D27">
        <w:rPr>
          <w:b/>
          <w:color w:val="000000"/>
          <w:sz w:val="24"/>
          <w:szCs w:val="24"/>
        </w:rPr>
        <w:t>10</w:t>
      </w:r>
      <w:r w:rsidRPr="009B6EFB">
        <w:rPr>
          <w:b/>
          <w:color w:val="000000"/>
          <w:sz w:val="24"/>
          <w:szCs w:val="24"/>
        </w:rPr>
        <w:t>:00.</w:t>
      </w:r>
    </w:p>
    <w:p w14:paraId="4E91A5FA" w14:textId="77777777" w:rsidR="00EB5F64" w:rsidRPr="009B6EFB" w:rsidRDefault="00C82A8E" w:rsidP="00252854">
      <w:pPr>
        <w:numPr>
          <w:ilvl w:val="1"/>
          <w:numId w:val="4"/>
        </w:numPr>
        <w:pBdr>
          <w:top w:val="nil"/>
          <w:left w:val="nil"/>
          <w:bottom w:val="nil"/>
          <w:right w:val="nil"/>
          <w:between w:val="nil"/>
        </w:pBdr>
        <w:spacing w:before="120" w:after="120"/>
        <w:ind w:left="567" w:hanging="567"/>
        <w:jc w:val="both"/>
        <w:rPr>
          <w:color w:val="00B0F0"/>
          <w:sz w:val="24"/>
          <w:szCs w:val="24"/>
        </w:rPr>
      </w:pPr>
      <w:r w:rsidRPr="009B6EFB">
        <w:rPr>
          <w:color w:val="000000"/>
          <w:sz w:val="24"/>
          <w:szCs w:val="24"/>
        </w:rPr>
        <w:t>Wykonawca może przed upływem terminu składania ofert wycofać ofertę. Wykonawca wycofuje ofertę w zakładce „</w:t>
      </w:r>
      <w:r w:rsidRPr="009B6EFB">
        <w:rPr>
          <w:b/>
          <w:color w:val="000000"/>
          <w:sz w:val="24"/>
          <w:szCs w:val="24"/>
        </w:rPr>
        <w:t>Oferty/wnioski</w:t>
      </w:r>
      <w:r w:rsidRPr="009B6EFB">
        <w:rPr>
          <w:color w:val="000000"/>
          <w:sz w:val="24"/>
          <w:szCs w:val="24"/>
        </w:rPr>
        <w:t xml:space="preserve">” używając przycisku „Wycofaj ofertę”. </w:t>
      </w:r>
    </w:p>
    <w:p w14:paraId="44993E70" w14:textId="7EFD7242" w:rsidR="00EB5F64" w:rsidRPr="009B6EFB" w:rsidRDefault="00C82A8E" w:rsidP="00252854">
      <w:pPr>
        <w:numPr>
          <w:ilvl w:val="1"/>
          <w:numId w:val="4"/>
        </w:numPr>
        <w:pBdr>
          <w:top w:val="nil"/>
          <w:left w:val="nil"/>
          <w:bottom w:val="nil"/>
          <w:right w:val="nil"/>
          <w:between w:val="nil"/>
        </w:pBdr>
        <w:spacing w:before="120" w:after="120"/>
        <w:ind w:left="567" w:hanging="567"/>
        <w:jc w:val="both"/>
        <w:rPr>
          <w:color w:val="00B0F0"/>
          <w:sz w:val="24"/>
          <w:szCs w:val="24"/>
        </w:rPr>
      </w:pPr>
      <w:r w:rsidRPr="009B6EFB">
        <w:rPr>
          <w:color w:val="000000"/>
          <w:sz w:val="24"/>
          <w:szCs w:val="24"/>
        </w:rPr>
        <w:t xml:space="preserve">Otwarcie ofert nastąpi w dniu </w:t>
      </w:r>
      <w:r w:rsidR="00C81D27">
        <w:rPr>
          <w:b/>
          <w:color w:val="000000"/>
          <w:sz w:val="24"/>
          <w:szCs w:val="24"/>
        </w:rPr>
        <w:t>2</w:t>
      </w:r>
      <w:r w:rsidR="004452F1">
        <w:rPr>
          <w:b/>
          <w:color w:val="000000"/>
          <w:sz w:val="24"/>
          <w:szCs w:val="24"/>
        </w:rPr>
        <w:t>5</w:t>
      </w:r>
      <w:r w:rsidRPr="009B6EFB">
        <w:rPr>
          <w:b/>
          <w:color w:val="000000"/>
          <w:sz w:val="24"/>
          <w:szCs w:val="24"/>
        </w:rPr>
        <w:t>.</w:t>
      </w:r>
      <w:r w:rsidR="00C81D27">
        <w:rPr>
          <w:b/>
          <w:color w:val="000000"/>
          <w:sz w:val="24"/>
          <w:szCs w:val="24"/>
        </w:rPr>
        <w:t>09</w:t>
      </w:r>
      <w:r w:rsidRPr="009B6EFB">
        <w:rPr>
          <w:b/>
          <w:color w:val="000000"/>
          <w:sz w:val="24"/>
          <w:szCs w:val="24"/>
        </w:rPr>
        <w:t>.202</w:t>
      </w:r>
      <w:r w:rsidR="00C81D27">
        <w:rPr>
          <w:b/>
          <w:color w:val="000000"/>
          <w:sz w:val="24"/>
          <w:szCs w:val="24"/>
        </w:rPr>
        <w:t>4</w:t>
      </w:r>
      <w:r w:rsidRPr="009B6EFB">
        <w:rPr>
          <w:b/>
          <w:color w:val="000000"/>
          <w:sz w:val="24"/>
          <w:szCs w:val="24"/>
        </w:rPr>
        <w:t xml:space="preserve"> r. o godzinie 10:00</w:t>
      </w:r>
    </w:p>
    <w:p w14:paraId="45FD27A1" w14:textId="77777777" w:rsidR="00EB5F64" w:rsidRDefault="00C82A8E" w:rsidP="00252854">
      <w:pPr>
        <w:numPr>
          <w:ilvl w:val="1"/>
          <w:numId w:val="4"/>
        </w:numPr>
        <w:pBdr>
          <w:top w:val="nil"/>
          <w:left w:val="nil"/>
          <w:bottom w:val="nil"/>
          <w:right w:val="nil"/>
          <w:between w:val="nil"/>
        </w:pBdr>
        <w:spacing w:before="120" w:after="120"/>
        <w:ind w:left="567" w:hanging="567"/>
        <w:jc w:val="both"/>
        <w:rPr>
          <w:color w:val="00B0F0"/>
          <w:sz w:val="24"/>
          <w:szCs w:val="24"/>
        </w:rPr>
      </w:pPr>
      <w:r>
        <w:rPr>
          <w:color w:val="000000"/>
          <w:sz w:val="24"/>
          <w:szCs w:val="24"/>
        </w:rPr>
        <w:t xml:space="preserve">Niezwłocznie po otwarciu ofert Zamawiający umieści na stronie internetowej prowadzonego postępowania informację z otwarcia ofert.  </w:t>
      </w:r>
    </w:p>
    <w:p w14:paraId="1BE61645" w14:textId="77777777" w:rsidR="00EB5F64" w:rsidRDefault="00C82A8E" w:rsidP="00252854">
      <w:pPr>
        <w:numPr>
          <w:ilvl w:val="1"/>
          <w:numId w:val="4"/>
        </w:numPr>
        <w:pBdr>
          <w:top w:val="nil"/>
          <w:left w:val="nil"/>
          <w:bottom w:val="nil"/>
          <w:right w:val="nil"/>
          <w:between w:val="nil"/>
        </w:pBdr>
        <w:spacing w:before="120" w:after="120"/>
        <w:ind w:left="567" w:hanging="567"/>
        <w:jc w:val="both"/>
        <w:rPr>
          <w:color w:val="00B0F0"/>
          <w:sz w:val="24"/>
          <w:szCs w:val="24"/>
        </w:rPr>
      </w:pPr>
      <w:r>
        <w:rPr>
          <w:color w:val="000000"/>
          <w:sz w:val="24"/>
          <w:szCs w:val="24"/>
        </w:rPr>
        <w:t>Zamawiający, najpóźniej przed otwarciem ofert, udostępnia na stronie internetowej prowadzonego postępowania informację o kwocie, jaką zamierza przeznaczyć na sfinansowanie zamówienia.</w:t>
      </w:r>
    </w:p>
    <w:p w14:paraId="64F1132E" w14:textId="77777777" w:rsidR="00EB5F64" w:rsidRDefault="00C82A8E" w:rsidP="00252854">
      <w:pPr>
        <w:numPr>
          <w:ilvl w:val="1"/>
          <w:numId w:val="4"/>
        </w:numPr>
        <w:pBdr>
          <w:top w:val="nil"/>
          <w:left w:val="nil"/>
          <w:bottom w:val="nil"/>
          <w:right w:val="nil"/>
          <w:between w:val="nil"/>
        </w:pBdr>
        <w:spacing w:before="120" w:after="120"/>
        <w:ind w:left="567" w:hanging="567"/>
        <w:jc w:val="both"/>
        <w:rPr>
          <w:color w:val="00B0F0"/>
          <w:sz w:val="24"/>
          <w:szCs w:val="24"/>
        </w:rPr>
      </w:pPr>
      <w:r>
        <w:rPr>
          <w:color w:val="000000"/>
          <w:sz w:val="24"/>
          <w:szCs w:val="24"/>
        </w:rPr>
        <w:t>Zamawiający, niezwłocznie po otwarciu ofert, udostępnia na stronie internetowej prowadzonego postępowania informacje o:</w:t>
      </w:r>
    </w:p>
    <w:p w14:paraId="0F79BBCF" w14:textId="77777777" w:rsidR="00EB5F64" w:rsidRDefault="00C82A8E" w:rsidP="00252854">
      <w:pPr>
        <w:widowControl w:val="0"/>
        <w:numPr>
          <w:ilvl w:val="2"/>
          <w:numId w:val="8"/>
        </w:numPr>
        <w:pBdr>
          <w:top w:val="nil"/>
          <w:left w:val="nil"/>
          <w:bottom w:val="nil"/>
          <w:right w:val="nil"/>
          <w:between w:val="nil"/>
        </w:pBdr>
        <w:tabs>
          <w:tab w:val="left" w:pos="854"/>
        </w:tabs>
        <w:spacing w:before="120" w:after="120"/>
        <w:ind w:left="1276" w:hanging="709"/>
        <w:jc w:val="both"/>
        <w:rPr>
          <w:color w:val="000000"/>
          <w:sz w:val="24"/>
          <w:szCs w:val="24"/>
        </w:rPr>
      </w:pPr>
      <w:r>
        <w:rPr>
          <w:color w:val="000000"/>
          <w:sz w:val="24"/>
          <w:szCs w:val="24"/>
        </w:rPr>
        <w:t>nazwach albo imionach i nazwiskach oraz siedzibach lub miejscach prowadzonej działalności gospodarczej albo miejscach zamieszkania wykonawców, których oferty zostały otwarte;</w:t>
      </w:r>
    </w:p>
    <w:p w14:paraId="4C269D7C" w14:textId="77777777" w:rsidR="00EB5F64" w:rsidRDefault="00C82A8E" w:rsidP="00252854">
      <w:pPr>
        <w:widowControl w:val="0"/>
        <w:numPr>
          <w:ilvl w:val="2"/>
          <w:numId w:val="8"/>
        </w:numPr>
        <w:pBdr>
          <w:top w:val="nil"/>
          <w:left w:val="nil"/>
          <w:bottom w:val="nil"/>
          <w:right w:val="nil"/>
          <w:between w:val="nil"/>
        </w:pBdr>
        <w:tabs>
          <w:tab w:val="left" w:pos="854"/>
        </w:tabs>
        <w:spacing w:before="120" w:after="120"/>
        <w:ind w:left="1276" w:hanging="709"/>
        <w:jc w:val="both"/>
        <w:rPr>
          <w:color w:val="000000"/>
          <w:sz w:val="24"/>
          <w:szCs w:val="24"/>
        </w:rPr>
      </w:pPr>
      <w:r>
        <w:rPr>
          <w:color w:val="000000"/>
          <w:sz w:val="24"/>
          <w:szCs w:val="24"/>
        </w:rPr>
        <w:t>cenach.</w:t>
      </w:r>
    </w:p>
    <w:p w14:paraId="00747B1D" w14:textId="262AF7A9" w:rsidR="00EB5F64" w:rsidRDefault="00C82A8E">
      <w:pPr>
        <w:spacing w:before="480" w:after="0"/>
        <w:ind w:right="357"/>
        <w:jc w:val="center"/>
        <w:rPr>
          <w:sz w:val="26"/>
          <w:szCs w:val="26"/>
        </w:rPr>
      </w:pPr>
      <w:r>
        <w:rPr>
          <w:sz w:val="26"/>
          <w:szCs w:val="26"/>
        </w:rPr>
        <w:lastRenderedPageBreak/>
        <w:t>Rozdział 15</w:t>
      </w:r>
    </w:p>
    <w:p w14:paraId="0FA3AB94" w14:textId="77777777" w:rsidR="00EB5F64" w:rsidRDefault="00C82A8E">
      <w:pPr>
        <w:spacing w:after="0"/>
        <w:ind w:right="357"/>
        <w:jc w:val="center"/>
        <w:rPr>
          <w:b/>
          <w:sz w:val="26"/>
          <w:szCs w:val="26"/>
        </w:rPr>
      </w:pPr>
      <w:r>
        <w:rPr>
          <w:b/>
          <w:sz w:val="26"/>
          <w:szCs w:val="26"/>
        </w:rPr>
        <w:t>TERMIN ZWIĄZANIA OFERTĄ</w:t>
      </w:r>
    </w:p>
    <w:p w14:paraId="14FA0E68" w14:textId="77777777" w:rsidR="00EB5F64" w:rsidRDefault="004452F1">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71B3455A">
          <v:rect id="_x0000_i1039" style="width:0;height:1.5pt" o:hralign="center" o:hrstd="t" o:hr="t" fillcolor="#a0a0a0" stroked="f"/>
        </w:pict>
      </w:r>
    </w:p>
    <w:p w14:paraId="58076F41" w14:textId="76839ECE" w:rsidR="00EB5F64" w:rsidRPr="009B6EFB" w:rsidRDefault="00C82A8E" w:rsidP="00252854">
      <w:pPr>
        <w:widowControl w:val="0"/>
        <w:numPr>
          <w:ilvl w:val="1"/>
          <w:numId w:val="20"/>
        </w:numPr>
        <w:pBdr>
          <w:top w:val="nil"/>
          <w:left w:val="nil"/>
          <w:bottom w:val="nil"/>
          <w:right w:val="nil"/>
          <w:between w:val="nil"/>
        </w:pBdr>
        <w:tabs>
          <w:tab w:val="left" w:pos="854"/>
        </w:tabs>
        <w:spacing w:before="360" w:after="120"/>
        <w:jc w:val="both"/>
        <w:rPr>
          <w:b/>
          <w:color w:val="000000"/>
          <w:sz w:val="24"/>
          <w:szCs w:val="24"/>
        </w:rPr>
      </w:pPr>
      <w:r>
        <w:rPr>
          <w:color w:val="000000"/>
          <w:sz w:val="24"/>
          <w:szCs w:val="24"/>
        </w:rPr>
        <w:t xml:space="preserve">Wykonawca </w:t>
      </w:r>
      <w:r w:rsidRPr="009B6EFB">
        <w:rPr>
          <w:color w:val="000000"/>
          <w:sz w:val="24"/>
          <w:szCs w:val="24"/>
        </w:rPr>
        <w:t xml:space="preserve">jest związany ofertą </w:t>
      </w:r>
      <w:r w:rsidRPr="009B6EFB">
        <w:rPr>
          <w:b/>
          <w:color w:val="000000"/>
          <w:sz w:val="24"/>
          <w:szCs w:val="24"/>
        </w:rPr>
        <w:t xml:space="preserve">do dnia </w:t>
      </w:r>
      <w:r w:rsidR="00C81D27">
        <w:rPr>
          <w:b/>
          <w:color w:val="000000"/>
          <w:sz w:val="24"/>
          <w:szCs w:val="24"/>
        </w:rPr>
        <w:t>2</w:t>
      </w:r>
      <w:r w:rsidR="004452F1">
        <w:rPr>
          <w:b/>
          <w:color w:val="000000"/>
          <w:sz w:val="24"/>
          <w:szCs w:val="24"/>
        </w:rPr>
        <w:t>4</w:t>
      </w:r>
      <w:r w:rsidRPr="009B6EFB">
        <w:rPr>
          <w:b/>
          <w:color w:val="000000"/>
          <w:sz w:val="24"/>
          <w:szCs w:val="24"/>
        </w:rPr>
        <w:t>.1</w:t>
      </w:r>
      <w:r w:rsidR="00C81D27">
        <w:rPr>
          <w:b/>
          <w:color w:val="000000"/>
          <w:sz w:val="24"/>
          <w:szCs w:val="24"/>
        </w:rPr>
        <w:t>0</w:t>
      </w:r>
      <w:r w:rsidRPr="009B6EFB">
        <w:rPr>
          <w:b/>
          <w:color w:val="000000"/>
          <w:sz w:val="24"/>
          <w:szCs w:val="24"/>
        </w:rPr>
        <w:t>.2023 r.</w:t>
      </w:r>
    </w:p>
    <w:p w14:paraId="3043ED0A" w14:textId="77777777" w:rsidR="00EB5F64" w:rsidRDefault="00C82A8E" w:rsidP="00252854">
      <w:pPr>
        <w:widowControl w:val="0"/>
        <w:numPr>
          <w:ilvl w:val="1"/>
          <w:numId w:val="20"/>
        </w:numPr>
        <w:pBdr>
          <w:top w:val="nil"/>
          <w:left w:val="nil"/>
          <w:bottom w:val="nil"/>
          <w:right w:val="nil"/>
          <w:between w:val="nil"/>
        </w:pBdr>
        <w:tabs>
          <w:tab w:val="left" w:pos="854"/>
        </w:tabs>
        <w:spacing w:before="120" w:after="120"/>
        <w:jc w:val="both"/>
        <w:rPr>
          <w:b/>
          <w:color w:val="000000"/>
          <w:sz w:val="24"/>
          <w:szCs w:val="24"/>
        </w:rPr>
      </w:pPr>
      <w:r w:rsidRPr="009B6EFB">
        <w:rPr>
          <w:color w:val="000000"/>
          <w:sz w:val="24"/>
          <w:szCs w:val="24"/>
        </w:rPr>
        <w:t>W przypadku gdy wybór najkorzystniejszej oferty nie nastąpi przed upływem terminu związania ofertą, o którym mowa w pkt 15.1</w:t>
      </w:r>
      <w:r>
        <w:rPr>
          <w:color w:val="000000"/>
          <w:sz w:val="24"/>
          <w:szCs w:val="24"/>
        </w:rPr>
        <w:t xml:space="preserve"> SWZ, Zamawiający przed upływem terminu związania ofertą, zwróci się jednokrotnie do wykonawców o wyrażenie zgody na przedłużenie tego terminu o wskazywany przez niego okres, nie dłuższy niż 30 dni.</w:t>
      </w:r>
    </w:p>
    <w:p w14:paraId="38E96150" w14:textId="77777777" w:rsidR="00EB5F64" w:rsidRDefault="00C82A8E" w:rsidP="00252854">
      <w:pPr>
        <w:widowControl w:val="0"/>
        <w:numPr>
          <w:ilvl w:val="1"/>
          <w:numId w:val="20"/>
        </w:numPr>
        <w:pBdr>
          <w:top w:val="nil"/>
          <w:left w:val="nil"/>
          <w:bottom w:val="nil"/>
          <w:right w:val="nil"/>
          <w:between w:val="nil"/>
        </w:pBdr>
        <w:tabs>
          <w:tab w:val="left" w:pos="854"/>
        </w:tabs>
        <w:spacing w:before="120" w:after="120"/>
        <w:jc w:val="both"/>
        <w:rPr>
          <w:b/>
          <w:color w:val="000000"/>
          <w:sz w:val="24"/>
          <w:szCs w:val="24"/>
        </w:rPr>
      </w:pPr>
      <w:r>
        <w:rPr>
          <w:color w:val="000000"/>
          <w:sz w:val="24"/>
          <w:szCs w:val="24"/>
        </w:rPr>
        <w:t>Przedłużenie terminu związania ofertą, o którym mowa w pkt. 15.1 SWZ, wymaga złożenia przez Wykonawcę pisemnego oświadczenia o wyrażeniu zgody na przedłużenie terminu związania ofertą.</w:t>
      </w:r>
    </w:p>
    <w:p w14:paraId="6C471B3E" w14:textId="77777777" w:rsidR="00EB5F64" w:rsidRDefault="00C82A8E">
      <w:pPr>
        <w:spacing w:before="480" w:after="0"/>
        <w:ind w:right="357"/>
        <w:jc w:val="center"/>
        <w:rPr>
          <w:sz w:val="26"/>
          <w:szCs w:val="26"/>
        </w:rPr>
      </w:pPr>
      <w:r>
        <w:rPr>
          <w:sz w:val="26"/>
          <w:szCs w:val="26"/>
        </w:rPr>
        <w:t>Rozdział 16</w:t>
      </w:r>
    </w:p>
    <w:p w14:paraId="7EED09EA" w14:textId="77777777" w:rsidR="00EB5F64" w:rsidRDefault="00C82A8E">
      <w:pPr>
        <w:spacing w:after="0"/>
        <w:ind w:right="357"/>
        <w:jc w:val="center"/>
        <w:rPr>
          <w:b/>
          <w:sz w:val="26"/>
          <w:szCs w:val="26"/>
        </w:rPr>
      </w:pPr>
      <w:r>
        <w:rPr>
          <w:b/>
          <w:sz w:val="26"/>
          <w:szCs w:val="26"/>
        </w:rPr>
        <w:t>OPIS SPOSOBU OBLICZENIA CENY</w:t>
      </w:r>
    </w:p>
    <w:p w14:paraId="66A24187" w14:textId="77777777" w:rsidR="00EB5F64" w:rsidRDefault="004452F1">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0578850F">
          <v:rect id="_x0000_i1040" style="width:0;height:1.5pt" o:hralign="center" o:hrstd="t" o:hr="t" fillcolor="#a0a0a0" stroked="f"/>
        </w:pict>
      </w:r>
    </w:p>
    <w:p w14:paraId="31748E18" w14:textId="77777777" w:rsidR="009B6EFB" w:rsidRDefault="009B6EFB" w:rsidP="00364B8A">
      <w:pPr>
        <w:pStyle w:val="Tekstpodstawowy"/>
        <w:numPr>
          <w:ilvl w:val="1"/>
          <w:numId w:val="21"/>
        </w:numPr>
        <w:suppressAutoHyphens w:val="0"/>
        <w:overflowPunct w:val="0"/>
        <w:autoSpaceDE w:val="0"/>
        <w:autoSpaceDN w:val="0"/>
        <w:adjustRightInd w:val="0"/>
        <w:spacing w:before="120" w:line="276" w:lineRule="auto"/>
        <w:ind w:left="720" w:right="-284"/>
        <w:jc w:val="both"/>
        <w:textAlignment w:val="baseline"/>
        <w:rPr>
          <w:rFonts w:asciiTheme="minorHAnsi" w:hAnsiTheme="minorHAnsi" w:cstheme="minorHAnsi"/>
        </w:rPr>
      </w:pPr>
      <w:r w:rsidRPr="009B6EFB">
        <w:rPr>
          <w:rFonts w:asciiTheme="minorHAnsi" w:hAnsiTheme="minorHAnsi" w:cstheme="minorHAnsi"/>
        </w:rPr>
        <w:t>Od Wykonawcy wymaga się, pod rygorem odrzucenia oferty, określenia ceny brutto za wykonanie przedmiotu zamówienia, zawierającej cenę netto i należny podatek VAT.</w:t>
      </w:r>
    </w:p>
    <w:p w14:paraId="3DFDB6EA" w14:textId="77777777" w:rsidR="009B6EFB" w:rsidRDefault="009B6EFB" w:rsidP="00364B8A">
      <w:pPr>
        <w:pStyle w:val="Tekstpodstawowy"/>
        <w:numPr>
          <w:ilvl w:val="1"/>
          <w:numId w:val="21"/>
        </w:numPr>
        <w:suppressAutoHyphens w:val="0"/>
        <w:overflowPunct w:val="0"/>
        <w:autoSpaceDE w:val="0"/>
        <w:autoSpaceDN w:val="0"/>
        <w:adjustRightInd w:val="0"/>
        <w:spacing w:before="120" w:line="276" w:lineRule="auto"/>
        <w:ind w:left="720" w:right="-284"/>
        <w:jc w:val="both"/>
        <w:textAlignment w:val="baseline"/>
        <w:rPr>
          <w:rFonts w:asciiTheme="minorHAnsi" w:hAnsiTheme="minorHAnsi" w:cstheme="minorHAnsi"/>
        </w:rPr>
      </w:pPr>
      <w:r w:rsidRPr="009B6EFB">
        <w:rPr>
          <w:rFonts w:asciiTheme="minorHAnsi" w:hAnsiTheme="minorHAnsi" w:cstheme="minorHAnsi"/>
        </w:rPr>
        <w:t xml:space="preserve">Oferowana cena musi uwzględniać wszystkie koszty, jakie Wykonawca poniesie w związku z realizacją przedmiotu zamówienia, w tym koszty transportu, w szczególności musi uwzględniać wymagania związane z realizacją zamówienia podane w Rozdziale 2 SWZ oraz </w:t>
      </w:r>
      <w:r>
        <w:rPr>
          <w:rFonts w:asciiTheme="minorHAnsi" w:hAnsiTheme="minorHAnsi" w:cstheme="minorHAnsi"/>
        </w:rPr>
        <w:t xml:space="preserve">projektowane </w:t>
      </w:r>
      <w:r w:rsidRPr="009B6EFB">
        <w:rPr>
          <w:rFonts w:asciiTheme="minorHAnsi" w:hAnsiTheme="minorHAnsi" w:cstheme="minorHAnsi"/>
        </w:rPr>
        <w:t xml:space="preserve">postanowienia umowy, które mogą mieć wpływ na kalkulację ceny. </w:t>
      </w:r>
      <w:r w:rsidRPr="00C81D27">
        <w:rPr>
          <w:rFonts w:asciiTheme="minorHAnsi" w:hAnsiTheme="minorHAnsi" w:cstheme="minorHAnsi"/>
          <w:b/>
          <w:iCs/>
        </w:rPr>
        <w:t>Wysokość ceny jest uzależniona od aktualnego poziomu cen producenta oleju opałowego</w:t>
      </w:r>
      <w:r w:rsidRPr="009B6EFB">
        <w:rPr>
          <w:rFonts w:asciiTheme="minorHAnsi" w:hAnsiTheme="minorHAnsi" w:cstheme="minorHAnsi"/>
          <w:bCs/>
          <w:iCs/>
        </w:rPr>
        <w:t>.</w:t>
      </w:r>
    </w:p>
    <w:p w14:paraId="14AB4CFA" w14:textId="77777777" w:rsidR="00364B8A" w:rsidRDefault="009B6EFB" w:rsidP="00364B8A">
      <w:pPr>
        <w:pStyle w:val="Tekstpodstawowy"/>
        <w:numPr>
          <w:ilvl w:val="1"/>
          <w:numId w:val="21"/>
        </w:numPr>
        <w:suppressAutoHyphens w:val="0"/>
        <w:overflowPunct w:val="0"/>
        <w:autoSpaceDE w:val="0"/>
        <w:autoSpaceDN w:val="0"/>
        <w:adjustRightInd w:val="0"/>
        <w:spacing w:before="120" w:line="276" w:lineRule="auto"/>
        <w:ind w:left="720" w:right="-284"/>
        <w:jc w:val="both"/>
        <w:textAlignment w:val="baseline"/>
        <w:rPr>
          <w:rFonts w:asciiTheme="minorHAnsi" w:hAnsiTheme="minorHAnsi" w:cstheme="minorHAnsi"/>
        </w:rPr>
      </w:pPr>
      <w:r w:rsidRPr="009B6EFB">
        <w:rPr>
          <w:rFonts w:asciiTheme="minorHAnsi" w:hAnsiTheme="minorHAnsi" w:cstheme="minorHAnsi"/>
        </w:rPr>
        <w:t>Cena podana w ofercie powinna być określona jednoznacznie i</w:t>
      </w:r>
      <w:r w:rsidRPr="00A54DFD">
        <w:rPr>
          <w:rFonts w:asciiTheme="minorHAnsi" w:hAnsiTheme="minorHAnsi" w:cstheme="minorHAnsi"/>
          <w:u w:val="single"/>
        </w:rPr>
        <w:t> obliczona</w:t>
      </w:r>
      <w:r w:rsidRPr="009B6EFB">
        <w:rPr>
          <w:rFonts w:asciiTheme="minorHAnsi" w:hAnsiTheme="minorHAnsi" w:cstheme="minorHAnsi"/>
        </w:rPr>
        <w:t xml:space="preserve"> z dokładnością do dwóch miejsc po przecinku.</w:t>
      </w:r>
    </w:p>
    <w:p w14:paraId="3654EA5F" w14:textId="77777777" w:rsidR="00364B8A" w:rsidRDefault="009B6EFB" w:rsidP="00364B8A">
      <w:pPr>
        <w:pStyle w:val="Tekstpodstawowy"/>
        <w:numPr>
          <w:ilvl w:val="1"/>
          <w:numId w:val="21"/>
        </w:numPr>
        <w:suppressAutoHyphens w:val="0"/>
        <w:overflowPunct w:val="0"/>
        <w:autoSpaceDE w:val="0"/>
        <w:autoSpaceDN w:val="0"/>
        <w:adjustRightInd w:val="0"/>
        <w:spacing w:before="120" w:line="276" w:lineRule="auto"/>
        <w:ind w:left="720" w:right="-284"/>
        <w:jc w:val="both"/>
        <w:textAlignment w:val="baseline"/>
        <w:rPr>
          <w:rFonts w:asciiTheme="minorHAnsi" w:hAnsiTheme="minorHAnsi" w:cstheme="minorHAnsi"/>
        </w:rPr>
      </w:pPr>
      <w:r w:rsidRPr="00364B8A">
        <w:rPr>
          <w:rFonts w:asciiTheme="minorHAnsi" w:hAnsiTheme="minorHAnsi" w:cstheme="minorHAnsi"/>
        </w:rPr>
        <w:t>Omyłki będą poprawiane zgodnie z art. 223 ust. 2 ustawy Prawo zamówień publicznych.</w:t>
      </w:r>
    </w:p>
    <w:p w14:paraId="0A67C337" w14:textId="77777777" w:rsidR="00364B8A" w:rsidRDefault="009B6EFB" w:rsidP="00364B8A">
      <w:pPr>
        <w:pStyle w:val="Tekstpodstawowy"/>
        <w:numPr>
          <w:ilvl w:val="1"/>
          <w:numId w:val="21"/>
        </w:numPr>
        <w:suppressAutoHyphens w:val="0"/>
        <w:overflowPunct w:val="0"/>
        <w:autoSpaceDE w:val="0"/>
        <w:autoSpaceDN w:val="0"/>
        <w:adjustRightInd w:val="0"/>
        <w:spacing w:before="120" w:line="276" w:lineRule="auto"/>
        <w:ind w:left="720" w:right="-284"/>
        <w:jc w:val="both"/>
        <w:textAlignment w:val="baseline"/>
        <w:rPr>
          <w:rFonts w:asciiTheme="minorHAnsi" w:hAnsiTheme="minorHAnsi" w:cstheme="minorHAnsi"/>
        </w:rPr>
      </w:pPr>
      <w:r w:rsidRPr="00364B8A">
        <w:rPr>
          <w:rFonts w:asciiTheme="minorHAnsi" w:hAnsiTheme="minorHAnsi" w:cstheme="minorHAnsi"/>
        </w:rPr>
        <w:t>Cenę należy obliczyć uwzględniając przewidywany zakres dostawy oraz ewentualne ryzyko wynikające z okoliczności, których nie można było przewidzieć w chwili zawierania umowy –zgodnie ze wskazówkami podanymi w tabeli w ofercie.</w:t>
      </w:r>
    </w:p>
    <w:p w14:paraId="6B4DCDBA" w14:textId="5F1A2E1C" w:rsidR="009B6EFB" w:rsidRPr="00364B8A" w:rsidRDefault="009B6EFB" w:rsidP="00364B8A">
      <w:pPr>
        <w:pStyle w:val="Tekstpodstawowy"/>
        <w:numPr>
          <w:ilvl w:val="1"/>
          <w:numId w:val="21"/>
        </w:numPr>
        <w:suppressAutoHyphens w:val="0"/>
        <w:overflowPunct w:val="0"/>
        <w:autoSpaceDE w:val="0"/>
        <w:autoSpaceDN w:val="0"/>
        <w:adjustRightInd w:val="0"/>
        <w:spacing w:before="120" w:line="276" w:lineRule="auto"/>
        <w:ind w:left="720" w:right="-284"/>
        <w:jc w:val="both"/>
        <w:textAlignment w:val="baseline"/>
        <w:rPr>
          <w:rFonts w:asciiTheme="minorHAnsi" w:hAnsiTheme="minorHAnsi" w:cstheme="minorHAnsi"/>
        </w:rPr>
      </w:pPr>
      <w:r w:rsidRPr="00364B8A">
        <w:rPr>
          <w:rFonts w:asciiTheme="minorHAnsi" w:hAnsiTheme="minorHAnsi" w:cstheme="minorHAnsi"/>
        </w:rPr>
        <w:t>Cenę należy obliczyć przyjmując następujący mechanizm działania:</w:t>
      </w:r>
    </w:p>
    <w:p w14:paraId="31D7F0ED" w14:textId="77777777" w:rsidR="00364B8A" w:rsidRDefault="009B6EFB" w:rsidP="00364B8A">
      <w:pPr>
        <w:spacing w:before="120" w:after="120"/>
        <w:ind w:left="720"/>
        <w:jc w:val="both"/>
        <w:rPr>
          <w:rFonts w:asciiTheme="minorHAnsi" w:hAnsiTheme="minorHAnsi" w:cstheme="minorHAnsi"/>
          <w:b/>
          <w:bCs/>
          <w:sz w:val="24"/>
          <w:szCs w:val="24"/>
        </w:rPr>
      </w:pPr>
      <w:r w:rsidRPr="00364B8A">
        <w:rPr>
          <w:rFonts w:asciiTheme="minorHAnsi" w:hAnsiTheme="minorHAnsi" w:cstheme="minorHAnsi"/>
          <w:b/>
          <w:bCs/>
          <w:sz w:val="24"/>
          <w:szCs w:val="24"/>
        </w:rPr>
        <w:t>Od ceny netto producenta za 1 litr oleju opałowego należy odjąć stały upust zaoferowany przez Wykonawcę, następnie przemnożyć przez łączną ilość litrów, co daje wartość netto zamówienia. Następnie należy do tej wartości netto dodać podatek 23% VAT i uzyskana wartość stanowi kwotę brutto całości zamówienia.</w:t>
      </w:r>
    </w:p>
    <w:p w14:paraId="4D22D05C" w14:textId="22AD5F58" w:rsidR="00364B8A" w:rsidRPr="00364B8A" w:rsidRDefault="009B6EFB" w:rsidP="00364B8A">
      <w:pPr>
        <w:pStyle w:val="Akapitzlist"/>
        <w:numPr>
          <w:ilvl w:val="1"/>
          <w:numId w:val="21"/>
        </w:numPr>
        <w:spacing w:before="120" w:after="120"/>
        <w:ind w:left="720"/>
        <w:contextualSpacing w:val="0"/>
        <w:jc w:val="both"/>
        <w:rPr>
          <w:rFonts w:asciiTheme="minorHAnsi" w:hAnsiTheme="minorHAnsi" w:cstheme="minorHAnsi"/>
          <w:b/>
          <w:bCs/>
          <w:sz w:val="24"/>
          <w:szCs w:val="24"/>
        </w:rPr>
      </w:pPr>
      <w:r w:rsidRPr="00364B8A">
        <w:rPr>
          <w:rStyle w:val="Pogrubienie"/>
          <w:rFonts w:asciiTheme="minorHAnsi" w:hAnsiTheme="minorHAnsi" w:cstheme="minorHAnsi"/>
          <w:sz w:val="24"/>
          <w:szCs w:val="24"/>
        </w:rPr>
        <w:lastRenderedPageBreak/>
        <w:t xml:space="preserve">Zamawiający ustala, iż cena producenta netto, publikowana na jego stronie internetowej ma być przyjęta </w:t>
      </w:r>
      <w:r w:rsidRPr="00364B8A">
        <w:rPr>
          <w:rStyle w:val="Pogrubienie"/>
          <w:rFonts w:asciiTheme="minorHAnsi" w:hAnsiTheme="minorHAnsi" w:cstheme="minorHAnsi"/>
          <w:sz w:val="24"/>
          <w:szCs w:val="24"/>
          <w:u w:val="single"/>
        </w:rPr>
        <w:t xml:space="preserve">na dzień </w:t>
      </w:r>
      <w:r w:rsidR="00605AA6">
        <w:rPr>
          <w:rStyle w:val="Pogrubienie"/>
          <w:rFonts w:asciiTheme="minorHAnsi" w:hAnsiTheme="minorHAnsi" w:cstheme="minorHAnsi"/>
          <w:sz w:val="28"/>
          <w:szCs w:val="28"/>
          <w:u w:val="single"/>
        </w:rPr>
        <w:t>18</w:t>
      </w:r>
      <w:r w:rsidR="00C81D27">
        <w:rPr>
          <w:rStyle w:val="Pogrubienie"/>
          <w:rFonts w:asciiTheme="minorHAnsi" w:hAnsiTheme="minorHAnsi" w:cstheme="minorHAnsi"/>
          <w:sz w:val="28"/>
          <w:szCs w:val="28"/>
          <w:u w:val="single"/>
        </w:rPr>
        <w:t xml:space="preserve"> września</w:t>
      </w:r>
      <w:r w:rsidR="002F1600" w:rsidRPr="00A54DFD">
        <w:rPr>
          <w:rStyle w:val="Pogrubienie"/>
          <w:rFonts w:asciiTheme="minorHAnsi" w:hAnsiTheme="minorHAnsi" w:cstheme="minorHAnsi"/>
          <w:sz w:val="28"/>
          <w:szCs w:val="28"/>
          <w:u w:val="single"/>
        </w:rPr>
        <w:t xml:space="preserve"> </w:t>
      </w:r>
      <w:r w:rsidRPr="00A54DFD">
        <w:rPr>
          <w:rStyle w:val="Pogrubienie"/>
          <w:rFonts w:asciiTheme="minorHAnsi" w:hAnsiTheme="minorHAnsi" w:cstheme="minorHAnsi"/>
          <w:sz w:val="28"/>
          <w:szCs w:val="28"/>
          <w:u w:val="single"/>
        </w:rPr>
        <w:t>202</w:t>
      </w:r>
      <w:r w:rsidR="00C81D27">
        <w:rPr>
          <w:rStyle w:val="Pogrubienie"/>
          <w:rFonts w:asciiTheme="minorHAnsi" w:hAnsiTheme="minorHAnsi" w:cstheme="minorHAnsi"/>
          <w:sz w:val="28"/>
          <w:szCs w:val="28"/>
          <w:u w:val="single"/>
        </w:rPr>
        <w:t>4</w:t>
      </w:r>
      <w:r w:rsidRPr="00A54DFD">
        <w:rPr>
          <w:rStyle w:val="Pogrubienie"/>
          <w:rFonts w:asciiTheme="minorHAnsi" w:hAnsiTheme="minorHAnsi" w:cstheme="minorHAnsi"/>
          <w:sz w:val="28"/>
          <w:szCs w:val="28"/>
          <w:u w:val="single"/>
        </w:rPr>
        <w:t xml:space="preserve"> r</w:t>
      </w:r>
      <w:r w:rsidRPr="00A54DFD">
        <w:rPr>
          <w:rFonts w:asciiTheme="minorHAnsi" w:hAnsiTheme="minorHAnsi" w:cstheme="minorHAnsi"/>
          <w:bCs/>
          <w:sz w:val="28"/>
          <w:szCs w:val="28"/>
          <w:shd w:val="clear" w:color="auto" w:fill="FFFFFF"/>
        </w:rPr>
        <w:t>.</w:t>
      </w:r>
      <w:r w:rsidRPr="00A54DFD">
        <w:rPr>
          <w:rFonts w:asciiTheme="minorHAnsi" w:hAnsiTheme="minorHAnsi" w:cstheme="minorHAnsi"/>
          <w:b/>
          <w:bCs/>
          <w:sz w:val="24"/>
          <w:szCs w:val="24"/>
          <w:shd w:val="clear" w:color="auto" w:fill="FFFFFF"/>
        </w:rPr>
        <w:t xml:space="preserve"> </w:t>
      </w:r>
      <w:r w:rsidRPr="00364B8A">
        <w:rPr>
          <w:rFonts w:asciiTheme="minorHAnsi" w:hAnsiTheme="minorHAnsi" w:cstheme="minorHAnsi"/>
          <w:b/>
          <w:bCs/>
          <w:color w:val="000000"/>
          <w:sz w:val="24"/>
          <w:szCs w:val="24"/>
          <w:u w:val="single"/>
          <w:shd w:val="clear" w:color="auto" w:fill="FFFFFF"/>
        </w:rPr>
        <w:t>Brak podania producenta oleju opałowego spowoduje odrzucenie oferty</w:t>
      </w:r>
      <w:r w:rsidRPr="00364B8A">
        <w:rPr>
          <w:rFonts w:asciiTheme="minorHAnsi" w:hAnsiTheme="minorHAnsi" w:cstheme="minorHAnsi"/>
          <w:bCs/>
          <w:color w:val="000000"/>
          <w:sz w:val="24"/>
          <w:szCs w:val="24"/>
          <w:u w:val="single"/>
          <w:shd w:val="clear" w:color="auto" w:fill="FFFFFF"/>
        </w:rPr>
        <w:t>.</w:t>
      </w:r>
      <w:r w:rsidRPr="00364B8A">
        <w:rPr>
          <w:rFonts w:asciiTheme="minorHAnsi" w:hAnsiTheme="minorHAnsi" w:cstheme="minorHAnsi"/>
          <w:bCs/>
          <w:color w:val="000000"/>
          <w:sz w:val="24"/>
          <w:szCs w:val="24"/>
          <w:shd w:val="clear" w:color="auto" w:fill="FFFFFF"/>
        </w:rPr>
        <w:t xml:space="preserve"> Zamawiający na podstawie oświadczenia Wykonawcy porówna cenę netto podaną w ofercie z ceną netto producenta podaną na jego stronie internetowej.</w:t>
      </w:r>
    </w:p>
    <w:p w14:paraId="0EB7A2F0" w14:textId="77777777" w:rsidR="00364B8A" w:rsidRPr="00364B8A" w:rsidRDefault="009B6EFB" w:rsidP="00364B8A">
      <w:pPr>
        <w:pStyle w:val="Akapitzlist"/>
        <w:numPr>
          <w:ilvl w:val="1"/>
          <w:numId w:val="21"/>
        </w:numPr>
        <w:spacing w:before="120" w:after="120"/>
        <w:ind w:left="720"/>
        <w:contextualSpacing w:val="0"/>
        <w:jc w:val="both"/>
        <w:rPr>
          <w:rFonts w:asciiTheme="minorHAnsi" w:hAnsiTheme="minorHAnsi" w:cstheme="minorHAnsi"/>
          <w:b/>
          <w:bCs/>
          <w:sz w:val="24"/>
          <w:szCs w:val="24"/>
        </w:rPr>
      </w:pPr>
      <w:r w:rsidRPr="00364B8A">
        <w:rPr>
          <w:rFonts w:asciiTheme="minorHAnsi" w:hAnsiTheme="minorHAnsi" w:cstheme="minorHAnsi"/>
          <w:sz w:val="24"/>
          <w:szCs w:val="24"/>
        </w:rPr>
        <w:t>Podana przez Wykonawcę cena stanowić będzie podstawę do porównania i oceny ofert</w:t>
      </w:r>
      <w:r w:rsidRPr="00364B8A">
        <w:rPr>
          <w:rFonts w:asciiTheme="minorHAnsi" w:hAnsiTheme="minorHAnsi" w:cstheme="minorHAnsi"/>
          <w:b/>
          <w:sz w:val="24"/>
          <w:szCs w:val="24"/>
        </w:rPr>
        <w:t xml:space="preserve"> </w:t>
      </w:r>
      <w:r w:rsidRPr="00364B8A">
        <w:rPr>
          <w:rFonts w:asciiTheme="minorHAnsi" w:hAnsiTheme="minorHAnsi" w:cstheme="minorHAnsi"/>
          <w:sz w:val="24"/>
          <w:szCs w:val="24"/>
        </w:rPr>
        <w:t xml:space="preserve">oraz do zawarcia umowy z Wykonawcą, którego oferta zostanie uznana za najkorzystniejszą. W trakcie realizacji umowy cena sprzedaży może ulec zmianie w przypadku, gdy w dniu dostawy oleju opałowego producent zmieni swoją cenę. </w:t>
      </w:r>
    </w:p>
    <w:p w14:paraId="41334C5F" w14:textId="77777777" w:rsidR="00364B8A" w:rsidRPr="00364B8A" w:rsidRDefault="009B6EFB" w:rsidP="00BA0B10">
      <w:pPr>
        <w:pStyle w:val="Akapitzlist"/>
        <w:numPr>
          <w:ilvl w:val="1"/>
          <w:numId w:val="21"/>
        </w:numPr>
        <w:spacing w:before="120" w:after="120"/>
        <w:ind w:left="720"/>
        <w:contextualSpacing w:val="0"/>
        <w:jc w:val="both"/>
        <w:rPr>
          <w:rFonts w:asciiTheme="minorHAnsi" w:hAnsiTheme="minorHAnsi" w:cstheme="minorHAnsi"/>
          <w:b/>
          <w:bCs/>
          <w:sz w:val="24"/>
          <w:szCs w:val="24"/>
        </w:rPr>
      </w:pPr>
      <w:r w:rsidRPr="00364B8A">
        <w:rPr>
          <w:rFonts w:asciiTheme="minorHAnsi" w:hAnsiTheme="minorHAnsi" w:cstheme="minorHAnsi"/>
          <w:sz w:val="24"/>
          <w:szCs w:val="24"/>
        </w:rPr>
        <w:t xml:space="preserve">W okresie trwania umowy Wykonawcy przysługiwać będzie prawo waloryzacji ceny w oparciu o mechanizm działania podany w </w:t>
      </w:r>
      <w:r w:rsidR="00364B8A">
        <w:rPr>
          <w:rFonts w:asciiTheme="minorHAnsi" w:hAnsiTheme="minorHAnsi" w:cstheme="minorHAnsi"/>
          <w:sz w:val="24"/>
          <w:szCs w:val="24"/>
        </w:rPr>
        <w:t xml:space="preserve">pkt 16.6. </w:t>
      </w:r>
      <w:r w:rsidRPr="00364B8A">
        <w:rPr>
          <w:rFonts w:asciiTheme="minorHAnsi" w:hAnsiTheme="minorHAnsi" w:cstheme="minorHAnsi"/>
          <w:sz w:val="24"/>
          <w:szCs w:val="24"/>
        </w:rPr>
        <w:t xml:space="preserve">i w umowie. Tak obliczona cena będzie stanowić wynagrodzenie za </w:t>
      </w:r>
      <w:smartTag w:uri="urn:schemas-microsoft-com:office:smarttags" w:element="metricconverter">
        <w:smartTagPr>
          <w:attr w:name="ProductID" w:val="1 litr"/>
        </w:smartTagPr>
        <w:r w:rsidRPr="00364B8A">
          <w:rPr>
            <w:rFonts w:asciiTheme="minorHAnsi" w:hAnsiTheme="minorHAnsi" w:cstheme="minorHAnsi"/>
            <w:sz w:val="24"/>
            <w:szCs w:val="24"/>
          </w:rPr>
          <w:t>1 litr</w:t>
        </w:r>
      </w:smartTag>
      <w:r w:rsidRPr="00364B8A">
        <w:rPr>
          <w:rFonts w:asciiTheme="minorHAnsi" w:hAnsiTheme="minorHAnsi" w:cstheme="minorHAnsi"/>
          <w:sz w:val="24"/>
          <w:szCs w:val="24"/>
        </w:rPr>
        <w:t xml:space="preserve"> oleju wystawione na fakturze.</w:t>
      </w:r>
    </w:p>
    <w:p w14:paraId="6EF3E5D3" w14:textId="77777777" w:rsidR="00364B8A" w:rsidRPr="00364B8A" w:rsidRDefault="009B6EFB" w:rsidP="00BA0B10">
      <w:pPr>
        <w:pStyle w:val="Akapitzlist"/>
        <w:numPr>
          <w:ilvl w:val="1"/>
          <w:numId w:val="21"/>
        </w:numPr>
        <w:spacing w:before="120" w:after="120"/>
        <w:ind w:left="720"/>
        <w:contextualSpacing w:val="0"/>
        <w:jc w:val="both"/>
        <w:rPr>
          <w:rFonts w:asciiTheme="minorHAnsi" w:hAnsiTheme="minorHAnsi" w:cstheme="minorHAnsi"/>
          <w:b/>
          <w:bCs/>
          <w:sz w:val="24"/>
          <w:szCs w:val="24"/>
        </w:rPr>
      </w:pPr>
      <w:r w:rsidRPr="00364B8A">
        <w:rPr>
          <w:rFonts w:asciiTheme="minorHAnsi" w:hAnsiTheme="minorHAnsi" w:cstheme="minorHAnsi"/>
          <w:sz w:val="24"/>
          <w:szCs w:val="24"/>
        </w:rPr>
        <w:t>W trakcie realizacji przedmiotu zamówienia, Zamawiający dopuszcza zmianę producenta oleju opałowego w stosunku do podanego w ofercie.</w:t>
      </w:r>
    </w:p>
    <w:p w14:paraId="41033AE4" w14:textId="3B0670FA" w:rsidR="00364B8A" w:rsidRPr="00BA0B10" w:rsidRDefault="009B6EFB" w:rsidP="00BA0B10">
      <w:pPr>
        <w:pStyle w:val="Akapitzlist"/>
        <w:numPr>
          <w:ilvl w:val="1"/>
          <w:numId w:val="21"/>
        </w:numPr>
        <w:spacing w:before="120" w:after="120"/>
        <w:ind w:left="720"/>
        <w:contextualSpacing w:val="0"/>
        <w:jc w:val="both"/>
        <w:rPr>
          <w:rFonts w:asciiTheme="minorHAnsi" w:hAnsiTheme="minorHAnsi" w:cstheme="minorHAnsi"/>
          <w:b/>
          <w:bCs/>
          <w:sz w:val="24"/>
          <w:szCs w:val="24"/>
        </w:rPr>
      </w:pPr>
      <w:r w:rsidRPr="00364B8A">
        <w:rPr>
          <w:rFonts w:asciiTheme="minorHAnsi" w:hAnsiTheme="minorHAnsi" w:cstheme="minorHAnsi"/>
          <w:sz w:val="24"/>
          <w:szCs w:val="24"/>
        </w:rPr>
        <w:t>Zamawiający nie przewiduje udzielania zaliczek na poczet wykonania zamówienia.</w:t>
      </w:r>
    </w:p>
    <w:p w14:paraId="1C366EA4" w14:textId="77777777" w:rsidR="00BA0B10" w:rsidRDefault="00BA0B10" w:rsidP="00BA0B10">
      <w:pPr>
        <w:widowControl w:val="0"/>
        <w:numPr>
          <w:ilvl w:val="1"/>
          <w:numId w:val="21"/>
        </w:numPr>
        <w:pBdr>
          <w:top w:val="nil"/>
          <w:left w:val="nil"/>
          <w:bottom w:val="nil"/>
          <w:right w:val="nil"/>
          <w:between w:val="nil"/>
        </w:pBdr>
        <w:tabs>
          <w:tab w:val="left" w:pos="709"/>
        </w:tabs>
        <w:spacing w:before="120" w:after="120"/>
        <w:ind w:left="709" w:hanging="709"/>
        <w:jc w:val="both"/>
        <w:rPr>
          <w:color w:val="000000"/>
          <w:sz w:val="24"/>
          <w:szCs w:val="24"/>
        </w:rPr>
      </w:pPr>
      <w:r>
        <w:rPr>
          <w:color w:val="000000"/>
          <w:sz w:val="24"/>
          <w:szCs w:val="24"/>
        </w:rPr>
        <w:t>Jeżeli  została  złożona  oferta,  której  wybór  prowadziłby  do  powstania u Zamawiającego obowiązku podatkowego zgodnie z ustawą z dnia 11 marca 2004 r. o podatku od towarów i usług (t.j. Dz. U. z 2023 r. poz. 1570 z późn. zm.), dla celów zastosowania kryterium ceny lub kosztu zamawiający dolicza do przedstawionej w tej ofercie ceny kwotę podatku od towarów i usług, którą miałby obowiązek rozliczyć.</w:t>
      </w:r>
    </w:p>
    <w:p w14:paraId="6F3F3AA8" w14:textId="100D39ED" w:rsidR="00BA0B10" w:rsidRDefault="00BA0B10" w:rsidP="00BA0B10">
      <w:pPr>
        <w:widowControl w:val="0"/>
        <w:numPr>
          <w:ilvl w:val="1"/>
          <w:numId w:val="21"/>
        </w:numPr>
        <w:pBdr>
          <w:top w:val="nil"/>
          <w:left w:val="nil"/>
          <w:bottom w:val="nil"/>
          <w:right w:val="nil"/>
          <w:between w:val="nil"/>
        </w:pBdr>
        <w:tabs>
          <w:tab w:val="left" w:pos="709"/>
        </w:tabs>
        <w:spacing w:before="120" w:after="120"/>
        <w:ind w:left="709" w:hanging="709"/>
        <w:jc w:val="both"/>
        <w:rPr>
          <w:color w:val="000000"/>
          <w:sz w:val="24"/>
          <w:szCs w:val="24"/>
        </w:rPr>
      </w:pPr>
      <w:r>
        <w:rPr>
          <w:color w:val="000000"/>
          <w:sz w:val="24"/>
          <w:szCs w:val="24"/>
        </w:rPr>
        <w:t>W ofercie, o której mowa w pkt. 16.12. SWZ Wykonawca ma obowiązek:</w:t>
      </w:r>
    </w:p>
    <w:p w14:paraId="79C8CB02" w14:textId="77777777" w:rsidR="00BA0B10" w:rsidRDefault="00BA0B10" w:rsidP="00BA0B10">
      <w:pPr>
        <w:pStyle w:val="Akapitzlist"/>
        <w:widowControl w:val="0"/>
        <w:numPr>
          <w:ilvl w:val="2"/>
          <w:numId w:val="33"/>
        </w:numPr>
        <w:pBdr>
          <w:top w:val="nil"/>
          <w:left w:val="nil"/>
          <w:bottom w:val="nil"/>
          <w:right w:val="nil"/>
          <w:between w:val="nil"/>
        </w:pBdr>
        <w:spacing w:before="120" w:after="120"/>
        <w:ind w:left="1701" w:hanging="992"/>
        <w:contextualSpacing w:val="0"/>
        <w:jc w:val="both"/>
        <w:rPr>
          <w:color w:val="000000"/>
          <w:sz w:val="24"/>
          <w:szCs w:val="24"/>
        </w:rPr>
      </w:pPr>
      <w:r w:rsidRPr="00BA0B10">
        <w:rPr>
          <w:color w:val="000000"/>
          <w:sz w:val="24"/>
          <w:szCs w:val="24"/>
        </w:rPr>
        <w:t>poinformowania Zamawiającego, że wybór jego oferty będzie prowadził do powstania u Zamawiającego obowiązku podatkowego;</w:t>
      </w:r>
    </w:p>
    <w:p w14:paraId="53AD783B" w14:textId="77777777" w:rsidR="00BA0B10" w:rsidRDefault="00BA0B10" w:rsidP="00BA0B10">
      <w:pPr>
        <w:pStyle w:val="Akapitzlist"/>
        <w:widowControl w:val="0"/>
        <w:numPr>
          <w:ilvl w:val="2"/>
          <w:numId w:val="33"/>
        </w:numPr>
        <w:pBdr>
          <w:top w:val="nil"/>
          <w:left w:val="nil"/>
          <w:bottom w:val="nil"/>
          <w:right w:val="nil"/>
          <w:between w:val="nil"/>
        </w:pBdr>
        <w:spacing w:before="120" w:after="120"/>
        <w:ind w:left="1701" w:hanging="992"/>
        <w:contextualSpacing w:val="0"/>
        <w:jc w:val="both"/>
        <w:rPr>
          <w:color w:val="000000"/>
          <w:sz w:val="24"/>
          <w:szCs w:val="24"/>
        </w:rPr>
      </w:pPr>
      <w:r w:rsidRPr="00BA0B10">
        <w:rPr>
          <w:color w:val="000000"/>
          <w:sz w:val="24"/>
          <w:szCs w:val="24"/>
        </w:rPr>
        <w:t>wskazania nazwy (rodzaju) towaru lub usługi, których dostawa lub świadczenie będą prowadziły do powstania obowiązku podatkowego;</w:t>
      </w:r>
    </w:p>
    <w:p w14:paraId="02C13DFB" w14:textId="77777777" w:rsidR="00BA0B10" w:rsidRDefault="00BA0B10" w:rsidP="00BA0B10">
      <w:pPr>
        <w:pStyle w:val="Akapitzlist"/>
        <w:widowControl w:val="0"/>
        <w:numPr>
          <w:ilvl w:val="2"/>
          <w:numId w:val="33"/>
        </w:numPr>
        <w:pBdr>
          <w:top w:val="nil"/>
          <w:left w:val="nil"/>
          <w:bottom w:val="nil"/>
          <w:right w:val="nil"/>
          <w:between w:val="nil"/>
        </w:pBdr>
        <w:spacing w:before="120" w:after="120"/>
        <w:ind w:left="1701" w:hanging="992"/>
        <w:contextualSpacing w:val="0"/>
        <w:jc w:val="both"/>
        <w:rPr>
          <w:color w:val="000000"/>
          <w:sz w:val="24"/>
          <w:szCs w:val="24"/>
        </w:rPr>
      </w:pPr>
      <w:r w:rsidRPr="00BA0B10">
        <w:rPr>
          <w:color w:val="000000"/>
          <w:sz w:val="24"/>
          <w:szCs w:val="24"/>
        </w:rPr>
        <w:t>wskazania wartości towaru lub usługi objętego obowiązkiem podatkowym Zamawiającego, bez kwoty podatku;</w:t>
      </w:r>
    </w:p>
    <w:p w14:paraId="0128FB1E" w14:textId="6547B791" w:rsidR="00BA0B10" w:rsidRPr="00BA0B10" w:rsidRDefault="00BA0B10" w:rsidP="00BA0B10">
      <w:pPr>
        <w:pStyle w:val="Akapitzlist"/>
        <w:widowControl w:val="0"/>
        <w:numPr>
          <w:ilvl w:val="2"/>
          <w:numId w:val="33"/>
        </w:numPr>
        <w:pBdr>
          <w:top w:val="nil"/>
          <w:left w:val="nil"/>
          <w:bottom w:val="nil"/>
          <w:right w:val="nil"/>
          <w:between w:val="nil"/>
        </w:pBdr>
        <w:spacing w:before="120" w:after="120"/>
        <w:ind w:left="1701" w:hanging="992"/>
        <w:contextualSpacing w:val="0"/>
        <w:jc w:val="both"/>
        <w:rPr>
          <w:color w:val="000000"/>
          <w:sz w:val="24"/>
          <w:szCs w:val="24"/>
        </w:rPr>
      </w:pPr>
      <w:r w:rsidRPr="00BA0B10">
        <w:rPr>
          <w:color w:val="000000"/>
          <w:sz w:val="24"/>
          <w:szCs w:val="24"/>
        </w:rPr>
        <w:t>wskazania stawki podatku od towarów i usług, która zgodnie z wiedzą Wykonawcy, będzie miała zastosowanie.</w:t>
      </w:r>
    </w:p>
    <w:p w14:paraId="798F66AA" w14:textId="27BAA07A" w:rsidR="00EB5F64" w:rsidRPr="00364B8A" w:rsidRDefault="00C82A8E" w:rsidP="00BA0B10">
      <w:pPr>
        <w:pStyle w:val="Akapitzlist"/>
        <w:numPr>
          <w:ilvl w:val="1"/>
          <w:numId w:val="21"/>
        </w:numPr>
        <w:spacing w:before="120" w:after="120"/>
        <w:ind w:left="720"/>
        <w:contextualSpacing w:val="0"/>
        <w:jc w:val="both"/>
        <w:rPr>
          <w:rFonts w:asciiTheme="minorHAnsi" w:hAnsiTheme="minorHAnsi" w:cstheme="minorHAnsi"/>
          <w:b/>
          <w:bCs/>
          <w:sz w:val="24"/>
          <w:szCs w:val="24"/>
        </w:rPr>
      </w:pPr>
      <w:r w:rsidRPr="00364B8A">
        <w:rPr>
          <w:rFonts w:asciiTheme="minorHAnsi" w:hAnsiTheme="minorHAnsi" w:cstheme="minorHAnsi"/>
          <w:color w:val="000000"/>
          <w:sz w:val="24"/>
          <w:szCs w:val="24"/>
        </w:rPr>
        <w:t xml:space="preserve">Wynagrodzenie będzie płatne zgodnie z Projektowanymi postanowieniami umowy w sprawie zamówienia publicznego stanowiącego </w:t>
      </w:r>
      <w:r w:rsidRPr="00364B8A">
        <w:rPr>
          <w:rFonts w:asciiTheme="minorHAnsi" w:hAnsiTheme="minorHAnsi" w:cstheme="minorHAnsi"/>
          <w:b/>
          <w:color w:val="000000"/>
          <w:sz w:val="24"/>
          <w:szCs w:val="24"/>
        </w:rPr>
        <w:t xml:space="preserve">Załącznik nr </w:t>
      </w:r>
      <w:r w:rsidR="00364B8A" w:rsidRPr="00364B8A">
        <w:rPr>
          <w:rFonts w:asciiTheme="minorHAnsi" w:hAnsiTheme="minorHAnsi" w:cstheme="minorHAnsi"/>
          <w:b/>
          <w:color w:val="000000"/>
          <w:sz w:val="24"/>
          <w:szCs w:val="24"/>
        </w:rPr>
        <w:t>3</w:t>
      </w:r>
      <w:r w:rsidRPr="00364B8A">
        <w:rPr>
          <w:rFonts w:asciiTheme="minorHAnsi" w:hAnsiTheme="minorHAnsi" w:cstheme="minorHAnsi"/>
          <w:b/>
          <w:color w:val="000000"/>
          <w:sz w:val="24"/>
          <w:szCs w:val="24"/>
        </w:rPr>
        <w:t xml:space="preserve"> do SWZ.</w:t>
      </w:r>
    </w:p>
    <w:p w14:paraId="0D628EEF" w14:textId="77777777" w:rsidR="00EB5F64" w:rsidRDefault="00C82A8E">
      <w:pPr>
        <w:spacing w:before="480" w:after="0"/>
        <w:ind w:right="357"/>
        <w:jc w:val="center"/>
        <w:rPr>
          <w:sz w:val="26"/>
          <w:szCs w:val="26"/>
        </w:rPr>
      </w:pPr>
      <w:r>
        <w:rPr>
          <w:sz w:val="26"/>
          <w:szCs w:val="26"/>
        </w:rPr>
        <w:t>Rozdział 17</w:t>
      </w:r>
    </w:p>
    <w:p w14:paraId="19120E04" w14:textId="77777777" w:rsidR="00EB5F64" w:rsidRDefault="00C82A8E">
      <w:pPr>
        <w:spacing w:after="0"/>
        <w:ind w:right="357"/>
        <w:jc w:val="center"/>
        <w:rPr>
          <w:b/>
          <w:sz w:val="26"/>
          <w:szCs w:val="26"/>
        </w:rPr>
      </w:pPr>
      <w:r>
        <w:rPr>
          <w:b/>
          <w:sz w:val="26"/>
          <w:szCs w:val="26"/>
        </w:rPr>
        <w:t>OPIS KRYTERIÓW OCENY OFERT I SPOSOBU OCENY OFERYT</w:t>
      </w:r>
    </w:p>
    <w:p w14:paraId="64B062DA" w14:textId="77777777" w:rsidR="00EB5F64" w:rsidRDefault="004452F1">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lastRenderedPageBreak/>
        <w:pict w14:anchorId="7B95518F">
          <v:rect id="_x0000_i1041" style="width:0;height:1.5pt" o:hralign="center" o:hrstd="t" o:hr="t" fillcolor="#a0a0a0" stroked="f"/>
        </w:pict>
      </w:r>
    </w:p>
    <w:p w14:paraId="5DCD3643" w14:textId="20D87E61" w:rsidR="00EB5F64" w:rsidRDefault="00C82A8E" w:rsidP="00252854">
      <w:pPr>
        <w:numPr>
          <w:ilvl w:val="1"/>
          <w:numId w:val="16"/>
        </w:numPr>
        <w:pBdr>
          <w:top w:val="nil"/>
          <w:left w:val="nil"/>
          <w:bottom w:val="nil"/>
          <w:right w:val="nil"/>
          <w:between w:val="nil"/>
        </w:pBdr>
        <w:spacing w:before="360" w:after="120"/>
        <w:ind w:left="709" w:hanging="709"/>
        <w:jc w:val="both"/>
        <w:rPr>
          <w:color w:val="000000"/>
          <w:sz w:val="24"/>
          <w:szCs w:val="24"/>
        </w:rPr>
      </w:pPr>
      <w:r>
        <w:rPr>
          <w:color w:val="000000"/>
          <w:sz w:val="24"/>
          <w:szCs w:val="24"/>
        </w:rPr>
        <w:t xml:space="preserve">Zamawiający dokona oceny ofert, które nie zostały odrzucone, na podstawie </w:t>
      </w:r>
      <w:r w:rsidR="00364B8A">
        <w:rPr>
          <w:color w:val="000000"/>
          <w:sz w:val="24"/>
          <w:szCs w:val="24"/>
        </w:rPr>
        <w:t>kryterium</w:t>
      </w:r>
      <w:r>
        <w:rPr>
          <w:color w:val="000000"/>
          <w:sz w:val="24"/>
          <w:szCs w:val="24"/>
        </w:rPr>
        <w:t xml:space="preserve"> </w:t>
      </w:r>
    </w:p>
    <w:p w14:paraId="24A785DA" w14:textId="766A8A9A" w:rsidR="00EB5F64" w:rsidRPr="00364B8A" w:rsidRDefault="00C82A8E" w:rsidP="00364B8A">
      <w:pPr>
        <w:pBdr>
          <w:top w:val="nil"/>
          <w:left w:val="nil"/>
          <w:bottom w:val="nil"/>
          <w:right w:val="nil"/>
          <w:between w:val="nil"/>
        </w:pBdr>
        <w:spacing w:before="120" w:after="120"/>
        <w:ind w:left="708"/>
        <w:jc w:val="both"/>
        <w:rPr>
          <w:color w:val="000000"/>
          <w:sz w:val="24"/>
          <w:szCs w:val="24"/>
        </w:rPr>
      </w:pPr>
      <w:r>
        <w:rPr>
          <w:b/>
          <w:color w:val="000000"/>
          <w:sz w:val="24"/>
          <w:szCs w:val="24"/>
        </w:rPr>
        <w:t>Cena (P</w:t>
      </w:r>
      <w:r>
        <w:rPr>
          <w:b/>
          <w:color w:val="000000"/>
          <w:sz w:val="24"/>
          <w:szCs w:val="24"/>
          <w:vertAlign w:val="subscript"/>
        </w:rPr>
        <w:t>C</w:t>
      </w:r>
      <w:r>
        <w:rPr>
          <w:b/>
          <w:color w:val="000000"/>
          <w:sz w:val="24"/>
          <w:szCs w:val="24"/>
        </w:rPr>
        <w:t>)</w:t>
      </w:r>
      <w:r>
        <w:rPr>
          <w:color w:val="000000"/>
          <w:sz w:val="24"/>
          <w:szCs w:val="24"/>
        </w:rPr>
        <w:t xml:space="preserve"> –</w:t>
      </w:r>
      <w:r>
        <w:rPr>
          <w:b/>
          <w:color w:val="000000"/>
          <w:sz w:val="24"/>
          <w:szCs w:val="24"/>
        </w:rPr>
        <w:t xml:space="preserve"> </w:t>
      </w:r>
      <w:r w:rsidR="00877964">
        <w:rPr>
          <w:b/>
          <w:color w:val="000000"/>
          <w:sz w:val="24"/>
          <w:szCs w:val="24"/>
        </w:rPr>
        <w:t>100</w:t>
      </w:r>
      <w:r>
        <w:rPr>
          <w:b/>
          <w:color w:val="000000"/>
          <w:sz w:val="24"/>
          <w:szCs w:val="24"/>
        </w:rPr>
        <w:t>%</w:t>
      </w:r>
    </w:p>
    <w:p w14:paraId="6B1B3133" w14:textId="77777777" w:rsidR="00364B8A" w:rsidRPr="001C6541" w:rsidRDefault="00364B8A" w:rsidP="00364B8A">
      <w:pPr>
        <w:spacing w:before="120" w:after="0"/>
        <w:ind w:left="708" w:right="-40"/>
        <w:jc w:val="both"/>
        <w:rPr>
          <w:rFonts w:asciiTheme="minorHAnsi" w:hAnsiTheme="minorHAnsi" w:cstheme="minorHAnsi"/>
          <w:i/>
          <w:iCs/>
          <w:sz w:val="24"/>
          <w:szCs w:val="24"/>
        </w:rPr>
      </w:pPr>
      <w:r w:rsidRPr="001C6541">
        <w:rPr>
          <w:rFonts w:asciiTheme="minorHAnsi" w:hAnsiTheme="minorHAnsi" w:cstheme="minorHAnsi"/>
          <w:i/>
          <w:iCs/>
          <w:sz w:val="24"/>
          <w:szCs w:val="24"/>
        </w:rPr>
        <w:t>Wymagania jakościowe, o których mowa w art. 246 ust. 2 ustawy Pzp:</w:t>
      </w:r>
    </w:p>
    <w:p w14:paraId="0D3B66A5" w14:textId="4439738C" w:rsidR="00364B8A" w:rsidRPr="001C6541" w:rsidRDefault="00364B8A" w:rsidP="00364B8A">
      <w:pPr>
        <w:ind w:left="708" w:right="-40"/>
        <w:jc w:val="both"/>
        <w:rPr>
          <w:rFonts w:asciiTheme="minorHAnsi" w:hAnsiTheme="minorHAnsi" w:cstheme="minorHAnsi"/>
          <w:i/>
          <w:iCs/>
          <w:sz w:val="24"/>
          <w:szCs w:val="24"/>
        </w:rPr>
      </w:pPr>
      <w:r w:rsidRPr="001C6541">
        <w:rPr>
          <w:rFonts w:asciiTheme="minorHAnsi" w:hAnsiTheme="minorHAnsi" w:cstheme="minorHAnsi"/>
          <w:i/>
          <w:iCs/>
          <w:sz w:val="24"/>
          <w:szCs w:val="24"/>
        </w:rPr>
        <w:t>Przedmiot zamówienia jest powszechnie dostępnym towarem oferowanym przez liczne podmioty i posiada ustalone wymagania jakościowe tj. konkretne i typowe cechy określające ten przedmiot zamówienia. Zamawiający wskazał je szczegółowo w Rozdziale 2 SWZ tj. w Opisie przedmiotu zamówienia. Z uwagi na fakt, iż w przypadku ustalonych wymagań jakościowych oferowanych towarów tylko cena umożliwia odróżnienie ich od siebie, Zamawiający zastosował w niniejszym postępowaniu kryterium ceny.</w:t>
      </w:r>
    </w:p>
    <w:p w14:paraId="6A41FDA2" w14:textId="77777777" w:rsidR="00EB5F64" w:rsidRDefault="00C82A8E" w:rsidP="00252854">
      <w:pPr>
        <w:widowControl w:val="0"/>
        <w:numPr>
          <w:ilvl w:val="1"/>
          <w:numId w:val="16"/>
        </w:numPr>
        <w:pBdr>
          <w:top w:val="nil"/>
          <w:left w:val="nil"/>
          <w:bottom w:val="nil"/>
          <w:right w:val="nil"/>
          <w:between w:val="nil"/>
        </w:pBdr>
        <w:tabs>
          <w:tab w:val="left" w:pos="709"/>
        </w:tabs>
        <w:spacing w:before="155" w:after="0" w:line="240" w:lineRule="auto"/>
        <w:rPr>
          <w:color w:val="000000"/>
          <w:sz w:val="24"/>
          <w:szCs w:val="24"/>
        </w:rPr>
      </w:pPr>
      <w:r>
        <w:rPr>
          <w:color w:val="000000"/>
          <w:sz w:val="24"/>
          <w:szCs w:val="24"/>
        </w:rPr>
        <w:t xml:space="preserve">Punkty za kryterium </w:t>
      </w:r>
      <w:r>
        <w:rPr>
          <w:b/>
          <w:color w:val="000000"/>
          <w:sz w:val="24"/>
          <w:szCs w:val="24"/>
        </w:rPr>
        <w:t xml:space="preserve">„Cena” </w:t>
      </w:r>
      <w:r>
        <w:rPr>
          <w:color w:val="000000"/>
          <w:sz w:val="24"/>
          <w:szCs w:val="24"/>
        </w:rPr>
        <w:t>obliczone zostaną według wzoru:</w:t>
      </w:r>
    </w:p>
    <w:p w14:paraId="00AC1070" w14:textId="77777777" w:rsidR="00EB5F64" w:rsidRDefault="00EB5F64">
      <w:pPr>
        <w:pBdr>
          <w:top w:val="nil"/>
          <w:left w:val="nil"/>
          <w:bottom w:val="nil"/>
          <w:right w:val="nil"/>
          <w:between w:val="nil"/>
        </w:pBdr>
        <w:spacing w:before="39" w:after="120" w:line="240" w:lineRule="auto"/>
        <w:ind w:left="841"/>
        <w:rPr>
          <w:rFonts w:ascii="Times New Roman" w:eastAsia="Times New Roman" w:hAnsi="Times New Roman" w:cs="Times New Roman"/>
          <w:color w:val="000000"/>
          <w:sz w:val="24"/>
          <w:szCs w:val="24"/>
        </w:rPr>
      </w:pPr>
    </w:p>
    <w:tbl>
      <w:tblPr>
        <w:tblStyle w:val="a"/>
        <w:tblW w:w="48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14"/>
      </w:tblGrid>
      <w:tr w:rsidR="00EB5F64" w14:paraId="54E01002" w14:textId="77777777">
        <w:trPr>
          <w:jc w:val="center"/>
        </w:trPr>
        <w:tc>
          <w:tcPr>
            <w:tcW w:w="4814" w:type="dxa"/>
          </w:tcPr>
          <w:p w14:paraId="63FF5155" w14:textId="463F1DED" w:rsidR="00EB5F64" w:rsidRDefault="004452F1">
            <w:pPr>
              <w:jc w:val="center"/>
              <w:rPr>
                <w:rFonts w:ascii="Cambria Math" w:eastAsia="Cambria Math" w:hAnsi="Cambria Math" w:cs="Cambria Math"/>
                <w:color w:val="000000"/>
                <w:sz w:val="28"/>
                <w:szCs w:val="28"/>
              </w:rPr>
            </w:pPr>
            <m:oMathPara>
              <m:oMath>
                <m:sSub>
                  <m:sSubPr>
                    <m:ctrlPr>
                      <w:rPr>
                        <w:rFonts w:ascii="Cambria Math" w:eastAsia="Cambria Math" w:hAnsi="Cambria Math" w:cs="Cambria Math"/>
                        <w:color w:val="000000"/>
                        <w:sz w:val="28"/>
                        <w:szCs w:val="28"/>
                      </w:rPr>
                    </m:ctrlPr>
                  </m:sSubPr>
                  <m:e>
                    <m:r>
                      <w:rPr>
                        <w:rFonts w:ascii="Cambria Math" w:eastAsia="Cambria Math" w:hAnsi="Cambria Math" w:cs="Cambria Math"/>
                        <w:color w:val="000000"/>
                        <w:sz w:val="28"/>
                        <w:szCs w:val="28"/>
                      </w:rPr>
                      <m:t>P</m:t>
                    </m:r>
                  </m:e>
                  <m:sub>
                    <m:r>
                      <w:rPr>
                        <w:rFonts w:ascii="Cambria Math" w:eastAsia="Cambria Math" w:hAnsi="Cambria Math" w:cs="Cambria Math"/>
                        <w:color w:val="000000"/>
                        <w:sz w:val="28"/>
                        <w:szCs w:val="28"/>
                      </w:rPr>
                      <m:t>c</m:t>
                    </m:r>
                  </m:sub>
                </m:sSub>
                <m:r>
                  <w:rPr>
                    <w:rFonts w:ascii="Cambria Math" w:eastAsia="Cambria Math" w:hAnsi="Cambria Math" w:cs="Cambria Math"/>
                    <w:color w:val="000000"/>
                    <w:sz w:val="28"/>
                    <w:szCs w:val="28"/>
                  </w:rPr>
                  <m:t xml:space="preserve">= </m:t>
                </m:r>
                <m:f>
                  <m:fPr>
                    <m:ctrlPr>
                      <w:rPr>
                        <w:rFonts w:ascii="Cambria Math" w:eastAsia="Cambria Math" w:hAnsi="Cambria Math" w:cs="Cambria Math"/>
                        <w:color w:val="000000"/>
                        <w:sz w:val="28"/>
                        <w:szCs w:val="28"/>
                      </w:rPr>
                    </m:ctrlPr>
                  </m:fPr>
                  <m:num>
                    <m:sSub>
                      <m:sSubPr>
                        <m:ctrlPr>
                          <w:rPr>
                            <w:rFonts w:ascii="Cambria Math" w:eastAsia="Cambria Math" w:hAnsi="Cambria Math" w:cs="Cambria Math"/>
                            <w:color w:val="000000"/>
                            <w:sz w:val="28"/>
                            <w:szCs w:val="28"/>
                          </w:rPr>
                        </m:ctrlPr>
                      </m:sSubPr>
                      <m:e>
                        <m:r>
                          <w:rPr>
                            <w:rFonts w:ascii="Cambria Math" w:eastAsia="Cambria Math" w:hAnsi="Cambria Math" w:cs="Cambria Math"/>
                            <w:color w:val="000000"/>
                            <w:sz w:val="28"/>
                            <w:szCs w:val="28"/>
                          </w:rPr>
                          <m:t>C</m:t>
                        </m:r>
                      </m:e>
                      <m:sub>
                        <m:r>
                          <w:rPr>
                            <w:rFonts w:ascii="Cambria Math" w:eastAsia="Cambria Math" w:hAnsi="Cambria Math" w:cs="Cambria Math"/>
                            <w:color w:val="000000"/>
                            <w:sz w:val="28"/>
                            <w:szCs w:val="28"/>
                          </w:rPr>
                          <m:t>MIN</m:t>
                        </m:r>
                      </m:sub>
                    </m:sSub>
                  </m:num>
                  <m:den>
                    <m:sSub>
                      <m:sSubPr>
                        <m:ctrlPr>
                          <w:rPr>
                            <w:rFonts w:ascii="Cambria Math" w:eastAsia="Cambria Math" w:hAnsi="Cambria Math" w:cs="Cambria Math"/>
                            <w:color w:val="000000"/>
                            <w:sz w:val="28"/>
                            <w:szCs w:val="28"/>
                          </w:rPr>
                        </m:ctrlPr>
                      </m:sSubPr>
                      <m:e>
                        <m:r>
                          <w:rPr>
                            <w:rFonts w:ascii="Cambria Math" w:eastAsia="Cambria Math" w:hAnsi="Cambria Math" w:cs="Cambria Math"/>
                            <w:color w:val="000000"/>
                            <w:sz w:val="28"/>
                            <w:szCs w:val="28"/>
                          </w:rPr>
                          <m:t>C</m:t>
                        </m:r>
                      </m:e>
                      <m:sub>
                        <m:r>
                          <w:rPr>
                            <w:rFonts w:ascii="Cambria Math" w:eastAsia="Cambria Math" w:hAnsi="Cambria Math" w:cs="Cambria Math"/>
                            <w:color w:val="000000"/>
                            <w:sz w:val="28"/>
                            <w:szCs w:val="28"/>
                          </w:rPr>
                          <m:t>B</m:t>
                        </m:r>
                      </m:sub>
                    </m:sSub>
                  </m:den>
                </m:f>
                <m:r>
                  <w:rPr>
                    <w:rFonts w:ascii="Cambria Math" w:eastAsia="Cambria Math" w:hAnsi="Cambria Math" w:cs="Cambria Math"/>
                    <w:color w:val="000000"/>
                    <w:sz w:val="28"/>
                    <w:szCs w:val="28"/>
                  </w:rPr>
                  <m:t xml:space="preserve"> ×100 pkt</m:t>
                </m:r>
              </m:oMath>
            </m:oMathPara>
          </w:p>
        </w:tc>
      </w:tr>
    </w:tbl>
    <w:p w14:paraId="32D2F1C5" w14:textId="77777777" w:rsidR="00EB5F64" w:rsidRDefault="00C82A8E">
      <w:pPr>
        <w:pBdr>
          <w:top w:val="nil"/>
          <w:left w:val="nil"/>
          <w:bottom w:val="nil"/>
          <w:right w:val="nil"/>
          <w:between w:val="nil"/>
        </w:pBdr>
        <w:spacing w:after="120"/>
        <w:ind w:left="839"/>
        <w:rPr>
          <w:i/>
          <w:color w:val="000000"/>
          <w:sz w:val="24"/>
          <w:szCs w:val="24"/>
        </w:rPr>
      </w:pPr>
      <w:r>
        <w:rPr>
          <w:i/>
          <w:color w:val="000000"/>
          <w:sz w:val="24"/>
          <w:szCs w:val="24"/>
        </w:rPr>
        <w:t>gdzie:</w:t>
      </w:r>
    </w:p>
    <w:p w14:paraId="6191F29F" w14:textId="77777777" w:rsidR="00EB5F64" w:rsidRDefault="00C82A8E">
      <w:pPr>
        <w:pBdr>
          <w:top w:val="nil"/>
          <w:left w:val="nil"/>
          <w:bottom w:val="nil"/>
          <w:right w:val="nil"/>
          <w:between w:val="nil"/>
        </w:pBdr>
        <w:spacing w:after="0"/>
        <w:ind w:left="839"/>
        <w:rPr>
          <w:i/>
          <w:color w:val="000000"/>
          <w:sz w:val="24"/>
          <w:szCs w:val="24"/>
        </w:rPr>
      </w:pPr>
      <w:r>
        <w:rPr>
          <w:b/>
          <w:i/>
          <w:color w:val="000000"/>
          <w:sz w:val="24"/>
          <w:szCs w:val="24"/>
        </w:rPr>
        <w:t>P</w:t>
      </w:r>
      <w:r>
        <w:rPr>
          <w:b/>
          <w:i/>
          <w:color w:val="000000"/>
          <w:sz w:val="24"/>
          <w:szCs w:val="24"/>
          <w:vertAlign w:val="subscript"/>
        </w:rPr>
        <w:t>C</w:t>
      </w:r>
      <w:r>
        <w:rPr>
          <w:b/>
          <w:i/>
          <w:color w:val="000000"/>
          <w:sz w:val="24"/>
          <w:szCs w:val="24"/>
        </w:rPr>
        <w:t xml:space="preserve">  </w:t>
      </w:r>
      <w:r>
        <w:rPr>
          <w:color w:val="000000"/>
          <w:sz w:val="24"/>
          <w:szCs w:val="24"/>
        </w:rPr>
        <w:t>–</w:t>
      </w:r>
      <w:r>
        <w:rPr>
          <w:b/>
          <w:i/>
          <w:color w:val="000000"/>
          <w:sz w:val="24"/>
          <w:szCs w:val="24"/>
        </w:rPr>
        <w:t xml:space="preserve"> </w:t>
      </w:r>
      <w:r>
        <w:rPr>
          <w:i/>
          <w:color w:val="000000"/>
          <w:sz w:val="24"/>
          <w:szCs w:val="24"/>
        </w:rPr>
        <w:t>ilość punktów w kryterium „Cena”,</w:t>
      </w:r>
    </w:p>
    <w:p w14:paraId="3715B8B8" w14:textId="77777777" w:rsidR="00EB5F64" w:rsidRDefault="00C82A8E">
      <w:pPr>
        <w:pBdr>
          <w:top w:val="nil"/>
          <w:left w:val="nil"/>
          <w:bottom w:val="nil"/>
          <w:right w:val="nil"/>
          <w:between w:val="nil"/>
        </w:pBdr>
        <w:spacing w:after="0"/>
        <w:ind w:left="839"/>
        <w:rPr>
          <w:i/>
          <w:color w:val="000000"/>
          <w:sz w:val="24"/>
          <w:szCs w:val="24"/>
        </w:rPr>
      </w:pPr>
      <w:r>
        <w:rPr>
          <w:b/>
          <w:i/>
          <w:color w:val="000000"/>
          <w:sz w:val="24"/>
          <w:szCs w:val="24"/>
        </w:rPr>
        <w:t>C</w:t>
      </w:r>
      <w:r>
        <w:rPr>
          <w:b/>
          <w:i/>
          <w:color w:val="000000"/>
          <w:sz w:val="24"/>
          <w:szCs w:val="24"/>
          <w:vertAlign w:val="subscript"/>
        </w:rPr>
        <w:t>MIN</w:t>
      </w:r>
      <w:r>
        <w:rPr>
          <w:b/>
          <w:i/>
          <w:color w:val="000000"/>
          <w:sz w:val="24"/>
          <w:szCs w:val="24"/>
        </w:rPr>
        <w:t xml:space="preserve"> </w:t>
      </w:r>
      <w:r>
        <w:rPr>
          <w:color w:val="000000"/>
          <w:sz w:val="24"/>
          <w:szCs w:val="24"/>
        </w:rPr>
        <w:t>–</w:t>
      </w:r>
      <w:r>
        <w:rPr>
          <w:b/>
          <w:i/>
          <w:color w:val="000000"/>
          <w:sz w:val="24"/>
          <w:szCs w:val="24"/>
        </w:rPr>
        <w:t xml:space="preserve"> </w:t>
      </w:r>
      <w:r>
        <w:rPr>
          <w:i/>
          <w:color w:val="000000"/>
          <w:sz w:val="24"/>
          <w:szCs w:val="24"/>
        </w:rPr>
        <w:t>najniższa cena ofertowa spośród ofert nieodrzuconych,</w:t>
      </w:r>
    </w:p>
    <w:p w14:paraId="575C4774" w14:textId="77777777" w:rsidR="00EB5F64" w:rsidRDefault="00C82A8E">
      <w:pPr>
        <w:pBdr>
          <w:top w:val="nil"/>
          <w:left w:val="nil"/>
          <w:bottom w:val="nil"/>
          <w:right w:val="nil"/>
          <w:between w:val="nil"/>
        </w:pBdr>
        <w:spacing w:after="0"/>
        <w:ind w:left="839"/>
        <w:rPr>
          <w:i/>
          <w:color w:val="000000"/>
          <w:sz w:val="24"/>
          <w:szCs w:val="24"/>
        </w:rPr>
      </w:pPr>
      <w:r>
        <w:rPr>
          <w:b/>
          <w:i/>
          <w:color w:val="000000"/>
          <w:sz w:val="24"/>
          <w:szCs w:val="24"/>
        </w:rPr>
        <w:t>C</w:t>
      </w:r>
      <w:r>
        <w:rPr>
          <w:b/>
          <w:i/>
          <w:color w:val="000000"/>
          <w:sz w:val="24"/>
          <w:szCs w:val="24"/>
          <w:vertAlign w:val="subscript"/>
        </w:rPr>
        <w:t>B</w:t>
      </w:r>
      <w:r>
        <w:rPr>
          <w:b/>
          <w:i/>
          <w:color w:val="000000"/>
          <w:sz w:val="24"/>
          <w:szCs w:val="24"/>
        </w:rPr>
        <w:t xml:space="preserve"> </w:t>
      </w:r>
      <w:r>
        <w:rPr>
          <w:color w:val="000000"/>
          <w:sz w:val="24"/>
          <w:szCs w:val="24"/>
        </w:rPr>
        <w:t xml:space="preserve">– </w:t>
      </w:r>
      <w:r>
        <w:rPr>
          <w:i/>
          <w:color w:val="000000"/>
          <w:sz w:val="24"/>
          <w:szCs w:val="24"/>
        </w:rPr>
        <w:t>cena oferty badanej.</w:t>
      </w:r>
    </w:p>
    <w:p w14:paraId="0A2E1A77" w14:textId="7E6252D2" w:rsidR="00EB5F64" w:rsidRDefault="00C82A8E">
      <w:pPr>
        <w:pBdr>
          <w:top w:val="nil"/>
          <w:left w:val="nil"/>
          <w:bottom w:val="nil"/>
          <w:right w:val="nil"/>
          <w:between w:val="nil"/>
        </w:pBdr>
        <w:spacing w:before="120" w:after="120" w:line="240" w:lineRule="auto"/>
        <w:ind w:left="841"/>
        <w:jc w:val="both"/>
        <w:rPr>
          <w:color w:val="000000"/>
          <w:sz w:val="24"/>
          <w:szCs w:val="24"/>
        </w:rPr>
      </w:pPr>
      <w:r>
        <w:rPr>
          <w:color w:val="000000"/>
          <w:sz w:val="24"/>
          <w:szCs w:val="24"/>
        </w:rPr>
        <w:t>W kryterium „</w:t>
      </w:r>
      <w:r>
        <w:rPr>
          <w:b/>
          <w:color w:val="000000"/>
          <w:sz w:val="24"/>
          <w:szCs w:val="24"/>
        </w:rPr>
        <w:t>Cena”</w:t>
      </w:r>
      <w:r>
        <w:rPr>
          <w:color w:val="000000"/>
          <w:sz w:val="24"/>
          <w:szCs w:val="24"/>
        </w:rPr>
        <w:t>, oferta z najniższą ceną otrzyma</w:t>
      </w:r>
      <w:r w:rsidR="00877964">
        <w:rPr>
          <w:color w:val="000000"/>
          <w:sz w:val="24"/>
          <w:szCs w:val="24"/>
        </w:rPr>
        <w:t xml:space="preserve"> 10</w:t>
      </w:r>
      <w:r>
        <w:rPr>
          <w:color w:val="000000"/>
          <w:sz w:val="24"/>
          <w:szCs w:val="24"/>
        </w:rPr>
        <w:t>0,00 punktów a pozostałe oferty po matematycznym przeliczeniu w odniesieniu do najniższej ceny odpowiednio mniej. Końcowy wynik powyższego działania zostanie zaokrąglony do dwóch miejsc po przecinku.</w:t>
      </w:r>
    </w:p>
    <w:p w14:paraId="57B858D9" w14:textId="33E95027" w:rsidR="00EB5F64" w:rsidRDefault="00C82A8E">
      <w:pPr>
        <w:spacing w:before="480" w:after="0"/>
        <w:ind w:right="357"/>
        <w:jc w:val="center"/>
        <w:rPr>
          <w:sz w:val="26"/>
          <w:szCs w:val="26"/>
        </w:rPr>
      </w:pPr>
      <w:r>
        <w:rPr>
          <w:sz w:val="26"/>
          <w:szCs w:val="26"/>
        </w:rPr>
        <w:t>Rozdział 18</w:t>
      </w:r>
    </w:p>
    <w:p w14:paraId="5635540C" w14:textId="77777777" w:rsidR="00EB5F64" w:rsidRDefault="00C82A8E">
      <w:pPr>
        <w:spacing w:after="0"/>
        <w:jc w:val="center"/>
        <w:rPr>
          <w:b/>
          <w:sz w:val="26"/>
          <w:szCs w:val="26"/>
        </w:rPr>
      </w:pPr>
      <w:r>
        <w:rPr>
          <w:b/>
          <w:sz w:val="26"/>
          <w:szCs w:val="26"/>
        </w:rPr>
        <w:t>WYBÓR NAJKORZYSTNIEJSZEJ OFERTY</w:t>
      </w:r>
    </w:p>
    <w:p w14:paraId="56E63AAE" w14:textId="77777777" w:rsidR="00EB5F64" w:rsidRDefault="004452F1">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2A66D53C">
          <v:rect id="_x0000_i1042" style="width:0;height:1.5pt" o:hralign="center" o:hrstd="t" o:hr="t" fillcolor="#a0a0a0" stroked="f"/>
        </w:pict>
      </w:r>
    </w:p>
    <w:p w14:paraId="59661BBF" w14:textId="77777777" w:rsidR="00EB5F64" w:rsidRDefault="00C82A8E" w:rsidP="00252854">
      <w:pPr>
        <w:widowControl w:val="0"/>
        <w:numPr>
          <w:ilvl w:val="1"/>
          <w:numId w:val="17"/>
        </w:numPr>
        <w:pBdr>
          <w:top w:val="nil"/>
          <w:left w:val="nil"/>
          <w:bottom w:val="nil"/>
          <w:right w:val="nil"/>
          <w:between w:val="nil"/>
        </w:pBdr>
        <w:tabs>
          <w:tab w:val="left" w:pos="842"/>
        </w:tabs>
        <w:spacing w:before="360" w:after="120"/>
        <w:ind w:left="567" w:hanging="567"/>
        <w:jc w:val="both"/>
        <w:rPr>
          <w:color w:val="000000"/>
          <w:sz w:val="24"/>
          <w:szCs w:val="24"/>
        </w:rPr>
      </w:pPr>
      <w:r>
        <w:rPr>
          <w:color w:val="000000"/>
          <w:sz w:val="24"/>
          <w:szCs w:val="24"/>
        </w:rPr>
        <w:t>Zamawiający wybiera najkorzystniejszą ofertę w terminie związania ofertą.</w:t>
      </w:r>
    </w:p>
    <w:p w14:paraId="3D4355DD" w14:textId="77777777" w:rsidR="00EB5F64" w:rsidRDefault="00C82A8E" w:rsidP="00252854">
      <w:pPr>
        <w:widowControl w:val="0"/>
        <w:numPr>
          <w:ilvl w:val="1"/>
          <w:numId w:val="17"/>
        </w:numPr>
        <w:pBdr>
          <w:top w:val="nil"/>
          <w:left w:val="nil"/>
          <w:bottom w:val="nil"/>
          <w:right w:val="nil"/>
          <w:between w:val="nil"/>
        </w:pBdr>
        <w:tabs>
          <w:tab w:val="left" w:pos="842"/>
        </w:tabs>
        <w:spacing w:before="120" w:after="120"/>
        <w:ind w:left="567" w:hanging="567"/>
        <w:jc w:val="both"/>
        <w:rPr>
          <w:color w:val="000000"/>
          <w:sz w:val="24"/>
          <w:szCs w:val="24"/>
        </w:rPr>
      </w:pPr>
      <w:r>
        <w:rPr>
          <w:color w:val="000000"/>
          <w:sz w:val="24"/>
          <w:szCs w:val="24"/>
        </w:rPr>
        <w:t>Jeżeli termin związania ofertą upłynął przed wyborem najkorzystniejszej oferty, Zamawiający wzywa Wykonawcę, którego oferta otrzymała najwyższą ocenę, do wyrażenia, w wyznaczonym przez Zamawiającego terminie, pisemnej zgody na wybór jego oferty z zastrzeżeniem art. 226 ust. 1 pkt 13 ustawy Pzp.</w:t>
      </w:r>
    </w:p>
    <w:p w14:paraId="5B41D334" w14:textId="77777777" w:rsidR="00EB5F64" w:rsidRDefault="00C82A8E" w:rsidP="00252854">
      <w:pPr>
        <w:widowControl w:val="0"/>
        <w:numPr>
          <w:ilvl w:val="1"/>
          <w:numId w:val="17"/>
        </w:numPr>
        <w:pBdr>
          <w:top w:val="nil"/>
          <w:left w:val="nil"/>
          <w:bottom w:val="nil"/>
          <w:right w:val="nil"/>
          <w:between w:val="nil"/>
        </w:pBdr>
        <w:tabs>
          <w:tab w:val="left" w:pos="842"/>
        </w:tabs>
        <w:spacing w:before="120" w:after="120"/>
        <w:ind w:left="567" w:hanging="567"/>
        <w:jc w:val="both"/>
        <w:rPr>
          <w:color w:val="000000"/>
          <w:sz w:val="24"/>
          <w:szCs w:val="24"/>
        </w:rPr>
      </w:pPr>
      <w:r>
        <w:rPr>
          <w:color w:val="000000"/>
          <w:sz w:val="24"/>
          <w:szCs w:val="24"/>
        </w:rPr>
        <w:t>Stosownie do art. 253 ust. 1 ustawy Pzp, Zamawiający niezwłocznie po wyborze najkorzystniejszej oferty informuje równocześnie Wykonawców, którzy złożyli oferty, o:</w:t>
      </w:r>
    </w:p>
    <w:p w14:paraId="07505C84" w14:textId="77777777" w:rsidR="00EB5F64" w:rsidRDefault="00C82A8E" w:rsidP="00252854">
      <w:pPr>
        <w:widowControl w:val="0"/>
        <w:numPr>
          <w:ilvl w:val="2"/>
          <w:numId w:val="17"/>
        </w:numPr>
        <w:pBdr>
          <w:top w:val="nil"/>
          <w:left w:val="nil"/>
          <w:bottom w:val="nil"/>
          <w:right w:val="nil"/>
          <w:between w:val="nil"/>
        </w:pBdr>
        <w:tabs>
          <w:tab w:val="left" w:pos="1843"/>
        </w:tabs>
        <w:spacing w:before="120" w:after="120"/>
        <w:ind w:left="1418" w:hanging="851"/>
        <w:jc w:val="both"/>
        <w:rPr>
          <w:color w:val="000000"/>
          <w:sz w:val="24"/>
          <w:szCs w:val="24"/>
        </w:rPr>
      </w:pPr>
      <w:r>
        <w:rPr>
          <w:color w:val="000000"/>
          <w:sz w:val="24"/>
          <w:szCs w:val="24"/>
        </w:rPr>
        <w:t xml:space="preserve">wyborze najkorzystniejszej oferty, podając nazwę albo imię i nazwisko, siedzibę albo </w:t>
      </w:r>
      <w:r>
        <w:rPr>
          <w:color w:val="000000"/>
          <w:sz w:val="24"/>
          <w:szCs w:val="24"/>
        </w:rPr>
        <w:lastRenderedPageBreak/>
        <w:t>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30F9F9A3" w14:textId="77777777" w:rsidR="00EB5F64" w:rsidRDefault="00C82A8E" w:rsidP="00252854">
      <w:pPr>
        <w:widowControl w:val="0"/>
        <w:numPr>
          <w:ilvl w:val="2"/>
          <w:numId w:val="17"/>
        </w:numPr>
        <w:pBdr>
          <w:top w:val="nil"/>
          <w:left w:val="nil"/>
          <w:bottom w:val="nil"/>
          <w:right w:val="nil"/>
          <w:between w:val="nil"/>
        </w:pBdr>
        <w:tabs>
          <w:tab w:val="left" w:pos="1843"/>
        </w:tabs>
        <w:spacing w:before="120" w:after="120"/>
        <w:ind w:left="1418" w:right="253" w:hanging="851"/>
        <w:jc w:val="both"/>
        <w:rPr>
          <w:color w:val="000000"/>
          <w:sz w:val="24"/>
          <w:szCs w:val="24"/>
        </w:rPr>
      </w:pPr>
      <w:r>
        <w:rPr>
          <w:color w:val="000000"/>
          <w:sz w:val="24"/>
          <w:szCs w:val="24"/>
        </w:rPr>
        <w:t>Wykonawcach, których oferty zostały odrzucone.</w:t>
      </w:r>
    </w:p>
    <w:p w14:paraId="00EAB936" w14:textId="77777777" w:rsidR="00EB5F64" w:rsidRDefault="00C82A8E">
      <w:pPr>
        <w:spacing w:before="120" w:after="120"/>
        <w:ind w:left="567"/>
        <w:jc w:val="both"/>
        <w:rPr>
          <w:sz w:val="24"/>
          <w:szCs w:val="24"/>
        </w:rPr>
      </w:pPr>
      <w:r>
        <w:rPr>
          <w:sz w:val="24"/>
          <w:szCs w:val="24"/>
        </w:rPr>
        <w:t>podając uzasadnienie faktyczne i prawne.</w:t>
      </w:r>
    </w:p>
    <w:p w14:paraId="47CFFBAC" w14:textId="77777777" w:rsidR="00EB5F64" w:rsidRDefault="00C82A8E" w:rsidP="00252854">
      <w:pPr>
        <w:widowControl w:val="0"/>
        <w:numPr>
          <w:ilvl w:val="1"/>
          <w:numId w:val="17"/>
        </w:numPr>
        <w:pBdr>
          <w:top w:val="nil"/>
          <w:left w:val="nil"/>
          <w:bottom w:val="nil"/>
          <w:right w:val="nil"/>
          <w:between w:val="nil"/>
        </w:pBdr>
        <w:tabs>
          <w:tab w:val="left" w:pos="842"/>
        </w:tabs>
        <w:spacing w:before="120" w:after="120"/>
        <w:ind w:left="567" w:hanging="567"/>
        <w:jc w:val="both"/>
        <w:rPr>
          <w:color w:val="000000"/>
          <w:sz w:val="24"/>
          <w:szCs w:val="24"/>
        </w:rPr>
      </w:pPr>
      <w:r>
        <w:rPr>
          <w:color w:val="000000"/>
          <w:sz w:val="24"/>
          <w:szCs w:val="24"/>
        </w:rPr>
        <w:t>Zamawiający udostępnia niezwłocznie informacje, o których mowa w pkt 18.3.1., na stronie internetowej prowadzonego postępowania.</w:t>
      </w:r>
    </w:p>
    <w:p w14:paraId="10F6D206" w14:textId="77777777" w:rsidR="00EB5F64" w:rsidRDefault="00C82A8E">
      <w:pPr>
        <w:spacing w:before="480" w:after="0"/>
        <w:jc w:val="center"/>
        <w:rPr>
          <w:sz w:val="26"/>
          <w:szCs w:val="26"/>
        </w:rPr>
      </w:pPr>
      <w:r>
        <w:rPr>
          <w:sz w:val="26"/>
          <w:szCs w:val="26"/>
        </w:rPr>
        <w:t>Rozdział 19</w:t>
      </w:r>
    </w:p>
    <w:p w14:paraId="67E3FBA1" w14:textId="77777777" w:rsidR="00EB5F64" w:rsidRDefault="00C82A8E">
      <w:pPr>
        <w:spacing w:after="0"/>
        <w:ind w:left="352"/>
        <w:jc w:val="center"/>
        <w:rPr>
          <w:b/>
          <w:sz w:val="26"/>
          <w:szCs w:val="26"/>
        </w:rPr>
      </w:pPr>
      <w:r>
        <w:rPr>
          <w:b/>
          <w:sz w:val="26"/>
          <w:szCs w:val="26"/>
        </w:rPr>
        <w:t>INFORMACJE O FORMALNOŚCIACH, JAKIE MUSZĄ ZOSTAĆ DOPEŁNIONE PO WYBORZE OFERTY W CELU ZAWARCIA UMOWY W SPRAWIE ZAMÓWIENIA PUBLICZNEGO</w:t>
      </w:r>
    </w:p>
    <w:p w14:paraId="30394C52" w14:textId="77777777" w:rsidR="00EB5F64" w:rsidRDefault="004452F1">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460F230E">
          <v:rect id="_x0000_i1043" style="width:0;height:1.5pt" o:hralign="center" o:hrstd="t" o:hr="t" fillcolor="#a0a0a0" stroked="f"/>
        </w:pict>
      </w:r>
    </w:p>
    <w:p w14:paraId="02EB3713" w14:textId="77777777" w:rsidR="00877964" w:rsidRPr="0070629B" w:rsidRDefault="00877964" w:rsidP="00252854">
      <w:pPr>
        <w:pStyle w:val="Akapitzlist"/>
        <w:widowControl w:val="0"/>
        <w:numPr>
          <w:ilvl w:val="1"/>
          <w:numId w:val="27"/>
        </w:numPr>
        <w:tabs>
          <w:tab w:val="left" w:pos="709"/>
        </w:tabs>
        <w:autoSpaceDE w:val="0"/>
        <w:autoSpaceDN w:val="0"/>
        <w:spacing w:before="360" w:after="120"/>
        <w:ind w:left="709" w:hanging="709"/>
        <w:contextualSpacing w:val="0"/>
        <w:jc w:val="both"/>
        <w:rPr>
          <w:sz w:val="24"/>
          <w:szCs w:val="24"/>
        </w:rPr>
      </w:pPr>
      <w:r w:rsidRPr="0070629B">
        <w:rPr>
          <w:sz w:val="24"/>
          <w:szCs w:val="24"/>
        </w:rPr>
        <w:t xml:space="preserve">W przypadku, gdy zostanie wybrana jako najkorzystniejsza oferta Wykonawców wspólnie ubiegających się o udzielenie zamówienia, Wykonawca przed podpisaniem umowy na wezwanie Zamawiającego przedłoży umowę regulującą współpracę </w:t>
      </w:r>
      <w:r w:rsidRPr="0070629B">
        <w:rPr>
          <w:spacing w:val="-2"/>
          <w:sz w:val="24"/>
          <w:szCs w:val="24"/>
        </w:rPr>
        <w:t>Wykonawców.</w:t>
      </w:r>
    </w:p>
    <w:p w14:paraId="14AC897B" w14:textId="77777777" w:rsidR="00877964" w:rsidRDefault="00877964" w:rsidP="00252854">
      <w:pPr>
        <w:pStyle w:val="Akapitzlist"/>
        <w:widowControl w:val="0"/>
        <w:numPr>
          <w:ilvl w:val="1"/>
          <w:numId w:val="27"/>
        </w:numPr>
        <w:tabs>
          <w:tab w:val="left" w:pos="709"/>
        </w:tabs>
        <w:autoSpaceDE w:val="0"/>
        <w:autoSpaceDN w:val="0"/>
        <w:spacing w:before="120" w:after="120"/>
        <w:ind w:left="709" w:hanging="709"/>
        <w:contextualSpacing w:val="0"/>
        <w:jc w:val="both"/>
        <w:rPr>
          <w:sz w:val="24"/>
          <w:szCs w:val="24"/>
        </w:rPr>
      </w:pPr>
      <w:r w:rsidRPr="0070629B">
        <w:rPr>
          <w:sz w:val="24"/>
          <w:szCs w:val="24"/>
        </w:rPr>
        <w:t>Osoby reprezentujące Wykonawcę przy podpisywaniu umowy powinny posiadać ze sobą</w:t>
      </w:r>
      <w:r w:rsidRPr="0070629B">
        <w:rPr>
          <w:spacing w:val="40"/>
          <w:sz w:val="24"/>
          <w:szCs w:val="24"/>
        </w:rPr>
        <w:t xml:space="preserve"> </w:t>
      </w:r>
      <w:r w:rsidRPr="0070629B">
        <w:rPr>
          <w:sz w:val="24"/>
          <w:szCs w:val="24"/>
        </w:rPr>
        <w:t>dokumenty</w:t>
      </w:r>
      <w:r w:rsidRPr="0070629B">
        <w:rPr>
          <w:spacing w:val="40"/>
          <w:sz w:val="24"/>
          <w:szCs w:val="24"/>
        </w:rPr>
        <w:t xml:space="preserve"> </w:t>
      </w:r>
      <w:r w:rsidRPr="0070629B">
        <w:rPr>
          <w:sz w:val="24"/>
          <w:szCs w:val="24"/>
        </w:rPr>
        <w:t>potwierdzające</w:t>
      </w:r>
      <w:r w:rsidRPr="0070629B">
        <w:rPr>
          <w:spacing w:val="40"/>
          <w:sz w:val="24"/>
          <w:szCs w:val="24"/>
        </w:rPr>
        <w:t xml:space="preserve"> </w:t>
      </w:r>
      <w:r w:rsidRPr="0070629B">
        <w:rPr>
          <w:sz w:val="24"/>
          <w:szCs w:val="24"/>
        </w:rPr>
        <w:t>ich</w:t>
      </w:r>
      <w:r w:rsidRPr="0070629B">
        <w:rPr>
          <w:spacing w:val="40"/>
          <w:sz w:val="24"/>
          <w:szCs w:val="24"/>
        </w:rPr>
        <w:t xml:space="preserve"> </w:t>
      </w:r>
      <w:r w:rsidRPr="0070629B">
        <w:rPr>
          <w:sz w:val="24"/>
          <w:szCs w:val="24"/>
        </w:rPr>
        <w:t>umocowanie</w:t>
      </w:r>
      <w:r w:rsidRPr="0070629B">
        <w:rPr>
          <w:spacing w:val="40"/>
          <w:sz w:val="24"/>
          <w:szCs w:val="24"/>
        </w:rPr>
        <w:t xml:space="preserve"> </w:t>
      </w:r>
      <w:r w:rsidRPr="0070629B">
        <w:rPr>
          <w:sz w:val="24"/>
          <w:szCs w:val="24"/>
        </w:rPr>
        <w:t>do</w:t>
      </w:r>
      <w:r w:rsidRPr="0070629B">
        <w:rPr>
          <w:spacing w:val="40"/>
          <w:sz w:val="24"/>
          <w:szCs w:val="24"/>
        </w:rPr>
        <w:t xml:space="preserve"> </w:t>
      </w:r>
      <w:r w:rsidRPr="0070629B">
        <w:rPr>
          <w:sz w:val="24"/>
          <w:szCs w:val="24"/>
        </w:rPr>
        <w:t>reprezentowania</w:t>
      </w:r>
      <w:r w:rsidRPr="0070629B">
        <w:rPr>
          <w:spacing w:val="40"/>
          <w:sz w:val="24"/>
          <w:szCs w:val="24"/>
        </w:rPr>
        <w:t xml:space="preserve"> </w:t>
      </w:r>
      <w:r w:rsidRPr="0070629B">
        <w:rPr>
          <w:sz w:val="24"/>
          <w:szCs w:val="24"/>
        </w:rPr>
        <w:t>Wykonawcy, o ile umocowanie to nie będzie wynikać z dokumentów załączonych do oferty.</w:t>
      </w:r>
    </w:p>
    <w:p w14:paraId="3A22E24B" w14:textId="77777777" w:rsidR="00877964" w:rsidRDefault="00877964" w:rsidP="00252854">
      <w:pPr>
        <w:pStyle w:val="Akapitzlist"/>
        <w:widowControl w:val="0"/>
        <w:numPr>
          <w:ilvl w:val="1"/>
          <w:numId w:val="27"/>
        </w:numPr>
        <w:tabs>
          <w:tab w:val="left" w:pos="709"/>
        </w:tabs>
        <w:autoSpaceDE w:val="0"/>
        <w:autoSpaceDN w:val="0"/>
        <w:spacing w:before="120" w:after="120"/>
        <w:ind w:left="709" w:hanging="709"/>
        <w:contextualSpacing w:val="0"/>
        <w:jc w:val="both"/>
        <w:rPr>
          <w:sz w:val="24"/>
          <w:szCs w:val="24"/>
        </w:rPr>
      </w:pPr>
      <w:r w:rsidRPr="0070629B">
        <w:rPr>
          <w:sz w:val="24"/>
          <w:szCs w:val="24"/>
        </w:rPr>
        <w:t>O terminie złożenia dokumentu, o którym mowa w pkt 19.1 SWZ Zamawiający powiadomi Wykonawcę odrębnym pismem.</w:t>
      </w:r>
    </w:p>
    <w:p w14:paraId="675020F9" w14:textId="77777777" w:rsidR="00877964" w:rsidRDefault="00877964" w:rsidP="00252854">
      <w:pPr>
        <w:pStyle w:val="Akapitzlist"/>
        <w:widowControl w:val="0"/>
        <w:numPr>
          <w:ilvl w:val="1"/>
          <w:numId w:val="27"/>
        </w:numPr>
        <w:tabs>
          <w:tab w:val="left" w:pos="709"/>
        </w:tabs>
        <w:autoSpaceDE w:val="0"/>
        <w:autoSpaceDN w:val="0"/>
        <w:spacing w:before="120" w:after="120"/>
        <w:ind w:left="709" w:hanging="709"/>
        <w:contextualSpacing w:val="0"/>
        <w:jc w:val="both"/>
        <w:rPr>
          <w:sz w:val="24"/>
          <w:szCs w:val="24"/>
        </w:rPr>
      </w:pPr>
      <w:r>
        <w:rPr>
          <w:sz w:val="24"/>
          <w:szCs w:val="24"/>
        </w:rPr>
        <w:t>Przed podpisaniem umowy Zamawiający wymagać będzie od Wykonawcy wskazania danych niezbędnych do wpisania do formularza umowy.</w:t>
      </w:r>
    </w:p>
    <w:p w14:paraId="6A735BCB" w14:textId="77777777" w:rsidR="00605AA6" w:rsidRDefault="00605AA6">
      <w:pPr>
        <w:spacing w:before="480" w:after="0"/>
        <w:jc w:val="center"/>
        <w:rPr>
          <w:sz w:val="26"/>
          <w:szCs w:val="26"/>
        </w:rPr>
      </w:pPr>
    </w:p>
    <w:p w14:paraId="22DAB229" w14:textId="702F87A3" w:rsidR="00EB5F64" w:rsidRDefault="00C82A8E">
      <w:pPr>
        <w:spacing w:before="480" w:after="0"/>
        <w:jc w:val="center"/>
        <w:rPr>
          <w:sz w:val="26"/>
          <w:szCs w:val="26"/>
        </w:rPr>
      </w:pPr>
      <w:r>
        <w:rPr>
          <w:sz w:val="26"/>
          <w:szCs w:val="26"/>
        </w:rPr>
        <w:t>Rozdział 20</w:t>
      </w:r>
    </w:p>
    <w:p w14:paraId="3AF18930" w14:textId="77777777" w:rsidR="00EB5F64" w:rsidRDefault="00C82A8E">
      <w:pPr>
        <w:spacing w:after="0"/>
        <w:ind w:left="352"/>
        <w:jc w:val="center"/>
        <w:rPr>
          <w:b/>
          <w:sz w:val="26"/>
          <w:szCs w:val="26"/>
        </w:rPr>
      </w:pPr>
      <w:r>
        <w:rPr>
          <w:b/>
          <w:sz w:val="26"/>
          <w:szCs w:val="26"/>
        </w:rPr>
        <w:t>ZABEZPIECZENIE NALEŻYTEGO WYKONANIA UMOWY</w:t>
      </w:r>
    </w:p>
    <w:p w14:paraId="5F28DC6A" w14:textId="77777777" w:rsidR="00EB5F64" w:rsidRDefault="004452F1">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4DC0BC22">
          <v:rect id="_x0000_i1044" style="width:0;height:1.5pt" o:hralign="center" o:hrstd="t" o:hr="t" fillcolor="#a0a0a0" stroked="f"/>
        </w:pict>
      </w:r>
    </w:p>
    <w:p w14:paraId="77B810FF" w14:textId="47E5DC04" w:rsidR="00C82A8E" w:rsidRPr="00877964" w:rsidRDefault="00877964" w:rsidP="00877964">
      <w:pPr>
        <w:spacing w:before="480" w:after="0"/>
        <w:jc w:val="both"/>
        <w:rPr>
          <w:sz w:val="24"/>
          <w:szCs w:val="24"/>
        </w:rPr>
      </w:pPr>
      <w:r w:rsidRPr="00877964">
        <w:rPr>
          <w:sz w:val="24"/>
          <w:szCs w:val="24"/>
        </w:rPr>
        <w:t>Zamawiający nie wymaga wniesienia zabezpieczenia należytego wykonania umowy</w:t>
      </w:r>
    </w:p>
    <w:p w14:paraId="55D02833" w14:textId="6B71014B" w:rsidR="00EB5F64" w:rsidRDefault="00C82A8E">
      <w:pPr>
        <w:spacing w:before="480" w:after="0"/>
        <w:jc w:val="center"/>
        <w:rPr>
          <w:sz w:val="26"/>
          <w:szCs w:val="26"/>
        </w:rPr>
      </w:pPr>
      <w:r>
        <w:rPr>
          <w:sz w:val="26"/>
          <w:szCs w:val="26"/>
        </w:rPr>
        <w:lastRenderedPageBreak/>
        <w:t>Rozdział 21</w:t>
      </w:r>
    </w:p>
    <w:p w14:paraId="2DA3132F" w14:textId="77777777" w:rsidR="00EB5F64" w:rsidRDefault="00C82A8E">
      <w:pPr>
        <w:spacing w:after="0"/>
        <w:ind w:left="352"/>
        <w:jc w:val="center"/>
        <w:rPr>
          <w:b/>
          <w:sz w:val="26"/>
          <w:szCs w:val="26"/>
        </w:rPr>
      </w:pPr>
      <w:r>
        <w:rPr>
          <w:b/>
          <w:sz w:val="26"/>
          <w:szCs w:val="26"/>
        </w:rPr>
        <w:t>PROJEKTOWANE POSTANOWIENIA UMOWY W SPRAWIE ZAMÓWIENIA PUBLICZNEGO</w:t>
      </w:r>
    </w:p>
    <w:p w14:paraId="6423AE17" w14:textId="77777777" w:rsidR="00EB5F64" w:rsidRDefault="004452F1">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75FE3B57">
          <v:rect id="_x0000_i1045" style="width:0;height:1.5pt" o:hralign="center" o:hrstd="t" o:hr="t" fillcolor="#a0a0a0" stroked="f"/>
        </w:pict>
      </w:r>
    </w:p>
    <w:p w14:paraId="47DA9527" w14:textId="2570BFC9" w:rsidR="00EB5F64" w:rsidRDefault="00C82A8E" w:rsidP="00252854">
      <w:pPr>
        <w:widowControl w:val="0"/>
        <w:numPr>
          <w:ilvl w:val="1"/>
          <w:numId w:val="11"/>
        </w:numPr>
        <w:pBdr>
          <w:top w:val="nil"/>
          <w:left w:val="nil"/>
          <w:bottom w:val="nil"/>
          <w:right w:val="nil"/>
          <w:between w:val="nil"/>
        </w:pBdr>
        <w:tabs>
          <w:tab w:val="left" w:pos="993"/>
        </w:tabs>
        <w:spacing w:before="360" w:after="120"/>
        <w:ind w:left="709" w:hanging="709"/>
        <w:jc w:val="both"/>
        <w:rPr>
          <w:color w:val="000000"/>
          <w:sz w:val="24"/>
          <w:szCs w:val="24"/>
        </w:rPr>
      </w:pPr>
      <w:r>
        <w:rPr>
          <w:color w:val="000000"/>
          <w:sz w:val="24"/>
          <w:szCs w:val="24"/>
        </w:rPr>
        <w:t xml:space="preserve">Projektowane postanowienia umowy w sprawie zamówienia publicznego określa </w:t>
      </w:r>
      <w:r>
        <w:rPr>
          <w:b/>
          <w:color w:val="000000"/>
          <w:sz w:val="24"/>
          <w:szCs w:val="24"/>
        </w:rPr>
        <w:t xml:space="preserve">Załącznik nr </w:t>
      </w:r>
      <w:r w:rsidR="00364B8A">
        <w:rPr>
          <w:b/>
          <w:color w:val="000000"/>
          <w:sz w:val="24"/>
          <w:szCs w:val="24"/>
        </w:rPr>
        <w:t>3</w:t>
      </w:r>
      <w:r>
        <w:rPr>
          <w:b/>
          <w:color w:val="000000"/>
          <w:sz w:val="24"/>
          <w:szCs w:val="24"/>
        </w:rPr>
        <w:t xml:space="preserve"> do SWZ</w:t>
      </w:r>
      <w:r>
        <w:rPr>
          <w:color w:val="000000"/>
          <w:sz w:val="24"/>
          <w:szCs w:val="24"/>
        </w:rPr>
        <w:t>.</w:t>
      </w:r>
    </w:p>
    <w:p w14:paraId="2798C91E" w14:textId="77777777" w:rsidR="00EB5F64" w:rsidRDefault="00C82A8E" w:rsidP="00252854">
      <w:pPr>
        <w:widowControl w:val="0"/>
        <w:numPr>
          <w:ilvl w:val="1"/>
          <w:numId w:val="11"/>
        </w:numPr>
        <w:pBdr>
          <w:top w:val="nil"/>
          <w:left w:val="nil"/>
          <w:bottom w:val="nil"/>
          <w:right w:val="nil"/>
          <w:between w:val="nil"/>
        </w:pBdr>
        <w:tabs>
          <w:tab w:val="left" w:pos="993"/>
        </w:tabs>
        <w:spacing w:before="120" w:after="120"/>
        <w:ind w:left="709" w:hanging="709"/>
        <w:jc w:val="both"/>
        <w:rPr>
          <w:color w:val="000000"/>
          <w:sz w:val="24"/>
          <w:szCs w:val="24"/>
        </w:rPr>
      </w:pPr>
      <w:r>
        <w:rPr>
          <w:color w:val="000000"/>
          <w:sz w:val="24"/>
          <w:szCs w:val="24"/>
        </w:rPr>
        <w:t>Zamawiający przewiduje możliwości wprowadzenia zmian do zawartej umowy, na podstawie art. 454-455 ustawy Pzp oraz na mocy Projektowanych postanowień umowy w sprawie zamówienia publicznego.</w:t>
      </w:r>
    </w:p>
    <w:p w14:paraId="2B685679" w14:textId="35D2D1C1" w:rsidR="00EB5F64" w:rsidRDefault="00C82A8E">
      <w:pPr>
        <w:spacing w:before="480" w:after="0"/>
        <w:jc w:val="center"/>
        <w:rPr>
          <w:sz w:val="26"/>
          <w:szCs w:val="26"/>
        </w:rPr>
      </w:pPr>
      <w:r>
        <w:rPr>
          <w:sz w:val="26"/>
          <w:szCs w:val="26"/>
        </w:rPr>
        <w:t>Rozdział 22</w:t>
      </w:r>
    </w:p>
    <w:p w14:paraId="5CCA19E0" w14:textId="77777777" w:rsidR="00EB5F64" w:rsidRDefault="00C82A8E">
      <w:pPr>
        <w:spacing w:after="0"/>
        <w:jc w:val="center"/>
        <w:rPr>
          <w:b/>
          <w:sz w:val="26"/>
          <w:szCs w:val="26"/>
        </w:rPr>
      </w:pPr>
      <w:r>
        <w:rPr>
          <w:b/>
          <w:sz w:val="26"/>
          <w:szCs w:val="26"/>
        </w:rPr>
        <w:t>OCHRONA DANYCH OSOBOWYCH</w:t>
      </w:r>
    </w:p>
    <w:p w14:paraId="504F8FE0" w14:textId="77777777" w:rsidR="00EB5F64" w:rsidRDefault="004452F1">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35377463">
          <v:rect id="_x0000_i1046" style="width:0;height:1.5pt" o:hralign="center" o:hrstd="t" o:hr="t" fillcolor="#a0a0a0" stroked="f"/>
        </w:pict>
      </w:r>
    </w:p>
    <w:p w14:paraId="174F54A0" w14:textId="77777777" w:rsidR="00EB5F64" w:rsidRDefault="00C82A8E">
      <w:pPr>
        <w:pBdr>
          <w:top w:val="nil"/>
          <w:left w:val="nil"/>
          <w:bottom w:val="nil"/>
          <w:right w:val="nil"/>
          <w:between w:val="nil"/>
        </w:pBdr>
        <w:spacing w:before="360" w:after="120"/>
        <w:jc w:val="both"/>
        <w:rPr>
          <w:color w:val="000000"/>
          <w:sz w:val="24"/>
          <w:szCs w:val="24"/>
        </w:rPr>
      </w:pPr>
      <w:r>
        <w:rPr>
          <w:color w:val="000000"/>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informuje się, że:</w:t>
      </w:r>
    </w:p>
    <w:p w14:paraId="596E4634" w14:textId="77777777" w:rsidR="00EB5F64" w:rsidRDefault="00C82A8E" w:rsidP="00252854">
      <w:pPr>
        <w:numPr>
          <w:ilvl w:val="1"/>
          <w:numId w:val="12"/>
        </w:numPr>
        <w:pBdr>
          <w:top w:val="nil"/>
          <w:left w:val="nil"/>
          <w:bottom w:val="nil"/>
          <w:right w:val="nil"/>
          <w:between w:val="nil"/>
        </w:pBdr>
        <w:spacing w:before="120" w:after="120"/>
        <w:jc w:val="both"/>
        <w:rPr>
          <w:color w:val="000000"/>
          <w:sz w:val="24"/>
          <w:szCs w:val="24"/>
        </w:rPr>
      </w:pPr>
      <w:r>
        <w:rPr>
          <w:color w:val="000000"/>
          <w:sz w:val="24"/>
          <w:szCs w:val="24"/>
        </w:rPr>
        <w:t>Administratorem Pani/Pana danych osobowych jest Gmina Bytnica reprezentowana przez Wójta Gminy Bytnica, z siedzibą pod adresem Bytnica 52, 66-630 Bytnica.</w:t>
      </w:r>
    </w:p>
    <w:p w14:paraId="76882F0D" w14:textId="77777777" w:rsidR="00EB5F64" w:rsidRDefault="00C82A8E" w:rsidP="00252854">
      <w:pPr>
        <w:numPr>
          <w:ilvl w:val="1"/>
          <w:numId w:val="12"/>
        </w:numPr>
        <w:pBdr>
          <w:top w:val="nil"/>
          <w:left w:val="nil"/>
          <w:bottom w:val="nil"/>
          <w:right w:val="nil"/>
          <w:between w:val="nil"/>
        </w:pBdr>
        <w:spacing w:before="120" w:after="120"/>
        <w:jc w:val="both"/>
        <w:rPr>
          <w:color w:val="000000"/>
          <w:sz w:val="24"/>
          <w:szCs w:val="24"/>
        </w:rPr>
      </w:pPr>
      <w:r>
        <w:rPr>
          <w:color w:val="000000"/>
          <w:sz w:val="24"/>
          <w:szCs w:val="24"/>
        </w:rPr>
        <w:t xml:space="preserve">W sprawach z zakresu ochrony danych osobowych mogą Państwo kontaktować się z Inspektorem Ochrony Danych pod adresem e-mail: </w:t>
      </w:r>
      <w:hyperlink r:id="rId15">
        <w:r>
          <w:rPr>
            <w:b/>
            <w:color w:val="0000FF"/>
            <w:sz w:val="24"/>
            <w:szCs w:val="24"/>
            <w:u w:val="single"/>
          </w:rPr>
          <w:t>inspektor@cbi24.pl</w:t>
        </w:r>
      </w:hyperlink>
      <w:r>
        <w:rPr>
          <w:color w:val="000000"/>
          <w:sz w:val="24"/>
          <w:szCs w:val="24"/>
        </w:rPr>
        <w:t>;</w:t>
      </w:r>
    </w:p>
    <w:p w14:paraId="6181F0B8" w14:textId="77777777" w:rsidR="00EB5F64" w:rsidRDefault="00C82A8E" w:rsidP="00252854">
      <w:pPr>
        <w:numPr>
          <w:ilvl w:val="1"/>
          <w:numId w:val="12"/>
        </w:numPr>
        <w:pBdr>
          <w:top w:val="nil"/>
          <w:left w:val="nil"/>
          <w:bottom w:val="nil"/>
          <w:right w:val="nil"/>
          <w:between w:val="nil"/>
        </w:pBdr>
        <w:spacing w:before="120" w:after="120"/>
        <w:jc w:val="both"/>
        <w:rPr>
          <w:color w:val="000000"/>
          <w:sz w:val="24"/>
          <w:szCs w:val="24"/>
        </w:rPr>
      </w:pPr>
      <w:r>
        <w:rPr>
          <w:color w:val="000000"/>
          <w:sz w:val="24"/>
          <w:szCs w:val="24"/>
        </w:rPr>
        <w:t>Dane osobowe będą przetwarzane w celu związanym z postępowaniem o udzielenie zamówienia publicznego.</w:t>
      </w:r>
    </w:p>
    <w:p w14:paraId="50FCAB5E" w14:textId="77777777" w:rsidR="00EB5F64" w:rsidRDefault="00C82A8E" w:rsidP="00252854">
      <w:pPr>
        <w:numPr>
          <w:ilvl w:val="1"/>
          <w:numId w:val="12"/>
        </w:numPr>
        <w:pBdr>
          <w:top w:val="nil"/>
          <w:left w:val="nil"/>
          <w:bottom w:val="nil"/>
          <w:right w:val="nil"/>
          <w:between w:val="nil"/>
        </w:pBdr>
        <w:spacing w:before="120" w:after="120"/>
        <w:jc w:val="both"/>
        <w:rPr>
          <w:color w:val="000000"/>
          <w:sz w:val="24"/>
          <w:szCs w:val="24"/>
        </w:rPr>
      </w:pPr>
      <w:r>
        <w:rPr>
          <w:color w:val="000000"/>
          <w:sz w:val="24"/>
          <w:szCs w:val="24"/>
        </w:rPr>
        <w:t>Dane osobowe będą przetwarzane przez okres zgodnie z art. 78 ust. 1 i 4 ustawy z dnia z dnia 11 września 2019 r.– Prawo zamówień publicznych (Dz. U. z 2021 r. poz. 1129 z późn. zm. ), zwanej dalej ustawą Pzp, przez okres 4 lat od dnia zakończenia postępowania o udzielenie zamówienia, a jeżeli czas trwania umowy przekracza 4 lata, okres przechowywania obejmuje cały czas obowiązywania umowy.</w:t>
      </w:r>
    </w:p>
    <w:p w14:paraId="08471DE7" w14:textId="77777777" w:rsidR="00EB5F64" w:rsidRDefault="00C82A8E" w:rsidP="00252854">
      <w:pPr>
        <w:numPr>
          <w:ilvl w:val="1"/>
          <w:numId w:val="12"/>
        </w:numPr>
        <w:pBdr>
          <w:top w:val="nil"/>
          <w:left w:val="nil"/>
          <w:bottom w:val="nil"/>
          <w:right w:val="nil"/>
          <w:between w:val="nil"/>
        </w:pBdr>
        <w:spacing w:before="120" w:after="120"/>
        <w:jc w:val="both"/>
        <w:rPr>
          <w:color w:val="000000"/>
          <w:sz w:val="24"/>
          <w:szCs w:val="24"/>
        </w:rPr>
      </w:pPr>
      <w:r>
        <w:rPr>
          <w:color w:val="000000"/>
          <w:sz w:val="24"/>
          <w:szCs w:val="24"/>
        </w:rPr>
        <w:t>Podstawą prawną przetwarzania danych jest art. 6 ust. 1 lit. c) ww. Rozporządzenia w związku z przepisami ustawy Pzp.</w:t>
      </w:r>
    </w:p>
    <w:p w14:paraId="2B52D7D9" w14:textId="77777777" w:rsidR="00EB5F64" w:rsidRDefault="00C82A8E" w:rsidP="00252854">
      <w:pPr>
        <w:numPr>
          <w:ilvl w:val="1"/>
          <w:numId w:val="12"/>
        </w:numPr>
        <w:pBdr>
          <w:top w:val="nil"/>
          <w:left w:val="nil"/>
          <w:bottom w:val="nil"/>
          <w:right w:val="nil"/>
          <w:between w:val="nil"/>
        </w:pBdr>
        <w:spacing w:before="120" w:after="120"/>
        <w:jc w:val="both"/>
        <w:rPr>
          <w:color w:val="000000"/>
          <w:sz w:val="24"/>
          <w:szCs w:val="24"/>
        </w:rPr>
      </w:pPr>
      <w:r>
        <w:rPr>
          <w:color w:val="000000"/>
          <w:sz w:val="24"/>
          <w:szCs w:val="24"/>
        </w:rPr>
        <w:t>Odbiorcami Pani/Pana danych będą osoby lub podmioty, którym udostępniona zostanie dokumentacja postępowania w oparciu o art. 18 oraz art. 74 ust. 4 ustawy Pzp.</w:t>
      </w:r>
    </w:p>
    <w:p w14:paraId="242F6AC3" w14:textId="77777777" w:rsidR="00EB5F64" w:rsidRDefault="00C82A8E" w:rsidP="00252854">
      <w:pPr>
        <w:numPr>
          <w:ilvl w:val="1"/>
          <w:numId w:val="12"/>
        </w:numPr>
        <w:pBdr>
          <w:top w:val="nil"/>
          <w:left w:val="nil"/>
          <w:bottom w:val="nil"/>
          <w:right w:val="nil"/>
          <w:between w:val="nil"/>
        </w:pBdr>
        <w:spacing w:before="120" w:after="120"/>
        <w:jc w:val="both"/>
        <w:rPr>
          <w:color w:val="000000"/>
          <w:sz w:val="24"/>
          <w:szCs w:val="24"/>
        </w:rPr>
      </w:pPr>
      <w:r>
        <w:rPr>
          <w:color w:val="000000"/>
          <w:sz w:val="24"/>
          <w:szCs w:val="24"/>
        </w:rPr>
        <w:lastRenderedPageBreak/>
        <w:t>Obowiązek podania przez Panią/Pana danych osobowych bezpośrednio Pani/Pana dotyczących jest wymogiem ustawowym określonym w przepisach PZP, związanym z udziałem w postępowaniu o udzielenie zamówienia publicznego; konsekwencje niepodania określonych danych wynikają z ustawy Pzp.</w:t>
      </w:r>
    </w:p>
    <w:p w14:paraId="4A1F86E4" w14:textId="77777777" w:rsidR="00EB5F64" w:rsidRDefault="00C82A8E" w:rsidP="00252854">
      <w:pPr>
        <w:numPr>
          <w:ilvl w:val="1"/>
          <w:numId w:val="12"/>
        </w:numPr>
        <w:pBdr>
          <w:top w:val="nil"/>
          <w:left w:val="nil"/>
          <w:bottom w:val="nil"/>
          <w:right w:val="nil"/>
          <w:between w:val="nil"/>
        </w:pBdr>
        <w:spacing w:before="120" w:after="120"/>
        <w:jc w:val="both"/>
        <w:rPr>
          <w:color w:val="000000"/>
          <w:sz w:val="24"/>
          <w:szCs w:val="24"/>
        </w:rPr>
      </w:pPr>
      <w:r>
        <w:rPr>
          <w:color w:val="000000"/>
          <w:sz w:val="24"/>
          <w:szCs w:val="24"/>
        </w:rPr>
        <w:t>Osoba, której dane dotyczą ma prawo do:</w:t>
      </w:r>
    </w:p>
    <w:p w14:paraId="3686C0AE" w14:textId="77777777" w:rsidR="00EB5F64" w:rsidRDefault="00C82A8E" w:rsidP="00252854">
      <w:pPr>
        <w:widowControl w:val="0"/>
        <w:numPr>
          <w:ilvl w:val="2"/>
          <w:numId w:val="12"/>
        </w:numPr>
        <w:pBdr>
          <w:top w:val="nil"/>
          <w:left w:val="nil"/>
          <w:bottom w:val="nil"/>
          <w:right w:val="nil"/>
          <w:between w:val="nil"/>
        </w:pBdr>
        <w:spacing w:before="120" w:after="120"/>
        <w:ind w:left="1560" w:hanging="851"/>
        <w:jc w:val="both"/>
        <w:rPr>
          <w:color w:val="000000"/>
          <w:sz w:val="24"/>
          <w:szCs w:val="24"/>
        </w:rPr>
      </w:pPr>
      <w:r>
        <w:rPr>
          <w:color w:val="000000"/>
          <w:sz w:val="24"/>
          <w:szCs w:val="24"/>
        </w:rPr>
        <w:t>dostępu do treści swoich danych oraz możliwości ich poprawiania, sprostowania, ograniczenia przetwarzania,</w:t>
      </w:r>
    </w:p>
    <w:p w14:paraId="6A9AA39B" w14:textId="77777777" w:rsidR="00EB5F64" w:rsidRDefault="00C82A8E" w:rsidP="00252854">
      <w:pPr>
        <w:widowControl w:val="0"/>
        <w:numPr>
          <w:ilvl w:val="2"/>
          <w:numId w:val="12"/>
        </w:numPr>
        <w:pBdr>
          <w:top w:val="nil"/>
          <w:left w:val="nil"/>
          <w:bottom w:val="nil"/>
          <w:right w:val="nil"/>
          <w:between w:val="nil"/>
        </w:pBdr>
        <w:spacing w:before="120" w:after="120"/>
        <w:ind w:left="1560" w:hanging="851"/>
        <w:jc w:val="both"/>
        <w:rPr>
          <w:color w:val="000000"/>
          <w:sz w:val="24"/>
          <w:szCs w:val="24"/>
        </w:rPr>
      </w:pPr>
      <w:r>
        <w:rPr>
          <w:color w:val="000000"/>
          <w:sz w:val="24"/>
          <w:szCs w:val="24"/>
        </w:rPr>
        <w:t>w przypadku gdy przetwarzanie danych odbywa się z naruszeniem przepisów Rozporządzenia służy prawo wniesienia skargi do organu nadzorczego tj. Prezesa Urzędu Ochrony Danych Osobowych, ul. Stawki 2, 00-193 Warszawa,</w:t>
      </w:r>
    </w:p>
    <w:p w14:paraId="49836DB0" w14:textId="77777777" w:rsidR="00EB5F64" w:rsidRDefault="00C82A8E" w:rsidP="00252854">
      <w:pPr>
        <w:widowControl w:val="0"/>
        <w:numPr>
          <w:ilvl w:val="1"/>
          <w:numId w:val="12"/>
        </w:numPr>
        <w:pBdr>
          <w:top w:val="nil"/>
          <w:left w:val="nil"/>
          <w:bottom w:val="nil"/>
          <w:right w:val="nil"/>
          <w:between w:val="nil"/>
        </w:pBdr>
        <w:tabs>
          <w:tab w:val="left" w:pos="369"/>
        </w:tabs>
        <w:spacing w:before="120" w:after="120"/>
        <w:jc w:val="both"/>
        <w:rPr>
          <w:color w:val="000000"/>
          <w:sz w:val="24"/>
          <w:szCs w:val="24"/>
        </w:rPr>
      </w:pPr>
      <w:r>
        <w:rPr>
          <w:color w:val="000000"/>
          <w:sz w:val="24"/>
          <w:szCs w:val="24"/>
        </w:rPr>
        <w:t>Osobie, której dane dotyczą nie przysługuje:</w:t>
      </w:r>
    </w:p>
    <w:p w14:paraId="5213E6DB" w14:textId="77777777" w:rsidR="00EB5F64" w:rsidRDefault="00C82A8E" w:rsidP="00252854">
      <w:pPr>
        <w:widowControl w:val="0"/>
        <w:numPr>
          <w:ilvl w:val="2"/>
          <w:numId w:val="12"/>
        </w:numPr>
        <w:pBdr>
          <w:top w:val="nil"/>
          <w:left w:val="nil"/>
          <w:bottom w:val="nil"/>
          <w:right w:val="nil"/>
          <w:between w:val="nil"/>
        </w:pBdr>
        <w:spacing w:before="120" w:after="120"/>
        <w:ind w:left="1560" w:hanging="851"/>
        <w:jc w:val="both"/>
        <w:rPr>
          <w:color w:val="000000"/>
          <w:sz w:val="24"/>
          <w:szCs w:val="24"/>
        </w:rPr>
      </w:pPr>
      <w:r>
        <w:rPr>
          <w:color w:val="000000"/>
          <w:sz w:val="24"/>
          <w:szCs w:val="24"/>
        </w:rPr>
        <w:t>w związku z art. 17 ust. 3 lit. b, d lub e Rozporządzenia prawo do usunięcia danych osobowych;</w:t>
      </w:r>
    </w:p>
    <w:p w14:paraId="608C4B4E" w14:textId="77777777" w:rsidR="00EB5F64" w:rsidRDefault="00C82A8E" w:rsidP="00252854">
      <w:pPr>
        <w:widowControl w:val="0"/>
        <w:numPr>
          <w:ilvl w:val="2"/>
          <w:numId w:val="12"/>
        </w:numPr>
        <w:pBdr>
          <w:top w:val="nil"/>
          <w:left w:val="nil"/>
          <w:bottom w:val="nil"/>
          <w:right w:val="nil"/>
          <w:between w:val="nil"/>
        </w:pBdr>
        <w:spacing w:before="120" w:after="120"/>
        <w:ind w:left="1560" w:hanging="851"/>
        <w:jc w:val="both"/>
        <w:rPr>
          <w:color w:val="000000"/>
          <w:sz w:val="24"/>
          <w:szCs w:val="24"/>
        </w:rPr>
      </w:pPr>
      <w:r>
        <w:rPr>
          <w:color w:val="000000"/>
          <w:sz w:val="24"/>
          <w:szCs w:val="24"/>
        </w:rPr>
        <w:t>prawo do przenoszenia danych osobowych, o którym mowa w art. 20 Rozporządzenia;</w:t>
      </w:r>
    </w:p>
    <w:p w14:paraId="0131D0D2" w14:textId="77777777" w:rsidR="00EB5F64" w:rsidRDefault="00C82A8E" w:rsidP="00252854">
      <w:pPr>
        <w:widowControl w:val="0"/>
        <w:numPr>
          <w:ilvl w:val="2"/>
          <w:numId w:val="12"/>
        </w:numPr>
        <w:pBdr>
          <w:top w:val="nil"/>
          <w:left w:val="nil"/>
          <w:bottom w:val="nil"/>
          <w:right w:val="nil"/>
          <w:between w:val="nil"/>
        </w:pBdr>
        <w:spacing w:before="120" w:after="120"/>
        <w:ind w:left="1560" w:hanging="851"/>
        <w:jc w:val="both"/>
        <w:rPr>
          <w:color w:val="000000"/>
          <w:sz w:val="24"/>
          <w:szCs w:val="24"/>
        </w:rPr>
      </w:pPr>
      <w:r>
        <w:rPr>
          <w:color w:val="000000"/>
          <w:sz w:val="24"/>
          <w:szCs w:val="24"/>
        </w:rPr>
        <w:t>na podstawie art. 21 Rozporządzenia prawo sprzeciwu, wobec przetwarzania danych osobowych.</w:t>
      </w:r>
    </w:p>
    <w:p w14:paraId="6F24C7D3" w14:textId="77777777" w:rsidR="00EB5F64" w:rsidRDefault="00C82A8E" w:rsidP="00252854">
      <w:pPr>
        <w:widowControl w:val="0"/>
        <w:numPr>
          <w:ilvl w:val="1"/>
          <w:numId w:val="12"/>
        </w:numPr>
        <w:pBdr>
          <w:top w:val="nil"/>
          <w:left w:val="nil"/>
          <w:bottom w:val="nil"/>
          <w:right w:val="nil"/>
          <w:between w:val="nil"/>
        </w:pBdr>
        <w:tabs>
          <w:tab w:val="left" w:pos="1560"/>
        </w:tabs>
        <w:spacing w:before="120" w:after="120"/>
        <w:ind w:left="709" w:hanging="709"/>
        <w:jc w:val="both"/>
        <w:rPr>
          <w:color w:val="000000"/>
          <w:sz w:val="24"/>
          <w:szCs w:val="24"/>
        </w:rPr>
      </w:pPr>
      <w:r>
        <w:rPr>
          <w:color w:val="000000"/>
          <w:sz w:val="24"/>
          <w:szCs w:val="24"/>
        </w:rPr>
        <w:t>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7112EB0D" w14:textId="77777777" w:rsidR="00EB5F64" w:rsidRDefault="00C82A8E" w:rsidP="00252854">
      <w:pPr>
        <w:widowControl w:val="0"/>
        <w:numPr>
          <w:ilvl w:val="1"/>
          <w:numId w:val="12"/>
        </w:numPr>
        <w:pBdr>
          <w:top w:val="nil"/>
          <w:left w:val="nil"/>
          <w:bottom w:val="nil"/>
          <w:right w:val="nil"/>
          <w:between w:val="nil"/>
        </w:pBdr>
        <w:tabs>
          <w:tab w:val="left" w:pos="1560"/>
        </w:tabs>
        <w:spacing w:before="120" w:after="120"/>
        <w:ind w:left="709" w:hanging="709"/>
        <w:jc w:val="both"/>
        <w:rPr>
          <w:color w:val="000000"/>
          <w:sz w:val="24"/>
          <w:szCs w:val="24"/>
        </w:rPr>
      </w:pPr>
      <w:r>
        <w:rPr>
          <w:color w:val="000000"/>
          <w:sz w:val="24"/>
          <w:szCs w:val="24"/>
        </w:rPr>
        <w:t>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ustawą Pzp.</w:t>
      </w:r>
    </w:p>
    <w:p w14:paraId="7DD051C6" w14:textId="77777777" w:rsidR="00EB5F64" w:rsidRDefault="00C82A8E" w:rsidP="00252854">
      <w:pPr>
        <w:widowControl w:val="0"/>
        <w:numPr>
          <w:ilvl w:val="1"/>
          <w:numId w:val="12"/>
        </w:numPr>
        <w:pBdr>
          <w:top w:val="nil"/>
          <w:left w:val="nil"/>
          <w:bottom w:val="nil"/>
          <w:right w:val="nil"/>
          <w:between w:val="nil"/>
        </w:pBdr>
        <w:tabs>
          <w:tab w:val="left" w:pos="1560"/>
        </w:tabs>
        <w:spacing w:before="120" w:after="120"/>
        <w:ind w:left="709" w:hanging="709"/>
        <w:jc w:val="both"/>
        <w:rPr>
          <w:color w:val="000000"/>
          <w:sz w:val="24"/>
          <w:szCs w:val="24"/>
        </w:rPr>
      </w:pPr>
      <w:r>
        <w:rPr>
          <w:color w:val="000000"/>
          <w:sz w:val="24"/>
          <w:szCs w:val="24"/>
        </w:rPr>
        <w:t>Wystąpienie z żądaniem, o którym mowa w art. 18 ust. 1 Rozporządzenia, nie ogranicza przetwarzania danych osobowych do czasu zakończenia postępowania o udzielenie zamówienia publicznego.</w:t>
      </w:r>
    </w:p>
    <w:p w14:paraId="3BDE031B" w14:textId="77777777" w:rsidR="00EB5F64" w:rsidRDefault="00C82A8E" w:rsidP="00252854">
      <w:pPr>
        <w:widowControl w:val="0"/>
        <w:numPr>
          <w:ilvl w:val="1"/>
          <w:numId w:val="12"/>
        </w:numPr>
        <w:pBdr>
          <w:top w:val="nil"/>
          <w:left w:val="nil"/>
          <w:bottom w:val="nil"/>
          <w:right w:val="nil"/>
          <w:between w:val="nil"/>
        </w:pBdr>
        <w:tabs>
          <w:tab w:val="left" w:pos="1560"/>
        </w:tabs>
        <w:spacing w:before="120" w:after="120"/>
        <w:ind w:left="709" w:hanging="709"/>
        <w:jc w:val="both"/>
        <w:rPr>
          <w:color w:val="000000"/>
          <w:sz w:val="24"/>
          <w:szCs w:val="24"/>
        </w:rPr>
      </w:pPr>
      <w:r>
        <w:rPr>
          <w:color w:val="000000"/>
          <w:sz w:val="24"/>
          <w:szCs w:val="24"/>
        </w:rPr>
        <w:t xml:space="preserve">W przypadku danych osobowych zamieszczonych przez Administratora w Biuletynie Zamówień Publicznych, prawa, o których mowa w art. 15 i art. 16 Rozporządzenia, są wykonywane w drodze żądania skierowanego do Administratora Od dnia zakończenia postępowania o udzielenie zamówienia, w przypadku gdy wniesienie żądania, o którym mowa w art. 18 ust. 1 Rozporządzenia, spowoduje ograniczenie przetwarzania danych osobowych zawartych w protokole i załącznikach do protokołu, Administrator nie </w:t>
      </w:r>
      <w:r>
        <w:rPr>
          <w:color w:val="000000"/>
          <w:sz w:val="24"/>
          <w:szCs w:val="24"/>
        </w:rPr>
        <w:lastRenderedPageBreak/>
        <w:t>udostępnia tych danych zawartych w protokole i w załącznikach do protokołu, chyba że zachodzą przesłanki, o których mowa w art. 18 ust. 2 Rozporządzenia.</w:t>
      </w:r>
    </w:p>
    <w:p w14:paraId="4F29E51F" w14:textId="77777777" w:rsidR="00EB5F64" w:rsidRDefault="00C82A8E" w:rsidP="00252854">
      <w:pPr>
        <w:widowControl w:val="0"/>
        <w:numPr>
          <w:ilvl w:val="1"/>
          <w:numId w:val="12"/>
        </w:numPr>
        <w:pBdr>
          <w:top w:val="nil"/>
          <w:left w:val="nil"/>
          <w:bottom w:val="nil"/>
          <w:right w:val="nil"/>
          <w:between w:val="nil"/>
        </w:pBdr>
        <w:tabs>
          <w:tab w:val="left" w:pos="1560"/>
        </w:tabs>
        <w:spacing w:before="120" w:after="120"/>
        <w:ind w:left="709" w:hanging="709"/>
        <w:jc w:val="both"/>
        <w:rPr>
          <w:color w:val="000000"/>
          <w:sz w:val="24"/>
          <w:szCs w:val="24"/>
        </w:rPr>
      </w:pPr>
      <w:r>
        <w:rPr>
          <w:color w:val="000000"/>
          <w:sz w:val="24"/>
          <w:szCs w:val="24"/>
        </w:rPr>
        <w:t>Korzystanie przez osobę, której dane dotyczą, z uprawnienia do sprostowania lub uzupełnienia, o którym mowa w art. 16 Rozporządzenia, nie może naruszać integralności protokołu oraz jego załączników.</w:t>
      </w:r>
    </w:p>
    <w:p w14:paraId="1547A696" w14:textId="77777777" w:rsidR="00EB5F64" w:rsidRDefault="00C82A8E" w:rsidP="00252854">
      <w:pPr>
        <w:widowControl w:val="0"/>
        <w:numPr>
          <w:ilvl w:val="1"/>
          <w:numId w:val="12"/>
        </w:numPr>
        <w:pBdr>
          <w:top w:val="nil"/>
          <w:left w:val="nil"/>
          <w:bottom w:val="nil"/>
          <w:right w:val="nil"/>
          <w:between w:val="nil"/>
        </w:pBdr>
        <w:tabs>
          <w:tab w:val="left" w:pos="1560"/>
        </w:tabs>
        <w:spacing w:before="120" w:after="120"/>
        <w:ind w:left="709" w:hanging="709"/>
        <w:jc w:val="both"/>
        <w:rPr>
          <w:color w:val="000000"/>
          <w:sz w:val="24"/>
          <w:szCs w:val="24"/>
        </w:rPr>
      </w:pPr>
      <w:r>
        <w:rPr>
          <w:color w:val="000000"/>
          <w:sz w:val="24"/>
          <w:szCs w:val="24"/>
        </w:rPr>
        <w:t>Ponadto informuje się, iż w związku z przetwarzaniem Pani/Pana danych osobowych nie podlega Pan/Pani decyzjom, które się opierają wyłącznie na zautomatyzowanym przetwarzaniu, w tym profilowaniu, o czym stanowi art. 22 Rozporządzenia.</w:t>
      </w:r>
    </w:p>
    <w:p w14:paraId="7CBA3281" w14:textId="01669837" w:rsidR="00EB5F64" w:rsidRDefault="00C82A8E">
      <w:pPr>
        <w:spacing w:before="480" w:after="0"/>
        <w:jc w:val="center"/>
        <w:rPr>
          <w:sz w:val="26"/>
          <w:szCs w:val="26"/>
        </w:rPr>
      </w:pPr>
      <w:r>
        <w:rPr>
          <w:sz w:val="26"/>
          <w:szCs w:val="26"/>
        </w:rPr>
        <w:t>Rozdział 23</w:t>
      </w:r>
    </w:p>
    <w:p w14:paraId="0E3071CF" w14:textId="77777777" w:rsidR="00EB5F64" w:rsidRDefault="00C82A8E">
      <w:pPr>
        <w:spacing w:after="0"/>
        <w:jc w:val="center"/>
        <w:rPr>
          <w:b/>
          <w:sz w:val="26"/>
          <w:szCs w:val="26"/>
        </w:rPr>
      </w:pPr>
      <w:r>
        <w:rPr>
          <w:b/>
          <w:sz w:val="26"/>
          <w:szCs w:val="26"/>
        </w:rPr>
        <w:t>ŚRODKI OCHRONY PRAWNEJ</w:t>
      </w:r>
    </w:p>
    <w:p w14:paraId="738AB7E3" w14:textId="77777777" w:rsidR="00EB5F64" w:rsidRDefault="004452F1">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2B78D681">
          <v:rect id="_x0000_i1047" style="width:0;height:1.5pt" o:hralign="center" o:hrstd="t" o:hr="t" fillcolor="#a0a0a0" stroked="f"/>
        </w:pict>
      </w:r>
    </w:p>
    <w:p w14:paraId="2BBD6751" w14:textId="77777777" w:rsidR="00EB5F64" w:rsidRDefault="00C82A8E" w:rsidP="00252854">
      <w:pPr>
        <w:widowControl w:val="0"/>
        <w:numPr>
          <w:ilvl w:val="1"/>
          <w:numId w:val="13"/>
        </w:numPr>
        <w:pBdr>
          <w:top w:val="nil"/>
          <w:left w:val="nil"/>
          <w:bottom w:val="nil"/>
          <w:right w:val="nil"/>
          <w:between w:val="nil"/>
        </w:pBdr>
        <w:tabs>
          <w:tab w:val="left" w:pos="842"/>
        </w:tabs>
        <w:spacing w:before="360" w:after="120"/>
        <w:ind w:left="567" w:hanging="567"/>
        <w:jc w:val="both"/>
        <w:rPr>
          <w:color w:val="000000"/>
          <w:sz w:val="24"/>
          <w:szCs w:val="24"/>
        </w:rPr>
      </w:pPr>
      <w:r>
        <w:rPr>
          <w:color w:val="000000"/>
          <w:sz w:val="24"/>
          <w:szCs w:val="24"/>
        </w:rPr>
        <w:t>Środki ochrony prawnej przewidziane są w dziale IX ustawy Pzp.</w:t>
      </w:r>
    </w:p>
    <w:p w14:paraId="1C315EFA" w14:textId="77777777" w:rsidR="00EB5F64" w:rsidRDefault="00C82A8E" w:rsidP="00252854">
      <w:pPr>
        <w:widowControl w:val="0"/>
        <w:numPr>
          <w:ilvl w:val="1"/>
          <w:numId w:val="13"/>
        </w:numPr>
        <w:pBdr>
          <w:top w:val="nil"/>
          <w:left w:val="nil"/>
          <w:bottom w:val="nil"/>
          <w:right w:val="nil"/>
          <w:between w:val="nil"/>
        </w:pBdr>
        <w:tabs>
          <w:tab w:val="left" w:pos="842"/>
        </w:tabs>
        <w:spacing w:before="120" w:after="120"/>
        <w:ind w:left="567" w:hanging="567"/>
        <w:jc w:val="both"/>
        <w:rPr>
          <w:color w:val="000000"/>
          <w:sz w:val="24"/>
          <w:szCs w:val="24"/>
        </w:rPr>
      </w:pPr>
      <w:r>
        <w:rPr>
          <w:color w:val="000000"/>
          <w:sz w:val="24"/>
          <w:szCs w:val="24"/>
        </w:rPr>
        <w:t>Środkami ochrony prawnej są odwołanie i skarga do sądu.</w:t>
      </w:r>
    </w:p>
    <w:p w14:paraId="2D155A6A" w14:textId="77777777" w:rsidR="00EB5F64" w:rsidRDefault="00C82A8E" w:rsidP="00252854">
      <w:pPr>
        <w:widowControl w:val="0"/>
        <w:numPr>
          <w:ilvl w:val="1"/>
          <w:numId w:val="13"/>
        </w:numPr>
        <w:pBdr>
          <w:top w:val="nil"/>
          <w:left w:val="nil"/>
          <w:bottom w:val="nil"/>
          <w:right w:val="nil"/>
          <w:between w:val="nil"/>
        </w:pBdr>
        <w:tabs>
          <w:tab w:val="left" w:pos="842"/>
        </w:tabs>
        <w:spacing w:before="120" w:after="120"/>
        <w:ind w:left="567" w:hanging="567"/>
        <w:jc w:val="both"/>
        <w:rPr>
          <w:color w:val="000000"/>
          <w:sz w:val="24"/>
          <w:szCs w:val="24"/>
        </w:rPr>
      </w:pPr>
      <w:r>
        <w:rPr>
          <w:color w:val="000000"/>
          <w:sz w:val="24"/>
          <w:szCs w:val="24"/>
        </w:rPr>
        <w:t>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273A53D3" w14:textId="77777777" w:rsidR="00EB5F64" w:rsidRDefault="00C82A8E" w:rsidP="00252854">
      <w:pPr>
        <w:widowControl w:val="0"/>
        <w:numPr>
          <w:ilvl w:val="1"/>
          <w:numId w:val="13"/>
        </w:numPr>
        <w:pBdr>
          <w:top w:val="nil"/>
          <w:left w:val="nil"/>
          <w:bottom w:val="nil"/>
          <w:right w:val="nil"/>
          <w:between w:val="nil"/>
        </w:pBdr>
        <w:tabs>
          <w:tab w:val="left" w:pos="842"/>
        </w:tabs>
        <w:spacing w:before="120" w:after="120"/>
        <w:ind w:left="567" w:hanging="567"/>
        <w:jc w:val="both"/>
        <w:rPr>
          <w:color w:val="000000"/>
          <w:sz w:val="24"/>
          <w:szCs w:val="24"/>
        </w:rPr>
      </w:pPr>
      <w:r>
        <w:rPr>
          <w:color w:val="000000"/>
          <w:sz w:val="24"/>
          <w:szCs w:val="24"/>
        </w:rPr>
        <w:t>Odwołanie przysługuje na:</w:t>
      </w:r>
    </w:p>
    <w:p w14:paraId="03AE8BCA" w14:textId="77777777" w:rsidR="00EB5F64" w:rsidRDefault="00C82A8E" w:rsidP="00252854">
      <w:pPr>
        <w:widowControl w:val="0"/>
        <w:numPr>
          <w:ilvl w:val="2"/>
          <w:numId w:val="13"/>
        </w:numPr>
        <w:pBdr>
          <w:top w:val="nil"/>
          <w:left w:val="nil"/>
          <w:bottom w:val="nil"/>
          <w:right w:val="nil"/>
          <w:between w:val="nil"/>
        </w:pBdr>
        <w:tabs>
          <w:tab w:val="left" w:pos="1985"/>
        </w:tabs>
        <w:spacing w:before="120" w:after="120"/>
        <w:ind w:left="1418" w:hanging="851"/>
        <w:jc w:val="both"/>
        <w:rPr>
          <w:color w:val="000000"/>
          <w:sz w:val="24"/>
          <w:szCs w:val="24"/>
        </w:rPr>
      </w:pPr>
      <w:r>
        <w:rPr>
          <w:color w:val="000000"/>
          <w:sz w:val="24"/>
          <w:szCs w:val="24"/>
        </w:rPr>
        <w:t>niezgodną z przepisami ustawy czynność zamawiającego, podjętą w postępowaniu o udzielenie zamówienia, w tym na projektowane postanowienie umowy;</w:t>
      </w:r>
    </w:p>
    <w:p w14:paraId="5A357875" w14:textId="77777777" w:rsidR="00EB5F64" w:rsidRDefault="00C82A8E" w:rsidP="00252854">
      <w:pPr>
        <w:widowControl w:val="0"/>
        <w:numPr>
          <w:ilvl w:val="2"/>
          <w:numId w:val="13"/>
        </w:numPr>
        <w:pBdr>
          <w:top w:val="nil"/>
          <w:left w:val="nil"/>
          <w:bottom w:val="nil"/>
          <w:right w:val="nil"/>
          <w:between w:val="nil"/>
        </w:pBdr>
        <w:tabs>
          <w:tab w:val="left" w:pos="1985"/>
        </w:tabs>
        <w:spacing w:before="120" w:after="120"/>
        <w:ind w:left="1418" w:hanging="851"/>
        <w:jc w:val="both"/>
        <w:rPr>
          <w:color w:val="000000"/>
          <w:sz w:val="24"/>
          <w:szCs w:val="24"/>
        </w:rPr>
      </w:pPr>
      <w:r>
        <w:rPr>
          <w:color w:val="000000"/>
          <w:sz w:val="24"/>
          <w:szCs w:val="24"/>
        </w:rPr>
        <w:t>zaniechanie czynności w postępowaniu o udzielenie zamówienia, do której zamawiający był obowiązany na podstawie ustawy;</w:t>
      </w:r>
    </w:p>
    <w:p w14:paraId="505B038F" w14:textId="77777777" w:rsidR="00EB5F64" w:rsidRDefault="00C82A8E" w:rsidP="00252854">
      <w:pPr>
        <w:widowControl w:val="0"/>
        <w:numPr>
          <w:ilvl w:val="2"/>
          <w:numId w:val="13"/>
        </w:numPr>
        <w:pBdr>
          <w:top w:val="nil"/>
          <w:left w:val="nil"/>
          <w:bottom w:val="nil"/>
          <w:right w:val="nil"/>
          <w:between w:val="nil"/>
        </w:pBdr>
        <w:tabs>
          <w:tab w:val="left" w:pos="1985"/>
          <w:tab w:val="left" w:pos="9356"/>
        </w:tabs>
        <w:spacing w:before="120" w:after="120"/>
        <w:ind w:left="1418" w:hanging="851"/>
        <w:jc w:val="both"/>
        <w:rPr>
          <w:color w:val="000000"/>
          <w:sz w:val="24"/>
          <w:szCs w:val="24"/>
        </w:rPr>
      </w:pPr>
      <w:r>
        <w:rPr>
          <w:color w:val="000000"/>
          <w:sz w:val="24"/>
          <w:szCs w:val="24"/>
        </w:rPr>
        <w:t>zaniechanie przeprowadzenia postępowania o udzielenie zamówienia lub zorganizowania konkursu na podstawie ustawy, mimo że zamawiający był do tego obowiązany.</w:t>
      </w:r>
    </w:p>
    <w:p w14:paraId="4EA463BC" w14:textId="77777777" w:rsidR="00EB5F64" w:rsidRDefault="00C82A8E" w:rsidP="00252854">
      <w:pPr>
        <w:widowControl w:val="0"/>
        <w:numPr>
          <w:ilvl w:val="1"/>
          <w:numId w:val="13"/>
        </w:numPr>
        <w:pBdr>
          <w:top w:val="nil"/>
          <w:left w:val="nil"/>
          <w:bottom w:val="nil"/>
          <w:right w:val="nil"/>
          <w:between w:val="nil"/>
        </w:pBdr>
        <w:tabs>
          <w:tab w:val="left" w:pos="426"/>
        </w:tabs>
        <w:spacing w:before="120" w:after="120"/>
        <w:ind w:left="567" w:hanging="567"/>
        <w:jc w:val="both"/>
        <w:rPr>
          <w:color w:val="000000"/>
          <w:sz w:val="24"/>
          <w:szCs w:val="24"/>
        </w:rPr>
      </w:pPr>
      <w:r>
        <w:rPr>
          <w:color w:val="000000"/>
          <w:sz w:val="24"/>
          <w:szCs w:val="24"/>
        </w:rPr>
        <w:t xml:space="preserve">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w:t>
      </w:r>
      <w:r>
        <w:rPr>
          <w:color w:val="000000"/>
          <w:sz w:val="24"/>
          <w:szCs w:val="24"/>
        </w:rPr>
        <w:lastRenderedPageBreak/>
        <w:t>odwołania przed upływem terminu do jego wniesienia, jeżeli przekazanie odpowiednio odwołania albo jego kopii nastąpiło przed upływem terminu do jego wniesienia przy użyciu środków komunikacji elektronicznej.</w:t>
      </w:r>
    </w:p>
    <w:p w14:paraId="1392F486" w14:textId="77777777" w:rsidR="00EB5F64" w:rsidRDefault="00C82A8E" w:rsidP="00252854">
      <w:pPr>
        <w:widowControl w:val="0"/>
        <w:numPr>
          <w:ilvl w:val="1"/>
          <w:numId w:val="13"/>
        </w:numPr>
        <w:pBdr>
          <w:top w:val="nil"/>
          <w:left w:val="nil"/>
          <w:bottom w:val="nil"/>
          <w:right w:val="nil"/>
          <w:between w:val="nil"/>
        </w:pBdr>
        <w:tabs>
          <w:tab w:val="left" w:pos="426"/>
        </w:tabs>
        <w:spacing w:before="120" w:after="120"/>
        <w:ind w:left="567" w:right="255" w:hanging="567"/>
        <w:jc w:val="both"/>
        <w:rPr>
          <w:color w:val="000000"/>
          <w:sz w:val="24"/>
          <w:szCs w:val="24"/>
        </w:rPr>
      </w:pPr>
      <w:r>
        <w:rPr>
          <w:color w:val="000000"/>
          <w:sz w:val="24"/>
          <w:szCs w:val="24"/>
        </w:rPr>
        <w:t>Terminy wnoszenia odwołań.</w:t>
      </w:r>
    </w:p>
    <w:p w14:paraId="07BB6843" w14:textId="77777777" w:rsidR="00EB5F64" w:rsidRDefault="00C82A8E" w:rsidP="00252854">
      <w:pPr>
        <w:widowControl w:val="0"/>
        <w:numPr>
          <w:ilvl w:val="2"/>
          <w:numId w:val="13"/>
        </w:numPr>
        <w:pBdr>
          <w:top w:val="nil"/>
          <w:left w:val="nil"/>
          <w:bottom w:val="nil"/>
          <w:right w:val="nil"/>
          <w:between w:val="nil"/>
        </w:pBdr>
        <w:tabs>
          <w:tab w:val="left" w:pos="1266"/>
        </w:tabs>
        <w:spacing w:before="120" w:after="120"/>
        <w:ind w:left="1560" w:hanging="851"/>
        <w:jc w:val="both"/>
        <w:rPr>
          <w:color w:val="000000"/>
          <w:sz w:val="24"/>
          <w:szCs w:val="24"/>
        </w:rPr>
      </w:pPr>
      <w:r>
        <w:rPr>
          <w:color w:val="000000"/>
          <w:sz w:val="24"/>
          <w:szCs w:val="24"/>
        </w:rPr>
        <w:t>Odwołanie wnosi się w terminie:</w:t>
      </w:r>
    </w:p>
    <w:p w14:paraId="3B9B92EE" w14:textId="77777777" w:rsidR="00EB5F64" w:rsidRDefault="00C82A8E" w:rsidP="00252854">
      <w:pPr>
        <w:widowControl w:val="0"/>
        <w:numPr>
          <w:ilvl w:val="3"/>
          <w:numId w:val="13"/>
        </w:numPr>
        <w:pBdr>
          <w:top w:val="nil"/>
          <w:left w:val="nil"/>
          <w:bottom w:val="nil"/>
          <w:right w:val="nil"/>
          <w:between w:val="nil"/>
        </w:pBdr>
        <w:tabs>
          <w:tab w:val="left" w:pos="1835"/>
        </w:tabs>
        <w:spacing w:before="120" w:after="120"/>
        <w:ind w:left="2552" w:hanging="991"/>
        <w:jc w:val="both"/>
        <w:rPr>
          <w:color w:val="000000"/>
          <w:sz w:val="24"/>
          <w:szCs w:val="24"/>
        </w:rPr>
      </w:pPr>
      <w:r>
        <w:rPr>
          <w:color w:val="000000"/>
          <w:sz w:val="24"/>
          <w:szCs w:val="24"/>
        </w:rPr>
        <w:t>5 dni od dnia przekazania informacji o czynności zamawiającego stanowiącej podstawę jego wniesienia, jeżeli informacja została przekazana przy użyciu środków komunikacji elektronicznej,</w:t>
      </w:r>
    </w:p>
    <w:p w14:paraId="5A607DF7" w14:textId="77777777" w:rsidR="00EB5F64" w:rsidRDefault="00C82A8E" w:rsidP="00252854">
      <w:pPr>
        <w:widowControl w:val="0"/>
        <w:numPr>
          <w:ilvl w:val="3"/>
          <w:numId w:val="13"/>
        </w:numPr>
        <w:pBdr>
          <w:top w:val="nil"/>
          <w:left w:val="nil"/>
          <w:bottom w:val="nil"/>
          <w:right w:val="nil"/>
          <w:between w:val="nil"/>
        </w:pBdr>
        <w:tabs>
          <w:tab w:val="left" w:pos="1835"/>
        </w:tabs>
        <w:spacing w:before="120" w:after="120"/>
        <w:ind w:left="2552" w:hanging="991"/>
        <w:jc w:val="both"/>
        <w:rPr>
          <w:color w:val="000000"/>
          <w:sz w:val="24"/>
          <w:szCs w:val="24"/>
        </w:rPr>
      </w:pPr>
      <w:r>
        <w:rPr>
          <w:color w:val="000000"/>
          <w:sz w:val="24"/>
          <w:szCs w:val="24"/>
        </w:rPr>
        <w:t>10 dni od dnia przekazania informacji o czynności zamawiającego stanowiącej podstawę jego wniesienia, jeżeli informacja została przekazana w sposób inny niż określony w pkt 23.6.1.1.</w:t>
      </w:r>
    </w:p>
    <w:p w14:paraId="42CD4DD6" w14:textId="77777777" w:rsidR="00EB5F64" w:rsidRDefault="00C82A8E" w:rsidP="00252854">
      <w:pPr>
        <w:widowControl w:val="0"/>
        <w:numPr>
          <w:ilvl w:val="2"/>
          <w:numId w:val="13"/>
        </w:numPr>
        <w:pBdr>
          <w:top w:val="nil"/>
          <w:left w:val="nil"/>
          <w:bottom w:val="nil"/>
          <w:right w:val="nil"/>
          <w:between w:val="nil"/>
        </w:pBdr>
        <w:tabs>
          <w:tab w:val="left" w:pos="1266"/>
        </w:tabs>
        <w:spacing w:before="120" w:after="120"/>
        <w:ind w:left="1560" w:hanging="851"/>
        <w:jc w:val="both"/>
        <w:rPr>
          <w:color w:val="000000"/>
          <w:sz w:val="24"/>
          <w:szCs w:val="24"/>
        </w:rPr>
      </w:pPr>
      <w:r>
        <w:rPr>
          <w:color w:val="000000"/>
          <w:sz w:val="24"/>
          <w:szCs w:val="24"/>
        </w:rPr>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592FF42A" w14:textId="77777777" w:rsidR="00EB5F64" w:rsidRDefault="00C82A8E" w:rsidP="00252854">
      <w:pPr>
        <w:widowControl w:val="0"/>
        <w:numPr>
          <w:ilvl w:val="2"/>
          <w:numId w:val="13"/>
        </w:numPr>
        <w:pBdr>
          <w:top w:val="nil"/>
          <w:left w:val="nil"/>
          <w:bottom w:val="nil"/>
          <w:right w:val="nil"/>
          <w:between w:val="nil"/>
        </w:pBdr>
        <w:tabs>
          <w:tab w:val="left" w:pos="1266"/>
        </w:tabs>
        <w:spacing w:before="120" w:after="120"/>
        <w:ind w:left="1560" w:hanging="851"/>
        <w:jc w:val="both"/>
        <w:rPr>
          <w:color w:val="000000"/>
          <w:sz w:val="24"/>
          <w:szCs w:val="24"/>
        </w:rPr>
      </w:pPr>
      <w:r>
        <w:rPr>
          <w:color w:val="000000"/>
          <w:sz w:val="24"/>
          <w:szCs w:val="24"/>
        </w:rPr>
        <w:t>Odwołanie w przypadkach innych niż określone w pkt 23.6.1. i 23.6.2.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1FB6DEE7" w14:textId="77777777" w:rsidR="00EB5F64" w:rsidRDefault="00C82A8E" w:rsidP="00252854">
      <w:pPr>
        <w:widowControl w:val="0"/>
        <w:numPr>
          <w:ilvl w:val="2"/>
          <w:numId w:val="13"/>
        </w:numPr>
        <w:pBdr>
          <w:top w:val="nil"/>
          <w:left w:val="nil"/>
          <w:bottom w:val="nil"/>
          <w:right w:val="nil"/>
          <w:between w:val="nil"/>
        </w:pBdr>
        <w:tabs>
          <w:tab w:val="left" w:pos="1266"/>
        </w:tabs>
        <w:spacing w:before="120" w:after="120"/>
        <w:ind w:left="1560" w:hanging="851"/>
        <w:jc w:val="both"/>
        <w:rPr>
          <w:color w:val="000000"/>
          <w:sz w:val="24"/>
          <w:szCs w:val="24"/>
        </w:rPr>
      </w:pPr>
      <w:r>
        <w:rPr>
          <w:color w:val="000000"/>
          <w:sz w:val="24"/>
          <w:szCs w:val="24"/>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4592101F" w14:textId="77777777" w:rsidR="00EB5F64" w:rsidRDefault="00C82A8E" w:rsidP="00252854">
      <w:pPr>
        <w:widowControl w:val="0"/>
        <w:numPr>
          <w:ilvl w:val="3"/>
          <w:numId w:val="13"/>
        </w:numPr>
        <w:pBdr>
          <w:top w:val="nil"/>
          <w:left w:val="nil"/>
          <w:bottom w:val="nil"/>
          <w:right w:val="nil"/>
          <w:between w:val="nil"/>
        </w:pBdr>
        <w:tabs>
          <w:tab w:val="left" w:pos="1835"/>
        </w:tabs>
        <w:spacing w:before="120" w:after="120"/>
        <w:ind w:left="2552" w:hanging="991"/>
        <w:jc w:val="both"/>
        <w:rPr>
          <w:color w:val="000000"/>
          <w:sz w:val="24"/>
          <w:szCs w:val="24"/>
        </w:rPr>
      </w:pPr>
      <w:r>
        <w:rPr>
          <w:color w:val="000000"/>
          <w:sz w:val="24"/>
          <w:szCs w:val="24"/>
        </w:rPr>
        <w:t>15 dni od dnia zamieszczenia w Biuletynie Zamówień Publicznych ogłoszenia o wyniku postępowania</w:t>
      </w:r>
    </w:p>
    <w:p w14:paraId="0F8144B0" w14:textId="77777777" w:rsidR="00EB5F64" w:rsidRDefault="00C82A8E" w:rsidP="00252854">
      <w:pPr>
        <w:widowControl w:val="0"/>
        <w:numPr>
          <w:ilvl w:val="3"/>
          <w:numId w:val="13"/>
        </w:numPr>
        <w:pBdr>
          <w:top w:val="nil"/>
          <w:left w:val="nil"/>
          <w:bottom w:val="nil"/>
          <w:right w:val="nil"/>
          <w:between w:val="nil"/>
        </w:pBdr>
        <w:tabs>
          <w:tab w:val="left" w:pos="1835"/>
        </w:tabs>
        <w:spacing w:before="120" w:after="120"/>
        <w:ind w:left="2552" w:hanging="991"/>
        <w:jc w:val="both"/>
        <w:rPr>
          <w:color w:val="000000"/>
          <w:sz w:val="24"/>
          <w:szCs w:val="24"/>
        </w:rPr>
      </w:pPr>
      <w:r>
        <w:rPr>
          <w:color w:val="000000"/>
          <w:sz w:val="24"/>
          <w:szCs w:val="24"/>
        </w:rPr>
        <w:t>miesiąca od dnia zawarcia umowy, jeżeli zamawiający:</w:t>
      </w:r>
    </w:p>
    <w:p w14:paraId="6D34DC17" w14:textId="77777777" w:rsidR="00EB5F64" w:rsidRDefault="00C82A8E" w:rsidP="00252854">
      <w:pPr>
        <w:widowControl w:val="0"/>
        <w:numPr>
          <w:ilvl w:val="4"/>
          <w:numId w:val="13"/>
        </w:numPr>
        <w:pBdr>
          <w:top w:val="nil"/>
          <w:left w:val="nil"/>
          <w:bottom w:val="nil"/>
          <w:right w:val="nil"/>
          <w:between w:val="nil"/>
        </w:pBdr>
        <w:tabs>
          <w:tab w:val="left" w:pos="2402"/>
        </w:tabs>
        <w:spacing w:before="120" w:after="120"/>
        <w:ind w:left="3828" w:hanging="1276"/>
        <w:jc w:val="both"/>
        <w:rPr>
          <w:color w:val="000000"/>
          <w:sz w:val="24"/>
          <w:szCs w:val="24"/>
        </w:rPr>
      </w:pPr>
      <w:r>
        <w:rPr>
          <w:color w:val="000000"/>
          <w:sz w:val="24"/>
          <w:szCs w:val="24"/>
        </w:rPr>
        <w:t>nie zamieścił w Biuletynie Zamówień Publicznych ogłoszenia o wyniku postępowania albo</w:t>
      </w:r>
    </w:p>
    <w:p w14:paraId="1FEC5B7D" w14:textId="77777777" w:rsidR="00EB5F64" w:rsidRDefault="00C82A8E" w:rsidP="00252854">
      <w:pPr>
        <w:widowControl w:val="0"/>
        <w:numPr>
          <w:ilvl w:val="4"/>
          <w:numId w:val="13"/>
        </w:numPr>
        <w:pBdr>
          <w:top w:val="nil"/>
          <w:left w:val="nil"/>
          <w:bottom w:val="nil"/>
          <w:right w:val="nil"/>
          <w:between w:val="nil"/>
        </w:pBdr>
        <w:tabs>
          <w:tab w:val="left" w:pos="2402"/>
        </w:tabs>
        <w:spacing w:before="120" w:after="120"/>
        <w:ind w:left="3828" w:hanging="1276"/>
        <w:jc w:val="both"/>
        <w:rPr>
          <w:color w:val="000000"/>
          <w:sz w:val="24"/>
          <w:szCs w:val="24"/>
        </w:rPr>
      </w:pPr>
      <w:r>
        <w:rPr>
          <w:color w:val="000000"/>
          <w:sz w:val="24"/>
          <w:szCs w:val="24"/>
        </w:rPr>
        <w:t>zamieścił w Biuletynie Zamówień Publicznych ogłoszenie o wyniku postępowania, które nie zawiera uzasadnienia udzielenia zamówienia w trybie negocjacji bez ogłoszenia albo zamówienia z wolnej ręki.</w:t>
      </w:r>
    </w:p>
    <w:p w14:paraId="497E8B13" w14:textId="77777777" w:rsidR="00EB5F64" w:rsidRDefault="00C82A8E" w:rsidP="00252854">
      <w:pPr>
        <w:widowControl w:val="0"/>
        <w:numPr>
          <w:ilvl w:val="1"/>
          <w:numId w:val="13"/>
        </w:numPr>
        <w:pBdr>
          <w:top w:val="nil"/>
          <w:left w:val="nil"/>
          <w:bottom w:val="nil"/>
          <w:right w:val="nil"/>
          <w:between w:val="nil"/>
        </w:pBdr>
        <w:spacing w:before="120" w:after="120"/>
        <w:ind w:left="567" w:hanging="567"/>
        <w:jc w:val="both"/>
        <w:rPr>
          <w:color w:val="000000"/>
          <w:sz w:val="24"/>
          <w:szCs w:val="24"/>
        </w:rPr>
      </w:pPr>
      <w:r>
        <w:rPr>
          <w:color w:val="000000"/>
          <w:sz w:val="24"/>
          <w:szCs w:val="24"/>
        </w:rPr>
        <w:t>Odwołanie zawiera:</w:t>
      </w:r>
    </w:p>
    <w:p w14:paraId="16AA2861" w14:textId="77777777" w:rsidR="00EB5F64" w:rsidRDefault="00C82A8E" w:rsidP="00252854">
      <w:pPr>
        <w:widowControl w:val="0"/>
        <w:numPr>
          <w:ilvl w:val="2"/>
          <w:numId w:val="13"/>
        </w:numPr>
        <w:pBdr>
          <w:top w:val="nil"/>
          <w:left w:val="nil"/>
          <w:bottom w:val="nil"/>
          <w:right w:val="nil"/>
          <w:between w:val="nil"/>
        </w:pBdr>
        <w:spacing w:before="120" w:after="120"/>
        <w:ind w:left="1418" w:hanging="851"/>
        <w:jc w:val="both"/>
        <w:rPr>
          <w:color w:val="000000"/>
          <w:sz w:val="24"/>
          <w:szCs w:val="24"/>
        </w:rPr>
      </w:pPr>
      <w:r>
        <w:rPr>
          <w:color w:val="000000"/>
          <w:sz w:val="24"/>
          <w:szCs w:val="24"/>
        </w:rPr>
        <w:lastRenderedPageBreak/>
        <w:t>imię i nazwisko albo nazwę, miejsce zamieszkania albo siedzibę, numer telefonu oraz adres poczty elektronicznej odwołującego oraz imię i nazwisko przedstawiciela (przedstawicieli);</w:t>
      </w:r>
    </w:p>
    <w:p w14:paraId="18DBC7DD" w14:textId="77777777" w:rsidR="00EB5F64" w:rsidRDefault="00C82A8E" w:rsidP="00252854">
      <w:pPr>
        <w:widowControl w:val="0"/>
        <w:numPr>
          <w:ilvl w:val="2"/>
          <w:numId w:val="13"/>
        </w:numPr>
        <w:pBdr>
          <w:top w:val="nil"/>
          <w:left w:val="nil"/>
          <w:bottom w:val="nil"/>
          <w:right w:val="nil"/>
          <w:between w:val="nil"/>
        </w:pBdr>
        <w:spacing w:before="120" w:after="120"/>
        <w:ind w:left="1418" w:hanging="851"/>
        <w:jc w:val="both"/>
        <w:rPr>
          <w:color w:val="000000"/>
          <w:sz w:val="24"/>
          <w:szCs w:val="24"/>
        </w:rPr>
      </w:pPr>
      <w:r>
        <w:rPr>
          <w:color w:val="000000"/>
          <w:sz w:val="24"/>
          <w:szCs w:val="24"/>
        </w:rPr>
        <w:t>nazwę i siedzibę zamawiającego, numer telefonu oraz adres poczty elektronicznej zamawiającego;</w:t>
      </w:r>
    </w:p>
    <w:p w14:paraId="428F2CB9" w14:textId="77777777" w:rsidR="00EB5F64" w:rsidRDefault="00C82A8E" w:rsidP="00252854">
      <w:pPr>
        <w:widowControl w:val="0"/>
        <w:numPr>
          <w:ilvl w:val="2"/>
          <w:numId w:val="13"/>
        </w:numPr>
        <w:pBdr>
          <w:top w:val="nil"/>
          <w:left w:val="nil"/>
          <w:bottom w:val="nil"/>
          <w:right w:val="nil"/>
          <w:between w:val="nil"/>
        </w:pBdr>
        <w:spacing w:before="120" w:after="120"/>
        <w:ind w:left="1418" w:hanging="851"/>
        <w:jc w:val="both"/>
        <w:rPr>
          <w:color w:val="000000"/>
          <w:sz w:val="24"/>
          <w:szCs w:val="24"/>
        </w:rPr>
      </w:pPr>
      <w:r>
        <w:rPr>
          <w:color w:val="000000"/>
          <w:sz w:val="24"/>
          <w:szCs w:val="24"/>
        </w:rPr>
        <w:t>numer Powszechnego Elektronicznego Systemu Ewidencji Ludności (PESEL) lub NIP odwołującego będącego osobą fizyczną, jeżeli jest on obowiązany do jego posiadania albo posiada go nie mając takiego obowiązku;</w:t>
      </w:r>
    </w:p>
    <w:p w14:paraId="09B37AF8" w14:textId="77777777" w:rsidR="00EB5F64" w:rsidRDefault="00C82A8E" w:rsidP="00252854">
      <w:pPr>
        <w:widowControl w:val="0"/>
        <w:numPr>
          <w:ilvl w:val="2"/>
          <w:numId w:val="13"/>
        </w:numPr>
        <w:pBdr>
          <w:top w:val="nil"/>
          <w:left w:val="nil"/>
          <w:bottom w:val="nil"/>
          <w:right w:val="nil"/>
          <w:between w:val="nil"/>
        </w:pBdr>
        <w:spacing w:before="120" w:after="120"/>
        <w:ind w:left="1418" w:hanging="851"/>
        <w:jc w:val="both"/>
        <w:rPr>
          <w:color w:val="000000"/>
          <w:sz w:val="24"/>
          <w:szCs w:val="24"/>
        </w:rPr>
      </w:pPr>
      <w:r>
        <w:rPr>
          <w:color w:val="000000"/>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458133B1" w14:textId="77777777" w:rsidR="00EB5F64" w:rsidRDefault="00C82A8E" w:rsidP="00252854">
      <w:pPr>
        <w:widowControl w:val="0"/>
        <w:numPr>
          <w:ilvl w:val="2"/>
          <w:numId w:val="13"/>
        </w:numPr>
        <w:pBdr>
          <w:top w:val="nil"/>
          <w:left w:val="nil"/>
          <w:bottom w:val="nil"/>
          <w:right w:val="nil"/>
          <w:between w:val="nil"/>
        </w:pBdr>
        <w:spacing w:before="120" w:after="120"/>
        <w:ind w:left="1418" w:hanging="851"/>
        <w:jc w:val="both"/>
        <w:rPr>
          <w:color w:val="000000"/>
          <w:sz w:val="24"/>
          <w:szCs w:val="24"/>
        </w:rPr>
      </w:pPr>
      <w:r>
        <w:rPr>
          <w:color w:val="000000"/>
          <w:sz w:val="24"/>
          <w:szCs w:val="24"/>
        </w:rPr>
        <w:t>określenie przedmiotu zamówienia;</w:t>
      </w:r>
    </w:p>
    <w:p w14:paraId="08A8DE9A" w14:textId="77777777" w:rsidR="00EB5F64" w:rsidRDefault="00C82A8E" w:rsidP="00252854">
      <w:pPr>
        <w:widowControl w:val="0"/>
        <w:numPr>
          <w:ilvl w:val="2"/>
          <w:numId w:val="13"/>
        </w:numPr>
        <w:pBdr>
          <w:top w:val="nil"/>
          <w:left w:val="nil"/>
          <w:bottom w:val="nil"/>
          <w:right w:val="nil"/>
          <w:between w:val="nil"/>
        </w:pBdr>
        <w:spacing w:before="120" w:after="120"/>
        <w:ind w:left="1418" w:hanging="851"/>
        <w:jc w:val="both"/>
        <w:rPr>
          <w:color w:val="000000"/>
          <w:sz w:val="24"/>
          <w:szCs w:val="24"/>
        </w:rPr>
      </w:pPr>
      <w:r>
        <w:rPr>
          <w:color w:val="000000"/>
          <w:sz w:val="24"/>
          <w:szCs w:val="24"/>
        </w:rPr>
        <w:t>wskazanie numeru ogłoszenia w przypadku zamieszczenia w Biuletynie Zamówień Publicznych;</w:t>
      </w:r>
    </w:p>
    <w:p w14:paraId="5170707E" w14:textId="77777777" w:rsidR="00EB5F64" w:rsidRDefault="00C82A8E" w:rsidP="00252854">
      <w:pPr>
        <w:widowControl w:val="0"/>
        <w:numPr>
          <w:ilvl w:val="2"/>
          <w:numId w:val="13"/>
        </w:numPr>
        <w:pBdr>
          <w:top w:val="nil"/>
          <w:left w:val="nil"/>
          <w:bottom w:val="nil"/>
          <w:right w:val="nil"/>
          <w:between w:val="nil"/>
        </w:pBdr>
        <w:spacing w:before="120" w:after="120"/>
        <w:ind w:left="1418" w:hanging="851"/>
        <w:jc w:val="both"/>
        <w:rPr>
          <w:color w:val="000000"/>
          <w:sz w:val="24"/>
          <w:szCs w:val="24"/>
        </w:rPr>
      </w:pPr>
      <w:r>
        <w:rPr>
          <w:color w:val="000000"/>
          <w:sz w:val="24"/>
          <w:szCs w:val="24"/>
        </w:rPr>
        <w:t>wskazanie czynności lub zaniechania czynności zamawiającego, której zarzuca się niezgodność z przepisami ustawy, lub wskazanie zaniechania przeprowadzenia postępowania o udzielenie zamówienia lub zorganizowania konkursu na podstawie ustawy;</w:t>
      </w:r>
    </w:p>
    <w:p w14:paraId="6198749A" w14:textId="77777777" w:rsidR="00EB5F64" w:rsidRDefault="00C82A8E" w:rsidP="00252854">
      <w:pPr>
        <w:widowControl w:val="0"/>
        <w:numPr>
          <w:ilvl w:val="2"/>
          <w:numId w:val="13"/>
        </w:numPr>
        <w:pBdr>
          <w:top w:val="nil"/>
          <w:left w:val="nil"/>
          <w:bottom w:val="nil"/>
          <w:right w:val="nil"/>
          <w:between w:val="nil"/>
        </w:pBdr>
        <w:spacing w:before="120" w:after="120"/>
        <w:ind w:left="1418" w:hanging="851"/>
        <w:jc w:val="both"/>
        <w:rPr>
          <w:color w:val="000000"/>
          <w:sz w:val="24"/>
          <w:szCs w:val="24"/>
        </w:rPr>
      </w:pPr>
      <w:r>
        <w:rPr>
          <w:color w:val="000000"/>
          <w:sz w:val="24"/>
          <w:szCs w:val="24"/>
        </w:rPr>
        <w:t>zwięzłe przedstawienie zarzutów;</w:t>
      </w:r>
    </w:p>
    <w:p w14:paraId="30BE2830" w14:textId="77777777" w:rsidR="00EB5F64" w:rsidRDefault="00C82A8E" w:rsidP="00252854">
      <w:pPr>
        <w:widowControl w:val="0"/>
        <w:numPr>
          <w:ilvl w:val="2"/>
          <w:numId w:val="13"/>
        </w:numPr>
        <w:pBdr>
          <w:top w:val="nil"/>
          <w:left w:val="nil"/>
          <w:bottom w:val="nil"/>
          <w:right w:val="nil"/>
          <w:between w:val="nil"/>
        </w:pBdr>
        <w:spacing w:before="120" w:after="120"/>
        <w:ind w:left="1418" w:hanging="851"/>
        <w:jc w:val="both"/>
        <w:rPr>
          <w:color w:val="000000"/>
          <w:sz w:val="24"/>
          <w:szCs w:val="24"/>
        </w:rPr>
      </w:pPr>
      <w:r>
        <w:rPr>
          <w:color w:val="000000"/>
          <w:sz w:val="24"/>
          <w:szCs w:val="24"/>
        </w:rPr>
        <w:t>żądanie co do sposobu rozstrzygnięcia odwołania;</w:t>
      </w:r>
    </w:p>
    <w:p w14:paraId="0A189707" w14:textId="77777777" w:rsidR="00EB5F64" w:rsidRDefault="00C82A8E" w:rsidP="00252854">
      <w:pPr>
        <w:widowControl w:val="0"/>
        <w:numPr>
          <w:ilvl w:val="2"/>
          <w:numId w:val="13"/>
        </w:numPr>
        <w:pBdr>
          <w:top w:val="nil"/>
          <w:left w:val="nil"/>
          <w:bottom w:val="nil"/>
          <w:right w:val="nil"/>
          <w:between w:val="nil"/>
        </w:pBdr>
        <w:spacing w:before="120" w:after="120"/>
        <w:ind w:left="1418" w:hanging="851"/>
        <w:jc w:val="both"/>
        <w:rPr>
          <w:color w:val="000000"/>
          <w:sz w:val="24"/>
          <w:szCs w:val="24"/>
        </w:rPr>
      </w:pPr>
      <w:r>
        <w:rPr>
          <w:color w:val="000000"/>
          <w:sz w:val="24"/>
          <w:szCs w:val="24"/>
        </w:rPr>
        <w:t>wskazanie okoliczności faktycznych i prawnych uzasadniających wniesienie odwołania oraz dowodów na poparcie przytoczonych okoliczności;</w:t>
      </w:r>
    </w:p>
    <w:p w14:paraId="6C6695FF" w14:textId="77777777" w:rsidR="00EB5F64" w:rsidRDefault="00C82A8E" w:rsidP="00252854">
      <w:pPr>
        <w:widowControl w:val="0"/>
        <w:numPr>
          <w:ilvl w:val="2"/>
          <w:numId w:val="13"/>
        </w:numPr>
        <w:pBdr>
          <w:top w:val="nil"/>
          <w:left w:val="nil"/>
          <w:bottom w:val="nil"/>
          <w:right w:val="nil"/>
          <w:between w:val="nil"/>
        </w:pBdr>
        <w:spacing w:before="120" w:after="120"/>
        <w:ind w:left="1418" w:hanging="851"/>
        <w:jc w:val="both"/>
        <w:rPr>
          <w:color w:val="000000"/>
          <w:sz w:val="24"/>
          <w:szCs w:val="24"/>
        </w:rPr>
      </w:pPr>
      <w:r>
        <w:rPr>
          <w:color w:val="000000"/>
          <w:sz w:val="24"/>
          <w:szCs w:val="24"/>
        </w:rPr>
        <w:t>podpis odwołującego albo jego przedstawiciela lub przedstawicieli;</w:t>
      </w:r>
    </w:p>
    <w:p w14:paraId="36954927" w14:textId="77777777" w:rsidR="00EB5F64" w:rsidRDefault="00C82A8E" w:rsidP="00252854">
      <w:pPr>
        <w:widowControl w:val="0"/>
        <w:numPr>
          <w:ilvl w:val="2"/>
          <w:numId w:val="13"/>
        </w:numPr>
        <w:pBdr>
          <w:top w:val="nil"/>
          <w:left w:val="nil"/>
          <w:bottom w:val="nil"/>
          <w:right w:val="nil"/>
          <w:between w:val="nil"/>
        </w:pBdr>
        <w:spacing w:before="120" w:after="120"/>
        <w:ind w:left="1418" w:hanging="851"/>
        <w:jc w:val="both"/>
        <w:rPr>
          <w:color w:val="000000"/>
          <w:sz w:val="24"/>
          <w:szCs w:val="24"/>
        </w:rPr>
      </w:pPr>
      <w:r>
        <w:rPr>
          <w:color w:val="000000"/>
          <w:sz w:val="24"/>
          <w:szCs w:val="24"/>
        </w:rPr>
        <w:t xml:space="preserve">wykaz załączników. </w:t>
      </w:r>
    </w:p>
    <w:p w14:paraId="18243E34" w14:textId="77777777" w:rsidR="00EB5F64" w:rsidRDefault="00C82A8E" w:rsidP="00252854">
      <w:pPr>
        <w:widowControl w:val="0"/>
        <w:numPr>
          <w:ilvl w:val="1"/>
          <w:numId w:val="13"/>
        </w:numPr>
        <w:pBdr>
          <w:top w:val="nil"/>
          <w:left w:val="nil"/>
          <w:bottom w:val="nil"/>
          <w:right w:val="nil"/>
          <w:between w:val="nil"/>
        </w:pBdr>
        <w:spacing w:before="120" w:after="120"/>
        <w:jc w:val="both"/>
        <w:rPr>
          <w:color w:val="000000"/>
          <w:sz w:val="24"/>
          <w:szCs w:val="24"/>
        </w:rPr>
      </w:pPr>
      <w:r>
        <w:rPr>
          <w:color w:val="000000"/>
          <w:sz w:val="24"/>
          <w:szCs w:val="24"/>
        </w:rPr>
        <w:t>Do odwołania dołącza się:</w:t>
      </w:r>
    </w:p>
    <w:p w14:paraId="41730CFC" w14:textId="77777777" w:rsidR="00EB5F64" w:rsidRDefault="00C82A8E" w:rsidP="00252854">
      <w:pPr>
        <w:widowControl w:val="0"/>
        <w:numPr>
          <w:ilvl w:val="2"/>
          <w:numId w:val="13"/>
        </w:numPr>
        <w:pBdr>
          <w:top w:val="nil"/>
          <w:left w:val="nil"/>
          <w:bottom w:val="nil"/>
          <w:right w:val="nil"/>
          <w:between w:val="nil"/>
        </w:pBdr>
        <w:tabs>
          <w:tab w:val="left" w:pos="1551"/>
          <w:tab w:val="left" w:pos="1552"/>
        </w:tabs>
        <w:spacing w:before="120" w:after="120"/>
        <w:ind w:left="1560" w:hanging="851"/>
        <w:rPr>
          <w:color w:val="000000"/>
          <w:sz w:val="24"/>
          <w:szCs w:val="24"/>
        </w:rPr>
      </w:pPr>
      <w:r>
        <w:rPr>
          <w:color w:val="000000"/>
          <w:sz w:val="24"/>
          <w:szCs w:val="24"/>
        </w:rPr>
        <w:t>dowód uiszczenia wpisu od odwołania w wymaganej wysokości;</w:t>
      </w:r>
    </w:p>
    <w:p w14:paraId="75C5ECF2" w14:textId="77777777" w:rsidR="00EB5F64" w:rsidRDefault="00C82A8E" w:rsidP="00252854">
      <w:pPr>
        <w:widowControl w:val="0"/>
        <w:numPr>
          <w:ilvl w:val="2"/>
          <w:numId w:val="13"/>
        </w:numPr>
        <w:pBdr>
          <w:top w:val="nil"/>
          <w:left w:val="nil"/>
          <w:bottom w:val="nil"/>
          <w:right w:val="nil"/>
          <w:between w:val="nil"/>
        </w:pBdr>
        <w:tabs>
          <w:tab w:val="left" w:pos="1551"/>
          <w:tab w:val="left" w:pos="1552"/>
        </w:tabs>
        <w:spacing w:before="120" w:after="120"/>
        <w:ind w:left="1560" w:hanging="851"/>
        <w:rPr>
          <w:color w:val="000000"/>
          <w:sz w:val="24"/>
          <w:szCs w:val="24"/>
        </w:rPr>
      </w:pPr>
      <w:r>
        <w:rPr>
          <w:color w:val="000000"/>
          <w:sz w:val="24"/>
          <w:szCs w:val="24"/>
        </w:rPr>
        <w:t>dowód przekazania odpowiednio odwołania albo jego kopii zamawiającemu;</w:t>
      </w:r>
    </w:p>
    <w:p w14:paraId="451FF21B" w14:textId="77777777" w:rsidR="00EB5F64" w:rsidRDefault="00C82A8E" w:rsidP="00252854">
      <w:pPr>
        <w:widowControl w:val="0"/>
        <w:numPr>
          <w:ilvl w:val="2"/>
          <w:numId w:val="13"/>
        </w:numPr>
        <w:pBdr>
          <w:top w:val="nil"/>
          <w:left w:val="nil"/>
          <w:bottom w:val="nil"/>
          <w:right w:val="nil"/>
          <w:between w:val="nil"/>
        </w:pBdr>
        <w:tabs>
          <w:tab w:val="left" w:pos="1551"/>
          <w:tab w:val="left" w:pos="1552"/>
        </w:tabs>
        <w:spacing w:before="120" w:after="120"/>
        <w:ind w:left="1560" w:hanging="851"/>
        <w:rPr>
          <w:color w:val="000000"/>
          <w:sz w:val="24"/>
          <w:szCs w:val="24"/>
        </w:rPr>
      </w:pPr>
      <w:r>
        <w:rPr>
          <w:color w:val="000000"/>
          <w:sz w:val="24"/>
          <w:szCs w:val="24"/>
        </w:rPr>
        <w:t>dokument potwierdzający umocowanie do reprezentowania odwołującego.</w:t>
      </w:r>
    </w:p>
    <w:p w14:paraId="7597C8C0" w14:textId="77777777" w:rsidR="00EB5F64" w:rsidRDefault="00C82A8E" w:rsidP="00252854">
      <w:pPr>
        <w:widowControl w:val="0"/>
        <w:numPr>
          <w:ilvl w:val="1"/>
          <w:numId w:val="13"/>
        </w:numPr>
        <w:pBdr>
          <w:top w:val="nil"/>
          <w:left w:val="nil"/>
          <w:bottom w:val="nil"/>
          <w:right w:val="nil"/>
          <w:between w:val="nil"/>
        </w:pBdr>
        <w:tabs>
          <w:tab w:val="left" w:pos="842"/>
        </w:tabs>
        <w:spacing w:before="120" w:after="120"/>
        <w:ind w:left="709" w:hanging="709"/>
        <w:jc w:val="both"/>
        <w:rPr>
          <w:color w:val="000000"/>
          <w:sz w:val="24"/>
          <w:szCs w:val="24"/>
        </w:rPr>
      </w:pPr>
      <w:r>
        <w:rPr>
          <w:color w:val="000000"/>
          <w:sz w:val="24"/>
          <w:szCs w:val="24"/>
        </w:rPr>
        <w:t>Na orzeczenie Izby stronom oraz uczestnikom postępowania odwoławczego przysługuje skarga do sądu. Skargę wnosi się do Sądu Okręgowego w Warszawie – sądu zamówień publicznych.</w:t>
      </w:r>
    </w:p>
    <w:p w14:paraId="5AFD70E0" w14:textId="77777777" w:rsidR="00EB5F64" w:rsidRDefault="00C82A8E">
      <w:pPr>
        <w:spacing w:before="480" w:after="0"/>
        <w:jc w:val="center"/>
        <w:rPr>
          <w:sz w:val="26"/>
          <w:szCs w:val="26"/>
        </w:rPr>
      </w:pPr>
      <w:r>
        <w:rPr>
          <w:sz w:val="26"/>
          <w:szCs w:val="26"/>
        </w:rPr>
        <w:lastRenderedPageBreak/>
        <w:t>Rozdział 24</w:t>
      </w:r>
    </w:p>
    <w:p w14:paraId="47E0166B" w14:textId="77777777" w:rsidR="00EB5F64" w:rsidRDefault="00C82A8E">
      <w:pPr>
        <w:spacing w:after="0"/>
        <w:jc w:val="center"/>
        <w:rPr>
          <w:b/>
          <w:sz w:val="26"/>
          <w:szCs w:val="26"/>
        </w:rPr>
      </w:pPr>
      <w:r>
        <w:rPr>
          <w:b/>
          <w:sz w:val="26"/>
          <w:szCs w:val="26"/>
        </w:rPr>
        <w:t>INFORMACJE DODATKOWE</w:t>
      </w:r>
    </w:p>
    <w:p w14:paraId="7AC8E6ED" w14:textId="77777777" w:rsidR="00EB5F64" w:rsidRDefault="004452F1">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55C9D2DA">
          <v:rect id="_x0000_i1048" style="width:0;height:1.5pt" o:hralign="center" o:hrstd="t" o:hr="t" fillcolor="#a0a0a0" stroked="f"/>
        </w:pict>
      </w:r>
    </w:p>
    <w:p w14:paraId="08500D0F" w14:textId="77777777" w:rsidR="00EB5F64" w:rsidRDefault="00C82A8E" w:rsidP="00252854">
      <w:pPr>
        <w:numPr>
          <w:ilvl w:val="1"/>
          <w:numId w:val="14"/>
        </w:numPr>
        <w:pBdr>
          <w:top w:val="nil"/>
          <w:left w:val="nil"/>
          <w:bottom w:val="nil"/>
          <w:right w:val="nil"/>
          <w:between w:val="nil"/>
        </w:pBdr>
        <w:spacing w:before="360" w:after="120"/>
        <w:ind w:left="567" w:hanging="567"/>
        <w:jc w:val="both"/>
        <w:rPr>
          <w:color w:val="000000"/>
          <w:sz w:val="24"/>
          <w:szCs w:val="24"/>
        </w:rPr>
      </w:pPr>
      <w:r>
        <w:rPr>
          <w:color w:val="000000"/>
          <w:sz w:val="24"/>
          <w:szCs w:val="24"/>
        </w:rPr>
        <w:t>Zamawiający nie dopuszcza składanie ofert częściowych.</w:t>
      </w:r>
    </w:p>
    <w:p w14:paraId="0211AEC7" w14:textId="77777777" w:rsidR="00EB5F64" w:rsidRDefault="00C82A8E" w:rsidP="00252854">
      <w:pPr>
        <w:numPr>
          <w:ilvl w:val="1"/>
          <w:numId w:val="14"/>
        </w:numPr>
        <w:pBdr>
          <w:top w:val="nil"/>
          <w:left w:val="nil"/>
          <w:bottom w:val="nil"/>
          <w:right w:val="nil"/>
          <w:between w:val="nil"/>
        </w:pBdr>
        <w:spacing w:before="120" w:after="120"/>
        <w:ind w:left="567" w:hanging="567"/>
        <w:jc w:val="both"/>
        <w:rPr>
          <w:color w:val="000000"/>
          <w:sz w:val="24"/>
          <w:szCs w:val="24"/>
        </w:rPr>
      </w:pPr>
      <w:r>
        <w:rPr>
          <w:color w:val="000000"/>
          <w:sz w:val="24"/>
          <w:szCs w:val="24"/>
        </w:rPr>
        <w:t>Zamawiający nie dopuszcza składania ofert wariantowych.</w:t>
      </w:r>
    </w:p>
    <w:p w14:paraId="7B6AAFDA" w14:textId="77777777" w:rsidR="00EB5F64" w:rsidRDefault="00C82A8E" w:rsidP="00252854">
      <w:pPr>
        <w:numPr>
          <w:ilvl w:val="1"/>
          <w:numId w:val="14"/>
        </w:numPr>
        <w:pBdr>
          <w:top w:val="nil"/>
          <w:left w:val="nil"/>
          <w:bottom w:val="nil"/>
          <w:right w:val="nil"/>
          <w:between w:val="nil"/>
        </w:pBdr>
        <w:spacing w:before="120" w:after="120"/>
        <w:ind w:left="567" w:hanging="567"/>
        <w:jc w:val="both"/>
        <w:rPr>
          <w:color w:val="000000"/>
          <w:sz w:val="24"/>
          <w:szCs w:val="24"/>
        </w:rPr>
      </w:pPr>
      <w:r>
        <w:rPr>
          <w:color w:val="000000"/>
          <w:sz w:val="24"/>
          <w:szCs w:val="24"/>
        </w:rPr>
        <w:t>Zamawiający nie przewiduje wymagań wskazanych w art. 96 ust. 2 pkt 2 ustawy Pzp.</w:t>
      </w:r>
    </w:p>
    <w:p w14:paraId="46E93ACE" w14:textId="77777777" w:rsidR="00EB5F64" w:rsidRDefault="00C82A8E" w:rsidP="00252854">
      <w:pPr>
        <w:numPr>
          <w:ilvl w:val="1"/>
          <w:numId w:val="14"/>
        </w:numPr>
        <w:pBdr>
          <w:top w:val="nil"/>
          <w:left w:val="nil"/>
          <w:bottom w:val="nil"/>
          <w:right w:val="nil"/>
          <w:between w:val="nil"/>
        </w:pBdr>
        <w:spacing w:before="120" w:after="120"/>
        <w:ind w:left="567" w:hanging="567"/>
        <w:jc w:val="both"/>
        <w:rPr>
          <w:color w:val="000000"/>
          <w:sz w:val="24"/>
          <w:szCs w:val="24"/>
        </w:rPr>
      </w:pPr>
      <w:r>
        <w:rPr>
          <w:color w:val="000000"/>
          <w:sz w:val="24"/>
          <w:szCs w:val="24"/>
        </w:rPr>
        <w:t>Zamawiający nie przewiduje zamówień, o których mowa w art. 214 ust. 1 pkt 7 i 8 ustawy Pzp.</w:t>
      </w:r>
    </w:p>
    <w:p w14:paraId="7C81BDEF" w14:textId="77777777" w:rsidR="00EB5F64" w:rsidRDefault="00C82A8E" w:rsidP="00252854">
      <w:pPr>
        <w:numPr>
          <w:ilvl w:val="1"/>
          <w:numId w:val="14"/>
        </w:numPr>
        <w:pBdr>
          <w:top w:val="nil"/>
          <w:left w:val="nil"/>
          <w:bottom w:val="nil"/>
          <w:right w:val="nil"/>
          <w:between w:val="nil"/>
        </w:pBdr>
        <w:spacing w:before="120" w:after="120"/>
        <w:ind w:left="567" w:hanging="567"/>
        <w:jc w:val="both"/>
        <w:rPr>
          <w:color w:val="000000"/>
          <w:sz w:val="24"/>
          <w:szCs w:val="24"/>
        </w:rPr>
      </w:pPr>
      <w:r w:rsidRPr="001C6541">
        <w:rPr>
          <w:color w:val="000000"/>
          <w:sz w:val="24"/>
          <w:szCs w:val="24"/>
        </w:rPr>
        <w:t>Zamawiający nie wymaga przeprowadzenia przez Wykonawcę wizji lokalnej lub sprawdzenia przez niego dokumentów niezbędnych do realizacji</w:t>
      </w:r>
      <w:r>
        <w:rPr>
          <w:color w:val="000000"/>
          <w:sz w:val="24"/>
          <w:szCs w:val="24"/>
        </w:rPr>
        <w:t xml:space="preserve"> zamówienia, o których mowa w art. 131 ust. 2 ustawy Pzp. Jednakże Wykonawca ma prawo dobrowolnie i we własnym zakresie odbyć wizję lokalną.</w:t>
      </w:r>
    </w:p>
    <w:p w14:paraId="18607682" w14:textId="77777777" w:rsidR="00EB5F64" w:rsidRDefault="00C82A8E" w:rsidP="00252854">
      <w:pPr>
        <w:numPr>
          <w:ilvl w:val="1"/>
          <w:numId w:val="14"/>
        </w:numPr>
        <w:pBdr>
          <w:top w:val="nil"/>
          <w:left w:val="nil"/>
          <w:bottom w:val="nil"/>
          <w:right w:val="nil"/>
          <w:between w:val="nil"/>
        </w:pBdr>
        <w:spacing w:before="120" w:after="120"/>
        <w:ind w:left="567" w:hanging="567"/>
        <w:jc w:val="both"/>
        <w:rPr>
          <w:color w:val="000000"/>
          <w:sz w:val="24"/>
          <w:szCs w:val="24"/>
        </w:rPr>
      </w:pPr>
      <w:r>
        <w:rPr>
          <w:color w:val="000000"/>
          <w:sz w:val="24"/>
          <w:szCs w:val="24"/>
        </w:rPr>
        <w:t>Zamawiający nie przewiduje rozliczenia między Zamawiającym a Wykonawcą w walutach obcych.</w:t>
      </w:r>
    </w:p>
    <w:p w14:paraId="47AF164B" w14:textId="77777777" w:rsidR="00EB5F64" w:rsidRDefault="00C82A8E" w:rsidP="00252854">
      <w:pPr>
        <w:numPr>
          <w:ilvl w:val="1"/>
          <w:numId w:val="14"/>
        </w:numPr>
        <w:pBdr>
          <w:top w:val="nil"/>
          <w:left w:val="nil"/>
          <w:bottom w:val="nil"/>
          <w:right w:val="nil"/>
          <w:between w:val="nil"/>
        </w:pBdr>
        <w:spacing w:before="120" w:after="120"/>
        <w:ind w:left="567" w:hanging="567"/>
        <w:jc w:val="both"/>
        <w:rPr>
          <w:color w:val="000000"/>
          <w:sz w:val="24"/>
          <w:szCs w:val="24"/>
        </w:rPr>
      </w:pPr>
      <w:r>
        <w:rPr>
          <w:color w:val="000000"/>
          <w:sz w:val="24"/>
          <w:szCs w:val="24"/>
        </w:rPr>
        <w:t>Zamawiający nie przewiduje zwrotu kosztów udziału w postępowaniu.</w:t>
      </w:r>
    </w:p>
    <w:p w14:paraId="22F71683" w14:textId="77777777" w:rsidR="00EB5F64" w:rsidRDefault="00C82A8E" w:rsidP="00252854">
      <w:pPr>
        <w:numPr>
          <w:ilvl w:val="1"/>
          <w:numId w:val="14"/>
        </w:numPr>
        <w:pBdr>
          <w:top w:val="nil"/>
          <w:left w:val="nil"/>
          <w:bottom w:val="nil"/>
          <w:right w:val="nil"/>
          <w:between w:val="nil"/>
        </w:pBdr>
        <w:spacing w:before="120" w:after="120"/>
        <w:ind w:left="567" w:hanging="567"/>
        <w:jc w:val="both"/>
        <w:rPr>
          <w:color w:val="000000"/>
          <w:sz w:val="24"/>
          <w:szCs w:val="24"/>
        </w:rPr>
      </w:pPr>
      <w:r>
        <w:rPr>
          <w:color w:val="000000"/>
          <w:sz w:val="24"/>
          <w:szCs w:val="24"/>
        </w:rPr>
        <w:t>Zamawiający nie wymaga obowiązku osobistego wykonania przez Wykonawcę kluczowych zadań zgodnie z art. 60 i art. 121 ustawy Pzp.</w:t>
      </w:r>
    </w:p>
    <w:p w14:paraId="7C275C34" w14:textId="77777777" w:rsidR="00EB5F64" w:rsidRDefault="00C82A8E" w:rsidP="00252854">
      <w:pPr>
        <w:numPr>
          <w:ilvl w:val="1"/>
          <w:numId w:val="14"/>
        </w:numPr>
        <w:pBdr>
          <w:top w:val="nil"/>
          <w:left w:val="nil"/>
          <w:bottom w:val="nil"/>
          <w:right w:val="nil"/>
          <w:between w:val="nil"/>
        </w:pBdr>
        <w:spacing w:before="120" w:after="120"/>
        <w:ind w:left="567" w:hanging="567"/>
        <w:jc w:val="both"/>
        <w:rPr>
          <w:color w:val="000000"/>
          <w:sz w:val="24"/>
          <w:szCs w:val="24"/>
        </w:rPr>
      </w:pPr>
      <w:r>
        <w:rPr>
          <w:color w:val="000000"/>
          <w:sz w:val="24"/>
          <w:szCs w:val="24"/>
        </w:rPr>
        <w:t>Zamawiający nie przewiduje zawarcia umowy ramowej.</w:t>
      </w:r>
    </w:p>
    <w:p w14:paraId="0D093513" w14:textId="77777777" w:rsidR="00EB5F64" w:rsidRDefault="00C82A8E" w:rsidP="00252854">
      <w:pPr>
        <w:numPr>
          <w:ilvl w:val="1"/>
          <w:numId w:val="14"/>
        </w:numPr>
        <w:pBdr>
          <w:top w:val="nil"/>
          <w:left w:val="nil"/>
          <w:bottom w:val="nil"/>
          <w:right w:val="nil"/>
          <w:between w:val="nil"/>
        </w:pBdr>
        <w:spacing w:before="120" w:after="120"/>
        <w:ind w:left="709" w:hanging="709"/>
        <w:jc w:val="both"/>
        <w:rPr>
          <w:color w:val="000000"/>
          <w:sz w:val="24"/>
          <w:szCs w:val="24"/>
        </w:rPr>
      </w:pPr>
      <w:r>
        <w:rPr>
          <w:color w:val="000000"/>
          <w:sz w:val="24"/>
          <w:szCs w:val="24"/>
        </w:rPr>
        <w:t>Zamawiający nie przewiduje wyboru najkorzystniejszej oferty z zastosowaniem aukcji elektronicznej wraz z informacjami, o których mowa w art. 230 ustawy Pzp.</w:t>
      </w:r>
    </w:p>
    <w:p w14:paraId="3545C8E2" w14:textId="77777777" w:rsidR="00EB5F64" w:rsidRDefault="00C82A8E" w:rsidP="00252854">
      <w:pPr>
        <w:numPr>
          <w:ilvl w:val="1"/>
          <w:numId w:val="14"/>
        </w:numPr>
        <w:pBdr>
          <w:top w:val="nil"/>
          <w:left w:val="nil"/>
          <w:bottom w:val="nil"/>
          <w:right w:val="nil"/>
          <w:between w:val="nil"/>
        </w:pBdr>
        <w:spacing w:before="120" w:after="120"/>
        <w:ind w:left="709" w:hanging="709"/>
        <w:jc w:val="both"/>
        <w:rPr>
          <w:color w:val="000000"/>
          <w:sz w:val="24"/>
          <w:szCs w:val="24"/>
        </w:rPr>
      </w:pPr>
      <w:r>
        <w:rPr>
          <w:color w:val="000000"/>
          <w:sz w:val="24"/>
          <w:szCs w:val="24"/>
        </w:rPr>
        <w:t>Zamawiający nie stawia wymogu lub możliwości złożenia ofert w postaci katalogów elektronicznych lub dołączenia katalogów elektronicznych do oferty, w sytuacji określonej w art. 93 ustawy Pzp.</w:t>
      </w:r>
    </w:p>
    <w:p w14:paraId="51385BAB" w14:textId="691C1D0D" w:rsidR="00EB5F64" w:rsidRDefault="00C82A8E">
      <w:pPr>
        <w:spacing w:before="480" w:after="0"/>
        <w:jc w:val="center"/>
        <w:rPr>
          <w:sz w:val="26"/>
          <w:szCs w:val="26"/>
        </w:rPr>
      </w:pPr>
      <w:r>
        <w:rPr>
          <w:sz w:val="26"/>
          <w:szCs w:val="26"/>
        </w:rPr>
        <w:t>Rozdział 25</w:t>
      </w:r>
    </w:p>
    <w:p w14:paraId="7A219997" w14:textId="77777777" w:rsidR="00EB5F64" w:rsidRDefault="00C82A8E">
      <w:pPr>
        <w:spacing w:after="0"/>
        <w:jc w:val="center"/>
        <w:rPr>
          <w:b/>
          <w:sz w:val="26"/>
          <w:szCs w:val="26"/>
        </w:rPr>
      </w:pPr>
      <w:r>
        <w:rPr>
          <w:b/>
          <w:sz w:val="26"/>
          <w:szCs w:val="26"/>
        </w:rPr>
        <w:t>SPIS ZAŁĄCZNIKÓW DO SWZ</w:t>
      </w:r>
    </w:p>
    <w:p w14:paraId="760E3A53" w14:textId="77777777" w:rsidR="00EB5F64" w:rsidRDefault="004452F1">
      <w:pPr>
        <w:pBdr>
          <w:top w:val="nil"/>
          <w:left w:val="nil"/>
          <w:bottom w:val="nil"/>
          <w:right w:val="nil"/>
          <w:between w:val="nil"/>
        </w:pBdr>
        <w:spacing w:before="43" w:after="120"/>
        <w:rPr>
          <w:rFonts w:ascii="Times New Roman" w:eastAsia="Times New Roman" w:hAnsi="Times New Roman" w:cs="Times New Roman"/>
          <w:b/>
          <w:color w:val="000000"/>
          <w:sz w:val="26"/>
          <w:szCs w:val="26"/>
        </w:rPr>
      </w:pPr>
      <w:r>
        <w:pict w14:anchorId="3AAAD3AE">
          <v:rect id="_x0000_i1049" style="width:0;height:1.5pt" o:hralign="center" o:hrstd="t" o:hr="t" fillcolor="#a0a0a0" stroked="f"/>
        </w:pict>
      </w:r>
    </w:p>
    <w:p w14:paraId="1AE087C1" w14:textId="77777777" w:rsidR="00EB5F64" w:rsidRDefault="00C82A8E">
      <w:pPr>
        <w:spacing w:before="360" w:after="360"/>
        <w:jc w:val="both"/>
        <w:rPr>
          <w:sz w:val="24"/>
          <w:szCs w:val="24"/>
        </w:rPr>
      </w:pPr>
      <w:r>
        <w:rPr>
          <w:sz w:val="24"/>
          <w:szCs w:val="24"/>
        </w:rPr>
        <w:t>Integralną częścią SWZ stanowią załączniki:</w:t>
      </w:r>
    </w:p>
    <w:p w14:paraId="0577C33C" w14:textId="77777777" w:rsidR="00877964" w:rsidRDefault="00877964" w:rsidP="00252854">
      <w:pPr>
        <w:pStyle w:val="Akapitzlist"/>
        <w:numPr>
          <w:ilvl w:val="1"/>
          <w:numId w:val="28"/>
        </w:numPr>
        <w:spacing w:before="120" w:after="120"/>
        <w:ind w:left="567" w:hanging="567"/>
        <w:contextualSpacing w:val="0"/>
        <w:jc w:val="both"/>
        <w:rPr>
          <w:sz w:val="24"/>
          <w:szCs w:val="24"/>
        </w:rPr>
      </w:pPr>
      <w:r w:rsidRPr="003215B7">
        <w:rPr>
          <w:b/>
          <w:bCs/>
          <w:sz w:val="24"/>
          <w:szCs w:val="24"/>
        </w:rPr>
        <w:t>Załącznik nr 1</w:t>
      </w:r>
      <w:r>
        <w:rPr>
          <w:b/>
          <w:bCs/>
          <w:sz w:val="24"/>
          <w:szCs w:val="24"/>
        </w:rPr>
        <w:t xml:space="preserve"> do SWZ</w:t>
      </w:r>
      <w:r w:rsidRPr="0052610C">
        <w:rPr>
          <w:sz w:val="24"/>
          <w:szCs w:val="24"/>
        </w:rPr>
        <w:t xml:space="preserve"> – Wzór Formularza ofertowego</w:t>
      </w:r>
      <w:r>
        <w:rPr>
          <w:sz w:val="24"/>
          <w:szCs w:val="24"/>
        </w:rPr>
        <w:t>;</w:t>
      </w:r>
    </w:p>
    <w:p w14:paraId="5E8990BD" w14:textId="77777777" w:rsidR="00877964" w:rsidRDefault="00877964" w:rsidP="00252854">
      <w:pPr>
        <w:pStyle w:val="Akapitzlist"/>
        <w:numPr>
          <w:ilvl w:val="1"/>
          <w:numId w:val="28"/>
        </w:numPr>
        <w:spacing w:before="120" w:after="120"/>
        <w:ind w:left="567" w:hanging="567"/>
        <w:contextualSpacing w:val="0"/>
        <w:jc w:val="both"/>
        <w:rPr>
          <w:sz w:val="24"/>
          <w:szCs w:val="24"/>
        </w:rPr>
      </w:pPr>
      <w:r w:rsidRPr="003215B7">
        <w:rPr>
          <w:b/>
          <w:bCs/>
          <w:sz w:val="24"/>
          <w:szCs w:val="24"/>
        </w:rPr>
        <w:t>Załącznik nr 2</w:t>
      </w:r>
      <w:r>
        <w:rPr>
          <w:b/>
          <w:bCs/>
          <w:sz w:val="24"/>
          <w:szCs w:val="24"/>
        </w:rPr>
        <w:t xml:space="preserve"> do SWZ</w:t>
      </w:r>
      <w:r w:rsidRPr="0052610C">
        <w:rPr>
          <w:sz w:val="24"/>
          <w:szCs w:val="24"/>
        </w:rPr>
        <w:t xml:space="preserve"> – Wzór oświadczenia o braku podstaw wykluczenia w okolicznościach, o których mowa w art. 108 ust. 1 i 109 ust. 1 pkt 8 i 10 ustawy Pzp</w:t>
      </w:r>
      <w:r w:rsidRPr="00BB07F9">
        <w:rPr>
          <w:spacing w:val="-2"/>
          <w:sz w:val="24"/>
          <w:szCs w:val="24"/>
        </w:rPr>
        <w:t xml:space="preserve"> </w:t>
      </w:r>
      <w:r>
        <w:rPr>
          <w:spacing w:val="-2"/>
          <w:sz w:val="24"/>
          <w:szCs w:val="24"/>
        </w:rPr>
        <w:t xml:space="preserve">oraz </w:t>
      </w:r>
      <w:r w:rsidRPr="0052610C">
        <w:rPr>
          <w:spacing w:val="-2"/>
          <w:sz w:val="24"/>
          <w:szCs w:val="24"/>
        </w:rPr>
        <w:t xml:space="preserve">w art. 7 ust. 1 </w:t>
      </w:r>
      <w:r w:rsidRPr="0052610C">
        <w:rPr>
          <w:rFonts w:asciiTheme="minorHAnsi" w:hAnsiTheme="minorHAnsi" w:cstheme="minorHAnsi"/>
          <w:sz w:val="24"/>
          <w:szCs w:val="24"/>
        </w:rPr>
        <w:t xml:space="preserve">ustawy </w:t>
      </w:r>
      <w:r w:rsidRPr="0052610C">
        <w:rPr>
          <w:rFonts w:asciiTheme="minorHAnsi" w:hAnsiTheme="minorHAnsi" w:cstheme="minorHAnsi"/>
          <w:sz w:val="24"/>
          <w:szCs w:val="24"/>
        </w:rPr>
        <w:lastRenderedPageBreak/>
        <w:t>z  dnia 13 kwietnia 2022 r. o szczególnych rozwiązaniach w zakresie przeciwdziałania wspieraniu agresji na Ukrainę oraz służących ochronie bezpieczeństwa narodowego</w:t>
      </w:r>
      <w:r>
        <w:rPr>
          <w:sz w:val="24"/>
          <w:szCs w:val="24"/>
        </w:rPr>
        <w:t>;</w:t>
      </w:r>
    </w:p>
    <w:p w14:paraId="1BC9F815" w14:textId="14BA03DC" w:rsidR="00EB5F64" w:rsidRPr="00364B8A" w:rsidRDefault="00877964" w:rsidP="00252854">
      <w:pPr>
        <w:pStyle w:val="Akapitzlist"/>
        <w:numPr>
          <w:ilvl w:val="1"/>
          <w:numId w:val="28"/>
        </w:numPr>
        <w:spacing w:before="120" w:after="120"/>
        <w:ind w:left="567" w:hanging="567"/>
        <w:contextualSpacing w:val="0"/>
        <w:jc w:val="both"/>
        <w:rPr>
          <w:sz w:val="24"/>
          <w:szCs w:val="24"/>
        </w:rPr>
      </w:pPr>
      <w:r w:rsidRPr="00364B8A">
        <w:rPr>
          <w:b/>
          <w:bCs/>
          <w:sz w:val="24"/>
          <w:szCs w:val="24"/>
        </w:rPr>
        <w:t>Załącznik nr 3 do SWZ</w:t>
      </w:r>
      <w:r w:rsidRPr="00364B8A">
        <w:rPr>
          <w:sz w:val="24"/>
          <w:szCs w:val="24"/>
        </w:rPr>
        <w:t xml:space="preserve"> – Projektowane postanowienia umowy w sprawie zamówienia publicznego</w:t>
      </w:r>
      <w:r w:rsidR="001C6541">
        <w:rPr>
          <w:sz w:val="24"/>
          <w:szCs w:val="24"/>
        </w:rPr>
        <w:t>.</w:t>
      </w:r>
    </w:p>
    <w:sectPr w:rsidR="00EB5F64" w:rsidRPr="00364B8A">
      <w:headerReference w:type="default" r:id="rId16"/>
      <w:footerReference w:type="default" r:id="rId17"/>
      <w:pgSz w:w="11906" w:h="16838"/>
      <w:pgMar w:top="1418" w:right="1134" w:bottom="1418"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6A708A" w14:textId="77777777" w:rsidR="00604827" w:rsidRDefault="00C82A8E">
      <w:pPr>
        <w:spacing w:after="0" w:line="240" w:lineRule="auto"/>
      </w:pPr>
      <w:r>
        <w:separator/>
      </w:r>
    </w:p>
  </w:endnote>
  <w:endnote w:type="continuationSeparator" w:id="0">
    <w:p w14:paraId="0322D161" w14:textId="77777777" w:rsidR="00604827" w:rsidRDefault="00C82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ヒラギノ角ゴ Pro W3">
    <w:altName w:val="Cambria"/>
    <w:charset w:val="00"/>
    <w:family w:val="roman"/>
    <w:pitch w:val="default"/>
  </w:font>
  <w:font w:name="Georgia">
    <w:panose1 w:val="020405020504050203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ED8D99" w14:textId="77777777" w:rsidR="00EB5F64" w:rsidRDefault="00C82A8E">
    <w:pPr>
      <w:pBdr>
        <w:top w:val="nil"/>
        <w:left w:val="nil"/>
        <w:bottom w:val="nil"/>
        <w:right w:val="nil"/>
        <w:between w:val="nil"/>
      </w:pBdr>
      <w:tabs>
        <w:tab w:val="center" w:pos="4536"/>
        <w:tab w:val="right" w:pos="9072"/>
      </w:tabs>
      <w:spacing w:after="0" w:line="240" w:lineRule="auto"/>
      <w:jc w:val="right"/>
      <w:rPr>
        <w:color w:val="000000"/>
        <w:sz w:val="20"/>
        <w:szCs w:val="20"/>
      </w:rPr>
    </w:pPr>
    <w:bookmarkStart w:id="13" w:name="_heading=h.lnxbz9" w:colFirst="0" w:colLast="0"/>
    <w:bookmarkEnd w:id="13"/>
    <w:r>
      <w:rPr>
        <w:color w:val="000000"/>
        <w:sz w:val="20"/>
        <w:szCs w:val="20"/>
      </w:rPr>
      <w:t xml:space="preserve">Strona  </w:t>
    </w:r>
    <w:r>
      <w:rPr>
        <w:b/>
        <w:color w:val="000000"/>
        <w:sz w:val="20"/>
        <w:szCs w:val="20"/>
      </w:rPr>
      <w:fldChar w:fldCharType="begin"/>
    </w:r>
    <w:r>
      <w:rPr>
        <w:b/>
        <w:color w:val="000000"/>
        <w:sz w:val="20"/>
        <w:szCs w:val="20"/>
      </w:rPr>
      <w:instrText>PAGE</w:instrText>
    </w:r>
    <w:r>
      <w:rPr>
        <w:b/>
        <w:color w:val="000000"/>
        <w:sz w:val="20"/>
        <w:szCs w:val="20"/>
      </w:rPr>
      <w:fldChar w:fldCharType="separate"/>
    </w:r>
    <w:r w:rsidR="00B42147">
      <w:rPr>
        <w:b/>
        <w:noProof/>
        <w:color w:val="000000"/>
        <w:sz w:val="20"/>
        <w:szCs w:val="20"/>
      </w:rPr>
      <w:t>1</w:t>
    </w:r>
    <w:r>
      <w:rPr>
        <w:b/>
        <w:color w:val="000000"/>
        <w:sz w:val="20"/>
        <w:szCs w:val="20"/>
      </w:rPr>
      <w:fldChar w:fldCharType="end"/>
    </w:r>
    <w:r>
      <w:rPr>
        <w:color w:val="000000"/>
        <w:sz w:val="20"/>
        <w:szCs w:val="20"/>
      </w:rPr>
      <w:t xml:space="preserve"> z </w:t>
    </w:r>
    <w:r>
      <w:rPr>
        <w:b/>
        <w:color w:val="000000"/>
        <w:sz w:val="20"/>
        <w:szCs w:val="20"/>
      </w:rPr>
      <w:fldChar w:fldCharType="begin"/>
    </w:r>
    <w:r>
      <w:rPr>
        <w:b/>
        <w:color w:val="000000"/>
        <w:sz w:val="20"/>
        <w:szCs w:val="20"/>
      </w:rPr>
      <w:instrText>NUMPAGES</w:instrText>
    </w:r>
    <w:r>
      <w:rPr>
        <w:b/>
        <w:color w:val="000000"/>
        <w:sz w:val="20"/>
        <w:szCs w:val="20"/>
      </w:rPr>
      <w:fldChar w:fldCharType="separate"/>
    </w:r>
    <w:r w:rsidR="00B42147">
      <w:rPr>
        <w:b/>
        <w:noProof/>
        <w:color w:val="000000"/>
        <w:sz w:val="20"/>
        <w:szCs w:val="20"/>
      </w:rPr>
      <w:t>2</w:t>
    </w:r>
    <w:r>
      <w:rPr>
        <w:b/>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8795EC" w14:textId="77777777" w:rsidR="00604827" w:rsidRDefault="00C82A8E">
      <w:pPr>
        <w:spacing w:after="0" w:line="240" w:lineRule="auto"/>
      </w:pPr>
      <w:r>
        <w:separator/>
      </w:r>
    </w:p>
  </w:footnote>
  <w:footnote w:type="continuationSeparator" w:id="0">
    <w:p w14:paraId="4A28BB59" w14:textId="77777777" w:rsidR="00604827" w:rsidRDefault="00C82A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D1498D" w14:textId="674884A5" w:rsidR="00EB5F64" w:rsidRPr="00B42147" w:rsidRDefault="00C82A8E">
    <w:pPr>
      <w:pStyle w:val="Nagwek5"/>
      <w:spacing w:after="60"/>
      <w:ind w:left="-539" w:firstLine="539"/>
      <w:jc w:val="center"/>
      <w:rPr>
        <w:rFonts w:asciiTheme="minorHAnsi" w:eastAsia="Calibri" w:hAnsiTheme="minorHAnsi" w:cstheme="minorHAnsi"/>
        <w:i/>
        <w:color w:val="auto"/>
        <w:sz w:val="24"/>
        <w:szCs w:val="24"/>
      </w:rPr>
    </w:pPr>
    <w:r w:rsidRPr="00B42147">
      <w:rPr>
        <w:rFonts w:asciiTheme="minorHAnsi" w:eastAsia="Calibri" w:hAnsiTheme="minorHAnsi" w:cstheme="minorHAnsi"/>
        <w:i/>
        <w:color w:val="auto"/>
        <w:sz w:val="24"/>
        <w:szCs w:val="24"/>
      </w:rPr>
      <w:t>Znak sprawy: B</w:t>
    </w:r>
    <w:r w:rsidRPr="00B42147">
      <w:rPr>
        <w:rFonts w:asciiTheme="minorHAnsi" w:eastAsia="Calibri" w:hAnsiTheme="minorHAnsi" w:cstheme="minorHAnsi"/>
        <w:i/>
        <w:color w:val="auto"/>
        <w:sz w:val="24"/>
        <w:szCs w:val="24"/>
        <w:highlight w:val="white"/>
      </w:rPr>
      <w:t>ZP.271.</w:t>
    </w:r>
    <w:r w:rsidR="00886E94">
      <w:rPr>
        <w:rFonts w:asciiTheme="minorHAnsi" w:eastAsia="Calibri" w:hAnsiTheme="minorHAnsi" w:cstheme="minorHAnsi"/>
        <w:i/>
        <w:color w:val="auto"/>
        <w:sz w:val="24"/>
        <w:szCs w:val="24"/>
        <w:highlight w:val="white"/>
      </w:rPr>
      <w:t>10</w:t>
    </w:r>
    <w:r w:rsidRPr="00B42147">
      <w:rPr>
        <w:rFonts w:asciiTheme="minorHAnsi" w:eastAsia="Calibri" w:hAnsiTheme="minorHAnsi" w:cstheme="minorHAnsi"/>
        <w:i/>
        <w:color w:val="auto"/>
        <w:sz w:val="24"/>
        <w:szCs w:val="24"/>
        <w:highlight w:val="white"/>
      </w:rPr>
      <w:t>.202</w:t>
    </w:r>
    <w:bookmarkStart w:id="12" w:name="_heading=h.26in1rg" w:colFirst="0" w:colLast="0"/>
    <w:bookmarkEnd w:id="12"/>
    <w:r w:rsidR="00886E94">
      <w:rPr>
        <w:rFonts w:asciiTheme="minorHAnsi" w:eastAsia="Calibri" w:hAnsiTheme="minorHAnsi" w:cstheme="minorHAnsi"/>
        <w:i/>
        <w:color w:val="auto"/>
        <w:sz w:val="24"/>
        <w:szCs w:val="24"/>
      </w:rPr>
      <w:t>4</w:t>
    </w:r>
  </w:p>
  <w:p w14:paraId="69FF65E9" w14:textId="7C4BB0B9" w:rsidR="00EB5F64" w:rsidRPr="00B64299" w:rsidRDefault="00B64299" w:rsidP="00B64299">
    <w:pPr>
      <w:pStyle w:val="Nagwek5"/>
      <w:spacing w:before="60" w:after="360" w:line="240" w:lineRule="auto"/>
      <w:jc w:val="center"/>
      <w:rPr>
        <w:rFonts w:asciiTheme="minorHAnsi" w:eastAsia="Calibri" w:hAnsiTheme="minorHAnsi" w:cstheme="minorHAnsi"/>
        <w:i/>
        <w:iCs/>
        <w:color w:val="auto"/>
        <w:sz w:val="24"/>
        <w:szCs w:val="24"/>
      </w:rPr>
    </w:pPr>
    <w:r w:rsidRPr="00B64299">
      <w:rPr>
        <w:rStyle w:val="CharStyle6"/>
        <w:rFonts w:asciiTheme="minorHAnsi" w:hAnsiTheme="minorHAnsi" w:cstheme="minorHAnsi"/>
        <w:i/>
        <w:iCs/>
        <w:color w:val="auto"/>
        <w:sz w:val="24"/>
        <w:szCs w:val="24"/>
      </w:rPr>
      <w:t>Dostawa oleju opałowego lekkiego do Zespołu Edukacyjnego w Bytnicy dla potrzeb ogrzewania budynku szkoły podstawowej i Sali gimnastycznej</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42529"/>
    <w:multiLevelType w:val="multilevel"/>
    <w:tmpl w:val="8874757E"/>
    <w:lvl w:ilvl="0">
      <w:start w:val="24"/>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6651164"/>
    <w:multiLevelType w:val="multilevel"/>
    <w:tmpl w:val="594069B2"/>
    <w:lvl w:ilvl="0">
      <w:start w:val="3"/>
      <w:numFmt w:val="decimal"/>
      <w:lvlText w:val="%1."/>
      <w:lvlJc w:val="left"/>
      <w:pPr>
        <w:tabs>
          <w:tab w:val="num" w:pos="363"/>
        </w:tabs>
        <w:ind w:left="363" w:hanging="363"/>
      </w:pPr>
      <w:rPr>
        <w:rFonts w:asciiTheme="minorHAnsi" w:hAnsiTheme="minorHAnsi" w:cstheme="minorHAnsi" w:hint="default"/>
        <w:sz w:val="22"/>
      </w:rPr>
    </w:lvl>
    <w:lvl w:ilvl="1">
      <w:start w:val="1"/>
      <w:numFmt w:val="decimal"/>
      <w:lvlText w:val="%2."/>
      <w:lvlJc w:val="left"/>
      <w:pPr>
        <w:tabs>
          <w:tab w:val="num" w:pos="794"/>
        </w:tabs>
        <w:ind w:left="794" w:hanging="471"/>
      </w:pPr>
      <w:rPr>
        <w:rFonts w:asciiTheme="minorHAnsi" w:eastAsia="Times New Roman" w:hAnsiTheme="minorHAnsi" w:cstheme="minorHAnsi" w:hint="default"/>
        <w:b w:val="0"/>
        <w:i w:val="0"/>
        <w:sz w:val="22"/>
        <w:szCs w:val="22"/>
      </w:rPr>
    </w:lvl>
    <w:lvl w:ilvl="2">
      <w:start w:val="1"/>
      <w:numFmt w:val="decimal"/>
      <w:lvlText w:val="%3)"/>
      <w:lvlJc w:val="left"/>
      <w:pPr>
        <w:tabs>
          <w:tab w:val="num" w:pos="908"/>
        </w:tabs>
        <w:ind w:left="908" w:hanging="340"/>
      </w:pPr>
      <w:rPr>
        <w:rFonts w:asciiTheme="minorHAnsi" w:hAnsiTheme="minorHAnsi" w:cstheme="minorHAnsi" w:hint="default"/>
        <w:b w:val="0"/>
        <w:i w:val="0"/>
        <w:strike w:val="0"/>
        <w:sz w:val="22"/>
        <w:szCs w:val="22"/>
      </w:rPr>
    </w:lvl>
    <w:lvl w:ilvl="3">
      <w:start w:val="1"/>
      <w:numFmt w:val="decimal"/>
      <w:lvlText w:val="%4)"/>
      <w:lvlJc w:val="left"/>
      <w:pPr>
        <w:tabs>
          <w:tab w:val="num" w:pos="1474"/>
        </w:tabs>
        <w:ind w:left="1474" w:hanging="340"/>
      </w:pPr>
      <w:rPr>
        <w:rFonts w:hint="default"/>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2" w15:restartNumberingAfterBreak="0">
    <w:nsid w:val="0ABC6D75"/>
    <w:multiLevelType w:val="multilevel"/>
    <w:tmpl w:val="1C4AC4E8"/>
    <w:lvl w:ilvl="0">
      <w:start w:val="4"/>
      <w:numFmt w:val="decimal"/>
      <w:lvlText w:val="%1."/>
      <w:lvlJc w:val="left"/>
      <w:pPr>
        <w:ind w:left="360" w:hanging="360"/>
      </w:pPr>
      <w:rPr>
        <w:rFonts w:ascii="Calibri" w:eastAsia="Calibri" w:hAnsi="Calibri" w:cs="Calibri"/>
      </w:rPr>
    </w:lvl>
    <w:lvl w:ilvl="1">
      <w:start w:val="1"/>
      <w:numFmt w:val="decimal"/>
      <w:lvlText w:val="%1.%2."/>
      <w:lvlJc w:val="left"/>
      <w:pPr>
        <w:ind w:left="360" w:hanging="360"/>
      </w:pPr>
      <w:rPr>
        <w:rFonts w:ascii="Calibri" w:eastAsia="Calibri" w:hAnsi="Calibri" w:cs="Calibri"/>
        <w:i w:val="0"/>
        <w:iCs w:val="0"/>
        <w:sz w:val="24"/>
        <w:szCs w:val="24"/>
      </w:rPr>
    </w:lvl>
    <w:lvl w:ilvl="2">
      <w:start w:val="1"/>
      <w:numFmt w:val="decimal"/>
      <w:lvlText w:val="%1.%2.%3."/>
      <w:lvlJc w:val="left"/>
      <w:pPr>
        <w:ind w:left="720" w:hanging="720"/>
      </w:pPr>
      <w:rPr>
        <w:rFonts w:ascii="Calibri" w:eastAsia="Calibri" w:hAnsi="Calibri" w:cs="Calibri"/>
        <w:sz w:val="24"/>
        <w:szCs w:val="24"/>
      </w:rPr>
    </w:lvl>
    <w:lvl w:ilvl="3">
      <w:start w:val="1"/>
      <w:numFmt w:val="decimal"/>
      <w:lvlText w:val="%1.%2.%3.%4."/>
      <w:lvlJc w:val="left"/>
      <w:pPr>
        <w:ind w:left="720" w:hanging="720"/>
      </w:pPr>
      <w:rPr>
        <w:rFonts w:ascii="Calibri" w:eastAsia="Calibri" w:hAnsi="Calibri" w:cs="Calibri"/>
      </w:rPr>
    </w:lvl>
    <w:lvl w:ilvl="4">
      <w:start w:val="1"/>
      <w:numFmt w:val="decimal"/>
      <w:lvlText w:val="%1.%2.%3.%4.%5."/>
      <w:lvlJc w:val="left"/>
      <w:pPr>
        <w:ind w:left="1080" w:hanging="1080"/>
      </w:pPr>
      <w:rPr>
        <w:rFonts w:ascii="Calibri" w:eastAsia="Calibri" w:hAnsi="Calibri" w:cs="Calibri"/>
      </w:rPr>
    </w:lvl>
    <w:lvl w:ilvl="5">
      <w:start w:val="1"/>
      <w:numFmt w:val="decimal"/>
      <w:lvlText w:val="%1.%2.%3.%4.%5.%6."/>
      <w:lvlJc w:val="left"/>
      <w:pPr>
        <w:ind w:left="1080" w:hanging="1080"/>
      </w:pPr>
      <w:rPr>
        <w:rFonts w:ascii="Calibri" w:eastAsia="Calibri" w:hAnsi="Calibri" w:cs="Calibri"/>
      </w:rPr>
    </w:lvl>
    <w:lvl w:ilvl="6">
      <w:start w:val="1"/>
      <w:numFmt w:val="decimal"/>
      <w:lvlText w:val="%1.%2.%3.%4.%5.%6.%7."/>
      <w:lvlJc w:val="left"/>
      <w:pPr>
        <w:ind w:left="1440" w:hanging="1440"/>
      </w:pPr>
      <w:rPr>
        <w:rFonts w:ascii="Calibri" w:eastAsia="Calibri" w:hAnsi="Calibri" w:cs="Calibri"/>
      </w:rPr>
    </w:lvl>
    <w:lvl w:ilvl="7">
      <w:start w:val="1"/>
      <w:numFmt w:val="decimal"/>
      <w:lvlText w:val="%1.%2.%3.%4.%5.%6.%7.%8."/>
      <w:lvlJc w:val="left"/>
      <w:pPr>
        <w:ind w:left="1440" w:hanging="1440"/>
      </w:pPr>
      <w:rPr>
        <w:rFonts w:ascii="Calibri" w:eastAsia="Calibri" w:hAnsi="Calibri" w:cs="Calibri"/>
      </w:rPr>
    </w:lvl>
    <w:lvl w:ilvl="8">
      <w:start w:val="1"/>
      <w:numFmt w:val="decimal"/>
      <w:lvlText w:val="%1.%2.%3.%4.%5.%6.%7.%8.%9."/>
      <w:lvlJc w:val="left"/>
      <w:pPr>
        <w:ind w:left="1800" w:hanging="1800"/>
      </w:pPr>
      <w:rPr>
        <w:rFonts w:ascii="Calibri" w:eastAsia="Calibri" w:hAnsi="Calibri" w:cs="Calibri"/>
      </w:rPr>
    </w:lvl>
  </w:abstractNum>
  <w:abstractNum w:abstractNumId="3" w15:restartNumberingAfterBreak="0">
    <w:nsid w:val="0EE93EAC"/>
    <w:multiLevelType w:val="multilevel"/>
    <w:tmpl w:val="0736127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35139BF"/>
    <w:multiLevelType w:val="hybridMultilevel"/>
    <w:tmpl w:val="FAF2AEC6"/>
    <w:lvl w:ilvl="0" w:tplc="967EF2D0">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045201"/>
    <w:multiLevelType w:val="multilevel"/>
    <w:tmpl w:val="3BAC9ECE"/>
    <w:lvl w:ilvl="0">
      <w:start w:val="8"/>
      <w:numFmt w:val="decimal"/>
      <w:lvlText w:val="%1"/>
      <w:lvlJc w:val="left"/>
      <w:pPr>
        <w:ind w:left="841" w:hanging="708"/>
      </w:pPr>
      <w:rPr>
        <w:rFonts w:hint="default"/>
        <w:lang w:val="pl-PL" w:eastAsia="en-US" w:bidi="ar-SA"/>
      </w:rPr>
    </w:lvl>
    <w:lvl w:ilvl="1">
      <w:start w:val="1"/>
      <w:numFmt w:val="decimal"/>
      <w:lvlText w:val="%1.%2."/>
      <w:lvlJc w:val="left"/>
      <w:pPr>
        <w:ind w:left="841" w:hanging="708"/>
      </w:pPr>
      <w:rPr>
        <w:rFonts w:ascii="Cambria" w:eastAsia="Cambria" w:hAnsi="Cambria" w:cs="Cambria" w:hint="default"/>
        <w:b w:val="0"/>
        <w:bCs w:val="0"/>
        <w:i w:val="0"/>
        <w:iCs w:val="0"/>
        <w:spacing w:val="-1"/>
        <w:w w:val="100"/>
        <w:sz w:val="24"/>
        <w:szCs w:val="24"/>
        <w:lang w:val="pl-PL" w:eastAsia="en-US" w:bidi="ar-SA"/>
      </w:rPr>
    </w:lvl>
    <w:lvl w:ilvl="2">
      <w:start w:val="1"/>
      <w:numFmt w:val="lowerLetter"/>
      <w:lvlText w:val="%3)"/>
      <w:lvlJc w:val="left"/>
      <w:pPr>
        <w:ind w:left="1266" w:hanging="425"/>
      </w:pPr>
      <w:rPr>
        <w:rFonts w:ascii="Cambria" w:eastAsia="Cambria" w:hAnsi="Cambria" w:cs="Cambria" w:hint="default"/>
        <w:b w:val="0"/>
        <w:bCs w:val="0"/>
        <w:i w:val="0"/>
        <w:iCs w:val="0"/>
        <w:w w:val="100"/>
        <w:sz w:val="24"/>
        <w:szCs w:val="24"/>
        <w:lang w:val="pl-PL" w:eastAsia="en-US" w:bidi="ar-SA"/>
      </w:rPr>
    </w:lvl>
    <w:lvl w:ilvl="3">
      <w:numFmt w:val="bullet"/>
      <w:lvlText w:val="•"/>
      <w:lvlJc w:val="left"/>
      <w:pPr>
        <w:ind w:left="2355" w:hanging="425"/>
      </w:pPr>
      <w:rPr>
        <w:rFonts w:hint="default"/>
        <w:lang w:val="pl-PL" w:eastAsia="en-US" w:bidi="ar-SA"/>
      </w:rPr>
    </w:lvl>
    <w:lvl w:ilvl="4">
      <w:numFmt w:val="bullet"/>
      <w:lvlText w:val="•"/>
      <w:lvlJc w:val="left"/>
      <w:pPr>
        <w:ind w:left="3451" w:hanging="425"/>
      </w:pPr>
      <w:rPr>
        <w:rFonts w:hint="default"/>
        <w:lang w:val="pl-PL" w:eastAsia="en-US" w:bidi="ar-SA"/>
      </w:rPr>
    </w:lvl>
    <w:lvl w:ilvl="5">
      <w:numFmt w:val="bullet"/>
      <w:lvlText w:val="•"/>
      <w:lvlJc w:val="left"/>
      <w:pPr>
        <w:ind w:left="4547" w:hanging="425"/>
      </w:pPr>
      <w:rPr>
        <w:rFonts w:hint="default"/>
        <w:lang w:val="pl-PL" w:eastAsia="en-US" w:bidi="ar-SA"/>
      </w:rPr>
    </w:lvl>
    <w:lvl w:ilvl="6">
      <w:numFmt w:val="bullet"/>
      <w:lvlText w:val="•"/>
      <w:lvlJc w:val="left"/>
      <w:pPr>
        <w:ind w:left="5643" w:hanging="425"/>
      </w:pPr>
      <w:rPr>
        <w:rFonts w:hint="default"/>
        <w:lang w:val="pl-PL" w:eastAsia="en-US" w:bidi="ar-SA"/>
      </w:rPr>
    </w:lvl>
    <w:lvl w:ilvl="7">
      <w:numFmt w:val="bullet"/>
      <w:lvlText w:val="•"/>
      <w:lvlJc w:val="left"/>
      <w:pPr>
        <w:ind w:left="6739" w:hanging="425"/>
      </w:pPr>
      <w:rPr>
        <w:rFonts w:hint="default"/>
        <w:lang w:val="pl-PL" w:eastAsia="en-US" w:bidi="ar-SA"/>
      </w:rPr>
    </w:lvl>
    <w:lvl w:ilvl="8">
      <w:numFmt w:val="bullet"/>
      <w:lvlText w:val="•"/>
      <w:lvlJc w:val="left"/>
      <w:pPr>
        <w:ind w:left="7834" w:hanging="425"/>
      </w:pPr>
      <w:rPr>
        <w:rFonts w:hint="default"/>
        <w:lang w:val="pl-PL" w:eastAsia="en-US" w:bidi="ar-SA"/>
      </w:rPr>
    </w:lvl>
  </w:abstractNum>
  <w:abstractNum w:abstractNumId="6" w15:restartNumberingAfterBreak="0">
    <w:nsid w:val="1B4C59CD"/>
    <w:multiLevelType w:val="multilevel"/>
    <w:tmpl w:val="BCE42354"/>
    <w:lvl w:ilvl="0">
      <w:start w:val="21"/>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F1D418C"/>
    <w:multiLevelType w:val="multilevel"/>
    <w:tmpl w:val="BFDE2632"/>
    <w:lvl w:ilvl="0">
      <w:start w:val="11"/>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rPr>
        <w:i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22C0532A"/>
    <w:multiLevelType w:val="multilevel"/>
    <w:tmpl w:val="D61CA536"/>
    <w:lvl w:ilvl="0">
      <w:start w:val="2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6B4D94"/>
    <w:multiLevelType w:val="multilevel"/>
    <w:tmpl w:val="BEC89D68"/>
    <w:lvl w:ilvl="0">
      <w:start w:val="7"/>
      <w:numFmt w:val="decimal"/>
      <w:lvlText w:val="%1."/>
      <w:lvlJc w:val="left"/>
      <w:pPr>
        <w:ind w:left="360" w:hanging="360"/>
      </w:pPr>
    </w:lvl>
    <w:lvl w:ilvl="1">
      <w:start w:val="1"/>
      <w:numFmt w:val="decimal"/>
      <w:lvlText w:val="%1.%2."/>
      <w:lvlJc w:val="left"/>
      <w:pPr>
        <w:ind w:left="360" w:hanging="360"/>
      </w:pPr>
      <w:rPr>
        <w:rFonts w:ascii="Calibri" w:eastAsia="Calibri" w:hAnsi="Calibri" w:cs="Calibri"/>
      </w:rPr>
    </w:lvl>
    <w:lvl w:ilvl="2">
      <w:start w:val="1"/>
      <w:numFmt w:val="decimal"/>
      <w:lvlText w:val="%1.%2.%3."/>
      <w:lvlJc w:val="left"/>
      <w:pPr>
        <w:ind w:left="720" w:hanging="720"/>
      </w:pPr>
      <w:rPr>
        <w:rFonts w:ascii="Calibri" w:eastAsia="Calibri" w:hAnsi="Calibri" w:cs="Calibri"/>
        <w:i w:val="0"/>
      </w:rPr>
    </w:lvl>
    <w:lvl w:ilvl="3">
      <w:start w:val="1"/>
      <w:numFmt w:val="decimal"/>
      <w:lvlText w:val="%1.%2.%3.%4."/>
      <w:lvlJc w:val="left"/>
      <w:pPr>
        <w:ind w:left="720" w:hanging="720"/>
      </w:pPr>
      <w:rPr>
        <w:rFonts w:ascii="Calibri" w:eastAsia="Calibri" w:hAnsi="Calibri" w:cs="Calibri"/>
        <w:sz w:val="24"/>
        <w:szCs w:val="24"/>
      </w:r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2AC92549"/>
    <w:multiLevelType w:val="multilevel"/>
    <w:tmpl w:val="2534B6A6"/>
    <w:lvl w:ilvl="0">
      <w:start w:val="2"/>
      <w:numFmt w:val="decimal"/>
      <w:pStyle w:val="2poziomELO"/>
      <w:lvlText w:val="%1"/>
      <w:lvlJc w:val="left"/>
      <w:pPr>
        <w:ind w:left="567" w:hanging="567"/>
      </w:pPr>
    </w:lvl>
    <w:lvl w:ilvl="1">
      <w:start w:val="1"/>
      <w:numFmt w:val="decimal"/>
      <w:lvlText w:val="%1.%2."/>
      <w:lvlJc w:val="left"/>
      <w:pPr>
        <w:ind w:left="567" w:hanging="567"/>
      </w:pPr>
      <w:rPr>
        <w:rFonts w:ascii="Calibri" w:eastAsia="Calibri" w:hAnsi="Calibri" w:cs="Calibri"/>
        <w:b w:val="0"/>
        <w:i w:val="0"/>
        <w:sz w:val="24"/>
        <w:szCs w:val="24"/>
      </w:rPr>
    </w:lvl>
    <w:lvl w:ilvl="2">
      <w:numFmt w:val="bullet"/>
      <w:lvlText w:val="•"/>
      <w:lvlJc w:val="left"/>
      <w:pPr>
        <w:ind w:left="2433" w:hanging="566"/>
      </w:pPr>
    </w:lvl>
    <w:lvl w:ilvl="3">
      <w:numFmt w:val="bullet"/>
      <w:lvlText w:val="•"/>
      <w:lvlJc w:val="left"/>
      <w:pPr>
        <w:ind w:left="3365" w:hanging="567"/>
      </w:pPr>
    </w:lvl>
    <w:lvl w:ilvl="4">
      <w:numFmt w:val="bullet"/>
      <w:lvlText w:val="•"/>
      <w:lvlJc w:val="left"/>
      <w:pPr>
        <w:ind w:left="4298" w:hanging="567"/>
      </w:pPr>
    </w:lvl>
    <w:lvl w:ilvl="5">
      <w:numFmt w:val="bullet"/>
      <w:lvlText w:val="•"/>
      <w:lvlJc w:val="left"/>
      <w:pPr>
        <w:ind w:left="5231" w:hanging="567"/>
      </w:pPr>
    </w:lvl>
    <w:lvl w:ilvl="6">
      <w:numFmt w:val="bullet"/>
      <w:lvlText w:val="•"/>
      <w:lvlJc w:val="left"/>
      <w:pPr>
        <w:ind w:left="6163" w:hanging="567"/>
      </w:pPr>
    </w:lvl>
    <w:lvl w:ilvl="7">
      <w:numFmt w:val="bullet"/>
      <w:lvlText w:val="•"/>
      <w:lvlJc w:val="left"/>
      <w:pPr>
        <w:ind w:left="7096" w:hanging="567"/>
      </w:pPr>
    </w:lvl>
    <w:lvl w:ilvl="8">
      <w:numFmt w:val="bullet"/>
      <w:lvlText w:val="•"/>
      <w:lvlJc w:val="left"/>
      <w:pPr>
        <w:ind w:left="8029" w:hanging="567"/>
      </w:pPr>
    </w:lvl>
  </w:abstractNum>
  <w:abstractNum w:abstractNumId="11" w15:restartNumberingAfterBreak="0">
    <w:nsid w:val="34F13AC7"/>
    <w:multiLevelType w:val="multilevel"/>
    <w:tmpl w:val="28281242"/>
    <w:lvl w:ilvl="0">
      <w:start w:val="16"/>
      <w:numFmt w:val="decimal"/>
      <w:lvlText w:val="%1."/>
      <w:lvlJc w:val="left"/>
      <w:pPr>
        <w:ind w:left="780" w:hanging="780"/>
      </w:pPr>
      <w:rPr>
        <w:rFonts w:hint="default"/>
      </w:rPr>
    </w:lvl>
    <w:lvl w:ilvl="1">
      <w:start w:val="13"/>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FE0BFA"/>
    <w:multiLevelType w:val="multilevel"/>
    <w:tmpl w:val="2F82D2C2"/>
    <w:lvl w:ilvl="0">
      <w:start w:val="13"/>
      <w:numFmt w:val="decimal"/>
      <w:lvlText w:val="%1"/>
      <w:lvlJc w:val="left"/>
      <w:pPr>
        <w:ind w:left="853" w:hanging="720"/>
      </w:pPr>
    </w:lvl>
    <w:lvl w:ilvl="1">
      <w:start w:val="1"/>
      <w:numFmt w:val="decimal"/>
      <w:lvlText w:val="%1.%2."/>
      <w:lvlJc w:val="left"/>
      <w:pPr>
        <w:ind w:left="853" w:hanging="720"/>
      </w:pPr>
      <w:rPr>
        <w:rFonts w:ascii="Calibri" w:eastAsia="Calibri" w:hAnsi="Calibri" w:cs="Calibri"/>
        <w:b w:val="0"/>
        <w:i w:val="0"/>
        <w:sz w:val="24"/>
        <w:szCs w:val="24"/>
      </w:rPr>
    </w:lvl>
    <w:lvl w:ilvl="2">
      <w:start w:val="1"/>
      <w:numFmt w:val="decimal"/>
      <w:lvlText w:val="%3)"/>
      <w:lvlJc w:val="left"/>
      <w:pPr>
        <w:ind w:left="1126" w:hanging="286"/>
      </w:pPr>
      <w:rPr>
        <w:rFonts w:ascii="Cambria" w:eastAsia="Cambria" w:hAnsi="Cambria" w:cs="Cambria"/>
        <w:b w:val="0"/>
        <w:i w:val="0"/>
        <w:sz w:val="24"/>
        <w:szCs w:val="24"/>
      </w:rPr>
    </w:lvl>
    <w:lvl w:ilvl="3">
      <w:start w:val="1"/>
      <w:numFmt w:val="lowerLetter"/>
      <w:lvlText w:val="%4)"/>
      <w:lvlJc w:val="left"/>
      <w:pPr>
        <w:ind w:left="1486" w:hanging="360"/>
      </w:pPr>
      <w:rPr>
        <w:rFonts w:ascii="Cambria" w:eastAsia="Cambria" w:hAnsi="Cambria" w:cs="Cambria"/>
        <w:b w:val="0"/>
        <w:i w:val="0"/>
        <w:sz w:val="24"/>
        <w:szCs w:val="24"/>
      </w:rPr>
    </w:lvl>
    <w:lvl w:ilvl="4">
      <w:numFmt w:val="bullet"/>
      <w:lvlText w:val="•"/>
      <w:lvlJc w:val="left"/>
      <w:pPr>
        <w:ind w:left="3616" w:hanging="360"/>
      </w:pPr>
    </w:lvl>
    <w:lvl w:ilvl="5">
      <w:numFmt w:val="bullet"/>
      <w:lvlText w:val="•"/>
      <w:lvlJc w:val="left"/>
      <w:pPr>
        <w:ind w:left="4684" w:hanging="360"/>
      </w:pPr>
    </w:lvl>
    <w:lvl w:ilvl="6">
      <w:numFmt w:val="bullet"/>
      <w:lvlText w:val="•"/>
      <w:lvlJc w:val="left"/>
      <w:pPr>
        <w:ind w:left="5753" w:hanging="360"/>
      </w:pPr>
    </w:lvl>
    <w:lvl w:ilvl="7">
      <w:numFmt w:val="bullet"/>
      <w:lvlText w:val="•"/>
      <w:lvlJc w:val="left"/>
      <w:pPr>
        <w:ind w:left="6821" w:hanging="360"/>
      </w:pPr>
    </w:lvl>
    <w:lvl w:ilvl="8">
      <w:numFmt w:val="bullet"/>
      <w:lvlText w:val="•"/>
      <w:lvlJc w:val="left"/>
      <w:pPr>
        <w:ind w:left="7889" w:hanging="360"/>
      </w:pPr>
    </w:lvl>
  </w:abstractNum>
  <w:abstractNum w:abstractNumId="13" w15:restartNumberingAfterBreak="0">
    <w:nsid w:val="3A5B683D"/>
    <w:multiLevelType w:val="multilevel"/>
    <w:tmpl w:val="9540566E"/>
    <w:lvl w:ilvl="0">
      <w:start w:val="13"/>
      <w:numFmt w:val="decimal"/>
      <w:lvlText w:val="%1."/>
      <w:lvlJc w:val="left"/>
      <w:pPr>
        <w:ind w:left="660" w:hanging="660"/>
      </w:pPr>
    </w:lvl>
    <w:lvl w:ilvl="1">
      <w:start w:val="4"/>
      <w:numFmt w:val="decimal"/>
      <w:lvlText w:val="%1.%2."/>
      <w:lvlJc w:val="left"/>
      <w:pPr>
        <w:ind w:left="660" w:hanging="6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3BD357E9"/>
    <w:multiLevelType w:val="hybridMultilevel"/>
    <w:tmpl w:val="8F8C547A"/>
    <w:lvl w:ilvl="0" w:tplc="B8C4B9BE">
      <w:start w:val="1"/>
      <w:numFmt w:val="bullet"/>
      <w:lvlText w:val=""/>
      <w:lvlJc w:val="left"/>
      <w:pPr>
        <w:ind w:left="1636" w:hanging="360"/>
      </w:pPr>
      <w:rPr>
        <w:rFonts w:ascii="Symbol" w:hAnsi="Symbol" w:hint="default"/>
      </w:rPr>
    </w:lvl>
    <w:lvl w:ilvl="1" w:tplc="04150003" w:tentative="1">
      <w:start w:val="1"/>
      <w:numFmt w:val="bullet"/>
      <w:lvlText w:val="o"/>
      <w:lvlJc w:val="left"/>
      <w:pPr>
        <w:ind w:left="2356" w:hanging="360"/>
      </w:pPr>
      <w:rPr>
        <w:rFonts w:ascii="Courier New" w:hAnsi="Courier New" w:cs="Courier New" w:hint="default"/>
      </w:rPr>
    </w:lvl>
    <w:lvl w:ilvl="2" w:tplc="04150005" w:tentative="1">
      <w:start w:val="1"/>
      <w:numFmt w:val="bullet"/>
      <w:lvlText w:val=""/>
      <w:lvlJc w:val="left"/>
      <w:pPr>
        <w:ind w:left="3076" w:hanging="360"/>
      </w:pPr>
      <w:rPr>
        <w:rFonts w:ascii="Wingdings" w:hAnsi="Wingdings" w:hint="default"/>
      </w:rPr>
    </w:lvl>
    <w:lvl w:ilvl="3" w:tplc="04150001" w:tentative="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15" w15:restartNumberingAfterBreak="0">
    <w:nsid w:val="3C181F3A"/>
    <w:multiLevelType w:val="multilevel"/>
    <w:tmpl w:val="5B0C758C"/>
    <w:lvl w:ilvl="0">
      <w:start w:val="10"/>
      <w:numFmt w:val="decimal"/>
      <w:lvlText w:val="%1."/>
      <w:lvlJc w:val="left"/>
      <w:pPr>
        <w:ind w:left="660" w:hanging="660"/>
      </w:pPr>
      <w:rPr>
        <w:rFonts w:hint="default"/>
      </w:rPr>
    </w:lvl>
    <w:lvl w:ilvl="1">
      <w:start w:val="2"/>
      <w:numFmt w:val="decimal"/>
      <w:lvlText w:val="%1.%2."/>
      <w:lvlJc w:val="left"/>
      <w:pPr>
        <w:ind w:left="1292" w:hanging="660"/>
      </w:pPr>
      <w:rPr>
        <w:rFonts w:hint="default"/>
      </w:rPr>
    </w:lvl>
    <w:lvl w:ilvl="2">
      <w:start w:val="1"/>
      <w:numFmt w:val="decimal"/>
      <w:lvlText w:val="%1.%2.%3."/>
      <w:lvlJc w:val="left"/>
      <w:pPr>
        <w:ind w:left="1984" w:hanging="720"/>
      </w:pPr>
      <w:rPr>
        <w:rFonts w:hint="default"/>
      </w:rPr>
    </w:lvl>
    <w:lvl w:ilvl="3">
      <w:start w:val="1"/>
      <w:numFmt w:val="decimal"/>
      <w:lvlText w:val="%1.%2.%3.%4."/>
      <w:lvlJc w:val="left"/>
      <w:pPr>
        <w:ind w:left="2616" w:hanging="720"/>
      </w:pPr>
      <w:rPr>
        <w:rFonts w:hint="default"/>
      </w:rPr>
    </w:lvl>
    <w:lvl w:ilvl="4">
      <w:start w:val="1"/>
      <w:numFmt w:val="decimal"/>
      <w:lvlText w:val="%1.%2.%3.%4.%5."/>
      <w:lvlJc w:val="left"/>
      <w:pPr>
        <w:ind w:left="3608" w:hanging="1080"/>
      </w:pPr>
      <w:rPr>
        <w:rFonts w:hint="default"/>
      </w:rPr>
    </w:lvl>
    <w:lvl w:ilvl="5">
      <w:start w:val="1"/>
      <w:numFmt w:val="decimal"/>
      <w:lvlText w:val="%1.%2.%3.%4.%5.%6."/>
      <w:lvlJc w:val="left"/>
      <w:pPr>
        <w:ind w:left="4240" w:hanging="1080"/>
      </w:pPr>
      <w:rPr>
        <w:rFonts w:hint="default"/>
      </w:rPr>
    </w:lvl>
    <w:lvl w:ilvl="6">
      <w:start w:val="1"/>
      <w:numFmt w:val="decimal"/>
      <w:lvlText w:val="%1.%2.%3.%4.%5.%6.%7."/>
      <w:lvlJc w:val="left"/>
      <w:pPr>
        <w:ind w:left="5232" w:hanging="1440"/>
      </w:pPr>
      <w:rPr>
        <w:rFonts w:hint="default"/>
      </w:rPr>
    </w:lvl>
    <w:lvl w:ilvl="7">
      <w:start w:val="1"/>
      <w:numFmt w:val="decimal"/>
      <w:lvlText w:val="%1.%2.%3.%4.%5.%6.%7.%8."/>
      <w:lvlJc w:val="left"/>
      <w:pPr>
        <w:ind w:left="5864" w:hanging="1440"/>
      </w:pPr>
      <w:rPr>
        <w:rFonts w:hint="default"/>
      </w:rPr>
    </w:lvl>
    <w:lvl w:ilvl="8">
      <w:start w:val="1"/>
      <w:numFmt w:val="decimal"/>
      <w:lvlText w:val="%1.%2.%3.%4.%5.%6.%7.%8.%9."/>
      <w:lvlJc w:val="left"/>
      <w:pPr>
        <w:ind w:left="6856" w:hanging="1800"/>
      </w:pPr>
      <w:rPr>
        <w:rFonts w:hint="default"/>
      </w:rPr>
    </w:lvl>
  </w:abstractNum>
  <w:abstractNum w:abstractNumId="16" w15:restartNumberingAfterBreak="0">
    <w:nsid w:val="461D1646"/>
    <w:multiLevelType w:val="multilevel"/>
    <w:tmpl w:val="3A58AEAE"/>
    <w:lvl w:ilvl="0">
      <w:start w:val="15"/>
      <w:numFmt w:val="decimal"/>
      <w:lvlText w:val="%1."/>
      <w:lvlJc w:val="left"/>
      <w:pPr>
        <w:ind w:left="480" w:hanging="480"/>
      </w:pPr>
      <w:rPr>
        <w:b w:val="0"/>
      </w:rPr>
    </w:lvl>
    <w:lvl w:ilvl="1">
      <w:start w:val="1"/>
      <w:numFmt w:val="decimal"/>
      <w:lvlText w:val="%1.%2."/>
      <w:lvlJc w:val="left"/>
      <w:pPr>
        <w:ind w:left="720" w:hanging="720"/>
      </w:pPr>
      <w:rPr>
        <w:b w:val="0"/>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080" w:hanging="1080"/>
      </w:pPr>
      <w:rPr>
        <w:b w:val="0"/>
      </w:rPr>
    </w:lvl>
    <w:lvl w:ilvl="5">
      <w:start w:val="1"/>
      <w:numFmt w:val="decimal"/>
      <w:lvlText w:val="%1.%2.%3.%4.%5.%6."/>
      <w:lvlJc w:val="left"/>
      <w:pPr>
        <w:ind w:left="1440" w:hanging="1440"/>
      </w:pPr>
      <w:rPr>
        <w:b w:val="0"/>
      </w:rPr>
    </w:lvl>
    <w:lvl w:ilvl="6">
      <w:start w:val="1"/>
      <w:numFmt w:val="decimal"/>
      <w:lvlText w:val="%1.%2.%3.%4.%5.%6.%7."/>
      <w:lvlJc w:val="left"/>
      <w:pPr>
        <w:ind w:left="1440" w:hanging="1440"/>
      </w:pPr>
      <w:rPr>
        <w:b w:val="0"/>
      </w:rPr>
    </w:lvl>
    <w:lvl w:ilvl="7">
      <w:start w:val="1"/>
      <w:numFmt w:val="decimal"/>
      <w:lvlText w:val="%1.%2.%3.%4.%5.%6.%7.%8."/>
      <w:lvlJc w:val="left"/>
      <w:pPr>
        <w:ind w:left="1800" w:hanging="1800"/>
      </w:pPr>
      <w:rPr>
        <w:b w:val="0"/>
      </w:rPr>
    </w:lvl>
    <w:lvl w:ilvl="8">
      <w:start w:val="1"/>
      <w:numFmt w:val="decimal"/>
      <w:lvlText w:val="%1.%2.%3.%4.%5.%6.%7.%8.%9."/>
      <w:lvlJc w:val="left"/>
      <w:pPr>
        <w:ind w:left="1800" w:hanging="1800"/>
      </w:pPr>
      <w:rPr>
        <w:b w:val="0"/>
      </w:rPr>
    </w:lvl>
  </w:abstractNum>
  <w:abstractNum w:abstractNumId="17" w15:restartNumberingAfterBreak="0">
    <w:nsid w:val="480D55D9"/>
    <w:multiLevelType w:val="multilevel"/>
    <w:tmpl w:val="7CE0FF44"/>
    <w:lvl w:ilvl="0">
      <w:start w:val="1"/>
      <w:numFmt w:val="decimal"/>
      <w:lvlText w:val="%1."/>
      <w:lvlJc w:val="left"/>
      <w:pPr>
        <w:ind w:left="504" w:hanging="504"/>
      </w:pPr>
    </w:lvl>
    <w:lvl w:ilvl="1">
      <w:start w:val="1"/>
      <w:numFmt w:val="decimal"/>
      <w:lvlText w:val="%1.%2."/>
      <w:lvlJc w:val="left"/>
      <w:pPr>
        <w:ind w:left="720" w:hanging="720"/>
      </w:pPr>
    </w:lvl>
    <w:lvl w:ilvl="2">
      <w:start w:val="1"/>
      <w:numFmt w:val="decimal"/>
      <w:lvlText w:val="%1.%2.%3."/>
      <w:lvlJc w:val="left"/>
      <w:pPr>
        <w:ind w:left="1080" w:hanging="108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18" w15:restartNumberingAfterBreak="0">
    <w:nsid w:val="48B6205A"/>
    <w:multiLevelType w:val="multilevel"/>
    <w:tmpl w:val="66F88EFA"/>
    <w:lvl w:ilvl="0">
      <w:start w:val="10"/>
      <w:numFmt w:val="decimal"/>
      <w:lvlText w:val="%1"/>
      <w:lvlJc w:val="left"/>
      <w:pPr>
        <w:ind w:left="841" w:hanging="708"/>
      </w:pPr>
      <w:rPr>
        <w:rFonts w:hint="default"/>
        <w:lang w:val="pl-PL" w:eastAsia="en-US" w:bidi="ar-SA"/>
      </w:rPr>
    </w:lvl>
    <w:lvl w:ilvl="1">
      <w:start w:val="1"/>
      <w:numFmt w:val="decimal"/>
      <w:lvlText w:val="%1.%2."/>
      <w:lvlJc w:val="left"/>
      <w:pPr>
        <w:ind w:left="841" w:hanging="708"/>
      </w:pPr>
      <w:rPr>
        <w:rFonts w:asciiTheme="minorHAnsi" w:eastAsia="Cambria" w:hAnsiTheme="minorHAnsi" w:cstheme="minorHAnsi" w:hint="default"/>
        <w:b w:val="0"/>
        <w:bCs w:val="0"/>
        <w:i w:val="0"/>
        <w:iCs w:val="0"/>
        <w:spacing w:val="-1"/>
        <w:w w:val="100"/>
        <w:sz w:val="24"/>
        <w:szCs w:val="24"/>
        <w:lang w:val="pl-PL" w:eastAsia="en-US" w:bidi="ar-SA"/>
      </w:rPr>
    </w:lvl>
    <w:lvl w:ilvl="2">
      <w:start w:val="1"/>
      <w:numFmt w:val="lowerLetter"/>
      <w:lvlText w:val="%3)"/>
      <w:lvlJc w:val="left"/>
      <w:pPr>
        <w:ind w:left="1266" w:hanging="425"/>
      </w:pPr>
      <w:rPr>
        <w:rFonts w:ascii="Cambria" w:eastAsia="Cambria" w:hAnsi="Cambria" w:cs="Cambria" w:hint="default"/>
        <w:b w:val="0"/>
        <w:bCs w:val="0"/>
        <w:i w:val="0"/>
        <w:iCs w:val="0"/>
        <w:w w:val="100"/>
        <w:sz w:val="24"/>
        <w:szCs w:val="24"/>
        <w:lang w:val="pl-PL" w:eastAsia="en-US" w:bidi="ar-SA"/>
      </w:rPr>
    </w:lvl>
    <w:lvl w:ilvl="3">
      <w:numFmt w:val="bullet"/>
      <w:lvlText w:val="•"/>
      <w:lvlJc w:val="left"/>
      <w:pPr>
        <w:ind w:left="3208" w:hanging="425"/>
      </w:pPr>
      <w:rPr>
        <w:rFonts w:hint="default"/>
        <w:lang w:val="pl-PL" w:eastAsia="en-US" w:bidi="ar-SA"/>
      </w:rPr>
    </w:lvl>
    <w:lvl w:ilvl="4">
      <w:numFmt w:val="bullet"/>
      <w:lvlText w:val="•"/>
      <w:lvlJc w:val="left"/>
      <w:pPr>
        <w:ind w:left="4182" w:hanging="425"/>
      </w:pPr>
      <w:rPr>
        <w:rFonts w:hint="default"/>
        <w:lang w:val="pl-PL" w:eastAsia="en-US" w:bidi="ar-SA"/>
      </w:rPr>
    </w:lvl>
    <w:lvl w:ilvl="5">
      <w:numFmt w:val="bullet"/>
      <w:lvlText w:val="•"/>
      <w:lvlJc w:val="left"/>
      <w:pPr>
        <w:ind w:left="5156" w:hanging="425"/>
      </w:pPr>
      <w:rPr>
        <w:rFonts w:hint="default"/>
        <w:lang w:val="pl-PL" w:eastAsia="en-US" w:bidi="ar-SA"/>
      </w:rPr>
    </w:lvl>
    <w:lvl w:ilvl="6">
      <w:numFmt w:val="bullet"/>
      <w:lvlText w:val="•"/>
      <w:lvlJc w:val="left"/>
      <w:pPr>
        <w:ind w:left="6130" w:hanging="425"/>
      </w:pPr>
      <w:rPr>
        <w:rFonts w:hint="default"/>
        <w:lang w:val="pl-PL" w:eastAsia="en-US" w:bidi="ar-SA"/>
      </w:rPr>
    </w:lvl>
    <w:lvl w:ilvl="7">
      <w:numFmt w:val="bullet"/>
      <w:lvlText w:val="•"/>
      <w:lvlJc w:val="left"/>
      <w:pPr>
        <w:ind w:left="7104" w:hanging="425"/>
      </w:pPr>
      <w:rPr>
        <w:rFonts w:hint="default"/>
        <w:lang w:val="pl-PL" w:eastAsia="en-US" w:bidi="ar-SA"/>
      </w:rPr>
    </w:lvl>
    <w:lvl w:ilvl="8">
      <w:numFmt w:val="bullet"/>
      <w:lvlText w:val="•"/>
      <w:lvlJc w:val="left"/>
      <w:pPr>
        <w:ind w:left="8078" w:hanging="425"/>
      </w:pPr>
      <w:rPr>
        <w:rFonts w:hint="default"/>
        <w:lang w:val="pl-PL" w:eastAsia="en-US" w:bidi="ar-SA"/>
      </w:rPr>
    </w:lvl>
  </w:abstractNum>
  <w:abstractNum w:abstractNumId="19" w15:restartNumberingAfterBreak="0">
    <w:nsid w:val="4C1B7172"/>
    <w:multiLevelType w:val="multilevel"/>
    <w:tmpl w:val="CD167194"/>
    <w:lvl w:ilvl="0">
      <w:start w:val="6"/>
      <w:numFmt w:val="decimal"/>
      <w:lvlText w:val="%1."/>
      <w:lvlJc w:val="left"/>
      <w:pPr>
        <w:ind w:left="360" w:hanging="360"/>
      </w:pPr>
    </w:lvl>
    <w:lvl w:ilvl="1">
      <w:start w:val="1"/>
      <w:numFmt w:val="decimal"/>
      <w:lvlText w:val="%1.%2."/>
      <w:lvlJc w:val="left"/>
      <w:pPr>
        <w:ind w:left="1059" w:hanging="360"/>
      </w:pPr>
      <w:rPr>
        <w:b w:val="0"/>
      </w:rPr>
    </w:lvl>
    <w:lvl w:ilvl="2">
      <w:start w:val="1"/>
      <w:numFmt w:val="decimal"/>
      <w:lvlText w:val="%1.%2.%3."/>
      <w:lvlJc w:val="left"/>
      <w:pPr>
        <w:ind w:left="2118" w:hanging="720"/>
      </w:pPr>
    </w:lvl>
    <w:lvl w:ilvl="3">
      <w:start w:val="1"/>
      <w:numFmt w:val="decimal"/>
      <w:lvlText w:val="%1.%2.%3.%4."/>
      <w:lvlJc w:val="left"/>
      <w:pPr>
        <w:ind w:left="2817" w:hanging="720"/>
      </w:pPr>
      <w:rPr>
        <w:b w:val="0"/>
      </w:rPr>
    </w:lvl>
    <w:lvl w:ilvl="4">
      <w:start w:val="1"/>
      <w:numFmt w:val="decimal"/>
      <w:lvlText w:val="%1.%2.%3.%4.%5."/>
      <w:lvlJc w:val="left"/>
      <w:pPr>
        <w:ind w:left="3876" w:hanging="1080"/>
      </w:pPr>
    </w:lvl>
    <w:lvl w:ilvl="5">
      <w:start w:val="1"/>
      <w:numFmt w:val="decimal"/>
      <w:lvlText w:val="%1.%2.%3.%4.%5.%6."/>
      <w:lvlJc w:val="left"/>
      <w:pPr>
        <w:ind w:left="4575" w:hanging="1080"/>
      </w:pPr>
    </w:lvl>
    <w:lvl w:ilvl="6">
      <w:start w:val="1"/>
      <w:numFmt w:val="decimal"/>
      <w:lvlText w:val="%1.%2.%3.%4.%5.%6.%7."/>
      <w:lvlJc w:val="left"/>
      <w:pPr>
        <w:ind w:left="5634" w:hanging="1440"/>
      </w:pPr>
    </w:lvl>
    <w:lvl w:ilvl="7">
      <w:start w:val="1"/>
      <w:numFmt w:val="decimal"/>
      <w:lvlText w:val="%1.%2.%3.%4.%5.%6.%7.%8."/>
      <w:lvlJc w:val="left"/>
      <w:pPr>
        <w:ind w:left="6333" w:hanging="1440"/>
      </w:pPr>
    </w:lvl>
    <w:lvl w:ilvl="8">
      <w:start w:val="1"/>
      <w:numFmt w:val="decimal"/>
      <w:lvlText w:val="%1.%2.%3.%4.%5.%6.%7.%8.%9."/>
      <w:lvlJc w:val="left"/>
      <w:pPr>
        <w:ind w:left="7392" w:hanging="1800"/>
      </w:pPr>
    </w:lvl>
  </w:abstractNum>
  <w:abstractNum w:abstractNumId="20" w15:restartNumberingAfterBreak="0">
    <w:nsid w:val="4D353611"/>
    <w:multiLevelType w:val="multilevel"/>
    <w:tmpl w:val="C1EC2518"/>
    <w:lvl w:ilvl="0">
      <w:start w:val="3"/>
      <w:numFmt w:val="decimal"/>
      <w:pStyle w:val="Akapit1"/>
      <w:lvlText w:val="%1."/>
      <w:lvlJc w:val="left"/>
      <w:pPr>
        <w:ind w:left="360" w:hanging="360"/>
      </w:pPr>
    </w:lvl>
    <w:lvl w:ilvl="1">
      <w:start w:val="1"/>
      <w:numFmt w:val="decimal"/>
      <w:pStyle w:val="Akapit11"/>
      <w:lvlText w:val="%1.%2."/>
      <w:lvlJc w:val="left"/>
      <w:pPr>
        <w:ind w:left="360" w:hanging="360"/>
      </w:pPr>
      <w:rPr>
        <w:rFonts w:ascii="Calibri" w:eastAsia="Calibri" w:hAnsi="Calibri" w:cs="Calibri"/>
        <w:i w:val="0"/>
        <w:sz w:val="24"/>
        <w:szCs w:val="24"/>
      </w:rPr>
    </w:lvl>
    <w:lvl w:ilvl="2">
      <w:start w:val="1"/>
      <w:numFmt w:val="decimal"/>
      <w:pStyle w:val="Akapit111"/>
      <w:lvlText w:val="%1.%2.%3."/>
      <w:lvlJc w:val="left"/>
      <w:pPr>
        <w:ind w:left="720" w:hanging="720"/>
      </w:pPr>
      <w:rPr>
        <w:rFonts w:ascii="Calibri" w:eastAsia="Calibri" w:hAnsi="Calibri" w:cs="Calibri"/>
        <w:sz w:val="24"/>
        <w:szCs w:val="24"/>
      </w:rPr>
    </w:lvl>
    <w:lvl w:ilvl="3">
      <w:start w:val="1"/>
      <w:numFmt w:val="decimal"/>
      <w:pStyle w:val="Akapit1111"/>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4FD573B7"/>
    <w:multiLevelType w:val="multilevel"/>
    <w:tmpl w:val="E86AD11E"/>
    <w:lvl w:ilvl="0">
      <w:start w:val="14"/>
      <w:numFmt w:val="decimal"/>
      <w:lvlText w:val="%1."/>
      <w:lvlJc w:val="left"/>
      <w:pPr>
        <w:ind w:left="660" w:hanging="660"/>
      </w:pPr>
    </w:lvl>
    <w:lvl w:ilvl="1">
      <w:start w:val="8"/>
      <w:numFmt w:val="decimal"/>
      <w:lvlText w:val="%1.%2."/>
      <w:lvlJc w:val="left"/>
      <w:pPr>
        <w:ind w:left="660" w:hanging="6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15:restartNumberingAfterBreak="0">
    <w:nsid w:val="51A73FF6"/>
    <w:multiLevelType w:val="multilevel"/>
    <w:tmpl w:val="068C88FA"/>
    <w:lvl w:ilvl="0">
      <w:start w:val="14"/>
      <w:numFmt w:val="decimal"/>
      <w:lvlText w:val="%1"/>
      <w:lvlJc w:val="left"/>
      <w:pPr>
        <w:ind w:left="853" w:hanging="720"/>
      </w:pPr>
    </w:lvl>
    <w:lvl w:ilvl="1">
      <w:start w:val="1"/>
      <w:numFmt w:val="decimal"/>
      <w:lvlText w:val="%1.%2."/>
      <w:lvlJc w:val="left"/>
      <w:pPr>
        <w:ind w:left="853" w:hanging="720"/>
      </w:pPr>
      <w:rPr>
        <w:rFonts w:ascii="Calibri" w:eastAsia="Calibri" w:hAnsi="Calibri" w:cs="Calibri"/>
        <w:b w:val="0"/>
        <w:i w:val="0"/>
        <w:color w:val="000000"/>
        <w:sz w:val="24"/>
        <w:szCs w:val="24"/>
      </w:rPr>
    </w:lvl>
    <w:lvl w:ilvl="2">
      <w:start w:val="1"/>
      <w:numFmt w:val="decimal"/>
      <w:lvlText w:val="%3)"/>
      <w:lvlJc w:val="left"/>
      <w:pPr>
        <w:ind w:left="1126" w:hanging="286"/>
      </w:pPr>
      <w:rPr>
        <w:rFonts w:ascii="Cambria" w:eastAsia="Cambria" w:hAnsi="Cambria" w:cs="Cambria"/>
        <w:b w:val="0"/>
        <w:i w:val="0"/>
        <w:sz w:val="24"/>
        <w:szCs w:val="24"/>
      </w:rPr>
    </w:lvl>
    <w:lvl w:ilvl="3">
      <w:numFmt w:val="bullet"/>
      <w:lvlText w:val="•"/>
      <w:lvlJc w:val="left"/>
      <w:pPr>
        <w:ind w:left="3099" w:hanging="286"/>
      </w:pPr>
    </w:lvl>
    <w:lvl w:ilvl="4">
      <w:numFmt w:val="bullet"/>
      <w:lvlText w:val="•"/>
      <w:lvlJc w:val="left"/>
      <w:pPr>
        <w:ind w:left="4088" w:hanging="286"/>
      </w:pPr>
    </w:lvl>
    <w:lvl w:ilvl="5">
      <w:numFmt w:val="bullet"/>
      <w:lvlText w:val="•"/>
      <w:lvlJc w:val="left"/>
      <w:pPr>
        <w:ind w:left="5078" w:hanging="286"/>
      </w:pPr>
    </w:lvl>
    <w:lvl w:ilvl="6">
      <w:numFmt w:val="bullet"/>
      <w:lvlText w:val="•"/>
      <w:lvlJc w:val="left"/>
      <w:pPr>
        <w:ind w:left="6068" w:hanging="286"/>
      </w:pPr>
    </w:lvl>
    <w:lvl w:ilvl="7">
      <w:numFmt w:val="bullet"/>
      <w:lvlText w:val="•"/>
      <w:lvlJc w:val="left"/>
      <w:pPr>
        <w:ind w:left="7057" w:hanging="286"/>
      </w:pPr>
    </w:lvl>
    <w:lvl w:ilvl="8">
      <w:numFmt w:val="bullet"/>
      <w:lvlText w:val="•"/>
      <w:lvlJc w:val="left"/>
      <w:pPr>
        <w:ind w:left="8047" w:hanging="286"/>
      </w:pPr>
    </w:lvl>
  </w:abstractNum>
  <w:abstractNum w:abstractNumId="23" w15:restartNumberingAfterBreak="0">
    <w:nsid w:val="67742CA0"/>
    <w:multiLevelType w:val="multilevel"/>
    <w:tmpl w:val="7F9264A2"/>
    <w:lvl w:ilvl="0">
      <w:start w:val="22"/>
      <w:numFmt w:val="decimal"/>
      <w:lvlText w:val="%1."/>
      <w:lvlJc w:val="left"/>
      <w:pPr>
        <w:ind w:left="480" w:hanging="480"/>
      </w:pPr>
      <w:rPr>
        <w:b w:val="0"/>
      </w:rPr>
    </w:lvl>
    <w:lvl w:ilvl="1">
      <w:start w:val="1"/>
      <w:numFmt w:val="decimal"/>
      <w:lvlText w:val="%1.%2."/>
      <w:lvlJc w:val="left"/>
      <w:pPr>
        <w:ind w:left="720" w:hanging="720"/>
      </w:pPr>
      <w:rPr>
        <w:b w:val="0"/>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080" w:hanging="1080"/>
      </w:pPr>
      <w:rPr>
        <w:b w:val="0"/>
      </w:rPr>
    </w:lvl>
    <w:lvl w:ilvl="5">
      <w:start w:val="1"/>
      <w:numFmt w:val="decimal"/>
      <w:lvlText w:val="%1.%2.%3.%4.%5.%6."/>
      <w:lvlJc w:val="left"/>
      <w:pPr>
        <w:ind w:left="1440" w:hanging="1440"/>
      </w:pPr>
      <w:rPr>
        <w:b w:val="0"/>
      </w:rPr>
    </w:lvl>
    <w:lvl w:ilvl="6">
      <w:start w:val="1"/>
      <w:numFmt w:val="decimal"/>
      <w:lvlText w:val="%1.%2.%3.%4.%5.%6.%7."/>
      <w:lvlJc w:val="left"/>
      <w:pPr>
        <w:ind w:left="1440" w:hanging="1440"/>
      </w:pPr>
      <w:rPr>
        <w:b w:val="0"/>
      </w:rPr>
    </w:lvl>
    <w:lvl w:ilvl="7">
      <w:start w:val="1"/>
      <w:numFmt w:val="decimal"/>
      <w:lvlText w:val="%1.%2.%3.%4.%5.%6.%7.%8."/>
      <w:lvlJc w:val="left"/>
      <w:pPr>
        <w:ind w:left="1800" w:hanging="1800"/>
      </w:pPr>
      <w:rPr>
        <w:b w:val="0"/>
      </w:rPr>
    </w:lvl>
    <w:lvl w:ilvl="8">
      <w:start w:val="1"/>
      <w:numFmt w:val="decimal"/>
      <w:lvlText w:val="%1.%2.%3.%4.%5.%6.%7.%8.%9."/>
      <w:lvlJc w:val="left"/>
      <w:pPr>
        <w:ind w:left="1800" w:hanging="1800"/>
      </w:pPr>
      <w:rPr>
        <w:b w:val="0"/>
      </w:rPr>
    </w:lvl>
  </w:abstractNum>
  <w:abstractNum w:abstractNumId="24" w15:restartNumberingAfterBreak="0">
    <w:nsid w:val="67C252DD"/>
    <w:multiLevelType w:val="multilevel"/>
    <w:tmpl w:val="704ED772"/>
    <w:lvl w:ilvl="0">
      <w:start w:val="16"/>
      <w:numFmt w:val="decimal"/>
      <w:lvlText w:val="%1."/>
      <w:lvlJc w:val="left"/>
      <w:pPr>
        <w:ind w:left="660" w:hanging="660"/>
      </w:pPr>
    </w:lvl>
    <w:lvl w:ilvl="1">
      <w:start w:val="3"/>
      <w:numFmt w:val="decimal"/>
      <w:lvlText w:val="%1.%2."/>
      <w:lvlJc w:val="left"/>
      <w:pPr>
        <w:ind w:left="1293" w:hanging="659"/>
      </w:pPr>
    </w:lvl>
    <w:lvl w:ilvl="2">
      <w:start w:val="1"/>
      <w:numFmt w:val="decimal"/>
      <w:lvlText w:val="%1.%2.%3."/>
      <w:lvlJc w:val="left"/>
      <w:pPr>
        <w:ind w:left="1986" w:hanging="720"/>
      </w:pPr>
    </w:lvl>
    <w:lvl w:ilvl="3">
      <w:start w:val="1"/>
      <w:numFmt w:val="decimal"/>
      <w:lvlText w:val="%1.%2.%3.%4."/>
      <w:lvlJc w:val="left"/>
      <w:pPr>
        <w:ind w:left="2619" w:hanging="720"/>
      </w:pPr>
    </w:lvl>
    <w:lvl w:ilvl="4">
      <w:start w:val="1"/>
      <w:numFmt w:val="decimal"/>
      <w:lvlText w:val="%1.%2.%3.%4.%5."/>
      <w:lvlJc w:val="left"/>
      <w:pPr>
        <w:ind w:left="3612" w:hanging="1080"/>
      </w:pPr>
    </w:lvl>
    <w:lvl w:ilvl="5">
      <w:start w:val="1"/>
      <w:numFmt w:val="decimal"/>
      <w:lvlText w:val="%1.%2.%3.%4.%5.%6."/>
      <w:lvlJc w:val="left"/>
      <w:pPr>
        <w:ind w:left="4245" w:hanging="1080"/>
      </w:pPr>
    </w:lvl>
    <w:lvl w:ilvl="6">
      <w:start w:val="1"/>
      <w:numFmt w:val="decimal"/>
      <w:lvlText w:val="%1.%2.%3.%4.%5.%6.%7."/>
      <w:lvlJc w:val="left"/>
      <w:pPr>
        <w:ind w:left="5238" w:hanging="1440"/>
      </w:pPr>
    </w:lvl>
    <w:lvl w:ilvl="7">
      <w:start w:val="1"/>
      <w:numFmt w:val="decimal"/>
      <w:lvlText w:val="%1.%2.%3.%4.%5.%6.%7.%8."/>
      <w:lvlJc w:val="left"/>
      <w:pPr>
        <w:ind w:left="5871" w:hanging="1440"/>
      </w:pPr>
    </w:lvl>
    <w:lvl w:ilvl="8">
      <w:start w:val="1"/>
      <w:numFmt w:val="decimal"/>
      <w:lvlText w:val="%1.%2.%3.%4.%5.%6.%7.%8.%9."/>
      <w:lvlJc w:val="left"/>
      <w:pPr>
        <w:ind w:left="6864" w:hanging="1800"/>
      </w:pPr>
    </w:lvl>
  </w:abstractNum>
  <w:abstractNum w:abstractNumId="25" w15:restartNumberingAfterBreak="0">
    <w:nsid w:val="67FC0C69"/>
    <w:multiLevelType w:val="multilevel"/>
    <w:tmpl w:val="3482BC8A"/>
    <w:lvl w:ilvl="0">
      <w:start w:val="8"/>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i w:val="0"/>
        <w:iCs/>
      </w:rPr>
    </w:lvl>
    <w:lvl w:ilvl="3">
      <w:start w:val="1"/>
      <w:numFmt w:val="decimal"/>
      <w:lvlText w:val="%1.%2.%3.%4."/>
      <w:lvlJc w:val="left"/>
      <w:pPr>
        <w:ind w:left="1569" w:hanging="720"/>
      </w:pPr>
      <w:rPr>
        <w:rFonts w:hint="default"/>
        <w:i w:val="0"/>
        <w:iCs/>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6" w15:restartNumberingAfterBreak="0">
    <w:nsid w:val="694B3BFE"/>
    <w:multiLevelType w:val="multilevel"/>
    <w:tmpl w:val="91A87D1E"/>
    <w:lvl w:ilvl="0">
      <w:start w:val="16"/>
      <w:numFmt w:val="decimal"/>
      <w:lvlText w:val="%1."/>
      <w:lvlJc w:val="left"/>
      <w:pPr>
        <w:ind w:left="660" w:hanging="660"/>
      </w:pPr>
    </w:lvl>
    <w:lvl w:ilvl="1">
      <w:start w:val="7"/>
      <w:numFmt w:val="decimal"/>
      <w:lvlText w:val="%1.%2."/>
      <w:lvlJc w:val="left"/>
      <w:pPr>
        <w:ind w:left="660" w:hanging="6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75254E7B"/>
    <w:multiLevelType w:val="multilevel"/>
    <w:tmpl w:val="0BE0FEDC"/>
    <w:lvl w:ilvl="0">
      <w:start w:val="17"/>
      <w:numFmt w:val="decimal"/>
      <w:lvlText w:val="%1."/>
      <w:lvlJc w:val="left"/>
      <w:pPr>
        <w:ind w:left="444" w:hanging="444"/>
      </w:pPr>
      <w:rPr>
        <w:rFonts w:ascii="Calibri" w:eastAsia="Calibri" w:hAnsi="Calibri" w:cs="Calibri"/>
        <w:sz w:val="22"/>
        <w:szCs w:val="22"/>
      </w:rPr>
    </w:lvl>
    <w:lvl w:ilvl="1">
      <w:start w:val="1"/>
      <w:numFmt w:val="decimal"/>
      <w:lvlText w:val="%1.%2."/>
      <w:lvlJc w:val="left"/>
      <w:pPr>
        <w:ind w:left="444" w:hanging="444"/>
      </w:pPr>
      <w:rPr>
        <w:rFonts w:ascii="Calibri" w:eastAsia="Calibri" w:hAnsi="Calibri" w:cs="Calibri"/>
        <w:sz w:val="24"/>
        <w:szCs w:val="24"/>
      </w:rPr>
    </w:lvl>
    <w:lvl w:ilvl="2">
      <w:start w:val="1"/>
      <w:numFmt w:val="decimal"/>
      <w:lvlText w:val="%1.%2.%3."/>
      <w:lvlJc w:val="left"/>
      <w:pPr>
        <w:ind w:left="720" w:hanging="720"/>
      </w:pPr>
      <w:rPr>
        <w:rFonts w:ascii="Calibri" w:eastAsia="Calibri" w:hAnsi="Calibri" w:cs="Calibri"/>
        <w:sz w:val="24"/>
        <w:szCs w:val="24"/>
      </w:rPr>
    </w:lvl>
    <w:lvl w:ilvl="3">
      <w:start w:val="1"/>
      <w:numFmt w:val="decimal"/>
      <w:lvlText w:val="%1.%2.%3.%4."/>
      <w:lvlJc w:val="left"/>
      <w:pPr>
        <w:ind w:left="720" w:hanging="720"/>
      </w:pPr>
      <w:rPr>
        <w:rFonts w:ascii="Calibri" w:eastAsia="Calibri" w:hAnsi="Calibri" w:cs="Calibri"/>
        <w:sz w:val="22"/>
        <w:szCs w:val="22"/>
      </w:rPr>
    </w:lvl>
    <w:lvl w:ilvl="4">
      <w:start w:val="1"/>
      <w:numFmt w:val="decimal"/>
      <w:lvlText w:val="%1.%2.%3.%4.%5."/>
      <w:lvlJc w:val="left"/>
      <w:pPr>
        <w:ind w:left="1080" w:hanging="1080"/>
      </w:pPr>
      <w:rPr>
        <w:rFonts w:ascii="Calibri" w:eastAsia="Calibri" w:hAnsi="Calibri" w:cs="Calibri"/>
        <w:sz w:val="22"/>
        <w:szCs w:val="22"/>
      </w:rPr>
    </w:lvl>
    <w:lvl w:ilvl="5">
      <w:start w:val="1"/>
      <w:numFmt w:val="decimal"/>
      <w:lvlText w:val="%1.%2.%3.%4.%5.%6."/>
      <w:lvlJc w:val="left"/>
      <w:pPr>
        <w:ind w:left="1080" w:hanging="1080"/>
      </w:pPr>
      <w:rPr>
        <w:rFonts w:ascii="Calibri" w:eastAsia="Calibri" w:hAnsi="Calibri" w:cs="Calibri"/>
        <w:sz w:val="22"/>
        <w:szCs w:val="22"/>
      </w:rPr>
    </w:lvl>
    <w:lvl w:ilvl="6">
      <w:start w:val="1"/>
      <w:numFmt w:val="decimal"/>
      <w:lvlText w:val="%1.%2.%3.%4.%5.%6.%7."/>
      <w:lvlJc w:val="left"/>
      <w:pPr>
        <w:ind w:left="1440" w:hanging="1440"/>
      </w:pPr>
      <w:rPr>
        <w:rFonts w:ascii="Calibri" w:eastAsia="Calibri" w:hAnsi="Calibri" w:cs="Calibri"/>
        <w:sz w:val="22"/>
        <w:szCs w:val="22"/>
      </w:rPr>
    </w:lvl>
    <w:lvl w:ilvl="7">
      <w:start w:val="1"/>
      <w:numFmt w:val="decimal"/>
      <w:lvlText w:val="%1.%2.%3.%4.%5.%6.%7.%8."/>
      <w:lvlJc w:val="left"/>
      <w:pPr>
        <w:ind w:left="1440" w:hanging="1440"/>
      </w:pPr>
      <w:rPr>
        <w:rFonts w:ascii="Calibri" w:eastAsia="Calibri" w:hAnsi="Calibri" w:cs="Calibri"/>
        <w:sz w:val="22"/>
        <w:szCs w:val="22"/>
      </w:rPr>
    </w:lvl>
    <w:lvl w:ilvl="8">
      <w:start w:val="1"/>
      <w:numFmt w:val="decimal"/>
      <w:lvlText w:val="%1.%2.%3.%4.%5.%6.%7.%8.%9."/>
      <w:lvlJc w:val="left"/>
      <w:pPr>
        <w:ind w:left="1800" w:hanging="1800"/>
      </w:pPr>
      <w:rPr>
        <w:rFonts w:ascii="Calibri" w:eastAsia="Calibri" w:hAnsi="Calibri" w:cs="Calibri"/>
        <w:sz w:val="22"/>
        <w:szCs w:val="22"/>
      </w:rPr>
    </w:lvl>
  </w:abstractNum>
  <w:abstractNum w:abstractNumId="28" w15:restartNumberingAfterBreak="0">
    <w:nsid w:val="77C639A2"/>
    <w:multiLevelType w:val="multilevel"/>
    <w:tmpl w:val="5F76B3FA"/>
    <w:lvl w:ilvl="0">
      <w:start w:val="18"/>
      <w:numFmt w:val="decimal"/>
      <w:lvlText w:val="%1."/>
      <w:lvlJc w:val="left"/>
      <w:pPr>
        <w:ind w:left="480" w:hanging="480"/>
      </w:pPr>
    </w:lvl>
    <w:lvl w:ilvl="1">
      <w:start w:val="1"/>
      <w:numFmt w:val="decimal"/>
      <w:lvlText w:val="%1.%2."/>
      <w:lvlJc w:val="left"/>
      <w:pPr>
        <w:ind w:left="204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9" w15:restartNumberingAfterBreak="0">
    <w:nsid w:val="795B73B9"/>
    <w:multiLevelType w:val="multilevel"/>
    <w:tmpl w:val="ABCEA036"/>
    <w:lvl w:ilvl="0">
      <w:start w:val="16"/>
      <w:numFmt w:val="decimal"/>
      <w:lvlText w:val="%1"/>
      <w:lvlJc w:val="left"/>
      <w:pPr>
        <w:ind w:left="853" w:hanging="720"/>
      </w:pPr>
    </w:lvl>
    <w:lvl w:ilvl="1">
      <w:start w:val="1"/>
      <w:numFmt w:val="decimal"/>
      <w:lvlText w:val="%1.%2."/>
      <w:lvlJc w:val="left"/>
      <w:pPr>
        <w:ind w:left="853" w:hanging="720"/>
      </w:pPr>
      <w:rPr>
        <w:rFonts w:ascii="Calibri" w:eastAsia="Calibri" w:hAnsi="Calibri" w:cs="Calibri"/>
        <w:b w:val="0"/>
        <w:i w:val="0"/>
        <w:sz w:val="24"/>
        <w:szCs w:val="24"/>
      </w:rPr>
    </w:lvl>
    <w:lvl w:ilvl="2">
      <w:start w:val="1"/>
      <w:numFmt w:val="lowerLetter"/>
      <w:lvlText w:val="%3)"/>
      <w:lvlJc w:val="left"/>
      <w:pPr>
        <w:ind w:left="1266" w:hanging="425"/>
      </w:pPr>
      <w:rPr>
        <w:rFonts w:ascii="Cambria" w:eastAsia="Cambria" w:hAnsi="Cambria" w:cs="Cambria"/>
        <w:b w:val="0"/>
        <w:i w:val="0"/>
        <w:sz w:val="24"/>
        <w:szCs w:val="24"/>
      </w:rPr>
    </w:lvl>
    <w:lvl w:ilvl="3">
      <w:numFmt w:val="bullet"/>
      <w:lvlText w:val="•"/>
      <w:lvlJc w:val="left"/>
      <w:pPr>
        <w:ind w:left="2355" w:hanging="425"/>
      </w:pPr>
    </w:lvl>
    <w:lvl w:ilvl="4">
      <w:numFmt w:val="bullet"/>
      <w:lvlText w:val="•"/>
      <w:lvlJc w:val="left"/>
      <w:pPr>
        <w:ind w:left="3451" w:hanging="425"/>
      </w:pPr>
    </w:lvl>
    <w:lvl w:ilvl="5">
      <w:numFmt w:val="bullet"/>
      <w:lvlText w:val="•"/>
      <w:lvlJc w:val="left"/>
      <w:pPr>
        <w:ind w:left="4547" w:hanging="425"/>
      </w:pPr>
    </w:lvl>
    <w:lvl w:ilvl="6">
      <w:numFmt w:val="bullet"/>
      <w:lvlText w:val="•"/>
      <w:lvlJc w:val="left"/>
      <w:pPr>
        <w:ind w:left="5643" w:hanging="425"/>
      </w:pPr>
    </w:lvl>
    <w:lvl w:ilvl="7">
      <w:numFmt w:val="bullet"/>
      <w:lvlText w:val="•"/>
      <w:lvlJc w:val="left"/>
      <w:pPr>
        <w:ind w:left="6739" w:hanging="425"/>
      </w:pPr>
    </w:lvl>
    <w:lvl w:ilvl="8">
      <w:numFmt w:val="bullet"/>
      <w:lvlText w:val="•"/>
      <w:lvlJc w:val="left"/>
      <w:pPr>
        <w:ind w:left="7834" w:hanging="425"/>
      </w:pPr>
    </w:lvl>
  </w:abstractNum>
  <w:abstractNum w:abstractNumId="30" w15:restartNumberingAfterBreak="0">
    <w:nsid w:val="79F505E1"/>
    <w:multiLevelType w:val="multilevel"/>
    <w:tmpl w:val="4DE4833C"/>
    <w:lvl w:ilvl="0">
      <w:start w:val="23"/>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15:restartNumberingAfterBreak="0">
    <w:nsid w:val="7ABE168D"/>
    <w:multiLevelType w:val="multilevel"/>
    <w:tmpl w:val="8FD462F0"/>
    <w:lvl w:ilvl="0">
      <w:start w:val="9"/>
      <w:numFmt w:val="decimal"/>
      <w:lvlText w:val="%1."/>
      <w:lvlJc w:val="left"/>
      <w:pPr>
        <w:ind w:left="360" w:hanging="360"/>
      </w:pPr>
      <w:rPr>
        <w:rFonts w:hint="default"/>
      </w:rPr>
    </w:lvl>
    <w:lvl w:ilvl="1">
      <w:start w:val="1"/>
      <w:numFmt w:val="decimal"/>
      <w:lvlText w:val="%1.%2."/>
      <w:lvlJc w:val="left"/>
      <w:pPr>
        <w:ind w:left="1074" w:hanging="36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32" w15:restartNumberingAfterBreak="0">
    <w:nsid w:val="7AE878EE"/>
    <w:multiLevelType w:val="hybridMultilevel"/>
    <w:tmpl w:val="23E42AAE"/>
    <w:lvl w:ilvl="0" w:tplc="0415000F">
      <w:start w:val="1"/>
      <w:numFmt w:val="decimal"/>
      <w:lvlText w:val="%1."/>
      <w:lvlJc w:val="left"/>
      <w:pPr>
        <w:ind w:left="2416" w:hanging="360"/>
      </w:pPr>
      <w:rPr>
        <w:rFonts w:hint="default"/>
      </w:rPr>
    </w:lvl>
    <w:lvl w:ilvl="1" w:tplc="04150019" w:tentative="1">
      <w:start w:val="1"/>
      <w:numFmt w:val="lowerLetter"/>
      <w:lvlText w:val="%2."/>
      <w:lvlJc w:val="left"/>
      <w:pPr>
        <w:ind w:left="3136" w:hanging="360"/>
      </w:pPr>
    </w:lvl>
    <w:lvl w:ilvl="2" w:tplc="0415001B" w:tentative="1">
      <w:start w:val="1"/>
      <w:numFmt w:val="lowerRoman"/>
      <w:lvlText w:val="%3."/>
      <w:lvlJc w:val="right"/>
      <w:pPr>
        <w:ind w:left="3856" w:hanging="180"/>
      </w:pPr>
    </w:lvl>
    <w:lvl w:ilvl="3" w:tplc="0415000F" w:tentative="1">
      <w:start w:val="1"/>
      <w:numFmt w:val="decimal"/>
      <w:lvlText w:val="%4."/>
      <w:lvlJc w:val="left"/>
      <w:pPr>
        <w:ind w:left="4576" w:hanging="360"/>
      </w:pPr>
    </w:lvl>
    <w:lvl w:ilvl="4" w:tplc="04150019" w:tentative="1">
      <w:start w:val="1"/>
      <w:numFmt w:val="lowerLetter"/>
      <w:lvlText w:val="%5."/>
      <w:lvlJc w:val="left"/>
      <w:pPr>
        <w:ind w:left="5296" w:hanging="360"/>
      </w:pPr>
    </w:lvl>
    <w:lvl w:ilvl="5" w:tplc="0415001B" w:tentative="1">
      <w:start w:val="1"/>
      <w:numFmt w:val="lowerRoman"/>
      <w:lvlText w:val="%6."/>
      <w:lvlJc w:val="right"/>
      <w:pPr>
        <w:ind w:left="6016" w:hanging="180"/>
      </w:pPr>
    </w:lvl>
    <w:lvl w:ilvl="6" w:tplc="0415000F" w:tentative="1">
      <w:start w:val="1"/>
      <w:numFmt w:val="decimal"/>
      <w:lvlText w:val="%7."/>
      <w:lvlJc w:val="left"/>
      <w:pPr>
        <w:ind w:left="6736" w:hanging="360"/>
      </w:pPr>
    </w:lvl>
    <w:lvl w:ilvl="7" w:tplc="04150019" w:tentative="1">
      <w:start w:val="1"/>
      <w:numFmt w:val="lowerLetter"/>
      <w:lvlText w:val="%8."/>
      <w:lvlJc w:val="left"/>
      <w:pPr>
        <w:ind w:left="7456" w:hanging="360"/>
      </w:pPr>
    </w:lvl>
    <w:lvl w:ilvl="8" w:tplc="0415001B" w:tentative="1">
      <w:start w:val="1"/>
      <w:numFmt w:val="lowerRoman"/>
      <w:lvlText w:val="%9."/>
      <w:lvlJc w:val="right"/>
      <w:pPr>
        <w:ind w:left="8176" w:hanging="180"/>
      </w:pPr>
    </w:lvl>
  </w:abstractNum>
  <w:num w:numId="1" w16cid:durableId="975259033">
    <w:abstractNumId w:val="10"/>
  </w:num>
  <w:num w:numId="2" w16cid:durableId="337779312">
    <w:abstractNumId w:val="20"/>
  </w:num>
  <w:num w:numId="3" w16cid:durableId="413236268">
    <w:abstractNumId w:val="2"/>
  </w:num>
  <w:num w:numId="4" w16cid:durableId="1773743649">
    <w:abstractNumId w:val="22"/>
  </w:num>
  <w:num w:numId="5" w16cid:durableId="1791362860">
    <w:abstractNumId w:val="9"/>
  </w:num>
  <w:num w:numId="6" w16cid:durableId="63336719">
    <w:abstractNumId w:val="7"/>
  </w:num>
  <w:num w:numId="7" w16cid:durableId="1797137169">
    <w:abstractNumId w:val="19"/>
  </w:num>
  <w:num w:numId="8" w16cid:durableId="1986662870">
    <w:abstractNumId w:val="21"/>
  </w:num>
  <w:num w:numId="9" w16cid:durableId="2116167596">
    <w:abstractNumId w:val="17"/>
  </w:num>
  <w:num w:numId="10" w16cid:durableId="1919361574">
    <w:abstractNumId w:val="13"/>
  </w:num>
  <w:num w:numId="11" w16cid:durableId="1407336923">
    <w:abstractNumId w:val="6"/>
  </w:num>
  <w:num w:numId="12" w16cid:durableId="95560003">
    <w:abstractNumId w:val="23"/>
  </w:num>
  <w:num w:numId="13" w16cid:durableId="1294290332">
    <w:abstractNumId w:val="30"/>
  </w:num>
  <w:num w:numId="14" w16cid:durableId="123355701">
    <w:abstractNumId w:val="0"/>
  </w:num>
  <w:num w:numId="15" w16cid:durableId="362678654">
    <w:abstractNumId w:val="24"/>
  </w:num>
  <w:num w:numId="16" w16cid:durableId="681590775">
    <w:abstractNumId w:val="27"/>
  </w:num>
  <w:num w:numId="17" w16cid:durableId="2015644684">
    <w:abstractNumId w:val="28"/>
  </w:num>
  <w:num w:numId="18" w16cid:durableId="230509330">
    <w:abstractNumId w:val="12"/>
  </w:num>
  <w:num w:numId="19" w16cid:durableId="1870414034">
    <w:abstractNumId w:val="26"/>
  </w:num>
  <w:num w:numId="20" w16cid:durableId="243419549">
    <w:abstractNumId w:val="16"/>
  </w:num>
  <w:num w:numId="21" w16cid:durableId="1036543734">
    <w:abstractNumId w:val="29"/>
  </w:num>
  <w:num w:numId="22" w16cid:durableId="1153330008">
    <w:abstractNumId w:val="5"/>
  </w:num>
  <w:num w:numId="23" w16cid:durableId="1302232258">
    <w:abstractNumId w:val="25"/>
  </w:num>
  <w:num w:numId="24" w16cid:durableId="1002972373">
    <w:abstractNumId w:val="18"/>
  </w:num>
  <w:num w:numId="25" w16cid:durableId="668102752">
    <w:abstractNumId w:val="15"/>
  </w:num>
  <w:num w:numId="26" w16cid:durableId="1699626040">
    <w:abstractNumId w:val="31"/>
  </w:num>
  <w:num w:numId="27" w16cid:durableId="732194019">
    <w:abstractNumId w:val="3"/>
  </w:num>
  <w:num w:numId="28" w16cid:durableId="1908151651">
    <w:abstractNumId w:val="8"/>
  </w:num>
  <w:num w:numId="29" w16cid:durableId="728190988">
    <w:abstractNumId w:val="14"/>
  </w:num>
  <w:num w:numId="30" w16cid:durableId="1174370670">
    <w:abstractNumId w:val="1"/>
  </w:num>
  <w:num w:numId="31" w16cid:durableId="1739013605">
    <w:abstractNumId w:val="4"/>
  </w:num>
  <w:num w:numId="32" w16cid:durableId="1137643032">
    <w:abstractNumId w:val="32"/>
  </w:num>
  <w:num w:numId="33" w16cid:durableId="737022019">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5F64"/>
    <w:rsid w:val="00011569"/>
    <w:rsid w:val="00023098"/>
    <w:rsid w:val="0006552F"/>
    <w:rsid w:val="000971B8"/>
    <w:rsid w:val="001717CC"/>
    <w:rsid w:val="001C6541"/>
    <w:rsid w:val="001D7995"/>
    <w:rsid w:val="00252854"/>
    <w:rsid w:val="002F1600"/>
    <w:rsid w:val="00362D73"/>
    <w:rsid w:val="00364B8A"/>
    <w:rsid w:val="004452F1"/>
    <w:rsid w:val="0056052E"/>
    <w:rsid w:val="00604827"/>
    <w:rsid w:val="00605AA6"/>
    <w:rsid w:val="00691AE9"/>
    <w:rsid w:val="006B05BC"/>
    <w:rsid w:val="006C0445"/>
    <w:rsid w:val="00727DAE"/>
    <w:rsid w:val="007E4F5A"/>
    <w:rsid w:val="00832B13"/>
    <w:rsid w:val="008669E3"/>
    <w:rsid w:val="00877964"/>
    <w:rsid w:val="00886E94"/>
    <w:rsid w:val="00924E2C"/>
    <w:rsid w:val="009A42D4"/>
    <w:rsid w:val="009A6328"/>
    <w:rsid w:val="009B6EFB"/>
    <w:rsid w:val="009D38BB"/>
    <w:rsid w:val="00A54DFD"/>
    <w:rsid w:val="00B42147"/>
    <w:rsid w:val="00B64299"/>
    <w:rsid w:val="00BA0B10"/>
    <w:rsid w:val="00C81D27"/>
    <w:rsid w:val="00C82A8E"/>
    <w:rsid w:val="00C904F3"/>
    <w:rsid w:val="00D35F5D"/>
    <w:rsid w:val="00DB7BC7"/>
    <w:rsid w:val="00E213E2"/>
    <w:rsid w:val="00E86BA4"/>
    <w:rsid w:val="00EB1E57"/>
    <w:rsid w:val="00EB5F64"/>
    <w:rsid w:val="00F34FB7"/>
    <w:rsid w:val="00F7790B"/>
    <w:rsid w:val="00FD23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51"/>
    <o:shapelayout v:ext="edit">
      <o:idmap v:ext="edit" data="1"/>
    </o:shapelayout>
  </w:shapeDefaults>
  <w:decimalSymbol w:val=","/>
  <w:listSeparator w:val=";"/>
  <w14:docId w14:val="695FACD7"/>
  <w15:docId w15:val="{0BA8A77D-69D2-4A72-8853-23A4C85E9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1B50"/>
    <w:rPr>
      <w:lang w:eastAsia="en-US"/>
    </w:rPr>
  </w:style>
  <w:style w:type="paragraph" w:styleId="Nagwek1">
    <w:name w:val="heading 1"/>
    <w:basedOn w:val="Normalny"/>
    <w:next w:val="Normalny"/>
    <w:link w:val="Nagwek1Znak"/>
    <w:uiPriority w:val="9"/>
    <w:qFormat/>
    <w:rsid w:val="00B74F5F"/>
    <w:pPr>
      <w:keepNext/>
      <w:spacing w:before="240" w:after="60" w:line="240" w:lineRule="auto"/>
      <w:outlineLvl w:val="0"/>
    </w:pPr>
    <w:rPr>
      <w:rFonts w:ascii="Arial" w:eastAsia="Times New Roman" w:hAnsi="Arial"/>
      <w:b/>
      <w:bCs/>
      <w:kern w:val="32"/>
      <w:sz w:val="32"/>
      <w:szCs w:val="32"/>
      <w:lang w:eastAsia="pl-PL"/>
    </w:rPr>
  </w:style>
  <w:style w:type="paragraph" w:styleId="Nagwek2">
    <w:name w:val="heading 2"/>
    <w:basedOn w:val="Normalny"/>
    <w:next w:val="Normalny"/>
    <w:link w:val="Nagwek2Znak"/>
    <w:uiPriority w:val="9"/>
    <w:unhideWhenUsed/>
    <w:qFormat/>
    <w:rsid w:val="00670962"/>
    <w:pPr>
      <w:keepNext/>
      <w:keepLines/>
      <w:spacing w:before="200" w:after="0" w:line="240" w:lineRule="auto"/>
      <w:outlineLvl w:val="1"/>
    </w:pPr>
    <w:rPr>
      <w:rFonts w:ascii="Cambria" w:eastAsia="Times New Roman" w:hAnsi="Cambria"/>
      <w:b/>
      <w:bCs/>
      <w:color w:val="4F81BD"/>
      <w:sz w:val="26"/>
      <w:szCs w:val="26"/>
      <w:lang w:eastAsia="pl-PL"/>
    </w:rPr>
  </w:style>
  <w:style w:type="paragraph" w:styleId="Nagwek3">
    <w:name w:val="heading 3"/>
    <w:basedOn w:val="Normalny"/>
    <w:next w:val="Normalny"/>
    <w:link w:val="Nagwek3Znak"/>
    <w:uiPriority w:val="9"/>
    <w:unhideWhenUsed/>
    <w:qFormat/>
    <w:rsid w:val="000A271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unhideWhenUsed/>
    <w:qFormat/>
    <w:rsid w:val="003B6865"/>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unhideWhenUsed/>
    <w:qFormat/>
    <w:rsid w:val="008A79F9"/>
    <w:pPr>
      <w:keepNext/>
      <w:keepLines/>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paragraph" w:styleId="Nagwek8">
    <w:name w:val="heading 8"/>
    <w:basedOn w:val="Normalny"/>
    <w:next w:val="Normalny"/>
    <w:link w:val="Nagwek8Znak"/>
    <w:uiPriority w:val="9"/>
    <w:semiHidden/>
    <w:unhideWhenUsed/>
    <w:qFormat/>
    <w:rsid w:val="00FB4CD8"/>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link w:val="TytuZnak"/>
    <w:uiPriority w:val="10"/>
    <w:qFormat/>
    <w:rsid w:val="001677A5"/>
    <w:pPr>
      <w:spacing w:after="0" w:line="240" w:lineRule="auto"/>
      <w:jc w:val="center"/>
    </w:pPr>
    <w:rPr>
      <w:rFonts w:ascii="Times New Roman" w:eastAsia="Times New Roman" w:hAnsi="Times New Roman"/>
      <w:b/>
      <w:sz w:val="40"/>
      <w:szCs w:val="20"/>
    </w:rPr>
  </w:style>
  <w:style w:type="character" w:customStyle="1" w:styleId="Nagwek1Znak">
    <w:name w:val="Nagłówek 1 Znak"/>
    <w:link w:val="Nagwek1"/>
    <w:rsid w:val="00B74F5F"/>
    <w:rPr>
      <w:rFonts w:ascii="Arial" w:eastAsia="Times New Roman" w:hAnsi="Arial" w:cs="Times New Roman"/>
      <w:b/>
      <w:bCs/>
      <w:kern w:val="32"/>
      <w:sz w:val="32"/>
      <w:szCs w:val="32"/>
      <w:lang w:eastAsia="pl-PL"/>
    </w:rPr>
  </w:style>
  <w:style w:type="character" w:styleId="Tekstzastpczy">
    <w:name w:val="Placeholder Text"/>
    <w:uiPriority w:val="99"/>
    <w:semiHidden/>
    <w:rsid w:val="001A1B50"/>
    <w:rPr>
      <w:color w:val="808080"/>
    </w:rPr>
  </w:style>
  <w:style w:type="paragraph" w:styleId="Tekstdymka">
    <w:name w:val="Balloon Text"/>
    <w:basedOn w:val="Normalny"/>
    <w:link w:val="TekstdymkaZnak"/>
    <w:uiPriority w:val="99"/>
    <w:semiHidden/>
    <w:unhideWhenUsed/>
    <w:rsid w:val="001A1B50"/>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1A1B50"/>
    <w:rPr>
      <w:rFonts w:ascii="Tahoma" w:hAnsi="Tahoma" w:cs="Tahoma"/>
      <w:sz w:val="16"/>
      <w:szCs w:val="16"/>
    </w:rPr>
  </w:style>
  <w:style w:type="paragraph" w:styleId="Akapitzlist">
    <w:name w:val="List Paragraph"/>
    <w:aliases w:val="CW_Lista,Numerowanie,Akapit z listą BS,Kolorowa lista — akcent 11,Obiekt,List Paragraph1,Akapit z listą 1,BulletC,Normal,Akapit z listą31,Nag1,Podsis rysunku,List Paragraph,Wyliczanie,Punktor - wymiennik,Akapit z listą3,L1,2 heading"/>
    <w:basedOn w:val="Normalny"/>
    <w:link w:val="AkapitzlistZnak"/>
    <w:uiPriority w:val="34"/>
    <w:qFormat/>
    <w:rsid w:val="00B76203"/>
    <w:pPr>
      <w:ind w:left="720"/>
      <w:contextualSpacing/>
    </w:pPr>
  </w:style>
  <w:style w:type="character" w:customStyle="1" w:styleId="AkapitzlistZnak">
    <w:name w:val="Akapit z listą Znak"/>
    <w:aliases w:val="CW_Lista Znak,Numerowanie Znak,Akapit z listą BS Znak,Kolorowa lista — akcent 11 Znak,Obiekt Znak,List Paragraph1 Znak,Akapit z listą 1 Znak,BulletC Znak,Normal Znak,Akapit z listą31 Znak,Nag1 Znak,Podsis rysunku Znak,Wyliczanie Znak"/>
    <w:basedOn w:val="Domylnaczcionkaakapitu"/>
    <w:link w:val="Akapitzlist"/>
    <w:uiPriority w:val="34"/>
    <w:qFormat/>
    <w:locked/>
    <w:rsid w:val="001C72EC"/>
  </w:style>
  <w:style w:type="character" w:styleId="Hipercze">
    <w:name w:val="Hyperlink"/>
    <w:unhideWhenUsed/>
    <w:qFormat/>
    <w:rsid w:val="00364BD1"/>
    <w:rPr>
      <w:color w:val="0000FF"/>
      <w:u w:val="single"/>
    </w:rPr>
  </w:style>
  <w:style w:type="character" w:styleId="Uwydatnienie">
    <w:name w:val="Emphasis"/>
    <w:uiPriority w:val="20"/>
    <w:qFormat/>
    <w:rsid w:val="00364BD1"/>
    <w:rPr>
      <w:i/>
      <w:iCs/>
    </w:rPr>
  </w:style>
  <w:style w:type="character" w:customStyle="1" w:styleId="alb">
    <w:name w:val="a_lb"/>
    <w:basedOn w:val="Domylnaczcionkaakapitu"/>
    <w:rsid w:val="00364BD1"/>
  </w:style>
  <w:style w:type="paragraph" w:customStyle="1" w:styleId="text-justify">
    <w:name w:val="text-justify"/>
    <w:basedOn w:val="Normalny"/>
    <w:rsid w:val="00364BD1"/>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aliases w:val="Nagłówek strony 1,Nagłówek strony"/>
    <w:basedOn w:val="Normalny"/>
    <w:link w:val="NagwekZnak"/>
    <w:uiPriority w:val="99"/>
    <w:unhideWhenUsed/>
    <w:rsid w:val="00D9143F"/>
    <w:pPr>
      <w:tabs>
        <w:tab w:val="center" w:pos="4536"/>
        <w:tab w:val="right" w:pos="9072"/>
      </w:tabs>
      <w:spacing w:after="0" w:line="240" w:lineRule="auto"/>
    </w:pPr>
  </w:style>
  <w:style w:type="character" w:customStyle="1" w:styleId="NagwekZnak">
    <w:name w:val="Nagłówek Znak"/>
    <w:aliases w:val="Nagłówek strony 1 Znak,Nagłówek strony Znak"/>
    <w:basedOn w:val="Domylnaczcionkaakapitu"/>
    <w:link w:val="Nagwek"/>
    <w:uiPriority w:val="99"/>
    <w:rsid w:val="00D9143F"/>
  </w:style>
  <w:style w:type="paragraph" w:styleId="Stopka">
    <w:name w:val="footer"/>
    <w:basedOn w:val="Normalny"/>
    <w:link w:val="StopkaZnak"/>
    <w:uiPriority w:val="99"/>
    <w:unhideWhenUsed/>
    <w:rsid w:val="00D9143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9143F"/>
  </w:style>
  <w:style w:type="paragraph" w:styleId="Tekstpodstawowy">
    <w:name w:val="Body Text"/>
    <w:basedOn w:val="Normalny"/>
    <w:link w:val="TekstpodstawowyZnak1"/>
    <w:rsid w:val="006F15F9"/>
    <w:pPr>
      <w:suppressAutoHyphens/>
      <w:spacing w:after="120" w:line="240" w:lineRule="auto"/>
    </w:pPr>
    <w:rPr>
      <w:rFonts w:ascii="Times New Roman" w:eastAsia="Times New Roman" w:hAnsi="Times New Roman"/>
      <w:sz w:val="24"/>
      <w:szCs w:val="24"/>
      <w:lang w:eastAsia="ar-SA"/>
    </w:rPr>
  </w:style>
  <w:style w:type="character" w:customStyle="1" w:styleId="TekstpodstawowyZnak1">
    <w:name w:val="Tekst podstawowy Znak1"/>
    <w:link w:val="Tekstpodstawowy"/>
    <w:rsid w:val="006F15F9"/>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uiPriority w:val="99"/>
    <w:semiHidden/>
    <w:rsid w:val="006F15F9"/>
  </w:style>
  <w:style w:type="character" w:styleId="Odwoaniedokomentarza">
    <w:name w:val="annotation reference"/>
    <w:uiPriority w:val="99"/>
    <w:semiHidden/>
    <w:unhideWhenUsed/>
    <w:rsid w:val="00CA795C"/>
    <w:rPr>
      <w:sz w:val="16"/>
      <w:szCs w:val="16"/>
    </w:rPr>
  </w:style>
  <w:style w:type="paragraph" w:styleId="Tekstkomentarza">
    <w:name w:val="annotation text"/>
    <w:basedOn w:val="Normalny"/>
    <w:link w:val="TekstkomentarzaZnak"/>
    <w:uiPriority w:val="99"/>
    <w:unhideWhenUsed/>
    <w:rsid w:val="00CA795C"/>
    <w:pPr>
      <w:spacing w:line="240" w:lineRule="auto"/>
    </w:pPr>
    <w:rPr>
      <w:sz w:val="20"/>
      <w:szCs w:val="20"/>
    </w:rPr>
  </w:style>
  <w:style w:type="character" w:customStyle="1" w:styleId="TekstkomentarzaZnak">
    <w:name w:val="Tekst komentarza Znak"/>
    <w:link w:val="Tekstkomentarza"/>
    <w:uiPriority w:val="99"/>
    <w:rsid w:val="00CA795C"/>
    <w:rPr>
      <w:sz w:val="20"/>
      <w:szCs w:val="20"/>
    </w:rPr>
  </w:style>
  <w:style w:type="paragraph" w:styleId="Tematkomentarza">
    <w:name w:val="annotation subject"/>
    <w:basedOn w:val="Tekstkomentarza"/>
    <w:next w:val="Tekstkomentarza"/>
    <w:link w:val="TematkomentarzaZnak"/>
    <w:uiPriority w:val="99"/>
    <w:semiHidden/>
    <w:unhideWhenUsed/>
    <w:rsid w:val="00CA795C"/>
    <w:rPr>
      <w:b/>
      <w:bCs/>
    </w:rPr>
  </w:style>
  <w:style w:type="character" w:customStyle="1" w:styleId="TematkomentarzaZnak">
    <w:name w:val="Temat komentarza Znak"/>
    <w:link w:val="Tematkomentarza"/>
    <w:uiPriority w:val="99"/>
    <w:semiHidden/>
    <w:rsid w:val="00CA795C"/>
    <w:rPr>
      <w:b/>
      <w:bCs/>
      <w:sz w:val="20"/>
      <w:szCs w:val="20"/>
    </w:rPr>
  </w:style>
  <w:style w:type="character" w:styleId="UyteHipercze">
    <w:name w:val="FollowedHyperlink"/>
    <w:uiPriority w:val="99"/>
    <w:semiHidden/>
    <w:unhideWhenUsed/>
    <w:rsid w:val="00970A41"/>
    <w:rPr>
      <w:color w:val="800080"/>
      <w:u w:val="single"/>
    </w:rPr>
  </w:style>
  <w:style w:type="character" w:customStyle="1" w:styleId="TytuZnak">
    <w:name w:val="Tytuł Znak"/>
    <w:link w:val="Tytu"/>
    <w:rsid w:val="001677A5"/>
    <w:rPr>
      <w:rFonts w:ascii="Times New Roman" w:eastAsia="Times New Roman" w:hAnsi="Times New Roman" w:cs="Times New Roman"/>
      <w:b/>
      <w:sz w:val="40"/>
      <w:szCs w:val="20"/>
    </w:rPr>
  </w:style>
  <w:style w:type="paragraph" w:customStyle="1" w:styleId="2poziomELO">
    <w:name w:val="2_poziom_ELO"/>
    <w:basedOn w:val="Nagwek1"/>
    <w:rsid w:val="00B74F5F"/>
    <w:pPr>
      <w:numPr>
        <w:numId w:val="1"/>
      </w:numPr>
      <w:spacing w:before="0" w:after="0" w:line="360" w:lineRule="auto"/>
    </w:pPr>
    <w:rPr>
      <w:rFonts w:ascii="Verdana" w:hAnsi="Verdana"/>
      <w:sz w:val="20"/>
      <w:szCs w:val="20"/>
    </w:rPr>
  </w:style>
  <w:style w:type="paragraph" w:customStyle="1" w:styleId="3poziomELO">
    <w:name w:val="3_poziom_ELO"/>
    <w:basedOn w:val="Nagwek1"/>
    <w:rsid w:val="00B74F5F"/>
    <w:pPr>
      <w:tabs>
        <w:tab w:val="num" w:pos="574"/>
      </w:tabs>
      <w:spacing w:before="0" w:after="0" w:line="360" w:lineRule="auto"/>
      <w:ind w:left="574" w:hanging="432"/>
    </w:pPr>
    <w:rPr>
      <w:rFonts w:ascii="Verdana" w:hAnsi="Verdana"/>
      <w:sz w:val="20"/>
      <w:szCs w:val="20"/>
    </w:rPr>
  </w:style>
  <w:style w:type="paragraph" w:customStyle="1" w:styleId="Default">
    <w:name w:val="Default"/>
    <w:rsid w:val="00BE23B5"/>
    <w:pPr>
      <w:autoSpaceDE w:val="0"/>
      <w:autoSpaceDN w:val="0"/>
      <w:adjustRightInd w:val="0"/>
    </w:pPr>
    <w:rPr>
      <w:rFonts w:ascii="Arial" w:hAnsi="Arial" w:cs="Arial"/>
      <w:color w:val="000000"/>
      <w:sz w:val="24"/>
      <w:szCs w:val="24"/>
      <w:lang w:eastAsia="en-US"/>
    </w:rPr>
  </w:style>
  <w:style w:type="paragraph" w:styleId="Tekstpodstawowy2">
    <w:name w:val="Body Text 2"/>
    <w:basedOn w:val="Normalny"/>
    <w:link w:val="Tekstpodstawowy2Znak"/>
    <w:uiPriority w:val="99"/>
    <w:semiHidden/>
    <w:unhideWhenUsed/>
    <w:rsid w:val="00167D61"/>
    <w:pPr>
      <w:spacing w:after="120" w:line="480" w:lineRule="auto"/>
    </w:pPr>
  </w:style>
  <w:style w:type="character" w:customStyle="1" w:styleId="Tekstpodstawowy2Znak">
    <w:name w:val="Tekst podstawowy 2 Znak"/>
    <w:basedOn w:val="Domylnaczcionkaakapitu"/>
    <w:link w:val="Tekstpodstawowy2"/>
    <w:uiPriority w:val="99"/>
    <w:semiHidden/>
    <w:rsid w:val="00167D61"/>
  </w:style>
  <w:style w:type="paragraph" w:styleId="Tekstprzypisukocowego">
    <w:name w:val="endnote text"/>
    <w:basedOn w:val="Normalny"/>
    <w:link w:val="TekstprzypisukocowegoZnak"/>
    <w:uiPriority w:val="99"/>
    <w:semiHidden/>
    <w:unhideWhenUsed/>
    <w:rsid w:val="00471E6B"/>
    <w:pPr>
      <w:spacing w:after="0" w:line="240" w:lineRule="auto"/>
    </w:pPr>
    <w:rPr>
      <w:sz w:val="20"/>
      <w:szCs w:val="20"/>
    </w:rPr>
  </w:style>
  <w:style w:type="character" w:customStyle="1" w:styleId="TekstprzypisukocowegoZnak">
    <w:name w:val="Tekst przypisu końcowego Znak"/>
    <w:link w:val="Tekstprzypisukocowego"/>
    <w:uiPriority w:val="99"/>
    <w:semiHidden/>
    <w:rsid w:val="00471E6B"/>
    <w:rPr>
      <w:sz w:val="20"/>
      <w:szCs w:val="20"/>
    </w:rPr>
  </w:style>
  <w:style w:type="character" w:styleId="Odwoanieprzypisukocowego">
    <w:name w:val="endnote reference"/>
    <w:uiPriority w:val="99"/>
    <w:semiHidden/>
    <w:unhideWhenUsed/>
    <w:rsid w:val="00471E6B"/>
    <w:rPr>
      <w:vertAlign w:val="superscript"/>
    </w:rPr>
  </w:style>
  <w:style w:type="character" w:customStyle="1" w:styleId="Nagwek2Znak">
    <w:name w:val="Nagłówek 2 Znak"/>
    <w:link w:val="Nagwek2"/>
    <w:uiPriority w:val="9"/>
    <w:semiHidden/>
    <w:rsid w:val="00670962"/>
    <w:rPr>
      <w:rFonts w:ascii="Cambria" w:eastAsia="Times New Roman" w:hAnsi="Cambria" w:cs="Times New Roman"/>
      <w:b/>
      <w:bCs/>
      <w:color w:val="4F81BD"/>
      <w:sz w:val="26"/>
      <w:szCs w:val="26"/>
      <w:lang w:eastAsia="pl-PL"/>
    </w:rPr>
  </w:style>
  <w:style w:type="paragraph" w:styleId="Zwykytekst">
    <w:name w:val="Plain Text"/>
    <w:basedOn w:val="Normalny"/>
    <w:link w:val="ZwykytekstZnak"/>
    <w:semiHidden/>
    <w:unhideWhenUsed/>
    <w:rsid w:val="00670962"/>
    <w:pPr>
      <w:spacing w:after="0" w:line="240" w:lineRule="auto"/>
    </w:pPr>
    <w:rPr>
      <w:rFonts w:ascii="Consolas" w:eastAsia="Times New Roman" w:hAnsi="Consolas"/>
      <w:sz w:val="21"/>
      <w:szCs w:val="21"/>
    </w:rPr>
  </w:style>
  <w:style w:type="character" w:customStyle="1" w:styleId="ZwykytekstZnak">
    <w:name w:val="Zwykły tekst Znak"/>
    <w:link w:val="Zwykytekst"/>
    <w:semiHidden/>
    <w:rsid w:val="00670962"/>
    <w:rPr>
      <w:rFonts w:ascii="Consolas" w:eastAsia="Times New Roman" w:hAnsi="Consolas" w:cs="Times New Roman"/>
      <w:sz w:val="21"/>
      <w:szCs w:val="21"/>
    </w:rPr>
  </w:style>
  <w:style w:type="paragraph" w:customStyle="1" w:styleId="Tekstpodstawowy21">
    <w:name w:val="Tekst podstawowy 21"/>
    <w:basedOn w:val="Normalny"/>
    <w:rsid w:val="00670962"/>
    <w:pPr>
      <w:spacing w:after="0" w:line="240" w:lineRule="auto"/>
      <w:ind w:left="426"/>
      <w:jc w:val="both"/>
    </w:pPr>
    <w:rPr>
      <w:rFonts w:ascii="Times New Roman" w:eastAsia="Times New Roman" w:hAnsi="Times New Roman"/>
      <w:sz w:val="20"/>
      <w:szCs w:val="20"/>
      <w:lang w:eastAsia="pl-PL"/>
    </w:rPr>
  </w:style>
  <w:style w:type="table" w:styleId="Tabela-Siatka">
    <w:name w:val="Table Grid"/>
    <w:basedOn w:val="Standardowy"/>
    <w:uiPriority w:val="39"/>
    <w:rsid w:val="0067096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1">
    <w:name w:val="Akapit 1."/>
    <w:basedOn w:val="Normalny"/>
    <w:link w:val="Akapit1Char"/>
    <w:qFormat/>
    <w:rsid w:val="009470C7"/>
    <w:pPr>
      <w:widowControl w:val="0"/>
      <w:numPr>
        <w:numId w:val="2"/>
      </w:numPr>
      <w:tabs>
        <w:tab w:val="left" w:pos="567"/>
      </w:tabs>
      <w:spacing w:before="20" w:after="40"/>
      <w:ind w:left="567" w:hanging="567"/>
      <w:jc w:val="both"/>
    </w:pPr>
    <w:rPr>
      <w:snapToGrid w:val="0"/>
    </w:rPr>
  </w:style>
  <w:style w:type="paragraph" w:customStyle="1" w:styleId="Akapit11">
    <w:name w:val="Akapit 1.1."/>
    <w:basedOn w:val="Normalny"/>
    <w:qFormat/>
    <w:rsid w:val="009470C7"/>
    <w:pPr>
      <w:widowControl w:val="0"/>
      <w:numPr>
        <w:ilvl w:val="1"/>
        <w:numId w:val="2"/>
      </w:numPr>
      <w:tabs>
        <w:tab w:val="left" w:pos="992"/>
      </w:tabs>
      <w:spacing w:before="20" w:after="40"/>
      <w:ind w:left="993" w:hanging="709"/>
      <w:jc w:val="both"/>
    </w:pPr>
    <w:rPr>
      <w:snapToGrid w:val="0"/>
    </w:rPr>
  </w:style>
  <w:style w:type="character" w:customStyle="1" w:styleId="Akapit1Char">
    <w:name w:val="Akapit 1. Char"/>
    <w:link w:val="Akapit1"/>
    <w:rsid w:val="009470C7"/>
    <w:rPr>
      <w:snapToGrid w:val="0"/>
      <w:lang w:eastAsia="en-US"/>
    </w:rPr>
  </w:style>
  <w:style w:type="paragraph" w:customStyle="1" w:styleId="Akapit111">
    <w:name w:val="Akapit 1.1.1."/>
    <w:basedOn w:val="Normalny"/>
    <w:qFormat/>
    <w:rsid w:val="009470C7"/>
    <w:pPr>
      <w:widowControl w:val="0"/>
      <w:numPr>
        <w:ilvl w:val="2"/>
        <w:numId w:val="2"/>
      </w:numPr>
      <w:tabs>
        <w:tab w:val="left" w:pos="1418"/>
      </w:tabs>
      <w:spacing w:before="20" w:after="40"/>
      <w:ind w:left="1418" w:hanging="851"/>
      <w:jc w:val="both"/>
    </w:pPr>
    <w:rPr>
      <w:snapToGrid w:val="0"/>
    </w:rPr>
  </w:style>
  <w:style w:type="paragraph" w:customStyle="1" w:styleId="Akapit1111">
    <w:name w:val="Akapit 1.1.1.1."/>
    <w:basedOn w:val="Normalny"/>
    <w:qFormat/>
    <w:rsid w:val="009470C7"/>
    <w:pPr>
      <w:widowControl w:val="0"/>
      <w:numPr>
        <w:ilvl w:val="3"/>
        <w:numId w:val="2"/>
      </w:numPr>
      <w:tabs>
        <w:tab w:val="left" w:pos="1985"/>
      </w:tabs>
      <w:spacing w:before="20" w:after="40"/>
      <w:ind w:left="1985" w:hanging="1134"/>
      <w:jc w:val="both"/>
    </w:pPr>
    <w:rPr>
      <w:snapToGrid w:val="0"/>
    </w:rPr>
  </w:style>
  <w:style w:type="paragraph" w:customStyle="1" w:styleId="Tytu1">
    <w:name w:val="Tytuł1"/>
    <w:basedOn w:val="Normalny"/>
    <w:rsid w:val="009470C7"/>
    <w:pPr>
      <w:spacing w:before="240" w:after="240" w:line="252" w:lineRule="auto"/>
      <w:jc w:val="center"/>
    </w:pPr>
    <w:rPr>
      <w:rFonts w:eastAsia="Times New Roman"/>
      <w:b/>
      <w:sz w:val="32"/>
      <w:szCs w:val="32"/>
      <w:lang w:val="en-US"/>
    </w:rPr>
  </w:style>
  <w:style w:type="paragraph" w:customStyle="1" w:styleId="body1">
    <w:name w:val="body 1"/>
    <w:basedOn w:val="Normalny"/>
    <w:link w:val="body1Char"/>
    <w:rsid w:val="009470C7"/>
    <w:pPr>
      <w:widowControl w:val="0"/>
      <w:spacing w:before="60" w:after="60" w:line="240" w:lineRule="auto"/>
      <w:jc w:val="both"/>
    </w:pPr>
    <w:rPr>
      <w:rFonts w:ascii="Times New Roman" w:hAnsi="Times New Roman"/>
      <w:sz w:val="24"/>
      <w:szCs w:val="20"/>
    </w:rPr>
  </w:style>
  <w:style w:type="character" w:customStyle="1" w:styleId="body1Char">
    <w:name w:val="body 1 Char"/>
    <w:link w:val="body1"/>
    <w:locked/>
    <w:rsid w:val="009470C7"/>
    <w:rPr>
      <w:rFonts w:ascii="Times New Roman" w:hAnsi="Times New Roman"/>
      <w:sz w:val="24"/>
      <w:lang w:eastAsia="en-US"/>
    </w:rPr>
  </w:style>
  <w:style w:type="character" w:customStyle="1" w:styleId="Nierozpoznanawzmianka1">
    <w:name w:val="Nierozpoznana wzmianka1"/>
    <w:uiPriority w:val="99"/>
    <w:semiHidden/>
    <w:unhideWhenUsed/>
    <w:rsid w:val="009B46AD"/>
    <w:rPr>
      <w:color w:val="605E5C"/>
      <w:shd w:val="clear" w:color="auto" w:fill="E1DFDD"/>
    </w:rPr>
  </w:style>
  <w:style w:type="paragraph" w:styleId="Tekstpodstawowy3">
    <w:name w:val="Body Text 3"/>
    <w:basedOn w:val="Normalny"/>
    <w:link w:val="Tekstpodstawowy3Znak"/>
    <w:uiPriority w:val="99"/>
    <w:unhideWhenUsed/>
    <w:rsid w:val="00D170A1"/>
    <w:pPr>
      <w:spacing w:after="120"/>
    </w:pPr>
    <w:rPr>
      <w:sz w:val="16"/>
      <w:szCs w:val="16"/>
    </w:rPr>
  </w:style>
  <w:style w:type="character" w:customStyle="1" w:styleId="Tekstpodstawowy3Znak">
    <w:name w:val="Tekst podstawowy 3 Znak"/>
    <w:link w:val="Tekstpodstawowy3"/>
    <w:uiPriority w:val="99"/>
    <w:rsid w:val="00D170A1"/>
    <w:rPr>
      <w:sz w:val="16"/>
      <w:szCs w:val="16"/>
      <w:lang w:eastAsia="en-US"/>
    </w:rPr>
  </w:style>
  <w:style w:type="paragraph" w:styleId="Poprawka">
    <w:name w:val="Revision"/>
    <w:hidden/>
    <w:uiPriority w:val="99"/>
    <w:semiHidden/>
    <w:rsid w:val="00D170A1"/>
    <w:rPr>
      <w:lang w:eastAsia="en-US"/>
    </w:rPr>
  </w:style>
  <w:style w:type="paragraph" w:customStyle="1" w:styleId="Styl1">
    <w:name w:val="Styl1"/>
    <w:basedOn w:val="Normalny"/>
    <w:rsid w:val="0082776D"/>
    <w:pPr>
      <w:widowControl w:val="0"/>
      <w:spacing w:before="240" w:after="0" w:line="240" w:lineRule="auto"/>
      <w:jc w:val="both"/>
    </w:pPr>
    <w:rPr>
      <w:rFonts w:ascii="Arial" w:hAnsi="Arial"/>
      <w:sz w:val="24"/>
      <w:szCs w:val="20"/>
      <w:lang w:eastAsia="pl-PL"/>
    </w:rPr>
  </w:style>
  <w:style w:type="character" w:customStyle="1" w:styleId="Nierozpoznanawzmianka2">
    <w:name w:val="Nierozpoznana wzmianka2"/>
    <w:basedOn w:val="Domylnaczcionkaakapitu"/>
    <w:uiPriority w:val="99"/>
    <w:semiHidden/>
    <w:unhideWhenUsed/>
    <w:rsid w:val="007A2699"/>
    <w:rPr>
      <w:color w:val="605E5C"/>
      <w:shd w:val="clear" w:color="auto" w:fill="E1DFDD"/>
    </w:rPr>
  </w:style>
  <w:style w:type="character" w:customStyle="1" w:styleId="Teksttreci2">
    <w:name w:val="Tekst treści (2)_"/>
    <w:link w:val="Teksttreci20"/>
    <w:locked/>
    <w:rsid w:val="00FA29CC"/>
    <w:rPr>
      <w:rFonts w:ascii="Tahoma" w:eastAsia="Tahoma" w:hAnsi="Tahoma" w:cs="Tahoma"/>
      <w:sz w:val="19"/>
      <w:szCs w:val="19"/>
      <w:shd w:val="clear" w:color="auto" w:fill="FFFFFF"/>
    </w:rPr>
  </w:style>
  <w:style w:type="paragraph" w:customStyle="1" w:styleId="Teksttreci20">
    <w:name w:val="Tekst treści (2)"/>
    <w:basedOn w:val="Normalny"/>
    <w:link w:val="Teksttreci2"/>
    <w:rsid w:val="00FA29CC"/>
    <w:pPr>
      <w:widowControl w:val="0"/>
      <w:shd w:val="clear" w:color="auto" w:fill="FFFFFF"/>
      <w:spacing w:after="240" w:line="0" w:lineRule="atLeast"/>
      <w:ind w:hanging="400"/>
      <w:jc w:val="both"/>
    </w:pPr>
    <w:rPr>
      <w:rFonts w:ascii="Tahoma" w:eastAsia="Tahoma" w:hAnsi="Tahoma" w:cs="Tahoma"/>
      <w:sz w:val="19"/>
      <w:szCs w:val="19"/>
      <w:lang w:eastAsia="pl-PL"/>
    </w:rPr>
  </w:style>
  <w:style w:type="paragraph" w:styleId="NormalnyWeb">
    <w:name w:val="Normal (Web)"/>
    <w:basedOn w:val="Normalny"/>
    <w:qFormat/>
    <w:rsid w:val="00FC55A1"/>
    <w:pPr>
      <w:suppressAutoHyphens/>
      <w:spacing w:before="280" w:after="119" w:line="240" w:lineRule="auto"/>
    </w:pPr>
    <w:rPr>
      <w:rFonts w:ascii="Times New Roman" w:eastAsia="Times New Roman" w:hAnsi="Times New Roman"/>
      <w:sz w:val="24"/>
      <w:szCs w:val="24"/>
      <w:lang w:eastAsia="ar-SA"/>
    </w:rPr>
  </w:style>
  <w:style w:type="character" w:customStyle="1" w:styleId="Nierozpoznanawzmianka3">
    <w:name w:val="Nierozpoznana wzmianka3"/>
    <w:basedOn w:val="Domylnaczcionkaakapitu"/>
    <w:uiPriority w:val="99"/>
    <w:semiHidden/>
    <w:unhideWhenUsed/>
    <w:rsid w:val="00EC12B1"/>
    <w:rPr>
      <w:color w:val="605E5C"/>
      <w:shd w:val="clear" w:color="auto" w:fill="E1DFDD"/>
    </w:rPr>
  </w:style>
  <w:style w:type="character" w:customStyle="1" w:styleId="alb-s">
    <w:name w:val="a_lb-s"/>
    <w:basedOn w:val="Domylnaczcionkaakapitu"/>
    <w:rsid w:val="00174472"/>
  </w:style>
  <w:style w:type="paragraph" w:customStyle="1" w:styleId="text-justify1">
    <w:name w:val="text-justify1"/>
    <w:basedOn w:val="Normalny"/>
    <w:rsid w:val="00025064"/>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Normalny1">
    <w:name w:val="Normalny1"/>
    <w:rsid w:val="0037141B"/>
    <w:pPr>
      <w:suppressAutoHyphens/>
    </w:pPr>
    <w:rPr>
      <w:rFonts w:ascii="Times New Roman" w:eastAsia="ヒラギノ角ゴ Pro W3" w:hAnsi="Times New Roman"/>
      <w:color w:val="000000"/>
      <w:sz w:val="24"/>
      <w:lang w:val="en-US"/>
    </w:rPr>
  </w:style>
  <w:style w:type="character" w:customStyle="1" w:styleId="Nierozpoznanawzmianka4">
    <w:name w:val="Nierozpoznana wzmianka4"/>
    <w:basedOn w:val="Domylnaczcionkaakapitu"/>
    <w:uiPriority w:val="99"/>
    <w:semiHidden/>
    <w:unhideWhenUsed/>
    <w:rsid w:val="001C6538"/>
    <w:rPr>
      <w:color w:val="605E5C"/>
      <w:shd w:val="clear" w:color="auto" w:fill="E1DFDD"/>
    </w:rPr>
  </w:style>
  <w:style w:type="paragraph" w:customStyle="1" w:styleId="TableParagraph">
    <w:name w:val="Table Paragraph"/>
    <w:basedOn w:val="Normalny"/>
    <w:uiPriority w:val="1"/>
    <w:qFormat/>
    <w:rsid w:val="005F375B"/>
    <w:pPr>
      <w:widowControl w:val="0"/>
      <w:autoSpaceDE w:val="0"/>
      <w:autoSpaceDN w:val="0"/>
      <w:spacing w:after="0" w:line="240" w:lineRule="auto"/>
      <w:ind w:left="117"/>
    </w:pPr>
    <w:rPr>
      <w:rFonts w:ascii="Cambria" w:eastAsia="Cambria" w:hAnsi="Cambria" w:cs="Cambria"/>
    </w:rPr>
  </w:style>
  <w:style w:type="paragraph" w:styleId="Tekstprzypisudolnego">
    <w:name w:val="footnote text"/>
    <w:basedOn w:val="Normalny"/>
    <w:link w:val="TekstprzypisudolnegoZnak"/>
    <w:uiPriority w:val="99"/>
    <w:unhideWhenUsed/>
    <w:rsid w:val="009E6CA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9E6CAB"/>
    <w:rPr>
      <w:lang w:eastAsia="en-US"/>
    </w:rPr>
  </w:style>
  <w:style w:type="character" w:styleId="Odwoanieprzypisudolnego">
    <w:name w:val="footnote reference"/>
    <w:basedOn w:val="Domylnaczcionkaakapitu"/>
    <w:uiPriority w:val="99"/>
    <w:semiHidden/>
    <w:unhideWhenUsed/>
    <w:rsid w:val="009E6CAB"/>
    <w:rPr>
      <w:vertAlign w:val="superscript"/>
    </w:rPr>
  </w:style>
  <w:style w:type="character" w:customStyle="1" w:styleId="markedcontent">
    <w:name w:val="markedcontent"/>
    <w:basedOn w:val="Domylnaczcionkaakapitu"/>
    <w:rsid w:val="00E33EDF"/>
  </w:style>
  <w:style w:type="paragraph" w:customStyle="1" w:styleId="Tekstpodstawowywcity21">
    <w:name w:val="Tekst podstawowy wcięty 21"/>
    <w:basedOn w:val="Normalny"/>
    <w:rsid w:val="009636D8"/>
    <w:pPr>
      <w:suppressAutoHyphens/>
      <w:spacing w:after="120" w:line="480" w:lineRule="auto"/>
      <w:ind w:left="283"/>
    </w:pPr>
    <w:rPr>
      <w:rFonts w:ascii="Times New Roman" w:eastAsia="Times New Roman" w:hAnsi="Times New Roman"/>
      <w:sz w:val="24"/>
      <w:szCs w:val="24"/>
      <w:lang w:eastAsia="ar-SA"/>
    </w:rPr>
  </w:style>
  <w:style w:type="paragraph" w:customStyle="1" w:styleId="gwp898447ffmsonormal">
    <w:name w:val="gwp898447ff_msonormal"/>
    <w:basedOn w:val="Normalny"/>
    <w:rsid w:val="00BB3833"/>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gwp898447ffsize">
    <w:name w:val="gwp898447ff_size"/>
    <w:basedOn w:val="Domylnaczcionkaakapitu"/>
    <w:rsid w:val="00BB3833"/>
  </w:style>
  <w:style w:type="character" w:customStyle="1" w:styleId="Nagwek3Znak">
    <w:name w:val="Nagłówek 3 Znak"/>
    <w:basedOn w:val="Domylnaczcionkaakapitu"/>
    <w:link w:val="Nagwek3"/>
    <w:uiPriority w:val="9"/>
    <w:semiHidden/>
    <w:rsid w:val="000A2713"/>
    <w:rPr>
      <w:rFonts w:asciiTheme="majorHAnsi" w:eastAsiaTheme="majorEastAsia" w:hAnsiTheme="majorHAnsi" w:cstheme="majorBidi"/>
      <w:color w:val="1F4D78" w:themeColor="accent1" w:themeShade="7F"/>
      <w:sz w:val="24"/>
      <w:szCs w:val="24"/>
      <w:lang w:eastAsia="en-US"/>
    </w:rPr>
  </w:style>
  <w:style w:type="character" w:styleId="HTML-kod">
    <w:name w:val="HTML Code"/>
    <w:basedOn w:val="Domylnaczcionkaakapitu"/>
    <w:uiPriority w:val="99"/>
    <w:semiHidden/>
    <w:unhideWhenUsed/>
    <w:rsid w:val="000A2713"/>
    <w:rPr>
      <w:rFonts w:ascii="Courier New" w:eastAsia="Times New Roman" w:hAnsi="Courier New" w:cs="Courier New"/>
      <w:sz w:val="20"/>
      <w:szCs w:val="20"/>
    </w:rPr>
  </w:style>
  <w:style w:type="paragraph" w:styleId="Bezodstpw">
    <w:name w:val="No Spacing"/>
    <w:qFormat/>
    <w:rsid w:val="005F1F4D"/>
    <w:rPr>
      <w:rFonts w:asciiTheme="minorHAnsi" w:eastAsiaTheme="minorHAnsi" w:hAnsiTheme="minorHAnsi" w:cstheme="minorBidi"/>
      <w:lang w:eastAsia="en-US"/>
    </w:rPr>
  </w:style>
  <w:style w:type="table" w:customStyle="1" w:styleId="TableNormal0">
    <w:name w:val="Table Normal"/>
    <w:uiPriority w:val="2"/>
    <w:semiHidden/>
    <w:unhideWhenUsed/>
    <w:qFormat/>
    <w:rsid w:val="005F1F4D"/>
    <w:pPr>
      <w:widowControl w:val="0"/>
      <w:autoSpaceDE w:val="0"/>
      <w:autoSpaceDN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character" w:customStyle="1" w:styleId="Nierozpoznanawzmianka5">
    <w:name w:val="Nierozpoznana wzmianka5"/>
    <w:basedOn w:val="Domylnaczcionkaakapitu"/>
    <w:uiPriority w:val="99"/>
    <w:semiHidden/>
    <w:unhideWhenUsed/>
    <w:rsid w:val="001A004A"/>
    <w:rPr>
      <w:color w:val="605E5C"/>
      <w:shd w:val="clear" w:color="auto" w:fill="E1DFDD"/>
    </w:rPr>
  </w:style>
  <w:style w:type="character" w:customStyle="1" w:styleId="tojvnm2t">
    <w:name w:val="tojvnm2t"/>
    <w:basedOn w:val="Domylnaczcionkaakapitu"/>
    <w:rsid w:val="008214A6"/>
  </w:style>
  <w:style w:type="character" w:styleId="Nierozpoznanawzmianka">
    <w:name w:val="Unresolved Mention"/>
    <w:basedOn w:val="Domylnaczcionkaakapitu"/>
    <w:uiPriority w:val="99"/>
    <w:semiHidden/>
    <w:unhideWhenUsed/>
    <w:rsid w:val="0027521C"/>
    <w:rPr>
      <w:color w:val="605E5C"/>
      <w:shd w:val="clear" w:color="auto" w:fill="E1DFDD"/>
    </w:rPr>
  </w:style>
  <w:style w:type="character" w:customStyle="1" w:styleId="Nagwek5Znak">
    <w:name w:val="Nagłówek 5 Znak"/>
    <w:basedOn w:val="Domylnaczcionkaakapitu"/>
    <w:link w:val="Nagwek5"/>
    <w:uiPriority w:val="9"/>
    <w:rsid w:val="008A79F9"/>
    <w:rPr>
      <w:rFonts w:asciiTheme="majorHAnsi" w:eastAsiaTheme="majorEastAsia" w:hAnsiTheme="majorHAnsi" w:cstheme="majorBidi"/>
      <w:color w:val="2E74B5" w:themeColor="accent1" w:themeShade="BF"/>
      <w:sz w:val="22"/>
      <w:szCs w:val="22"/>
      <w:lang w:eastAsia="en-US"/>
    </w:rPr>
  </w:style>
  <w:style w:type="character" w:customStyle="1" w:styleId="Ilostron">
    <w:name w:val="Ilość stron"/>
    <w:basedOn w:val="Domylnaczcionkaakapitu"/>
    <w:rsid w:val="008A79F9"/>
  </w:style>
  <w:style w:type="character" w:customStyle="1" w:styleId="Nagwek8Znak">
    <w:name w:val="Nagłówek 8 Znak"/>
    <w:basedOn w:val="Domylnaczcionkaakapitu"/>
    <w:link w:val="Nagwek8"/>
    <w:uiPriority w:val="9"/>
    <w:semiHidden/>
    <w:rsid w:val="00FB4CD8"/>
    <w:rPr>
      <w:rFonts w:asciiTheme="majorHAnsi" w:eastAsiaTheme="majorEastAsia" w:hAnsiTheme="majorHAnsi" w:cstheme="majorBidi"/>
      <w:color w:val="272727" w:themeColor="text1" w:themeTint="D8"/>
      <w:sz w:val="21"/>
      <w:szCs w:val="21"/>
      <w:lang w:eastAsia="en-US"/>
    </w:rPr>
  </w:style>
  <w:style w:type="paragraph" w:styleId="Tekstpodstawowywcity2">
    <w:name w:val="Body Text Indent 2"/>
    <w:basedOn w:val="Normalny"/>
    <w:link w:val="Tekstpodstawowywcity2Znak"/>
    <w:uiPriority w:val="99"/>
    <w:unhideWhenUsed/>
    <w:rsid w:val="00FB4CD8"/>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FB4CD8"/>
    <w:rPr>
      <w:sz w:val="22"/>
      <w:szCs w:val="22"/>
      <w:lang w:eastAsia="en-US"/>
    </w:rPr>
  </w:style>
  <w:style w:type="character" w:customStyle="1" w:styleId="Nagwek4Znak">
    <w:name w:val="Nagłówek 4 Znak"/>
    <w:basedOn w:val="Domylnaczcionkaakapitu"/>
    <w:link w:val="Nagwek4"/>
    <w:uiPriority w:val="9"/>
    <w:semiHidden/>
    <w:rsid w:val="003B6865"/>
    <w:rPr>
      <w:rFonts w:asciiTheme="majorHAnsi" w:eastAsiaTheme="majorEastAsia" w:hAnsiTheme="majorHAnsi" w:cstheme="majorBidi"/>
      <w:i/>
      <w:iCs/>
      <w:color w:val="2E74B5" w:themeColor="accent1" w:themeShade="BF"/>
      <w:sz w:val="22"/>
      <w:szCs w:val="22"/>
      <w:lang w:eastAsia="en-US"/>
    </w:rPr>
  </w:style>
  <w:style w:type="character" w:customStyle="1" w:styleId="Normalny2">
    <w:name w:val="Normalny2"/>
    <w:basedOn w:val="Domylnaczcionkaakapitu"/>
    <w:rsid w:val="005E6501"/>
  </w:style>
  <w:style w:type="character" w:customStyle="1" w:styleId="Normalny3">
    <w:name w:val="Normalny3"/>
    <w:basedOn w:val="Domylnaczcionkaakapitu"/>
    <w:rsid w:val="00AF36F6"/>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rPr>
      <w:rFonts w:ascii="Times New Roman" w:eastAsia="Times New Roman" w:hAnsi="Times New Roman" w:cs="Times New Roman"/>
    </w:rPr>
    <w:tblPr>
      <w:tblStyleRowBandSize w:val="1"/>
      <w:tblStyleColBandSize w:val="1"/>
      <w:tblCellMar>
        <w:left w:w="108" w:type="dxa"/>
        <w:right w:w="108" w:type="dxa"/>
      </w:tblCellMar>
    </w:tblPr>
  </w:style>
  <w:style w:type="table" w:customStyle="1" w:styleId="a0">
    <w:basedOn w:val="TableNormal0"/>
    <w:rPr>
      <w:rFonts w:ascii="Times New Roman" w:eastAsia="Times New Roman" w:hAnsi="Times New Roman" w:cs="Times New Roman"/>
    </w:rPr>
    <w:tblPr>
      <w:tblStyleRowBandSize w:val="1"/>
      <w:tblStyleColBandSize w:val="1"/>
      <w:tblCellMar>
        <w:left w:w="108" w:type="dxa"/>
        <w:right w:w="108" w:type="dxa"/>
      </w:tblCellMar>
    </w:tblPr>
  </w:style>
  <w:style w:type="table" w:customStyle="1" w:styleId="a1">
    <w:basedOn w:val="TableNormal0"/>
    <w:rPr>
      <w:rFonts w:ascii="Times New Roman" w:eastAsia="Times New Roman" w:hAnsi="Times New Roman" w:cs="Times New Roman"/>
    </w:rPr>
    <w:tblPr>
      <w:tblStyleRowBandSize w:val="1"/>
      <w:tblStyleColBandSize w:val="1"/>
      <w:tblCellMar>
        <w:left w:w="108" w:type="dxa"/>
        <w:right w:w="108" w:type="dxa"/>
      </w:tblCellMar>
    </w:tblPr>
  </w:style>
  <w:style w:type="character" w:customStyle="1" w:styleId="CharStyle6">
    <w:name w:val="CharStyle6"/>
    <w:basedOn w:val="Domylnaczcionkaakapitu"/>
    <w:rsid w:val="00B42147"/>
    <w:rPr>
      <w:rFonts w:ascii="Arial" w:eastAsia="Arial" w:hAnsi="Arial" w:cs="Arial" w:hint="default"/>
      <w:b w:val="0"/>
      <w:bCs w:val="0"/>
      <w:i w:val="0"/>
      <w:iCs w:val="0"/>
      <w:smallCaps w:val="0"/>
      <w:sz w:val="22"/>
      <w:szCs w:val="22"/>
    </w:rPr>
  </w:style>
  <w:style w:type="character" w:customStyle="1" w:styleId="Teksttreci">
    <w:name w:val="Tekst treści_"/>
    <w:basedOn w:val="Domylnaczcionkaakapitu"/>
    <w:link w:val="Teksttreci0"/>
    <w:rsid w:val="00023098"/>
    <w:rPr>
      <w:sz w:val="24"/>
      <w:szCs w:val="24"/>
    </w:rPr>
  </w:style>
  <w:style w:type="paragraph" w:customStyle="1" w:styleId="Teksttreci0">
    <w:name w:val="Tekst treści"/>
    <w:basedOn w:val="Normalny"/>
    <w:link w:val="Teksttreci"/>
    <w:rsid w:val="00023098"/>
    <w:pPr>
      <w:widowControl w:val="0"/>
      <w:spacing w:after="0" w:line="240" w:lineRule="auto"/>
    </w:pPr>
    <w:rPr>
      <w:sz w:val="24"/>
      <w:szCs w:val="24"/>
      <w:lang w:eastAsia="pl-PL"/>
    </w:rPr>
  </w:style>
  <w:style w:type="character" w:styleId="Pogrubienie">
    <w:name w:val="Strong"/>
    <w:uiPriority w:val="22"/>
    <w:qFormat/>
    <w:rsid w:val="009B6EFB"/>
    <w:rPr>
      <w:b/>
    </w:rPr>
  </w:style>
  <w:style w:type="character" w:customStyle="1" w:styleId="normal">
    <w:name w:val="normal"/>
    <w:basedOn w:val="Domylnaczcionkaakapitu"/>
    <w:rsid w:val="00E213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95587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mailto:sektretariat@bytnica.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mailto:inspektor@cbi24.pl" TargetMode="External"/><Relationship Id="rId10" Type="http://schemas.openxmlformats.org/officeDocument/2006/relationships/hyperlink" Target="mailto:sekretariat@bytnica.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bytnica.pl/"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FUAHxRqF38JpUsYUna7MW2W1u6A==">CgMxLjAyCGguZ2pkZ3hzMgloLjMwajB6bGwyCWguMWZvYjl0ZTIJaC4zem55c2g3MgloLjJldDkycDAyCGgudHlqY3d0MgloLjNkeTZ2a20yCWguMXQzaDVzZjIJaC40ZDM0b2c4MgloLjJzOGV5bzEyCWguMTdkcDh2dTIJaC4zcmRjcmpuMgloLjI2aW4xcmcyCGgubG54Yno5OAByITFSTkxzVjR6aXNBWXV6S3J6eWdxVnZLcGdjQy1DbERicw==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34</Pages>
  <Words>9849</Words>
  <Characters>59100</Characters>
  <Application>Microsoft Office Word</Application>
  <DocSecurity>0</DocSecurity>
  <Lines>492</Lines>
  <Paragraphs>137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Michał Choma</dc:creator>
  <cp:lastModifiedBy>Zajdel Dariusz</cp:lastModifiedBy>
  <cp:revision>22</cp:revision>
  <cp:lastPrinted>2023-10-06T10:36:00Z</cp:lastPrinted>
  <dcterms:created xsi:type="dcterms:W3CDTF">2023-07-27T10:57:00Z</dcterms:created>
  <dcterms:modified xsi:type="dcterms:W3CDTF">2024-09-16T07:59:00Z</dcterms:modified>
</cp:coreProperties>
</file>