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828B02" w14:textId="175CF577" w:rsidR="00C22C42" w:rsidRPr="00A47AB6" w:rsidRDefault="005D3ED0" w:rsidP="00825454">
      <w:pPr>
        <w:pStyle w:val="NormalnyWeb"/>
        <w:pageBreakBefore/>
        <w:spacing w:before="0" w:beforeAutospacing="0" w:after="0" w:afterAutospacing="0"/>
        <w:contextualSpacing/>
        <w:jc w:val="center"/>
        <w:rPr>
          <w:sz w:val="22"/>
          <w:szCs w:val="22"/>
        </w:rPr>
      </w:pPr>
      <w:r w:rsidRPr="00A47AB6">
        <w:rPr>
          <w:b/>
          <w:bCs/>
          <w:sz w:val="22"/>
          <w:szCs w:val="22"/>
        </w:rPr>
        <w:t>Zamawiając</w:t>
      </w:r>
      <w:r w:rsidR="00C22C42" w:rsidRPr="00A47AB6">
        <w:rPr>
          <w:b/>
          <w:bCs/>
          <w:sz w:val="22"/>
          <w:szCs w:val="22"/>
        </w:rPr>
        <w:t>y:</w:t>
      </w:r>
    </w:p>
    <w:p w14:paraId="511BAB42" w14:textId="61E34173" w:rsidR="00C22C42" w:rsidRPr="00A47AB6" w:rsidRDefault="00C22C42" w:rsidP="00825454">
      <w:pPr>
        <w:pStyle w:val="NormalnyWeb"/>
        <w:spacing w:before="0" w:beforeAutospacing="0" w:after="0" w:afterAutospacing="0"/>
        <w:contextualSpacing/>
        <w:jc w:val="center"/>
        <w:rPr>
          <w:sz w:val="22"/>
          <w:szCs w:val="22"/>
        </w:rPr>
      </w:pPr>
    </w:p>
    <w:p w14:paraId="6652CC51" w14:textId="76C9948F" w:rsidR="005D3ED0" w:rsidRPr="00A47AB6" w:rsidRDefault="005D3ED0" w:rsidP="00825454">
      <w:pPr>
        <w:pStyle w:val="NormalnyWeb"/>
        <w:spacing w:before="0" w:beforeAutospacing="0" w:after="0" w:afterAutospacing="0"/>
        <w:contextualSpacing/>
        <w:jc w:val="center"/>
        <w:rPr>
          <w:sz w:val="22"/>
          <w:szCs w:val="22"/>
        </w:rPr>
      </w:pPr>
    </w:p>
    <w:p w14:paraId="2E553214" w14:textId="77777777" w:rsidR="005D3ED0" w:rsidRPr="00A47AB6" w:rsidRDefault="005D3ED0" w:rsidP="00825454">
      <w:pPr>
        <w:pStyle w:val="NormalnyWeb"/>
        <w:spacing w:before="0" w:beforeAutospacing="0" w:after="0" w:afterAutospacing="0"/>
        <w:contextualSpacing/>
        <w:jc w:val="center"/>
        <w:rPr>
          <w:sz w:val="22"/>
          <w:szCs w:val="22"/>
        </w:rPr>
      </w:pPr>
    </w:p>
    <w:p w14:paraId="77FADC00" w14:textId="77777777" w:rsidR="005D3ED0" w:rsidRDefault="005D3ED0" w:rsidP="00825454">
      <w:pPr>
        <w:pStyle w:val="NormalnyWeb"/>
        <w:spacing w:before="0" w:beforeAutospacing="0" w:after="0" w:afterAutospacing="0"/>
        <w:contextualSpacing/>
        <w:jc w:val="center"/>
        <w:rPr>
          <w:sz w:val="22"/>
          <w:szCs w:val="22"/>
        </w:rPr>
      </w:pPr>
    </w:p>
    <w:p w14:paraId="767C5F42" w14:textId="77777777" w:rsidR="005327AD" w:rsidRPr="00A47AB6" w:rsidRDefault="005327AD" w:rsidP="00825454">
      <w:pPr>
        <w:pStyle w:val="NormalnyWeb"/>
        <w:spacing w:before="0" w:beforeAutospacing="0" w:after="0" w:afterAutospacing="0"/>
        <w:contextualSpacing/>
        <w:jc w:val="center"/>
        <w:rPr>
          <w:sz w:val="22"/>
          <w:szCs w:val="22"/>
        </w:rPr>
      </w:pPr>
    </w:p>
    <w:p w14:paraId="2D85F385" w14:textId="069313B6" w:rsidR="00C22C42" w:rsidRPr="00D87419" w:rsidRDefault="00D87419" w:rsidP="00825454">
      <w:pPr>
        <w:pStyle w:val="NormalnyWeb"/>
        <w:spacing w:before="0" w:beforeAutospacing="0" w:after="0" w:afterAutospacing="0"/>
        <w:contextualSpacing/>
        <w:jc w:val="center"/>
        <w:rPr>
          <w:b/>
          <w:bCs/>
          <w:sz w:val="22"/>
          <w:szCs w:val="22"/>
        </w:rPr>
      </w:pPr>
      <w:bookmarkStart w:id="0" w:name="_Hlk164073449"/>
      <w:r w:rsidRPr="00D87419">
        <w:rPr>
          <w:b/>
          <w:bCs/>
          <w:sz w:val="22"/>
          <w:szCs w:val="22"/>
        </w:rPr>
        <w:t xml:space="preserve">    </w:t>
      </w:r>
      <w:bookmarkStart w:id="1" w:name="_Hlk166737266"/>
      <w:r w:rsidR="00B73E14" w:rsidRPr="00B73E14">
        <w:rPr>
          <w:b/>
          <w:bCs/>
          <w:sz w:val="22"/>
          <w:szCs w:val="22"/>
        </w:rPr>
        <w:t xml:space="preserve">RZYMSKOKATOLICKA PARAFIA NAJŚWIĘTSZEJ MARYI PANNY </w:t>
      </w:r>
      <w:r w:rsidR="00B73E14">
        <w:rPr>
          <w:b/>
          <w:bCs/>
          <w:sz w:val="22"/>
          <w:szCs w:val="22"/>
        </w:rPr>
        <w:br/>
      </w:r>
      <w:r w:rsidR="00B73E14" w:rsidRPr="00B73E14">
        <w:rPr>
          <w:b/>
          <w:bCs/>
          <w:sz w:val="22"/>
          <w:szCs w:val="22"/>
        </w:rPr>
        <w:t>KRÓLOWEJ ANIOŁÓW</w:t>
      </w:r>
    </w:p>
    <w:p w14:paraId="06DC086A" w14:textId="43E144D0" w:rsidR="00C22C42" w:rsidRPr="00D87419" w:rsidRDefault="00FC428E" w:rsidP="00774DB0">
      <w:pPr>
        <w:pStyle w:val="NormalnyWeb"/>
        <w:tabs>
          <w:tab w:val="left" w:pos="2175"/>
          <w:tab w:val="center" w:pos="4536"/>
          <w:tab w:val="left" w:pos="6650"/>
        </w:tabs>
        <w:spacing w:before="0" w:beforeAutospacing="0" w:after="0" w:afterAutospacing="0"/>
        <w:contextualSpacing/>
        <w:rPr>
          <w:b/>
          <w:bCs/>
          <w:sz w:val="22"/>
          <w:szCs w:val="22"/>
        </w:rPr>
      </w:pPr>
      <w:r w:rsidRPr="00D87419">
        <w:rPr>
          <w:b/>
          <w:bCs/>
          <w:sz w:val="22"/>
          <w:szCs w:val="22"/>
        </w:rPr>
        <w:tab/>
      </w:r>
      <w:r w:rsidR="00774DB0" w:rsidRPr="00D87419">
        <w:rPr>
          <w:b/>
          <w:bCs/>
          <w:sz w:val="22"/>
          <w:szCs w:val="22"/>
        </w:rPr>
        <w:tab/>
      </w:r>
      <w:r w:rsidR="00C22C42" w:rsidRPr="00D87419">
        <w:rPr>
          <w:b/>
          <w:bCs/>
          <w:sz w:val="22"/>
          <w:szCs w:val="22"/>
        </w:rPr>
        <w:t xml:space="preserve">ul. </w:t>
      </w:r>
      <w:r w:rsidR="00B73E14">
        <w:rPr>
          <w:b/>
          <w:bCs/>
          <w:sz w:val="22"/>
          <w:szCs w:val="22"/>
        </w:rPr>
        <w:t>Poprzeczna 15</w:t>
      </w:r>
      <w:r w:rsidRPr="00D87419">
        <w:rPr>
          <w:b/>
          <w:bCs/>
          <w:sz w:val="22"/>
          <w:szCs w:val="22"/>
        </w:rPr>
        <w:tab/>
      </w:r>
    </w:p>
    <w:p w14:paraId="423B8ED8" w14:textId="3C21B489" w:rsidR="00C22C42" w:rsidRPr="00A47AB6" w:rsidRDefault="00C22C42" w:rsidP="00825454">
      <w:pPr>
        <w:pStyle w:val="NormalnyWeb"/>
        <w:spacing w:before="0" w:beforeAutospacing="0" w:after="0" w:afterAutospacing="0"/>
        <w:contextualSpacing/>
        <w:jc w:val="center"/>
        <w:rPr>
          <w:sz w:val="22"/>
          <w:szCs w:val="22"/>
        </w:rPr>
      </w:pPr>
      <w:r w:rsidRPr="00D87419">
        <w:rPr>
          <w:b/>
          <w:bCs/>
          <w:sz w:val="22"/>
          <w:szCs w:val="22"/>
        </w:rPr>
        <w:t>4</w:t>
      </w:r>
      <w:bookmarkEnd w:id="0"/>
      <w:r w:rsidR="009B7AB6">
        <w:rPr>
          <w:b/>
          <w:bCs/>
          <w:sz w:val="22"/>
          <w:szCs w:val="22"/>
        </w:rPr>
        <w:t xml:space="preserve">7-435 </w:t>
      </w:r>
      <w:bookmarkEnd w:id="1"/>
      <w:r w:rsidR="00B73E14">
        <w:rPr>
          <w:b/>
          <w:bCs/>
          <w:sz w:val="22"/>
          <w:szCs w:val="22"/>
        </w:rPr>
        <w:t>Adamowice</w:t>
      </w:r>
    </w:p>
    <w:p w14:paraId="01E3C120" w14:textId="77777777" w:rsidR="00C22C42" w:rsidRPr="00A47AB6" w:rsidRDefault="00C22C42" w:rsidP="00825454">
      <w:pPr>
        <w:pStyle w:val="NormalnyWeb"/>
        <w:spacing w:before="0" w:beforeAutospacing="0" w:after="0" w:afterAutospacing="0"/>
        <w:contextualSpacing/>
        <w:jc w:val="center"/>
        <w:rPr>
          <w:sz w:val="22"/>
          <w:szCs w:val="22"/>
        </w:rPr>
      </w:pPr>
    </w:p>
    <w:p w14:paraId="288A0F26" w14:textId="2D23EB1F" w:rsidR="00C22C42" w:rsidRDefault="00C22C42" w:rsidP="00FB13C3">
      <w:pPr>
        <w:pStyle w:val="NormalnyWeb"/>
        <w:spacing w:before="0" w:beforeAutospacing="0" w:after="0" w:afterAutospacing="0"/>
        <w:contextualSpacing/>
        <w:jc w:val="center"/>
        <w:rPr>
          <w:sz w:val="22"/>
          <w:szCs w:val="22"/>
        </w:rPr>
      </w:pPr>
    </w:p>
    <w:p w14:paraId="12AFE557" w14:textId="77777777" w:rsidR="005327AD" w:rsidRPr="00A47AB6" w:rsidRDefault="005327AD" w:rsidP="00FB13C3">
      <w:pPr>
        <w:pStyle w:val="NormalnyWeb"/>
        <w:spacing w:before="0" w:beforeAutospacing="0" w:after="0" w:afterAutospacing="0"/>
        <w:contextualSpacing/>
        <w:jc w:val="center"/>
        <w:rPr>
          <w:sz w:val="22"/>
          <w:szCs w:val="22"/>
        </w:rPr>
      </w:pPr>
    </w:p>
    <w:p w14:paraId="5373EE75" w14:textId="2F824945" w:rsidR="00C22C42" w:rsidRPr="00A47AB6" w:rsidRDefault="00C22C42" w:rsidP="00825454">
      <w:pPr>
        <w:pStyle w:val="NormalnyWeb"/>
        <w:spacing w:before="0" w:beforeAutospacing="0" w:after="0" w:afterAutospacing="0"/>
        <w:contextualSpacing/>
        <w:rPr>
          <w:sz w:val="22"/>
          <w:szCs w:val="22"/>
        </w:rPr>
      </w:pPr>
    </w:p>
    <w:p w14:paraId="3441B3BC" w14:textId="77777777" w:rsidR="005D3ED0" w:rsidRPr="00A47AB6" w:rsidRDefault="005D3ED0" w:rsidP="00825454">
      <w:pPr>
        <w:pStyle w:val="NormalnyWeb"/>
        <w:spacing w:before="0" w:beforeAutospacing="0" w:after="0" w:afterAutospacing="0"/>
        <w:contextualSpacing/>
        <w:rPr>
          <w:sz w:val="22"/>
          <w:szCs w:val="22"/>
        </w:rPr>
      </w:pPr>
    </w:p>
    <w:p w14:paraId="218FED8D" w14:textId="77777777" w:rsidR="00C22C42" w:rsidRPr="00A47AB6" w:rsidRDefault="00C22C42" w:rsidP="00825454">
      <w:pPr>
        <w:pStyle w:val="NormalnyWeb"/>
        <w:spacing w:before="0" w:beforeAutospacing="0" w:after="0" w:afterAutospacing="0"/>
        <w:contextualSpacing/>
        <w:jc w:val="center"/>
        <w:rPr>
          <w:sz w:val="22"/>
          <w:szCs w:val="22"/>
        </w:rPr>
      </w:pPr>
      <w:r w:rsidRPr="00A47AB6">
        <w:rPr>
          <w:b/>
          <w:bCs/>
          <w:sz w:val="22"/>
          <w:szCs w:val="22"/>
        </w:rPr>
        <w:t>SPECYFIKACJA</w:t>
      </w:r>
      <w:r w:rsidR="00581303" w:rsidRPr="00A47AB6">
        <w:rPr>
          <w:b/>
          <w:bCs/>
          <w:sz w:val="22"/>
          <w:szCs w:val="22"/>
        </w:rPr>
        <w:t xml:space="preserve"> WARUNKÓW ZAMÓWIENIA (S</w:t>
      </w:r>
      <w:r w:rsidRPr="00A47AB6">
        <w:rPr>
          <w:b/>
          <w:bCs/>
          <w:sz w:val="22"/>
          <w:szCs w:val="22"/>
        </w:rPr>
        <w:t>WZ)</w:t>
      </w:r>
    </w:p>
    <w:p w14:paraId="2EF1DEC5" w14:textId="6E7F64E5" w:rsidR="0044320C" w:rsidRPr="00A47AB6" w:rsidRDefault="0044320C" w:rsidP="00F85B74">
      <w:pPr>
        <w:pStyle w:val="NormalnyWeb"/>
        <w:spacing w:before="0" w:beforeAutospacing="0" w:after="0" w:afterAutospacing="0"/>
        <w:contextualSpacing/>
        <w:jc w:val="center"/>
        <w:rPr>
          <w:b/>
          <w:i/>
          <w:color w:val="C00000"/>
          <w:sz w:val="18"/>
          <w:szCs w:val="22"/>
        </w:rPr>
      </w:pPr>
    </w:p>
    <w:p w14:paraId="284E8A1F" w14:textId="77777777" w:rsidR="005D3ED0" w:rsidRPr="00A47AB6" w:rsidRDefault="005D3ED0" w:rsidP="00F85B74">
      <w:pPr>
        <w:pStyle w:val="NormalnyWeb"/>
        <w:spacing w:before="0" w:beforeAutospacing="0" w:after="0" w:afterAutospacing="0"/>
        <w:contextualSpacing/>
        <w:jc w:val="center"/>
        <w:rPr>
          <w:b/>
          <w:i/>
          <w:color w:val="C00000"/>
          <w:sz w:val="18"/>
          <w:szCs w:val="22"/>
        </w:rPr>
      </w:pPr>
    </w:p>
    <w:p w14:paraId="6BFD7106" w14:textId="77777777" w:rsidR="00C22C42" w:rsidRDefault="00C22C42" w:rsidP="00825454">
      <w:pPr>
        <w:pStyle w:val="NormalnyWeb"/>
        <w:spacing w:before="0" w:beforeAutospacing="0" w:after="0" w:afterAutospacing="0"/>
        <w:contextualSpacing/>
        <w:rPr>
          <w:b/>
          <w:sz w:val="22"/>
          <w:szCs w:val="22"/>
        </w:rPr>
      </w:pPr>
    </w:p>
    <w:p w14:paraId="20079579" w14:textId="77777777" w:rsidR="005642C9" w:rsidRPr="00A47AB6" w:rsidRDefault="005642C9" w:rsidP="00825454">
      <w:pPr>
        <w:pStyle w:val="NormalnyWeb"/>
        <w:spacing w:before="0" w:beforeAutospacing="0" w:after="0" w:afterAutospacing="0"/>
        <w:contextualSpacing/>
        <w:rPr>
          <w:b/>
          <w:sz w:val="22"/>
          <w:szCs w:val="22"/>
        </w:rPr>
      </w:pPr>
    </w:p>
    <w:p w14:paraId="74E5DEB3" w14:textId="28DCDB79" w:rsidR="00C22C42" w:rsidRPr="00A47AB6" w:rsidRDefault="00C22C42" w:rsidP="004A2C5D">
      <w:pPr>
        <w:pStyle w:val="NormalnyWeb"/>
        <w:spacing w:before="0" w:beforeAutospacing="0" w:after="0" w:afterAutospacing="0"/>
        <w:contextualSpacing/>
        <w:jc w:val="center"/>
        <w:rPr>
          <w:sz w:val="22"/>
          <w:szCs w:val="22"/>
        </w:rPr>
      </w:pPr>
      <w:r w:rsidRPr="00A47AB6">
        <w:rPr>
          <w:sz w:val="22"/>
          <w:szCs w:val="22"/>
        </w:rPr>
        <w:t>zadanie:</w:t>
      </w:r>
    </w:p>
    <w:p w14:paraId="3BDC8254" w14:textId="6267D134" w:rsidR="00C9473D" w:rsidRPr="00A47AB6" w:rsidRDefault="00C9473D" w:rsidP="004A2C5D">
      <w:pPr>
        <w:pStyle w:val="NormalnyWeb"/>
        <w:spacing w:before="0" w:beforeAutospacing="0" w:after="0" w:afterAutospacing="0"/>
        <w:contextualSpacing/>
        <w:jc w:val="center"/>
        <w:rPr>
          <w:sz w:val="22"/>
          <w:szCs w:val="22"/>
        </w:rPr>
      </w:pPr>
    </w:p>
    <w:p w14:paraId="3A3167E1" w14:textId="77777777" w:rsidR="005D3ED0" w:rsidRPr="00A47AB6" w:rsidRDefault="005D3ED0" w:rsidP="004A2C5D">
      <w:pPr>
        <w:pStyle w:val="NormalnyWeb"/>
        <w:spacing w:before="0" w:beforeAutospacing="0" w:after="0" w:afterAutospacing="0"/>
        <w:contextualSpacing/>
        <w:jc w:val="center"/>
        <w:rPr>
          <w:sz w:val="22"/>
          <w:szCs w:val="22"/>
        </w:rPr>
      </w:pPr>
    </w:p>
    <w:p w14:paraId="08961619" w14:textId="77777777" w:rsidR="00B73E14" w:rsidRDefault="009B7AB6" w:rsidP="00B73E14">
      <w:pPr>
        <w:suppressAutoHyphens/>
        <w:spacing w:after="0" w:line="240" w:lineRule="auto"/>
        <w:contextualSpacing/>
        <w:jc w:val="center"/>
        <w:rPr>
          <w:b/>
          <w:bCs/>
        </w:rPr>
      </w:pPr>
      <w:r w:rsidRPr="009B7AB6">
        <w:rPr>
          <w:b/>
          <w:bCs/>
        </w:rPr>
        <w:t xml:space="preserve">    </w:t>
      </w:r>
      <w:bookmarkStart w:id="2" w:name="_Hlk167174173"/>
      <w:r w:rsidR="00B73E14" w:rsidRPr="00B73E14">
        <w:rPr>
          <w:b/>
          <w:bCs/>
        </w:rPr>
        <w:t xml:space="preserve">Modernizacja dachu kaplicy pw. Matki Boskiej Królowej Anielskiej </w:t>
      </w:r>
    </w:p>
    <w:p w14:paraId="319D6C0B" w14:textId="56B57447" w:rsidR="00C22C42" w:rsidRDefault="00B73E14" w:rsidP="00B73E14">
      <w:pPr>
        <w:suppressAutoHyphens/>
        <w:spacing w:after="0" w:line="240" w:lineRule="auto"/>
        <w:contextualSpacing/>
        <w:jc w:val="center"/>
        <w:rPr>
          <w:b/>
          <w:bCs/>
        </w:rPr>
      </w:pPr>
      <w:r w:rsidRPr="00B73E14">
        <w:rPr>
          <w:b/>
          <w:bCs/>
        </w:rPr>
        <w:t>przy ul. Ligonia</w:t>
      </w:r>
      <w:r>
        <w:rPr>
          <w:b/>
          <w:bCs/>
        </w:rPr>
        <w:t xml:space="preserve"> </w:t>
      </w:r>
      <w:r w:rsidRPr="00B73E14">
        <w:rPr>
          <w:b/>
          <w:bCs/>
        </w:rPr>
        <w:t>w Adamowicach</w:t>
      </w:r>
      <w:bookmarkEnd w:id="2"/>
    </w:p>
    <w:p w14:paraId="4F257809" w14:textId="77777777" w:rsidR="00FD5D06" w:rsidRDefault="00FD5D06" w:rsidP="005642C9">
      <w:pPr>
        <w:suppressAutoHyphens/>
        <w:spacing w:after="0" w:line="240" w:lineRule="auto"/>
        <w:contextualSpacing/>
        <w:jc w:val="center"/>
        <w:rPr>
          <w:b/>
          <w:bCs/>
        </w:rPr>
      </w:pPr>
    </w:p>
    <w:p w14:paraId="647AAEDB" w14:textId="77777777" w:rsidR="002A4BAB" w:rsidRDefault="002A4BAB" w:rsidP="005642C9">
      <w:pPr>
        <w:suppressAutoHyphens/>
        <w:spacing w:after="0" w:line="240" w:lineRule="auto"/>
        <w:contextualSpacing/>
        <w:jc w:val="center"/>
        <w:rPr>
          <w:i/>
          <w:iCs/>
        </w:rPr>
      </w:pPr>
    </w:p>
    <w:p w14:paraId="63F95E5F" w14:textId="16FF8AC0" w:rsidR="00FD5D06" w:rsidRPr="00FD5D06" w:rsidRDefault="00FD5D06" w:rsidP="005642C9">
      <w:pPr>
        <w:suppressAutoHyphens/>
        <w:spacing w:after="0" w:line="240" w:lineRule="auto"/>
        <w:contextualSpacing/>
        <w:jc w:val="center"/>
        <w:rPr>
          <w:i/>
          <w:iCs/>
        </w:rPr>
      </w:pPr>
      <w:r w:rsidRPr="00FD5D06">
        <w:rPr>
          <w:i/>
          <w:iCs/>
        </w:rPr>
        <w:t>współfinansowane jest ze środków Rządowego Programu Odbudowy Zabytków</w:t>
      </w:r>
    </w:p>
    <w:p w14:paraId="7365E393" w14:textId="77777777" w:rsidR="005327AD" w:rsidRPr="00A47AB6" w:rsidRDefault="005327AD" w:rsidP="00D668F9">
      <w:pPr>
        <w:pStyle w:val="NormalnyWeb"/>
        <w:spacing w:before="0" w:beforeAutospacing="0" w:after="0" w:afterAutospacing="0"/>
        <w:contextualSpacing/>
        <w:rPr>
          <w:sz w:val="22"/>
          <w:szCs w:val="22"/>
        </w:rPr>
      </w:pPr>
    </w:p>
    <w:p w14:paraId="17F3CEDF" w14:textId="31340BEF" w:rsidR="00D668F9" w:rsidRPr="00A47AB6" w:rsidRDefault="00D668F9" w:rsidP="00D668F9">
      <w:pPr>
        <w:pStyle w:val="NormalnyWeb"/>
        <w:spacing w:before="0" w:beforeAutospacing="0" w:after="0" w:afterAutospacing="0"/>
        <w:contextualSpacing/>
        <w:rPr>
          <w:sz w:val="22"/>
          <w:szCs w:val="22"/>
        </w:rPr>
      </w:pPr>
    </w:p>
    <w:p w14:paraId="34BAA04C" w14:textId="77777777" w:rsidR="005D3ED0" w:rsidRPr="00A47AB6" w:rsidRDefault="005D3ED0" w:rsidP="00D668F9">
      <w:pPr>
        <w:pStyle w:val="NormalnyWeb"/>
        <w:spacing w:before="0" w:beforeAutospacing="0" w:after="0" w:afterAutospacing="0"/>
        <w:contextualSpacing/>
        <w:rPr>
          <w:sz w:val="22"/>
          <w:szCs w:val="22"/>
        </w:rPr>
      </w:pPr>
    </w:p>
    <w:p w14:paraId="6E63B802" w14:textId="5141819D" w:rsidR="007D6AE5" w:rsidRPr="00A47AB6" w:rsidRDefault="00C22C42" w:rsidP="007D6AE5">
      <w:pPr>
        <w:pStyle w:val="Standard"/>
        <w:jc w:val="center"/>
        <w:rPr>
          <w:b/>
          <w:bCs/>
          <w:lang w:val="pl-PL"/>
        </w:rPr>
      </w:pPr>
      <w:r w:rsidRPr="00A47AB6">
        <w:rPr>
          <w:sz w:val="22"/>
          <w:lang w:val="pl-PL"/>
        </w:rPr>
        <w:t xml:space="preserve">numer </w:t>
      </w:r>
      <w:r w:rsidR="00A338EC" w:rsidRPr="00A47AB6">
        <w:rPr>
          <w:sz w:val="22"/>
          <w:lang w:val="pl-PL"/>
        </w:rPr>
        <w:t>postępowania</w:t>
      </w:r>
      <w:r w:rsidRPr="00A47AB6">
        <w:rPr>
          <w:sz w:val="22"/>
          <w:lang w:val="pl-PL"/>
        </w:rPr>
        <w:t xml:space="preserve"> </w:t>
      </w:r>
      <w:r w:rsidR="00286B89" w:rsidRPr="00A47AB6">
        <w:rPr>
          <w:b/>
          <w:bCs/>
          <w:sz w:val="22"/>
          <w:lang w:val="pl-PL"/>
        </w:rPr>
        <w:t>ZP.271</w:t>
      </w:r>
      <w:r w:rsidR="001C5BC2">
        <w:rPr>
          <w:b/>
          <w:bCs/>
          <w:sz w:val="22"/>
          <w:lang w:val="pl-PL"/>
        </w:rPr>
        <w:t>.12</w:t>
      </w:r>
      <w:r w:rsidR="007D6AE5" w:rsidRPr="00A47AB6">
        <w:rPr>
          <w:b/>
          <w:bCs/>
          <w:sz w:val="22"/>
          <w:lang w:val="pl-PL"/>
        </w:rPr>
        <w:t>.202</w:t>
      </w:r>
      <w:r w:rsidR="00CC5438">
        <w:rPr>
          <w:b/>
          <w:bCs/>
          <w:sz w:val="22"/>
          <w:lang w:val="pl-PL"/>
        </w:rPr>
        <w:t>4</w:t>
      </w:r>
      <w:r w:rsidR="007D6AE5" w:rsidRPr="00A47AB6">
        <w:rPr>
          <w:b/>
          <w:bCs/>
          <w:sz w:val="22"/>
          <w:lang w:val="pl-PL"/>
        </w:rPr>
        <w:t>.</w:t>
      </w:r>
      <w:r w:rsidR="005642C9">
        <w:rPr>
          <w:b/>
          <w:bCs/>
          <w:sz w:val="22"/>
          <w:lang w:val="pl-PL"/>
        </w:rPr>
        <w:t>FZ</w:t>
      </w:r>
    </w:p>
    <w:p w14:paraId="2E66F81C" w14:textId="2711BBF0" w:rsidR="00C22C42" w:rsidRPr="00A47AB6" w:rsidRDefault="00C22C42" w:rsidP="00825454">
      <w:pPr>
        <w:spacing w:after="0" w:line="240" w:lineRule="auto"/>
        <w:ind w:right="1"/>
        <w:contextualSpacing/>
        <w:jc w:val="center"/>
        <w:rPr>
          <w:sz w:val="22"/>
        </w:rPr>
      </w:pPr>
    </w:p>
    <w:p w14:paraId="33B48BEE" w14:textId="1BE77A4F" w:rsidR="00D668F9" w:rsidRDefault="00D668F9" w:rsidP="00825454">
      <w:pPr>
        <w:pStyle w:val="NormalnyWeb"/>
        <w:spacing w:before="0" w:beforeAutospacing="0" w:after="0" w:afterAutospacing="0"/>
        <w:contextualSpacing/>
        <w:jc w:val="center"/>
        <w:rPr>
          <w:sz w:val="22"/>
          <w:szCs w:val="22"/>
        </w:rPr>
      </w:pPr>
    </w:p>
    <w:p w14:paraId="5A7AF242" w14:textId="77777777" w:rsidR="005327AD" w:rsidRDefault="005327AD" w:rsidP="00825454">
      <w:pPr>
        <w:pStyle w:val="NormalnyWeb"/>
        <w:spacing w:before="0" w:beforeAutospacing="0" w:after="0" w:afterAutospacing="0"/>
        <w:contextualSpacing/>
        <w:jc w:val="center"/>
        <w:rPr>
          <w:sz w:val="22"/>
          <w:szCs w:val="22"/>
        </w:rPr>
      </w:pPr>
    </w:p>
    <w:p w14:paraId="32525035" w14:textId="77777777" w:rsidR="005327AD" w:rsidRPr="00A47AB6" w:rsidRDefault="005327AD" w:rsidP="00825454">
      <w:pPr>
        <w:pStyle w:val="NormalnyWeb"/>
        <w:spacing w:before="0" w:beforeAutospacing="0" w:after="0" w:afterAutospacing="0"/>
        <w:contextualSpacing/>
        <w:jc w:val="center"/>
        <w:rPr>
          <w:sz w:val="22"/>
          <w:szCs w:val="22"/>
        </w:rPr>
      </w:pPr>
    </w:p>
    <w:p w14:paraId="1A4BFC9F" w14:textId="77777777" w:rsidR="00844826" w:rsidRPr="00A47AB6" w:rsidRDefault="00844826" w:rsidP="00825454">
      <w:pPr>
        <w:pStyle w:val="NormalnyWeb"/>
        <w:spacing w:before="0" w:beforeAutospacing="0" w:after="0" w:afterAutospacing="0"/>
        <w:contextualSpacing/>
        <w:jc w:val="center"/>
        <w:rPr>
          <w:sz w:val="22"/>
          <w:szCs w:val="22"/>
        </w:rPr>
      </w:pPr>
    </w:p>
    <w:p w14:paraId="0878C93D" w14:textId="77777777" w:rsidR="00215551" w:rsidRPr="00A47AB6" w:rsidRDefault="00AC0EF1" w:rsidP="00825454">
      <w:pPr>
        <w:pStyle w:val="NormalnyWeb"/>
        <w:spacing w:before="0" w:beforeAutospacing="0" w:after="0" w:afterAutospacing="0"/>
        <w:contextualSpacing/>
        <w:jc w:val="center"/>
        <w:rPr>
          <w:sz w:val="22"/>
          <w:szCs w:val="22"/>
        </w:rPr>
      </w:pPr>
      <w:r w:rsidRPr="00A47AB6">
        <w:rPr>
          <w:sz w:val="22"/>
          <w:szCs w:val="22"/>
        </w:rPr>
        <w:t xml:space="preserve">identyfikator postępowania:  </w:t>
      </w:r>
    </w:p>
    <w:p w14:paraId="5E485337" w14:textId="6EBA24F6" w:rsidR="004C39D9" w:rsidRPr="004C39D9" w:rsidRDefault="00C4365E" w:rsidP="004C39D9">
      <w:pPr>
        <w:spacing w:before="100" w:beforeAutospacing="1" w:after="100" w:afterAutospacing="1" w:line="240" w:lineRule="auto"/>
        <w:ind w:left="0" w:right="0" w:firstLine="0"/>
        <w:jc w:val="center"/>
        <w:outlineLvl w:val="2"/>
        <w:rPr>
          <w:b/>
          <w:bCs/>
          <w:color w:val="auto"/>
          <w:szCs w:val="24"/>
        </w:rPr>
      </w:pPr>
      <w:r w:rsidRPr="00C4365E">
        <w:rPr>
          <w:b/>
          <w:bCs/>
          <w:color w:val="auto"/>
          <w:szCs w:val="24"/>
        </w:rPr>
        <w:t>ocds-148610-0c9b17c7-517f-45f2-ae2b-5096337b5fdc</w:t>
      </w:r>
    </w:p>
    <w:p w14:paraId="143060ED" w14:textId="77777777" w:rsidR="00C22C42" w:rsidRPr="00A47AB6" w:rsidRDefault="00C22C42" w:rsidP="004C39D9">
      <w:pPr>
        <w:pStyle w:val="NormalnyWeb"/>
        <w:spacing w:before="0" w:beforeAutospacing="0" w:after="0" w:afterAutospacing="0"/>
        <w:contextualSpacing/>
        <w:jc w:val="right"/>
        <w:rPr>
          <w:sz w:val="22"/>
          <w:szCs w:val="22"/>
        </w:rPr>
      </w:pPr>
    </w:p>
    <w:p w14:paraId="1F031148" w14:textId="77777777" w:rsidR="00C22C42" w:rsidRPr="00A47AB6" w:rsidRDefault="00C22C42" w:rsidP="00825454">
      <w:pPr>
        <w:pStyle w:val="NormalnyWeb"/>
        <w:spacing w:before="0" w:beforeAutospacing="0" w:after="0" w:afterAutospacing="0"/>
        <w:contextualSpacing/>
        <w:jc w:val="center"/>
        <w:rPr>
          <w:sz w:val="22"/>
          <w:szCs w:val="22"/>
        </w:rPr>
      </w:pPr>
    </w:p>
    <w:p w14:paraId="7B276F77" w14:textId="09DFDEB3" w:rsidR="006B4989" w:rsidRPr="00A47AB6" w:rsidRDefault="006B4989" w:rsidP="00D15E4B">
      <w:pPr>
        <w:spacing w:after="0" w:line="240" w:lineRule="auto"/>
        <w:ind w:left="0" w:firstLine="0"/>
        <w:contextualSpacing/>
        <w:rPr>
          <w:sz w:val="22"/>
        </w:rPr>
      </w:pPr>
    </w:p>
    <w:p w14:paraId="25E9BDE7" w14:textId="5366BA5E" w:rsidR="006B4989" w:rsidRPr="00A47AB6" w:rsidRDefault="006B4989" w:rsidP="00825454">
      <w:pPr>
        <w:spacing w:after="0" w:line="240" w:lineRule="auto"/>
        <w:contextualSpacing/>
        <w:rPr>
          <w:sz w:val="22"/>
        </w:rPr>
      </w:pPr>
    </w:p>
    <w:p w14:paraId="0B889B85" w14:textId="6810E437" w:rsidR="00D668F9" w:rsidRPr="00A47AB6" w:rsidRDefault="00D668F9" w:rsidP="002D4C9F">
      <w:pPr>
        <w:spacing w:after="0" w:line="240" w:lineRule="auto"/>
        <w:ind w:left="0" w:firstLine="0"/>
        <w:contextualSpacing/>
        <w:rPr>
          <w:sz w:val="22"/>
        </w:rPr>
      </w:pPr>
    </w:p>
    <w:p w14:paraId="6B1012EE" w14:textId="37D0DC74" w:rsidR="00D668F9" w:rsidRPr="00A47AB6" w:rsidRDefault="00D668F9" w:rsidP="00825454">
      <w:pPr>
        <w:spacing w:after="0" w:line="240" w:lineRule="auto"/>
        <w:contextualSpacing/>
        <w:rPr>
          <w:sz w:val="22"/>
        </w:rPr>
      </w:pPr>
    </w:p>
    <w:p w14:paraId="62A62B0D" w14:textId="6B562068" w:rsidR="00F70A79" w:rsidRPr="00A47AB6" w:rsidRDefault="00F70A79" w:rsidP="00825454">
      <w:pPr>
        <w:spacing w:after="0" w:line="240" w:lineRule="auto"/>
        <w:contextualSpacing/>
        <w:rPr>
          <w:sz w:val="22"/>
        </w:rPr>
      </w:pPr>
    </w:p>
    <w:p w14:paraId="5BF7685D" w14:textId="77777777" w:rsidR="00033E0A" w:rsidRDefault="00033E0A" w:rsidP="006979FD">
      <w:pPr>
        <w:spacing w:after="0" w:line="240" w:lineRule="auto"/>
        <w:ind w:left="0" w:firstLine="0"/>
        <w:contextualSpacing/>
        <w:rPr>
          <w:sz w:val="22"/>
        </w:rPr>
      </w:pPr>
    </w:p>
    <w:p w14:paraId="67088764" w14:textId="77777777" w:rsidR="00033E0A" w:rsidRPr="00A47AB6" w:rsidRDefault="00033E0A" w:rsidP="006979FD">
      <w:pPr>
        <w:spacing w:after="0" w:line="240" w:lineRule="auto"/>
        <w:ind w:left="0" w:firstLine="0"/>
        <w:contextualSpacing/>
        <w:rPr>
          <w:sz w:val="22"/>
        </w:rPr>
      </w:pPr>
    </w:p>
    <w:p w14:paraId="4E129F9E" w14:textId="50A2EBB3" w:rsidR="00F70A79" w:rsidRPr="00A47AB6" w:rsidRDefault="00F70A79" w:rsidP="00F70A79">
      <w:pPr>
        <w:spacing w:after="0" w:line="240" w:lineRule="auto"/>
        <w:contextualSpacing/>
        <w:jc w:val="center"/>
        <w:rPr>
          <w:sz w:val="22"/>
        </w:rPr>
      </w:pPr>
      <w:r w:rsidRPr="00A47AB6">
        <w:rPr>
          <w:sz w:val="22"/>
        </w:rPr>
        <w:t xml:space="preserve">Lyski, </w:t>
      </w:r>
      <w:r w:rsidR="00067D40">
        <w:rPr>
          <w:sz w:val="22"/>
        </w:rPr>
        <w:t>1</w:t>
      </w:r>
      <w:r w:rsidR="001C5BC2">
        <w:rPr>
          <w:sz w:val="22"/>
        </w:rPr>
        <w:t>3</w:t>
      </w:r>
      <w:r w:rsidR="00131E7A" w:rsidRPr="006B1CCC">
        <w:rPr>
          <w:sz w:val="22"/>
        </w:rPr>
        <w:t>.</w:t>
      </w:r>
      <w:r w:rsidR="00CC5438">
        <w:rPr>
          <w:sz w:val="22"/>
        </w:rPr>
        <w:t>0</w:t>
      </w:r>
      <w:r w:rsidR="001C5BC2">
        <w:rPr>
          <w:sz w:val="22"/>
        </w:rPr>
        <w:t>9</w:t>
      </w:r>
      <w:r w:rsidR="00131E7A" w:rsidRPr="006B1CCC">
        <w:rPr>
          <w:sz w:val="22"/>
        </w:rPr>
        <w:t>.</w:t>
      </w:r>
      <w:r w:rsidR="005D3ED0" w:rsidRPr="006B1CCC">
        <w:rPr>
          <w:sz w:val="22"/>
        </w:rPr>
        <w:t>202</w:t>
      </w:r>
      <w:r w:rsidR="00CC5438">
        <w:rPr>
          <w:sz w:val="22"/>
        </w:rPr>
        <w:t>4</w:t>
      </w:r>
      <w:r w:rsidRPr="006B1CCC">
        <w:rPr>
          <w:sz w:val="22"/>
        </w:rPr>
        <w:t xml:space="preserve"> r.</w:t>
      </w:r>
    </w:p>
    <w:p w14:paraId="44589380" w14:textId="77777777" w:rsidR="005327AD" w:rsidRDefault="005327AD" w:rsidP="00867851">
      <w:pPr>
        <w:spacing w:after="0" w:line="240" w:lineRule="auto"/>
        <w:ind w:left="0" w:firstLine="0"/>
        <w:contextualSpacing/>
        <w:rPr>
          <w:b/>
          <w:sz w:val="22"/>
          <w:u w:val="single"/>
        </w:rPr>
      </w:pPr>
    </w:p>
    <w:p w14:paraId="0B8318BB" w14:textId="283B4F11" w:rsidR="00C22C42" w:rsidRPr="00A47AB6" w:rsidRDefault="005D3ED0" w:rsidP="00467941">
      <w:pPr>
        <w:spacing w:after="0" w:line="240" w:lineRule="auto"/>
        <w:contextualSpacing/>
        <w:rPr>
          <w:b/>
          <w:sz w:val="22"/>
          <w:u w:val="single"/>
        </w:rPr>
      </w:pPr>
      <w:r w:rsidRPr="00A47AB6">
        <w:rPr>
          <w:b/>
          <w:sz w:val="22"/>
          <w:u w:val="single"/>
        </w:rPr>
        <w:t>Wykaz załączników do niniejszej Specyfikacji Warunków Zamówienia:</w:t>
      </w:r>
    </w:p>
    <w:p w14:paraId="71D08D18" w14:textId="03E78650" w:rsidR="00D668F9" w:rsidRPr="00A47AB6" w:rsidRDefault="00D668F9" w:rsidP="00467941">
      <w:pPr>
        <w:spacing w:after="0" w:line="240" w:lineRule="auto"/>
        <w:contextualSpacing/>
        <w:rPr>
          <w:i/>
          <w:sz w:val="22"/>
        </w:rPr>
      </w:pPr>
    </w:p>
    <w:tbl>
      <w:tblPr>
        <w:tblStyle w:val="Tabela-Siatka"/>
        <w:tblW w:w="9346" w:type="dxa"/>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17"/>
        <w:gridCol w:w="1417"/>
        <w:gridCol w:w="5812"/>
      </w:tblGrid>
      <w:tr w:rsidR="005D3ED0" w:rsidRPr="00A47AB6" w14:paraId="1BE8E087" w14:textId="77777777" w:rsidTr="00963C91">
        <w:trPr>
          <w:trHeight w:val="516"/>
        </w:trPr>
        <w:tc>
          <w:tcPr>
            <w:tcW w:w="2117" w:type="dxa"/>
          </w:tcPr>
          <w:p w14:paraId="3A28EEB8" w14:textId="77777777" w:rsidR="005D3ED0" w:rsidRPr="00A47AB6" w:rsidRDefault="005D3ED0" w:rsidP="00923570">
            <w:pPr>
              <w:ind w:left="0" w:right="-112" w:firstLine="0"/>
              <w:contextualSpacing/>
              <w:rPr>
                <w:b/>
                <w:sz w:val="22"/>
              </w:rPr>
            </w:pPr>
            <w:r w:rsidRPr="00A47AB6">
              <w:rPr>
                <w:b/>
                <w:sz w:val="22"/>
              </w:rPr>
              <w:t>Postanowienia SWZ</w:t>
            </w:r>
          </w:p>
        </w:tc>
        <w:tc>
          <w:tcPr>
            <w:tcW w:w="1417" w:type="dxa"/>
          </w:tcPr>
          <w:p w14:paraId="4F5ADF16" w14:textId="344040B9" w:rsidR="005D3ED0" w:rsidRPr="00B00EF1" w:rsidRDefault="005D3ED0" w:rsidP="00923570">
            <w:pPr>
              <w:spacing w:after="0" w:line="240" w:lineRule="auto"/>
              <w:ind w:left="0" w:firstLine="0"/>
              <w:contextualSpacing/>
              <w:rPr>
                <w:color w:val="auto"/>
                <w:sz w:val="22"/>
              </w:rPr>
            </w:pPr>
            <w:r w:rsidRPr="00B00EF1">
              <w:rPr>
                <w:color w:val="auto"/>
                <w:sz w:val="22"/>
              </w:rPr>
              <w:t>str. 3-</w:t>
            </w:r>
            <w:r w:rsidR="00CA0365" w:rsidRPr="00B00EF1">
              <w:rPr>
                <w:color w:val="auto"/>
                <w:sz w:val="22"/>
              </w:rPr>
              <w:t>2</w:t>
            </w:r>
            <w:r w:rsidR="00564B42">
              <w:rPr>
                <w:color w:val="auto"/>
                <w:sz w:val="22"/>
              </w:rPr>
              <w:t>1</w:t>
            </w:r>
          </w:p>
        </w:tc>
        <w:tc>
          <w:tcPr>
            <w:tcW w:w="5812" w:type="dxa"/>
          </w:tcPr>
          <w:p w14:paraId="6C2D2B74" w14:textId="77777777" w:rsidR="005D3ED0" w:rsidRPr="00A47AB6" w:rsidRDefault="005D3ED0" w:rsidP="00923570">
            <w:pPr>
              <w:spacing w:after="0" w:line="240" w:lineRule="auto"/>
              <w:ind w:left="0" w:firstLine="0"/>
              <w:contextualSpacing/>
              <w:rPr>
                <w:b/>
                <w:sz w:val="22"/>
              </w:rPr>
            </w:pPr>
          </w:p>
        </w:tc>
      </w:tr>
      <w:tr w:rsidR="005D3ED0" w:rsidRPr="00A47AB6" w14:paraId="6C34A41F" w14:textId="77777777" w:rsidTr="00923570">
        <w:trPr>
          <w:trHeight w:val="564"/>
        </w:trPr>
        <w:tc>
          <w:tcPr>
            <w:tcW w:w="2117" w:type="dxa"/>
          </w:tcPr>
          <w:p w14:paraId="4FFA575C" w14:textId="77777777" w:rsidR="005D3ED0" w:rsidRPr="00A47AB6" w:rsidRDefault="005D3ED0" w:rsidP="00923570">
            <w:pPr>
              <w:spacing w:after="0" w:line="240" w:lineRule="auto"/>
              <w:ind w:left="0" w:firstLine="0"/>
              <w:contextualSpacing/>
              <w:rPr>
                <w:b/>
                <w:bCs/>
                <w:sz w:val="22"/>
              </w:rPr>
            </w:pPr>
            <w:r w:rsidRPr="00A47AB6">
              <w:rPr>
                <w:b/>
                <w:bCs/>
                <w:sz w:val="22"/>
              </w:rPr>
              <w:t>Załącznik nr 1</w:t>
            </w:r>
          </w:p>
        </w:tc>
        <w:tc>
          <w:tcPr>
            <w:tcW w:w="1417" w:type="dxa"/>
          </w:tcPr>
          <w:p w14:paraId="51F646BA" w14:textId="117A9727" w:rsidR="005D3ED0" w:rsidRPr="00B00EF1" w:rsidRDefault="005D3ED0" w:rsidP="00923570">
            <w:pPr>
              <w:spacing w:after="0" w:line="240" w:lineRule="auto"/>
              <w:ind w:left="0" w:firstLine="0"/>
              <w:contextualSpacing/>
              <w:rPr>
                <w:color w:val="auto"/>
                <w:sz w:val="22"/>
              </w:rPr>
            </w:pPr>
            <w:r w:rsidRPr="00B00EF1">
              <w:rPr>
                <w:color w:val="auto"/>
                <w:sz w:val="22"/>
              </w:rPr>
              <w:t xml:space="preserve">str. </w:t>
            </w:r>
            <w:r w:rsidR="00963C91" w:rsidRPr="00B00EF1">
              <w:rPr>
                <w:color w:val="auto"/>
                <w:sz w:val="22"/>
              </w:rPr>
              <w:t>2</w:t>
            </w:r>
            <w:r w:rsidR="00564B42">
              <w:rPr>
                <w:color w:val="auto"/>
                <w:sz w:val="22"/>
              </w:rPr>
              <w:t>2</w:t>
            </w:r>
            <w:r w:rsidR="004C4FDE">
              <w:rPr>
                <w:color w:val="auto"/>
                <w:sz w:val="22"/>
              </w:rPr>
              <w:t>-2</w:t>
            </w:r>
            <w:r w:rsidR="00564B42">
              <w:rPr>
                <w:color w:val="auto"/>
                <w:sz w:val="22"/>
              </w:rPr>
              <w:t>4</w:t>
            </w:r>
          </w:p>
        </w:tc>
        <w:tc>
          <w:tcPr>
            <w:tcW w:w="5812" w:type="dxa"/>
          </w:tcPr>
          <w:p w14:paraId="70043365" w14:textId="77777777" w:rsidR="005D3ED0" w:rsidRPr="00A47AB6" w:rsidRDefault="005D3ED0" w:rsidP="00923570">
            <w:pPr>
              <w:spacing w:after="0" w:line="240" w:lineRule="auto"/>
              <w:ind w:left="0" w:firstLine="0"/>
              <w:contextualSpacing/>
              <w:rPr>
                <w:sz w:val="22"/>
              </w:rPr>
            </w:pPr>
            <w:r w:rsidRPr="00A47AB6">
              <w:rPr>
                <w:sz w:val="22"/>
              </w:rPr>
              <w:t>- formularz oferty</w:t>
            </w:r>
          </w:p>
        </w:tc>
      </w:tr>
      <w:tr w:rsidR="005D3ED0" w:rsidRPr="00A47AB6" w14:paraId="50611BD4" w14:textId="77777777" w:rsidTr="00923570">
        <w:trPr>
          <w:trHeight w:val="1064"/>
        </w:trPr>
        <w:tc>
          <w:tcPr>
            <w:tcW w:w="2117" w:type="dxa"/>
          </w:tcPr>
          <w:p w14:paraId="30F93968" w14:textId="77777777" w:rsidR="005D3ED0" w:rsidRPr="00A47AB6" w:rsidRDefault="005D3ED0" w:rsidP="00923570">
            <w:pPr>
              <w:spacing w:after="0" w:line="240" w:lineRule="auto"/>
              <w:ind w:left="0" w:firstLine="0"/>
              <w:contextualSpacing/>
              <w:rPr>
                <w:b/>
                <w:bCs/>
                <w:sz w:val="22"/>
              </w:rPr>
            </w:pPr>
            <w:r w:rsidRPr="00A47AB6">
              <w:rPr>
                <w:b/>
                <w:bCs/>
                <w:sz w:val="22"/>
              </w:rPr>
              <w:t>Załącznik nr 2</w:t>
            </w:r>
          </w:p>
        </w:tc>
        <w:tc>
          <w:tcPr>
            <w:tcW w:w="1417" w:type="dxa"/>
          </w:tcPr>
          <w:p w14:paraId="641C1209" w14:textId="14092795" w:rsidR="005D3ED0" w:rsidRPr="00B00EF1" w:rsidRDefault="005D3ED0" w:rsidP="00923570">
            <w:pPr>
              <w:spacing w:after="0" w:line="240" w:lineRule="auto"/>
              <w:ind w:left="0" w:firstLine="0"/>
              <w:contextualSpacing/>
              <w:rPr>
                <w:color w:val="auto"/>
                <w:sz w:val="22"/>
              </w:rPr>
            </w:pPr>
            <w:r w:rsidRPr="00B00EF1">
              <w:rPr>
                <w:color w:val="auto"/>
                <w:sz w:val="22"/>
              </w:rPr>
              <w:t xml:space="preserve">str. </w:t>
            </w:r>
            <w:r w:rsidR="00963C91" w:rsidRPr="00B00EF1">
              <w:rPr>
                <w:color w:val="auto"/>
                <w:sz w:val="22"/>
              </w:rPr>
              <w:t>2</w:t>
            </w:r>
            <w:r w:rsidR="00564B42">
              <w:rPr>
                <w:color w:val="auto"/>
                <w:sz w:val="22"/>
              </w:rPr>
              <w:t>5</w:t>
            </w:r>
          </w:p>
        </w:tc>
        <w:tc>
          <w:tcPr>
            <w:tcW w:w="5812" w:type="dxa"/>
          </w:tcPr>
          <w:p w14:paraId="23ECD982" w14:textId="77777777" w:rsidR="005D3ED0" w:rsidRPr="00A47AB6" w:rsidRDefault="005D3ED0" w:rsidP="00923570">
            <w:pPr>
              <w:spacing w:after="0" w:line="240" w:lineRule="auto"/>
              <w:ind w:left="0" w:right="-112" w:firstLine="0"/>
              <w:contextualSpacing/>
              <w:rPr>
                <w:sz w:val="22"/>
              </w:rPr>
            </w:pPr>
            <w:r w:rsidRPr="00A47AB6">
              <w:rPr>
                <w:sz w:val="22"/>
              </w:rPr>
              <w:t>- wzór oświadczenia wykonawcy o niepodleganiu wykluczeniu z postępowania oraz spełnianiu warunków udziału w postępowaniu;</w:t>
            </w:r>
          </w:p>
        </w:tc>
      </w:tr>
      <w:tr w:rsidR="005D3ED0" w:rsidRPr="00A47AB6" w14:paraId="4ED4A578" w14:textId="77777777" w:rsidTr="00923570">
        <w:trPr>
          <w:trHeight w:val="1233"/>
        </w:trPr>
        <w:tc>
          <w:tcPr>
            <w:tcW w:w="2117" w:type="dxa"/>
          </w:tcPr>
          <w:p w14:paraId="3875786C" w14:textId="77777777" w:rsidR="005D3ED0" w:rsidRPr="00A47AB6" w:rsidRDefault="005D3ED0" w:rsidP="00923570">
            <w:pPr>
              <w:spacing w:after="0" w:line="240" w:lineRule="auto"/>
              <w:ind w:left="0" w:firstLine="0"/>
              <w:contextualSpacing/>
              <w:rPr>
                <w:b/>
                <w:bCs/>
                <w:sz w:val="22"/>
              </w:rPr>
            </w:pPr>
            <w:r w:rsidRPr="00A47AB6">
              <w:rPr>
                <w:b/>
                <w:bCs/>
                <w:sz w:val="22"/>
              </w:rPr>
              <w:t>Załącznik nr 3</w:t>
            </w:r>
          </w:p>
        </w:tc>
        <w:tc>
          <w:tcPr>
            <w:tcW w:w="1417" w:type="dxa"/>
          </w:tcPr>
          <w:p w14:paraId="0D998A00" w14:textId="43464EED" w:rsidR="005D3ED0" w:rsidRPr="00B00EF1" w:rsidRDefault="005D3ED0" w:rsidP="00923570">
            <w:pPr>
              <w:spacing w:after="0" w:line="240" w:lineRule="auto"/>
              <w:ind w:left="0" w:firstLine="0"/>
              <w:contextualSpacing/>
              <w:rPr>
                <w:color w:val="auto"/>
                <w:sz w:val="22"/>
              </w:rPr>
            </w:pPr>
            <w:r w:rsidRPr="00B00EF1">
              <w:rPr>
                <w:color w:val="auto"/>
                <w:sz w:val="22"/>
              </w:rPr>
              <w:t xml:space="preserve">str. </w:t>
            </w:r>
            <w:r w:rsidR="00963C91" w:rsidRPr="00B00EF1">
              <w:rPr>
                <w:color w:val="auto"/>
                <w:sz w:val="22"/>
              </w:rPr>
              <w:t>2</w:t>
            </w:r>
            <w:r w:rsidR="00564B42">
              <w:rPr>
                <w:color w:val="auto"/>
                <w:sz w:val="22"/>
              </w:rPr>
              <w:t>6</w:t>
            </w:r>
          </w:p>
        </w:tc>
        <w:tc>
          <w:tcPr>
            <w:tcW w:w="5812" w:type="dxa"/>
          </w:tcPr>
          <w:p w14:paraId="564FCF68" w14:textId="77777777" w:rsidR="005D3ED0" w:rsidRPr="00A47AB6" w:rsidRDefault="005D3ED0" w:rsidP="00923570">
            <w:pPr>
              <w:spacing w:after="0" w:line="240" w:lineRule="auto"/>
              <w:ind w:left="0" w:right="-112" w:firstLine="0"/>
              <w:contextualSpacing/>
              <w:rPr>
                <w:sz w:val="22"/>
              </w:rPr>
            </w:pPr>
            <w:r w:rsidRPr="00A47AB6">
              <w:rPr>
                <w:sz w:val="22"/>
              </w:rPr>
              <w:t xml:space="preserve">- wzór oświadczenia podmiotu udostępniającego zasoby o braku podstaw wykluczenia oraz spełnianiu warunków udziału </w:t>
            </w:r>
            <w:r w:rsidRPr="00A47AB6">
              <w:rPr>
                <w:sz w:val="22"/>
              </w:rPr>
              <w:br/>
              <w:t>w postępowaniu, w zakresie w jakim wykonawca powołuje się na jego zasoby;</w:t>
            </w:r>
          </w:p>
        </w:tc>
      </w:tr>
      <w:tr w:rsidR="005D3ED0" w:rsidRPr="00A47AB6" w14:paraId="109B0388" w14:textId="77777777" w:rsidTr="00923570">
        <w:trPr>
          <w:trHeight w:val="548"/>
        </w:trPr>
        <w:tc>
          <w:tcPr>
            <w:tcW w:w="2117" w:type="dxa"/>
          </w:tcPr>
          <w:p w14:paraId="4EDCBA85" w14:textId="77777777" w:rsidR="005D3ED0" w:rsidRPr="00A47AB6" w:rsidRDefault="005D3ED0" w:rsidP="00923570">
            <w:pPr>
              <w:spacing w:after="0" w:line="240" w:lineRule="auto"/>
              <w:ind w:left="0" w:firstLine="0"/>
              <w:contextualSpacing/>
              <w:rPr>
                <w:b/>
                <w:bCs/>
                <w:sz w:val="22"/>
              </w:rPr>
            </w:pPr>
            <w:r w:rsidRPr="00A47AB6">
              <w:rPr>
                <w:b/>
                <w:bCs/>
                <w:sz w:val="22"/>
              </w:rPr>
              <w:t>Załącznik nr 4</w:t>
            </w:r>
          </w:p>
        </w:tc>
        <w:tc>
          <w:tcPr>
            <w:tcW w:w="1417" w:type="dxa"/>
          </w:tcPr>
          <w:p w14:paraId="04EC5690" w14:textId="12BEEDDE" w:rsidR="005D3ED0" w:rsidRPr="00B00EF1" w:rsidRDefault="005D3ED0" w:rsidP="00923570">
            <w:pPr>
              <w:spacing w:after="0" w:line="240" w:lineRule="auto"/>
              <w:ind w:left="0" w:firstLine="0"/>
              <w:contextualSpacing/>
              <w:rPr>
                <w:color w:val="auto"/>
                <w:sz w:val="22"/>
              </w:rPr>
            </w:pPr>
            <w:r w:rsidRPr="00B00EF1">
              <w:rPr>
                <w:color w:val="auto"/>
                <w:sz w:val="22"/>
              </w:rPr>
              <w:t>str. 2</w:t>
            </w:r>
            <w:r w:rsidR="00564B42">
              <w:rPr>
                <w:color w:val="auto"/>
                <w:sz w:val="22"/>
              </w:rPr>
              <w:t>7</w:t>
            </w:r>
          </w:p>
        </w:tc>
        <w:tc>
          <w:tcPr>
            <w:tcW w:w="5812" w:type="dxa"/>
          </w:tcPr>
          <w:p w14:paraId="79C18868" w14:textId="77777777" w:rsidR="005D3ED0" w:rsidRPr="00A47AB6" w:rsidRDefault="005D3ED0" w:rsidP="00923570">
            <w:pPr>
              <w:spacing w:after="0" w:line="240" w:lineRule="auto"/>
              <w:ind w:left="0" w:right="-112" w:firstLine="0"/>
              <w:contextualSpacing/>
              <w:rPr>
                <w:sz w:val="22"/>
              </w:rPr>
            </w:pPr>
            <w:r w:rsidRPr="00A47AB6">
              <w:rPr>
                <w:sz w:val="22"/>
              </w:rPr>
              <w:t>- informacja w sprawie grupy kapitałowej;</w:t>
            </w:r>
          </w:p>
        </w:tc>
      </w:tr>
      <w:tr w:rsidR="005D3ED0" w:rsidRPr="00A47AB6" w14:paraId="56589EF1" w14:textId="77777777" w:rsidTr="00963C91">
        <w:trPr>
          <w:trHeight w:val="568"/>
        </w:trPr>
        <w:tc>
          <w:tcPr>
            <w:tcW w:w="2117" w:type="dxa"/>
          </w:tcPr>
          <w:p w14:paraId="25E334BA" w14:textId="77777777" w:rsidR="005D3ED0" w:rsidRPr="00A47AB6" w:rsidRDefault="005D3ED0" w:rsidP="00923570">
            <w:pPr>
              <w:spacing w:after="0" w:line="240" w:lineRule="auto"/>
              <w:ind w:left="0" w:firstLine="0"/>
              <w:contextualSpacing/>
              <w:rPr>
                <w:b/>
                <w:bCs/>
                <w:sz w:val="22"/>
              </w:rPr>
            </w:pPr>
            <w:r w:rsidRPr="00A47AB6">
              <w:rPr>
                <w:b/>
                <w:bCs/>
                <w:sz w:val="22"/>
              </w:rPr>
              <w:t>Załącznik nr 5</w:t>
            </w:r>
          </w:p>
        </w:tc>
        <w:tc>
          <w:tcPr>
            <w:tcW w:w="1417" w:type="dxa"/>
          </w:tcPr>
          <w:p w14:paraId="186A7F84" w14:textId="4F0102AC" w:rsidR="005D3ED0" w:rsidRPr="00B00EF1" w:rsidRDefault="005D3ED0" w:rsidP="00923570">
            <w:pPr>
              <w:spacing w:after="0" w:line="240" w:lineRule="auto"/>
              <w:ind w:left="0" w:firstLine="0"/>
              <w:contextualSpacing/>
              <w:rPr>
                <w:color w:val="auto"/>
                <w:sz w:val="22"/>
              </w:rPr>
            </w:pPr>
            <w:r w:rsidRPr="00B00EF1">
              <w:rPr>
                <w:color w:val="auto"/>
                <w:sz w:val="22"/>
              </w:rPr>
              <w:t>str. 2</w:t>
            </w:r>
            <w:r w:rsidR="00564B42">
              <w:rPr>
                <w:color w:val="auto"/>
                <w:sz w:val="22"/>
              </w:rPr>
              <w:t>8</w:t>
            </w:r>
            <w:r w:rsidR="00963C91" w:rsidRPr="00B00EF1">
              <w:rPr>
                <w:color w:val="auto"/>
                <w:sz w:val="22"/>
              </w:rPr>
              <w:t>-</w:t>
            </w:r>
            <w:r w:rsidR="00FD6D72">
              <w:rPr>
                <w:color w:val="auto"/>
                <w:sz w:val="22"/>
              </w:rPr>
              <w:t>40</w:t>
            </w:r>
          </w:p>
        </w:tc>
        <w:tc>
          <w:tcPr>
            <w:tcW w:w="5812" w:type="dxa"/>
          </w:tcPr>
          <w:p w14:paraId="48AAAA6B" w14:textId="30A1B013" w:rsidR="005D3ED0" w:rsidRPr="00A47AB6" w:rsidRDefault="005D3ED0" w:rsidP="00923570">
            <w:pPr>
              <w:spacing w:after="0" w:line="240" w:lineRule="auto"/>
              <w:ind w:left="0" w:right="-112" w:firstLine="0"/>
              <w:contextualSpacing/>
              <w:rPr>
                <w:sz w:val="22"/>
              </w:rPr>
            </w:pPr>
            <w:r w:rsidRPr="00A47AB6">
              <w:rPr>
                <w:sz w:val="22"/>
              </w:rPr>
              <w:t xml:space="preserve">- </w:t>
            </w:r>
            <w:r w:rsidR="001F6939">
              <w:rPr>
                <w:sz w:val="22"/>
              </w:rPr>
              <w:t>projektowane postanowienia umowy;</w:t>
            </w:r>
          </w:p>
        </w:tc>
      </w:tr>
      <w:tr w:rsidR="005D3ED0" w:rsidRPr="00A47AB6" w14:paraId="4C5739DF" w14:textId="77777777" w:rsidTr="005D3ED0">
        <w:trPr>
          <w:trHeight w:val="819"/>
        </w:trPr>
        <w:tc>
          <w:tcPr>
            <w:tcW w:w="2117" w:type="dxa"/>
          </w:tcPr>
          <w:p w14:paraId="20D655C0" w14:textId="77777777" w:rsidR="005D3ED0" w:rsidRPr="00A47AB6" w:rsidRDefault="005D3ED0" w:rsidP="00923570">
            <w:pPr>
              <w:spacing w:after="0" w:line="240" w:lineRule="auto"/>
              <w:ind w:left="0" w:firstLine="0"/>
              <w:contextualSpacing/>
              <w:rPr>
                <w:b/>
                <w:bCs/>
                <w:sz w:val="22"/>
              </w:rPr>
            </w:pPr>
            <w:r w:rsidRPr="00A47AB6">
              <w:rPr>
                <w:b/>
                <w:bCs/>
                <w:sz w:val="22"/>
              </w:rPr>
              <w:t>Załącznik nr 6</w:t>
            </w:r>
          </w:p>
        </w:tc>
        <w:tc>
          <w:tcPr>
            <w:tcW w:w="1417" w:type="dxa"/>
          </w:tcPr>
          <w:p w14:paraId="59A46431" w14:textId="7939E768" w:rsidR="005D3ED0" w:rsidRPr="00B00EF1" w:rsidRDefault="005D3ED0" w:rsidP="00923570">
            <w:pPr>
              <w:spacing w:after="0" w:line="240" w:lineRule="auto"/>
              <w:ind w:left="0" w:firstLine="0"/>
              <w:contextualSpacing/>
              <w:rPr>
                <w:color w:val="auto"/>
                <w:sz w:val="22"/>
              </w:rPr>
            </w:pPr>
            <w:r w:rsidRPr="00B00EF1">
              <w:rPr>
                <w:color w:val="auto"/>
                <w:sz w:val="22"/>
              </w:rPr>
              <w:t xml:space="preserve">str. </w:t>
            </w:r>
            <w:r w:rsidR="00313F34">
              <w:rPr>
                <w:color w:val="auto"/>
                <w:sz w:val="22"/>
              </w:rPr>
              <w:t>4</w:t>
            </w:r>
            <w:r w:rsidR="00FD6D72">
              <w:rPr>
                <w:color w:val="auto"/>
                <w:sz w:val="22"/>
              </w:rPr>
              <w:t>1</w:t>
            </w:r>
          </w:p>
        </w:tc>
        <w:tc>
          <w:tcPr>
            <w:tcW w:w="5812" w:type="dxa"/>
          </w:tcPr>
          <w:p w14:paraId="12A4838B" w14:textId="44E47D9D" w:rsidR="005D3ED0" w:rsidRPr="00A47AB6" w:rsidRDefault="005D3ED0" w:rsidP="00923570">
            <w:pPr>
              <w:spacing w:after="0" w:line="240" w:lineRule="auto"/>
              <w:ind w:left="0" w:right="-112" w:firstLine="0"/>
              <w:contextualSpacing/>
              <w:rPr>
                <w:sz w:val="22"/>
              </w:rPr>
            </w:pPr>
            <w:r w:rsidRPr="00A47AB6">
              <w:rPr>
                <w:sz w:val="22"/>
              </w:rPr>
              <w:t>- wzór oświadczenia wykonawcy o niepodleganiu wykluczeniu</w:t>
            </w:r>
            <w:r w:rsidRPr="00A47AB6">
              <w:rPr>
                <w:sz w:val="22"/>
              </w:rPr>
              <w:br/>
              <w:t xml:space="preserve"> z postępowania – art. 7 ust. 1;</w:t>
            </w:r>
          </w:p>
        </w:tc>
      </w:tr>
      <w:tr w:rsidR="005D3ED0" w:rsidRPr="00A47AB6" w14:paraId="0018CC75" w14:textId="77777777" w:rsidTr="00923570">
        <w:trPr>
          <w:trHeight w:val="480"/>
        </w:trPr>
        <w:tc>
          <w:tcPr>
            <w:tcW w:w="2117" w:type="dxa"/>
          </w:tcPr>
          <w:p w14:paraId="4953F9B3" w14:textId="77777777" w:rsidR="005D3ED0" w:rsidRPr="00A47AB6" w:rsidRDefault="005D3ED0" w:rsidP="00923570">
            <w:pPr>
              <w:spacing w:after="0" w:line="240" w:lineRule="auto"/>
              <w:ind w:left="0" w:firstLine="0"/>
              <w:contextualSpacing/>
              <w:rPr>
                <w:b/>
                <w:bCs/>
                <w:sz w:val="22"/>
              </w:rPr>
            </w:pPr>
            <w:r w:rsidRPr="00A47AB6">
              <w:rPr>
                <w:b/>
                <w:bCs/>
                <w:sz w:val="22"/>
              </w:rPr>
              <w:t>Załącznik nr 7</w:t>
            </w:r>
          </w:p>
        </w:tc>
        <w:tc>
          <w:tcPr>
            <w:tcW w:w="1417" w:type="dxa"/>
          </w:tcPr>
          <w:p w14:paraId="359F3220" w14:textId="77777777" w:rsidR="005D3ED0" w:rsidRPr="00A47AB6" w:rsidRDefault="005D3ED0" w:rsidP="00923570">
            <w:pPr>
              <w:spacing w:after="0" w:line="240" w:lineRule="auto"/>
              <w:ind w:left="0" w:firstLine="0"/>
              <w:contextualSpacing/>
              <w:rPr>
                <w:color w:val="FF0000"/>
                <w:sz w:val="22"/>
              </w:rPr>
            </w:pPr>
          </w:p>
        </w:tc>
        <w:tc>
          <w:tcPr>
            <w:tcW w:w="5812" w:type="dxa"/>
          </w:tcPr>
          <w:p w14:paraId="3752D742" w14:textId="5B3884DE" w:rsidR="005D3ED0" w:rsidRPr="00A47AB6" w:rsidRDefault="005D3ED0" w:rsidP="00B73E14">
            <w:pPr>
              <w:spacing w:after="0" w:line="240" w:lineRule="auto"/>
              <w:ind w:left="0" w:right="-112" w:firstLine="0"/>
              <w:contextualSpacing/>
              <w:rPr>
                <w:sz w:val="22"/>
              </w:rPr>
            </w:pPr>
            <w:r w:rsidRPr="00A47AB6">
              <w:rPr>
                <w:sz w:val="22"/>
              </w:rPr>
              <w:t xml:space="preserve">- dokumentacja </w:t>
            </w:r>
            <w:r w:rsidR="00844826" w:rsidRPr="00A47AB6">
              <w:rPr>
                <w:sz w:val="22"/>
              </w:rPr>
              <w:t xml:space="preserve">– </w:t>
            </w:r>
            <w:r w:rsidR="00B73E14" w:rsidRPr="00B73E14">
              <w:rPr>
                <w:sz w:val="22"/>
              </w:rPr>
              <w:t>Modernizacja dachu kaplicy pw. Matki Boskiej Królowej Anielskiej przy ul. Ligonia w Adamowicach</w:t>
            </w:r>
            <w:r w:rsidR="00F2657D">
              <w:rPr>
                <w:sz w:val="22"/>
              </w:rPr>
              <w:t>;</w:t>
            </w:r>
          </w:p>
        </w:tc>
      </w:tr>
    </w:tbl>
    <w:p w14:paraId="64185E29" w14:textId="79C4F336" w:rsidR="005D3ED0" w:rsidRPr="00A47AB6" w:rsidRDefault="005D3ED0" w:rsidP="00467941">
      <w:pPr>
        <w:spacing w:after="0" w:line="240" w:lineRule="auto"/>
        <w:contextualSpacing/>
        <w:rPr>
          <w:i/>
          <w:sz w:val="22"/>
        </w:rPr>
      </w:pPr>
    </w:p>
    <w:p w14:paraId="13B363B1" w14:textId="79E36623" w:rsidR="005D3ED0" w:rsidRPr="00A47AB6" w:rsidRDefault="005D3ED0" w:rsidP="00467941">
      <w:pPr>
        <w:spacing w:after="0" w:line="240" w:lineRule="auto"/>
        <w:contextualSpacing/>
        <w:rPr>
          <w:i/>
          <w:sz w:val="22"/>
        </w:rPr>
      </w:pPr>
    </w:p>
    <w:p w14:paraId="23D24D25" w14:textId="4E7868F7" w:rsidR="005D3ED0" w:rsidRPr="00A47AB6" w:rsidRDefault="005D3ED0" w:rsidP="00467941">
      <w:pPr>
        <w:spacing w:after="0" w:line="240" w:lineRule="auto"/>
        <w:contextualSpacing/>
        <w:rPr>
          <w:i/>
          <w:sz w:val="22"/>
        </w:rPr>
      </w:pPr>
    </w:p>
    <w:p w14:paraId="7C5FBDC5" w14:textId="18C576AD" w:rsidR="005D3ED0" w:rsidRPr="00A47AB6" w:rsidRDefault="005D3ED0" w:rsidP="00467941">
      <w:pPr>
        <w:spacing w:after="0" w:line="240" w:lineRule="auto"/>
        <w:contextualSpacing/>
        <w:rPr>
          <w:i/>
          <w:sz w:val="22"/>
        </w:rPr>
      </w:pPr>
    </w:p>
    <w:p w14:paraId="6A6684D7" w14:textId="77777777" w:rsidR="005D3ED0" w:rsidRPr="00A47AB6" w:rsidRDefault="005D3ED0" w:rsidP="00467941">
      <w:pPr>
        <w:spacing w:after="0" w:line="240" w:lineRule="auto"/>
        <w:contextualSpacing/>
        <w:rPr>
          <w:i/>
          <w:sz w:val="22"/>
        </w:rPr>
      </w:pPr>
    </w:p>
    <w:p w14:paraId="43FC4B6C" w14:textId="1ED4969A" w:rsidR="00D668F9" w:rsidRPr="00A47AB6" w:rsidRDefault="00D668F9" w:rsidP="0083343E">
      <w:pPr>
        <w:pStyle w:val="NormalnyWeb"/>
        <w:spacing w:before="0" w:beforeAutospacing="0" w:after="0" w:afterAutospacing="0"/>
        <w:ind w:left="720"/>
        <w:contextualSpacing/>
        <w:rPr>
          <w:sz w:val="22"/>
          <w:szCs w:val="22"/>
        </w:rPr>
      </w:pPr>
    </w:p>
    <w:p w14:paraId="5CA264D1" w14:textId="33385D47" w:rsidR="005D3ED0" w:rsidRPr="00A47AB6" w:rsidRDefault="005D3ED0" w:rsidP="0083343E">
      <w:pPr>
        <w:pStyle w:val="NormalnyWeb"/>
        <w:spacing w:before="0" w:beforeAutospacing="0" w:after="0" w:afterAutospacing="0"/>
        <w:ind w:left="720"/>
        <w:contextualSpacing/>
        <w:rPr>
          <w:sz w:val="22"/>
          <w:szCs w:val="22"/>
        </w:rPr>
      </w:pPr>
    </w:p>
    <w:p w14:paraId="145F4EA7" w14:textId="58716813" w:rsidR="005D3ED0" w:rsidRPr="00A47AB6" w:rsidRDefault="005D3ED0" w:rsidP="0083343E">
      <w:pPr>
        <w:pStyle w:val="NormalnyWeb"/>
        <w:spacing w:before="0" w:beforeAutospacing="0" w:after="0" w:afterAutospacing="0"/>
        <w:ind w:left="720"/>
        <w:contextualSpacing/>
        <w:rPr>
          <w:sz w:val="22"/>
          <w:szCs w:val="22"/>
        </w:rPr>
      </w:pPr>
    </w:p>
    <w:p w14:paraId="11B2810A" w14:textId="177D0A7B" w:rsidR="005D3ED0" w:rsidRPr="00A47AB6" w:rsidRDefault="005D3ED0" w:rsidP="0083343E">
      <w:pPr>
        <w:pStyle w:val="NormalnyWeb"/>
        <w:spacing w:before="0" w:beforeAutospacing="0" w:after="0" w:afterAutospacing="0"/>
        <w:ind w:left="720"/>
        <w:contextualSpacing/>
        <w:rPr>
          <w:sz w:val="22"/>
          <w:szCs w:val="22"/>
        </w:rPr>
      </w:pPr>
    </w:p>
    <w:p w14:paraId="3307CE5A" w14:textId="15F8022A" w:rsidR="005D3ED0" w:rsidRPr="00A47AB6" w:rsidRDefault="005D3ED0" w:rsidP="0083343E">
      <w:pPr>
        <w:pStyle w:val="NormalnyWeb"/>
        <w:spacing w:before="0" w:beforeAutospacing="0" w:after="0" w:afterAutospacing="0"/>
        <w:ind w:left="720"/>
        <w:contextualSpacing/>
        <w:rPr>
          <w:sz w:val="22"/>
          <w:szCs w:val="22"/>
        </w:rPr>
      </w:pPr>
    </w:p>
    <w:p w14:paraId="6677CA44" w14:textId="33A06704" w:rsidR="005D3ED0" w:rsidRPr="00A47AB6" w:rsidRDefault="005D3ED0" w:rsidP="0083343E">
      <w:pPr>
        <w:pStyle w:val="NormalnyWeb"/>
        <w:spacing w:before="0" w:beforeAutospacing="0" w:after="0" w:afterAutospacing="0"/>
        <w:ind w:left="720"/>
        <w:contextualSpacing/>
        <w:rPr>
          <w:sz w:val="22"/>
          <w:szCs w:val="22"/>
        </w:rPr>
      </w:pPr>
    </w:p>
    <w:p w14:paraId="2B9CC44B" w14:textId="0A60AFF1" w:rsidR="005D3ED0" w:rsidRPr="00A47AB6" w:rsidRDefault="005D3ED0" w:rsidP="0083343E">
      <w:pPr>
        <w:pStyle w:val="NormalnyWeb"/>
        <w:spacing w:before="0" w:beforeAutospacing="0" w:after="0" w:afterAutospacing="0"/>
        <w:ind w:left="720"/>
        <w:contextualSpacing/>
        <w:rPr>
          <w:sz w:val="22"/>
          <w:szCs w:val="22"/>
        </w:rPr>
      </w:pPr>
    </w:p>
    <w:p w14:paraId="3A4A5B69" w14:textId="087BCB80" w:rsidR="005D3ED0" w:rsidRPr="00A47AB6" w:rsidRDefault="005D3ED0" w:rsidP="0083343E">
      <w:pPr>
        <w:pStyle w:val="NormalnyWeb"/>
        <w:spacing w:before="0" w:beforeAutospacing="0" w:after="0" w:afterAutospacing="0"/>
        <w:ind w:left="720"/>
        <w:contextualSpacing/>
        <w:rPr>
          <w:sz w:val="22"/>
          <w:szCs w:val="22"/>
        </w:rPr>
      </w:pPr>
    </w:p>
    <w:p w14:paraId="103AB416" w14:textId="11E82E30" w:rsidR="005D3ED0" w:rsidRPr="00A47AB6" w:rsidRDefault="005D3ED0" w:rsidP="0083343E">
      <w:pPr>
        <w:pStyle w:val="NormalnyWeb"/>
        <w:spacing w:before="0" w:beforeAutospacing="0" w:after="0" w:afterAutospacing="0"/>
        <w:ind w:left="720"/>
        <w:contextualSpacing/>
        <w:rPr>
          <w:sz w:val="22"/>
          <w:szCs w:val="22"/>
        </w:rPr>
      </w:pPr>
    </w:p>
    <w:p w14:paraId="1340AF5F" w14:textId="4EA9E92F" w:rsidR="005D3ED0" w:rsidRPr="00A47AB6" w:rsidRDefault="005D3ED0" w:rsidP="0083343E">
      <w:pPr>
        <w:pStyle w:val="NormalnyWeb"/>
        <w:spacing w:before="0" w:beforeAutospacing="0" w:after="0" w:afterAutospacing="0"/>
        <w:ind w:left="720"/>
        <w:contextualSpacing/>
        <w:rPr>
          <w:sz w:val="22"/>
          <w:szCs w:val="22"/>
        </w:rPr>
      </w:pPr>
    </w:p>
    <w:p w14:paraId="6763924E" w14:textId="46C9673C" w:rsidR="005D3ED0" w:rsidRPr="00A47AB6" w:rsidRDefault="005D3ED0" w:rsidP="0083343E">
      <w:pPr>
        <w:pStyle w:val="NormalnyWeb"/>
        <w:spacing w:before="0" w:beforeAutospacing="0" w:after="0" w:afterAutospacing="0"/>
        <w:ind w:left="720"/>
        <w:contextualSpacing/>
        <w:rPr>
          <w:sz w:val="22"/>
          <w:szCs w:val="22"/>
        </w:rPr>
      </w:pPr>
    </w:p>
    <w:p w14:paraId="378A31DA" w14:textId="079126FC" w:rsidR="005D3ED0" w:rsidRPr="00A47AB6" w:rsidRDefault="005D3ED0" w:rsidP="0083343E">
      <w:pPr>
        <w:pStyle w:val="NormalnyWeb"/>
        <w:spacing w:before="0" w:beforeAutospacing="0" w:after="0" w:afterAutospacing="0"/>
        <w:ind w:left="720"/>
        <w:contextualSpacing/>
        <w:rPr>
          <w:sz w:val="22"/>
          <w:szCs w:val="22"/>
        </w:rPr>
      </w:pPr>
    </w:p>
    <w:p w14:paraId="66913B0E" w14:textId="540DA495" w:rsidR="005D3ED0" w:rsidRPr="00A47AB6" w:rsidRDefault="005D3ED0" w:rsidP="0083343E">
      <w:pPr>
        <w:pStyle w:val="NormalnyWeb"/>
        <w:spacing w:before="0" w:beforeAutospacing="0" w:after="0" w:afterAutospacing="0"/>
        <w:ind w:left="720"/>
        <w:contextualSpacing/>
        <w:rPr>
          <w:sz w:val="22"/>
          <w:szCs w:val="22"/>
        </w:rPr>
      </w:pPr>
    </w:p>
    <w:p w14:paraId="2A6FD78D" w14:textId="3BD9DD7F" w:rsidR="005D3ED0" w:rsidRPr="00A47AB6" w:rsidRDefault="005D3ED0" w:rsidP="0083343E">
      <w:pPr>
        <w:pStyle w:val="NormalnyWeb"/>
        <w:spacing w:before="0" w:beforeAutospacing="0" w:after="0" w:afterAutospacing="0"/>
        <w:ind w:left="720"/>
        <w:contextualSpacing/>
        <w:rPr>
          <w:sz w:val="22"/>
          <w:szCs w:val="22"/>
        </w:rPr>
      </w:pPr>
    </w:p>
    <w:p w14:paraId="30131F83" w14:textId="4216E633" w:rsidR="005D3ED0" w:rsidRPr="00A47AB6" w:rsidRDefault="005D3ED0" w:rsidP="0083343E">
      <w:pPr>
        <w:pStyle w:val="NormalnyWeb"/>
        <w:spacing w:before="0" w:beforeAutospacing="0" w:after="0" w:afterAutospacing="0"/>
        <w:ind w:left="720"/>
        <w:contextualSpacing/>
        <w:rPr>
          <w:sz w:val="22"/>
          <w:szCs w:val="22"/>
        </w:rPr>
      </w:pPr>
    </w:p>
    <w:p w14:paraId="038A0ACC" w14:textId="64FBB62E" w:rsidR="005D3ED0" w:rsidRDefault="005D3ED0" w:rsidP="0083343E">
      <w:pPr>
        <w:pStyle w:val="NormalnyWeb"/>
        <w:spacing w:before="0" w:beforeAutospacing="0" w:after="0" w:afterAutospacing="0"/>
        <w:ind w:left="720"/>
        <w:contextualSpacing/>
        <w:rPr>
          <w:sz w:val="22"/>
          <w:szCs w:val="22"/>
        </w:rPr>
      </w:pPr>
    </w:p>
    <w:p w14:paraId="145B5BF4" w14:textId="77777777" w:rsidR="00867851" w:rsidRDefault="00867851" w:rsidP="0083343E">
      <w:pPr>
        <w:pStyle w:val="NormalnyWeb"/>
        <w:spacing w:before="0" w:beforeAutospacing="0" w:after="0" w:afterAutospacing="0"/>
        <w:ind w:left="720"/>
        <w:contextualSpacing/>
        <w:rPr>
          <w:sz w:val="22"/>
          <w:szCs w:val="22"/>
        </w:rPr>
      </w:pPr>
    </w:p>
    <w:p w14:paraId="1F8B10FA" w14:textId="77777777" w:rsidR="00867851" w:rsidRDefault="00867851" w:rsidP="0083343E">
      <w:pPr>
        <w:pStyle w:val="NormalnyWeb"/>
        <w:spacing w:before="0" w:beforeAutospacing="0" w:after="0" w:afterAutospacing="0"/>
        <w:ind w:left="720"/>
        <w:contextualSpacing/>
        <w:rPr>
          <w:sz w:val="22"/>
          <w:szCs w:val="22"/>
        </w:rPr>
      </w:pPr>
    </w:p>
    <w:p w14:paraId="507B4587" w14:textId="77777777" w:rsidR="00867851" w:rsidRDefault="00867851" w:rsidP="0083343E">
      <w:pPr>
        <w:pStyle w:val="NormalnyWeb"/>
        <w:spacing w:before="0" w:beforeAutospacing="0" w:after="0" w:afterAutospacing="0"/>
        <w:ind w:left="720"/>
        <w:contextualSpacing/>
        <w:rPr>
          <w:sz w:val="22"/>
          <w:szCs w:val="22"/>
        </w:rPr>
      </w:pPr>
    </w:p>
    <w:p w14:paraId="263BAEC4" w14:textId="21C4A87A" w:rsidR="005D3ED0" w:rsidRDefault="005D3ED0" w:rsidP="000D1752">
      <w:pPr>
        <w:pStyle w:val="NormalnyWeb"/>
        <w:spacing w:before="0" w:beforeAutospacing="0" w:after="0" w:afterAutospacing="0"/>
        <w:contextualSpacing/>
        <w:rPr>
          <w:sz w:val="22"/>
          <w:szCs w:val="22"/>
        </w:rPr>
      </w:pPr>
    </w:p>
    <w:p w14:paraId="25F68D69" w14:textId="77777777" w:rsidR="00033E0A" w:rsidRDefault="00033E0A" w:rsidP="000D1752">
      <w:pPr>
        <w:pStyle w:val="NormalnyWeb"/>
        <w:spacing w:before="0" w:beforeAutospacing="0" w:after="0" w:afterAutospacing="0"/>
        <w:contextualSpacing/>
        <w:rPr>
          <w:sz w:val="22"/>
          <w:szCs w:val="22"/>
        </w:rPr>
      </w:pPr>
    </w:p>
    <w:p w14:paraId="27FD52A0" w14:textId="3DE58EA8" w:rsidR="004E7BE9" w:rsidRPr="00A47AB6" w:rsidRDefault="004E7BE9" w:rsidP="000848C3">
      <w:pPr>
        <w:shd w:val="clear" w:color="auto" w:fill="D9D9D9" w:themeFill="background1" w:themeFillShade="D9"/>
        <w:spacing w:after="0" w:line="240" w:lineRule="auto"/>
        <w:ind w:left="0" w:right="0" w:firstLine="0"/>
        <w:contextualSpacing/>
        <w:jc w:val="left"/>
        <w:rPr>
          <w:sz w:val="22"/>
        </w:rPr>
      </w:pPr>
      <w:r w:rsidRPr="00A47AB6">
        <w:rPr>
          <w:b/>
          <w:sz w:val="22"/>
        </w:rPr>
        <w:lastRenderedPageBreak/>
        <w:t>§1. Zamawiają</w:t>
      </w:r>
      <w:r w:rsidR="00100F5B" w:rsidRPr="00A47AB6">
        <w:rPr>
          <w:b/>
          <w:sz w:val="22"/>
        </w:rPr>
        <w:t>cy</w:t>
      </w:r>
    </w:p>
    <w:p w14:paraId="3C579041" w14:textId="77777777" w:rsidR="004E7BE9" w:rsidRPr="00A47AB6" w:rsidRDefault="004E7BE9" w:rsidP="00825454">
      <w:pPr>
        <w:spacing w:after="0" w:line="240" w:lineRule="auto"/>
        <w:ind w:left="96" w:right="279"/>
        <w:contextualSpacing/>
        <w:rPr>
          <w:sz w:val="22"/>
        </w:rPr>
      </w:pPr>
    </w:p>
    <w:p w14:paraId="534AFA59" w14:textId="75FE477D" w:rsidR="00502002" w:rsidRPr="00502002" w:rsidRDefault="00860DE3" w:rsidP="00B73E14">
      <w:pPr>
        <w:spacing w:after="0" w:line="240" w:lineRule="auto"/>
        <w:ind w:right="1"/>
        <w:contextualSpacing/>
        <w:rPr>
          <w:color w:val="auto"/>
          <w:sz w:val="22"/>
        </w:rPr>
      </w:pPr>
      <w:r w:rsidRPr="00B73E14">
        <w:rPr>
          <w:color w:val="auto"/>
          <w:sz w:val="22"/>
        </w:rPr>
        <w:t>Rzymskokatolicka Parafia Najświętszej Maryi Panny Królowej Aniołów</w:t>
      </w:r>
    </w:p>
    <w:p w14:paraId="7E730CF5" w14:textId="56BCA214" w:rsidR="00502002" w:rsidRPr="00502002" w:rsidRDefault="00502002" w:rsidP="00502002">
      <w:pPr>
        <w:spacing w:after="0" w:line="240" w:lineRule="auto"/>
        <w:ind w:right="1"/>
        <w:contextualSpacing/>
        <w:rPr>
          <w:color w:val="auto"/>
          <w:sz w:val="22"/>
        </w:rPr>
      </w:pPr>
      <w:r w:rsidRPr="00502002">
        <w:rPr>
          <w:color w:val="auto"/>
          <w:sz w:val="22"/>
        </w:rPr>
        <w:tab/>
        <w:t xml:space="preserve">ul. </w:t>
      </w:r>
      <w:r w:rsidR="00860DE3">
        <w:rPr>
          <w:color w:val="auto"/>
          <w:sz w:val="22"/>
        </w:rPr>
        <w:t>Poprzeczna 15</w:t>
      </w:r>
      <w:r w:rsidRPr="00502002">
        <w:rPr>
          <w:color w:val="auto"/>
          <w:sz w:val="22"/>
        </w:rPr>
        <w:tab/>
      </w:r>
    </w:p>
    <w:p w14:paraId="0645D613" w14:textId="448D29B3" w:rsidR="004E7BE9" w:rsidRPr="00033E0A" w:rsidRDefault="00502002" w:rsidP="00502002">
      <w:pPr>
        <w:spacing w:after="0" w:line="240" w:lineRule="auto"/>
        <w:ind w:right="1"/>
        <w:contextualSpacing/>
        <w:rPr>
          <w:color w:val="auto"/>
          <w:sz w:val="22"/>
        </w:rPr>
      </w:pPr>
      <w:r w:rsidRPr="00502002">
        <w:rPr>
          <w:color w:val="auto"/>
          <w:sz w:val="22"/>
        </w:rPr>
        <w:t xml:space="preserve">47-435 </w:t>
      </w:r>
      <w:r w:rsidR="00860DE3">
        <w:rPr>
          <w:color w:val="auto"/>
          <w:sz w:val="22"/>
        </w:rPr>
        <w:t>Adamowice</w:t>
      </w:r>
    </w:p>
    <w:p w14:paraId="40323CD1" w14:textId="77777777" w:rsidR="004E7BE9" w:rsidRPr="0021202F" w:rsidRDefault="004E7BE9" w:rsidP="00825454">
      <w:pPr>
        <w:spacing w:after="0" w:line="240" w:lineRule="auto"/>
        <w:ind w:right="1"/>
        <w:contextualSpacing/>
        <w:rPr>
          <w:color w:val="FF0000"/>
          <w:sz w:val="22"/>
        </w:rPr>
      </w:pPr>
    </w:p>
    <w:p w14:paraId="6253F451" w14:textId="50968AB4" w:rsidR="004E7BE9" w:rsidRPr="00033E0A" w:rsidRDefault="004E7BE9" w:rsidP="00825454">
      <w:pPr>
        <w:spacing w:after="0" w:line="240" w:lineRule="auto"/>
        <w:ind w:right="1"/>
        <w:contextualSpacing/>
        <w:rPr>
          <w:color w:val="auto"/>
          <w:sz w:val="22"/>
        </w:rPr>
      </w:pPr>
      <w:r w:rsidRPr="00033E0A">
        <w:rPr>
          <w:color w:val="auto"/>
          <w:sz w:val="22"/>
        </w:rPr>
        <w:t>NIP</w:t>
      </w:r>
      <w:r w:rsidR="0041693B" w:rsidRPr="00033E0A">
        <w:rPr>
          <w:color w:val="auto"/>
          <w:sz w:val="22"/>
        </w:rPr>
        <w:t>:</w:t>
      </w:r>
      <w:r w:rsidRPr="00033E0A">
        <w:rPr>
          <w:color w:val="auto"/>
          <w:sz w:val="22"/>
        </w:rPr>
        <w:t xml:space="preserve"> </w:t>
      </w:r>
      <w:r w:rsidR="00860DE3">
        <w:rPr>
          <w:color w:val="auto"/>
          <w:sz w:val="22"/>
        </w:rPr>
        <w:t>6422109768</w:t>
      </w:r>
    </w:p>
    <w:p w14:paraId="6642C2CB" w14:textId="14C94A8F" w:rsidR="004E7BE9" w:rsidRPr="00033E0A" w:rsidRDefault="004E7BE9" w:rsidP="00825454">
      <w:pPr>
        <w:spacing w:after="0" w:line="240" w:lineRule="auto"/>
        <w:ind w:right="1"/>
        <w:contextualSpacing/>
        <w:rPr>
          <w:color w:val="auto"/>
          <w:sz w:val="22"/>
        </w:rPr>
      </w:pPr>
      <w:r w:rsidRPr="00033E0A">
        <w:rPr>
          <w:color w:val="auto"/>
          <w:sz w:val="22"/>
        </w:rPr>
        <w:t>tel.</w:t>
      </w:r>
      <w:r w:rsidR="0041693B" w:rsidRPr="00033E0A">
        <w:rPr>
          <w:color w:val="auto"/>
          <w:sz w:val="22"/>
        </w:rPr>
        <w:t>:</w:t>
      </w:r>
      <w:r w:rsidR="00100F5B" w:rsidRPr="00033E0A">
        <w:rPr>
          <w:color w:val="auto"/>
          <w:sz w:val="22"/>
        </w:rPr>
        <w:t xml:space="preserve"> (32) 43000</w:t>
      </w:r>
      <w:r w:rsidRPr="00033E0A">
        <w:rPr>
          <w:color w:val="auto"/>
          <w:sz w:val="22"/>
        </w:rPr>
        <w:t>51</w:t>
      </w:r>
    </w:p>
    <w:p w14:paraId="392ABEBE" w14:textId="2D18C71F" w:rsidR="004E7BE9" w:rsidRPr="00033E0A" w:rsidRDefault="004E7BE9" w:rsidP="00825454">
      <w:pPr>
        <w:spacing w:after="0" w:line="240" w:lineRule="auto"/>
        <w:ind w:right="1"/>
        <w:contextualSpacing/>
        <w:rPr>
          <w:color w:val="auto"/>
          <w:sz w:val="22"/>
        </w:rPr>
      </w:pPr>
      <w:r w:rsidRPr="00033E0A">
        <w:rPr>
          <w:color w:val="auto"/>
          <w:sz w:val="22"/>
        </w:rPr>
        <w:t>e-mail</w:t>
      </w:r>
      <w:r w:rsidR="0041693B" w:rsidRPr="00033E0A">
        <w:rPr>
          <w:color w:val="auto"/>
          <w:sz w:val="22"/>
        </w:rPr>
        <w:t>:</w:t>
      </w:r>
      <w:r w:rsidRPr="00033E0A">
        <w:rPr>
          <w:color w:val="auto"/>
          <w:sz w:val="22"/>
        </w:rPr>
        <w:t xml:space="preserve"> </w:t>
      </w:r>
      <w:r w:rsidRPr="00033E0A">
        <w:rPr>
          <w:rStyle w:val="Hipercze"/>
          <w:color w:val="auto"/>
          <w:sz w:val="22"/>
          <w:u w:val="none"/>
        </w:rPr>
        <w:t>przetargi@lyski.pl</w:t>
      </w:r>
      <w:r w:rsidRPr="00033E0A">
        <w:rPr>
          <w:color w:val="auto"/>
          <w:sz w:val="22"/>
        </w:rPr>
        <w:t xml:space="preserve"> </w:t>
      </w:r>
    </w:p>
    <w:p w14:paraId="2ED95BC9" w14:textId="77777777" w:rsidR="005D3ED0" w:rsidRPr="00A47AB6" w:rsidRDefault="005D3ED0" w:rsidP="005D3ED0">
      <w:pPr>
        <w:spacing w:after="0" w:line="240" w:lineRule="auto"/>
        <w:ind w:left="0" w:right="0" w:firstLine="0"/>
        <w:contextualSpacing/>
        <w:rPr>
          <w:color w:val="auto"/>
          <w:sz w:val="22"/>
        </w:rPr>
      </w:pPr>
      <w:r w:rsidRPr="00A47AB6">
        <w:rPr>
          <w:color w:val="auto"/>
          <w:sz w:val="22"/>
        </w:rPr>
        <w:t>strona internetowa prowadzonego postępowania oraz na której będą zamieszczane zmiany i wyjaśnienia treści SWZ oraz inne dokumenty zamówienia bezpośrednio związane z postępowaniem:</w:t>
      </w:r>
    </w:p>
    <w:p w14:paraId="63A3048F" w14:textId="2AD1FDAD" w:rsidR="005D3ED0" w:rsidRPr="00363569" w:rsidRDefault="009E41B0" w:rsidP="005D3ED0">
      <w:pPr>
        <w:spacing w:after="0" w:line="240" w:lineRule="auto"/>
        <w:ind w:left="0" w:right="0" w:firstLine="0"/>
        <w:contextualSpacing/>
        <w:rPr>
          <w:sz w:val="22"/>
        </w:rPr>
      </w:pPr>
      <w:hyperlink r:id="rId8" w:history="1">
        <w:r w:rsidRPr="00555AA5">
          <w:rPr>
            <w:rStyle w:val="Hipercze"/>
            <w:sz w:val="22"/>
            <w:szCs w:val="20"/>
          </w:rPr>
          <w:t>https://ezamowienia.gov.pl/mp-client/search/list/ocds-148610-0c9b17c7-517f-45f2-ae2b-5096337b5fdc</w:t>
        </w:r>
      </w:hyperlink>
      <w:r>
        <w:rPr>
          <w:sz w:val="22"/>
          <w:szCs w:val="20"/>
        </w:rPr>
        <w:t xml:space="preserve"> </w:t>
      </w:r>
      <w:r w:rsidR="00363569">
        <w:rPr>
          <w:sz w:val="22"/>
          <w:szCs w:val="20"/>
        </w:rPr>
        <w:t xml:space="preserve"> </w:t>
      </w:r>
      <w:r w:rsidR="00FE0543" w:rsidRPr="00363569">
        <w:rPr>
          <w:sz w:val="20"/>
          <w:szCs w:val="18"/>
        </w:rPr>
        <w:t xml:space="preserve"> </w:t>
      </w:r>
      <w:r w:rsidR="00867851" w:rsidRPr="00363569">
        <w:rPr>
          <w:sz w:val="22"/>
        </w:rPr>
        <w:t xml:space="preserve"> </w:t>
      </w:r>
    </w:p>
    <w:p w14:paraId="37E43FC3" w14:textId="77777777" w:rsidR="004E7BE9" w:rsidRPr="00A47AB6" w:rsidRDefault="004E7BE9" w:rsidP="00825454">
      <w:pPr>
        <w:spacing w:after="0" w:line="240" w:lineRule="auto"/>
        <w:ind w:left="77" w:right="0" w:firstLine="0"/>
        <w:contextualSpacing/>
        <w:jc w:val="left"/>
        <w:rPr>
          <w:sz w:val="22"/>
        </w:rPr>
      </w:pPr>
    </w:p>
    <w:p w14:paraId="4A6EF348" w14:textId="77777777" w:rsidR="004E7BE9" w:rsidRPr="00A47AB6" w:rsidRDefault="004E7BE9" w:rsidP="000848C3">
      <w:pPr>
        <w:shd w:val="clear" w:color="auto" w:fill="D9D9D9" w:themeFill="background1" w:themeFillShade="D9"/>
        <w:spacing w:after="0" w:line="240" w:lineRule="auto"/>
        <w:ind w:left="0" w:right="0" w:firstLine="0"/>
        <w:contextualSpacing/>
        <w:jc w:val="left"/>
        <w:rPr>
          <w:sz w:val="22"/>
        </w:rPr>
      </w:pPr>
      <w:r w:rsidRPr="00A47AB6">
        <w:rPr>
          <w:b/>
          <w:sz w:val="22"/>
        </w:rPr>
        <w:t>§2. Tryb udzielenia zamówienia</w:t>
      </w:r>
    </w:p>
    <w:p w14:paraId="1D77EA06" w14:textId="77777777" w:rsidR="004E7BE9" w:rsidRPr="00A47AB6" w:rsidRDefault="004E7BE9" w:rsidP="00825454">
      <w:pPr>
        <w:spacing w:after="0" w:line="240" w:lineRule="auto"/>
        <w:ind w:left="96" w:right="279"/>
        <w:contextualSpacing/>
        <w:rPr>
          <w:sz w:val="22"/>
        </w:rPr>
      </w:pPr>
    </w:p>
    <w:p w14:paraId="32C29225" w14:textId="49A36CC3" w:rsidR="005D3ED0" w:rsidRDefault="005D3ED0" w:rsidP="00D45863">
      <w:pPr>
        <w:pStyle w:val="Akapitzlist"/>
        <w:numPr>
          <w:ilvl w:val="0"/>
          <w:numId w:val="106"/>
        </w:numPr>
        <w:contextualSpacing/>
        <w:jc w:val="both"/>
        <w:rPr>
          <w:sz w:val="22"/>
        </w:rPr>
      </w:pPr>
      <w:r w:rsidRPr="00F11B5C">
        <w:rPr>
          <w:sz w:val="22"/>
        </w:rPr>
        <w:t xml:space="preserve">Tryb podstawowy – bez przeprowadzania negocjacji - na podstawie art. 275 pkt 1 ustawy z dnia </w:t>
      </w:r>
      <w:r w:rsidRPr="00F11B5C">
        <w:rPr>
          <w:sz w:val="22"/>
        </w:rPr>
        <w:br/>
        <w:t>11 września 2019 r. – Prawo zamówień publicznych (</w:t>
      </w:r>
      <w:r w:rsidR="000071C4" w:rsidRPr="00F11B5C">
        <w:rPr>
          <w:sz w:val="22"/>
        </w:rPr>
        <w:t xml:space="preserve">t.j. </w:t>
      </w:r>
      <w:r w:rsidRPr="00F11B5C">
        <w:rPr>
          <w:sz w:val="22"/>
        </w:rPr>
        <w:t>Dz.U. z 202</w:t>
      </w:r>
      <w:r w:rsidR="0056268F">
        <w:rPr>
          <w:sz w:val="22"/>
        </w:rPr>
        <w:t>4,</w:t>
      </w:r>
      <w:r w:rsidRPr="00F11B5C">
        <w:rPr>
          <w:sz w:val="22"/>
        </w:rPr>
        <w:t xml:space="preserve"> poz. 1</w:t>
      </w:r>
      <w:r w:rsidR="0056268F">
        <w:rPr>
          <w:sz w:val="22"/>
        </w:rPr>
        <w:t>320</w:t>
      </w:r>
      <w:r w:rsidRPr="00F11B5C">
        <w:rPr>
          <w:sz w:val="22"/>
        </w:rPr>
        <w:t xml:space="preserve">) zwanej dalej „ustawą </w:t>
      </w:r>
      <w:proofErr w:type="spellStart"/>
      <w:r w:rsidRPr="00F11B5C">
        <w:rPr>
          <w:sz w:val="22"/>
        </w:rPr>
        <w:t>Pzp</w:t>
      </w:r>
      <w:proofErr w:type="spellEnd"/>
      <w:r w:rsidRPr="00F11B5C">
        <w:rPr>
          <w:sz w:val="22"/>
        </w:rPr>
        <w:t xml:space="preserve">”. </w:t>
      </w:r>
    </w:p>
    <w:p w14:paraId="7A2BCC20" w14:textId="77777777" w:rsidR="00F11B5C" w:rsidRPr="00F11B5C" w:rsidRDefault="00F11B5C" w:rsidP="00D45863">
      <w:pPr>
        <w:pStyle w:val="Akapitzlist"/>
        <w:numPr>
          <w:ilvl w:val="0"/>
          <w:numId w:val="106"/>
        </w:numPr>
        <w:contextualSpacing/>
        <w:jc w:val="both"/>
        <w:rPr>
          <w:sz w:val="22"/>
        </w:rPr>
      </w:pPr>
      <w:r w:rsidRPr="00F11B5C">
        <w:rPr>
          <w:sz w:val="22"/>
        </w:rPr>
        <w:t xml:space="preserve">Zamawiający nie przewiduje wyboru najkorzystniejszej oferty z możliwością prowadzenia negocjacji. </w:t>
      </w:r>
    </w:p>
    <w:p w14:paraId="079E1A9F" w14:textId="77777777" w:rsidR="00F11B5C" w:rsidRDefault="00F11B5C" w:rsidP="00D45863">
      <w:pPr>
        <w:pStyle w:val="Akapitzlist"/>
        <w:numPr>
          <w:ilvl w:val="0"/>
          <w:numId w:val="106"/>
        </w:numPr>
        <w:contextualSpacing/>
        <w:jc w:val="both"/>
        <w:rPr>
          <w:sz w:val="22"/>
        </w:rPr>
      </w:pPr>
      <w:r w:rsidRPr="00F11B5C">
        <w:rPr>
          <w:sz w:val="22"/>
        </w:rPr>
        <w:t xml:space="preserve">Szacunkowa wartość przedmiotowego zamówienia nie przekracza progów unijnych o jakich mowa w art. 3 ustawy </w:t>
      </w:r>
      <w:proofErr w:type="spellStart"/>
      <w:r w:rsidRPr="00F11B5C">
        <w:rPr>
          <w:sz w:val="22"/>
        </w:rPr>
        <w:t>Pzp</w:t>
      </w:r>
      <w:proofErr w:type="spellEnd"/>
      <w:r w:rsidRPr="00F11B5C">
        <w:rPr>
          <w:sz w:val="22"/>
        </w:rPr>
        <w:t xml:space="preserve">.  </w:t>
      </w:r>
    </w:p>
    <w:p w14:paraId="0E66CE75" w14:textId="6472150A" w:rsidR="00F11B5C" w:rsidRPr="00F11B5C" w:rsidRDefault="00F11B5C" w:rsidP="00D45863">
      <w:pPr>
        <w:pStyle w:val="Akapitzlist"/>
        <w:numPr>
          <w:ilvl w:val="0"/>
          <w:numId w:val="106"/>
        </w:numPr>
        <w:contextualSpacing/>
        <w:jc w:val="both"/>
        <w:rPr>
          <w:sz w:val="22"/>
        </w:rPr>
      </w:pPr>
      <w:r w:rsidRPr="00F11B5C">
        <w:rPr>
          <w:sz w:val="22"/>
        </w:rPr>
        <w:t>Zamawiający nie przewiduje przeprowadzenia aukcji elektronicznej.</w:t>
      </w:r>
    </w:p>
    <w:p w14:paraId="2EB5EE64" w14:textId="62F6F1BF" w:rsidR="00F11B5C" w:rsidRPr="00F11B5C" w:rsidRDefault="00F11B5C" w:rsidP="00D45863">
      <w:pPr>
        <w:pStyle w:val="Akapitzlist"/>
        <w:numPr>
          <w:ilvl w:val="0"/>
          <w:numId w:val="106"/>
        </w:numPr>
        <w:contextualSpacing/>
        <w:jc w:val="both"/>
        <w:rPr>
          <w:sz w:val="22"/>
        </w:rPr>
      </w:pPr>
      <w:r w:rsidRPr="00F11B5C">
        <w:rPr>
          <w:sz w:val="22"/>
        </w:rPr>
        <w:t>Zamawiaj</w:t>
      </w:r>
      <w:r>
        <w:rPr>
          <w:sz w:val="22"/>
        </w:rPr>
        <w:t>ący</w:t>
      </w:r>
      <w:r w:rsidRPr="00F11B5C">
        <w:rPr>
          <w:sz w:val="22"/>
        </w:rPr>
        <w:t xml:space="preserve"> nie dopuszcza złożenia oferty w postaci katalogów elektronicznych.</w:t>
      </w:r>
    </w:p>
    <w:p w14:paraId="72FBBC5D" w14:textId="1992CE82" w:rsidR="00F11B5C" w:rsidRPr="00F11B5C" w:rsidRDefault="00F11B5C" w:rsidP="00D45863">
      <w:pPr>
        <w:pStyle w:val="Akapitzlist"/>
        <w:numPr>
          <w:ilvl w:val="0"/>
          <w:numId w:val="106"/>
        </w:numPr>
        <w:contextualSpacing/>
        <w:jc w:val="both"/>
        <w:rPr>
          <w:sz w:val="22"/>
        </w:rPr>
      </w:pPr>
      <w:r w:rsidRPr="00F11B5C">
        <w:rPr>
          <w:sz w:val="22"/>
        </w:rPr>
        <w:t>Zamawiający nie prowadzi postępowania w celu zawarcia umowy ramowej.</w:t>
      </w:r>
    </w:p>
    <w:p w14:paraId="56C6033A" w14:textId="77777777" w:rsidR="00F11B5C" w:rsidRDefault="00F11B5C" w:rsidP="00D45863">
      <w:pPr>
        <w:pStyle w:val="Akapitzlist"/>
        <w:numPr>
          <w:ilvl w:val="0"/>
          <w:numId w:val="106"/>
        </w:numPr>
        <w:contextualSpacing/>
        <w:jc w:val="both"/>
        <w:rPr>
          <w:sz w:val="22"/>
        </w:rPr>
      </w:pPr>
      <w:r w:rsidRPr="00F11B5C">
        <w:rPr>
          <w:sz w:val="22"/>
        </w:rPr>
        <w:t xml:space="preserve">Zamawiający nie zastrzega możliwości ubiegania się o udzielenie zamówienia wyłącznie przez wykonawców, o których mowa w art. 94 </w:t>
      </w:r>
      <w:proofErr w:type="spellStart"/>
      <w:r w:rsidRPr="00F11B5C">
        <w:rPr>
          <w:sz w:val="22"/>
        </w:rPr>
        <w:t>Pzp</w:t>
      </w:r>
      <w:proofErr w:type="spellEnd"/>
      <w:r w:rsidRPr="00F11B5C">
        <w:rPr>
          <w:sz w:val="22"/>
        </w:rPr>
        <w:t xml:space="preserve">. </w:t>
      </w:r>
    </w:p>
    <w:p w14:paraId="4D06E70E" w14:textId="0AF7AB36" w:rsidR="00F11B5C" w:rsidRPr="00994EC3" w:rsidRDefault="00994EC3" w:rsidP="00D45863">
      <w:pPr>
        <w:pStyle w:val="Akapitzlist"/>
        <w:numPr>
          <w:ilvl w:val="0"/>
          <w:numId w:val="106"/>
        </w:numPr>
        <w:contextualSpacing/>
        <w:jc w:val="both"/>
        <w:rPr>
          <w:sz w:val="22"/>
        </w:rPr>
      </w:pPr>
      <w:r w:rsidRPr="00994EC3">
        <w:rPr>
          <w:sz w:val="22"/>
        </w:rPr>
        <w:t>Zamówienie nie obejmuje opcji.</w:t>
      </w:r>
    </w:p>
    <w:p w14:paraId="3727F183" w14:textId="24F3A9B7" w:rsidR="003A4667" w:rsidRPr="00A47AB6" w:rsidRDefault="00C22C42" w:rsidP="005D3ED0">
      <w:pPr>
        <w:spacing w:after="0" w:line="240" w:lineRule="auto"/>
        <w:ind w:left="77" w:right="0" w:firstLine="0"/>
        <w:contextualSpacing/>
        <w:jc w:val="left"/>
        <w:rPr>
          <w:b/>
          <w:color w:val="FF0000"/>
          <w:sz w:val="22"/>
        </w:rPr>
      </w:pPr>
      <w:r w:rsidRPr="00A47AB6">
        <w:rPr>
          <w:sz w:val="22"/>
        </w:rPr>
        <w:t xml:space="preserve"> </w:t>
      </w:r>
      <w:r w:rsidRPr="00A47AB6">
        <w:rPr>
          <w:b/>
          <w:color w:val="FF0000"/>
          <w:sz w:val="22"/>
        </w:rPr>
        <w:t xml:space="preserve"> </w:t>
      </w:r>
    </w:p>
    <w:p w14:paraId="1268F7F3" w14:textId="77777777" w:rsidR="004E7BE9" w:rsidRPr="00A47AB6" w:rsidRDefault="004E7BE9" w:rsidP="000848C3">
      <w:pPr>
        <w:shd w:val="clear" w:color="auto" w:fill="D9D9D9" w:themeFill="background1" w:themeFillShade="D9"/>
        <w:spacing w:after="0" w:line="240" w:lineRule="auto"/>
        <w:ind w:left="0" w:right="0" w:firstLine="0"/>
        <w:contextualSpacing/>
        <w:jc w:val="left"/>
        <w:rPr>
          <w:b/>
          <w:sz w:val="22"/>
        </w:rPr>
      </w:pPr>
      <w:r w:rsidRPr="00A47AB6">
        <w:rPr>
          <w:b/>
          <w:sz w:val="22"/>
        </w:rPr>
        <w:t>§3. Opis przedmiotu zamówienia</w:t>
      </w:r>
    </w:p>
    <w:p w14:paraId="5FFCD215" w14:textId="77777777" w:rsidR="004E7BE9" w:rsidRPr="00A47AB6" w:rsidRDefault="004E7BE9" w:rsidP="00825454">
      <w:pPr>
        <w:spacing w:after="0" w:line="240" w:lineRule="auto"/>
        <w:ind w:left="0" w:right="0" w:firstLine="0"/>
        <w:contextualSpacing/>
        <w:jc w:val="left"/>
        <w:rPr>
          <w:b/>
          <w:sz w:val="22"/>
        </w:rPr>
      </w:pPr>
    </w:p>
    <w:p w14:paraId="0114614D" w14:textId="61367C9D" w:rsidR="003A4667" w:rsidRPr="00A47AB6" w:rsidRDefault="00C22C42" w:rsidP="005D3ED0">
      <w:pPr>
        <w:pStyle w:val="Akapitzlist"/>
        <w:numPr>
          <w:ilvl w:val="0"/>
          <w:numId w:val="4"/>
        </w:numPr>
        <w:ind w:right="279"/>
        <w:contextualSpacing/>
        <w:jc w:val="both"/>
        <w:rPr>
          <w:sz w:val="22"/>
          <w:szCs w:val="22"/>
        </w:rPr>
      </w:pPr>
      <w:r w:rsidRPr="00A47AB6">
        <w:rPr>
          <w:sz w:val="22"/>
          <w:szCs w:val="22"/>
        </w:rPr>
        <w:t>Przedmiotem</w:t>
      </w:r>
      <w:r w:rsidR="005D3ED0" w:rsidRPr="00A47AB6">
        <w:rPr>
          <w:sz w:val="22"/>
          <w:szCs w:val="22"/>
        </w:rPr>
        <w:t xml:space="preserve"> zamówienia są roboty budowlane</w:t>
      </w:r>
      <w:r w:rsidR="006B3233" w:rsidRPr="00A47AB6">
        <w:rPr>
          <w:sz w:val="22"/>
          <w:szCs w:val="22"/>
        </w:rPr>
        <w:t>.</w:t>
      </w:r>
      <w:r w:rsidR="005D3ED0" w:rsidRPr="00A47AB6">
        <w:rPr>
          <w:sz w:val="22"/>
          <w:szCs w:val="22"/>
        </w:rPr>
        <w:t xml:space="preserve"> </w:t>
      </w:r>
      <w:r w:rsidRPr="00A47AB6">
        <w:rPr>
          <w:sz w:val="22"/>
          <w:szCs w:val="22"/>
        </w:rPr>
        <w:t xml:space="preserve"> </w:t>
      </w:r>
    </w:p>
    <w:p w14:paraId="5E054364" w14:textId="77777777" w:rsidR="005D3ED0" w:rsidRPr="00A47AB6" w:rsidRDefault="005D3ED0" w:rsidP="005D3ED0">
      <w:pPr>
        <w:pStyle w:val="Akapitzlist"/>
        <w:ind w:left="360" w:right="279"/>
        <w:contextualSpacing/>
        <w:jc w:val="both"/>
        <w:rPr>
          <w:sz w:val="22"/>
          <w:szCs w:val="22"/>
        </w:rPr>
      </w:pPr>
    </w:p>
    <w:p w14:paraId="05E56925" w14:textId="7D5662EA" w:rsidR="003A4667" w:rsidRPr="00A47AB6" w:rsidRDefault="00C22C42" w:rsidP="005922D6">
      <w:pPr>
        <w:pStyle w:val="Akapitzlist"/>
        <w:numPr>
          <w:ilvl w:val="0"/>
          <w:numId w:val="4"/>
        </w:numPr>
        <w:ind w:right="279"/>
        <w:contextualSpacing/>
        <w:rPr>
          <w:sz w:val="22"/>
          <w:szCs w:val="22"/>
        </w:rPr>
      </w:pPr>
      <w:r w:rsidRPr="00A47AB6">
        <w:rPr>
          <w:sz w:val="22"/>
          <w:szCs w:val="22"/>
        </w:rPr>
        <w:t>Kod i nazwa wg Wspó</w:t>
      </w:r>
      <w:r w:rsidR="00742878" w:rsidRPr="00A47AB6">
        <w:rPr>
          <w:sz w:val="22"/>
          <w:szCs w:val="22"/>
        </w:rPr>
        <w:t>lnego Słownika Zamówień (CPV):</w:t>
      </w:r>
    </w:p>
    <w:p w14:paraId="5B426217" w14:textId="2F3FC3AE" w:rsidR="002F3CEF" w:rsidRPr="002F3CEF" w:rsidRDefault="002F3CEF" w:rsidP="002F3CEF">
      <w:pPr>
        <w:spacing w:after="0" w:line="240" w:lineRule="auto"/>
        <w:ind w:left="0" w:right="0" w:firstLine="0"/>
        <w:contextualSpacing/>
        <w:jc w:val="left"/>
        <w:rPr>
          <w:rFonts w:eastAsia="Andale Sans UI" w:cs="Tahoma"/>
          <w:color w:val="auto"/>
          <w:kern w:val="3"/>
          <w:sz w:val="22"/>
          <w:lang w:eastAsia="ja-JP" w:bidi="fa-IR"/>
        </w:rPr>
      </w:pPr>
    </w:p>
    <w:p w14:paraId="724FE41E" w14:textId="129E9B90" w:rsidR="00C13E49" w:rsidRPr="00C13E49" w:rsidRDefault="00C13E49" w:rsidP="002F3CEF">
      <w:pPr>
        <w:spacing w:after="0" w:line="240" w:lineRule="auto"/>
        <w:ind w:left="0" w:right="0" w:firstLine="360"/>
        <w:contextualSpacing/>
        <w:jc w:val="left"/>
        <w:rPr>
          <w:rFonts w:eastAsia="Andale Sans UI" w:cs="Tahoma"/>
          <w:color w:val="auto"/>
          <w:kern w:val="3"/>
          <w:sz w:val="22"/>
          <w:lang w:eastAsia="ja-JP" w:bidi="fa-IR"/>
        </w:rPr>
      </w:pPr>
      <w:r w:rsidRPr="00C13E49">
        <w:rPr>
          <w:rFonts w:eastAsia="Andale Sans UI" w:cs="Tahoma"/>
          <w:color w:val="auto"/>
          <w:kern w:val="3"/>
          <w:sz w:val="22"/>
          <w:lang w:eastAsia="ja-JP" w:bidi="fa-IR"/>
        </w:rPr>
        <w:t>45261000-4 Wykonywanie pokryć i konstrukcji dachowych oraz podobne roboty</w:t>
      </w:r>
    </w:p>
    <w:p w14:paraId="21D90B82" w14:textId="26AA6776" w:rsidR="00BD40F0" w:rsidRPr="00C13E49" w:rsidRDefault="00C13E49" w:rsidP="002F3CEF">
      <w:pPr>
        <w:spacing w:after="0" w:line="240" w:lineRule="auto"/>
        <w:ind w:left="0" w:right="0" w:firstLine="360"/>
        <w:contextualSpacing/>
        <w:jc w:val="left"/>
        <w:rPr>
          <w:rFonts w:eastAsia="Andale Sans UI" w:cs="Tahoma"/>
          <w:color w:val="auto"/>
          <w:kern w:val="3"/>
          <w:sz w:val="22"/>
          <w:lang w:eastAsia="ja-JP" w:bidi="fa-IR"/>
        </w:rPr>
      </w:pPr>
      <w:r w:rsidRPr="00C13E49">
        <w:rPr>
          <w:rFonts w:eastAsia="Andale Sans UI" w:cs="Tahoma"/>
          <w:color w:val="auto"/>
          <w:kern w:val="3"/>
          <w:sz w:val="22"/>
          <w:lang w:eastAsia="ja-JP" w:bidi="fa-IR"/>
        </w:rPr>
        <w:t>44212310-5 Rusztowania</w:t>
      </w:r>
      <w:r w:rsidR="00BD40F0" w:rsidRPr="00C13E49">
        <w:rPr>
          <w:rFonts w:eastAsia="Andale Sans UI" w:cs="Tahoma"/>
          <w:color w:val="auto"/>
          <w:kern w:val="3"/>
          <w:sz w:val="22"/>
          <w:lang w:eastAsia="ja-JP" w:bidi="fa-IR"/>
        </w:rPr>
        <w:t xml:space="preserve"> </w:t>
      </w:r>
    </w:p>
    <w:p w14:paraId="4FFF780F" w14:textId="69C29A62" w:rsidR="00BD40F0" w:rsidRPr="00C13E49" w:rsidRDefault="00C13E49" w:rsidP="00C13E49">
      <w:pPr>
        <w:spacing w:after="0" w:line="240" w:lineRule="auto"/>
        <w:ind w:left="0" w:right="0" w:firstLine="360"/>
        <w:contextualSpacing/>
        <w:jc w:val="left"/>
        <w:rPr>
          <w:rFonts w:eastAsia="Andale Sans UI" w:cs="Tahoma"/>
          <w:color w:val="auto"/>
          <w:kern w:val="3"/>
          <w:sz w:val="22"/>
          <w:lang w:eastAsia="ja-JP" w:bidi="fa-IR"/>
        </w:rPr>
      </w:pPr>
      <w:r w:rsidRPr="00C13E49">
        <w:rPr>
          <w:rFonts w:eastAsia="Andale Sans UI" w:cs="Tahoma"/>
          <w:color w:val="auto"/>
          <w:kern w:val="3"/>
          <w:sz w:val="22"/>
          <w:lang w:eastAsia="ja-JP" w:bidi="fa-IR"/>
        </w:rPr>
        <w:t>45110000-1 Roboty w zakresie burzenia i rozbiórki obiektów budowlanych; roboty ziemne</w:t>
      </w:r>
      <w:r w:rsidR="00BD40F0" w:rsidRPr="00C13E49">
        <w:rPr>
          <w:rFonts w:eastAsia="Andale Sans UI" w:cs="Tahoma"/>
          <w:color w:val="auto"/>
          <w:kern w:val="3"/>
          <w:sz w:val="22"/>
          <w:lang w:eastAsia="ja-JP" w:bidi="fa-IR"/>
        </w:rPr>
        <w:t xml:space="preserve"> </w:t>
      </w:r>
    </w:p>
    <w:p w14:paraId="6D07474C" w14:textId="0D919FC1" w:rsidR="00C13E49" w:rsidRPr="00860DE3" w:rsidRDefault="00C13E49" w:rsidP="002F3CEF">
      <w:pPr>
        <w:spacing w:after="0" w:line="240" w:lineRule="auto"/>
        <w:ind w:left="0" w:right="0" w:firstLine="360"/>
        <w:contextualSpacing/>
        <w:jc w:val="left"/>
        <w:rPr>
          <w:rFonts w:eastAsia="Andale Sans UI" w:cs="Tahoma"/>
          <w:color w:val="FF0000"/>
          <w:kern w:val="3"/>
          <w:sz w:val="22"/>
          <w:lang w:eastAsia="ja-JP" w:bidi="fa-IR"/>
        </w:rPr>
      </w:pPr>
      <w:r w:rsidRPr="00C13E49">
        <w:rPr>
          <w:rFonts w:eastAsia="Andale Sans UI" w:cs="Tahoma"/>
          <w:color w:val="auto"/>
          <w:kern w:val="3"/>
          <w:sz w:val="22"/>
          <w:lang w:eastAsia="ja-JP" w:bidi="fa-IR"/>
        </w:rPr>
        <w:t>45321000-3 Izolacja cieplna</w:t>
      </w:r>
    </w:p>
    <w:p w14:paraId="4AF03E70" w14:textId="17476FD1" w:rsidR="00C9473D" w:rsidRPr="00A47AB6" w:rsidRDefault="00C9473D" w:rsidP="00340DB1">
      <w:pPr>
        <w:spacing w:after="0" w:line="240" w:lineRule="auto"/>
        <w:ind w:left="0" w:right="0" w:firstLine="0"/>
        <w:contextualSpacing/>
        <w:jc w:val="left"/>
        <w:rPr>
          <w:sz w:val="22"/>
        </w:rPr>
      </w:pPr>
    </w:p>
    <w:p w14:paraId="18562B6E" w14:textId="77777777" w:rsidR="003A4667" w:rsidRPr="00A47AB6" w:rsidRDefault="00C22C42" w:rsidP="005922D6">
      <w:pPr>
        <w:pStyle w:val="Akapitzlist"/>
        <w:numPr>
          <w:ilvl w:val="0"/>
          <w:numId w:val="4"/>
        </w:numPr>
        <w:ind w:right="279"/>
        <w:contextualSpacing/>
        <w:rPr>
          <w:sz w:val="22"/>
          <w:szCs w:val="22"/>
        </w:rPr>
      </w:pPr>
      <w:r w:rsidRPr="00A47AB6">
        <w:rPr>
          <w:sz w:val="22"/>
          <w:szCs w:val="22"/>
        </w:rPr>
        <w:t>Opis przedmiotu zamówienia:</w:t>
      </w:r>
      <w:r w:rsidRPr="00A47AB6">
        <w:rPr>
          <w:b/>
          <w:sz w:val="22"/>
          <w:szCs w:val="22"/>
        </w:rPr>
        <w:t xml:space="preserve"> </w:t>
      </w:r>
    </w:p>
    <w:p w14:paraId="2D9B42F7" w14:textId="77777777" w:rsidR="00BD14C9" w:rsidRPr="00A47AB6" w:rsidRDefault="00BD14C9" w:rsidP="00BD14C9">
      <w:pPr>
        <w:pStyle w:val="Akapitzlist"/>
        <w:autoSpaceDE w:val="0"/>
        <w:autoSpaceDN w:val="0"/>
        <w:adjustRightInd w:val="0"/>
        <w:ind w:left="360"/>
        <w:rPr>
          <w:rFonts w:ascii="Helvetica" w:hAnsi="Helvetica" w:cs="Helvetica"/>
          <w:sz w:val="16"/>
          <w:szCs w:val="16"/>
        </w:rPr>
      </w:pPr>
    </w:p>
    <w:p w14:paraId="7B02D44A" w14:textId="667D12C1" w:rsidR="00860DE3" w:rsidRPr="00860DE3" w:rsidRDefault="00E4405E" w:rsidP="00860DE3">
      <w:pPr>
        <w:ind w:left="0" w:right="1" w:firstLine="0"/>
        <w:rPr>
          <w:iCs/>
          <w:sz w:val="22"/>
        </w:rPr>
      </w:pPr>
      <w:r w:rsidRPr="00E4405E">
        <w:rPr>
          <w:iCs/>
          <w:sz w:val="22"/>
        </w:rPr>
        <w:t>Przedmiotem zamówienia jest: „</w:t>
      </w:r>
      <w:r w:rsidR="00860DE3" w:rsidRPr="00860DE3">
        <w:rPr>
          <w:iCs/>
          <w:sz w:val="22"/>
        </w:rPr>
        <w:t xml:space="preserve">Modernizacja dachu kaplicy pw. Matki Boskiej Królowej Anielskiej </w:t>
      </w:r>
    </w:p>
    <w:p w14:paraId="7C37E2AA" w14:textId="3697068E" w:rsidR="00E4405E" w:rsidRPr="00E4405E" w:rsidRDefault="00860DE3" w:rsidP="00860DE3">
      <w:pPr>
        <w:ind w:left="0" w:right="1" w:firstLine="0"/>
        <w:rPr>
          <w:iCs/>
          <w:sz w:val="22"/>
        </w:rPr>
      </w:pPr>
      <w:r w:rsidRPr="00860DE3">
        <w:rPr>
          <w:iCs/>
          <w:sz w:val="22"/>
        </w:rPr>
        <w:t>przy ul. Ligonia w Adamowicach</w:t>
      </w:r>
      <w:r w:rsidR="00771AFA">
        <w:rPr>
          <w:iCs/>
          <w:sz w:val="22"/>
        </w:rPr>
        <w:t>”</w:t>
      </w:r>
      <w:r w:rsidR="00E4405E" w:rsidRPr="00E4405E">
        <w:rPr>
          <w:iCs/>
          <w:sz w:val="22"/>
        </w:rPr>
        <w:t>.</w:t>
      </w:r>
    </w:p>
    <w:p w14:paraId="3C84E8C8" w14:textId="77777777" w:rsidR="00771AFA" w:rsidRDefault="00771AFA" w:rsidP="00771AFA">
      <w:pPr>
        <w:ind w:left="0" w:firstLine="0"/>
        <w:rPr>
          <w:iCs/>
          <w:sz w:val="22"/>
        </w:rPr>
      </w:pPr>
    </w:p>
    <w:p w14:paraId="7170FE12" w14:textId="231249E2" w:rsidR="00663CAE" w:rsidRDefault="00860DE3" w:rsidP="00860DE3">
      <w:pPr>
        <w:ind w:left="0" w:right="1" w:firstLine="0"/>
        <w:rPr>
          <w:iCs/>
          <w:sz w:val="22"/>
        </w:rPr>
      </w:pPr>
      <w:r w:rsidRPr="00860DE3">
        <w:rPr>
          <w:iCs/>
          <w:sz w:val="22"/>
        </w:rPr>
        <w:t>Kaplica została wzniesiona w latach 30. XX w., z inicjatywy ówczesnego naczelnika</w:t>
      </w:r>
      <w:r>
        <w:rPr>
          <w:iCs/>
          <w:sz w:val="22"/>
        </w:rPr>
        <w:t xml:space="preserve"> </w:t>
      </w:r>
      <w:r w:rsidRPr="00860DE3">
        <w:rPr>
          <w:iCs/>
          <w:sz w:val="22"/>
        </w:rPr>
        <w:t>gminy Walentego Broża i kierownika szkoły Gruszki. Kaplicę poświęcił w dn. 2.08.1934 r. ks. Robert</w:t>
      </w:r>
      <w:r>
        <w:rPr>
          <w:iCs/>
          <w:sz w:val="22"/>
        </w:rPr>
        <w:t xml:space="preserve"> </w:t>
      </w:r>
      <w:proofErr w:type="spellStart"/>
      <w:r w:rsidRPr="00860DE3">
        <w:rPr>
          <w:iCs/>
          <w:sz w:val="22"/>
        </w:rPr>
        <w:t>Szynawa</w:t>
      </w:r>
      <w:proofErr w:type="spellEnd"/>
      <w:r w:rsidRPr="00860DE3">
        <w:rPr>
          <w:iCs/>
          <w:sz w:val="22"/>
        </w:rPr>
        <w:t>. Kaplica została odnowiona w 1957 r., wówczas zyskała polichromię autorstwa Rufina</w:t>
      </w:r>
      <w:r>
        <w:rPr>
          <w:iCs/>
          <w:sz w:val="22"/>
        </w:rPr>
        <w:t xml:space="preserve"> </w:t>
      </w:r>
      <w:proofErr w:type="spellStart"/>
      <w:r w:rsidRPr="00860DE3">
        <w:rPr>
          <w:iCs/>
          <w:sz w:val="22"/>
        </w:rPr>
        <w:t>Gilnera</w:t>
      </w:r>
      <w:proofErr w:type="spellEnd"/>
      <w:r w:rsidRPr="00860DE3">
        <w:rPr>
          <w:iCs/>
          <w:sz w:val="22"/>
        </w:rPr>
        <w:t>. Kaplica neogotycka, murowana z cegły, z transeptem i pięcioboczną absydą, z czworoboczną</w:t>
      </w:r>
      <w:r>
        <w:rPr>
          <w:iCs/>
          <w:sz w:val="22"/>
        </w:rPr>
        <w:t xml:space="preserve"> </w:t>
      </w:r>
      <w:r w:rsidRPr="00860DE3">
        <w:rPr>
          <w:iCs/>
          <w:sz w:val="22"/>
        </w:rPr>
        <w:t>wieżą zakończoną piramidalnym hełmem. Nawa kryta dachem 2-spadowym, absyda 5-spadowym.</w:t>
      </w:r>
      <w:r>
        <w:rPr>
          <w:iCs/>
          <w:sz w:val="22"/>
        </w:rPr>
        <w:t xml:space="preserve"> </w:t>
      </w:r>
      <w:r w:rsidRPr="00860DE3">
        <w:rPr>
          <w:iCs/>
          <w:sz w:val="22"/>
        </w:rPr>
        <w:t xml:space="preserve">Otwory okienne </w:t>
      </w:r>
      <w:r w:rsidR="00067D40">
        <w:rPr>
          <w:iCs/>
          <w:sz w:val="22"/>
        </w:rPr>
        <w:br/>
      </w:r>
      <w:r w:rsidRPr="00860DE3">
        <w:rPr>
          <w:iCs/>
          <w:sz w:val="22"/>
        </w:rPr>
        <w:lastRenderedPageBreak/>
        <w:t>i drzwiowe zamknięte ostrołukowo. W ścianach szczytowych detal architektoniczny</w:t>
      </w:r>
      <w:r>
        <w:rPr>
          <w:iCs/>
          <w:sz w:val="22"/>
        </w:rPr>
        <w:t xml:space="preserve"> </w:t>
      </w:r>
      <w:r w:rsidRPr="00860DE3">
        <w:rPr>
          <w:iCs/>
          <w:sz w:val="22"/>
        </w:rPr>
        <w:t>w postaci fryzu arkadowego. W oknach prezbiterium witraże z postaciami czterech Ewangelistów.</w:t>
      </w:r>
      <w:r>
        <w:rPr>
          <w:iCs/>
          <w:sz w:val="22"/>
        </w:rPr>
        <w:t xml:space="preserve"> </w:t>
      </w:r>
      <w:r w:rsidRPr="00860DE3">
        <w:rPr>
          <w:iCs/>
          <w:sz w:val="22"/>
        </w:rPr>
        <w:t>Wewnątrz, w ołtarzu głównym obraz Matki Bożej Anielskiej. Budynek zlokalizowany na skrzyżowaniu</w:t>
      </w:r>
      <w:r>
        <w:rPr>
          <w:iCs/>
          <w:sz w:val="22"/>
        </w:rPr>
        <w:t xml:space="preserve"> </w:t>
      </w:r>
      <w:r w:rsidRPr="00860DE3">
        <w:rPr>
          <w:iCs/>
          <w:sz w:val="22"/>
        </w:rPr>
        <w:t xml:space="preserve">ul. Rybnickiej </w:t>
      </w:r>
      <w:r w:rsidR="00067D40">
        <w:rPr>
          <w:iCs/>
          <w:sz w:val="22"/>
        </w:rPr>
        <w:br/>
      </w:r>
      <w:r w:rsidRPr="00860DE3">
        <w:rPr>
          <w:iCs/>
          <w:sz w:val="22"/>
        </w:rPr>
        <w:t>z ul. Ligonia w Adamowicach. Obiekt posiada wartość historyczną, artystyczną i</w:t>
      </w:r>
      <w:r>
        <w:rPr>
          <w:iCs/>
          <w:sz w:val="22"/>
        </w:rPr>
        <w:t xml:space="preserve"> </w:t>
      </w:r>
      <w:r w:rsidRPr="00860DE3">
        <w:rPr>
          <w:iCs/>
          <w:sz w:val="22"/>
        </w:rPr>
        <w:t>architektoniczną. Budynek był pierwszym kościółkiem w sołectwie, w przeszłości odbywało się w</w:t>
      </w:r>
      <w:r>
        <w:rPr>
          <w:iCs/>
          <w:sz w:val="22"/>
        </w:rPr>
        <w:t xml:space="preserve"> </w:t>
      </w:r>
      <w:r w:rsidRPr="00860DE3">
        <w:rPr>
          <w:iCs/>
          <w:sz w:val="22"/>
        </w:rPr>
        <w:t>nim wiele nabożeństw czy mszy okolicznościowych. Przez pewien czas służył również jako kaplica</w:t>
      </w:r>
      <w:r>
        <w:rPr>
          <w:iCs/>
          <w:sz w:val="22"/>
        </w:rPr>
        <w:t xml:space="preserve"> </w:t>
      </w:r>
      <w:r w:rsidRPr="00860DE3">
        <w:rPr>
          <w:iCs/>
          <w:sz w:val="22"/>
        </w:rPr>
        <w:t>przedpogrzebowa</w:t>
      </w:r>
      <w:r w:rsidR="007056DC">
        <w:rPr>
          <w:iCs/>
          <w:sz w:val="22"/>
        </w:rPr>
        <w:t>,</w:t>
      </w:r>
      <w:r w:rsidRPr="00860DE3">
        <w:rPr>
          <w:iCs/>
          <w:sz w:val="22"/>
        </w:rPr>
        <w:t xml:space="preserve"> w której odprawiano modły za zmarłych. Budynek kaplicy znajduje się obecnie w</w:t>
      </w:r>
      <w:r>
        <w:rPr>
          <w:iCs/>
          <w:sz w:val="22"/>
        </w:rPr>
        <w:t xml:space="preserve"> </w:t>
      </w:r>
      <w:r w:rsidRPr="00860DE3">
        <w:rPr>
          <w:iCs/>
          <w:sz w:val="22"/>
        </w:rPr>
        <w:t>złym stanie technicznym. Jego stan nie pozwala na jakiekolwiek użytkowanie, co więcej jego</w:t>
      </w:r>
      <w:r>
        <w:rPr>
          <w:iCs/>
          <w:sz w:val="22"/>
        </w:rPr>
        <w:t xml:space="preserve"> </w:t>
      </w:r>
      <w:r w:rsidRPr="00860DE3">
        <w:rPr>
          <w:iCs/>
          <w:sz w:val="22"/>
        </w:rPr>
        <w:t>położenie na skrzyżowaniu dwóch głównych dróg w sołectwie sprawia, iż dalsza degradacja obiektu</w:t>
      </w:r>
      <w:r>
        <w:rPr>
          <w:iCs/>
          <w:sz w:val="22"/>
        </w:rPr>
        <w:t xml:space="preserve"> </w:t>
      </w:r>
      <w:r w:rsidRPr="00860DE3">
        <w:rPr>
          <w:iCs/>
          <w:sz w:val="22"/>
        </w:rPr>
        <w:t>może potencjalnie wpływać na uczestników ruchu drogowego. W ramach renowacji zostaną przeprowadzone następujące prace: roboty</w:t>
      </w:r>
      <w:r>
        <w:rPr>
          <w:iCs/>
          <w:sz w:val="22"/>
        </w:rPr>
        <w:t xml:space="preserve"> </w:t>
      </w:r>
      <w:r w:rsidRPr="00860DE3">
        <w:rPr>
          <w:iCs/>
          <w:sz w:val="22"/>
        </w:rPr>
        <w:t>przygotowawcze, remont wieży i dachu wraz z wymianą uszkodzonej konstrukcji i pokrycia. Obiekt</w:t>
      </w:r>
      <w:r>
        <w:rPr>
          <w:iCs/>
          <w:sz w:val="22"/>
        </w:rPr>
        <w:t xml:space="preserve"> </w:t>
      </w:r>
      <w:r w:rsidRPr="00860DE3">
        <w:rPr>
          <w:iCs/>
          <w:sz w:val="22"/>
        </w:rPr>
        <w:t xml:space="preserve">ujęty w Gminnej Ewidencji Zabytków. Wszystkie zaplanowane do wykonania prace są zgodne </w:t>
      </w:r>
      <w:r w:rsidR="007056DC">
        <w:rPr>
          <w:iCs/>
          <w:sz w:val="22"/>
        </w:rPr>
        <w:br/>
      </w:r>
      <w:r w:rsidRPr="00860DE3">
        <w:rPr>
          <w:iCs/>
          <w:sz w:val="22"/>
        </w:rPr>
        <w:t>z</w:t>
      </w:r>
      <w:r>
        <w:rPr>
          <w:iCs/>
          <w:sz w:val="22"/>
        </w:rPr>
        <w:t xml:space="preserve"> </w:t>
      </w:r>
      <w:r w:rsidRPr="00860DE3">
        <w:rPr>
          <w:iCs/>
          <w:sz w:val="22"/>
        </w:rPr>
        <w:t>Wytycznymi Rządowego Programu Odbudowy Zabytków oraz ustawą dnia 23 lipca 2003 r.</w:t>
      </w:r>
      <w:r w:rsidR="00BF36AF">
        <w:rPr>
          <w:iCs/>
          <w:sz w:val="22"/>
        </w:rPr>
        <w:t xml:space="preserve"> </w:t>
      </w:r>
      <w:r w:rsidRPr="00860DE3">
        <w:rPr>
          <w:iCs/>
          <w:sz w:val="22"/>
        </w:rPr>
        <w:t>o ochronie</w:t>
      </w:r>
      <w:r>
        <w:rPr>
          <w:iCs/>
          <w:sz w:val="22"/>
        </w:rPr>
        <w:t xml:space="preserve"> </w:t>
      </w:r>
      <w:r w:rsidRPr="00860DE3">
        <w:rPr>
          <w:iCs/>
          <w:sz w:val="22"/>
        </w:rPr>
        <w:t>zabytków i opiece nad zabytkami.</w:t>
      </w:r>
    </w:p>
    <w:p w14:paraId="2B7BF958" w14:textId="77777777" w:rsidR="00771AFA" w:rsidRDefault="00771AFA" w:rsidP="00771AFA">
      <w:pPr>
        <w:ind w:left="0" w:firstLine="0"/>
        <w:rPr>
          <w:iCs/>
          <w:sz w:val="22"/>
        </w:rPr>
      </w:pPr>
    </w:p>
    <w:p w14:paraId="5A454269" w14:textId="2A6D74A9" w:rsidR="00F11B5C" w:rsidRPr="00F11B5C" w:rsidRDefault="00C22C42" w:rsidP="00F11B5C">
      <w:pPr>
        <w:pStyle w:val="Akapitzlist"/>
        <w:numPr>
          <w:ilvl w:val="0"/>
          <w:numId w:val="4"/>
        </w:numPr>
        <w:ind w:right="1"/>
        <w:contextualSpacing/>
        <w:jc w:val="both"/>
        <w:rPr>
          <w:sz w:val="22"/>
          <w:szCs w:val="22"/>
        </w:rPr>
      </w:pPr>
      <w:r w:rsidRPr="00A47AB6">
        <w:rPr>
          <w:sz w:val="22"/>
          <w:szCs w:val="22"/>
        </w:rPr>
        <w:t>Szczegółowy zakres zamówienia został opisany w dokumentacji, stan</w:t>
      </w:r>
      <w:r w:rsidR="004E7BE9" w:rsidRPr="00A47AB6">
        <w:rPr>
          <w:sz w:val="22"/>
          <w:szCs w:val="22"/>
        </w:rPr>
        <w:t xml:space="preserve">owiącej </w:t>
      </w:r>
      <w:r w:rsidR="004E7BE9" w:rsidRPr="0056268F">
        <w:rPr>
          <w:b/>
          <w:bCs/>
          <w:sz w:val="22"/>
          <w:szCs w:val="22"/>
        </w:rPr>
        <w:t xml:space="preserve">załącznik nr </w:t>
      </w:r>
      <w:r w:rsidR="004D3B3A" w:rsidRPr="0056268F">
        <w:rPr>
          <w:b/>
          <w:bCs/>
          <w:sz w:val="22"/>
          <w:szCs w:val="22"/>
        </w:rPr>
        <w:t>7</w:t>
      </w:r>
      <w:r w:rsidR="00237173" w:rsidRPr="00A47AB6">
        <w:rPr>
          <w:sz w:val="22"/>
          <w:szCs w:val="22"/>
        </w:rPr>
        <w:t xml:space="preserve"> </w:t>
      </w:r>
      <w:r w:rsidR="004E7BE9" w:rsidRPr="00A47AB6">
        <w:rPr>
          <w:sz w:val="22"/>
          <w:szCs w:val="22"/>
        </w:rPr>
        <w:t>do S</w:t>
      </w:r>
      <w:r w:rsidRPr="00A47AB6">
        <w:rPr>
          <w:sz w:val="22"/>
          <w:szCs w:val="22"/>
        </w:rPr>
        <w:t>WZ</w:t>
      </w:r>
      <w:r w:rsidR="004E7BE9" w:rsidRPr="00A47AB6">
        <w:rPr>
          <w:sz w:val="22"/>
          <w:szCs w:val="22"/>
        </w:rPr>
        <w:t>.</w:t>
      </w:r>
      <w:r w:rsidR="00F11B5C">
        <w:rPr>
          <w:sz w:val="22"/>
          <w:szCs w:val="22"/>
        </w:rPr>
        <w:t xml:space="preserve"> </w:t>
      </w:r>
      <w:r w:rsidR="00F11B5C" w:rsidRPr="00F11B5C">
        <w:rPr>
          <w:sz w:val="22"/>
        </w:rPr>
        <w:t>Wszelkie nazwy własne użyte w dokumentacji winny być interpretowane, jako definicje standardów, a nie jako nazwy konkretnych rozwiązań mających zastosowanie w realizacji zadania.</w:t>
      </w:r>
    </w:p>
    <w:p w14:paraId="1B6DE639" w14:textId="77777777" w:rsidR="00233001" w:rsidRPr="00A47AB6" w:rsidRDefault="00233001" w:rsidP="00233001">
      <w:pPr>
        <w:pStyle w:val="Akapitzlist"/>
        <w:ind w:left="360" w:right="1"/>
        <w:contextualSpacing/>
        <w:jc w:val="both"/>
        <w:rPr>
          <w:sz w:val="22"/>
          <w:szCs w:val="22"/>
        </w:rPr>
      </w:pPr>
    </w:p>
    <w:p w14:paraId="38344FF9" w14:textId="63B6D07A" w:rsidR="003A4667" w:rsidRPr="00A47AB6" w:rsidRDefault="00C22C42" w:rsidP="005922D6">
      <w:pPr>
        <w:pStyle w:val="Akapitzlist"/>
        <w:numPr>
          <w:ilvl w:val="0"/>
          <w:numId w:val="4"/>
        </w:numPr>
        <w:contextualSpacing/>
        <w:rPr>
          <w:sz w:val="22"/>
          <w:szCs w:val="22"/>
        </w:rPr>
      </w:pPr>
      <w:r w:rsidRPr="00A47AB6">
        <w:rPr>
          <w:sz w:val="22"/>
          <w:szCs w:val="22"/>
        </w:rPr>
        <w:t xml:space="preserve">Oferty z rozwiązaniami równoważnymi:  </w:t>
      </w:r>
      <w:r w:rsidRPr="00A47AB6">
        <w:rPr>
          <w:b/>
          <w:sz w:val="22"/>
          <w:szCs w:val="22"/>
        </w:rPr>
        <w:t xml:space="preserve"> </w:t>
      </w:r>
    </w:p>
    <w:p w14:paraId="49ECD86D" w14:textId="6EA093FB" w:rsidR="003A4667" w:rsidRPr="00A47AB6" w:rsidRDefault="004E5970" w:rsidP="006C4933">
      <w:pPr>
        <w:pStyle w:val="Akapitzlist"/>
        <w:numPr>
          <w:ilvl w:val="0"/>
          <w:numId w:val="27"/>
        </w:numPr>
        <w:ind w:right="1"/>
        <w:contextualSpacing/>
        <w:jc w:val="both"/>
        <w:rPr>
          <w:sz w:val="22"/>
          <w:szCs w:val="22"/>
        </w:rPr>
      </w:pPr>
      <w:r w:rsidRPr="00A47AB6">
        <w:rPr>
          <w:sz w:val="22"/>
          <w:szCs w:val="22"/>
        </w:rPr>
        <w:t>w sytuacji, gdy przedmiot zamówienia został opisany poprzez wskazanie znaków towarowych, patentów lub pochodzenia, a nie towarzyszą im wyrazy -lub równoważny- należy przyjąć, iż zastosowanie w trakcie realizacji przedmiotowego zadania mają niniejsze elementy lub równoważne posiadające takie same parametry jakie zostały wskazane w dokumentacji lub lepsze.</w:t>
      </w:r>
      <w:r w:rsidR="00C22C42" w:rsidRPr="00A47AB6">
        <w:rPr>
          <w:sz w:val="22"/>
          <w:szCs w:val="22"/>
        </w:rPr>
        <w:t xml:space="preserve"> Oznacza to, że </w:t>
      </w:r>
      <w:r w:rsidR="00F75AB0" w:rsidRPr="00A47AB6">
        <w:rPr>
          <w:sz w:val="22"/>
          <w:szCs w:val="22"/>
        </w:rPr>
        <w:t>w</w:t>
      </w:r>
      <w:r w:rsidR="00C22C42" w:rsidRPr="00A47AB6">
        <w:rPr>
          <w:sz w:val="22"/>
          <w:szCs w:val="22"/>
        </w:rPr>
        <w:t xml:space="preserve">ykonawcy mogą zaproponować inne niż wyszczególnione </w:t>
      </w:r>
      <w:r w:rsidRPr="00A47AB6">
        <w:rPr>
          <w:sz w:val="22"/>
          <w:szCs w:val="22"/>
        </w:rPr>
        <w:br/>
      </w:r>
      <w:r w:rsidR="00C22C42" w:rsidRPr="00A47AB6">
        <w:rPr>
          <w:sz w:val="22"/>
          <w:szCs w:val="22"/>
        </w:rPr>
        <w:t>w dokumentacji rozwiązania z zachowaniem odpowiednich równoważnych parametrów technicznych dla osiągnięcia oczekiwanej</w:t>
      </w:r>
      <w:r w:rsidR="00EB78F4" w:rsidRPr="00A47AB6">
        <w:rPr>
          <w:sz w:val="22"/>
          <w:szCs w:val="22"/>
        </w:rPr>
        <w:t xml:space="preserve"> </w:t>
      </w:r>
      <w:r w:rsidR="00C22C42" w:rsidRPr="00A47AB6">
        <w:rPr>
          <w:sz w:val="22"/>
          <w:szCs w:val="22"/>
        </w:rPr>
        <w:t>funkcjonalności całego układu będącego przedmiotem zamówienia</w:t>
      </w:r>
      <w:r w:rsidRPr="00A47AB6">
        <w:rPr>
          <w:sz w:val="22"/>
          <w:szCs w:val="22"/>
        </w:rPr>
        <w:t xml:space="preserve"> </w:t>
      </w:r>
      <w:r w:rsidR="00C22C42" w:rsidRPr="00A47AB6">
        <w:rPr>
          <w:sz w:val="22"/>
          <w:szCs w:val="22"/>
        </w:rPr>
        <w:t>z zapewnieniem uzyskania wszelkich ew</w:t>
      </w:r>
      <w:r w:rsidRPr="00A47AB6">
        <w:rPr>
          <w:sz w:val="22"/>
          <w:szCs w:val="22"/>
        </w:rPr>
        <w:t>entualnie wymaganych uzgodnień;</w:t>
      </w:r>
    </w:p>
    <w:p w14:paraId="1E37A6B1" w14:textId="5BF00D7A" w:rsidR="00B80FA4" w:rsidRPr="00A47AB6" w:rsidRDefault="004E5970" w:rsidP="006C4933">
      <w:pPr>
        <w:pStyle w:val="Akapitzlist"/>
        <w:numPr>
          <w:ilvl w:val="0"/>
          <w:numId w:val="27"/>
        </w:numPr>
        <w:ind w:right="1"/>
        <w:contextualSpacing/>
        <w:jc w:val="both"/>
        <w:rPr>
          <w:sz w:val="22"/>
          <w:szCs w:val="22"/>
        </w:rPr>
      </w:pPr>
      <w:r w:rsidRPr="00A47AB6">
        <w:rPr>
          <w:sz w:val="22"/>
          <w:szCs w:val="22"/>
        </w:rPr>
        <w:t>w</w:t>
      </w:r>
      <w:r w:rsidR="003212C2" w:rsidRPr="00A47AB6">
        <w:rPr>
          <w:sz w:val="22"/>
          <w:szCs w:val="22"/>
        </w:rPr>
        <w:t xml:space="preserve"> przypadku, gdy w opisie przedmiotu zamówienia znajdą się odniesienia do norm, ocen technicznych, specyfikacji technicznych i systemów referencji technicznych, o których mowa w art. 101 ust. 1 pkt 2 oraz ust. 3 ustawy</w:t>
      </w:r>
      <w:r w:rsidR="005F5AC1" w:rsidRPr="00A47AB6">
        <w:rPr>
          <w:sz w:val="22"/>
          <w:szCs w:val="22"/>
        </w:rPr>
        <w:t xml:space="preserve"> </w:t>
      </w:r>
      <w:proofErr w:type="spellStart"/>
      <w:r w:rsidR="005F5AC1" w:rsidRPr="00A47AB6">
        <w:rPr>
          <w:sz w:val="22"/>
          <w:szCs w:val="22"/>
        </w:rPr>
        <w:t>Pzp</w:t>
      </w:r>
      <w:proofErr w:type="spellEnd"/>
      <w:r w:rsidR="003212C2" w:rsidRPr="00A47AB6">
        <w:rPr>
          <w:sz w:val="22"/>
          <w:szCs w:val="22"/>
        </w:rPr>
        <w:t xml:space="preserve">, </w:t>
      </w:r>
      <w:r w:rsidR="00D75A70" w:rsidRPr="00A47AB6">
        <w:rPr>
          <w:sz w:val="22"/>
          <w:szCs w:val="22"/>
        </w:rPr>
        <w:t>z</w:t>
      </w:r>
      <w:r w:rsidR="003212C2" w:rsidRPr="00A47AB6">
        <w:rPr>
          <w:sz w:val="22"/>
          <w:szCs w:val="22"/>
        </w:rPr>
        <w:t>amawiający dopuszcza rozwiązania równoważne opisywanym.</w:t>
      </w:r>
    </w:p>
    <w:p w14:paraId="3B6CF5C5" w14:textId="77777777" w:rsidR="00203825" w:rsidRPr="00A47AB6" w:rsidRDefault="00203825" w:rsidP="006C4933">
      <w:pPr>
        <w:pStyle w:val="Akapitzlist"/>
        <w:numPr>
          <w:ilvl w:val="0"/>
          <w:numId w:val="27"/>
        </w:numPr>
        <w:ind w:right="1"/>
        <w:contextualSpacing/>
        <w:jc w:val="both"/>
        <w:rPr>
          <w:sz w:val="22"/>
          <w:szCs w:val="22"/>
        </w:rPr>
      </w:pPr>
      <w:r w:rsidRPr="00A47AB6">
        <w:rPr>
          <w:sz w:val="22"/>
          <w:szCs w:val="22"/>
        </w:rPr>
        <w:t>równoważność polega na możliwości zaoferowania przedmiotu zamówienia o nie gorszych parametrach technicznych, konfiguracjach, wymaganiach normatywnych itp.; nazwy własne producentów materiałów i urządzeń podane w dokumentacji przetargowej/opisie przedmiotu zamówienia należy rozumieć jako preferowany typ w zakresie określenia minimalnych wymagań jakościowych; nie są one wiążące i można dostarczyć elementy równoważne, które posiadają co najmniej takie same lub lepsze normy, parametry techniczne, jakościowe, funkcjonalne, będą tożsame tematycznie i o takim samym przeznaczeniu oraz nie obniżą określonych w opisie przedmiotu zamówienia standardów;</w:t>
      </w:r>
    </w:p>
    <w:p w14:paraId="2341F5C3" w14:textId="5E1D6A5F" w:rsidR="00203825" w:rsidRPr="00A47AB6" w:rsidRDefault="00203825" w:rsidP="006C4933">
      <w:pPr>
        <w:pStyle w:val="Akapitzlist"/>
        <w:numPr>
          <w:ilvl w:val="0"/>
          <w:numId w:val="27"/>
        </w:numPr>
        <w:ind w:right="1"/>
        <w:contextualSpacing/>
        <w:jc w:val="both"/>
        <w:rPr>
          <w:sz w:val="22"/>
          <w:szCs w:val="22"/>
        </w:rPr>
      </w:pPr>
      <w:r w:rsidRPr="00A47AB6">
        <w:rPr>
          <w:sz w:val="22"/>
          <w:szCs w:val="22"/>
        </w:rPr>
        <w:t>wszelkie „produkty” pochodzące od konkretnych producentów określają minimalne parametry jakościowe i cechy użytkowe, jakim muszą odpowiadać towary, by spełnić wymagania stawiane przez zamawiającego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w:t>
      </w:r>
    </w:p>
    <w:p w14:paraId="1CC50168" w14:textId="77777777" w:rsidR="00FC4F59" w:rsidRPr="00A47AB6" w:rsidRDefault="00C22C42" w:rsidP="005922D6">
      <w:pPr>
        <w:pStyle w:val="Akapitzlist"/>
        <w:numPr>
          <w:ilvl w:val="0"/>
          <w:numId w:val="4"/>
        </w:numPr>
        <w:contextualSpacing/>
        <w:jc w:val="both"/>
        <w:rPr>
          <w:sz w:val="22"/>
          <w:szCs w:val="22"/>
        </w:rPr>
      </w:pPr>
      <w:r w:rsidRPr="00A47AB6">
        <w:rPr>
          <w:sz w:val="22"/>
          <w:szCs w:val="22"/>
        </w:rPr>
        <w:lastRenderedPageBreak/>
        <w:t>Zamawiający wymaga, aby zaoferowany okres gwarancji był taki sam jak okres rękojmi. Wykonawca udzieli gwarancji i rękojmi na prace objęte niniejszą umową</w:t>
      </w:r>
      <w:r w:rsidR="00FC4F59" w:rsidRPr="00A47AB6">
        <w:rPr>
          <w:sz w:val="22"/>
          <w:szCs w:val="22"/>
        </w:rPr>
        <w:t>:</w:t>
      </w:r>
    </w:p>
    <w:p w14:paraId="58B42217" w14:textId="77777777" w:rsidR="00E72C11" w:rsidRDefault="00FC4F59" w:rsidP="00E72C11">
      <w:pPr>
        <w:pStyle w:val="Akapitzlist"/>
        <w:numPr>
          <w:ilvl w:val="0"/>
          <w:numId w:val="51"/>
        </w:numPr>
        <w:contextualSpacing/>
        <w:rPr>
          <w:sz w:val="22"/>
        </w:rPr>
      </w:pPr>
      <w:r w:rsidRPr="00A47AB6">
        <w:rPr>
          <w:b/>
          <w:sz w:val="22"/>
        </w:rPr>
        <w:t>na minimum 36 miesięcy, maksimum 60 miesięcy</w:t>
      </w:r>
      <w:r w:rsidRPr="00A47AB6">
        <w:rPr>
          <w:sz w:val="22"/>
        </w:rPr>
        <w:t xml:space="preserve"> licząc od daty dokonania bezusterkowego odb</w:t>
      </w:r>
      <w:r w:rsidR="005922D6" w:rsidRPr="00A47AB6">
        <w:rPr>
          <w:sz w:val="22"/>
        </w:rPr>
        <w:t>ioru końcowego przedmiotu umowy.</w:t>
      </w:r>
    </w:p>
    <w:p w14:paraId="3FE90251" w14:textId="77777777" w:rsidR="00564B42" w:rsidRDefault="00564B42" w:rsidP="00E72C11">
      <w:pPr>
        <w:pStyle w:val="Akapitzlist"/>
        <w:ind w:left="0"/>
        <w:contextualSpacing/>
        <w:jc w:val="both"/>
        <w:rPr>
          <w:sz w:val="22"/>
        </w:rPr>
      </w:pPr>
    </w:p>
    <w:p w14:paraId="0867DEC4" w14:textId="0CF42333" w:rsidR="009353A5" w:rsidRPr="00A47AB6" w:rsidRDefault="009353A5" w:rsidP="000848C3">
      <w:pPr>
        <w:shd w:val="clear" w:color="auto" w:fill="D9D9D9" w:themeFill="background1" w:themeFillShade="D9"/>
        <w:spacing w:after="0" w:line="240" w:lineRule="auto"/>
        <w:ind w:right="1"/>
        <w:contextualSpacing/>
        <w:rPr>
          <w:b/>
          <w:sz w:val="22"/>
        </w:rPr>
      </w:pPr>
      <w:r w:rsidRPr="00A47AB6">
        <w:rPr>
          <w:b/>
          <w:sz w:val="22"/>
        </w:rPr>
        <w:t>§4</w:t>
      </w:r>
      <w:r w:rsidR="00A95A45" w:rsidRPr="00A47AB6">
        <w:rPr>
          <w:b/>
          <w:sz w:val="22"/>
        </w:rPr>
        <w:t>. Wymagania</w:t>
      </w:r>
      <w:r w:rsidRPr="00A47AB6">
        <w:rPr>
          <w:b/>
          <w:sz w:val="22"/>
        </w:rPr>
        <w:t xml:space="preserve"> dotyczące podwykonawstwa</w:t>
      </w:r>
    </w:p>
    <w:p w14:paraId="13D9A799" w14:textId="77777777" w:rsidR="00C70264" w:rsidRPr="00A47AB6" w:rsidRDefault="00C70264" w:rsidP="00825454">
      <w:pPr>
        <w:spacing w:after="0" w:line="240" w:lineRule="auto"/>
        <w:contextualSpacing/>
        <w:rPr>
          <w:sz w:val="22"/>
        </w:rPr>
      </w:pPr>
    </w:p>
    <w:p w14:paraId="1FFF5A5F" w14:textId="77777777" w:rsidR="003A4667" w:rsidRPr="00A47AB6" w:rsidRDefault="00C22C42" w:rsidP="005922D6">
      <w:pPr>
        <w:pStyle w:val="Akapitzlist"/>
        <w:numPr>
          <w:ilvl w:val="0"/>
          <w:numId w:val="5"/>
        </w:numPr>
        <w:ind w:right="279"/>
        <w:contextualSpacing/>
        <w:rPr>
          <w:sz w:val="22"/>
        </w:rPr>
      </w:pPr>
      <w:r w:rsidRPr="00A47AB6">
        <w:rPr>
          <w:sz w:val="22"/>
        </w:rPr>
        <w:t xml:space="preserve">Wykonawca może powierzyć wykonanie części zamówienia podwykonawcy. </w:t>
      </w:r>
    </w:p>
    <w:p w14:paraId="223AB46C" w14:textId="04567E26" w:rsidR="003A4667" w:rsidRPr="00A47AB6" w:rsidRDefault="00C22C42" w:rsidP="005922D6">
      <w:pPr>
        <w:pStyle w:val="Akapitzlist"/>
        <w:numPr>
          <w:ilvl w:val="0"/>
          <w:numId w:val="5"/>
        </w:numPr>
        <w:ind w:right="-1"/>
        <w:contextualSpacing/>
        <w:jc w:val="both"/>
        <w:rPr>
          <w:sz w:val="22"/>
        </w:rPr>
      </w:pPr>
      <w:r w:rsidRPr="00A47AB6">
        <w:rPr>
          <w:sz w:val="22"/>
        </w:rPr>
        <w:t>Wykonawca, który zamierza wykonywać zamówie</w:t>
      </w:r>
      <w:r w:rsidR="004648E5" w:rsidRPr="00A47AB6">
        <w:rPr>
          <w:sz w:val="22"/>
        </w:rPr>
        <w:t>nie przy udziale podwykonawcy</w:t>
      </w:r>
      <w:r w:rsidRPr="00A47AB6">
        <w:rPr>
          <w:sz w:val="22"/>
        </w:rPr>
        <w:t xml:space="preserve">, musi wyraźnie </w:t>
      </w:r>
      <w:r w:rsidR="00C70264" w:rsidRPr="00A47AB6">
        <w:rPr>
          <w:sz w:val="22"/>
        </w:rPr>
        <w:br/>
      </w:r>
      <w:r w:rsidRPr="00A47AB6">
        <w:rPr>
          <w:sz w:val="22"/>
        </w:rPr>
        <w:t>w ofercie wskazać, jaką część (zakres zamówienia) wykonywać będzie w jego imieniu podwykonawca oraz podać firmę podwykonawcy. Należy w tym celu wypełnić odpowiedni punkt formularza, stanowiącego załącznik nr 1 do SWZ. W przypadku</w:t>
      </w:r>
      <w:r w:rsidR="00C70264" w:rsidRPr="00A47AB6">
        <w:rPr>
          <w:sz w:val="22"/>
        </w:rPr>
        <w:t>,</w:t>
      </w:r>
      <w:r w:rsidRPr="00A47AB6">
        <w:rPr>
          <w:sz w:val="22"/>
        </w:rPr>
        <w:t xml:space="preserve"> gdy </w:t>
      </w:r>
      <w:r w:rsidR="00F75AB0" w:rsidRPr="00A47AB6">
        <w:rPr>
          <w:sz w:val="22"/>
        </w:rPr>
        <w:t>w</w:t>
      </w:r>
      <w:r w:rsidRPr="00A47AB6">
        <w:rPr>
          <w:sz w:val="22"/>
        </w:rPr>
        <w:t xml:space="preserve">ykonawca nie zamierza wykonywać zamówienia przy udziale podwykonawców, należy wpisać w formularzu „nie dotyczy” lub inne podobne sformułowanie. Jeżeli Wykonawca zostawi ten punkt niewypełniony (puste pole), </w:t>
      </w:r>
      <w:r w:rsidR="00D75A70" w:rsidRPr="00A47AB6">
        <w:rPr>
          <w:sz w:val="22"/>
        </w:rPr>
        <w:t>z</w:t>
      </w:r>
      <w:r w:rsidRPr="00A47AB6">
        <w:rPr>
          <w:sz w:val="22"/>
        </w:rPr>
        <w:t xml:space="preserve">amawiający uzna, iż zamówienie zostanie wykonane siłami własnymi, tj. bez udziału podwykonawców. </w:t>
      </w:r>
    </w:p>
    <w:p w14:paraId="412858C5" w14:textId="7B3EBEE1" w:rsidR="003A4667" w:rsidRPr="00A47AB6" w:rsidRDefault="00C22C42" w:rsidP="005922D6">
      <w:pPr>
        <w:pStyle w:val="Akapitzlist"/>
        <w:numPr>
          <w:ilvl w:val="0"/>
          <w:numId w:val="5"/>
        </w:numPr>
        <w:ind w:right="-1"/>
        <w:contextualSpacing/>
        <w:jc w:val="both"/>
        <w:rPr>
          <w:sz w:val="22"/>
        </w:rPr>
      </w:pPr>
      <w:r w:rsidRPr="00A47AB6">
        <w:rPr>
          <w:sz w:val="22"/>
        </w:rPr>
        <w:t xml:space="preserve">Zamawiający żąda, aby przed przystąpieniem do wykonania zamówienia </w:t>
      </w:r>
      <w:r w:rsidR="00F75AB0" w:rsidRPr="00A47AB6">
        <w:rPr>
          <w:sz w:val="22"/>
        </w:rPr>
        <w:t>w</w:t>
      </w:r>
      <w:r w:rsidRPr="00A47AB6">
        <w:rPr>
          <w:sz w:val="22"/>
        </w:rPr>
        <w:t xml:space="preserve">ykonawca, o ile są już znane, podał nazwy albo imiona i nazwiska oraz dane kontaktowe podwykonawców i osób do kontaktu z nimi, zaangażowanych w wykonanie zamówienia. </w:t>
      </w:r>
    </w:p>
    <w:p w14:paraId="43E2469F" w14:textId="6DFE79FE" w:rsidR="003A4667" w:rsidRPr="00A47AB6" w:rsidRDefault="00C22C42" w:rsidP="005922D6">
      <w:pPr>
        <w:pStyle w:val="Akapitzlist"/>
        <w:numPr>
          <w:ilvl w:val="0"/>
          <w:numId w:val="5"/>
        </w:numPr>
        <w:ind w:right="-1"/>
        <w:contextualSpacing/>
        <w:jc w:val="both"/>
        <w:rPr>
          <w:sz w:val="22"/>
        </w:rPr>
      </w:pPr>
      <w:r w:rsidRPr="00A47AB6">
        <w:rPr>
          <w:sz w:val="22"/>
        </w:rPr>
        <w:t xml:space="preserve">Jeżeli zmiana albo rezygnacja z podwykonawcy dotyczy podmiotu, na którego zasoby </w:t>
      </w:r>
      <w:r w:rsidR="00F75AB0" w:rsidRPr="00A47AB6">
        <w:rPr>
          <w:sz w:val="22"/>
        </w:rPr>
        <w:t>w</w:t>
      </w:r>
      <w:r w:rsidRPr="00A47AB6">
        <w:rPr>
          <w:sz w:val="22"/>
        </w:rPr>
        <w:t>ykonawca powoływał się, na zasadach określonych w art.</w:t>
      </w:r>
      <w:r w:rsidR="00C70264" w:rsidRPr="00A47AB6">
        <w:rPr>
          <w:sz w:val="22"/>
        </w:rPr>
        <w:t xml:space="preserve"> </w:t>
      </w:r>
      <w:r w:rsidRPr="00A47AB6">
        <w:rPr>
          <w:sz w:val="22"/>
        </w:rPr>
        <w:t xml:space="preserve">118 – 123 ustawy </w:t>
      </w:r>
      <w:proofErr w:type="spellStart"/>
      <w:r w:rsidRPr="00A47AB6">
        <w:rPr>
          <w:sz w:val="22"/>
        </w:rPr>
        <w:t>Pzp</w:t>
      </w:r>
      <w:proofErr w:type="spellEnd"/>
      <w:r w:rsidRPr="00A47AB6">
        <w:rPr>
          <w:sz w:val="22"/>
        </w:rPr>
        <w:t xml:space="preserve">, w celu wykazania spełnienia warunków udziału w postępowaniu, </w:t>
      </w:r>
      <w:r w:rsidR="00F75AB0" w:rsidRPr="00A47AB6">
        <w:rPr>
          <w:sz w:val="22"/>
        </w:rPr>
        <w:t>w</w:t>
      </w:r>
      <w:r w:rsidRPr="00A47AB6">
        <w:rPr>
          <w:sz w:val="22"/>
        </w:rPr>
        <w:t>ykonawca jest obowiązany wykazać</w:t>
      </w:r>
      <w:r w:rsidR="00C70264" w:rsidRPr="00A47AB6">
        <w:rPr>
          <w:sz w:val="22"/>
        </w:rPr>
        <w:t xml:space="preserve"> </w:t>
      </w:r>
      <w:r w:rsidR="00D75A70" w:rsidRPr="00A47AB6">
        <w:rPr>
          <w:sz w:val="22"/>
        </w:rPr>
        <w:t>z</w:t>
      </w:r>
      <w:r w:rsidRPr="00A47AB6">
        <w:rPr>
          <w:sz w:val="22"/>
        </w:rPr>
        <w:t>amawiającemu, że</w:t>
      </w:r>
      <w:r w:rsidR="00B53551" w:rsidRPr="00A47AB6">
        <w:rPr>
          <w:sz w:val="22"/>
        </w:rPr>
        <w:t xml:space="preserve"> </w:t>
      </w:r>
      <w:r w:rsidRPr="00A47AB6">
        <w:rPr>
          <w:sz w:val="22"/>
        </w:rPr>
        <w:t>proponowany inny podwykonawca lub wykonawca samodzielnie spełnia je</w:t>
      </w:r>
      <w:r w:rsidR="00B53551" w:rsidRPr="00A47AB6">
        <w:rPr>
          <w:sz w:val="22"/>
        </w:rPr>
        <w:t xml:space="preserve"> </w:t>
      </w:r>
      <w:r w:rsidRPr="00A47AB6">
        <w:rPr>
          <w:sz w:val="22"/>
        </w:rPr>
        <w:t xml:space="preserve">w stopniu nie mniejszym niż podwykonawca, na którego zasoby </w:t>
      </w:r>
      <w:r w:rsidR="00F75AB0" w:rsidRPr="00A47AB6">
        <w:rPr>
          <w:sz w:val="22"/>
        </w:rPr>
        <w:t>w</w:t>
      </w:r>
      <w:r w:rsidRPr="00A47AB6">
        <w:rPr>
          <w:sz w:val="22"/>
        </w:rPr>
        <w:t xml:space="preserve">ykonawca powoływał się w trakcie postępowania o udzielenie zamówienia. </w:t>
      </w:r>
    </w:p>
    <w:p w14:paraId="5ABC1F6C" w14:textId="1378D325" w:rsidR="003A4667" w:rsidRPr="00A47AB6" w:rsidRDefault="00C22C42" w:rsidP="005922D6">
      <w:pPr>
        <w:pStyle w:val="Akapitzlist"/>
        <w:numPr>
          <w:ilvl w:val="0"/>
          <w:numId w:val="5"/>
        </w:numPr>
        <w:ind w:right="-1"/>
        <w:contextualSpacing/>
        <w:jc w:val="both"/>
        <w:rPr>
          <w:sz w:val="22"/>
        </w:rPr>
      </w:pPr>
      <w:r w:rsidRPr="00A47AB6">
        <w:rPr>
          <w:sz w:val="22"/>
        </w:rPr>
        <w:t xml:space="preserve">Jeżeli </w:t>
      </w:r>
      <w:r w:rsidR="00D75A70" w:rsidRPr="00A47AB6">
        <w:rPr>
          <w:sz w:val="22"/>
        </w:rPr>
        <w:t>z</w:t>
      </w:r>
      <w:r w:rsidRPr="00A47AB6">
        <w:rPr>
          <w:sz w:val="22"/>
        </w:rPr>
        <w:t xml:space="preserve">amawiający stwierdzi, że wobec danego podwykonawcy zachodzą podstawy wykluczenia, </w:t>
      </w:r>
      <w:r w:rsidR="00F75AB0" w:rsidRPr="00A47AB6">
        <w:rPr>
          <w:sz w:val="22"/>
        </w:rPr>
        <w:t>w</w:t>
      </w:r>
      <w:r w:rsidRPr="00A47AB6">
        <w:rPr>
          <w:sz w:val="22"/>
        </w:rPr>
        <w:t xml:space="preserve">ykonawca obowiązany jest zastąpić tego podwykonawcę lub zrezygnować z powierzenia wykonania części zamówienia podwykonawcy. </w:t>
      </w:r>
    </w:p>
    <w:p w14:paraId="05D40337" w14:textId="25431E88" w:rsidR="00C70264" w:rsidRDefault="00C22C42" w:rsidP="00F15D7B">
      <w:pPr>
        <w:pStyle w:val="Akapitzlist"/>
        <w:numPr>
          <w:ilvl w:val="0"/>
          <w:numId w:val="5"/>
        </w:numPr>
        <w:ind w:right="-1"/>
        <w:contextualSpacing/>
        <w:jc w:val="both"/>
        <w:rPr>
          <w:sz w:val="22"/>
        </w:rPr>
      </w:pPr>
      <w:r w:rsidRPr="00A47AB6">
        <w:rPr>
          <w:sz w:val="22"/>
        </w:rPr>
        <w:t xml:space="preserve">Powierzenie wykonania części zamówienia podwykonawcom nie zwalnia </w:t>
      </w:r>
      <w:r w:rsidR="00F75AB0" w:rsidRPr="00A47AB6">
        <w:rPr>
          <w:sz w:val="22"/>
        </w:rPr>
        <w:t>w</w:t>
      </w:r>
      <w:r w:rsidRPr="00A47AB6">
        <w:rPr>
          <w:sz w:val="22"/>
        </w:rPr>
        <w:t>ykonawcy</w:t>
      </w:r>
      <w:r w:rsidR="00C70264" w:rsidRPr="00A47AB6">
        <w:rPr>
          <w:sz w:val="22"/>
        </w:rPr>
        <w:br/>
      </w:r>
      <w:r w:rsidRPr="00A47AB6">
        <w:rPr>
          <w:sz w:val="22"/>
        </w:rPr>
        <w:t xml:space="preserve">z odpowiedzialności za należyte wykonanie tego zamówienia. </w:t>
      </w:r>
    </w:p>
    <w:p w14:paraId="3636F9E6" w14:textId="77777777" w:rsidR="00E72C11" w:rsidRPr="00F15D7B" w:rsidRDefault="00E72C11" w:rsidP="00E72C11">
      <w:pPr>
        <w:pStyle w:val="Akapitzlist"/>
        <w:ind w:left="360" w:right="-1"/>
        <w:contextualSpacing/>
        <w:jc w:val="both"/>
        <w:rPr>
          <w:sz w:val="22"/>
        </w:rPr>
      </w:pPr>
    </w:p>
    <w:p w14:paraId="36E4E737" w14:textId="328CDA6E" w:rsidR="004E189C" w:rsidRPr="00A47AB6" w:rsidRDefault="00C70264" w:rsidP="004E189C">
      <w:pPr>
        <w:shd w:val="clear" w:color="auto" w:fill="D9D9D9" w:themeFill="background1" w:themeFillShade="D9"/>
        <w:spacing w:after="0" w:line="240" w:lineRule="auto"/>
        <w:ind w:left="0" w:right="0" w:firstLine="0"/>
        <w:contextualSpacing/>
        <w:jc w:val="left"/>
        <w:rPr>
          <w:b/>
          <w:sz w:val="22"/>
        </w:rPr>
      </w:pPr>
      <w:r w:rsidRPr="00A47AB6">
        <w:rPr>
          <w:b/>
          <w:sz w:val="22"/>
        </w:rPr>
        <w:t>§5. Oferty częściowe</w:t>
      </w:r>
    </w:p>
    <w:p w14:paraId="2F020347" w14:textId="56C90BF1" w:rsidR="004E189C" w:rsidRPr="00A47AB6" w:rsidRDefault="004E189C" w:rsidP="00C4775C">
      <w:pPr>
        <w:spacing w:after="0" w:line="240" w:lineRule="auto"/>
        <w:ind w:right="0"/>
        <w:contextualSpacing/>
        <w:jc w:val="left"/>
        <w:rPr>
          <w:sz w:val="22"/>
        </w:rPr>
      </w:pPr>
    </w:p>
    <w:p w14:paraId="39E4EA32" w14:textId="77777777" w:rsidR="00C4775C" w:rsidRPr="00A47AB6" w:rsidRDefault="00C4775C" w:rsidP="008A7E9D">
      <w:pPr>
        <w:pStyle w:val="Akapitzlist"/>
        <w:numPr>
          <w:ilvl w:val="0"/>
          <w:numId w:val="52"/>
        </w:numPr>
        <w:ind w:left="426"/>
        <w:contextualSpacing/>
        <w:rPr>
          <w:sz w:val="22"/>
        </w:rPr>
      </w:pPr>
      <w:r w:rsidRPr="00A47AB6">
        <w:rPr>
          <w:sz w:val="22"/>
        </w:rPr>
        <w:t>Oferta musi obejmować całość zamówienia. Zamawiający nie dopuszcza możliwości składania ofert częściowych.</w:t>
      </w:r>
    </w:p>
    <w:p w14:paraId="6237D49B" w14:textId="4333EBAB" w:rsidR="00C4775C" w:rsidRPr="00A47AB6" w:rsidRDefault="00C4775C" w:rsidP="008A7E9D">
      <w:pPr>
        <w:pStyle w:val="Akapitzlist"/>
        <w:numPr>
          <w:ilvl w:val="0"/>
          <w:numId w:val="52"/>
        </w:numPr>
        <w:ind w:left="426"/>
        <w:contextualSpacing/>
        <w:rPr>
          <w:sz w:val="22"/>
        </w:rPr>
      </w:pPr>
      <w:r w:rsidRPr="00A47AB6">
        <w:rPr>
          <w:sz w:val="22"/>
        </w:rPr>
        <w:t>Powody niedokonania podziału zamówienia na części:</w:t>
      </w:r>
    </w:p>
    <w:p w14:paraId="469D144E" w14:textId="598C8615" w:rsidR="00C4775C" w:rsidRPr="009F7679" w:rsidRDefault="00270B52" w:rsidP="00591FBA">
      <w:pPr>
        <w:ind w:left="426" w:right="1"/>
        <w:contextualSpacing/>
        <w:rPr>
          <w:color w:val="auto"/>
          <w:sz w:val="22"/>
        </w:rPr>
      </w:pPr>
      <w:r w:rsidRPr="00270B52">
        <w:rPr>
          <w:color w:val="auto"/>
          <w:sz w:val="22"/>
        </w:rPr>
        <w:t>Zamawiający nie dokonał podziału zamówienia na części, ponieważ podział zamówienia na części groziłby nadmiernymi trudnościami technicznymi. Podział robót wywołałby</w:t>
      </w:r>
      <w:r w:rsidR="00D04146">
        <w:rPr>
          <w:color w:val="auto"/>
          <w:sz w:val="22"/>
        </w:rPr>
        <w:t xml:space="preserve"> </w:t>
      </w:r>
      <w:r w:rsidRPr="00270B52">
        <w:rPr>
          <w:color w:val="auto"/>
          <w:sz w:val="22"/>
        </w:rPr>
        <w:t xml:space="preserve">nieracjonalne </w:t>
      </w:r>
      <w:r w:rsidR="00591FBA">
        <w:rPr>
          <w:color w:val="auto"/>
          <w:sz w:val="22"/>
        </w:rPr>
        <w:br/>
      </w:r>
      <w:r w:rsidRPr="00270B52">
        <w:rPr>
          <w:color w:val="auto"/>
          <w:sz w:val="22"/>
        </w:rPr>
        <w:t>i nadmierne koszty wynikające z organizacji robót przez kilku różnych</w:t>
      </w:r>
      <w:r w:rsidR="00D04146">
        <w:rPr>
          <w:color w:val="auto"/>
          <w:sz w:val="22"/>
        </w:rPr>
        <w:t xml:space="preserve"> </w:t>
      </w:r>
      <w:r w:rsidRPr="00270B52">
        <w:rPr>
          <w:color w:val="auto"/>
          <w:sz w:val="22"/>
        </w:rPr>
        <w:t>wykonawców i wydłużył ich realizację. Ze względu gwarancję, która stanowi także jedno z kryterium oceny ofert na wykonane roboty, konieczne jest</w:t>
      </w:r>
      <w:r w:rsidR="0017420C">
        <w:rPr>
          <w:color w:val="auto"/>
          <w:sz w:val="22"/>
        </w:rPr>
        <w:t>,</w:t>
      </w:r>
      <w:r w:rsidRPr="00270B52">
        <w:rPr>
          <w:color w:val="auto"/>
          <w:sz w:val="22"/>
        </w:rPr>
        <w:t xml:space="preserve"> aby wykonywał je jeden Wykonawca. Brak podziału zamówienia na części</w:t>
      </w:r>
      <w:r w:rsidR="000D1752">
        <w:rPr>
          <w:color w:val="auto"/>
          <w:sz w:val="22"/>
        </w:rPr>
        <w:t xml:space="preserve"> </w:t>
      </w:r>
      <w:r w:rsidRPr="00270B52">
        <w:rPr>
          <w:color w:val="auto"/>
          <w:sz w:val="22"/>
        </w:rPr>
        <w:t>nie naruszy konkurencji poprzez ograniczenie możliwości ubiegania się o zamówienie mniejszym podmiotom, w szczególności małym i średnim przedsiębiorstwom</w:t>
      </w:r>
      <w:r w:rsidR="00D720BD">
        <w:rPr>
          <w:color w:val="auto"/>
          <w:sz w:val="22"/>
        </w:rPr>
        <w:t>.</w:t>
      </w:r>
    </w:p>
    <w:p w14:paraId="72C32229" w14:textId="1028C888" w:rsidR="00C70264" w:rsidRPr="00A47AB6" w:rsidRDefault="00C70264" w:rsidP="00825454">
      <w:pPr>
        <w:spacing w:after="0" w:line="240" w:lineRule="auto"/>
        <w:ind w:left="0" w:right="0" w:firstLine="0"/>
        <w:contextualSpacing/>
        <w:jc w:val="left"/>
        <w:rPr>
          <w:sz w:val="22"/>
        </w:rPr>
      </w:pPr>
    </w:p>
    <w:p w14:paraId="43026A1E" w14:textId="5414829C" w:rsidR="004648E5" w:rsidRPr="00A47AB6" w:rsidRDefault="00B53551" w:rsidP="00AE63C2">
      <w:pPr>
        <w:shd w:val="clear" w:color="auto" w:fill="D9D9D9" w:themeFill="background1" w:themeFillShade="D9"/>
        <w:spacing w:after="0" w:line="240" w:lineRule="auto"/>
        <w:ind w:left="0" w:right="0" w:firstLine="0"/>
        <w:contextualSpacing/>
        <w:rPr>
          <w:b/>
          <w:bCs/>
          <w:sz w:val="22"/>
        </w:rPr>
      </w:pPr>
      <w:r w:rsidRPr="00A47AB6">
        <w:rPr>
          <w:b/>
          <w:sz w:val="22"/>
        </w:rPr>
        <w:t>§6.</w:t>
      </w:r>
      <w:r w:rsidRPr="00A47AB6">
        <w:rPr>
          <w:sz w:val="22"/>
        </w:rPr>
        <w:t xml:space="preserve"> </w:t>
      </w:r>
      <w:r w:rsidR="004648E5" w:rsidRPr="00A47AB6">
        <w:rPr>
          <w:b/>
          <w:bCs/>
          <w:sz w:val="22"/>
        </w:rPr>
        <w:t xml:space="preserve">Informacja na temat przewidywanych zamówień polegających na powtórzeniu dodatkowych </w:t>
      </w:r>
      <w:r w:rsidR="00F14EA3" w:rsidRPr="00A47AB6">
        <w:rPr>
          <w:b/>
          <w:bCs/>
          <w:sz w:val="22"/>
        </w:rPr>
        <w:t xml:space="preserve">     </w:t>
      </w:r>
      <w:r w:rsidR="00F14EA3" w:rsidRPr="00A47AB6">
        <w:rPr>
          <w:b/>
          <w:bCs/>
          <w:sz w:val="22"/>
        </w:rPr>
        <w:br/>
        <w:t xml:space="preserve">      </w:t>
      </w:r>
      <w:r w:rsidR="004648E5" w:rsidRPr="00A47AB6">
        <w:rPr>
          <w:b/>
          <w:bCs/>
          <w:sz w:val="22"/>
        </w:rPr>
        <w:t>robót budowlanych / usług / dostawa</w:t>
      </w:r>
    </w:p>
    <w:p w14:paraId="4EADD80A" w14:textId="77777777" w:rsidR="00B53551" w:rsidRPr="00A47AB6" w:rsidRDefault="00B53551" w:rsidP="00825454">
      <w:pPr>
        <w:spacing w:after="0" w:line="240" w:lineRule="auto"/>
        <w:ind w:left="96" w:right="279"/>
        <w:contextualSpacing/>
        <w:rPr>
          <w:sz w:val="22"/>
        </w:rPr>
      </w:pPr>
    </w:p>
    <w:p w14:paraId="0CD49806" w14:textId="62BF99F1" w:rsidR="00615831" w:rsidRPr="00A47AB6" w:rsidRDefault="00C22C42" w:rsidP="00825454">
      <w:pPr>
        <w:spacing w:after="0" w:line="240" w:lineRule="auto"/>
        <w:ind w:right="-1"/>
        <w:contextualSpacing/>
        <w:rPr>
          <w:sz w:val="22"/>
        </w:rPr>
      </w:pPr>
      <w:r w:rsidRPr="00A47AB6">
        <w:rPr>
          <w:sz w:val="22"/>
        </w:rPr>
        <w:t xml:space="preserve">Zamawiający nie przewiduje możliwości udzielenia zamówień, o których mowa w art. 214 ust. 1 pkt 7 i 8 ustawy </w:t>
      </w:r>
      <w:proofErr w:type="spellStart"/>
      <w:r w:rsidRPr="00A47AB6">
        <w:rPr>
          <w:sz w:val="22"/>
        </w:rPr>
        <w:t>Pzp</w:t>
      </w:r>
      <w:proofErr w:type="spellEnd"/>
      <w:r w:rsidRPr="00A47AB6">
        <w:rPr>
          <w:sz w:val="22"/>
        </w:rPr>
        <w:t xml:space="preserve">. </w:t>
      </w:r>
    </w:p>
    <w:p w14:paraId="52D8E177" w14:textId="60FAE7C0" w:rsidR="00615831" w:rsidRDefault="00615831" w:rsidP="00825454">
      <w:pPr>
        <w:spacing w:after="0" w:line="240" w:lineRule="auto"/>
        <w:ind w:right="-1"/>
        <w:contextualSpacing/>
        <w:rPr>
          <w:sz w:val="22"/>
        </w:rPr>
      </w:pPr>
    </w:p>
    <w:p w14:paraId="670321DA" w14:textId="77777777" w:rsidR="00286AF6" w:rsidRPr="00A47AB6" w:rsidRDefault="00286AF6" w:rsidP="00825454">
      <w:pPr>
        <w:spacing w:after="0" w:line="240" w:lineRule="auto"/>
        <w:ind w:right="-1"/>
        <w:contextualSpacing/>
        <w:rPr>
          <w:sz w:val="22"/>
        </w:rPr>
      </w:pPr>
    </w:p>
    <w:p w14:paraId="6181E211" w14:textId="77777777" w:rsidR="00AE3338" w:rsidRPr="00A47AB6" w:rsidRDefault="00AE3338" w:rsidP="000848C3">
      <w:pPr>
        <w:shd w:val="clear" w:color="auto" w:fill="D9D9D9" w:themeFill="background1" w:themeFillShade="D9"/>
        <w:spacing w:after="0" w:line="240" w:lineRule="auto"/>
        <w:ind w:right="-1"/>
        <w:contextualSpacing/>
        <w:rPr>
          <w:sz w:val="22"/>
        </w:rPr>
      </w:pPr>
      <w:r w:rsidRPr="00A47AB6">
        <w:rPr>
          <w:b/>
          <w:sz w:val="22"/>
        </w:rPr>
        <w:lastRenderedPageBreak/>
        <w:t>§</w:t>
      </w:r>
      <w:r w:rsidR="008622A4" w:rsidRPr="00A47AB6">
        <w:rPr>
          <w:b/>
          <w:sz w:val="22"/>
        </w:rPr>
        <w:t>7. Oferty wariantowe</w:t>
      </w:r>
    </w:p>
    <w:p w14:paraId="4ECA8496" w14:textId="77777777" w:rsidR="008622A4" w:rsidRPr="00A47AB6" w:rsidRDefault="008622A4" w:rsidP="00825454">
      <w:pPr>
        <w:spacing w:after="0" w:line="240" w:lineRule="auto"/>
        <w:ind w:left="96" w:right="279"/>
        <w:contextualSpacing/>
        <w:rPr>
          <w:sz w:val="22"/>
        </w:rPr>
      </w:pPr>
    </w:p>
    <w:p w14:paraId="4A4D433C" w14:textId="77777777" w:rsidR="003A4667" w:rsidRDefault="00C22C42" w:rsidP="00825454">
      <w:pPr>
        <w:spacing w:after="0" w:line="240" w:lineRule="auto"/>
        <w:ind w:right="279"/>
        <w:contextualSpacing/>
        <w:rPr>
          <w:sz w:val="22"/>
        </w:rPr>
      </w:pPr>
      <w:r w:rsidRPr="00A47AB6">
        <w:rPr>
          <w:sz w:val="22"/>
        </w:rPr>
        <w:t xml:space="preserve">Zamawiający nie przewiduje możliwości składania ofert wariantowych. </w:t>
      </w:r>
    </w:p>
    <w:p w14:paraId="0CD0FD51" w14:textId="77777777" w:rsidR="00286AF6" w:rsidRPr="00A47AB6" w:rsidRDefault="00286AF6" w:rsidP="00825454">
      <w:pPr>
        <w:spacing w:after="0" w:line="240" w:lineRule="auto"/>
        <w:ind w:right="279"/>
        <w:contextualSpacing/>
        <w:rPr>
          <w:sz w:val="22"/>
        </w:rPr>
      </w:pPr>
    </w:p>
    <w:p w14:paraId="109FF80D" w14:textId="1F5D2C47" w:rsidR="008622A4" w:rsidRPr="00A47AB6" w:rsidRDefault="008622A4" w:rsidP="00233001">
      <w:pPr>
        <w:shd w:val="clear" w:color="auto" w:fill="D9D9D9" w:themeFill="background1" w:themeFillShade="D9"/>
        <w:spacing w:after="0" w:line="240" w:lineRule="auto"/>
        <w:ind w:right="-1"/>
        <w:contextualSpacing/>
        <w:rPr>
          <w:b/>
          <w:sz w:val="22"/>
        </w:rPr>
      </w:pPr>
      <w:r w:rsidRPr="00A47AB6">
        <w:rPr>
          <w:b/>
          <w:sz w:val="22"/>
        </w:rPr>
        <w:t>§8. Opis sposobu dokumentowania zatrudnienia osób, o których mowa w art. 95 ust. 1</w:t>
      </w:r>
      <w:r w:rsidR="006E43D2" w:rsidRPr="00A47AB6">
        <w:rPr>
          <w:b/>
          <w:sz w:val="22"/>
        </w:rPr>
        <w:t xml:space="preserve"> ustawy</w:t>
      </w:r>
      <w:r w:rsidR="00427696" w:rsidRPr="00A47AB6">
        <w:rPr>
          <w:b/>
          <w:sz w:val="22"/>
        </w:rPr>
        <w:br/>
        <w:t xml:space="preserve">      </w:t>
      </w:r>
      <w:proofErr w:type="spellStart"/>
      <w:r w:rsidR="006E43D2" w:rsidRPr="00A47AB6">
        <w:rPr>
          <w:b/>
          <w:sz w:val="22"/>
        </w:rPr>
        <w:t>Pzp</w:t>
      </w:r>
      <w:proofErr w:type="spellEnd"/>
      <w:r w:rsidRPr="00A47AB6">
        <w:rPr>
          <w:b/>
          <w:sz w:val="22"/>
        </w:rPr>
        <w:t xml:space="preserve">, uprawnienia zamawiającego w zakresie kontroli spełniania przez wykonawcę wymagań,  </w:t>
      </w:r>
      <w:r w:rsidR="00427696" w:rsidRPr="00A47AB6">
        <w:rPr>
          <w:b/>
          <w:sz w:val="22"/>
        </w:rPr>
        <w:br/>
        <w:t xml:space="preserve">      </w:t>
      </w:r>
      <w:r w:rsidRPr="00A47AB6">
        <w:rPr>
          <w:b/>
          <w:sz w:val="22"/>
        </w:rPr>
        <w:t>oraz sankcji z tyt</w:t>
      </w:r>
      <w:r w:rsidR="006E43D2" w:rsidRPr="00A47AB6">
        <w:rPr>
          <w:b/>
          <w:sz w:val="22"/>
        </w:rPr>
        <w:t>ułu niespełnienia tych wymagań</w:t>
      </w:r>
    </w:p>
    <w:p w14:paraId="63FBBF78" w14:textId="77777777" w:rsidR="008622A4" w:rsidRPr="00A47AB6" w:rsidRDefault="008622A4" w:rsidP="00825454">
      <w:pPr>
        <w:spacing w:after="0" w:line="240" w:lineRule="auto"/>
        <w:ind w:right="279"/>
        <w:contextualSpacing/>
        <w:rPr>
          <w:sz w:val="22"/>
        </w:rPr>
      </w:pPr>
    </w:p>
    <w:p w14:paraId="4BED5A00" w14:textId="6F143520" w:rsidR="003A4667" w:rsidRPr="00A47AB6" w:rsidRDefault="00C22C42" w:rsidP="005922D6">
      <w:pPr>
        <w:pStyle w:val="Akapitzlist"/>
        <w:numPr>
          <w:ilvl w:val="0"/>
          <w:numId w:val="6"/>
        </w:numPr>
        <w:ind w:right="5"/>
        <w:contextualSpacing/>
        <w:jc w:val="both"/>
        <w:rPr>
          <w:sz w:val="22"/>
        </w:rPr>
      </w:pPr>
      <w:r w:rsidRPr="00A47AB6">
        <w:rPr>
          <w:sz w:val="22"/>
        </w:rPr>
        <w:t xml:space="preserve">Zamawiający wymaga od </w:t>
      </w:r>
      <w:r w:rsidR="00F75AB0" w:rsidRPr="00A47AB6">
        <w:rPr>
          <w:sz w:val="22"/>
        </w:rPr>
        <w:t>w</w:t>
      </w:r>
      <w:r w:rsidRPr="00A47AB6">
        <w:rPr>
          <w:sz w:val="22"/>
        </w:rPr>
        <w:t>ykonawcy lub podwykonawcy, stosownie do art. 95 ust</w:t>
      </w:r>
      <w:r w:rsidR="00A338EC" w:rsidRPr="00A47AB6">
        <w:rPr>
          <w:sz w:val="22"/>
        </w:rPr>
        <w:t xml:space="preserve">. 1 ustawy </w:t>
      </w:r>
      <w:proofErr w:type="spellStart"/>
      <w:r w:rsidR="00A338EC" w:rsidRPr="00A47AB6">
        <w:rPr>
          <w:sz w:val="22"/>
        </w:rPr>
        <w:t>P</w:t>
      </w:r>
      <w:r w:rsidRPr="00A47AB6">
        <w:rPr>
          <w:sz w:val="22"/>
        </w:rPr>
        <w:t>zp</w:t>
      </w:r>
      <w:proofErr w:type="spellEnd"/>
      <w:r w:rsidRPr="00A47AB6">
        <w:rPr>
          <w:sz w:val="22"/>
        </w:rPr>
        <w:t xml:space="preserve">, aby osoby wykonujące następujące czynności w zakresie realizacji zamówienia, tj.:  </w:t>
      </w:r>
    </w:p>
    <w:p w14:paraId="6BA2920E" w14:textId="77777777" w:rsidR="003A4667" w:rsidRPr="00A47AB6" w:rsidRDefault="00C22C42" w:rsidP="005922D6">
      <w:pPr>
        <w:pStyle w:val="Akapitzlist"/>
        <w:numPr>
          <w:ilvl w:val="0"/>
          <w:numId w:val="7"/>
        </w:numPr>
        <w:ind w:right="279"/>
        <w:contextualSpacing/>
        <w:jc w:val="both"/>
        <w:rPr>
          <w:sz w:val="22"/>
        </w:rPr>
      </w:pPr>
      <w:r w:rsidRPr="00A47AB6">
        <w:rPr>
          <w:sz w:val="22"/>
        </w:rPr>
        <w:t xml:space="preserve">operatorzy sprzętu i środków transportu,  </w:t>
      </w:r>
    </w:p>
    <w:p w14:paraId="56CA1E0B" w14:textId="451CAFDE" w:rsidR="00172F57" w:rsidRPr="00A47AB6" w:rsidRDefault="00C22C42" w:rsidP="005922D6">
      <w:pPr>
        <w:pStyle w:val="Akapitzlist"/>
        <w:numPr>
          <w:ilvl w:val="0"/>
          <w:numId w:val="7"/>
        </w:numPr>
        <w:ind w:right="1"/>
        <w:contextualSpacing/>
        <w:jc w:val="both"/>
        <w:rPr>
          <w:sz w:val="22"/>
        </w:rPr>
      </w:pPr>
      <w:r w:rsidRPr="00A47AB6">
        <w:rPr>
          <w:sz w:val="22"/>
        </w:rPr>
        <w:t xml:space="preserve">pracownicy do prac przygotowawczych, </w:t>
      </w:r>
    </w:p>
    <w:p w14:paraId="22EF68AF" w14:textId="5C10CCC8" w:rsidR="003A4667" w:rsidRPr="00A47AB6" w:rsidRDefault="00C22C42" w:rsidP="005922D6">
      <w:pPr>
        <w:pStyle w:val="Akapitzlist"/>
        <w:numPr>
          <w:ilvl w:val="0"/>
          <w:numId w:val="7"/>
        </w:numPr>
        <w:ind w:right="3405"/>
        <w:contextualSpacing/>
        <w:jc w:val="both"/>
        <w:rPr>
          <w:sz w:val="22"/>
        </w:rPr>
      </w:pPr>
      <w:r w:rsidRPr="00A47AB6">
        <w:rPr>
          <w:sz w:val="22"/>
        </w:rPr>
        <w:t>pracownicy prowadzący prace ogólnobudowlane</w:t>
      </w:r>
      <w:r w:rsidR="000F5F9B">
        <w:rPr>
          <w:sz w:val="22"/>
        </w:rPr>
        <w:t>, prace na rusztowaniach</w:t>
      </w:r>
      <w:r w:rsidRPr="00A47AB6">
        <w:rPr>
          <w:sz w:val="22"/>
        </w:rPr>
        <w:t xml:space="preserve">,  </w:t>
      </w:r>
    </w:p>
    <w:p w14:paraId="558FCF80" w14:textId="60A4ECE8" w:rsidR="003A4667" w:rsidRPr="00A47AB6" w:rsidRDefault="00C22C42" w:rsidP="000848C3">
      <w:pPr>
        <w:pStyle w:val="Akapitzlist"/>
        <w:ind w:left="370"/>
        <w:contextualSpacing/>
        <w:jc w:val="both"/>
        <w:rPr>
          <w:sz w:val="22"/>
        </w:rPr>
      </w:pPr>
      <w:r w:rsidRPr="00A47AB6">
        <w:rPr>
          <w:sz w:val="22"/>
        </w:rPr>
        <w:t>były zatrudnione na podstawie umowy o pracę w rozumieniu ustawy</w:t>
      </w:r>
      <w:r w:rsidR="00C87E4D" w:rsidRPr="00A47AB6">
        <w:rPr>
          <w:sz w:val="22"/>
        </w:rPr>
        <w:t xml:space="preserve"> </w:t>
      </w:r>
      <w:r w:rsidRPr="00A47AB6">
        <w:rPr>
          <w:sz w:val="22"/>
        </w:rPr>
        <w:t>z</w:t>
      </w:r>
      <w:r w:rsidR="006044CE" w:rsidRPr="00A47AB6">
        <w:rPr>
          <w:sz w:val="22"/>
        </w:rPr>
        <w:t xml:space="preserve"> </w:t>
      </w:r>
      <w:r w:rsidRPr="00A47AB6">
        <w:rPr>
          <w:sz w:val="22"/>
        </w:rPr>
        <w:t>dnia</w:t>
      </w:r>
      <w:r w:rsidR="006044CE" w:rsidRPr="00A47AB6">
        <w:rPr>
          <w:sz w:val="22"/>
        </w:rPr>
        <w:t xml:space="preserve"> </w:t>
      </w:r>
      <w:r w:rsidRPr="00A47AB6">
        <w:rPr>
          <w:sz w:val="22"/>
        </w:rPr>
        <w:t>26 czerw</w:t>
      </w:r>
      <w:r w:rsidR="00172F57" w:rsidRPr="00A47AB6">
        <w:rPr>
          <w:sz w:val="22"/>
        </w:rPr>
        <w:t xml:space="preserve">ca 1974 r. </w:t>
      </w:r>
      <w:r w:rsidR="00C87E4D" w:rsidRPr="00A47AB6">
        <w:rPr>
          <w:sz w:val="22"/>
        </w:rPr>
        <w:br/>
      </w:r>
      <w:r w:rsidR="00172F57" w:rsidRPr="00A47AB6">
        <w:rPr>
          <w:sz w:val="22"/>
        </w:rPr>
        <w:t>- Kodeks pracy (</w:t>
      </w:r>
      <w:r w:rsidR="00270B52">
        <w:rPr>
          <w:sz w:val="22"/>
        </w:rPr>
        <w:t xml:space="preserve">t.j. </w:t>
      </w:r>
      <w:r w:rsidRPr="00A47AB6">
        <w:rPr>
          <w:sz w:val="22"/>
        </w:rPr>
        <w:t xml:space="preserve">Dz.U. </w:t>
      </w:r>
      <w:r w:rsidR="006044CE" w:rsidRPr="00A47AB6">
        <w:rPr>
          <w:sz w:val="22"/>
        </w:rPr>
        <w:t xml:space="preserve">z </w:t>
      </w:r>
      <w:r w:rsidRPr="00A47AB6">
        <w:rPr>
          <w:sz w:val="22"/>
        </w:rPr>
        <w:t>202</w:t>
      </w:r>
      <w:r w:rsidR="00D81C0C" w:rsidRPr="00A47AB6">
        <w:rPr>
          <w:sz w:val="22"/>
        </w:rPr>
        <w:t>3</w:t>
      </w:r>
      <w:r w:rsidR="006044CE" w:rsidRPr="00A47AB6">
        <w:rPr>
          <w:sz w:val="22"/>
        </w:rPr>
        <w:t xml:space="preserve"> r.</w:t>
      </w:r>
      <w:r w:rsidRPr="00A47AB6">
        <w:rPr>
          <w:sz w:val="22"/>
        </w:rPr>
        <w:t xml:space="preserve"> poz. </w:t>
      </w:r>
      <w:r w:rsidR="00D81C0C" w:rsidRPr="00A47AB6">
        <w:rPr>
          <w:sz w:val="22"/>
        </w:rPr>
        <w:t>240</w:t>
      </w:r>
      <w:r w:rsidR="00C87E4D" w:rsidRPr="00A47AB6">
        <w:rPr>
          <w:sz w:val="22"/>
        </w:rPr>
        <w:t xml:space="preserve"> z późn. zm.</w:t>
      </w:r>
      <w:r w:rsidRPr="00A47AB6">
        <w:rPr>
          <w:sz w:val="22"/>
        </w:rPr>
        <w:t xml:space="preserve">). </w:t>
      </w:r>
    </w:p>
    <w:p w14:paraId="091837BF" w14:textId="56322E46" w:rsidR="003A4667" w:rsidRPr="00A47AB6" w:rsidRDefault="00C22C42" w:rsidP="005922D6">
      <w:pPr>
        <w:pStyle w:val="Akapitzlist"/>
        <w:numPr>
          <w:ilvl w:val="0"/>
          <w:numId w:val="6"/>
        </w:numPr>
        <w:ind w:right="2"/>
        <w:contextualSpacing/>
        <w:jc w:val="both"/>
        <w:rPr>
          <w:sz w:val="22"/>
        </w:rPr>
      </w:pPr>
      <w:r w:rsidRPr="00A47AB6">
        <w:rPr>
          <w:sz w:val="22"/>
        </w:rPr>
        <w:t xml:space="preserve">W trakcie realizacji zamówienia </w:t>
      </w:r>
      <w:r w:rsidR="00D36750" w:rsidRPr="00A47AB6">
        <w:rPr>
          <w:sz w:val="22"/>
        </w:rPr>
        <w:t>Z</w:t>
      </w:r>
      <w:r w:rsidRPr="00A47AB6">
        <w:rPr>
          <w:sz w:val="22"/>
        </w:rPr>
        <w:t>amawiający uprawniony jest do wykonywania czynności kontrolnych odnośnie spełniania wymogu zatrudnienia na podstawie umowy o pracę</w:t>
      </w:r>
      <w:r w:rsidR="004121D7" w:rsidRPr="00A47AB6">
        <w:rPr>
          <w:sz w:val="22"/>
        </w:rPr>
        <w:br/>
      </w:r>
      <w:r w:rsidRPr="00A47AB6">
        <w:rPr>
          <w:sz w:val="22"/>
        </w:rPr>
        <w:t xml:space="preserve">w szczególności do:  </w:t>
      </w:r>
    </w:p>
    <w:p w14:paraId="011F507D" w14:textId="77777777" w:rsidR="003A4667" w:rsidRPr="00A47AB6" w:rsidRDefault="00C22C42" w:rsidP="005922D6">
      <w:pPr>
        <w:numPr>
          <w:ilvl w:val="0"/>
          <w:numId w:val="8"/>
        </w:numPr>
        <w:spacing w:after="0" w:line="240" w:lineRule="auto"/>
        <w:ind w:right="2" w:hanging="360"/>
        <w:contextualSpacing/>
        <w:rPr>
          <w:sz w:val="22"/>
        </w:rPr>
      </w:pPr>
      <w:r w:rsidRPr="00A47AB6">
        <w:rPr>
          <w:sz w:val="22"/>
        </w:rPr>
        <w:t>żądania oświadczeń i dokumentów w zakresie potwierdzenia spełniania ww. wymogów</w:t>
      </w:r>
      <w:r w:rsidR="00172F57" w:rsidRPr="00A47AB6">
        <w:rPr>
          <w:sz w:val="22"/>
        </w:rPr>
        <w:br/>
      </w:r>
      <w:r w:rsidRPr="00A47AB6">
        <w:rPr>
          <w:sz w:val="22"/>
        </w:rPr>
        <w:t xml:space="preserve">i dokonywania ich oceny, </w:t>
      </w:r>
    </w:p>
    <w:p w14:paraId="295F846F" w14:textId="77777777" w:rsidR="003A4667" w:rsidRPr="00A47AB6" w:rsidRDefault="00C22C42" w:rsidP="005922D6">
      <w:pPr>
        <w:numPr>
          <w:ilvl w:val="0"/>
          <w:numId w:val="8"/>
        </w:numPr>
        <w:spacing w:after="0" w:line="240" w:lineRule="auto"/>
        <w:ind w:right="2" w:hanging="360"/>
        <w:contextualSpacing/>
        <w:rPr>
          <w:sz w:val="22"/>
        </w:rPr>
      </w:pPr>
      <w:r w:rsidRPr="00A47AB6">
        <w:rPr>
          <w:sz w:val="22"/>
        </w:rPr>
        <w:t xml:space="preserve">żądania wyjaśnień w przypadku wątpliwości w zakresie potwierdzenia spełniania ww. wymogów, </w:t>
      </w:r>
    </w:p>
    <w:p w14:paraId="50685291" w14:textId="77777777" w:rsidR="003A4667" w:rsidRPr="00A47AB6" w:rsidRDefault="00C22C42" w:rsidP="005922D6">
      <w:pPr>
        <w:numPr>
          <w:ilvl w:val="0"/>
          <w:numId w:val="8"/>
        </w:numPr>
        <w:spacing w:after="0" w:line="240" w:lineRule="auto"/>
        <w:ind w:right="2" w:hanging="360"/>
        <w:contextualSpacing/>
        <w:rPr>
          <w:sz w:val="22"/>
        </w:rPr>
      </w:pPr>
      <w:r w:rsidRPr="00A47AB6">
        <w:rPr>
          <w:sz w:val="22"/>
        </w:rPr>
        <w:t xml:space="preserve">przeprowadzania kontroli na miejscu wykonywania świadczenia, </w:t>
      </w:r>
    </w:p>
    <w:p w14:paraId="4D346B84" w14:textId="017C3142" w:rsidR="003A4667" w:rsidRPr="00A47AB6" w:rsidRDefault="00C22C42" w:rsidP="005922D6">
      <w:pPr>
        <w:numPr>
          <w:ilvl w:val="0"/>
          <w:numId w:val="8"/>
        </w:numPr>
        <w:spacing w:after="0" w:line="240" w:lineRule="auto"/>
        <w:ind w:right="2" w:hanging="360"/>
        <w:contextualSpacing/>
        <w:rPr>
          <w:sz w:val="22"/>
        </w:rPr>
      </w:pPr>
      <w:r w:rsidRPr="00A47AB6">
        <w:rPr>
          <w:sz w:val="22"/>
        </w:rPr>
        <w:t xml:space="preserve">weryfikacji tożsamości Personelu </w:t>
      </w:r>
      <w:r w:rsidR="00F75AB0" w:rsidRPr="00A47AB6">
        <w:rPr>
          <w:sz w:val="22"/>
        </w:rPr>
        <w:t>w</w:t>
      </w:r>
      <w:r w:rsidRPr="00A47AB6">
        <w:rPr>
          <w:sz w:val="22"/>
        </w:rPr>
        <w:t xml:space="preserve">ykonawcy uczestniczącego w realizacji przedmiotu umowy. </w:t>
      </w:r>
    </w:p>
    <w:p w14:paraId="6F0D7939" w14:textId="68409877" w:rsidR="003A4667" w:rsidRPr="00A47AB6" w:rsidRDefault="00C22C42" w:rsidP="005922D6">
      <w:pPr>
        <w:numPr>
          <w:ilvl w:val="0"/>
          <w:numId w:val="6"/>
        </w:numPr>
        <w:spacing w:after="0" w:line="240" w:lineRule="auto"/>
        <w:ind w:right="2"/>
        <w:contextualSpacing/>
        <w:rPr>
          <w:sz w:val="22"/>
        </w:rPr>
      </w:pPr>
      <w:r w:rsidRPr="00A47AB6">
        <w:rPr>
          <w:sz w:val="22"/>
        </w:rPr>
        <w:t xml:space="preserve">W trakcie realizacji zamówienia na każde wezwanie </w:t>
      </w:r>
      <w:r w:rsidR="004673EB" w:rsidRPr="00A47AB6">
        <w:rPr>
          <w:sz w:val="22"/>
        </w:rPr>
        <w:t>Z</w:t>
      </w:r>
      <w:r w:rsidRPr="00A47AB6">
        <w:rPr>
          <w:sz w:val="22"/>
        </w:rPr>
        <w:t xml:space="preserve">amawiającego w wyznaczonym w tym wezwaniu terminie wykonawca przedłoży zamawiającemu wskazane poniżej dowody: </w:t>
      </w:r>
    </w:p>
    <w:p w14:paraId="72F06A7A" w14:textId="2BDFF551" w:rsidR="003A4667" w:rsidRPr="00A47AB6" w:rsidRDefault="00C22C42" w:rsidP="005922D6">
      <w:pPr>
        <w:numPr>
          <w:ilvl w:val="0"/>
          <w:numId w:val="9"/>
        </w:numPr>
        <w:spacing w:after="0" w:line="240" w:lineRule="auto"/>
        <w:ind w:right="2" w:hanging="360"/>
        <w:contextualSpacing/>
        <w:rPr>
          <w:sz w:val="22"/>
        </w:rPr>
      </w:pPr>
      <w:r w:rsidRPr="00A47AB6">
        <w:rPr>
          <w:sz w:val="22"/>
        </w:rPr>
        <w:t>oświadczenie wykonawcy lub podwykonawcy o zatrudnieniu na podstawie umowy o pracę osób wykonujących czynności</w:t>
      </w:r>
      <w:r w:rsidR="001712DE" w:rsidRPr="00A47AB6">
        <w:rPr>
          <w:sz w:val="22"/>
        </w:rPr>
        <w:t xml:space="preserve"> w zakresie realizacji zamówienia</w:t>
      </w:r>
      <w:r w:rsidRPr="00A47AB6">
        <w:rPr>
          <w:sz w:val="22"/>
        </w:rPr>
        <w:t xml:space="preserve">, których dotyczy wezwanie.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w:t>
      </w:r>
    </w:p>
    <w:p w14:paraId="0C31C462" w14:textId="079BA9FC" w:rsidR="003A4667" w:rsidRPr="00A47AB6" w:rsidRDefault="00C22C42" w:rsidP="005922D6">
      <w:pPr>
        <w:numPr>
          <w:ilvl w:val="0"/>
          <w:numId w:val="9"/>
        </w:numPr>
        <w:spacing w:after="0" w:line="240" w:lineRule="auto"/>
        <w:ind w:right="2" w:hanging="360"/>
        <w:contextualSpacing/>
        <w:rPr>
          <w:sz w:val="22"/>
        </w:rPr>
      </w:pPr>
      <w:r w:rsidRPr="00A47AB6">
        <w:rPr>
          <w:sz w:val="22"/>
        </w:rPr>
        <w:t>poświadczoną za zgodność z oryginałem odpowiednio przez wykonawcę lub podwykonawcę kopię umowy/umów o pracę osób wykonujących w trakcie realizacji zamówienia czynności</w:t>
      </w:r>
      <w:r w:rsidR="001712DE" w:rsidRPr="00A47AB6">
        <w:rPr>
          <w:sz w:val="22"/>
        </w:rPr>
        <w:t xml:space="preserve"> </w:t>
      </w:r>
      <w:r w:rsidR="001712DE" w:rsidRPr="00A47AB6">
        <w:rPr>
          <w:sz w:val="22"/>
        </w:rPr>
        <w:br/>
        <w:t>w zakresie realizacji zamówienia</w:t>
      </w:r>
      <w:r w:rsidRPr="00A47AB6">
        <w:rPr>
          <w:sz w:val="22"/>
        </w:rPr>
        <w:t xml:space="preserve">, których dotyczy ww. oświadczenie wykonawcy lub podwykonawcy (wraz z dokumentem regulującym zakres obowiązków, jeżeli został sporządzony). Kopia umowy/umów powinna zostać zanonimizowana. Imię i nazwisko pracownika nie podlega </w:t>
      </w:r>
      <w:proofErr w:type="spellStart"/>
      <w:r w:rsidRPr="00A47AB6">
        <w:rPr>
          <w:sz w:val="22"/>
        </w:rPr>
        <w:t>anonimizacji</w:t>
      </w:r>
      <w:proofErr w:type="spellEnd"/>
      <w:r w:rsidRPr="00A47AB6">
        <w:rPr>
          <w:sz w:val="22"/>
        </w:rPr>
        <w:t xml:space="preserve">. Informacje takie jak: data zawarcia umowy, rodzaj umowy o pracę i wymiar etatu powinny być możliwe do zidentyfikowania; </w:t>
      </w:r>
    </w:p>
    <w:p w14:paraId="6C479307" w14:textId="77777777" w:rsidR="003A4667" w:rsidRPr="00A47AB6" w:rsidRDefault="00C22C42" w:rsidP="005922D6">
      <w:pPr>
        <w:numPr>
          <w:ilvl w:val="0"/>
          <w:numId w:val="9"/>
        </w:numPr>
        <w:spacing w:after="0" w:line="240" w:lineRule="auto"/>
        <w:ind w:right="2" w:hanging="360"/>
        <w:contextualSpacing/>
        <w:rPr>
          <w:sz w:val="22"/>
        </w:rPr>
      </w:pPr>
      <w:r w:rsidRPr="00A47AB6">
        <w:rPr>
          <w:sz w:val="22"/>
        </w:rPr>
        <w:t xml:space="preserve">zaświadczenie właściwego oddziału ZUS, potwierdzające opłacanie przez wykonawcę lub podwykonawcę składek na ubezpieczenia społeczne i zdrowotne z tytułu zatrudnienia na podstawie umów o pracę za ostatni okres rozliczeniowy; </w:t>
      </w:r>
    </w:p>
    <w:p w14:paraId="10E072ED" w14:textId="71C31906" w:rsidR="003A4667" w:rsidRPr="00A47AB6" w:rsidRDefault="00C22C42" w:rsidP="005922D6">
      <w:pPr>
        <w:numPr>
          <w:ilvl w:val="0"/>
          <w:numId w:val="9"/>
        </w:numPr>
        <w:spacing w:after="0" w:line="240" w:lineRule="auto"/>
        <w:ind w:right="2" w:hanging="360"/>
        <w:contextualSpacing/>
        <w:rPr>
          <w:sz w:val="22"/>
        </w:rPr>
      </w:pPr>
      <w:r w:rsidRPr="00A47AB6">
        <w:rPr>
          <w:sz w:val="22"/>
        </w:rPr>
        <w:t>poświadczoną za zgodność z oryginałem odpowiednio przez wykonawcę lub podwykonawcę kopię dowodu potwierdzającego zgłoszenie pracownika przez pracodawcę do ubezpieczeń, zanonimizowaną w sposób zapewniający ochronę danych osobowych pracowników. Imię</w:t>
      </w:r>
      <w:r w:rsidR="009918E9" w:rsidRPr="00A47AB6">
        <w:rPr>
          <w:sz w:val="22"/>
        </w:rPr>
        <w:br/>
      </w:r>
      <w:r w:rsidRPr="00A47AB6">
        <w:rPr>
          <w:sz w:val="22"/>
        </w:rPr>
        <w:t xml:space="preserve">i nazwisko pracownika nie podlega </w:t>
      </w:r>
      <w:proofErr w:type="spellStart"/>
      <w:r w:rsidRPr="00A47AB6">
        <w:rPr>
          <w:sz w:val="22"/>
        </w:rPr>
        <w:t>anonimizacji</w:t>
      </w:r>
      <w:proofErr w:type="spellEnd"/>
      <w:r w:rsidRPr="00A47AB6">
        <w:rPr>
          <w:sz w:val="22"/>
        </w:rPr>
        <w:t xml:space="preserve">. </w:t>
      </w:r>
    </w:p>
    <w:p w14:paraId="0DA5997C" w14:textId="64F723ED" w:rsidR="003A4667" w:rsidRPr="00A47AB6" w:rsidRDefault="00C22C42" w:rsidP="005922D6">
      <w:pPr>
        <w:numPr>
          <w:ilvl w:val="0"/>
          <w:numId w:val="6"/>
        </w:numPr>
        <w:spacing w:after="0" w:line="240" w:lineRule="auto"/>
        <w:ind w:right="2"/>
        <w:contextualSpacing/>
        <w:rPr>
          <w:sz w:val="22"/>
        </w:rPr>
      </w:pPr>
      <w:r w:rsidRPr="00A47AB6">
        <w:rPr>
          <w:sz w:val="22"/>
        </w:rPr>
        <w:t xml:space="preserve">Z tytułu niespełnienia przez wykonawcę lub podwykonawcę wymogu zatrudnienia na podstawie umowy o pracę, </w:t>
      </w:r>
      <w:r w:rsidR="00D75A70" w:rsidRPr="00A47AB6">
        <w:rPr>
          <w:sz w:val="22"/>
        </w:rPr>
        <w:t>z</w:t>
      </w:r>
      <w:r w:rsidRPr="00A47AB6">
        <w:rPr>
          <w:sz w:val="22"/>
        </w:rPr>
        <w:t xml:space="preserve">amawiający przewiduje sankcję w postaci obowiązku zapłaty przez wykonawcę kary umownej w wysokości </w:t>
      </w:r>
      <w:r w:rsidR="00A05DF6" w:rsidRPr="00A47AB6">
        <w:rPr>
          <w:sz w:val="22"/>
        </w:rPr>
        <w:t>5</w:t>
      </w:r>
      <w:r w:rsidRPr="00A47AB6">
        <w:rPr>
          <w:sz w:val="22"/>
        </w:rPr>
        <w:t xml:space="preserve">.000,00 zł (słownie: </w:t>
      </w:r>
      <w:r w:rsidR="00A05DF6" w:rsidRPr="00A47AB6">
        <w:rPr>
          <w:sz w:val="22"/>
        </w:rPr>
        <w:t>pięć</w:t>
      </w:r>
      <w:r w:rsidRPr="00A47AB6">
        <w:rPr>
          <w:sz w:val="22"/>
        </w:rPr>
        <w:t xml:space="preserve"> tysięcy złotych) za każde zdarzenie. </w:t>
      </w:r>
      <w:r w:rsidRPr="00A47AB6">
        <w:rPr>
          <w:sz w:val="22"/>
        </w:rPr>
        <w:lastRenderedPageBreak/>
        <w:t>Niezłożenie przez wykonawcę w wyznaczonym przez zamawiającego terminie żądanych dowodów w celu potwierdzenia spełnienia przez wykonawcę lub podwykonawcę wymogu zatrudnienia na podstawie umowy o pracę traktowane będzie jako niespełnienie przez wykonawcę lub podwykonawcę wymogu zatrudnienia na podstawie umowy o pr</w:t>
      </w:r>
      <w:r w:rsidR="001712DE" w:rsidRPr="00A47AB6">
        <w:rPr>
          <w:sz w:val="22"/>
        </w:rPr>
        <w:t>acę osób wykonujących czynności w zakresie realizacji zamówienia.</w:t>
      </w:r>
    </w:p>
    <w:p w14:paraId="0BA75EBE" w14:textId="35A065CF" w:rsidR="009F7679" w:rsidRDefault="00C22C42" w:rsidP="00E16E24">
      <w:pPr>
        <w:numPr>
          <w:ilvl w:val="0"/>
          <w:numId w:val="6"/>
        </w:numPr>
        <w:spacing w:after="0" w:line="240" w:lineRule="auto"/>
        <w:ind w:right="2"/>
        <w:contextualSpacing/>
        <w:rPr>
          <w:sz w:val="22"/>
        </w:rPr>
      </w:pPr>
      <w:r w:rsidRPr="00A47AB6">
        <w:rPr>
          <w:sz w:val="22"/>
        </w:rPr>
        <w:t xml:space="preserve">W przypadku uzasadnionych wątpliwości co do przestrzegania prawa pracy przez wykonawcę lub podwykonawcę, </w:t>
      </w:r>
      <w:r w:rsidR="00D75A70" w:rsidRPr="00A47AB6">
        <w:rPr>
          <w:sz w:val="22"/>
        </w:rPr>
        <w:t>z</w:t>
      </w:r>
      <w:r w:rsidRPr="00A47AB6">
        <w:rPr>
          <w:sz w:val="22"/>
        </w:rPr>
        <w:t xml:space="preserve">amawiający może zwrócić się o przeprowadzenie kontroli przez Państwową Inspekcję Pracy. </w:t>
      </w:r>
    </w:p>
    <w:p w14:paraId="4D4A479D" w14:textId="44237D2C" w:rsidR="00F11B5C" w:rsidRDefault="00F11B5C" w:rsidP="00E16E24">
      <w:pPr>
        <w:numPr>
          <w:ilvl w:val="0"/>
          <w:numId w:val="6"/>
        </w:numPr>
        <w:spacing w:after="0" w:line="240" w:lineRule="auto"/>
        <w:ind w:right="2"/>
        <w:contextualSpacing/>
        <w:rPr>
          <w:sz w:val="22"/>
        </w:rPr>
      </w:pPr>
      <w:r w:rsidRPr="00F11B5C">
        <w:rPr>
          <w:sz w:val="22"/>
        </w:rPr>
        <w:t xml:space="preserve">Zamawiający nie określa dodatkowych wymagań związanych z zatrudnianiem osób, o których mowa w art. 96 ust. 2 pkt 2 </w:t>
      </w:r>
      <w:proofErr w:type="spellStart"/>
      <w:r w:rsidRPr="00F11B5C">
        <w:rPr>
          <w:sz w:val="22"/>
        </w:rPr>
        <w:t>Pzp</w:t>
      </w:r>
      <w:proofErr w:type="spellEnd"/>
      <w:r w:rsidRPr="00F11B5C">
        <w:rPr>
          <w:sz w:val="22"/>
        </w:rPr>
        <w:t>.</w:t>
      </w:r>
    </w:p>
    <w:p w14:paraId="5BE44DE2" w14:textId="77777777" w:rsidR="0017420C" w:rsidRDefault="0017420C" w:rsidP="0017420C">
      <w:pPr>
        <w:spacing w:after="0" w:line="240" w:lineRule="auto"/>
        <w:ind w:left="370" w:right="2" w:firstLine="0"/>
        <w:contextualSpacing/>
        <w:rPr>
          <w:sz w:val="22"/>
        </w:rPr>
      </w:pPr>
    </w:p>
    <w:p w14:paraId="2C9B6593" w14:textId="77777777" w:rsidR="00172F57" w:rsidRPr="00A47AB6" w:rsidRDefault="00172F57" w:rsidP="000848C3">
      <w:pPr>
        <w:shd w:val="clear" w:color="auto" w:fill="D9D9D9" w:themeFill="background1" w:themeFillShade="D9"/>
        <w:spacing w:after="0" w:line="240" w:lineRule="auto"/>
        <w:ind w:left="0" w:right="1" w:firstLine="0"/>
        <w:contextualSpacing/>
        <w:rPr>
          <w:b/>
          <w:sz w:val="22"/>
        </w:rPr>
      </w:pPr>
      <w:r w:rsidRPr="00A47AB6">
        <w:rPr>
          <w:b/>
          <w:sz w:val="22"/>
        </w:rPr>
        <w:t>§9. Termin wykonania zamówienia i forma wynagrodzenia</w:t>
      </w:r>
    </w:p>
    <w:p w14:paraId="609480DB" w14:textId="77777777" w:rsidR="00AA395D" w:rsidRPr="00A47AB6" w:rsidRDefault="00AA395D" w:rsidP="00825454">
      <w:pPr>
        <w:spacing w:after="0" w:line="240" w:lineRule="auto"/>
        <w:ind w:left="0" w:right="279" w:firstLine="0"/>
        <w:contextualSpacing/>
        <w:rPr>
          <w:sz w:val="22"/>
          <w:highlight w:val="yellow"/>
        </w:rPr>
      </w:pPr>
    </w:p>
    <w:p w14:paraId="3C204433" w14:textId="66A869A3" w:rsidR="003A4667" w:rsidRPr="00A47AB6" w:rsidRDefault="00C22C42" w:rsidP="005922D6">
      <w:pPr>
        <w:numPr>
          <w:ilvl w:val="0"/>
          <w:numId w:val="10"/>
        </w:numPr>
        <w:spacing w:after="0" w:line="240" w:lineRule="auto"/>
        <w:ind w:right="279"/>
        <w:contextualSpacing/>
        <w:rPr>
          <w:sz w:val="22"/>
        </w:rPr>
      </w:pPr>
      <w:r w:rsidRPr="00A47AB6">
        <w:rPr>
          <w:sz w:val="22"/>
        </w:rPr>
        <w:t>Termin rozpoczęcia realizacji przedmiotu</w:t>
      </w:r>
      <w:r w:rsidR="00FA66BD" w:rsidRPr="00A47AB6">
        <w:rPr>
          <w:sz w:val="22"/>
        </w:rPr>
        <w:t xml:space="preserve"> umowy:</w:t>
      </w:r>
      <w:r w:rsidR="000A2AE5" w:rsidRPr="00A47AB6">
        <w:rPr>
          <w:sz w:val="22"/>
        </w:rPr>
        <w:t xml:space="preserve"> </w:t>
      </w:r>
      <w:r w:rsidR="000A2AE5" w:rsidRPr="00A47AB6">
        <w:rPr>
          <w:b/>
          <w:bCs/>
          <w:sz w:val="22"/>
        </w:rPr>
        <w:t>dzień</w:t>
      </w:r>
      <w:r w:rsidRPr="00A47AB6">
        <w:rPr>
          <w:b/>
          <w:bCs/>
          <w:sz w:val="22"/>
        </w:rPr>
        <w:t xml:space="preserve"> </w:t>
      </w:r>
      <w:r w:rsidR="00FA66BD" w:rsidRPr="00A47AB6">
        <w:rPr>
          <w:b/>
          <w:bCs/>
          <w:sz w:val="22"/>
        </w:rPr>
        <w:t>podpisania</w:t>
      </w:r>
      <w:r w:rsidRPr="00A47AB6">
        <w:rPr>
          <w:b/>
          <w:bCs/>
          <w:sz w:val="22"/>
        </w:rPr>
        <w:t xml:space="preserve"> umowy</w:t>
      </w:r>
      <w:r w:rsidRPr="00A47AB6">
        <w:rPr>
          <w:sz w:val="22"/>
        </w:rPr>
        <w:t xml:space="preserve">. </w:t>
      </w:r>
    </w:p>
    <w:p w14:paraId="236C63FA" w14:textId="3CE6E21F" w:rsidR="00922F56" w:rsidRPr="0025013A" w:rsidRDefault="004E6902" w:rsidP="00C4775C">
      <w:pPr>
        <w:numPr>
          <w:ilvl w:val="0"/>
          <w:numId w:val="10"/>
        </w:numPr>
        <w:spacing w:after="0" w:line="240" w:lineRule="auto"/>
        <w:ind w:right="1"/>
        <w:contextualSpacing/>
        <w:rPr>
          <w:color w:val="auto"/>
          <w:sz w:val="22"/>
        </w:rPr>
      </w:pPr>
      <w:r w:rsidRPr="0025013A">
        <w:rPr>
          <w:color w:val="auto"/>
          <w:sz w:val="22"/>
        </w:rPr>
        <w:t>Zamówienie</w:t>
      </w:r>
      <w:r w:rsidR="00C4775C" w:rsidRPr="0025013A">
        <w:rPr>
          <w:color w:val="auto"/>
          <w:sz w:val="22"/>
        </w:rPr>
        <w:t xml:space="preserve"> należy zrealizować w </w:t>
      </w:r>
      <w:r w:rsidR="00C4775C" w:rsidRPr="00925472">
        <w:rPr>
          <w:color w:val="auto"/>
          <w:sz w:val="22"/>
        </w:rPr>
        <w:t>terminie</w:t>
      </w:r>
      <w:r w:rsidR="00922F56" w:rsidRPr="00925472">
        <w:rPr>
          <w:b/>
          <w:sz w:val="22"/>
        </w:rPr>
        <w:t xml:space="preserve"> </w:t>
      </w:r>
      <w:r w:rsidR="00925472" w:rsidRPr="00925472">
        <w:rPr>
          <w:b/>
          <w:sz w:val="22"/>
        </w:rPr>
        <w:t>2</w:t>
      </w:r>
      <w:r w:rsidR="0025013A" w:rsidRPr="00925472">
        <w:rPr>
          <w:b/>
          <w:sz w:val="22"/>
        </w:rPr>
        <w:t xml:space="preserve"> miesi</w:t>
      </w:r>
      <w:r w:rsidR="00925472">
        <w:rPr>
          <w:b/>
          <w:sz w:val="22"/>
        </w:rPr>
        <w:t>ęcy</w:t>
      </w:r>
      <w:r w:rsidR="0025013A" w:rsidRPr="0025013A">
        <w:rPr>
          <w:b/>
          <w:sz w:val="22"/>
        </w:rPr>
        <w:t xml:space="preserve"> </w:t>
      </w:r>
      <w:r w:rsidR="0025013A" w:rsidRPr="0025013A">
        <w:rPr>
          <w:bCs/>
          <w:sz w:val="22"/>
        </w:rPr>
        <w:t>od dnia podpisania umowy.</w:t>
      </w:r>
    </w:p>
    <w:p w14:paraId="3F45D7C5" w14:textId="3D933A2F" w:rsidR="003A4667" w:rsidRPr="00A47AB6" w:rsidRDefault="00C22C42" w:rsidP="005922D6">
      <w:pPr>
        <w:pStyle w:val="Akapitzlist"/>
        <w:numPr>
          <w:ilvl w:val="0"/>
          <w:numId w:val="10"/>
        </w:numPr>
        <w:ind w:right="-1"/>
        <w:contextualSpacing/>
        <w:rPr>
          <w:sz w:val="22"/>
        </w:rPr>
      </w:pPr>
      <w:r w:rsidRPr="00A47AB6">
        <w:rPr>
          <w:sz w:val="22"/>
        </w:rPr>
        <w:t>Obowiązującą formą zapłaty za przedmiot zamówienia będzie</w:t>
      </w:r>
      <w:r w:rsidR="00AA395D" w:rsidRPr="00A47AB6">
        <w:rPr>
          <w:sz w:val="22"/>
        </w:rPr>
        <w:t xml:space="preserve"> </w:t>
      </w:r>
      <w:r w:rsidRPr="00A47AB6">
        <w:rPr>
          <w:sz w:val="22"/>
          <w:u w:color="000000"/>
        </w:rPr>
        <w:t>wynagrodzenie ryczałtowe</w:t>
      </w:r>
      <w:r w:rsidRPr="00A47AB6">
        <w:rPr>
          <w:i/>
          <w:sz w:val="22"/>
          <w:u w:color="000000"/>
        </w:rPr>
        <w:t>.</w:t>
      </w:r>
      <w:r w:rsidRPr="00A47AB6">
        <w:rPr>
          <w:sz w:val="22"/>
        </w:rPr>
        <w:t xml:space="preserve"> </w:t>
      </w:r>
    </w:p>
    <w:p w14:paraId="757377B4" w14:textId="77777777" w:rsidR="00AA395D" w:rsidRPr="00A47AB6" w:rsidRDefault="00AA395D" w:rsidP="00825454">
      <w:pPr>
        <w:spacing w:after="0" w:line="240" w:lineRule="auto"/>
        <w:ind w:left="0" w:right="-1" w:firstLine="0"/>
        <w:contextualSpacing/>
        <w:rPr>
          <w:sz w:val="22"/>
        </w:rPr>
      </w:pPr>
    </w:p>
    <w:p w14:paraId="69C43E1B" w14:textId="76F88DC6" w:rsidR="00AA395D" w:rsidRPr="00A47AB6" w:rsidRDefault="00AA395D" w:rsidP="000848C3">
      <w:pPr>
        <w:shd w:val="clear" w:color="auto" w:fill="D9D9D9" w:themeFill="background1" w:themeFillShade="D9"/>
        <w:spacing w:after="0" w:line="240" w:lineRule="auto"/>
        <w:ind w:left="0" w:right="-1" w:firstLine="0"/>
        <w:contextualSpacing/>
        <w:rPr>
          <w:b/>
          <w:sz w:val="22"/>
        </w:rPr>
      </w:pPr>
      <w:r w:rsidRPr="00A47AB6">
        <w:rPr>
          <w:b/>
          <w:sz w:val="22"/>
        </w:rPr>
        <w:t>§10. Warunki udziału w postępowaniu</w:t>
      </w:r>
      <w:r w:rsidR="00233001" w:rsidRPr="00A47AB6">
        <w:rPr>
          <w:b/>
          <w:sz w:val="22"/>
        </w:rPr>
        <w:t xml:space="preserve"> i podstawy wykluczenia oraz informacja dla wykonawców wspólnie ubiegających się o udzielenie zamówienia</w:t>
      </w:r>
    </w:p>
    <w:p w14:paraId="288F8C9E" w14:textId="77777777" w:rsidR="00AA395D" w:rsidRPr="00A47AB6" w:rsidRDefault="00AA395D" w:rsidP="00825454">
      <w:pPr>
        <w:spacing w:after="0" w:line="240" w:lineRule="auto"/>
        <w:ind w:left="0" w:right="-1" w:firstLine="0"/>
        <w:contextualSpacing/>
        <w:rPr>
          <w:sz w:val="22"/>
        </w:rPr>
      </w:pPr>
    </w:p>
    <w:p w14:paraId="26125813" w14:textId="77777777" w:rsidR="003A4667" w:rsidRPr="00A47AB6" w:rsidRDefault="00C22C42" w:rsidP="007C3FB1">
      <w:pPr>
        <w:numPr>
          <w:ilvl w:val="0"/>
          <w:numId w:val="1"/>
        </w:numPr>
        <w:spacing w:after="0" w:line="240" w:lineRule="auto"/>
        <w:ind w:right="1" w:hanging="283"/>
        <w:contextualSpacing/>
        <w:rPr>
          <w:sz w:val="22"/>
        </w:rPr>
      </w:pPr>
      <w:r w:rsidRPr="00A47AB6">
        <w:rPr>
          <w:sz w:val="22"/>
        </w:rPr>
        <w:t xml:space="preserve">O udzielenie zamówienia mogą ubiegać się wykonawcy, którzy:  </w:t>
      </w:r>
    </w:p>
    <w:p w14:paraId="28C9A01A" w14:textId="77777777" w:rsidR="003A4667" w:rsidRPr="00A47AB6" w:rsidRDefault="00C22C42" w:rsidP="005922D6">
      <w:pPr>
        <w:numPr>
          <w:ilvl w:val="1"/>
          <w:numId w:val="12"/>
        </w:numPr>
        <w:spacing w:after="0" w:line="240" w:lineRule="auto"/>
        <w:ind w:left="272" w:right="278" w:firstLine="0"/>
        <w:contextualSpacing/>
        <w:rPr>
          <w:sz w:val="22"/>
        </w:rPr>
      </w:pPr>
      <w:r w:rsidRPr="00A47AB6">
        <w:rPr>
          <w:sz w:val="22"/>
        </w:rPr>
        <w:t xml:space="preserve">nie podlegają wykluczeniu, </w:t>
      </w:r>
    </w:p>
    <w:p w14:paraId="5A0FDF0F" w14:textId="77777777" w:rsidR="00903FFF" w:rsidRPr="00A47AB6" w:rsidRDefault="00C22C42" w:rsidP="005922D6">
      <w:pPr>
        <w:numPr>
          <w:ilvl w:val="1"/>
          <w:numId w:val="12"/>
        </w:numPr>
        <w:spacing w:after="0" w:line="240" w:lineRule="auto"/>
        <w:ind w:left="272" w:right="278" w:firstLine="0"/>
        <w:contextualSpacing/>
        <w:rPr>
          <w:sz w:val="22"/>
        </w:rPr>
      </w:pPr>
      <w:r w:rsidRPr="00A47AB6">
        <w:rPr>
          <w:sz w:val="22"/>
        </w:rPr>
        <w:t xml:space="preserve">spełniają warunki udziału w postępowaniu. </w:t>
      </w:r>
    </w:p>
    <w:p w14:paraId="18C7D8B4" w14:textId="77777777" w:rsidR="00922F56" w:rsidRPr="00A47AB6" w:rsidRDefault="00922F56" w:rsidP="00922F56">
      <w:pPr>
        <w:pStyle w:val="Akapitzlist"/>
        <w:ind w:left="0" w:right="-1"/>
        <w:contextualSpacing/>
        <w:rPr>
          <w:b/>
          <w:color w:val="70AD47" w:themeColor="accent6"/>
          <w:sz w:val="22"/>
          <w:szCs w:val="22"/>
        </w:rPr>
      </w:pPr>
    </w:p>
    <w:p w14:paraId="7DC78484" w14:textId="4ED1BA37" w:rsidR="003A4667" w:rsidRPr="00A47AB6" w:rsidRDefault="00C22C42" w:rsidP="00B57472">
      <w:pPr>
        <w:pStyle w:val="Akapitzlist"/>
        <w:numPr>
          <w:ilvl w:val="0"/>
          <w:numId w:val="12"/>
        </w:numPr>
        <w:tabs>
          <w:tab w:val="left" w:pos="284"/>
        </w:tabs>
        <w:ind w:left="0" w:right="-1"/>
        <w:contextualSpacing/>
        <w:jc w:val="both"/>
        <w:rPr>
          <w:sz w:val="22"/>
        </w:rPr>
      </w:pPr>
      <w:r w:rsidRPr="00A47AB6">
        <w:rPr>
          <w:sz w:val="22"/>
        </w:rPr>
        <w:t xml:space="preserve">W postępowaniu mogą wziąć udział wykonawcy, którzy spełniają warunki określone w art. 112 ustawy </w:t>
      </w:r>
      <w:proofErr w:type="spellStart"/>
      <w:r w:rsidRPr="00A47AB6">
        <w:rPr>
          <w:sz w:val="22"/>
        </w:rPr>
        <w:t>Pzp</w:t>
      </w:r>
      <w:proofErr w:type="spellEnd"/>
      <w:r w:rsidRPr="00A47AB6">
        <w:rPr>
          <w:sz w:val="22"/>
        </w:rPr>
        <w:t xml:space="preserve">, dotyczące: </w:t>
      </w:r>
      <w:r w:rsidRPr="00A47AB6">
        <w:rPr>
          <w:b/>
          <w:sz w:val="22"/>
        </w:rPr>
        <w:t xml:space="preserve"> </w:t>
      </w:r>
    </w:p>
    <w:p w14:paraId="6A33AF6A" w14:textId="77777777" w:rsidR="003A4667" w:rsidRPr="00A47AB6" w:rsidRDefault="007C3FB1" w:rsidP="005922D6">
      <w:pPr>
        <w:pStyle w:val="Akapitzlist"/>
        <w:numPr>
          <w:ilvl w:val="0"/>
          <w:numId w:val="11"/>
        </w:numPr>
        <w:contextualSpacing/>
        <w:rPr>
          <w:sz w:val="22"/>
        </w:rPr>
      </w:pPr>
      <w:r w:rsidRPr="00A47AB6">
        <w:rPr>
          <w:b/>
          <w:sz w:val="22"/>
        </w:rPr>
        <w:t>z</w:t>
      </w:r>
      <w:r w:rsidR="00C22C42" w:rsidRPr="00A47AB6">
        <w:rPr>
          <w:b/>
          <w:sz w:val="22"/>
        </w:rPr>
        <w:t xml:space="preserve">dolności do występowania w obrocie gospodarczym: </w:t>
      </w:r>
    </w:p>
    <w:p w14:paraId="5BDD7243" w14:textId="77777777" w:rsidR="003A4667" w:rsidRPr="00A47AB6" w:rsidRDefault="00C22C42" w:rsidP="00825454">
      <w:pPr>
        <w:pStyle w:val="Akapitzlist"/>
        <w:ind w:left="643" w:right="279"/>
        <w:contextualSpacing/>
        <w:rPr>
          <w:sz w:val="22"/>
        </w:rPr>
      </w:pPr>
      <w:r w:rsidRPr="00A47AB6">
        <w:rPr>
          <w:sz w:val="22"/>
        </w:rPr>
        <w:t xml:space="preserve">Zamawiający nie wyznacza szczegółowego warunku w tym zakresie. </w:t>
      </w:r>
    </w:p>
    <w:p w14:paraId="59755EBD" w14:textId="77777777" w:rsidR="003A4667" w:rsidRPr="00A47AB6" w:rsidRDefault="003A4667" w:rsidP="00825454">
      <w:pPr>
        <w:spacing w:after="0" w:line="240" w:lineRule="auto"/>
        <w:ind w:left="360" w:right="0" w:firstLine="60"/>
        <w:contextualSpacing/>
        <w:jc w:val="left"/>
        <w:rPr>
          <w:sz w:val="22"/>
        </w:rPr>
      </w:pPr>
    </w:p>
    <w:p w14:paraId="06C04FCE" w14:textId="77777777" w:rsidR="003A4667" w:rsidRPr="00A47AB6" w:rsidRDefault="007C3FB1" w:rsidP="005922D6">
      <w:pPr>
        <w:pStyle w:val="Akapitzlist"/>
        <w:numPr>
          <w:ilvl w:val="0"/>
          <w:numId w:val="11"/>
        </w:numPr>
        <w:ind w:right="-1"/>
        <w:contextualSpacing/>
        <w:jc w:val="both"/>
        <w:rPr>
          <w:sz w:val="22"/>
        </w:rPr>
      </w:pPr>
      <w:r w:rsidRPr="00A47AB6">
        <w:rPr>
          <w:b/>
          <w:sz w:val="22"/>
        </w:rPr>
        <w:t>u</w:t>
      </w:r>
      <w:r w:rsidR="00C22C42" w:rsidRPr="00A47AB6">
        <w:rPr>
          <w:b/>
          <w:sz w:val="22"/>
        </w:rPr>
        <w:t>prawnień do prowadzenia określonej działalności gospodarczej lub zawodowej, o ile wynika to z</w:t>
      </w:r>
      <w:r w:rsidR="00C22C42" w:rsidRPr="00A47AB6">
        <w:rPr>
          <w:sz w:val="22"/>
        </w:rPr>
        <w:t xml:space="preserve"> </w:t>
      </w:r>
      <w:r w:rsidR="00C22C42" w:rsidRPr="00A47AB6">
        <w:rPr>
          <w:b/>
          <w:sz w:val="22"/>
        </w:rPr>
        <w:t>odrębnych przepisów:</w:t>
      </w:r>
      <w:r w:rsidR="00C22C42" w:rsidRPr="00A47AB6">
        <w:rPr>
          <w:sz w:val="22"/>
        </w:rPr>
        <w:t xml:space="preserve">  </w:t>
      </w:r>
    </w:p>
    <w:p w14:paraId="1AC24ED5" w14:textId="77777777" w:rsidR="003A4667" w:rsidRPr="00A47AB6" w:rsidRDefault="00C22C42" w:rsidP="00825454">
      <w:pPr>
        <w:pStyle w:val="Akapitzlist"/>
        <w:ind w:left="643" w:right="279"/>
        <w:contextualSpacing/>
        <w:rPr>
          <w:sz w:val="22"/>
        </w:rPr>
      </w:pPr>
      <w:r w:rsidRPr="00A47AB6">
        <w:rPr>
          <w:sz w:val="22"/>
        </w:rPr>
        <w:t xml:space="preserve">Zamawiający nie wyznacza szczegółowego warunku w tym zakresie.  </w:t>
      </w:r>
    </w:p>
    <w:p w14:paraId="2B56EF50" w14:textId="77777777" w:rsidR="003A4667" w:rsidRPr="00A47AB6" w:rsidRDefault="003A4667" w:rsidP="00825454">
      <w:pPr>
        <w:spacing w:after="0" w:line="240" w:lineRule="auto"/>
        <w:ind w:left="360" w:right="0" w:firstLine="60"/>
        <w:contextualSpacing/>
        <w:jc w:val="left"/>
        <w:rPr>
          <w:sz w:val="22"/>
        </w:rPr>
      </w:pPr>
    </w:p>
    <w:p w14:paraId="412790CD" w14:textId="77777777" w:rsidR="00943340" w:rsidRPr="00A47AB6" w:rsidRDefault="007C3FB1" w:rsidP="005922D6">
      <w:pPr>
        <w:numPr>
          <w:ilvl w:val="0"/>
          <w:numId w:val="11"/>
        </w:numPr>
        <w:spacing w:after="0" w:line="240" w:lineRule="auto"/>
        <w:ind w:right="-1"/>
        <w:contextualSpacing/>
        <w:rPr>
          <w:sz w:val="22"/>
        </w:rPr>
      </w:pPr>
      <w:r w:rsidRPr="00A47AB6">
        <w:rPr>
          <w:b/>
          <w:sz w:val="22"/>
        </w:rPr>
        <w:t>s</w:t>
      </w:r>
      <w:r w:rsidR="00C22C42" w:rsidRPr="00A47AB6">
        <w:rPr>
          <w:b/>
          <w:sz w:val="22"/>
        </w:rPr>
        <w:t xml:space="preserve">ytuacji ekonomicznej lub finansowej:  </w:t>
      </w:r>
    </w:p>
    <w:p w14:paraId="25EADFEA" w14:textId="77777777" w:rsidR="003A4667" w:rsidRPr="00A47AB6" w:rsidRDefault="00C22C42" w:rsidP="00825454">
      <w:pPr>
        <w:spacing w:after="0" w:line="240" w:lineRule="auto"/>
        <w:ind w:left="643" w:right="-1" w:firstLine="0"/>
        <w:contextualSpacing/>
        <w:rPr>
          <w:sz w:val="22"/>
        </w:rPr>
      </w:pPr>
      <w:r w:rsidRPr="00A47AB6">
        <w:rPr>
          <w:sz w:val="22"/>
        </w:rPr>
        <w:t xml:space="preserve">Zamawiający nie wyznacza szczegółowego warunku w tym zakresie. </w:t>
      </w:r>
    </w:p>
    <w:p w14:paraId="3E9CECE0" w14:textId="77777777" w:rsidR="003A4667" w:rsidRPr="00A47AB6" w:rsidRDefault="003A4667" w:rsidP="00825454">
      <w:pPr>
        <w:spacing w:after="0" w:line="240" w:lineRule="auto"/>
        <w:ind w:left="360" w:right="0" w:firstLine="60"/>
        <w:contextualSpacing/>
        <w:jc w:val="left"/>
        <w:rPr>
          <w:sz w:val="22"/>
        </w:rPr>
      </w:pPr>
    </w:p>
    <w:p w14:paraId="25381130" w14:textId="77777777" w:rsidR="003A4667" w:rsidRPr="00A47AB6" w:rsidRDefault="007C3FB1" w:rsidP="005922D6">
      <w:pPr>
        <w:numPr>
          <w:ilvl w:val="0"/>
          <w:numId w:val="11"/>
        </w:numPr>
        <w:spacing w:after="0" w:line="240" w:lineRule="auto"/>
        <w:ind w:right="279"/>
        <w:contextualSpacing/>
        <w:rPr>
          <w:color w:val="auto"/>
          <w:sz w:val="22"/>
        </w:rPr>
      </w:pPr>
      <w:r w:rsidRPr="00A47AB6">
        <w:rPr>
          <w:b/>
          <w:color w:val="auto"/>
          <w:sz w:val="22"/>
        </w:rPr>
        <w:t>z</w:t>
      </w:r>
      <w:r w:rsidR="00C22C42" w:rsidRPr="00A47AB6">
        <w:rPr>
          <w:b/>
          <w:color w:val="auto"/>
          <w:sz w:val="22"/>
        </w:rPr>
        <w:t>dolności technicznej lub zawodowej:</w:t>
      </w:r>
      <w:r w:rsidR="00C22C42" w:rsidRPr="00A47AB6">
        <w:rPr>
          <w:color w:val="auto"/>
          <w:sz w:val="22"/>
        </w:rPr>
        <w:t xml:space="preserve"> </w:t>
      </w:r>
    </w:p>
    <w:p w14:paraId="23F96172" w14:textId="55B5216F" w:rsidR="004B2927" w:rsidRPr="009A5A5C" w:rsidRDefault="00B457CE" w:rsidP="008509B9">
      <w:pPr>
        <w:pStyle w:val="Akapitzlist"/>
        <w:numPr>
          <w:ilvl w:val="0"/>
          <w:numId w:val="48"/>
        </w:numPr>
        <w:ind w:right="-1"/>
        <w:contextualSpacing/>
        <w:jc w:val="both"/>
        <w:rPr>
          <w:b/>
          <w:bCs/>
          <w:sz w:val="22"/>
        </w:rPr>
      </w:pPr>
      <w:r w:rsidRPr="002B7CE7">
        <w:rPr>
          <w:sz w:val="22"/>
        </w:rPr>
        <w:t xml:space="preserve">wykonawca musi wykazać, że w okresie ostatnich pięciu lat, a jeżeli okres prowadzenia </w:t>
      </w:r>
      <w:r w:rsidRPr="009A5A5C">
        <w:rPr>
          <w:sz w:val="22"/>
        </w:rPr>
        <w:t>działalności jest krótszy to w tym okresie wykonał należycie</w:t>
      </w:r>
      <w:r w:rsidR="00562917" w:rsidRPr="009A5A5C">
        <w:rPr>
          <w:sz w:val="22"/>
        </w:rPr>
        <w:t xml:space="preserve"> minimum </w:t>
      </w:r>
      <w:r w:rsidR="00E61B6E" w:rsidRPr="009A5A5C">
        <w:rPr>
          <w:b/>
          <w:bCs/>
          <w:sz w:val="22"/>
        </w:rPr>
        <w:t xml:space="preserve">co najmniej </w:t>
      </w:r>
      <w:r w:rsidR="008743D5" w:rsidRPr="009A5A5C">
        <w:rPr>
          <w:b/>
          <w:bCs/>
          <w:sz w:val="22"/>
        </w:rPr>
        <w:t>jedną (1) robotę budowlaną</w:t>
      </w:r>
      <w:r w:rsidR="00E61B6E" w:rsidRPr="009A5A5C">
        <w:rPr>
          <w:b/>
          <w:bCs/>
          <w:sz w:val="22"/>
        </w:rPr>
        <w:t xml:space="preserve"> związan</w:t>
      </w:r>
      <w:r w:rsidR="008743D5" w:rsidRPr="009A5A5C">
        <w:rPr>
          <w:b/>
          <w:bCs/>
          <w:sz w:val="22"/>
        </w:rPr>
        <w:t>ą</w:t>
      </w:r>
      <w:r w:rsidR="00E61B6E" w:rsidRPr="009A5A5C">
        <w:rPr>
          <w:b/>
          <w:bCs/>
          <w:sz w:val="22"/>
        </w:rPr>
        <w:t xml:space="preserve"> z remontem/budową/przebudową obiektu kubaturowego o wartości min. </w:t>
      </w:r>
      <w:r w:rsidR="00C13E49" w:rsidRPr="009A5A5C">
        <w:rPr>
          <w:b/>
          <w:bCs/>
          <w:sz w:val="22"/>
        </w:rPr>
        <w:t>20</w:t>
      </w:r>
      <w:r w:rsidR="00E61B6E" w:rsidRPr="009A5A5C">
        <w:rPr>
          <w:b/>
          <w:bCs/>
          <w:sz w:val="22"/>
        </w:rPr>
        <w:t>0 000 zł brutto</w:t>
      </w:r>
      <w:r w:rsidR="00CC50CE" w:rsidRPr="009A5A5C">
        <w:rPr>
          <w:b/>
          <w:bCs/>
          <w:sz w:val="22"/>
        </w:rPr>
        <w:t>;</w:t>
      </w:r>
    </w:p>
    <w:p w14:paraId="108BE9F7" w14:textId="77777777" w:rsidR="004B16E4" w:rsidRPr="009A5A5C" w:rsidRDefault="00B457CE" w:rsidP="008A7E9D">
      <w:pPr>
        <w:pStyle w:val="Akapitzlist"/>
        <w:numPr>
          <w:ilvl w:val="0"/>
          <w:numId w:val="48"/>
        </w:numPr>
        <w:ind w:right="-1"/>
        <w:contextualSpacing/>
        <w:jc w:val="both"/>
        <w:rPr>
          <w:sz w:val="22"/>
        </w:rPr>
      </w:pPr>
      <w:r w:rsidRPr="009A5A5C">
        <w:rPr>
          <w:sz w:val="22"/>
        </w:rPr>
        <w:t xml:space="preserve">wykonawca musi wykazać, że dysponuje osobami, które zgodnie z przepisami prawa będą mogły w sposób prawidłowy wykonać przedmiot zamówienia, tj.: </w:t>
      </w:r>
    </w:p>
    <w:p w14:paraId="07105FB5" w14:textId="1D697BCD" w:rsidR="006539DA" w:rsidRPr="009A5A5C" w:rsidRDefault="006539DA" w:rsidP="0026351C">
      <w:pPr>
        <w:pStyle w:val="Akapitzlist"/>
        <w:numPr>
          <w:ilvl w:val="0"/>
          <w:numId w:val="62"/>
        </w:numPr>
        <w:ind w:right="-1"/>
        <w:contextualSpacing/>
        <w:jc w:val="both"/>
        <w:rPr>
          <w:b/>
          <w:sz w:val="22"/>
        </w:rPr>
      </w:pPr>
      <w:r w:rsidRPr="009A5A5C">
        <w:rPr>
          <w:b/>
          <w:sz w:val="22"/>
        </w:rPr>
        <w:t xml:space="preserve">kierownik </w:t>
      </w:r>
      <w:r w:rsidR="00CC50CE" w:rsidRPr="009A5A5C">
        <w:rPr>
          <w:b/>
          <w:sz w:val="22"/>
        </w:rPr>
        <w:t>budowy</w:t>
      </w:r>
      <w:r w:rsidRPr="009A5A5C">
        <w:rPr>
          <w:b/>
          <w:sz w:val="22"/>
        </w:rPr>
        <w:t xml:space="preserve"> </w:t>
      </w:r>
      <w:r w:rsidRPr="009A5A5C">
        <w:rPr>
          <w:bCs/>
          <w:sz w:val="22"/>
        </w:rPr>
        <w:t>–</w:t>
      </w:r>
      <w:r w:rsidR="00765CBE" w:rsidRPr="009A5A5C">
        <w:rPr>
          <w:bCs/>
          <w:sz w:val="22"/>
        </w:rPr>
        <w:t xml:space="preserve"> </w:t>
      </w:r>
      <w:r w:rsidRPr="009A5A5C">
        <w:rPr>
          <w:bCs/>
          <w:sz w:val="22"/>
        </w:rPr>
        <w:t xml:space="preserve">osoba posiadająca uprawnienia budowlane do kierowania robotami w specjalności konstrukcyjno-budowlanej bez ograniczeń, minimum 3-letnie doświadczenie w nadzorowaniu i kierowaniu robotami budowlanymi </w:t>
      </w:r>
      <w:r w:rsidR="00CC50CE" w:rsidRPr="009A5A5C">
        <w:rPr>
          <w:bCs/>
          <w:sz w:val="22"/>
        </w:rPr>
        <w:br/>
      </w:r>
      <w:r w:rsidRPr="009A5A5C">
        <w:rPr>
          <w:bCs/>
          <w:sz w:val="22"/>
        </w:rPr>
        <w:t>i która legitymuje się aktualną przynależnością do Okręgowej Izby Inżynierów Budownictwa.</w:t>
      </w:r>
    </w:p>
    <w:p w14:paraId="7591EAF1" w14:textId="7A385FA2" w:rsidR="00517471" w:rsidRPr="00A47AB6" w:rsidRDefault="00517471" w:rsidP="004B16E4">
      <w:pPr>
        <w:pStyle w:val="Akapitzlist"/>
        <w:ind w:left="2083" w:right="-1"/>
        <w:contextualSpacing/>
        <w:jc w:val="both"/>
        <w:rPr>
          <w:color w:val="FF0000"/>
          <w:sz w:val="22"/>
        </w:rPr>
      </w:pPr>
    </w:p>
    <w:p w14:paraId="289EFCFD" w14:textId="77777777" w:rsidR="003A4667" w:rsidRPr="00A47AB6" w:rsidRDefault="00C22C42" w:rsidP="00825454">
      <w:pPr>
        <w:spacing w:after="0" w:line="240" w:lineRule="auto"/>
        <w:ind w:left="653" w:right="-1"/>
        <w:contextualSpacing/>
        <w:rPr>
          <w:sz w:val="22"/>
        </w:rPr>
      </w:pPr>
      <w:r w:rsidRPr="00A47AB6">
        <w:rPr>
          <w:sz w:val="22"/>
        </w:rPr>
        <w:t>Zdolność techniczna lub zawodowa dla podmiotów występujących wspólnie będzie oceniana łącznie dla wszystkich podmiotów, przy czym warunek określony w lit. a) musi spełniać samodzielnie co najmniej jeden z tych podmiotów</w:t>
      </w:r>
      <w:r w:rsidR="008F4373" w:rsidRPr="00A47AB6">
        <w:rPr>
          <w:sz w:val="22"/>
        </w:rPr>
        <w:t>.</w:t>
      </w:r>
      <w:r w:rsidRPr="00A47AB6">
        <w:rPr>
          <w:sz w:val="22"/>
        </w:rPr>
        <w:t xml:space="preserve">  </w:t>
      </w:r>
    </w:p>
    <w:p w14:paraId="765C3A51" w14:textId="77777777" w:rsidR="003A4667" w:rsidRPr="00A47AB6" w:rsidRDefault="00C22C42" w:rsidP="00927DF8">
      <w:pPr>
        <w:spacing w:after="0" w:line="240" w:lineRule="auto"/>
        <w:ind w:left="77" w:right="0" w:firstLine="0"/>
        <w:contextualSpacing/>
        <w:rPr>
          <w:sz w:val="22"/>
        </w:rPr>
      </w:pPr>
      <w:r w:rsidRPr="00A47AB6">
        <w:rPr>
          <w:b/>
          <w:sz w:val="22"/>
        </w:rPr>
        <w:lastRenderedPageBreak/>
        <w:t xml:space="preserve"> </w:t>
      </w:r>
    </w:p>
    <w:p w14:paraId="39507032" w14:textId="080E4C32" w:rsidR="00F02B8F" w:rsidRPr="00A47AB6" w:rsidRDefault="00C22C42" w:rsidP="00B57472">
      <w:pPr>
        <w:pStyle w:val="Akapitzlist"/>
        <w:numPr>
          <w:ilvl w:val="0"/>
          <w:numId w:val="12"/>
        </w:numPr>
        <w:tabs>
          <w:tab w:val="left" w:pos="426"/>
        </w:tabs>
        <w:ind w:left="284" w:right="-1" w:hanging="284"/>
        <w:contextualSpacing/>
        <w:jc w:val="both"/>
        <w:rPr>
          <w:sz w:val="22"/>
        </w:rPr>
      </w:pPr>
      <w:r w:rsidRPr="00A47AB6">
        <w:rPr>
          <w:sz w:val="22"/>
        </w:rPr>
        <w:t xml:space="preserve">W przypadku zmiany osób wskazanych w wykazie osób </w:t>
      </w:r>
      <w:r w:rsidR="008F4373" w:rsidRPr="00A47AB6">
        <w:rPr>
          <w:sz w:val="22"/>
        </w:rPr>
        <w:t>(na potwierdzenie spełnienia</w:t>
      </w:r>
      <w:r w:rsidR="00646087" w:rsidRPr="00A47AB6">
        <w:rPr>
          <w:sz w:val="22"/>
        </w:rPr>
        <w:t xml:space="preserve"> </w:t>
      </w:r>
      <w:r w:rsidR="008F4373" w:rsidRPr="00A47AB6">
        <w:rPr>
          <w:sz w:val="22"/>
        </w:rPr>
        <w:t xml:space="preserve">warunku </w:t>
      </w:r>
      <w:r w:rsidR="00E94B60" w:rsidRPr="00A47AB6">
        <w:rPr>
          <w:sz w:val="22"/>
        </w:rPr>
        <w:t xml:space="preserve">z ust. 2 pkt 4 </w:t>
      </w:r>
      <w:r w:rsidR="0020786F">
        <w:rPr>
          <w:sz w:val="22"/>
        </w:rPr>
        <w:t>lit.</w:t>
      </w:r>
      <w:r w:rsidR="00E94B60" w:rsidRPr="00A47AB6">
        <w:rPr>
          <w:sz w:val="22"/>
        </w:rPr>
        <w:t xml:space="preserve"> b)</w:t>
      </w:r>
      <w:r w:rsidRPr="00A47AB6">
        <w:rPr>
          <w:sz w:val="22"/>
        </w:rPr>
        <w:t xml:space="preserve"> w trakcie realizacji </w:t>
      </w:r>
      <w:r w:rsidR="00903FFF" w:rsidRPr="00A47AB6">
        <w:rPr>
          <w:sz w:val="22"/>
        </w:rPr>
        <w:t>z</w:t>
      </w:r>
      <w:r w:rsidRPr="00A47AB6">
        <w:rPr>
          <w:sz w:val="22"/>
        </w:rPr>
        <w:t>amówienia, nowe osoby będą musiały spełniać ww.</w:t>
      </w:r>
      <w:r w:rsidR="00233001" w:rsidRPr="00A47AB6">
        <w:rPr>
          <w:sz w:val="22"/>
        </w:rPr>
        <w:t xml:space="preserve"> </w:t>
      </w:r>
      <w:r w:rsidRPr="00A47AB6">
        <w:rPr>
          <w:sz w:val="22"/>
        </w:rPr>
        <w:t xml:space="preserve">wymagania. </w:t>
      </w:r>
    </w:p>
    <w:p w14:paraId="063575BF" w14:textId="77777777" w:rsidR="00F02B8F" w:rsidRPr="00A47AB6" w:rsidRDefault="00F02B8F" w:rsidP="00F02B8F">
      <w:pPr>
        <w:numPr>
          <w:ilvl w:val="0"/>
          <w:numId w:val="12"/>
        </w:numPr>
        <w:spacing w:after="0" w:line="240" w:lineRule="auto"/>
        <w:ind w:right="1" w:hanging="283"/>
        <w:contextualSpacing/>
        <w:rPr>
          <w:color w:val="auto"/>
          <w:sz w:val="22"/>
        </w:rPr>
      </w:pPr>
      <w:r w:rsidRPr="00A47AB6">
        <w:rPr>
          <w:color w:val="auto"/>
          <w:sz w:val="22"/>
        </w:rPr>
        <w:t xml:space="preserve">Z postępowania o udzielenie zamówienia wyklucza się Wykonawcę, w stosunku, do którego zachodzi którakolwiek z okoliczności, o których mowa w art. 108 ustawy </w:t>
      </w:r>
      <w:proofErr w:type="spellStart"/>
      <w:r w:rsidRPr="00A47AB6">
        <w:rPr>
          <w:color w:val="auto"/>
          <w:sz w:val="22"/>
        </w:rPr>
        <w:t>Pzp</w:t>
      </w:r>
      <w:proofErr w:type="spellEnd"/>
      <w:r w:rsidRPr="00A47AB6">
        <w:rPr>
          <w:color w:val="auto"/>
          <w:sz w:val="22"/>
        </w:rPr>
        <w:t>, tj. jeżeli:</w:t>
      </w:r>
    </w:p>
    <w:p w14:paraId="4BF2DAB8" w14:textId="77777777" w:rsidR="00F02B8F" w:rsidRPr="00A47AB6" w:rsidRDefault="00F02B8F" w:rsidP="00D45863">
      <w:pPr>
        <w:pStyle w:val="Akapitzlist"/>
        <w:numPr>
          <w:ilvl w:val="0"/>
          <w:numId w:val="56"/>
        </w:numPr>
        <w:ind w:right="1"/>
        <w:contextualSpacing/>
        <w:rPr>
          <w:sz w:val="22"/>
        </w:rPr>
      </w:pPr>
      <w:r w:rsidRPr="00A47AB6">
        <w:rPr>
          <w:sz w:val="22"/>
        </w:rPr>
        <w:t>Wykonawca jest osobą fizyczną, którego prawomocnie skazano za przestępstwo:</w:t>
      </w:r>
    </w:p>
    <w:p w14:paraId="3EBD9B20" w14:textId="77777777" w:rsidR="00F02B8F" w:rsidRPr="00A47AB6" w:rsidRDefault="00F02B8F" w:rsidP="00D45863">
      <w:pPr>
        <w:pStyle w:val="Akapitzlist"/>
        <w:numPr>
          <w:ilvl w:val="0"/>
          <w:numId w:val="57"/>
        </w:numPr>
        <w:ind w:right="1"/>
        <w:contextualSpacing/>
        <w:rPr>
          <w:sz w:val="22"/>
        </w:rPr>
      </w:pPr>
      <w:r w:rsidRPr="00A47AB6">
        <w:rPr>
          <w:sz w:val="22"/>
        </w:rPr>
        <w:t>udziału w zorganizowanej grupie przestępczej albo związku mającym na celu popełnienie przestępstwa lub przestępstwa skarbowego, o którym mowa w art. 258 Kodeksu karnego,</w:t>
      </w:r>
    </w:p>
    <w:p w14:paraId="0AF4E75B" w14:textId="77777777" w:rsidR="00F02B8F" w:rsidRPr="00A47AB6" w:rsidRDefault="00F02B8F" w:rsidP="00D45863">
      <w:pPr>
        <w:pStyle w:val="Akapitzlist"/>
        <w:numPr>
          <w:ilvl w:val="0"/>
          <w:numId w:val="57"/>
        </w:numPr>
        <w:ind w:right="1"/>
        <w:contextualSpacing/>
        <w:rPr>
          <w:sz w:val="22"/>
        </w:rPr>
      </w:pPr>
      <w:r w:rsidRPr="00A47AB6">
        <w:rPr>
          <w:sz w:val="22"/>
        </w:rPr>
        <w:t>handlu ludźmi, o którym mowa w art. 189a Kodeksu karnego,</w:t>
      </w:r>
    </w:p>
    <w:p w14:paraId="705C4188" w14:textId="77777777" w:rsidR="00F02B8F" w:rsidRPr="00A47AB6" w:rsidRDefault="00F02B8F" w:rsidP="00D45863">
      <w:pPr>
        <w:pStyle w:val="Akapitzlist"/>
        <w:numPr>
          <w:ilvl w:val="0"/>
          <w:numId w:val="57"/>
        </w:numPr>
        <w:ind w:right="1"/>
        <w:contextualSpacing/>
        <w:jc w:val="both"/>
        <w:rPr>
          <w:sz w:val="22"/>
        </w:rPr>
      </w:pPr>
      <w:r w:rsidRPr="00A47AB6">
        <w:rPr>
          <w:sz w:val="22"/>
        </w:rPr>
        <w:t>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14:paraId="1E4AF672" w14:textId="77777777" w:rsidR="00F02B8F" w:rsidRPr="00A47AB6" w:rsidRDefault="00F02B8F" w:rsidP="00D45863">
      <w:pPr>
        <w:pStyle w:val="Akapitzlist"/>
        <w:numPr>
          <w:ilvl w:val="0"/>
          <w:numId w:val="57"/>
        </w:numPr>
        <w:ind w:right="1"/>
        <w:contextualSpacing/>
        <w:jc w:val="both"/>
        <w:rPr>
          <w:sz w:val="22"/>
        </w:rPr>
      </w:pPr>
      <w:r w:rsidRPr="00A47AB6">
        <w:rPr>
          <w:sz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CDD2697" w14:textId="77777777" w:rsidR="00F02B8F" w:rsidRPr="00A47AB6" w:rsidRDefault="00F02B8F" w:rsidP="00D45863">
      <w:pPr>
        <w:pStyle w:val="Akapitzlist"/>
        <w:numPr>
          <w:ilvl w:val="0"/>
          <w:numId w:val="57"/>
        </w:numPr>
        <w:ind w:right="1"/>
        <w:contextualSpacing/>
        <w:jc w:val="both"/>
        <w:rPr>
          <w:sz w:val="22"/>
        </w:rPr>
      </w:pPr>
      <w:r w:rsidRPr="00A47AB6">
        <w:rPr>
          <w:sz w:val="22"/>
        </w:rPr>
        <w:t>o charakterze terrorystycznym, o którym mowa w art. 115 § 20 Kodeksu karnego, lub mające na celu popełnienie tego przestępstwa,</w:t>
      </w:r>
    </w:p>
    <w:p w14:paraId="0B1E4B05" w14:textId="77777777" w:rsidR="00F02B8F" w:rsidRPr="00A47AB6" w:rsidRDefault="00F02B8F" w:rsidP="00D45863">
      <w:pPr>
        <w:pStyle w:val="Akapitzlist"/>
        <w:numPr>
          <w:ilvl w:val="0"/>
          <w:numId w:val="57"/>
        </w:numPr>
        <w:ind w:right="1"/>
        <w:contextualSpacing/>
        <w:jc w:val="both"/>
        <w:rPr>
          <w:sz w:val="22"/>
        </w:rPr>
      </w:pPr>
      <w:r w:rsidRPr="00A47AB6">
        <w:rPr>
          <w:sz w:val="22"/>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2430C254" w14:textId="77777777" w:rsidR="00F02B8F" w:rsidRPr="00A47AB6" w:rsidRDefault="00F02B8F" w:rsidP="00D45863">
      <w:pPr>
        <w:pStyle w:val="Akapitzlist"/>
        <w:numPr>
          <w:ilvl w:val="0"/>
          <w:numId w:val="57"/>
        </w:numPr>
        <w:ind w:right="1"/>
        <w:contextualSpacing/>
        <w:jc w:val="both"/>
        <w:rPr>
          <w:sz w:val="22"/>
        </w:rPr>
      </w:pPr>
      <w:r w:rsidRPr="00A47AB6">
        <w:rPr>
          <w:sz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D9BDD3D" w14:textId="77777777" w:rsidR="00F02B8F" w:rsidRPr="00A47AB6" w:rsidRDefault="00F02B8F" w:rsidP="00D45863">
      <w:pPr>
        <w:pStyle w:val="Akapitzlist"/>
        <w:numPr>
          <w:ilvl w:val="0"/>
          <w:numId w:val="57"/>
        </w:numPr>
        <w:ind w:right="1"/>
        <w:contextualSpacing/>
        <w:jc w:val="both"/>
        <w:rPr>
          <w:sz w:val="22"/>
        </w:rPr>
      </w:pPr>
      <w:r w:rsidRPr="00A47AB6">
        <w:rPr>
          <w:sz w:val="22"/>
        </w:rPr>
        <w:t>o którym mowa w art. 9 ust. 1 i 3 lub art. 10 ustawy z dnia 15 czerwca 2012 r. o skutkach powierzania wykonywania pracy cudzoziemcom przebywającym wbrew przepisom na terytorium Rzeczypospolitej Polskiej</w:t>
      </w:r>
    </w:p>
    <w:p w14:paraId="5F836D5C" w14:textId="77777777" w:rsidR="00F02B8F" w:rsidRPr="00A47AB6" w:rsidRDefault="00F02B8F" w:rsidP="00F02B8F">
      <w:pPr>
        <w:pStyle w:val="Akapitzlist"/>
        <w:ind w:left="1080" w:right="1"/>
        <w:contextualSpacing/>
        <w:jc w:val="both"/>
        <w:rPr>
          <w:sz w:val="22"/>
        </w:rPr>
      </w:pPr>
      <w:r w:rsidRPr="00A47AB6">
        <w:rPr>
          <w:sz w:val="22"/>
        </w:rPr>
        <w:t>– lub za odpowiedni czyn zabroniony określony w przepisach prawa obcego;</w:t>
      </w:r>
    </w:p>
    <w:p w14:paraId="50075A88" w14:textId="77777777" w:rsidR="00F02B8F" w:rsidRPr="00A47AB6" w:rsidRDefault="00F02B8F" w:rsidP="00F02B8F">
      <w:pPr>
        <w:spacing w:after="0" w:line="240" w:lineRule="auto"/>
        <w:ind w:right="1"/>
        <w:contextualSpacing/>
        <w:rPr>
          <w:color w:val="auto"/>
          <w:sz w:val="22"/>
        </w:rPr>
      </w:pPr>
    </w:p>
    <w:p w14:paraId="4528F3C4" w14:textId="77777777" w:rsidR="00F02B8F" w:rsidRPr="00A47AB6" w:rsidRDefault="00F02B8F" w:rsidP="00D45863">
      <w:pPr>
        <w:pStyle w:val="Akapitzlist"/>
        <w:numPr>
          <w:ilvl w:val="0"/>
          <w:numId w:val="56"/>
        </w:numPr>
        <w:ind w:right="1"/>
        <w:contextualSpacing/>
        <w:jc w:val="both"/>
        <w:rPr>
          <w:sz w:val="22"/>
        </w:rPr>
      </w:pPr>
      <w:r w:rsidRPr="00A47AB6">
        <w:rPr>
          <w:sz w:val="22"/>
        </w:rPr>
        <w:t xml:space="preserve">jeżeli urzędującego członka jego organu zarządzającego lub nadzorczego, wspólnika spółki </w:t>
      </w:r>
      <w:r w:rsidRPr="00A47AB6">
        <w:rPr>
          <w:sz w:val="22"/>
        </w:rPr>
        <w:br/>
        <w:t>w spółce jawnej lub partnerskiej albo komplementariusza w spółce komandytowej lub komandytowo-akcyjnej lub prokurenta prawomocnie skazano za przestępstwo, o którym mowa w pkt 1;</w:t>
      </w:r>
    </w:p>
    <w:p w14:paraId="4F1C704E" w14:textId="77777777" w:rsidR="00F02B8F" w:rsidRPr="00A47AB6" w:rsidRDefault="00F02B8F" w:rsidP="00D45863">
      <w:pPr>
        <w:pStyle w:val="Akapitzlist"/>
        <w:numPr>
          <w:ilvl w:val="0"/>
          <w:numId w:val="56"/>
        </w:numPr>
        <w:ind w:right="1"/>
        <w:contextualSpacing/>
        <w:jc w:val="both"/>
        <w:rPr>
          <w:sz w:val="22"/>
        </w:rPr>
      </w:pPr>
      <w:r w:rsidRPr="00A47AB6">
        <w:rPr>
          <w:sz w:val="22"/>
        </w:rPr>
        <w:t xml:space="preserve">wobec którego wydano prawomocny wyrok sądu lub ostateczną decyzję administracyjną </w:t>
      </w:r>
      <w:r w:rsidRPr="00A47AB6">
        <w:rPr>
          <w:sz w:val="22"/>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10D52D4" w14:textId="77777777" w:rsidR="00F02B8F" w:rsidRPr="00A47AB6" w:rsidRDefault="00F02B8F" w:rsidP="00D45863">
      <w:pPr>
        <w:pStyle w:val="Akapitzlist"/>
        <w:numPr>
          <w:ilvl w:val="0"/>
          <w:numId w:val="56"/>
        </w:numPr>
        <w:ind w:right="1"/>
        <w:contextualSpacing/>
        <w:rPr>
          <w:sz w:val="22"/>
        </w:rPr>
      </w:pPr>
      <w:r w:rsidRPr="00A47AB6">
        <w:rPr>
          <w:sz w:val="22"/>
        </w:rPr>
        <w:t>wobec którego prawomocnie orzeczono zakaz ubiegania się o zamówienia publiczne;</w:t>
      </w:r>
    </w:p>
    <w:p w14:paraId="472F5779" w14:textId="77777777" w:rsidR="00F02B8F" w:rsidRPr="00A47AB6" w:rsidRDefault="00F02B8F" w:rsidP="00D45863">
      <w:pPr>
        <w:pStyle w:val="Akapitzlist"/>
        <w:numPr>
          <w:ilvl w:val="0"/>
          <w:numId w:val="56"/>
        </w:numPr>
        <w:ind w:right="1"/>
        <w:contextualSpacing/>
        <w:jc w:val="both"/>
        <w:rPr>
          <w:sz w:val="22"/>
        </w:rPr>
      </w:pPr>
      <w:r w:rsidRPr="00A47AB6">
        <w:rPr>
          <w:sz w:val="22"/>
        </w:rPr>
        <w:t xml:space="preserve">jeżeli zamawiający może stwierdzić, na podstawie wiarygodnych przesłanek, że wykonawca zawarł z innymi wykonawcami porozumienie mające na celu zakłócenie konkurencji, </w:t>
      </w:r>
      <w:r w:rsidRPr="00A47AB6">
        <w:rPr>
          <w:sz w:val="22"/>
        </w:rPr>
        <w:br/>
        <w:t xml:space="preserve">w szczególności jeżeli należąc do tej samej grupy kapitałowej w rozumieniu ustawy z dnia </w:t>
      </w:r>
      <w:r w:rsidRPr="00A47AB6">
        <w:rPr>
          <w:sz w:val="22"/>
        </w:rPr>
        <w:br/>
        <w:t>16 lutego 2007 r. o ochronie konkurencji i konsumentów, złożyli odrębne oferty, oferty częściowe lub wnioski o dopuszczenie do udziału w postępowaniu, chyba że wykażą, że przygotowali te oferty lub wnioski niezależnie od siebie;</w:t>
      </w:r>
    </w:p>
    <w:p w14:paraId="7E3B893B" w14:textId="77777777" w:rsidR="00F02B8F" w:rsidRPr="00A47AB6" w:rsidRDefault="00F02B8F" w:rsidP="00D45863">
      <w:pPr>
        <w:pStyle w:val="Akapitzlist"/>
        <w:numPr>
          <w:ilvl w:val="0"/>
          <w:numId w:val="56"/>
        </w:numPr>
        <w:ind w:right="1"/>
        <w:contextualSpacing/>
        <w:jc w:val="both"/>
        <w:rPr>
          <w:sz w:val="22"/>
        </w:rPr>
      </w:pPr>
      <w:r w:rsidRPr="00A47AB6">
        <w:rPr>
          <w:sz w:val="22"/>
        </w:rPr>
        <w:lastRenderedPageBreak/>
        <w:t xml:space="preserve">jeżeli, w przypadkach, o których mowa w art. 85 ust. 1, doszło do zakłócenia konkurencji wynikającego z wcześniejszego zaangażowania tego wykonawcy lub podmiotu, który należy </w:t>
      </w:r>
      <w:r w:rsidRPr="00A47AB6">
        <w:rPr>
          <w:sz w:val="22"/>
        </w:rPr>
        <w:br/>
        <w:t xml:space="preserve">z wykonawcą do tej samej grupy kapitałowej w rozumieniu ustawy z dnia 16 lutego 2007 r. </w:t>
      </w:r>
      <w:r w:rsidRPr="00A47AB6">
        <w:rPr>
          <w:sz w:val="22"/>
        </w:rPr>
        <w:br/>
        <w:t xml:space="preserve">o ochronie konkurencji i konsumentów, chyba że spowodowane tym zakłócenie konkurencji może być wyeliminowane w inny sposób niż przez wykluczenie wykonawcy z udziału </w:t>
      </w:r>
      <w:r w:rsidRPr="00A47AB6">
        <w:rPr>
          <w:sz w:val="22"/>
        </w:rPr>
        <w:br/>
        <w:t>w postępowaniu o udzielenie zamówienia.</w:t>
      </w:r>
    </w:p>
    <w:p w14:paraId="775DB0E8" w14:textId="77777777" w:rsidR="00F02B8F" w:rsidRPr="00A47AB6" w:rsidRDefault="00F02B8F" w:rsidP="00F02B8F">
      <w:pPr>
        <w:numPr>
          <w:ilvl w:val="0"/>
          <w:numId w:val="12"/>
        </w:numPr>
        <w:spacing w:after="0" w:line="240" w:lineRule="auto"/>
        <w:ind w:right="1" w:hanging="283"/>
        <w:contextualSpacing/>
        <w:rPr>
          <w:color w:val="auto"/>
          <w:sz w:val="22"/>
        </w:rPr>
      </w:pPr>
      <w:r w:rsidRPr="00A47AB6">
        <w:rPr>
          <w:color w:val="auto"/>
          <w:sz w:val="22"/>
        </w:rPr>
        <w:t xml:space="preserve">Zamawiający nie przewiduje podstaw wykluczenia wskazanych w art. 109 ust. 1 ustawy </w:t>
      </w:r>
      <w:proofErr w:type="spellStart"/>
      <w:r w:rsidRPr="00A47AB6">
        <w:rPr>
          <w:color w:val="auto"/>
          <w:sz w:val="22"/>
        </w:rPr>
        <w:t>Pzp</w:t>
      </w:r>
      <w:proofErr w:type="spellEnd"/>
      <w:r w:rsidRPr="00A47AB6">
        <w:rPr>
          <w:color w:val="auto"/>
          <w:sz w:val="22"/>
        </w:rPr>
        <w:t>.</w:t>
      </w:r>
    </w:p>
    <w:p w14:paraId="6058B8C1" w14:textId="77777777" w:rsidR="00F02B8F" w:rsidRPr="00A47AB6" w:rsidRDefault="00F02B8F" w:rsidP="00F02B8F">
      <w:pPr>
        <w:numPr>
          <w:ilvl w:val="0"/>
          <w:numId w:val="12"/>
        </w:numPr>
        <w:spacing w:after="0" w:line="240" w:lineRule="auto"/>
        <w:ind w:right="1" w:hanging="283"/>
        <w:contextualSpacing/>
        <w:rPr>
          <w:color w:val="auto"/>
          <w:sz w:val="22"/>
        </w:rPr>
      </w:pPr>
      <w:r w:rsidRPr="00A47AB6">
        <w:rPr>
          <w:color w:val="auto"/>
          <w:sz w:val="22"/>
        </w:rPr>
        <w:t xml:space="preserve">Wykonawca może zostać wykluczony przez zamawiającego na każdym etapie postępowania </w:t>
      </w:r>
      <w:r w:rsidRPr="00A47AB6">
        <w:rPr>
          <w:color w:val="auto"/>
          <w:sz w:val="22"/>
        </w:rPr>
        <w:br/>
        <w:t>o udzielenie zamówienia.</w:t>
      </w:r>
    </w:p>
    <w:p w14:paraId="46B4A359" w14:textId="77777777" w:rsidR="00F02B8F" w:rsidRPr="00A47AB6" w:rsidRDefault="00F02B8F" w:rsidP="00F02B8F">
      <w:pPr>
        <w:numPr>
          <w:ilvl w:val="0"/>
          <w:numId w:val="12"/>
        </w:numPr>
        <w:spacing w:after="0" w:line="240" w:lineRule="auto"/>
        <w:ind w:right="1" w:hanging="283"/>
        <w:contextualSpacing/>
        <w:rPr>
          <w:color w:val="auto"/>
          <w:sz w:val="22"/>
        </w:rPr>
      </w:pPr>
      <w:r w:rsidRPr="00A47AB6">
        <w:rPr>
          <w:color w:val="auto"/>
          <w:sz w:val="22"/>
        </w:rPr>
        <w:t>Wykonawca nie podlega wykluczeniu w okolicznościach określonych w art. 108 ust. 1 pkt 1, 2 i 5, jeżeli udowodni zamawiającemu, że spełnił łącznie następujące przesłanki:</w:t>
      </w:r>
    </w:p>
    <w:p w14:paraId="1AEB6201" w14:textId="77777777" w:rsidR="00F02B8F" w:rsidRPr="00A47AB6" w:rsidRDefault="00F02B8F" w:rsidP="00D45863">
      <w:pPr>
        <w:pStyle w:val="Akapitzlist"/>
        <w:numPr>
          <w:ilvl w:val="0"/>
          <w:numId w:val="58"/>
        </w:numPr>
        <w:ind w:right="1"/>
        <w:contextualSpacing/>
        <w:jc w:val="both"/>
        <w:rPr>
          <w:sz w:val="22"/>
        </w:rPr>
      </w:pPr>
      <w:r w:rsidRPr="00A47AB6">
        <w:rPr>
          <w:sz w:val="22"/>
        </w:rPr>
        <w:t>naprawił lub zobowiązał się do naprawienia szkody wyrządzonej przestępstwem, wykroczeniem lub swoim nieprawidłowym postępowaniem, w tym poprzez zadośćuczynienie pieniężne;</w:t>
      </w:r>
    </w:p>
    <w:p w14:paraId="531B7D94" w14:textId="77777777" w:rsidR="00F02B8F" w:rsidRPr="00A47AB6" w:rsidRDefault="00F02B8F" w:rsidP="00D45863">
      <w:pPr>
        <w:pStyle w:val="Akapitzlist"/>
        <w:numPr>
          <w:ilvl w:val="0"/>
          <w:numId w:val="58"/>
        </w:numPr>
        <w:ind w:right="1"/>
        <w:contextualSpacing/>
        <w:jc w:val="both"/>
        <w:rPr>
          <w:sz w:val="22"/>
        </w:rPr>
      </w:pPr>
      <w:r w:rsidRPr="00A47AB6">
        <w:rPr>
          <w:sz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0AD7FF7" w14:textId="7BC379CC" w:rsidR="00F02B8F" w:rsidRPr="00A47AB6" w:rsidRDefault="00F02B8F" w:rsidP="00D45863">
      <w:pPr>
        <w:pStyle w:val="Akapitzlist"/>
        <w:numPr>
          <w:ilvl w:val="0"/>
          <w:numId w:val="58"/>
        </w:numPr>
        <w:ind w:right="1"/>
        <w:contextualSpacing/>
        <w:jc w:val="both"/>
        <w:rPr>
          <w:sz w:val="22"/>
        </w:rPr>
      </w:pPr>
      <w:r w:rsidRPr="00A47AB6">
        <w:rPr>
          <w:sz w:val="22"/>
        </w:rPr>
        <w:t>podjął konkretne środki techniczne, organizacyjne i kadrowe, odpowiednie dla zapobiegania dalszym przestępstwom, wykroczeniom lub nieprawidłowemu postępowaniu,</w:t>
      </w:r>
      <w:r w:rsidR="004031A8">
        <w:rPr>
          <w:sz w:val="22"/>
        </w:rPr>
        <w:t xml:space="preserve"> </w:t>
      </w:r>
      <w:r w:rsidR="006E5DA2">
        <w:rPr>
          <w:sz w:val="22"/>
        </w:rPr>
        <w:br/>
      </w:r>
      <w:r w:rsidRPr="00A47AB6">
        <w:rPr>
          <w:sz w:val="22"/>
        </w:rPr>
        <w:t>w szczególności:</w:t>
      </w:r>
    </w:p>
    <w:p w14:paraId="7B130177" w14:textId="77777777" w:rsidR="00F02B8F" w:rsidRPr="00A47AB6" w:rsidRDefault="00F02B8F" w:rsidP="00D45863">
      <w:pPr>
        <w:pStyle w:val="Akapitzlist"/>
        <w:numPr>
          <w:ilvl w:val="0"/>
          <w:numId w:val="59"/>
        </w:numPr>
        <w:ind w:right="1"/>
        <w:contextualSpacing/>
        <w:rPr>
          <w:sz w:val="22"/>
        </w:rPr>
      </w:pPr>
      <w:r w:rsidRPr="00A47AB6">
        <w:rPr>
          <w:sz w:val="22"/>
        </w:rPr>
        <w:t>zerwał wszelkie powiązania z osobami lub podmiotami odpowiedzialnymi za nieprawidłowe postępowanie wykonawcy,</w:t>
      </w:r>
    </w:p>
    <w:p w14:paraId="232C3129" w14:textId="77777777" w:rsidR="00F02B8F" w:rsidRPr="00A47AB6" w:rsidRDefault="00F02B8F" w:rsidP="00D45863">
      <w:pPr>
        <w:pStyle w:val="Akapitzlist"/>
        <w:numPr>
          <w:ilvl w:val="0"/>
          <w:numId w:val="59"/>
        </w:numPr>
        <w:ind w:right="1"/>
        <w:contextualSpacing/>
        <w:rPr>
          <w:sz w:val="22"/>
        </w:rPr>
      </w:pPr>
      <w:r w:rsidRPr="00A47AB6">
        <w:rPr>
          <w:sz w:val="22"/>
        </w:rPr>
        <w:t>zreorganizował personel,</w:t>
      </w:r>
    </w:p>
    <w:p w14:paraId="7166C057" w14:textId="77777777" w:rsidR="00F02B8F" w:rsidRPr="00A47AB6" w:rsidRDefault="00F02B8F" w:rsidP="00D45863">
      <w:pPr>
        <w:pStyle w:val="Akapitzlist"/>
        <w:numPr>
          <w:ilvl w:val="0"/>
          <w:numId w:val="59"/>
        </w:numPr>
        <w:ind w:right="1"/>
        <w:contextualSpacing/>
        <w:rPr>
          <w:sz w:val="22"/>
        </w:rPr>
      </w:pPr>
      <w:r w:rsidRPr="00A47AB6">
        <w:rPr>
          <w:sz w:val="22"/>
        </w:rPr>
        <w:t>wdrożył system sprawozdawczości i kontroli,</w:t>
      </w:r>
    </w:p>
    <w:p w14:paraId="0DEDD0A1" w14:textId="77777777" w:rsidR="00F02B8F" w:rsidRPr="00A47AB6" w:rsidRDefault="00F02B8F" w:rsidP="00D45863">
      <w:pPr>
        <w:pStyle w:val="Akapitzlist"/>
        <w:numPr>
          <w:ilvl w:val="0"/>
          <w:numId w:val="59"/>
        </w:numPr>
        <w:ind w:right="1"/>
        <w:contextualSpacing/>
        <w:jc w:val="both"/>
        <w:rPr>
          <w:sz w:val="22"/>
        </w:rPr>
      </w:pPr>
      <w:r w:rsidRPr="00A47AB6">
        <w:rPr>
          <w:sz w:val="22"/>
        </w:rPr>
        <w:t>utworzył struktury audytu wewnętrznego do monitorowania przestrzegania przepisów, wewnętrznych regulacji lub standardów,</w:t>
      </w:r>
    </w:p>
    <w:p w14:paraId="77697040" w14:textId="77777777" w:rsidR="00F02B8F" w:rsidRPr="00A47AB6" w:rsidRDefault="00F02B8F" w:rsidP="00D45863">
      <w:pPr>
        <w:pStyle w:val="Akapitzlist"/>
        <w:numPr>
          <w:ilvl w:val="0"/>
          <w:numId w:val="59"/>
        </w:numPr>
        <w:ind w:right="1"/>
        <w:contextualSpacing/>
        <w:rPr>
          <w:sz w:val="22"/>
        </w:rPr>
      </w:pPr>
      <w:r w:rsidRPr="00A47AB6">
        <w:rPr>
          <w:sz w:val="22"/>
        </w:rPr>
        <w:t>wprowadził wewnętrzne regulacje dotyczące odpowiedzialności i odszkodowań za nieprzestrzeganie przepisów, wewnętrznych regulacji lub standardów.</w:t>
      </w:r>
    </w:p>
    <w:p w14:paraId="23043732" w14:textId="77777777" w:rsidR="00F02B8F" w:rsidRPr="00A47AB6" w:rsidRDefault="00F02B8F" w:rsidP="00F02B8F">
      <w:pPr>
        <w:spacing w:after="0" w:line="240" w:lineRule="auto"/>
        <w:ind w:right="1"/>
        <w:contextualSpacing/>
        <w:rPr>
          <w:color w:val="auto"/>
          <w:sz w:val="22"/>
        </w:rPr>
      </w:pPr>
    </w:p>
    <w:p w14:paraId="73C63B06" w14:textId="571BF791" w:rsidR="00F02B8F" w:rsidRPr="00A47AB6" w:rsidRDefault="00F02B8F" w:rsidP="00D45863">
      <w:pPr>
        <w:pStyle w:val="Akapitzlist"/>
        <w:numPr>
          <w:ilvl w:val="0"/>
          <w:numId w:val="60"/>
        </w:numPr>
        <w:ind w:left="284" w:right="1" w:hanging="284"/>
        <w:contextualSpacing/>
        <w:jc w:val="both"/>
        <w:rPr>
          <w:sz w:val="22"/>
        </w:rPr>
      </w:pPr>
      <w:r w:rsidRPr="00A47AB6">
        <w:rPr>
          <w:sz w:val="22"/>
        </w:rPr>
        <w:t>Zamawiający ocenia, czy podjęte przez Wykonawcę c</w:t>
      </w:r>
      <w:r w:rsidR="0068233C" w:rsidRPr="00A47AB6">
        <w:rPr>
          <w:sz w:val="22"/>
        </w:rPr>
        <w:t xml:space="preserve">zynności, o których mowa w pkt </w:t>
      </w:r>
      <w:r w:rsidR="00E727D7" w:rsidRPr="00A47AB6">
        <w:rPr>
          <w:sz w:val="22"/>
        </w:rPr>
        <w:t>7</w:t>
      </w:r>
      <w:r w:rsidRPr="00A47AB6">
        <w:rPr>
          <w:sz w:val="22"/>
        </w:rPr>
        <w:t xml:space="preserve"> niniejszego paragrafu SWZ, są wystarczające do wykazania jego rzetelności, uwzględniając wagę i szczególne okoliczności czynu wykonawcy. Jeżeli podjęte przez wykonawcę c</w:t>
      </w:r>
      <w:r w:rsidR="0068233C" w:rsidRPr="00A47AB6">
        <w:rPr>
          <w:sz w:val="22"/>
        </w:rPr>
        <w:t xml:space="preserve">zynności, o których mowa w pkt </w:t>
      </w:r>
      <w:r w:rsidR="00E727D7" w:rsidRPr="00A47AB6">
        <w:rPr>
          <w:sz w:val="22"/>
        </w:rPr>
        <w:t>7</w:t>
      </w:r>
      <w:r w:rsidRPr="00A47AB6">
        <w:rPr>
          <w:sz w:val="22"/>
        </w:rPr>
        <w:t xml:space="preserve"> niniejszego paragrafu SWZ, nie są wystarczające do wykazania jego rzetelności, Zamawiający wyklucza Wykonawcę.</w:t>
      </w:r>
    </w:p>
    <w:p w14:paraId="16D3486C" w14:textId="52E56A43" w:rsidR="00F02B8F" w:rsidRPr="00A47AB6" w:rsidRDefault="00F02B8F" w:rsidP="00D45863">
      <w:pPr>
        <w:pStyle w:val="Akapitzlist"/>
        <w:numPr>
          <w:ilvl w:val="0"/>
          <w:numId w:val="60"/>
        </w:numPr>
        <w:ind w:left="284" w:right="1" w:hanging="284"/>
        <w:contextualSpacing/>
        <w:jc w:val="both"/>
        <w:rPr>
          <w:sz w:val="22"/>
        </w:rPr>
      </w:pPr>
      <w:r w:rsidRPr="00A47AB6">
        <w:rPr>
          <w:sz w:val="22"/>
        </w:rPr>
        <w:t xml:space="preserve">Wykonawca podlega wykluczeniu także w oparciu o podstawy wykluczenia wskazane w art. </w:t>
      </w:r>
      <w:r w:rsidRPr="00A47AB6">
        <w:rPr>
          <w:sz w:val="22"/>
        </w:rPr>
        <w:br/>
        <w:t>7 ustawy z dnia 13 kwietnia 2022 r. o szczególnych rozwiązaniach w zakresie przeciwdziałania wpieraniu agresji na Ukrainę oraz służących ochronie bezpieczeństwa narodowego (t</w:t>
      </w:r>
      <w:r w:rsidR="00A5446B">
        <w:rPr>
          <w:sz w:val="22"/>
        </w:rPr>
        <w:t>.</w:t>
      </w:r>
      <w:r w:rsidRPr="00A47AB6">
        <w:rPr>
          <w:sz w:val="22"/>
        </w:rPr>
        <w:t xml:space="preserve">j. Dz.U. </w:t>
      </w:r>
      <w:r w:rsidRPr="00A47AB6">
        <w:rPr>
          <w:sz w:val="22"/>
        </w:rPr>
        <w:br/>
        <w:t>z 202</w:t>
      </w:r>
      <w:r w:rsidR="00D720BD">
        <w:rPr>
          <w:sz w:val="22"/>
        </w:rPr>
        <w:t>4</w:t>
      </w:r>
      <w:r w:rsidRPr="00A47AB6">
        <w:rPr>
          <w:sz w:val="22"/>
        </w:rPr>
        <w:t xml:space="preserve">, poz. </w:t>
      </w:r>
      <w:r w:rsidR="00D720BD">
        <w:rPr>
          <w:sz w:val="22"/>
        </w:rPr>
        <w:t>507</w:t>
      </w:r>
      <w:r w:rsidRPr="00A47AB6">
        <w:rPr>
          <w:sz w:val="22"/>
        </w:rPr>
        <w:t xml:space="preserve"> z </w:t>
      </w:r>
      <w:proofErr w:type="spellStart"/>
      <w:r w:rsidRPr="00A47AB6">
        <w:rPr>
          <w:sz w:val="22"/>
        </w:rPr>
        <w:t>późń</w:t>
      </w:r>
      <w:proofErr w:type="spellEnd"/>
      <w:r w:rsidRPr="00A47AB6">
        <w:rPr>
          <w:sz w:val="22"/>
        </w:rPr>
        <w:t>. zm.).</w:t>
      </w:r>
    </w:p>
    <w:p w14:paraId="428E18CC" w14:textId="67B6BD0E" w:rsidR="00F02B8F" w:rsidRPr="00A47AB6" w:rsidRDefault="0020786F" w:rsidP="00D45863">
      <w:pPr>
        <w:pStyle w:val="Akapitzlist"/>
        <w:numPr>
          <w:ilvl w:val="0"/>
          <w:numId w:val="60"/>
        </w:numPr>
        <w:ind w:left="284" w:right="1" w:hanging="284"/>
        <w:contextualSpacing/>
        <w:jc w:val="both"/>
        <w:rPr>
          <w:sz w:val="22"/>
        </w:rPr>
      </w:pPr>
      <w:r>
        <w:rPr>
          <w:sz w:val="22"/>
        </w:rPr>
        <w:t xml:space="preserve"> </w:t>
      </w:r>
      <w:r w:rsidR="00F02B8F" w:rsidRPr="00A47AB6">
        <w:rPr>
          <w:sz w:val="22"/>
        </w:rPr>
        <w:t xml:space="preserve">Zamawiający informuje, że wykluczeniu z postępowania na podstawie pkt </w:t>
      </w:r>
      <w:r w:rsidR="00E727D7" w:rsidRPr="00A47AB6">
        <w:rPr>
          <w:sz w:val="22"/>
        </w:rPr>
        <w:t>9</w:t>
      </w:r>
      <w:r w:rsidR="00F02B8F" w:rsidRPr="00A47AB6">
        <w:rPr>
          <w:sz w:val="22"/>
        </w:rPr>
        <w:t xml:space="preserve"> niniejszego paragrafu SWZ podlegają:</w:t>
      </w:r>
    </w:p>
    <w:p w14:paraId="605A2179" w14:textId="77777777" w:rsidR="00F02B8F" w:rsidRPr="00A47AB6" w:rsidRDefault="00F02B8F" w:rsidP="00F02B8F">
      <w:pPr>
        <w:pStyle w:val="Akapitzlist"/>
        <w:numPr>
          <w:ilvl w:val="1"/>
          <w:numId w:val="1"/>
        </w:numPr>
        <w:tabs>
          <w:tab w:val="left" w:pos="851"/>
        </w:tabs>
        <w:ind w:left="709" w:right="1" w:hanging="283"/>
        <w:contextualSpacing/>
        <w:jc w:val="both"/>
        <w:rPr>
          <w:sz w:val="22"/>
        </w:rPr>
      </w:pPr>
      <w:r w:rsidRPr="00A47AB6">
        <w:rPr>
          <w:sz w:val="22"/>
        </w:rPr>
        <w:t xml:space="preserve">wykonawcy oraz uczestnicy konkursu wymienionego w wykazach określonych </w:t>
      </w:r>
      <w:r w:rsidRPr="00A47AB6">
        <w:rPr>
          <w:sz w:val="22"/>
        </w:rPr>
        <w:br/>
        <w:t>w rozporządzeniu 765/2006 i rozporządzeniu 269/2014 albo wpisanego na listę na podstawie decyzji w sprawie wpisu na listę rozstrzygającej o zastosowaniu środka, o którym mowa w art. 1 pkt 3 ww. ustawy;</w:t>
      </w:r>
    </w:p>
    <w:p w14:paraId="7CC31737" w14:textId="50953DAF" w:rsidR="00F02B8F" w:rsidRPr="00A47AB6" w:rsidRDefault="00F02B8F" w:rsidP="00F02B8F">
      <w:pPr>
        <w:pStyle w:val="Akapitzlist"/>
        <w:numPr>
          <w:ilvl w:val="1"/>
          <w:numId w:val="1"/>
        </w:numPr>
        <w:tabs>
          <w:tab w:val="left" w:pos="851"/>
        </w:tabs>
        <w:ind w:left="709" w:right="1" w:hanging="283"/>
        <w:contextualSpacing/>
        <w:jc w:val="both"/>
        <w:rPr>
          <w:sz w:val="22"/>
        </w:rPr>
      </w:pPr>
      <w:r w:rsidRPr="00A47AB6">
        <w:rPr>
          <w:sz w:val="22"/>
        </w:rPr>
        <w:t xml:space="preserve">wykonawcy oraz uczestnicy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t>
      </w:r>
      <w:r w:rsidRPr="00A47AB6">
        <w:rPr>
          <w:sz w:val="22"/>
        </w:rPr>
        <w:br/>
        <w:t>o którym mowa w art. 1 pkt 3 ww. ustawy;</w:t>
      </w:r>
    </w:p>
    <w:p w14:paraId="635E8746" w14:textId="77777777" w:rsidR="00F02B8F" w:rsidRPr="00A47AB6" w:rsidRDefault="00F02B8F" w:rsidP="00F02B8F">
      <w:pPr>
        <w:pStyle w:val="Akapitzlist"/>
        <w:numPr>
          <w:ilvl w:val="1"/>
          <w:numId w:val="1"/>
        </w:numPr>
        <w:tabs>
          <w:tab w:val="left" w:pos="851"/>
        </w:tabs>
        <w:ind w:left="709" w:right="1" w:hanging="283"/>
        <w:contextualSpacing/>
        <w:jc w:val="both"/>
        <w:rPr>
          <w:sz w:val="22"/>
        </w:rPr>
      </w:pPr>
      <w:r w:rsidRPr="00A47AB6">
        <w:rPr>
          <w:sz w:val="22"/>
        </w:rPr>
        <w:lastRenderedPageBreak/>
        <w:t xml:space="preserve">wykonawcy oraz uczestnicy konkursu, którego jednostką dominującą w rozumieniu art. 3 ust. 1 pkt 37 ustawy z dnia 29 września 1994 r. o rachunkowości (Dz. U. z 2021 r. poz. 217, 2105 </w:t>
      </w:r>
      <w:r w:rsidRPr="00A47AB6">
        <w:rPr>
          <w:sz w:val="22"/>
        </w:rPr>
        <w:br/>
        <w:t xml:space="preserve">i 2106) jest podmiot wymieniony w wykazach określonych w rozporządzeniu 765/2006 </w:t>
      </w:r>
      <w:r w:rsidRPr="00A47AB6">
        <w:rPr>
          <w:sz w:val="22"/>
        </w:rPr>
        <w:br/>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ww. ustawy. </w:t>
      </w:r>
    </w:p>
    <w:p w14:paraId="241356D6" w14:textId="325FC4EC" w:rsidR="0068233C" w:rsidRDefault="00F02B8F" w:rsidP="00D45863">
      <w:pPr>
        <w:numPr>
          <w:ilvl w:val="0"/>
          <w:numId w:val="60"/>
        </w:numPr>
        <w:spacing w:after="0" w:line="240" w:lineRule="auto"/>
        <w:ind w:left="364" w:right="1"/>
        <w:contextualSpacing/>
        <w:rPr>
          <w:color w:val="auto"/>
          <w:sz w:val="22"/>
        </w:rPr>
      </w:pPr>
      <w:r w:rsidRPr="00A47AB6">
        <w:rPr>
          <w:color w:val="auto"/>
          <w:sz w:val="22"/>
        </w:rPr>
        <w:t xml:space="preserve">Wykluczenie, o którym mowa w pkt </w:t>
      </w:r>
      <w:r w:rsidR="00E727D7" w:rsidRPr="00A47AB6">
        <w:rPr>
          <w:color w:val="auto"/>
          <w:sz w:val="22"/>
        </w:rPr>
        <w:t>9</w:t>
      </w:r>
      <w:r w:rsidRPr="00A47AB6">
        <w:rPr>
          <w:color w:val="auto"/>
          <w:sz w:val="22"/>
        </w:rPr>
        <w:t xml:space="preserve"> niniejszego paragrafu SWZ następuje na okres trwania ww. okoliczności.</w:t>
      </w:r>
      <w:r w:rsidR="00E727D7" w:rsidRPr="00A47AB6">
        <w:rPr>
          <w:color w:val="auto"/>
          <w:sz w:val="22"/>
        </w:rPr>
        <w:t xml:space="preserve"> </w:t>
      </w:r>
      <w:r w:rsidRPr="00A47AB6">
        <w:rPr>
          <w:color w:val="auto"/>
          <w:sz w:val="22"/>
        </w:rPr>
        <w:t>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4AB1134D" w14:textId="6F7FB1BF" w:rsidR="002D0AA8" w:rsidRPr="00A47AB6" w:rsidRDefault="002D0AA8" w:rsidP="00D45863">
      <w:pPr>
        <w:numPr>
          <w:ilvl w:val="0"/>
          <w:numId w:val="60"/>
        </w:numPr>
        <w:spacing w:after="0" w:line="240" w:lineRule="auto"/>
        <w:ind w:left="364" w:right="1"/>
        <w:contextualSpacing/>
        <w:rPr>
          <w:color w:val="auto"/>
          <w:sz w:val="22"/>
        </w:rPr>
      </w:pPr>
      <w:r w:rsidRPr="002D0AA8">
        <w:rPr>
          <w:color w:val="auto"/>
          <w:sz w:val="22"/>
        </w:rPr>
        <w:t xml:space="preserve">Wykluczenie Wykonawcy następuje zgodnie z art. 111 ustawy </w:t>
      </w:r>
      <w:proofErr w:type="spellStart"/>
      <w:r w:rsidRPr="002D0AA8">
        <w:rPr>
          <w:color w:val="auto"/>
          <w:sz w:val="22"/>
        </w:rPr>
        <w:t>Pzp</w:t>
      </w:r>
      <w:proofErr w:type="spellEnd"/>
      <w:r>
        <w:rPr>
          <w:color w:val="auto"/>
          <w:sz w:val="22"/>
        </w:rPr>
        <w:t>.</w:t>
      </w:r>
    </w:p>
    <w:p w14:paraId="6F4EC174" w14:textId="77777777" w:rsidR="00991DE1" w:rsidRDefault="00646087" w:rsidP="00D45863">
      <w:pPr>
        <w:numPr>
          <w:ilvl w:val="0"/>
          <w:numId w:val="60"/>
        </w:numPr>
        <w:spacing w:after="0" w:line="240" w:lineRule="auto"/>
        <w:ind w:left="360" w:right="1"/>
        <w:contextualSpacing/>
        <w:rPr>
          <w:color w:val="auto"/>
          <w:sz w:val="22"/>
        </w:rPr>
      </w:pPr>
      <w:r w:rsidRPr="00A47AB6">
        <w:rPr>
          <w:color w:val="auto"/>
          <w:sz w:val="22"/>
        </w:rPr>
        <w:t>W</w:t>
      </w:r>
      <w:r w:rsidR="00C22C42" w:rsidRPr="00A47AB6">
        <w:rPr>
          <w:color w:val="auto"/>
          <w:sz w:val="22"/>
        </w:rPr>
        <w:t xml:space="preserve">ykonawca może w celu potwierdzenia spełniania warunków udziału w postępowaniu polegać na zdolnościach technicznych lub zawodowych lub sytuacji finansowej lub ekonomicznej innych podmiotów, niezależnie od charakteru prawnego łączących go z </w:t>
      </w:r>
      <w:r w:rsidR="00B711AC" w:rsidRPr="00A47AB6">
        <w:rPr>
          <w:color w:val="auto"/>
          <w:sz w:val="22"/>
        </w:rPr>
        <w:t>n</w:t>
      </w:r>
      <w:r w:rsidR="00C22C42" w:rsidRPr="00A47AB6">
        <w:rPr>
          <w:color w:val="auto"/>
          <w:sz w:val="22"/>
        </w:rPr>
        <w:t xml:space="preserve">im stosunków prawnych. </w:t>
      </w:r>
      <w:r w:rsidR="00F75AB0" w:rsidRPr="00A47AB6">
        <w:rPr>
          <w:color w:val="auto"/>
          <w:sz w:val="22"/>
        </w:rPr>
        <w:t>w</w:t>
      </w:r>
      <w:r w:rsidR="00C22C42" w:rsidRPr="00A47AB6">
        <w:rPr>
          <w:color w:val="auto"/>
          <w:sz w:val="22"/>
        </w:rPr>
        <w:t>ykonawca w takiej sytuacji zobowiązany jest udowodnić zamawiającemu, że realizując zamówienie, będzie dysponował niez</w:t>
      </w:r>
      <w:r w:rsidR="00007944" w:rsidRPr="00A47AB6">
        <w:rPr>
          <w:color w:val="auto"/>
          <w:sz w:val="22"/>
        </w:rPr>
        <w:t>będnymi zasobami tych podmiotów</w:t>
      </w:r>
      <w:r w:rsidR="00C22C42" w:rsidRPr="00A47AB6">
        <w:rPr>
          <w:color w:val="auto"/>
          <w:sz w:val="22"/>
        </w:rPr>
        <w:t xml:space="preserve"> w szczególności przedstawiając zobowiązanie tych podmiotów do oddania mu do dyspozycji niezbędnych zasobów na potrzeby realizacji zamówienia.  </w:t>
      </w:r>
    </w:p>
    <w:p w14:paraId="457EF612" w14:textId="7BAF7694" w:rsidR="00646087" w:rsidRPr="00991DE1" w:rsidRDefault="00C22C42" w:rsidP="00D45863">
      <w:pPr>
        <w:numPr>
          <w:ilvl w:val="0"/>
          <w:numId w:val="60"/>
        </w:numPr>
        <w:spacing w:after="0" w:line="240" w:lineRule="auto"/>
        <w:ind w:left="360" w:right="1"/>
        <w:contextualSpacing/>
        <w:rPr>
          <w:color w:val="auto"/>
          <w:sz w:val="22"/>
        </w:rPr>
      </w:pPr>
      <w:r w:rsidRPr="00991DE1">
        <w:rPr>
          <w:sz w:val="22"/>
        </w:rPr>
        <w:t>Jeżeli zdolności techniczne lub zawodowe lub sytuacja ekonomiczna lub finansowa</w:t>
      </w:r>
      <w:r w:rsidR="00B711AC" w:rsidRPr="00991DE1">
        <w:rPr>
          <w:sz w:val="22"/>
        </w:rPr>
        <w:t xml:space="preserve">, podmiotu, </w:t>
      </w:r>
      <w:r w:rsidR="005C5A4F" w:rsidRPr="00991DE1">
        <w:rPr>
          <w:sz w:val="22"/>
        </w:rPr>
        <w:br/>
      </w:r>
      <w:r w:rsidR="00B711AC" w:rsidRPr="00991DE1">
        <w:rPr>
          <w:sz w:val="22"/>
        </w:rPr>
        <w:t>o którym mowa w pkt</w:t>
      </w:r>
      <w:r w:rsidRPr="00991DE1">
        <w:rPr>
          <w:sz w:val="22"/>
        </w:rPr>
        <w:t xml:space="preserve"> </w:t>
      </w:r>
      <w:r w:rsidR="00E727D7" w:rsidRPr="00991DE1">
        <w:rPr>
          <w:sz w:val="22"/>
        </w:rPr>
        <w:t>12</w:t>
      </w:r>
      <w:r w:rsidRPr="00991DE1">
        <w:rPr>
          <w:sz w:val="22"/>
        </w:rPr>
        <w:t xml:space="preserve"> niniejszego </w:t>
      </w:r>
      <w:r w:rsidR="00B711AC" w:rsidRPr="00991DE1">
        <w:rPr>
          <w:sz w:val="22"/>
        </w:rPr>
        <w:t>paragrafu</w:t>
      </w:r>
      <w:r w:rsidRPr="00991DE1">
        <w:rPr>
          <w:sz w:val="22"/>
        </w:rPr>
        <w:t xml:space="preserve"> SWZ, nie potwierdzają spełnienia przez wykonawcę warunków udziału w post</w:t>
      </w:r>
      <w:r w:rsidR="00E727D7" w:rsidRPr="00991DE1">
        <w:rPr>
          <w:sz w:val="22"/>
        </w:rPr>
        <w:t>ę</w:t>
      </w:r>
      <w:r w:rsidRPr="00991DE1">
        <w:rPr>
          <w:sz w:val="22"/>
        </w:rPr>
        <w:t>powaniu lub zachodzą wobec tych podmiotów podstawy wykluczenia, zamawiający żąda, aby wykonawca w terminie</w:t>
      </w:r>
      <w:r w:rsidR="00B711AC" w:rsidRPr="00991DE1">
        <w:rPr>
          <w:sz w:val="22"/>
        </w:rPr>
        <w:t xml:space="preserve"> określonym przez zamawiającego</w:t>
      </w:r>
      <w:r w:rsidRPr="00991DE1">
        <w:rPr>
          <w:sz w:val="22"/>
        </w:rPr>
        <w:t xml:space="preserve"> zastąpił ten podmiot innym podmiotem lub podmiotami lub zobowiązał się do osobistego wykonania odpowiedniej części zamówienia.  </w:t>
      </w:r>
    </w:p>
    <w:p w14:paraId="63DE0FEF" w14:textId="77777777" w:rsidR="00646087" w:rsidRPr="00A47AB6" w:rsidRDefault="00C22C42" w:rsidP="006E5DA2">
      <w:pPr>
        <w:pStyle w:val="Akapitzlist"/>
        <w:numPr>
          <w:ilvl w:val="0"/>
          <w:numId w:val="60"/>
        </w:numPr>
        <w:tabs>
          <w:tab w:val="left" w:pos="426"/>
        </w:tabs>
        <w:ind w:left="350" w:right="-1"/>
        <w:contextualSpacing/>
        <w:jc w:val="both"/>
        <w:rPr>
          <w:sz w:val="22"/>
        </w:rPr>
      </w:pPr>
      <w:r w:rsidRPr="00A47AB6">
        <w:rPr>
          <w:sz w:val="22"/>
        </w:rPr>
        <w:t xml:space="preserve">W odniesieniu do warunków dotyczących wykształcenia, kwalifikacji zawodowych lub doświadczenia, wykonawcy mogą polegać na zdolnościach innych podmiotów, jeśli podmioty te zrealizują roboty budowlane lub usługi, do realizacji których te zdolności są wymagane.  </w:t>
      </w:r>
    </w:p>
    <w:p w14:paraId="109BE0BD" w14:textId="1370A7B2" w:rsidR="003A4667" w:rsidRPr="00A47AB6" w:rsidRDefault="00C22C42" w:rsidP="006E5DA2">
      <w:pPr>
        <w:pStyle w:val="Akapitzlist"/>
        <w:numPr>
          <w:ilvl w:val="0"/>
          <w:numId w:val="60"/>
        </w:numPr>
        <w:tabs>
          <w:tab w:val="left" w:pos="426"/>
        </w:tabs>
        <w:ind w:left="336" w:right="-1"/>
        <w:contextualSpacing/>
        <w:rPr>
          <w:sz w:val="22"/>
        </w:rPr>
      </w:pPr>
      <w:r w:rsidRPr="00A47AB6">
        <w:rPr>
          <w:sz w:val="22"/>
        </w:rPr>
        <w:t xml:space="preserve">Oferty składane przez wykonawców wspólnie ubiegających się o udzielenie zamówienia:  </w:t>
      </w:r>
    </w:p>
    <w:p w14:paraId="47095B45" w14:textId="176BB5BA" w:rsidR="003A4667" w:rsidRPr="00A47AB6" w:rsidRDefault="00F75AB0" w:rsidP="005922D6">
      <w:pPr>
        <w:pStyle w:val="Akapitzlist"/>
        <w:numPr>
          <w:ilvl w:val="0"/>
          <w:numId w:val="13"/>
        </w:numPr>
        <w:ind w:right="-1"/>
        <w:contextualSpacing/>
        <w:jc w:val="both"/>
        <w:rPr>
          <w:sz w:val="22"/>
        </w:rPr>
      </w:pPr>
      <w:r w:rsidRPr="00A47AB6">
        <w:rPr>
          <w:sz w:val="22"/>
        </w:rPr>
        <w:t>w</w:t>
      </w:r>
      <w:r w:rsidR="00C22C42" w:rsidRPr="00A47AB6">
        <w:rPr>
          <w:sz w:val="22"/>
        </w:rPr>
        <w:t xml:space="preserve">ykonawcy mogą wspólnie ubiegać się o udzielenie zamówienia składając następujące dokumenty:  </w:t>
      </w:r>
    </w:p>
    <w:p w14:paraId="4C08E730" w14:textId="77777777" w:rsidR="0025013A" w:rsidRDefault="00C22C42" w:rsidP="005922D6">
      <w:pPr>
        <w:numPr>
          <w:ilvl w:val="0"/>
          <w:numId w:val="14"/>
        </w:numPr>
        <w:spacing w:after="0" w:line="240" w:lineRule="auto"/>
        <w:ind w:right="-1"/>
        <w:contextualSpacing/>
        <w:rPr>
          <w:color w:val="auto"/>
          <w:sz w:val="22"/>
        </w:rPr>
      </w:pPr>
      <w:r w:rsidRPr="00A47AB6">
        <w:rPr>
          <w:color w:val="auto"/>
          <w:sz w:val="22"/>
        </w:rPr>
        <w:t>oświadczenie o ustanowieniu pełnomocnika do reprezentowania wykonawców wspólnie ubiegających się o udzielenie zamówienia albo do reprezentowania ich w postępowaniu</w:t>
      </w:r>
      <w:r w:rsidR="005C5A4F" w:rsidRPr="00A47AB6">
        <w:rPr>
          <w:color w:val="auto"/>
          <w:sz w:val="22"/>
        </w:rPr>
        <w:br/>
      </w:r>
      <w:r w:rsidRPr="00A47AB6">
        <w:rPr>
          <w:color w:val="auto"/>
          <w:sz w:val="22"/>
        </w:rPr>
        <w:t>i zawarcia umowy w sprawie zamówienia publicznego; oświadczenie należy dołączyć do oferty w oryginale lub notarialnie poświadczonej kopii,</w:t>
      </w:r>
    </w:p>
    <w:p w14:paraId="3DF6255D" w14:textId="2EEFEE6F" w:rsidR="00FE21FB" w:rsidRDefault="00FE21FB" w:rsidP="005922D6">
      <w:pPr>
        <w:numPr>
          <w:ilvl w:val="0"/>
          <w:numId w:val="14"/>
        </w:numPr>
        <w:spacing w:after="0" w:line="240" w:lineRule="auto"/>
        <w:ind w:right="-1"/>
        <w:contextualSpacing/>
        <w:rPr>
          <w:color w:val="auto"/>
          <w:sz w:val="22"/>
        </w:rPr>
      </w:pPr>
      <w:r>
        <w:rPr>
          <w:color w:val="auto"/>
          <w:sz w:val="22"/>
        </w:rPr>
        <w:t xml:space="preserve">oświadczenie, z którego wynika, które roboty wykonają poszczególni wykonawcy (art. 117 ust. 4 ustawy </w:t>
      </w:r>
      <w:proofErr w:type="spellStart"/>
      <w:r>
        <w:rPr>
          <w:color w:val="auto"/>
          <w:sz w:val="22"/>
        </w:rPr>
        <w:t>Pzp</w:t>
      </w:r>
      <w:proofErr w:type="spellEnd"/>
      <w:r>
        <w:rPr>
          <w:color w:val="auto"/>
          <w:sz w:val="22"/>
        </w:rPr>
        <w:t>);</w:t>
      </w:r>
    </w:p>
    <w:p w14:paraId="79D89B34" w14:textId="722D236A" w:rsidR="003A4667" w:rsidRPr="00A47AB6" w:rsidRDefault="00C22C42" w:rsidP="005922D6">
      <w:pPr>
        <w:numPr>
          <w:ilvl w:val="0"/>
          <w:numId w:val="14"/>
        </w:numPr>
        <w:spacing w:after="0" w:line="240" w:lineRule="auto"/>
        <w:ind w:right="-1"/>
        <w:contextualSpacing/>
        <w:rPr>
          <w:color w:val="auto"/>
          <w:sz w:val="22"/>
        </w:rPr>
      </w:pPr>
      <w:r w:rsidRPr="00A47AB6">
        <w:rPr>
          <w:color w:val="auto"/>
          <w:sz w:val="22"/>
        </w:rPr>
        <w:t xml:space="preserve">każdy z wykonawców wspólnie ubiegających się o udzielenie zamówienia składa oddzielne dokumenty wymienione w </w:t>
      </w:r>
      <w:r w:rsidR="008335C8" w:rsidRPr="00A47AB6">
        <w:rPr>
          <w:color w:val="auto"/>
          <w:sz w:val="22"/>
        </w:rPr>
        <w:t>§</w:t>
      </w:r>
      <w:r w:rsidRPr="00A47AB6">
        <w:rPr>
          <w:color w:val="auto"/>
          <w:sz w:val="22"/>
        </w:rPr>
        <w:t xml:space="preserve">11 </w:t>
      </w:r>
      <w:r w:rsidR="00C53FD4" w:rsidRPr="00A47AB6">
        <w:rPr>
          <w:color w:val="auto"/>
          <w:sz w:val="22"/>
        </w:rPr>
        <w:t>ust.</w:t>
      </w:r>
      <w:r w:rsidRPr="00A47AB6">
        <w:rPr>
          <w:color w:val="auto"/>
          <w:sz w:val="22"/>
        </w:rPr>
        <w:t xml:space="preserve"> 1 SWZ w zakresie, w którym każdy z wykonawców wykazuje spełnianie warunków udziału w postępowaniu oraz brak podstaw wykluczenia</w:t>
      </w:r>
      <w:r w:rsidR="00FE21FB">
        <w:rPr>
          <w:color w:val="auto"/>
          <w:sz w:val="22"/>
        </w:rPr>
        <w:t>;</w:t>
      </w:r>
      <w:r w:rsidRPr="00A47AB6">
        <w:rPr>
          <w:color w:val="auto"/>
          <w:sz w:val="22"/>
        </w:rPr>
        <w:t xml:space="preserve">  </w:t>
      </w:r>
    </w:p>
    <w:p w14:paraId="05C724E3" w14:textId="76C9F2F1" w:rsidR="00C42079" w:rsidRPr="00A47AB6" w:rsidRDefault="00C22C42" w:rsidP="005922D6">
      <w:pPr>
        <w:numPr>
          <w:ilvl w:val="0"/>
          <w:numId w:val="14"/>
        </w:numPr>
        <w:spacing w:after="0" w:line="240" w:lineRule="auto"/>
        <w:ind w:right="-1"/>
        <w:contextualSpacing/>
        <w:rPr>
          <w:color w:val="auto"/>
          <w:sz w:val="22"/>
        </w:rPr>
      </w:pPr>
      <w:r w:rsidRPr="00A47AB6">
        <w:rPr>
          <w:color w:val="auto"/>
          <w:sz w:val="22"/>
        </w:rPr>
        <w:t xml:space="preserve">dokumenty, o których mowa w </w:t>
      </w:r>
      <w:r w:rsidR="008335C8" w:rsidRPr="00A47AB6">
        <w:rPr>
          <w:color w:val="auto"/>
          <w:sz w:val="22"/>
        </w:rPr>
        <w:t>§</w:t>
      </w:r>
      <w:r w:rsidRPr="00A47AB6">
        <w:rPr>
          <w:color w:val="auto"/>
          <w:sz w:val="22"/>
        </w:rPr>
        <w:t xml:space="preserve">12 </w:t>
      </w:r>
      <w:r w:rsidR="00C53FD4" w:rsidRPr="00A47AB6">
        <w:rPr>
          <w:color w:val="auto"/>
          <w:sz w:val="22"/>
        </w:rPr>
        <w:t>ust.</w:t>
      </w:r>
      <w:r w:rsidRPr="00A47AB6">
        <w:rPr>
          <w:color w:val="auto"/>
          <w:sz w:val="22"/>
        </w:rPr>
        <w:t xml:space="preserve"> 1</w:t>
      </w:r>
      <w:r w:rsidR="00812958">
        <w:rPr>
          <w:color w:val="auto"/>
          <w:sz w:val="22"/>
        </w:rPr>
        <w:t xml:space="preserve"> pkt 1 i 2</w:t>
      </w:r>
      <w:r w:rsidRPr="00A47AB6">
        <w:rPr>
          <w:color w:val="auto"/>
          <w:sz w:val="22"/>
        </w:rPr>
        <w:t xml:space="preserve"> SWZ, winni złożyć wspólnie</w:t>
      </w:r>
      <w:r w:rsidR="00FE21FB">
        <w:rPr>
          <w:color w:val="auto"/>
          <w:sz w:val="22"/>
        </w:rPr>
        <w:t>;</w:t>
      </w:r>
      <w:r w:rsidRPr="00A47AB6">
        <w:rPr>
          <w:color w:val="auto"/>
          <w:sz w:val="22"/>
        </w:rPr>
        <w:t xml:space="preserve">  </w:t>
      </w:r>
    </w:p>
    <w:p w14:paraId="43DEC9D8" w14:textId="47544128" w:rsidR="003A4667" w:rsidRPr="00A47AB6" w:rsidRDefault="00C42079" w:rsidP="005922D6">
      <w:pPr>
        <w:pStyle w:val="Akapitzlist"/>
        <w:numPr>
          <w:ilvl w:val="0"/>
          <w:numId w:val="13"/>
        </w:numPr>
        <w:ind w:right="-1"/>
        <w:contextualSpacing/>
        <w:rPr>
          <w:sz w:val="22"/>
        </w:rPr>
      </w:pPr>
      <w:r w:rsidRPr="00A47AB6">
        <w:rPr>
          <w:sz w:val="22"/>
        </w:rPr>
        <w:t>w</w:t>
      </w:r>
      <w:r w:rsidR="00C22C42" w:rsidRPr="00A47AB6">
        <w:rPr>
          <w:sz w:val="22"/>
        </w:rPr>
        <w:t>szelka korespondencja dokonywana będzie wyłącznie z pełnomocnikiem</w:t>
      </w:r>
      <w:r w:rsidR="00FE21FB">
        <w:rPr>
          <w:sz w:val="22"/>
        </w:rPr>
        <w:t>;</w:t>
      </w:r>
      <w:r w:rsidR="00C22C42" w:rsidRPr="00A47AB6">
        <w:rPr>
          <w:sz w:val="22"/>
        </w:rPr>
        <w:t xml:space="preserve">  </w:t>
      </w:r>
    </w:p>
    <w:p w14:paraId="76377201" w14:textId="2222E01B" w:rsidR="00DB1BED" w:rsidRPr="002D0AA8" w:rsidRDefault="00C42079" w:rsidP="002D0AA8">
      <w:pPr>
        <w:pStyle w:val="Akapitzlist"/>
        <w:numPr>
          <w:ilvl w:val="0"/>
          <w:numId w:val="13"/>
        </w:numPr>
        <w:ind w:right="-1"/>
        <w:contextualSpacing/>
        <w:jc w:val="both"/>
        <w:rPr>
          <w:sz w:val="22"/>
        </w:rPr>
      </w:pPr>
      <w:r w:rsidRPr="00A47AB6">
        <w:rPr>
          <w:sz w:val="22"/>
        </w:rPr>
        <w:t>w</w:t>
      </w:r>
      <w:r w:rsidR="00C22C42" w:rsidRPr="00A47AB6">
        <w:rPr>
          <w:sz w:val="22"/>
        </w:rPr>
        <w:t xml:space="preserve">ypełniając formularz ofertowy - załącznik nr 1 do SWZ w miejscu „nazwa i adres wykonawcy” należy wpisać dane </w:t>
      </w:r>
      <w:r w:rsidR="005C5A4F" w:rsidRPr="00A47AB6">
        <w:rPr>
          <w:sz w:val="22"/>
        </w:rPr>
        <w:t>dotyczące wszystkich wykonawców.</w:t>
      </w:r>
    </w:p>
    <w:p w14:paraId="1B4CAF06" w14:textId="0DAC6197" w:rsidR="00286AF6" w:rsidRPr="0056268F" w:rsidRDefault="00C22C42" w:rsidP="0056268F">
      <w:pPr>
        <w:pStyle w:val="Akapitzlist"/>
        <w:numPr>
          <w:ilvl w:val="0"/>
          <w:numId w:val="60"/>
        </w:numPr>
        <w:ind w:left="378" w:right="-1"/>
        <w:contextualSpacing/>
        <w:jc w:val="both"/>
        <w:rPr>
          <w:sz w:val="22"/>
        </w:rPr>
      </w:pPr>
      <w:r w:rsidRPr="00A47AB6">
        <w:rPr>
          <w:sz w:val="22"/>
        </w:rPr>
        <w:t xml:space="preserve">Wykonawcę, którego oferta zostanie najwyżej oceniona, zamawiający wezwie do złożenia </w:t>
      </w:r>
      <w:r w:rsidR="00FF5043" w:rsidRPr="00A47AB6">
        <w:rPr>
          <w:sz w:val="22"/>
        </w:rPr>
        <w:br/>
      </w:r>
      <w:r w:rsidRPr="00A47AB6">
        <w:rPr>
          <w:sz w:val="22"/>
        </w:rPr>
        <w:t xml:space="preserve">w wyznaczonym, nie krótszym niż 5 dni, terminie aktualnych na dzień złożenia oświadczeń </w:t>
      </w:r>
      <w:r w:rsidR="00C52D87" w:rsidRPr="00A47AB6">
        <w:rPr>
          <w:sz w:val="22"/>
        </w:rPr>
        <w:t xml:space="preserve">- </w:t>
      </w:r>
      <w:r w:rsidRPr="00A47AB6">
        <w:rPr>
          <w:sz w:val="22"/>
        </w:rPr>
        <w:t xml:space="preserve">dokumentów, których wykaz został określony w </w:t>
      </w:r>
      <w:r w:rsidR="008335C8" w:rsidRPr="00A47AB6">
        <w:rPr>
          <w:sz w:val="22"/>
        </w:rPr>
        <w:t>§</w:t>
      </w:r>
      <w:r w:rsidR="004D3B3A" w:rsidRPr="00A47AB6">
        <w:rPr>
          <w:sz w:val="22"/>
        </w:rPr>
        <w:t>12 SWZ</w:t>
      </w:r>
      <w:r w:rsidRPr="00A47AB6">
        <w:rPr>
          <w:sz w:val="22"/>
        </w:rPr>
        <w:t xml:space="preserve"> </w:t>
      </w:r>
      <w:r w:rsidRPr="00A47AB6">
        <w:rPr>
          <w:bCs/>
          <w:sz w:val="22"/>
        </w:rPr>
        <w:t>postępowania.</w:t>
      </w:r>
      <w:r w:rsidRPr="00A47AB6">
        <w:rPr>
          <w:sz w:val="22"/>
        </w:rPr>
        <w:t xml:space="preserve">  </w:t>
      </w:r>
    </w:p>
    <w:p w14:paraId="110CBC84" w14:textId="77777777" w:rsidR="00286AF6" w:rsidRDefault="00286AF6" w:rsidP="009B1726">
      <w:pPr>
        <w:spacing w:after="0" w:line="240" w:lineRule="auto"/>
        <w:ind w:left="426" w:right="0" w:hanging="426"/>
        <w:contextualSpacing/>
        <w:jc w:val="left"/>
        <w:rPr>
          <w:b/>
          <w:sz w:val="22"/>
        </w:rPr>
      </w:pPr>
    </w:p>
    <w:p w14:paraId="47762700" w14:textId="77777777" w:rsidR="009E41B0" w:rsidRDefault="009E41B0" w:rsidP="009B1726">
      <w:pPr>
        <w:spacing w:after="0" w:line="240" w:lineRule="auto"/>
        <w:ind w:left="426" w:right="0" w:hanging="426"/>
        <w:contextualSpacing/>
        <w:jc w:val="left"/>
        <w:rPr>
          <w:b/>
          <w:sz w:val="22"/>
        </w:rPr>
      </w:pPr>
    </w:p>
    <w:p w14:paraId="461C2399" w14:textId="77777777" w:rsidR="009E41B0" w:rsidRDefault="009E41B0" w:rsidP="009B1726">
      <w:pPr>
        <w:spacing w:after="0" w:line="240" w:lineRule="auto"/>
        <w:ind w:left="426" w:right="0" w:hanging="426"/>
        <w:contextualSpacing/>
        <w:jc w:val="left"/>
        <w:rPr>
          <w:b/>
          <w:sz w:val="22"/>
        </w:rPr>
      </w:pPr>
    </w:p>
    <w:p w14:paraId="348F32AD" w14:textId="77777777" w:rsidR="009E41B0" w:rsidRPr="00A47AB6" w:rsidRDefault="009E41B0" w:rsidP="009B1726">
      <w:pPr>
        <w:spacing w:after="0" w:line="240" w:lineRule="auto"/>
        <w:ind w:left="426" w:right="0" w:hanging="426"/>
        <w:contextualSpacing/>
        <w:jc w:val="left"/>
        <w:rPr>
          <w:b/>
          <w:sz w:val="22"/>
        </w:rPr>
      </w:pPr>
    </w:p>
    <w:p w14:paraId="024F3720" w14:textId="175AC93F" w:rsidR="00FF5043" w:rsidRPr="00A47AB6" w:rsidRDefault="00FF5043" w:rsidP="007D37CE">
      <w:pPr>
        <w:shd w:val="clear" w:color="auto" w:fill="D9D9D9" w:themeFill="background1" w:themeFillShade="D9"/>
        <w:spacing w:after="0" w:line="240" w:lineRule="auto"/>
        <w:ind w:left="0" w:right="0" w:firstLine="0"/>
        <w:rPr>
          <w:b/>
          <w:sz w:val="22"/>
        </w:rPr>
      </w:pPr>
      <w:r w:rsidRPr="00A47AB6">
        <w:rPr>
          <w:b/>
          <w:sz w:val="22"/>
        </w:rPr>
        <w:lastRenderedPageBreak/>
        <w:t xml:space="preserve">§11. </w:t>
      </w:r>
      <w:r w:rsidR="00E300E7" w:rsidRPr="00A47AB6">
        <w:rPr>
          <w:b/>
          <w:sz w:val="22"/>
        </w:rPr>
        <w:t>W</w:t>
      </w:r>
      <w:r w:rsidRPr="00A47AB6">
        <w:rPr>
          <w:b/>
          <w:sz w:val="22"/>
        </w:rPr>
        <w:t xml:space="preserve">ykaz oświadczeń lub dokumentów, potwierdzających spełnianie warunków udziału </w:t>
      </w:r>
      <w:r w:rsidRPr="00A47AB6">
        <w:rPr>
          <w:b/>
          <w:sz w:val="22"/>
        </w:rPr>
        <w:br/>
      </w:r>
      <w:r w:rsidR="005C5A4F" w:rsidRPr="00A47AB6">
        <w:rPr>
          <w:b/>
          <w:sz w:val="22"/>
        </w:rPr>
        <w:t xml:space="preserve">        </w:t>
      </w:r>
      <w:r w:rsidRPr="00A47AB6">
        <w:rPr>
          <w:b/>
          <w:sz w:val="22"/>
        </w:rPr>
        <w:t xml:space="preserve">w postępowaniu oraz brak podstaw wykluczenia </w:t>
      </w:r>
    </w:p>
    <w:p w14:paraId="34026DBD" w14:textId="77777777" w:rsidR="003A4667" w:rsidRPr="00A47AB6" w:rsidRDefault="00C22C42" w:rsidP="000848C3">
      <w:pPr>
        <w:spacing w:after="0" w:line="240" w:lineRule="auto"/>
        <w:ind w:left="0" w:right="0" w:firstLine="0"/>
        <w:contextualSpacing/>
        <w:jc w:val="left"/>
        <w:rPr>
          <w:sz w:val="22"/>
        </w:rPr>
      </w:pPr>
      <w:r w:rsidRPr="00A47AB6">
        <w:rPr>
          <w:sz w:val="22"/>
        </w:rPr>
        <w:t xml:space="preserve"> </w:t>
      </w:r>
    </w:p>
    <w:p w14:paraId="3BC249EE" w14:textId="7F64FBCD" w:rsidR="007017FA" w:rsidRPr="00A47AB6" w:rsidRDefault="007017FA" w:rsidP="006C4933">
      <w:pPr>
        <w:pStyle w:val="Akapitzlist"/>
        <w:numPr>
          <w:ilvl w:val="0"/>
          <w:numId w:val="41"/>
        </w:numPr>
        <w:ind w:right="-1"/>
        <w:contextualSpacing/>
        <w:rPr>
          <w:sz w:val="22"/>
        </w:rPr>
      </w:pPr>
      <w:r w:rsidRPr="00A47AB6">
        <w:rPr>
          <w:sz w:val="22"/>
        </w:rPr>
        <w:t>Wraz z ofertą należy złożyć:</w:t>
      </w:r>
    </w:p>
    <w:p w14:paraId="084EB4F4" w14:textId="0080C935" w:rsidR="003A4667" w:rsidRPr="00A47AB6" w:rsidRDefault="009C0915" w:rsidP="008A7E9D">
      <w:pPr>
        <w:pStyle w:val="Akapitzlist"/>
        <w:numPr>
          <w:ilvl w:val="0"/>
          <w:numId w:val="53"/>
        </w:numPr>
        <w:ind w:right="-1"/>
        <w:contextualSpacing/>
        <w:jc w:val="both"/>
        <w:rPr>
          <w:sz w:val="22"/>
        </w:rPr>
      </w:pPr>
      <w:r w:rsidRPr="00A47AB6">
        <w:rPr>
          <w:b/>
          <w:sz w:val="22"/>
        </w:rPr>
        <w:t>Oświadczenie, o którym mowa w art. 125 ust. 1 ustawy</w:t>
      </w:r>
      <w:r w:rsidR="00615831" w:rsidRPr="00A47AB6">
        <w:rPr>
          <w:b/>
          <w:sz w:val="22"/>
        </w:rPr>
        <w:t xml:space="preserve"> </w:t>
      </w:r>
      <w:proofErr w:type="spellStart"/>
      <w:r w:rsidR="00615831" w:rsidRPr="00A47AB6">
        <w:rPr>
          <w:b/>
          <w:sz w:val="22"/>
        </w:rPr>
        <w:t>Pzp</w:t>
      </w:r>
      <w:proofErr w:type="spellEnd"/>
      <w:r w:rsidRPr="00A47AB6">
        <w:rPr>
          <w:sz w:val="22"/>
        </w:rPr>
        <w:t xml:space="preserve">, o niepodleganiu wykluczeniu z postępowania oraz spełnianiu warunków udziału w postępowaniu, </w:t>
      </w:r>
      <w:r w:rsidR="004D3B3A" w:rsidRPr="00A47AB6">
        <w:rPr>
          <w:sz w:val="22"/>
        </w:rPr>
        <w:br/>
      </w:r>
      <w:r w:rsidRPr="00A47AB6">
        <w:rPr>
          <w:sz w:val="22"/>
        </w:rPr>
        <w:t>w zakresie wskazanym w </w:t>
      </w:r>
      <w:r w:rsidR="00AB0601" w:rsidRPr="00A47AB6">
        <w:rPr>
          <w:sz w:val="22"/>
        </w:rPr>
        <w:t xml:space="preserve">§10 ust. 2 </w:t>
      </w:r>
      <w:r w:rsidRPr="00A47AB6">
        <w:rPr>
          <w:sz w:val="22"/>
        </w:rPr>
        <w:t xml:space="preserve">SWZ – </w:t>
      </w:r>
      <w:r w:rsidRPr="00A47AB6">
        <w:rPr>
          <w:b/>
          <w:bCs/>
          <w:sz w:val="22"/>
        </w:rPr>
        <w:t>zgodnie z</w:t>
      </w:r>
      <w:r w:rsidRPr="00A47AB6">
        <w:rPr>
          <w:sz w:val="22"/>
        </w:rPr>
        <w:t xml:space="preserve"> </w:t>
      </w:r>
      <w:r w:rsidRPr="00A47AB6">
        <w:rPr>
          <w:b/>
          <w:bCs/>
          <w:sz w:val="22"/>
        </w:rPr>
        <w:t>załącznikiem nr 2 do SWZ</w:t>
      </w:r>
      <w:r w:rsidRPr="00A47AB6">
        <w:rPr>
          <w:sz w:val="22"/>
        </w:rPr>
        <w:t>. Oświadczenie stanowi dowód potwierdzający brak podstaw wykluczenia oraz spełniania warunków udziału w postępowaniu na dzień składania ofert</w:t>
      </w:r>
      <w:r w:rsidR="00AB0601" w:rsidRPr="00A47AB6">
        <w:rPr>
          <w:sz w:val="22"/>
        </w:rPr>
        <w:t>.</w:t>
      </w:r>
      <w:r w:rsidR="00D75A70" w:rsidRPr="00A47AB6">
        <w:rPr>
          <w:sz w:val="22"/>
        </w:rPr>
        <w:t xml:space="preserve"> Wykonawca, w przypadku polegania na zdolnościach technicznych lub zawodowych podmiotów udostępniających zasoby, przedstawia wraz z oświadczeniem, o którym wyżej mowa, także oświadczenie podmiotu udostępniającego zasoby, potwierdzające brak podstaw wykluczenia tego podmiotu oraz odpowiednio spełnianie warunków udziału</w:t>
      </w:r>
      <w:r w:rsidR="008F5E61" w:rsidRPr="00A47AB6">
        <w:rPr>
          <w:sz w:val="22"/>
        </w:rPr>
        <w:t xml:space="preserve"> </w:t>
      </w:r>
      <w:r w:rsidR="00D75A70" w:rsidRPr="00A47AB6">
        <w:rPr>
          <w:sz w:val="22"/>
        </w:rPr>
        <w:t xml:space="preserve">w postępowaniu w zakresie, </w:t>
      </w:r>
      <w:r w:rsidR="004D3B3A" w:rsidRPr="00A47AB6">
        <w:rPr>
          <w:sz w:val="22"/>
        </w:rPr>
        <w:br/>
      </w:r>
      <w:r w:rsidR="00D75A70" w:rsidRPr="00A47AB6">
        <w:rPr>
          <w:sz w:val="22"/>
        </w:rPr>
        <w:t>w jakim wykonawca powołuje się na jego zasoby (załącznik nr 3 do SWZ).</w:t>
      </w:r>
    </w:p>
    <w:p w14:paraId="67B3AD53" w14:textId="762539D7" w:rsidR="004D3B3A" w:rsidRPr="00A47AB6" w:rsidRDefault="004D3B3A" w:rsidP="008A7E9D">
      <w:pPr>
        <w:pStyle w:val="Akapitzlist"/>
        <w:numPr>
          <w:ilvl w:val="0"/>
          <w:numId w:val="53"/>
        </w:numPr>
        <w:ind w:right="-1"/>
        <w:contextualSpacing/>
        <w:jc w:val="both"/>
        <w:rPr>
          <w:sz w:val="22"/>
        </w:rPr>
      </w:pPr>
      <w:r w:rsidRPr="00A47AB6">
        <w:rPr>
          <w:b/>
          <w:sz w:val="22"/>
        </w:rPr>
        <w:t>Oświadczenie o niepodleganiu wykluczeniu z postępowania - art. 7 ust. 1</w:t>
      </w:r>
      <w:r w:rsidRPr="00A47AB6">
        <w:rPr>
          <w:sz w:val="22"/>
        </w:rPr>
        <w:t xml:space="preserve"> ustawy z dnia </w:t>
      </w:r>
      <w:r w:rsidRPr="00A47AB6">
        <w:rPr>
          <w:sz w:val="22"/>
        </w:rPr>
        <w:br/>
        <w:t>13 kwietnia 2022 r. o szczególnych rozwiązaniach w zakresie przeciwdziałania wspieraniu agresji na Ukrainę oraz służących ochronie bezpieczeństwa narodowego (</w:t>
      </w:r>
      <w:r w:rsidRPr="00A47AB6">
        <w:rPr>
          <w:b/>
          <w:bCs/>
          <w:sz w:val="22"/>
        </w:rPr>
        <w:t>załącznik nr 6 do SWZ</w:t>
      </w:r>
      <w:r w:rsidRPr="00A47AB6">
        <w:rPr>
          <w:sz w:val="22"/>
        </w:rPr>
        <w:t>).</w:t>
      </w:r>
      <w:r w:rsidR="0025013A">
        <w:rPr>
          <w:sz w:val="22"/>
        </w:rPr>
        <w:t xml:space="preserve"> W</w:t>
      </w:r>
      <w:r w:rsidR="0025013A" w:rsidRPr="0025013A">
        <w:rPr>
          <w:sz w:val="22"/>
        </w:rPr>
        <w:t xml:space="preserve"> przypadku wspólnego ubiegania się o zamówienie przez wykonawców, oświadczenie w</w:t>
      </w:r>
      <w:r w:rsidR="0025013A">
        <w:rPr>
          <w:sz w:val="22"/>
        </w:rPr>
        <w:t xml:space="preserve"> tym</w:t>
      </w:r>
      <w:r w:rsidR="0025013A" w:rsidRPr="0025013A">
        <w:rPr>
          <w:sz w:val="22"/>
        </w:rPr>
        <w:t xml:space="preserve"> zakresie składa każdy z wykonawców wspólnie ubiegających się </w:t>
      </w:r>
      <w:r w:rsidR="0025013A">
        <w:rPr>
          <w:sz w:val="22"/>
        </w:rPr>
        <w:br/>
      </w:r>
      <w:r w:rsidR="0025013A" w:rsidRPr="0025013A">
        <w:rPr>
          <w:sz w:val="22"/>
        </w:rPr>
        <w:t>o zamówienie.</w:t>
      </w:r>
    </w:p>
    <w:p w14:paraId="094A8196" w14:textId="77777777" w:rsidR="003A4667" w:rsidRPr="00A47AB6" w:rsidRDefault="00C22C42" w:rsidP="006C4933">
      <w:pPr>
        <w:pStyle w:val="Akapitzlist"/>
        <w:numPr>
          <w:ilvl w:val="0"/>
          <w:numId w:val="41"/>
        </w:numPr>
        <w:ind w:right="279"/>
        <w:contextualSpacing/>
        <w:rPr>
          <w:sz w:val="22"/>
        </w:rPr>
      </w:pPr>
      <w:r w:rsidRPr="00A47AB6">
        <w:rPr>
          <w:sz w:val="22"/>
        </w:rPr>
        <w:t xml:space="preserve">Pozostałe dokumenty, które należy dołączyć do oferty:  </w:t>
      </w:r>
    </w:p>
    <w:p w14:paraId="0A59FF82" w14:textId="0907A82E" w:rsidR="003A4667" w:rsidRPr="00A47AB6" w:rsidRDefault="00061DF9" w:rsidP="006C4933">
      <w:pPr>
        <w:numPr>
          <w:ilvl w:val="0"/>
          <w:numId w:val="42"/>
        </w:numPr>
        <w:spacing w:after="0" w:line="240" w:lineRule="auto"/>
        <w:ind w:right="-1" w:hanging="283"/>
        <w:contextualSpacing/>
        <w:rPr>
          <w:sz w:val="22"/>
        </w:rPr>
      </w:pPr>
      <w:r w:rsidRPr="00A47AB6">
        <w:rPr>
          <w:sz w:val="22"/>
        </w:rPr>
        <w:t>p</w:t>
      </w:r>
      <w:r w:rsidR="00C22C42" w:rsidRPr="00A47AB6">
        <w:rPr>
          <w:sz w:val="22"/>
        </w:rPr>
        <w:t>ełn</w:t>
      </w:r>
      <w:r w:rsidR="00C20CF3" w:rsidRPr="00A47AB6">
        <w:rPr>
          <w:sz w:val="22"/>
        </w:rPr>
        <w:t>omocnictwo;</w:t>
      </w:r>
      <w:r w:rsidR="00C22C42" w:rsidRPr="00A47AB6">
        <w:rPr>
          <w:sz w:val="22"/>
        </w:rPr>
        <w:t xml:space="preserve"> </w:t>
      </w:r>
      <w:r w:rsidR="001718DE" w:rsidRPr="00A47AB6">
        <w:rPr>
          <w:sz w:val="22"/>
        </w:rPr>
        <w:t>tj.</w:t>
      </w:r>
      <w:r w:rsidR="00C22C42" w:rsidRPr="00A47AB6">
        <w:rPr>
          <w:sz w:val="22"/>
        </w:rPr>
        <w:t xml:space="preserve"> oświadczenie woli mocodawcy</w:t>
      </w:r>
      <w:r w:rsidR="00953637" w:rsidRPr="00A47AB6">
        <w:rPr>
          <w:sz w:val="22"/>
        </w:rPr>
        <w:t xml:space="preserve"> </w:t>
      </w:r>
      <w:r w:rsidR="00C22C42" w:rsidRPr="00A47AB6">
        <w:rPr>
          <w:sz w:val="22"/>
        </w:rPr>
        <w:t>upoważniające ściśle określoną osobę lub osoby do dokonywania w jego imieniu czynności prawnych o</w:t>
      </w:r>
      <w:r w:rsidR="001718DE" w:rsidRPr="00A47AB6">
        <w:rPr>
          <w:sz w:val="22"/>
        </w:rPr>
        <w:t>kreślonych w pełnomocnictwie (</w:t>
      </w:r>
      <w:r w:rsidR="00C22C42" w:rsidRPr="00A47AB6">
        <w:rPr>
          <w:sz w:val="22"/>
        </w:rPr>
        <w:t>do reprezentowania wykonawcy w postępowaniu o udzielenie zamówienia – podpisania oferty albo do reprezentowania w postępowaniu i zawarcia umowy w sprawie zamówienia publicznego). Pełnomocnictwo należy złożyć w oryginale lub n</w:t>
      </w:r>
      <w:r w:rsidR="00C20CF3" w:rsidRPr="00A47AB6">
        <w:rPr>
          <w:sz w:val="22"/>
        </w:rPr>
        <w:t>otarialnie poświadczonej kopii;</w:t>
      </w:r>
      <w:r w:rsidR="00C22C42" w:rsidRPr="00A47AB6">
        <w:rPr>
          <w:sz w:val="22"/>
        </w:rPr>
        <w:t xml:space="preserve"> </w:t>
      </w:r>
    </w:p>
    <w:p w14:paraId="39ABD18E" w14:textId="3B07C711" w:rsidR="003A4667" w:rsidRPr="00A47AB6" w:rsidRDefault="00061DF9" w:rsidP="006C4933">
      <w:pPr>
        <w:numPr>
          <w:ilvl w:val="0"/>
          <w:numId w:val="42"/>
        </w:numPr>
        <w:spacing w:after="0" w:line="240" w:lineRule="auto"/>
        <w:ind w:right="-1" w:hanging="283"/>
        <w:contextualSpacing/>
        <w:rPr>
          <w:sz w:val="22"/>
        </w:rPr>
      </w:pPr>
      <w:r w:rsidRPr="00A47AB6">
        <w:rPr>
          <w:sz w:val="22"/>
        </w:rPr>
        <w:t>z</w:t>
      </w:r>
      <w:r w:rsidR="00C22C42" w:rsidRPr="00A47AB6">
        <w:rPr>
          <w:sz w:val="22"/>
        </w:rPr>
        <w:t>obowiązanie podmiotu, na któreg</w:t>
      </w:r>
      <w:r w:rsidR="00A95A45" w:rsidRPr="00A47AB6">
        <w:rPr>
          <w:sz w:val="22"/>
        </w:rPr>
        <w:t>o zasoby powołuje się wykonawca;</w:t>
      </w:r>
      <w:r w:rsidR="00C22C42" w:rsidRPr="00A47AB6">
        <w:rPr>
          <w:sz w:val="22"/>
        </w:rPr>
        <w:t xml:space="preserve"> </w:t>
      </w:r>
      <w:r w:rsidR="00A95A45" w:rsidRPr="00A47AB6">
        <w:rPr>
          <w:sz w:val="22"/>
        </w:rPr>
        <w:t>w</w:t>
      </w:r>
      <w:r w:rsidR="00C22C42" w:rsidRPr="00A47AB6">
        <w:rPr>
          <w:sz w:val="22"/>
        </w:rPr>
        <w:t xml:space="preserve">ykonawca zobowiązany jest udowodnić zamawiającemu, iż realizując zamówienie będzie dysponował niezbędnymi zasobami tego podmiotu, w szczególności przedstawiając  w tym celu pisemne zobowiązanie tego podmiotu do oddania mu do dyspozycji niezbędnych zasobów na potrzeby realizacji zamówienia. Dokument należy złożyć w oryginale i musi zawierać co najmniej: zakres dostępnych wykonawcy zasobów innego podmiotu; sposób wykorzystania zasobów innego podmiotu przy wykonywaniu zamówienia; zakres i okres udziału innego podmiotu przy wykonywaniu zamówienia; czy podmiot, na zdolnościach którego wykonawca polega </w:t>
      </w:r>
      <w:r w:rsidR="004D3B3A" w:rsidRPr="00A47AB6">
        <w:rPr>
          <w:sz w:val="22"/>
        </w:rPr>
        <w:br/>
      </w:r>
      <w:r w:rsidR="00C22C42" w:rsidRPr="00A47AB6">
        <w:rPr>
          <w:sz w:val="22"/>
        </w:rPr>
        <w:t>w odniesieniu do warunków udziału w postępowaniu dotyczących wykształcenia, kwalifikacji zawodowych lub doświadczenia, zrealizuje roboty budowlane lub usługi, których wskazane zdolności doty</w:t>
      </w:r>
      <w:r w:rsidR="009C0915" w:rsidRPr="00A47AB6">
        <w:rPr>
          <w:sz w:val="22"/>
        </w:rPr>
        <w:t>czą;</w:t>
      </w:r>
    </w:p>
    <w:p w14:paraId="0F92F853" w14:textId="77777777" w:rsidR="003A4667" w:rsidRPr="00A47AB6" w:rsidRDefault="00C20CF3" w:rsidP="006C4933">
      <w:pPr>
        <w:numPr>
          <w:ilvl w:val="0"/>
          <w:numId w:val="42"/>
        </w:numPr>
        <w:spacing w:after="0" w:line="240" w:lineRule="auto"/>
        <w:ind w:right="-1" w:hanging="283"/>
        <w:contextualSpacing/>
        <w:rPr>
          <w:sz w:val="22"/>
        </w:rPr>
      </w:pPr>
      <w:r w:rsidRPr="00A47AB6">
        <w:rPr>
          <w:sz w:val="22"/>
        </w:rPr>
        <w:t>d</w:t>
      </w:r>
      <w:r w:rsidR="00C22C42" w:rsidRPr="00A47AB6">
        <w:rPr>
          <w:sz w:val="22"/>
        </w:rPr>
        <w:t xml:space="preserve">okumenty uwiarygodniające zastosowanie rozwiązań równoważnych w przypadku ich zaoferowania przez wykonawcę.  </w:t>
      </w:r>
    </w:p>
    <w:p w14:paraId="34A0BC55" w14:textId="77777777" w:rsidR="00ED196D" w:rsidRPr="00A47AB6" w:rsidRDefault="00D66E58" w:rsidP="006C4933">
      <w:pPr>
        <w:pStyle w:val="Akapitzlist"/>
        <w:numPr>
          <w:ilvl w:val="0"/>
          <w:numId w:val="41"/>
        </w:numPr>
        <w:ind w:right="1"/>
        <w:contextualSpacing/>
        <w:jc w:val="both"/>
        <w:rPr>
          <w:sz w:val="22"/>
        </w:rPr>
      </w:pPr>
      <w:r w:rsidRPr="00A47AB6">
        <w:rPr>
          <w:sz w:val="22"/>
        </w:rPr>
        <w:t xml:space="preserve">Zamawiający nie wymaga dołączenia do oferty kosztorysu ofertowego. Zostanie on złożony dopiero przez Wykonawcę wybranego do realizacji zamówienia </w:t>
      </w:r>
      <w:r w:rsidR="00265FA3" w:rsidRPr="00A47AB6">
        <w:rPr>
          <w:sz w:val="22"/>
        </w:rPr>
        <w:t>przed podpisaniem umowy.</w:t>
      </w:r>
      <w:r w:rsidRPr="00A47AB6">
        <w:rPr>
          <w:sz w:val="22"/>
        </w:rPr>
        <w:t xml:space="preserve"> Wartości poszczególnych pozycji będą pomocne w sytuacji konieczności zmiany umowy w przypadkach, </w:t>
      </w:r>
      <w:r w:rsidR="00F649BD" w:rsidRPr="00A47AB6">
        <w:rPr>
          <w:sz w:val="22"/>
        </w:rPr>
        <w:br/>
      </w:r>
      <w:r w:rsidRPr="00A47AB6">
        <w:rPr>
          <w:sz w:val="22"/>
        </w:rPr>
        <w:t>o których mowa w art. 455 ustawy</w:t>
      </w:r>
      <w:r w:rsidR="00F649BD" w:rsidRPr="00A47AB6">
        <w:rPr>
          <w:sz w:val="22"/>
        </w:rPr>
        <w:t xml:space="preserve"> </w:t>
      </w:r>
      <w:proofErr w:type="spellStart"/>
      <w:r w:rsidR="00F649BD" w:rsidRPr="00A47AB6">
        <w:rPr>
          <w:sz w:val="22"/>
        </w:rPr>
        <w:t>Pzp</w:t>
      </w:r>
      <w:proofErr w:type="spellEnd"/>
      <w:r w:rsidR="00F649BD" w:rsidRPr="00A47AB6">
        <w:rPr>
          <w:sz w:val="22"/>
        </w:rPr>
        <w:t>.</w:t>
      </w:r>
    </w:p>
    <w:p w14:paraId="371FC325" w14:textId="402B4B11" w:rsidR="00860369" w:rsidRPr="0020786F" w:rsidRDefault="00ED196D" w:rsidP="00D6725C">
      <w:pPr>
        <w:pStyle w:val="Akapitzlist"/>
        <w:numPr>
          <w:ilvl w:val="0"/>
          <w:numId w:val="41"/>
        </w:numPr>
        <w:ind w:right="1"/>
        <w:contextualSpacing/>
        <w:jc w:val="both"/>
        <w:rPr>
          <w:b/>
          <w:bCs/>
          <w:sz w:val="22"/>
        </w:rPr>
      </w:pPr>
      <w:r w:rsidRPr="00A47AB6">
        <w:rPr>
          <w:sz w:val="22"/>
        </w:rPr>
        <w:t xml:space="preserve">Przedmiotowe środki dowodowe: </w:t>
      </w:r>
      <w:r w:rsidR="00860369" w:rsidRPr="0020786F">
        <w:rPr>
          <w:b/>
          <w:bCs/>
          <w:sz w:val="22"/>
        </w:rPr>
        <w:t>Z</w:t>
      </w:r>
      <w:r w:rsidRPr="0020786F">
        <w:rPr>
          <w:b/>
          <w:bCs/>
          <w:sz w:val="22"/>
        </w:rPr>
        <w:t xml:space="preserve">amawiający nie wymaga złożenia przedmiotowych środków dowodowych. </w:t>
      </w:r>
    </w:p>
    <w:p w14:paraId="7B46347D" w14:textId="77777777" w:rsidR="00FE0543" w:rsidRPr="004F3C6B" w:rsidRDefault="00FE0543" w:rsidP="004F3C6B">
      <w:pPr>
        <w:ind w:left="0" w:right="1" w:firstLine="0"/>
        <w:contextualSpacing/>
        <w:rPr>
          <w:sz w:val="22"/>
        </w:rPr>
      </w:pPr>
    </w:p>
    <w:p w14:paraId="545A2262" w14:textId="0DF666E4" w:rsidR="00953637" w:rsidRPr="00A47AB6" w:rsidRDefault="00953637" w:rsidP="00013E99">
      <w:pPr>
        <w:shd w:val="clear" w:color="auto" w:fill="D9D9D9" w:themeFill="background1" w:themeFillShade="D9"/>
        <w:spacing w:after="0" w:line="240" w:lineRule="auto"/>
        <w:ind w:left="0" w:right="-1" w:firstLine="0"/>
        <w:contextualSpacing/>
        <w:jc w:val="left"/>
        <w:rPr>
          <w:b/>
          <w:sz w:val="22"/>
        </w:rPr>
      </w:pPr>
      <w:r w:rsidRPr="00A47AB6">
        <w:rPr>
          <w:b/>
          <w:sz w:val="22"/>
        </w:rPr>
        <w:t xml:space="preserve">§12. </w:t>
      </w:r>
      <w:r w:rsidR="00E300E7" w:rsidRPr="00A47AB6">
        <w:rPr>
          <w:b/>
          <w:sz w:val="22"/>
        </w:rPr>
        <w:t>W</w:t>
      </w:r>
      <w:r w:rsidRPr="00A47AB6">
        <w:rPr>
          <w:b/>
          <w:sz w:val="22"/>
        </w:rPr>
        <w:t xml:space="preserve">ykaz podmiotowych środków dowodowych, potwierdzających spełnianie warunków </w:t>
      </w:r>
      <w:r w:rsidR="00620E03" w:rsidRPr="00A47AB6">
        <w:rPr>
          <w:b/>
          <w:sz w:val="22"/>
        </w:rPr>
        <w:br/>
        <w:t xml:space="preserve">        </w:t>
      </w:r>
      <w:r w:rsidRPr="00A47AB6">
        <w:rPr>
          <w:b/>
          <w:sz w:val="22"/>
        </w:rPr>
        <w:t xml:space="preserve">udziału </w:t>
      </w:r>
      <w:r w:rsidR="007D6343" w:rsidRPr="00A47AB6">
        <w:rPr>
          <w:b/>
          <w:sz w:val="22"/>
        </w:rPr>
        <w:t xml:space="preserve"> </w:t>
      </w:r>
      <w:r w:rsidRPr="00A47AB6">
        <w:rPr>
          <w:b/>
          <w:sz w:val="22"/>
        </w:rPr>
        <w:t xml:space="preserve">w postępowaniu oraz brak podstaw wykluczenia </w:t>
      </w:r>
    </w:p>
    <w:p w14:paraId="20E5FD38" w14:textId="77777777" w:rsidR="00953637" w:rsidRPr="00A47AB6" w:rsidRDefault="00953637" w:rsidP="00825454">
      <w:pPr>
        <w:spacing w:after="0" w:line="240" w:lineRule="auto"/>
        <w:ind w:left="0" w:right="-1" w:firstLine="0"/>
        <w:contextualSpacing/>
        <w:rPr>
          <w:sz w:val="22"/>
        </w:rPr>
      </w:pPr>
    </w:p>
    <w:p w14:paraId="32300B3C" w14:textId="2DA68BE7" w:rsidR="003A4667" w:rsidRPr="00A47AB6" w:rsidRDefault="00C22C42" w:rsidP="00C20D44">
      <w:pPr>
        <w:numPr>
          <w:ilvl w:val="0"/>
          <w:numId w:val="2"/>
        </w:numPr>
        <w:spacing w:after="0" w:line="240" w:lineRule="auto"/>
        <w:ind w:right="-1" w:hanging="283"/>
        <w:contextualSpacing/>
        <w:rPr>
          <w:sz w:val="22"/>
        </w:rPr>
      </w:pPr>
      <w:r w:rsidRPr="00A47AB6">
        <w:rPr>
          <w:sz w:val="22"/>
        </w:rPr>
        <w:t xml:space="preserve">Zgodnie z art. 274 ust. 1 ustawy </w:t>
      </w:r>
      <w:proofErr w:type="spellStart"/>
      <w:r w:rsidRPr="00A47AB6">
        <w:rPr>
          <w:sz w:val="22"/>
        </w:rPr>
        <w:t>Pzp</w:t>
      </w:r>
      <w:proofErr w:type="spellEnd"/>
      <w:r w:rsidRPr="00A47AB6">
        <w:rPr>
          <w:sz w:val="22"/>
        </w:rPr>
        <w:t xml:space="preserve"> </w:t>
      </w:r>
      <w:r w:rsidR="00D75A70" w:rsidRPr="00A47AB6">
        <w:rPr>
          <w:sz w:val="22"/>
        </w:rPr>
        <w:t>z</w:t>
      </w:r>
      <w:r w:rsidRPr="00A47AB6">
        <w:rPr>
          <w:sz w:val="22"/>
        </w:rPr>
        <w:t xml:space="preserve">amawiający wezwie wykonawcę, którego oferta została najwyżej oceniona, do złożenia podmiotowych środków dowodowych, aktualnych na dzień </w:t>
      </w:r>
      <w:r w:rsidR="00941EA0" w:rsidRPr="00A47AB6">
        <w:rPr>
          <w:sz w:val="22"/>
        </w:rPr>
        <w:t xml:space="preserve">ich </w:t>
      </w:r>
      <w:r w:rsidRPr="00A47AB6">
        <w:rPr>
          <w:sz w:val="22"/>
        </w:rPr>
        <w:t xml:space="preserve">złożenia tj.: </w:t>
      </w:r>
    </w:p>
    <w:p w14:paraId="782BD7FB" w14:textId="3518E92D" w:rsidR="003A4667" w:rsidRPr="00A47AB6" w:rsidRDefault="00C22C42" w:rsidP="00C20D44">
      <w:pPr>
        <w:numPr>
          <w:ilvl w:val="1"/>
          <w:numId w:val="2"/>
        </w:numPr>
        <w:spacing w:after="0" w:line="240" w:lineRule="auto"/>
        <w:ind w:right="-1" w:hanging="283"/>
        <w:contextualSpacing/>
        <w:rPr>
          <w:sz w:val="22"/>
        </w:rPr>
      </w:pPr>
      <w:r w:rsidRPr="00A47AB6">
        <w:rPr>
          <w:b/>
          <w:sz w:val="22"/>
        </w:rPr>
        <w:lastRenderedPageBreak/>
        <w:t xml:space="preserve">wykaz robót budowlanych </w:t>
      </w:r>
      <w:r w:rsidRPr="00A47AB6">
        <w:rPr>
          <w:sz w:val="22"/>
        </w:rPr>
        <w:t>wykonanych nie wcześniej niż</w:t>
      </w:r>
      <w:r w:rsidR="007D6343" w:rsidRPr="00A47AB6">
        <w:rPr>
          <w:sz w:val="22"/>
        </w:rPr>
        <w:t xml:space="preserve"> </w:t>
      </w:r>
      <w:r w:rsidRPr="00A47AB6">
        <w:rPr>
          <w:sz w:val="22"/>
        </w:rPr>
        <w:t>w okresie ostatnich 5 lat, a jeżeli okres prowadzenia działalności jest krótszy – w tym okresie, wraz z podaniem ich rodzaju, wartości, daty, miejsca wykonania</w:t>
      </w:r>
      <w:r w:rsidR="007D6343" w:rsidRPr="00A47AB6">
        <w:rPr>
          <w:sz w:val="22"/>
        </w:rPr>
        <w:t xml:space="preserve"> </w:t>
      </w:r>
      <w:r w:rsidRPr="00A47AB6">
        <w:rPr>
          <w:sz w:val="22"/>
        </w:rPr>
        <w:t xml:space="preserve">i podmiotów, na rzecz których roboty te zostały wykonane, </w:t>
      </w:r>
      <w:r w:rsidR="00941EA0" w:rsidRPr="00A47AB6">
        <w:rPr>
          <w:sz w:val="22"/>
        </w:rPr>
        <w:br/>
      </w:r>
      <w:r w:rsidRPr="00A47AB6">
        <w:rPr>
          <w:sz w:val="22"/>
        </w:rPr>
        <w:t>z załączeniem dowodów określających czy te roboty budowlane zostały wykonane należycie,</w:t>
      </w:r>
      <w:r w:rsidR="00941EA0" w:rsidRPr="00A47AB6">
        <w:rPr>
          <w:sz w:val="22"/>
        </w:rPr>
        <w:t xml:space="preserve"> </w:t>
      </w:r>
      <w:r w:rsidRPr="00A47AB6">
        <w:rPr>
          <w:sz w:val="22"/>
        </w:rPr>
        <w:t>przy czym dowodami,</w:t>
      </w:r>
      <w:r w:rsidR="007D6343" w:rsidRPr="00A47AB6">
        <w:rPr>
          <w:sz w:val="22"/>
        </w:rPr>
        <w:t xml:space="preserve"> </w:t>
      </w:r>
      <w:r w:rsidRPr="00A47AB6">
        <w:rPr>
          <w:sz w:val="22"/>
        </w:rPr>
        <w:t>o których mowa, są referencje bądź inne dokumenty wystawione przez podmiot, na rzecz którego roboty budowlane były wykonywane, a jeżeli  z uzasadnionej przyczyny o obiektywnym charakterze wykonawca nie jest w stanie uzyskać ty</w:t>
      </w:r>
      <w:r w:rsidR="00941EA0" w:rsidRPr="00A47AB6">
        <w:rPr>
          <w:sz w:val="22"/>
        </w:rPr>
        <w:t>ch dokumentów – inne dokumenty;</w:t>
      </w:r>
    </w:p>
    <w:p w14:paraId="4509BA8F" w14:textId="2116E50D" w:rsidR="003A4667" w:rsidRPr="00A47AB6" w:rsidRDefault="00C22C42" w:rsidP="00C20D44">
      <w:pPr>
        <w:numPr>
          <w:ilvl w:val="1"/>
          <w:numId w:val="2"/>
        </w:numPr>
        <w:spacing w:after="0" w:line="240" w:lineRule="auto"/>
        <w:ind w:right="-1" w:hanging="283"/>
        <w:contextualSpacing/>
        <w:rPr>
          <w:sz w:val="22"/>
        </w:rPr>
      </w:pPr>
      <w:r w:rsidRPr="00A47AB6">
        <w:rPr>
          <w:b/>
          <w:sz w:val="22"/>
        </w:rPr>
        <w:t>wykaz osób</w:t>
      </w:r>
      <w:r w:rsidR="00C20CF3" w:rsidRPr="00A47AB6">
        <w:rPr>
          <w:b/>
          <w:sz w:val="22"/>
        </w:rPr>
        <w:t xml:space="preserve"> </w:t>
      </w:r>
      <w:r w:rsidRPr="00A47AB6">
        <w:rPr>
          <w:sz w:val="22"/>
        </w:rPr>
        <w:t xml:space="preserve">skierowanych przez wykonawcę do realizacji zamówienia publicznego wraz </w:t>
      </w:r>
      <w:r w:rsidR="00941EA0" w:rsidRPr="00A47AB6">
        <w:rPr>
          <w:sz w:val="22"/>
        </w:rPr>
        <w:br/>
      </w:r>
      <w:r w:rsidRPr="00A47AB6">
        <w:rPr>
          <w:sz w:val="22"/>
        </w:rPr>
        <w:t xml:space="preserve">z informacjami na temat ich kwalifikacji zawodowych i uprawnień niezbędnych do wykonania zamówienia publicznego, a także zakresu wykonywanych przez nie czynności oraz informacją </w:t>
      </w:r>
      <w:r w:rsidR="00941EA0" w:rsidRPr="00A47AB6">
        <w:rPr>
          <w:sz w:val="22"/>
        </w:rPr>
        <w:br/>
      </w:r>
      <w:r w:rsidRPr="00A47AB6">
        <w:rPr>
          <w:sz w:val="22"/>
        </w:rPr>
        <w:t>o podstawi</w:t>
      </w:r>
      <w:r w:rsidR="00CE47E3" w:rsidRPr="00A47AB6">
        <w:rPr>
          <w:sz w:val="22"/>
        </w:rPr>
        <w:t>e do dysponowania tymi osobami</w:t>
      </w:r>
      <w:r w:rsidR="00941EA0" w:rsidRPr="00A47AB6">
        <w:rPr>
          <w:sz w:val="22"/>
        </w:rPr>
        <w:t>;</w:t>
      </w:r>
    </w:p>
    <w:p w14:paraId="51B5BDCB" w14:textId="1DF5E119" w:rsidR="0020786F" w:rsidRDefault="00C22C42" w:rsidP="0020786F">
      <w:pPr>
        <w:numPr>
          <w:ilvl w:val="1"/>
          <w:numId w:val="2"/>
        </w:numPr>
        <w:spacing w:after="0" w:line="240" w:lineRule="auto"/>
        <w:ind w:right="-1" w:hanging="283"/>
        <w:contextualSpacing/>
        <w:rPr>
          <w:sz w:val="22"/>
        </w:rPr>
      </w:pPr>
      <w:r w:rsidRPr="00A47AB6">
        <w:rPr>
          <w:b/>
          <w:sz w:val="22"/>
        </w:rPr>
        <w:t>oświadczenie o przynależności lub braku przynależności do tej samej grupy kapitałowej</w:t>
      </w:r>
      <w:r w:rsidRPr="00A47AB6">
        <w:rPr>
          <w:sz w:val="22"/>
        </w:rPr>
        <w:t xml:space="preserve">, </w:t>
      </w:r>
      <w:r w:rsidR="00941EA0" w:rsidRPr="00A47AB6">
        <w:rPr>
          <w:bCs/>
          <w:sz w:val="22"/>
        </w:rPr>
        <w:t xml:space="preserve">oświadczenia w zakresie art. 108 ust. 1 pkt 5 ustawy </w:t>
      </w:r>
      <w:proofErr w:type="spellStart"/>
      <w:r w:rsidR="00941EA0" w:rsidRPr="00A47AB6">
        <w:rPr>
          <w:bCs/>
          <w:sz w:val="22"/>
        </w:rPr>
        <w:t>Pzp</w:t>
      </w:r>
      <w:proofErr w:type="spellEnd"/>
      <w:r w:rsidR="00941EA0" w:rsidRPr="00A47AB6">
        <w:rPr>
          <w:bCs/>
          <w:sz w:val="22"/>
        </w:rPr>
        <w:t xml:space="preserve">; </w:t>
      </w:r>
      <w:bookmarkStart w:id="3" w:name="_Hlk135813149"/>
      <w:r w:rsidR="00941EA0" w:rsidRPr="00A47AB6">
        <w:rPr>
          <w:bCs/>
          <w:sz w:val="22"/>
        </w:rPr>
        <w:t xml:space="preserve">w przypadku wspólnego ubiegania się o zamówienie przez </w:t>
      </w:r>
      <w:r w:rsidR="00F75AB0" w:rsidRPr="00A47AB6">
        <w:rPr>
          <w:bCs/>
          <w:sz w:val="22"/>
        </w:rPr>
        <w:t>w</w:t>
      </w:r>
      <w:r w:rsidR="00941EA0" w:rsidRPr="00A47AB6">
        <w:rPr>
          <w:bCs/>
          <w:sz w:val="22"/>
        </w:rPr>
        <w:t xml:space="preserve">ykonawców, oświadczenie w zakresie składa każdy z </w:t>
      </w:r>
      <w:r w:rsidR="00F75AB0" w:rsidRPr="00A47AB6">
        <w:rPr>
          <w:bCs/>
          <w:sz w:val="22"/>
        </w:rPr>
        <w:t>w</w:t>
      </w:r>
      <w:r w:rsidR="00941EA0" w:rsidRPr="00A47AB6">
        <w:rPr>
          <w:bCs/>
          <w:sz w:val="22"/>
        </w:rPr>
        <w:t>ykonawców wspólnie ubiegający</w:t>
      </w:r>
      <w:r w:rsidR="006E5DA2">
        <w:rPr>
          <w:bCs/>
          <w:sz w:val="22"/>
        </w:rPr>
        <w:t>ch</w:t>
      </w:r>
      <w:r w:rsidR="00941EA0" w:rsidRPr="00A47AB6">
        <w:rPr>
          <w:bCs/>
          <w:sz w:val="22"/>
        </w:rPr>
        <w:t xml:space="preserve"> się o zamówienie</w:t>
      </w:r>
      <w:r w:rsidR="00CE47E3" w:rsidRPr="00A47AB6">
        <w:rPr>
          <w:bCs/>
          <w:sz w:val="22"/>
        </w:rPr>
        <w:t>.</w:t>
      </w:r>
      <w:bookmarkEnd w:id="3"/>
    </w:p>
    <w:p w14:paraId="63B0E970" w14:textId="7D08B286" w:rsidR="0020786F" w:rsidRPr="0020786F" w:rsidRDefault="0020786F" w:rsidP="0020786F">
      <w:pPr>
        <w:numPr>
          <w:ilvl w:val="1"/>
          <w:numId w:val="2"/>
        </w:numPr>
        <w:spacing w:after="0" w:line="240" w:lineRule="auto"/>
        <w:ind w:right="-1" w:hanging="283"/>
        <w:contextualSpacing/>
        <w:rPr>
          <w:sz w:val="22"/>
        </w:rPr>
      </w:pPr>
      <w:r w:rsidRPr="0020786F">
        <w:rPr>
          <w:b/>
          <w:bCs/>
          <w:sz w:val="22"/>
        </w:rPr>
        <w:t>informacje/zaświadczenia z Krajowego Rejestru Karnego</w:t>
      </w:r>
      <w:r w:rsidRPr="0020786F">
        <w:rPr>
          <w:sz w:val="22"/>
        </w:rPr>
        <w:t xml:space="preserve"> w zakresie:</w:t>
      </w:r>
    </w:p>
    <w:p w14:paraId="14F8644D" w14:textId="77777777" w:rsidR="0020786F" w:rsidRPr="0020786F" w:rsidRDefault="0020786F" w:rsidP="0020786F">
      <w:pPr>
        <w:spacing w:after="0" w:line="240" w:lineRule="auto"/>
        <w:ind w:left="557" w:right="-1" w:firstLine="0"/>
        <w:contextualSpacing/>
        <w:rPr>
          <w:sz w:val="22"/>
        </w:rPr>
      </w:pPr>
      <w:r w:rsidRPr="0020786F">
        <w:rPr>
          <w:sz w:val="22"/>
        </w:rPr>
        <w:t xml:space="preserve">a) art. 108 ust. 1 pkt 1 i 2 ustawy </w:t>
      </w:r>
      <w:proofErr w:type="spellStart"/>
      <w:r w:rsidRPr="0020786F">
        <w:rPr>
          <w:sz w:val="22"/>
        </w:rPr>
        <w:t>Pzp</w:t>
      </w:r>
      <w:proofErr w:type="spellEnd"/>
      <w:r w:rsidRPr="0020786F">
        <w:rPr>
          <w:sz w:val="22"/>
        </w:rPr>
        <w:t>,</w:t>
      </w:r>
    </w:p>
    <w:p w14:paraId="182CA60E" w14:textId="77777777" w:rsidR="0020786F" w:rsidRPr="0020786F" w:rsidRDefault="0020786F" w:rsidP="0020786F">
      <w:pPr>
        <w:spacing w:after="0" w:line="240" w:lineRule="auto"/>
        <w:ind w:left="557" w:right="-1" w:firstLine="0"/>
        <w:contextualSpacing/>
        <w:rPr>
          <w:sz w:val="22"/>
        </w:rPr>
      </w:pPr>
      <w:r w:rsidRPr="0020786F">
        <w:rPr>
          <w:sz w:val="22"/>
        </w:rPr>
        <w:t xml:space="preserve">b) art. 108 ust. 1 pkt 4 ustawy </w:t>
      </w:r>
      <w:proofErr w:type="spellStart"/>
      <w:r w:rsidRPr="0020786F">
        <w:rPr>
          <w:sz w:val="22"/>
        </w:rPr>
        <w:t>Pzp</w:t>
      </w:r>
      <w:proofErr w:type="spellEnd"/>
      <w:r w:rsidRPr="0020786F">
        <w:rPr>
          <w:sz w:val="22"/>
        </w:rPr>
        <w:t>, dotyczącej orzeczenia zakazu ubiegania się o zamówienie publiczne tytułem środka karnego.</w:t>
      </w:r>
    </w:p>
    <w:p w14:paraId="03EB36E3" w14:textId="77777777" w:rsidR="0020786F" w:rsidRPr="0020786F" w:rsidRDefault="0020786F" w:rsidP="0020786F">
      <w:pPr>
        <w:spacing w:after="0" w:line="240" w:lineRule="auto"/>
        <w:ind w:left="557" w:right="-1" w:firstLine="0"/>
        <w:contextualSpacing/>
        <w:rPr>
          <w:sz w:val="22"/>
        </w:rPr>
      </w:pPr>
    </w:p>
    <w:p w14:paraId="5187BFE6" w14:textId="2F3733B5" w:rsidR="00A44668" w:rsidRDefault="0020786F" w:rsidP="004F3C6B">
      <w:pPr>
        <w:spacing w:after="0" w:line="240" w:lineRule="auto"/>
        <w:ind w:left="557" w:right="-1" w:firstLine="0"/>
        <w:contextualSpacing/>
        <w:rPr>
          <w:sz w:val="22"/>
        </w:rPr>
      </w:pPr>
      <w:r w:rsidRPr="0020786F">
        <w:rPr>
          <w:sz w:val="22"/>
        </w:rPr>
        <w:t xml:space="preserve">W przypadku wspólnego ubiegania się o zamówienie przez Wykonawców, informacje /zaświadczenia z Krajowego Rejestru Karnego składa każdy z Wykonawców ubiegających się </w:t>
      </w:r>
      <w:r w:rsidR="004F3C6B">
        <w:rPr>
          <w:sz w:val="22"/>
        </w:rPr>
        <w:br/>
      </w:r>
      <w:r w:rsidRPr="0020786F">
        <w:rPr>
          <w:sz w:val="22"/>
        </w:rPr>
        <w:t>o zamówienie.</w:t>
      </w:r>
    </w:p>
    <w:p w14:paraId="34C7E446" w14:textId="77777777" w:rsidR="00A24CF2" w:rsidRDefault="00A24CF2" w:rsidP="00A44668">
      <w:pPr>
        <w:spacing w:after="0" w:line="240" w:lineRule="auto"/>
        <w:ind w:left="557" w:right="-1" w:firstLine="0"/>
        <w:contextualSpacing/>
        <w:rPr>
          <w:sz w:val="22"/>
        </w:rPr>
      </w:pPr>
    </w:p>
    <w:p w14:paraId="37472B6C" w14:textId="77777777" w:rsidR="00A24CF2" w:rsidRDefault="0020786F" w:rsidP="00A24CF2">
      <w:pPr>
        <w:pStyle w:val="Akapitzlist"/>
        <w:numPr>
          <w:ilvl w:val="0"/>
          <w:numId w:val="2"/>
        </w:numPr>
        <w:ind w:left="284" w:right="-1" w:hanging="284"/>
        <w:contextualSpacing/>
        <w:jc w:val="both"/>
        <w:rPr>
          <w:sz w:val="22"/>
        </w:rPr>
      </w:pPr>
      <w:r w:rsidRPr="00A44668">
        <w:rPr>
          <w:rFonts w:eastAsiaTheme="minorEastAsia"/>
          <w:sz w:val="22"/>
        </w:rPr>
        <w:t>Jeżeli wykonawca nie złożył oświadczenia, o którym mowa w art. 125 ust. 1, podmiotowych środków dowodowych, innych dokumentów lub oświadczeń składanych w postępowaniu lub są one niekompletne lub zawierają błędy, zamawiający wzywa wykonawcę odpowiednio do ich złożenia, poprawienia lub uzupełnienia w wyznaczonym terminie.</w:t>
      </w:r>
    </w:p>
    <w:p w14:paraId="028D4D71" w14:textId="77777777" w:rsidR="00A24CF2" w:rsidRDefault="0020786F" w:rsidP="00A24CF2">
      <w:pPr>
        <w:pStyle w:val="Akapitzlist"/>
        <w:numPr>
          <w:ilvl w:val="0"/>
          <w:numId w:val="2"/>
        </w:numPr>
        <w:ind w:left="284" w:right="-1" w:hanging="284"/>
        <w:contextualSpacing/>
        <w:jc w:val="both"/>
        <w:rPr>
          <w:sz w:val="22"/>
        </w:rPr>
      </w:pPr>
      <w:r w:rsidRPr="00A24CF2">
        <w:rPr>
          <w:rFonts w:eastAsiaTheme="minorEastAsia"/>
          <w:sz w:val="22"/>
        </w:rPr>
        <w:t>Jeżeli wykaz, oświadczenia lub inne złożone przez wykonawcę dokumenty będą budzić wątpliwości Zamawiającego, może on zwrócić się bezpośrednio do właściwego podmiotu, na rzecz którego usługi były wykonywane o dodatkowe informacje lub dokumenty w tym zakresie.</w:t>
      </w:r>
    </w:p>
    <w:p w14:paraId="13F72AB1" w14:textId="6C9DF357" w:rsidR="006B76A4" w:rsidRPr="00A24CF2" w:rsidRDefault="0020786F" w:rsidP="00A24CF2">
      <w:pPr>
        <w:pStyle w:val="Akapitzlist"/>
        <w:numPr>
          <w:ilvl w:val="0"/>
          <w:numId w:val="2"/>
        </w:numPr>
        <w:ind w:left="284" w:right="-1" w:hanging="284"/>
        <w:contextualSpacing/>
        <w:jc w:val="both"/>
        <w:rPr>
          <w:sz w:val="22"/>
        </w:rPr>
      </w:pPr>
      <w:r w:rsidRPr="00A24CF2">
        <w:rPr>
          <w:rFonts w:eastAsiaTheme="minorEastAsia"/>
          <w:sz w:val="22"/>
        </w:rPr>
        <w:t xml:space="preserve">Zamawiający może żądać od wykonawców wyjaśnień dotyczących treści oświadczeń lub złożonych podmiotowych środków dowodowych lub innych dokumentów lub oświadczeń składanych </w:t>
      </w:r>
      <w:r w:rsidRPr="00A24CF2">
        <w:rPr>
          <w:rFonts w:eastAsiaTheme="minorEastAsia"/>
          <w:sz w:val="22"/>
        </w:rPr>
        <w:br/>
        <w:t>w postępowaniu.</w:t>
      </w:r>
    </w:p>
    <w:p w14:paraId="579858A9" w14:textId="77777777" w:rsidR="0020786F" w:rsidRDefault="0020786F" w:rsidP="0020786F">
      <w:pPr>
        <w:spacing w:after="0" w:line="240" w:lineRule="auto"/>
        <w:ind w:right="-1"/>
        <w:contextualSpacing/>
        <w:rPr>
          <w:sz w:val="22"/>
        </w:rPr>
      </w:pPr>
    </w:p>
    <w:p w14:paraId="14A3F0F2" w14:textId="19DFAF36" w:rsidR="00A44021" w:rsidRPr="00A47AB6" w:rsidRDefault="00A44021" w:rsidP="000848C3">
      <w:pPr>
        <w:shd w:val="clear" w:color="auto" w:fill="D9D9D9" w:themeFill="background1" w:themeFillShade="D9"/>
        <w:spacing w:after="0" w:line="240" w:lineRule="auto"/>
        <w:ind w:left="0" w:right="-1" w:firstLine="0"/>
        <w:jc w:val="left"/>
        <w:rPr>
          <w:b/>
          <w:sz w:val="22"/>
        </w:rPr>
      </w:pPr>
      <w:r w:rsidRPr="00A47AB6">
        <w:rPr>
          <w:b/>
          <w:sz w:val="22"/>
        </w:rPr>
        <w:t>§13. Informacje o sposobie porozumiewania się zamawiającego z wykonawcami</w:t>
      </w:r>
      <w:r w:rsidR="00DB1BED">
        <w:rPr>
          <w:b/>
          <w:sz w:val="22"/>
        </w:rPr>
        <w:t>,</w:t>
      </w:r>
      <w:r w:rsidRPr="00A47AB6">
        <w:rPr>
          <w:b/>
          <w:sz w:val="22"/>
        </w:rPr>
        <w:t xml:space="preserve"> </w:t>
      </w:r>
      <w:r w:rsidR="00C93964" w:rsidRPr="00A47AB6">
        <w:rPr>
          <w:b/>
          <w:sz w:val="22"/>
        </w:rPr>
        <w:br/>
        <w:t xml:space="preserve">        </w:t>
      </w:r>
      <w:r w:rsidRPr="00A47AB6">
        <w:rPr>
          <w:b/>
          <w:sz w:val="22"/>
        </w:rPr>
        <w:t>przekazywania oświadczeń lub dokumentów</w:t>
      </w:r>
      <w:r w:rsidR="00DB1BED">
        <w:rPr>
          <w:b/>
          <w:sz w:val="22"/>
        </w:rPr>
        <w:t xml:space="preserve"> oraz wyjaśnienia treści SWZ</w:t>
      </w:r>
    </w:p>
    <w:p w14:paraId="705F3E64" w14:textId="77777777" w:rsidR="00A44021" w:rsidRPr="00A47AB6" w:rsidRDefault="00A44021" w:rsidP="00825454">
      <w:pPr>
        <w:spacing w:after="0" w:line="240" w:lineRule="auto"/>
        <w:ind w:left="0" w:right="-1" w:firstLine="0"/>
        <w:contextualSpacing/>
        <w:rPr>
          <w:sz w:val="22"/>
        </w:rPr>
      </w:pPr>
    </w:p>
    <w:p w14:paraId="48FC65DA" w14:textId="1628E971" w:rsidR="000468C1" w:rsidRPr="00A47AB6" w:rsidRDefault="000468C1" w:rsidP="00D45863">
      <w:pPr>
        <w:pStyle w:val="Akapitzlist"/>
        <w:numPr>
          <w:ilvl w:val="0"/>
          <w:numId w:val="54"/>
        </w:numPr>
        <w:ind w:left="284" w:right="-1" w:hanging="284"/>
        <w:contextualSpacing/>
        <w:jc w:val="both"/>
        <w:rPr>
          <w:sz w:val="22"/>
        </w:rPr>
      </w:pPr>
      <w:r w:rsidRPr="00A47AB6">
        <w:rPr>
          <w:sz w:val="22"/>
        </w:rPr>
        <w:t xml:space="preserve">W postępowaniu o udzielenie zamówienia publicznego komunikacja między Zamawiającym </w:t>
      </w:r>
      <w:r w:rsidRPr="00A47AB6">
        <w:rPr>
          <w:sz w:val="22"/>
        </w:rPr>
        <w:br/>
        <w:t xml:space="preserve">a wykonawcami odbywa się przy użyciu Platformy e-Zamówienia, która jest dostępna pod adresem </w:t>
      </w:r>
      <w:hyperlink r:id="rId9" w:history="1">
        <w:r w:rsidR="0056268F" w:rsidRPr="0094690D">
          <w:rPr>
            <w:rStyle w:val="Hipercze"/>
            <w:sz w:val="22"/>
          </w:rPr>
          <w:t>https://ezamowienia.gov.pl</w:t>
        </w:r>
      </w:hyperlink>
      <w:r w:rsidRPr="00A47AB6">
        <w:rPr>
          <w:sz w:val="22"/>
        </w:rPr>
        <w:t xml:space="preserve">, oraz przy użyciu poczty elektronicznej </w:t>
      </w:r>
      <w:proofErr w:type="spellStart"/>
      <w:r w:rsidRPr="00A47AB6">
        <w:rPr>
          <w:sz w:val="22"/>
        </w:rPr>
        <w:t>tj</w:t>
      </w:r>
      <w:proofErr w:type="spellEnd"/>
      <w:r w:rsidRPr="00A47AB6">
        <w:rPr>
          <w:sz w:val="22"/>
        </w:rPr>
        <w:t xml:space="preserve">: </w:t>
      </w:r>
      <w:hyperlink r:id="rId10" w:history="1">
        <w:r w:rsidRPr="00A47AB6">
          <w:rPr>
            <w:rStyle w:val="Hipercze"/>
            <w:color w:val="auto"/>
            <w:sz w:val="22"/>
          </w:rPr>
          <w:t>przetargi@lyski.pl</w:t>
        </w:r>
      </w:hyperlink>
      <w:r w:rsidRPr="00A47AB6">
        <w:rPr>
          <w:rStyle w:val="Hipercze"/>
          <w:color w:val="auto"/>
          <w:sz w:val="22"/>
          <w:u w:val="none"/>
        </w:rPr>
        <w:t xml:space="preserve"> </w:t>
      </w:r>
      <w:r w:rsidRPr="00A47AB6">
        <w:rPr>
          <w:sz w:val="22"/>
        </w:rPr>
        <w:t>(adres poczty elektronicznej nie służy do składania ofert ).</w:t>
      </w:r>
    </w:p>
    <w:p w14:paraId="15DC2CAC" w14:textId="77777777" w:rsidR="000468C1" w:rsidRPr="00A47AB6" w:rsidRDefault="000468C1" w:rsidP="00D45863">
      <w:pPr>
        <w:pStyle w:val="Akapitzlist"/>
        <w:numPr>
          <w:ilvl w:val="0"/>
          <w:numId w:val="54"/>
        </w:numPr>
        <w:ind w:left="284" w:right="-1" w:hanging="284"/>
        <w:contextualSpacing/>
        <w:jc w:val="both"/>
        <w:rPr>
          <w:sz w:val="22"/>
        </w:rPr>
      </w:pPr>
      <w:r w:rsidRPr="00A47AB6">
        <w:rPr>
          <w:sz w:val="22"/>
        </w:rPr>
        <w:t>Korzystanie z Platformy e-Zamówienia jest bezpłatne.</w:t>
      </w:r>
    </w:p>
    <w:p w14:paraId="3AAA791C" w14:textId="77777777" w:rsidR="000468C1" w:rsidRPr="00A47AB6" w:rsidRDefault="000468C1" w:rsidP="00D45863">
      <w:pPr>
        <w:pStyle w:val="Akapitzlist"/>
        <w:numPr>
          <w:ilvl w:val="0"/>
          <w:numId w:val="54"/>
        </w:numPr>
        <w:ind w:left="284" w:right="-1" w:hanging="284"/>
        <w:contextualSpacing/>
        <w:jc w:val="both"/>
        <w:rPr>
          <w:sz w:val="22"/>
        </w:rPr>
      </w:pPr>
      <w:r w:rsidRPr="00A47AB6">
        <w:rPr>
          <w:sz w:val="22"/>
        </w:rPr>
        <w:t>Adres strony internetowej prowadzonego postępowania (link prowadzący bezpośrednio do widoku postępowania na Platformie e-Zamówienia):</w:t>
      </w:r>
    </w:p>
    <w:p w14:paraId="38F4EA9C" w14:textId="77914B03" w:rsidR="000468C1" w:rsidRPr="009E41B0" w:rsidRDefault="009E41B0" w:rsidP="000468C1">
      <w:pPr>
        <w:pStyle w:val="Akapitzlist"/>
        <w:ind w:left="284" w:right="-1"/>
        <w:contextualSpacing/>
        <w:jc w:val="both"/>
        <w:rPr>
          <w:sz w:val="22"/>
          <w:szCs w:val="22"/>
        </w:rPr>
      </w:pPr>
      <w:hyperlink r:id="rId11" w:history="1">
        <w:r w:rsidRPr="00555AA5">
          <w:rPr>
            <w:rStyle w:val="Hipercze"/>
            <w:sz w:val="22"/>
            <w:szCs w:val="22"/>
          </w:rPr>
          <w:t>https://ezamowienia.gov.pl/mp-client/search/list/ocds-148610-0c9b17c7-517f-45f2-ae2b-5096337b5fdc</w:t>
        </w:r>
      </w:hyperlink>
      <w:r>
        <w:rPr>
          <w:sz w:val="22"/>
          <w:szCs w:val="22"/>
        </w:rPr>
        <w:t xml:space="preserve">  </w:t>
      </w:r>
      <w:r w:rsidR="00363569" w:rsidRPr="009E41B0">
        <w:rPr>
          <w:sz w:val="22"/>
          <w:szCs w:val="22"/>
        </w:rPr>
        <w:t xml:space="preserve"> </w:t>
      </w:r>
      <w:r w:rsidR="00FE0543" w:rsidRPr="009E41B0">
        <w:rPr>
          <w:sz w:val="22"/>
          <w:szCs w:val="22"/>
        </w:rPr>
        <w:t xml:space="preserve"> </w:t>
      </w:r>
      <w:r w:rsidR="00867851" w:rsidRPr="009E41B0">
        <w:rPr>
          <w:sz w:val="22"/>
          <w:szCs w:val="22"/>
        </w:rPr>
        <w:t xml:space="preserve"> </w:t>
      </w:r>
      <w:r w:rsidR="00B21F4A" w:rsidRPr="009E41B0">
        <w:rPr>
          <w:sz w:val="22"/>
          <w:szCs w:val="22"/>
        </w:rPr>
        <w:t xml:space="preserve"> </w:t>
      </w:r>
      <w:r w:rsidR="004C39D9" w:rsidRPr="009E41B0">
        <w:rPr>
          <w:sz w:val="22"/>
          <w:szCs w:val="22"/>
        </w:rPr>
        <w:t xml:space="preserve"> </w:t>
      </w:r>
      <w:r w:rsidR="00F476E5" w:rsidRPr="009E41B0">
        <w:rPr>
          <w:sz w:val="22"/>
          <w:szCs w:val="22"/>
        </w:rPr>
        <w:t xml:space="preserve"> </w:t>
      </w:r>
      <w:r w:rsidR="009B1A03" w:rsidRPr="009E41B0">
        <w:rPr>
          <w:sz w:val="22"/>
          <w:szCs w:val="22"/>
        </w:rPr>
        <w:t xml:space="preserve"> </w:t>
      </w:r>
    </w:p>
    <w:p w14:paraId="26D9286F" w14:textId="77777777" w:rsidR="000468C1" w:rsidRPr="00A47AB6" w:rsidRDefault="000468C1" w:rsidP="000468C1">
      <w:pPr>
        <w:spacing w:after="0" w:line="240" w:lineRule="auto"/>
        <w:ind w:left="284" w:right="-1" w:firstLine="0"/>
        <w:contextualSpacing/>
        <w:rPr>
          <w:color w:val="auto"/>
          <w:sz w:val="22"/>
        </w:rPr>
      </w:pPr>
      <w:r w:rsidRPr="00A47AB6">
        <w:rPr>
          <w:color w:val="auto"/>
          <w:sz w:val="22"/>
        </w:rPr>
        <w:t>Postępowanie można wyszukać również ze strony głównej Platformy e-Zamówienia (przycisk „Przeglądaj postępowania/konkursy”).</w:t>
      </w:r>
    </w:p>
    <w:p w14:paraId="73F0E1EB" w14:textId="77777777" w:rsidR="000468C1" w:rsidRPr="00A47AB6" w:rsidRDefault="000468C1" w:rsidP="00D45863">
      <w:pPr>
        <w:pStyle w:val="Akapitzlist"/>
        <w:numPr>
          <w:ilvl w:val="0"/>
          <w:numId w:val="54"/>
        </w:numPr>
        <w:ind w:left="284" w:right="-1" w:hanging="284"/>
        <w:contextualSpacing/>
        <w:jc w:val="both"/>
        <w:rPr>
          <w:b/>
          <w:bCs/>
          <w:sz w:val="22"/>
        </w:rPr>
      </w:pPr>
      <w:r w:rsidRPr="00A47AB6">
        <w:rPr>
          <w:sz w:val="22"/>
        </w:rPr>
        <w:t xml:space="preserve">Identyfikator (ID) postępowania na Platformie e-Zamówienia: </w:t>
      </w:r>
    </w:p>
    <w:p w14:paraId="7B17EC07" w14:textId="5AF8C4E6" w:rsidR="000468C1" w:rsidRPr="00A47AB6" w:rsidRDefault="00C4365E" w:rsidP="000468C1">
      <w:pPr>
        <w:pStyle w:val="Akapitzlist"/>
        <w:ind w:left="284" w:right="-1"/>
        <w:contextualSpacing/>
        <w:jc w:val="both"/>
        <w:rPr>
          <w:b/>
          <w:bCs/>
          <w:sz w:val="22"/>
        </w:rPr>
      </w:pPr>
      <w:r w:rsidRPr="00C4365E">
        <w:rPr>
          <w:b/>
          <w:bCs/>
          <w:sz w:val="22"/>
        </w:rPr>
        <w:t>ocds-148610-0c9b17c7-517f-45f2-ae2b-5096337b5fdc</w:t>
      </w:r>
    </w:p>
    <w:p w14:paraId="5FC6CBE4" w14:textId="795C65D2" w:rsidR="000468C1" w:rsidRPr="00A47AB6" w:rsidRDefault="000468C1" w:rsidP="00D45863">
      <w:pPr>
        <w:pStyle w:val="Akapitzlist"/>
        <w:numPr>
          <w:ilvl w:val="0"/>
          <w:numId w:val="54"/>
        </w:numPr>
        <w:ind w:left="284" w:right="-1" w:hanging="284"/>
        <w:contextualSpacing/>
        <w:jc w:val="both"/>
        <w:rPr>
          <w:sz w:val="22"/>
        </w:rPr>
      </w:pPr>
      <w:r w:rsidRPr="00A47AB6">
        <w:rPr>
          <w:sz w:val="22"/>
        </w:rPr>
        <w:lastRenderedPageBreak/>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2" w:history="1">
        <w:r w:rsidR="00812958" w:rsidRPr="00AA5EB8">
          <w:rPr>
            <w:rStyle w:val="Hipercze"/>
            <w:sz w:val="22"/>
          </w:rPr>
          <w:t>https://ezamowienia.gov.pl</w:t>
        </w:r>
      </w:hyperlink>
      <w:r w:rsidRPr="00A47AB6">
        <w:rPr>
          <w:sz w:val="22"/>
        </w:rPr>
        <w:t xml:space="preserve"> oraz informacje zamieszczone w zakładce „Centrum Pomocy”.</w:t>
      </w:r>
    </w:p>
    <w:p w14:paraId="6888D3B3" w14:textId="77777777" w:rsidR="000468C1" w:rsidRPr="00A47AB6" w:rsidRDefault="000468C1" w:rsidP="00D45863">
      <w:pPr>
        <w:pStyle w:val="Akapitzlist"/>
        <w:numPr>
          <w:ilvl w:val="0"/>
          <w:numId w:val="54"/>
        </w:numPr>
        <w:ind w:left="284" w:right="-1" w:hanging="284"/>
        <w:contextualSpacing/>
        <w:jc w:val="both"/>
        <w:rPr>
          <w:sz w:val="22"/>
        </w:rPr>
      </w:pPr>
      <w:r w:rsidRPr="00A47AB6">
        <w:rPr>
          <w:sz w:val="22"/>
        </w:rPr>
        <w:t>Przeglądanie i pobieranie publicznej treści dokumentacji postępowania nie wymaga posiadania konta na Platformie e-Zamówienia ani logowania.</w:t>
      </w:r>
    </w:p>
    <w:p w14:paraId="642E6D1E" w14:textId="77777777" w:rsidR="000468C1" w:rsidRPr="00A47AB6" w:rsidRDefault="000468C1" w:rsidP="00D45863">
      <w:pPr>
        <w:pStyle w:val="Akapitzlist"/>
        <w:numPr>
          <w:ilvl w:val="0"/>
          <w:numId w:val="54"/>
        </w:numPr>
        <w:ind w:left="284" w:right="-1" w:hanging="284"/>
        <w:contextualSpacing/>
        <w:jc w:val="both"/>
        <w:rPr>
          <w:sz w:val="22"/>
        </w:rPr>
      </w:pPr>
      <w:r w:rsidRPr="00A47AB6">
        <w:rPr>
          <w:sz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641CF1BC" w14:textId="77777777" w:rsidR="000468C1" w:rsidRPr="00A47AB6" w:rsidRDefault="000468C1" w:rsidP="00D45863">
      <w:pPr>
        <w:pStyle w:val="Akapitzlist"/>
        <w:numPr>
          <w:ilvl w:val="0"/>
          <w:numId w:val="54"/>
        </w:numPr>
        <w:ind w:left="284" w:right="-1" w:hanging="284"/>
        <w:contextualSpacing/>
        <w:jc w:val="both"/>
        <w:rPr>
          <w:sz w:val="22"/>
        </w:rPr>
      </w:pPr>
      <w:r w:rsidRPr="00A47AB6">
        <w:rPr>
          <w:sz w:val="22"/>
        </w:rPr>
        <w:t xml:space="preserve"> Dokumenty elektroniczne, o których mowa w § 2 ust. 1 rozporządzenia Prezesa Rady Ministrów </w:t>
      </w:r>
      <w:r w:rsidRPr="00A47AB6">
        <w:rPr>
          <w:sz w:val="22"/>
        </w:rPr>
        <w:br/>
        <w:t xml:space="preserve">w sprawie wymagań dla dokumentów elektronicznych, sporządza się w postaci elektronicznej, </w:t>
      </w:r>
      <w:r w:rsidRPr="00A47AB6">
        <w:rPr>
          <w:sz w:val="22"/>
        </w:rPr>
        <w:br/>
        <w:t xml:space="preserve">w formatach danych określonych w przepisach rozporządzenia Rady Ministrów w sprawie Krajowych Ram Interoperacyjności, z uwzględnieniem rodzaju przekazywanych danych </w:t>
      </w:r>
      <w:r w:rsidRPr="00A47AB6">
        <w:rPr>
          <w:sz w:val="22"/>
        </w:rPr>
        <w:br/>
        <w:t xml:space="preserve">i przekazuje się jako załączniki. W przypadku formatów, o których mowa w art. 66 ust. 1 ustawy </w:t>
      </w:r>
      <w:proofErr w:type="spellStart"/>
      <w:r w:rsidRPr="00A47AB6">
        <w:rPr>
          <w:sz w:val="22"/>
        </w:rPr>
        <w:t>Pzp</w:t>
      </w:r>
      <w:proofErr w:type="spellEnd"/>
      <w:r w:rsidRPr="00A47AB6">
        <w:rPr>
          <w:sz w:val="22"/>
        </w:rPr>
        <w:t>, ww. regulacje nie będą miały bezpośredniego zastosowania.</w:t>
      </w:r>
    </w:p>
    <w:p w14:paraId="4572B155" w14:textId="77777777" w:rsidR="000468C1" w:rsidRPr="00A47AB6" w:rsidRDefault="000468C1" w:rsidP="00D45863">
      <w:pPr>
        <w:pStyle w:val="Akapitzlist"/>
        <w:numPr>
          <w:ilvl w:val="0"/>
          <w:numId w:val="54"/>
        </w:numPr>
        <w:ind w:left="284" w:right="-1" w:hanging="284"/>
        <w:contextualSpacing/>
        <w:jc w:val="both"/>
        <w:rPr>
          <w:sz w:val="22"/>
        </w:rPr>
      </w:pPr>
      <w:r w:rsidRPr="00A47AB6">
        <w:rPr>
          <w:sz w:val="22"/>
        </w:rPr>
        <w:t xml:space="preserve">Informacje, oświadczenia lub dokumenty, inne niż wymienione w § 2 ust. 1 rozporządzenia Prezesa Rady Ministrów w sprawie wymagań dla dokumentów elektronicznych, przekazywane </w:t>
      </w:r>
      <w:r w:rsidRPr="00A47AB6">
        <w:rPr>
          <w:sz w:val="22"/>
        </w:rPr>
        <w:br/>
        <w:t>w postępowaniu sporządza się w postaci elektronicznej:</w:t>
      </w:r>
    </w:p>
    <w:p w14:paraId="5C09E344" w14:textId="77777777" w:rsidR="000468C1" w:rsidRPr="00A47AB6" w:rsidRDefault="000468C1" w:rsidP="00D45863">
      <w:pPr>
        <w:pStyle w:val="Akapitzlist"/>
        <w:numPr>
          <w:ilvl w:val="0"/>
          <w:numId w:val="55"/>
        </w:numPr>
        <w:ind w:right="-1"/>
        <w:contextualSpacing/>
        <w:jc w:val="both"/>
        <w:rPr>
          <w:sz w:val="22"/>
        </w:rPr>
      </w:pPr>
      <w:r w:rsidRPr="00A47AB6">
        <w:rPr>
          <w:sz w:val="22"/>
        </w:rPr>
        <w:t>w formatach danych określonych w przepisach rozporządzenia Rady Ministrów w sprawie Krajowych Ram Interoperacyjności (i przekazuje się jako załącznik), lub</w:t>
      </w:r>
    </w:p>
    <w:p w14:paraId="02609C4C" w14:textId="77777777" w:rsidR="000468C1" w:rsidRPr="00A47AB6" w:rsidRDefault="000468C1" w:rsidP="00D45863">
      <w:pPr>
        <w:pStyle w:val="Akapitzlist"/>
        <w:numPr>
          <w:ilvl w:val="0"/>
          <w:numId w:val="55"/>
        </w:numPr>
        <w:ind w:right="-1"/>
        <w:contextualSpacing/>
        <w:jc w:val="both"/>
        <w:rPr>
          <w:sz w:val="22"/>
        </w:rPr>
      </w:pPr>
      <w:r w:rsidRPr="00A47AB6">
        <w:rPr>
          <w:sz w:val="22"/>
        </w:rPr>
        <w:t>jako tekst wpisany bezpośrednio do wiadomości przekazywanej przy użyciu środków komunikacji elektronicznej (np. w treści wiadomości e-mail lub w treści „Formularza do komunikacji”).</w:t>
      </w:r>
    </w:p>
    <w:p w14:paraId="4F58B4FF" w14:textId="056C65DF" w:rsidR="000468C1" w:rsidRPr="00A47AB6" w:rsidRDefault="000468C1" w:rsidP="00D45863">
      <w:pPr>
        <w:pStyle w:val="Akapitzlist"/>
        <w:numPr>
          <w:ilvl w:val="0"/>
          <w:numId w:val="54"/>
        </w:numPr>
        <w:ind w:left="284" w:right="-1" w:hanging="426"/>
        <w:contextualSpacing/>
        <w:jc w:val="both"/>
        <w:rPr>
          <w:sz w:val="22"/>
        </w:rPr>
      </w:pPr>
      <w:r w:rsidRPr="00A47AB6">
        <w:rPr>
          <w:sz w:val="22"/>
        </w:rPr>
        <w:t>Jeżeli dokumenty elektroniczne, przekazywane przy użyciu środków komunikacji elektronicznej, zawierają informacje stanowiące tajemnicę przedsiębiorstwa w rozumieniu przepisów ustawy z dnia 16 kwietnia 1993 r. o zwalczaniu nieuczciwej konkurencji (Dz. U. z 202</w:t>
      </w:r>
      <w:r w:rsidR="00D73FE3">
        <w:rPr>
          <w:sz w:val="22"/>
        </w:rPr>
        <w:t>2</w:t>
      </w:r>
      <w:r w:rsidRPr="00A47AB6">
        <w:rPr>
          <w:sz w:val="22"/>
        </w:rPr>
        <w:t xml:space="preserve"> r. poz. </w:t>
      </w:r>
      <w:r w:rsidR="00D73FE3">
        <w:rPr>
          <w:sz w:val="22"/>
        </w:rPr>
        <w:t>1233 z późn. zm.</w:t>
      </w:r>
      <w:r w:rsidRPr="00A47AB6">
        <w:rPr>
          <w:sz w:val="22"/>
        </w:rPr>
        <w:t xml:space="preserve"> oraz z 2021 r. poz. 1655) wykonawca, w celu utrzymania w poufności tych informacji, przekazuje je </w:t>
      </w:r>
      <w:r w:rsidRPr="00A47AB6">
        <w:rPr>
          <w:sz w:val="22"/>
        </w:rPr>
        <w:br/>
        <w:t>w wydzielonym i odpowiednio oznaczonym pliku, wraz z jednoczesnym zaznaczeniem w nazwie pliku „Dokument stanowiący tajemnicę przedsiębiorstwa”.</w:t>
      </w:r>
    </w:p>
    <w:p w14:paraId="19248CFB" w14:textId="77777777" w:rsidR="000468C1" w:rsidRPr="00A47AB6" w:rsidRDefault="000468C1" w:rsidP="00D45863">
      <w:pPr>
        <w:pStyle w:val="Akapitzlist"/>
        <w:numPr>
          <w:ilvl w:val="0"/>
          <w:numId w:val="54"/>
        </w:numPr>
        <w:ind w:left="284" w:right="-1" w:hanging="426"/>
        <w:contextualSpacing/>
        <w:jc w:val="both"/>
        <w:rPr>
          <w:sz w:val="22"/>
        </w:rPr>
      </w:pPr>
      <w:r w:rsidRPr="00A47AB6">
        <w:rPr>
          <w:sz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A47AB6">
        <w:rPr>
          <w:sz w:val="22"/>
        </w:rPr>
        <w:t>Pzp</w:t>
      </w:r>
      <w:proofErr w:type="spellEnd"/>
      <w:r w:rsidRPr="00A47AB6">
        <w:rPr>
          <w:sz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t>
      </w:r>
      <w:r w:rsidRPr="00A47AB6">
        <w:rPr>
          <w:sz w:val="22"/>
        </w:rPr>
        <w:br/>
        <w:t>W zależności od rodzaju podpisu i jego typu (zewnętrzny, wewnętrzny) dodaje się do przesyłanej wiadomości uprzednio podpisane dokumenty wraz z wygenerowanym plikiem podpisu (typ zewnętrzny) lub dokument z wszytym podpisem (typ wewnętrzny).</w:t>
      </w:r>
    </w:p>
    <w:p w14:paraId="2A414AB5" w14:textId="77777777" w:rsidR="000468C1" w:rsidRPr="00A47AB6" w:rsidRDefault="000468C1" w:rsidP="00D45863">
      <w:pPr>
        <w:pStyle w:val="Akapitzlist"/>
        <w:numPr>
          <w:ilvl w:val="0"/>
          <w:numId w:val="54"/>
        </w:numPr>
        <w:ind w:left="284" w:right="-1" w:hanging="426"/>
        <w:contextualSpacing/>
        <w:jc w:val="both"/>
        <w:rPr>
          <w:sz w:val="22"/>
        </w:rPr>
      </w:pPr>
      <w:r w:rsidRPr="00A47AB6">
        <w:rPr>
          <w:sz w:val="22"/>
        </w:rPr>
        <w:t xml:space="preserve">Możliwość korzystania w postępowaniu z „Formularzy do komunikacji” w pełnym zakresie wymaga posiadania konta „Wykonawcy” na Platformie e-Zamówienia oraz zalogowania się na Platformie </w:t>
      </w:r>
      <w:r w:rsidRPr="00A47AB6">
        <w:rPr>
          <w:sz w:val="22"/>
        </w:rPr>
        <w:br/>
        <w:t>e-Zamówienia. Do korzystania z „Formularzy do komunikacji” służących do zadawania pytań dotyczących treści dokumentów zamówienia wystarczające jest posiadanie tzw. konta uproszczonego na Platformie e-Zamówienia.</w:t>
      </w:r>
    </w:p>
    <w:p w14:paraId="25DBCD35" w14:textId="77777777" w:rsidR="000468C1" w:rsidRPr="00A47AB6" w:rsidRDefault="000468C1" w:rsidP="00D45863">
      <w:pPr>
        <w:pStyle w:val="Akapitzlist"/>
        <w:numPr>
          <w:ilvl w:val="0"/>
          <w:numId w:val="54"/>
        </w:numPr>
        <w:ind w:left="284" w:right="-1" w:hanging="426"/>
        <w:contextualSpacing/>
        <w:jc w:val="both"/>
        <w:rPr>
          <w:sz w:val="22"/>
        </w:rPr>
      </w:pPr>
      <w:r w:rsidRPr="00A47AB6">
        <w:rPr>
          <w:sz w:val="22"/>
        </w:rPr>
        <w:t xml:space="preserve">Wszystkie wysłane i odebrane w postępowaniu przez wykonawcę wiadomości widoczne są po zalogowaniu w podglądzie postępowania w zakładce „Komunikacja”. </w:t>
      </w:r>
    </w:p>
    <w:p w14:paraId="7C5C40B8" w14:textId="77777777" w:rsidR="000468C1" w:rsidRPr="00A47AB6" w:rsidRDefault="000468C1" w:rsidP="00D45863">
      <w:pPr>
        <w:pStyle w:val="Akapitzlist"/>
        <w:numPr>
          <w:ilvl w:val="0"/>
          <w:numId w:val="54"/>
        </w:numPr>
        <w:ind w:left="284" w:right="-1" w:hanging="426"/>
        <w:contextualSpacing/>
        <w:jc w:val="both"/>
        <w:rPr>
          <w:sz w:val="22"/>
        </w:rPr>
      </w:pPr>
      <w:r w:rsidRPr="00A47AB6">
        <w:rPr>
          <w:sz w:val="22"/>
        </w:rPr>
        <w:lastRenderedPageBreak/>
        <w:t>Maksymalny rozmiar plików przesyłanych za pośrednictwem „Formularzy do komunikacji” wynosi 150 MB (wielkość ta dotyczy plików przesyłanych jako załączniki do jednego formularza).</w:t>
      </w:r>
    </w:p>
    <w:p w14:paraId="7A2BC435" w14:textId="77777777" w:rsidR="000468C1" w:rsidRPr="00A47AB6" w:rsidRDefault="000468C1" w:rsidP="00D45863">
      <w:pPr>
        <w:pStyle w:val="Akapitzlist"/>
        <w:numPr>
          <w:ilvl w:val="0"/>
          <w:numId w:val="54"/>
        </w:numPr>
        <w:ind w:left="284" w:right="-1" w:hanging="426"/>
        <w:contextualSpacing/>
        <w:jc w:val="both"/>
        <w:rPr>
          <w:sz w:val="22"/>
        </w:rPr>
      </w:pPr>
      <w:r w:rsidRPr="00A47AB6">
        <w:rPr>
          <w:sz w:val="22"/>
        </w:rPr>
        <w:t>Minimalne wymagania techniczne dotyczące sprzętu używanego w celu korzystania z usług Platformy e-Zamówienia oraz informacje dotyczące specyfikacji połączenia określa Regulamin Platformy e-Zamówienia.</w:t>
      </w:r>
    </w:p>
    <w:p w14:paraId="7C131EB6" w14:textId="77777777" w:rsidR="000468C1" w:rsidRPr="00A47AB6" w:rsidRDefault="000468C1" w:rsidP="00D45863">
      <w:pPr>
        <w:pStyle w:val="Akapitzlist"/>
        <w:numPr>
          <w:ilvl w:val="0"/>
          <w:numId w:val="54"/>
        </w:numPr>
        <w:ind w:left="284" w:right="-1" w:hanging="426"/>
        <w:contextualSpacing/>
        <w:jc w:val="both"/>
        <w:rPr>
          <w:sz w:val="22"/>
        </w:rPr>
      </w:pPr>
      <w:r w:rsidRPr="00A47AB6">
        <w:rPr>
          <w:sz w:val="22"/>
        </w:rPr>
        <w:t xml:space="preserve">W przypadku problemów technicznych i awarii związanych z funkcjonowaniem Platformy </w:t>
      </w:r>
      <w:r w:rsidRPr="00A47AB6">
        <w:rPr>
          <w:sz w:val="22"/>
        </w:rPr>
        <w:br/>
        <w:t xml:space="preserve">e-Zamówienia użytkownicy mogą skorzystać ze wsparcia technicznego dostępnego poprzez formularz udostępniony na stronie internetowej </w:t>
      </w:r>
      <w:hyperlink r:id="rId13" w:history="1">
        <w:r w:rsidRPr="00A47AB6">
          <w:rPr>
            <w:rStyle w:val="Hipercze"/>
            <w:color w:val="auto"/>
            <w:sz w:val="22"/>
          </w:rPr>
          <w:t>https://ezamowienia.gov.pl</w:t>
        </w:r>
      </w:hyperlink>
      <w:r w:rsidRPr="00A47AB6">
        <w:rPr>
          <w:sz w:val="22"/>
        </w:rPr>
        <w:t xml:space="preserve"> w zakładce „Zgłoś problem”.</w:t>
      </w:r>
    </w:p>
    <w:p w14:paraId="048E16E5" w14:textId="03185CED" w:rsidR="000468C1" w:rsidRPr="00A47AB6" w:rsidRDefault="000468C1" w:rsidP="00D45863">
      <w:pPr>
        <w:pStyle w:val="Akapitzlist"/>
        <w:numPr>
          <w:ilvl w:val="0"/>
          <w:numId w:val="54"/>
        </w:numPr>
        <w:ind w:left="284" w:right="-1" w:hanging="426"/>
        <w:contextualSpacing/>
        <w:jc w:val="both"/>
        <w:rPr>
          <w:sz w:val="22"/>
        </w:rPr>
      </w:pPr>
      <w:r w:rsidRPr="00A47AB6">
        <w:rPr>
          <w:sz w:val="22"/>
        </w:rPr>
        <w:t xml:space="preserve">Zamawiający dopuszcza komunikację za pomocą poczty elektronicznej na adres e-mail: </w:t>
      </w:r>
      <w:hyperlink r:id="rId14" w:history="1">
        <w:r w:rsidRPr="00A47AB6">
          <w:rPr>
            <w:rStyle w:val="Hipercze"/>
            <w:color w:val="auto"/>
            <w:sz w:val="22"/>
          </w:rPr>
          <w:t>przetargi@lyski.pl</w:t>
        </w:r>
      </w:hyperlink>
      <w:r w:rsidRPr="00A47AB6">
        <w:rPr>
          <w:sz w:val="22"/>
        </w:rPr>
        <w:t xml:space="preserve"> (nie dotyczy składania ofert). Podczas komunikowania się Wykonawcy  </w:t>
      </w:r>
      <w:r w:rsidRPr="00A47AB6">
        <w:rPr>
          <w:sz w:val="22"/>
        </w:rPr>
        <w:br/>
        <w:t xml:space="preserve">z Zamawiającym przy użyciu adresu e-mail należy powołać się na numer referencyjny postępowania tj. </w:t>
      </w:r>
      <w:r w:rsidRPr="00A47AB6">
        <w:rPr>
          <w:b/>
          <w:bCs/>
          <w:sz w:val="22"/>
        </w:rPr>
        <w:t>ZP.271.</w:t>
      </w:r>
      <w:r w:rsidR="0056268F">
        <w:rPr>
          <w:b/>
          <w:bCs/>
          <w:sz w:val="22"/>
        </w:rPr>
        <w:t>12</w:t>
      </w:r>
      <w:r w:rsidRPr="00A47AB6">
        <w:rPr>
          <w:b/>
          <w:bCs/>
          <w:sz w:val="22"/>
        </w:rPr>
        <w:t>.202</w:t>
      </w:r>
      <w:r w:rsidR="000B704C">
        <w:rPr>
          <w:b/>
          <w:bCs/>
          <w:sz w:val="22"/>
        </w:rPr>
        <w:t>4</w:t>
      </w:r>
      <w:r w:rsidRPr="00A47AB6">
        <w:rPr>
          <w:b/>
          <w:bCs/>
          <w:sz w:val="22"/>
        </w:rPr>
        <w:t>.</w:t>
      </w:r>
      <w:r w:rsidR="00C63C09">
        <w:rPr>
          <w:b/>
          <w:bCs/>
          <w:sz w:val="22"/>
        </w:rPr>
        <w:t>FZ</w:t>
      </w:r>
      <w:r w:rsidR="00A44668">
        <w:rPr>
          <w:b/>
          <w:bCs/>
          <w:sz w:val="22"/>
        </w:rPr>
        <w:t xml:space="preserve"> </w:t>
      </w:r>
      <w:r w:rsidR="00A44668" w:rsidRPr="00A44668">
        <w:rPr>
          <w:sz w:val="22"/>
        </w:rPr>
        <w:t>lub</w:t>
      </w:r>
      <w:r w:rsidR="00A44668">
        <w:rPr>
          <w:sz w:val="22"/>
        </w:rPr>
        <w:t xml:space="preserve"> na</w:t>
      </w:r>
      <w:r w:rsidR="00A44668" w:rsidRPr="00A44668">
        <w:rPr>
          <w:sz w:val="22"/>
        </w:rPr>
        <w:t xml:space="preserve"> nazwę postępowania.</w:t>
      </w:r>
    </w:p>
    <w:p w14:paraId="5A10FC86" w14:textId="77777777" w:rsidR="000468C1" w:rsidRPr="00A47AB6" w:rsidRDefault="000468C1" w:rsidP="00D45863">
      <w:pPr>
        <w:pStyle w:val="Akapitzlist"/>
        <w:numPr>
          <w:ilvl w:val="0"/>
          <w:numId w:val="54"/>
        </w:numPr>
        <w:ind w:left="284" w:right="-1" w:hanging="426"/>
        <w:contextualSpacing/>
        <w:jc w:val="both"/>
        <w:rPr>
          <w:sz w:val="22"/>
        </w:rPr>
      </w:pPr>
      <w:r w:rsidRPr="00A47AB6">
        <w:rPr>
          <w:sz w:val="22"/>
        </w:rPr>
        <w:t>Jeżeli Zamawiający lub Wykonawca przekazują oświadczenia, wnioski, zawiadomienia oraz informacje za pośrednictwem poczty elektronicznej, każda ze stron na żądanie drugiej strony niezwłocznie potwierdza fakt ich otrzymania.</w:t>
      </w:r>
    </w:p>
    <w:p w14:paraId="32784CF2" w14:textId="77777777" w:rsidR="00DB1BED" w:rsidRDefault="000468C1" w:rsidP="00D45863">
      <w:pPr>
        <w:pStyle w:val="Akapitzlist"/>
        <w:numPr>
          <w:ilvl w:val="0"/>
          <w:numId w:val="54"/>
        </w:numPr>
        <w:ind w:left="284" w:right="-1" w:hanging="426"/>
        <w:contextualSpacing/>
        <w:jc w:val="both"/>
        <w:rPr>
          <w:sz w:val="22"/>
        </w:rPr>
      </w:pPr>
      <w:r w:rsidRPr="00A47AB6">
        <w:rPr>
          <w:sz w:val="22"/>
        </w:rPr>
        <w:t>Zamawiający nie przewiduje sposobu komunikowania się z wykonawcami w inny sposób niż przy użyciu środków komunikacji elektronicznej wskazanych w SWZ.</w:t>
      </w:r>
    </w:p>
    <w:p w14:paraId="490F679D" w14:textId="77777777" w:rsidR="00DB1BED" w:rsidRDefault="00DB1BED" w:rsidP="00D45863">
      <w:pPr>
        <w:pStyle w:val="Akapitzlist"/>
        <w:numPr>
          <w:ilvl w:val="0"/>
          <w:numId w:val="54"/>
        </w:numPr>
        <w:ind w:left="284" w:right="-1" w:hanging="426"/>
        <w:contextualSpacing/>
        <w:jc w:val="both"/>
        <w:rPr>
          <w:sz w:val="22"/>
        </w:rPr>
      </w:pPr>
      <w:r w:rsidRPr="00DB1BED">
        <w:rPr>
          <w:sz w:val="22"/>
        </w:rPr>
        <w:t>Wykonawca może zwrócić się do zamawiającego z wnioskiem o wyjaśnienie treści SWZ.</w:t>
      </w:r>
    </w:p>
    <w:p w14:paraId="6E774AC0" w14:textId="77777777" w:rsidR="00DB1BED" w:rsidRDefault="00DB1BED" w:rsidP="00D45863">
      <w:pPr>
        <w:pStyle w:val="Akapitzlist"/>
        <w:numPr>
          <w:ilvl w:val="0"/>
          <w:numId w:val="54"/>
        </w:numPr>
        <w:ind w:left="284" w:right="-1" w:hanging="426"/>
        <w:contextualSpacing/>
        <w:jc w:val="both"/>
        <w:rPr>
          <w:sz w:val="22"/>
        </w:rPr>
      </w:pPr>
      <w:r w:rsidRPr="00DB1BED">
        <w:rPr>
          <w:sz w:val="22"/>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06EDD9D0" w14:textId="77777777" w:rsidR="00DB1BED" w:rsidRDefault="00DB1BED" w:rsidP="00D45863">
      <w:pPr>
        <w:pStyle w:val="Akapitzlist"/>
        <w:numPr>
          <w:ilvl w:val="0"/>
          <w:numId w:val="54"/>
        </w:numPr>
        <w:ind w:left="284" w:right="-1" w:hanging="426"/>
        <w:contextualSpacing/>
        <w:jc w:val="both"/>
        <w:rPr>
          <w:sz w:val="22"/>
        </w:rPr>
      </w:pPr>
      <w:r w:rsidRPr="00DB1BED">
        <w:rPr>
          <w:sz w:val="22"/>
        </w:rPr>
        <w:t>Jeżeli zamawiający nie udzieli wyjaśnień w terminie, przedłuża termin składania ofert o czas niezbędny do zapoznania się wszystkich zainteresowanych wykonawców z wyjaśnieniami niezbędnymi do należytego przygotowania i złożenia ofert. W przypadku gdy wniosek o wyjaśnienie treści SWZ nie wpłynął w terminie, zamawiający nie ma obowiązku udzielania wyjaśnień SWZ oraz obowiązku przedłużenia terminu składania ofert.</w:t>
      </w:r>
    </w:p>
    <w:p w14:paraId="0CBED9F7" w14:textId="1CB9091E" w:rsidR="00DB1BED" w:rsidRPr="00DB1BED" w:rsidRDefault="00C540D9" w:rsidP="00D45863">
      <w:pPr>
        <w:pStyle w:val="Akapitzlist"/>
        <w:numPr>
          <w:ilvl w:val="0"/>
          <w:numId w:val="54"/>
        </w:numPr>
        <w:ind w:left="284" w:right="-1" w:hanging="426"/>
        <w:contextualSpacing/>
        <w:jc w:val="both"/>
        <w:rPr>
          <w:sz w:val="22"/>
        </w:rPr>
      </w:pPr>
      <w:r>
        <w:rPr>
          <w:sz w:val="22"/>
        </w:rPr>
        <w:t xml:space="preserve">Zgodnie z art. 284 ust. 5 </w:t>
      </w:r>
      <w:r w:rsidR="006A6E9B">
        <w:rPr>
          <w:sz w:val="22"/>
        </w:rPr>
        <w:t xml:space="preserve">ustawy </w:t>
      </w:r>
      <w:proofErr w:type="spellStart"/>
      <w:r w:rsidR="006A6E9B">
        <w:rPr>
          <w:sz w:val="22"/>
        </w:rPr>
        <w:t>Pzp</w:t>
      </w:r>
      <w:proofErr w:type="spellEnd"/>
      <w:r w:rsidR="006A6E9B">
        <w:rPr>
          <w:sz w:val="22"/>
        </w:rPr>
        <w:t xml:space="preserve"> </w:t>
      </w:r>
      <w:r>
        <w:rPr>
          <w:sz w:val="22"/>
        </w:rPr>
        <w:t>p</w:t>
      </w:r>
      <w:r w:rsidR="00DB1BED" w:rsidRPr="00DB1BED">
        <w:rPr>
          <w:sz w:val="22"/>
        </w:rPr>
        <w:t>rzedłużenie terminu składania ofert nie wpływa na bieg terminu składania wniosku o wyjaśnienie treści SWZ.</w:t>
      </w:r>
    </w:p>
    <w:p w14:paraId="61921C84" w14:textId="4DD2BD72" w:rsidR="00FD0805" w:rsidRPr="00A47AB6" w:rsidRDefault="00C22C42" w:rsidP="00825454">
      <w:pPr>
        <w:spacing w:after="0" w:line="240" w:lineRule="auto"/>
        <w:ind w:right="279"/>
        <w:contextualSpacing/>
        <w:rPr>
          <w:sz w:val="22"/>
        </w:rPr>
      </w:pPr>
      <w:r w:rsidRPr="00A47AB6">
        <w:rPr>
          <w:sz w:val="22"/>
        </w:rPr>
        <w:t xml:space="preserve"> </w:t>
      </w:r>
    </w:p>
    <w:p w14:paraId="674F43E8" w14:textId="77777777" w:rsidR="006A70B4" w:rsidRPr="00A47AB6" w:rsidRDefault="006A70B4" w:rsidP="000848C3">
      <w:pPr>
        <w:shd w:val="clear" w:color="auto" w:fill="D9D9D9" w:themeFill="background1" w:themeFillShade="D9"/>
        <w:spacing w:after="0" w:line="240" w:lineRule="auto"/>
        <w:ind w:right="1"/>
        <w:contextualSpacing/>
        <w:rPr>
          <w:b/>
          <w:sz w:val="22"/>
        </w:rPr>
      </w:pPr>
      <w:r w:rsidRPr="00A47AB6">
        <w:rPr>
          <w:b/>
          <w:sz w:val="22"/>
        </w:rPr>
        <w:t>§14.</w:t>
      </w:r>
      <w:r w:rsidRPr="00A47AB6">
        <w:rPr>
          <w:sz w:val="22"/>
        </w:rPr>
        <w:t xml:space="preserve"> </w:t>
      </w:r>
      <w:r w:rsidRPr="00A47AB6">
        <w:rPr>
          <w:b/>
          <w:sz w:val="22"/>
        </w:rPr>
        <w:t>Osoby uprawnione do porozumiewania się z wykonawcami</w:t>
      </w:r>
    </w:p>
    <w:p w14:paraId="66ED04B4" w14:textId="77777777" w:rsidR="006A70B4" w:rsidRPr="00A47AB6" w:rsidRDefault="006A70B4" w:rsidP="00825454">
      <w:pPr>
        <w:spacing w:after="0" w:line="240" w:lineRule="auto"/>
        <w:ind w:right="279"/>
        <w:contextualSpacing/>
        <w:rPr>
          <w:sz w:val="22"/>
        </w:rPr>
      </w:pPr>
    </w:p>
    <w:p w14:paraId="2DDA5D09" w14:textId="262BDFF3" w:rsidR="006A70B4" w:rsidRPr="00A47AB6" w:rsidRDefault="006A70B4" w:rsidP="00825454">
      <w:pPr>
        <w:spacing w:after="0" w:line="240" w:lineRule="auto"/>
        <w:ind w:right="-1"/>
        <w:contextualSpacing/>
        <w:rPr>
          <w:sz w:val="22"/>
        </w:rPr>
      </w:pPr>
      <w:r w:rsidRPr="00A47AB6">
        <w:rPr>
          <w:sz w:val="22"/>
        </w:rPr>
        <w:t xml:space="preserve">Zamawiający wyznacza następującą osobę do porozumiewania się z </w:t>
      </w:r>
      <w:r w:rsidR="00210A16" w:rsidRPr="00A47AB6">
        <w:rPr>
          <w:sz w:val="22"/>
        </w:rPr>
        <w:t>w</w:t>
      </w:r>
      <w:r w:rsidRPr="00A47AB6">
        <w:rPr>
          <w:sz w:val="22"/>
        </w:rPr>
        <w:t>ykonawcami, w sprawach dotyczących niniejszego postępowania:</w:t>
      </w:r>
    </w:p>
    <w:p w14:paraId="2D2FEE79" w14:textId="0A4DBDF5" w:rsidR="003A4667" w:rsidRPr="00A5446B" w:rsidRDefault="00C63C09" w:rsidP="006C4933">
      <w:pPr>
        <w:pStyle w:val="Akapitzlist"/>
        <w:numPr>
          <w:ilvl w:val="0"/>
          <w:numId w:val="15"/>
        </w:numPr>
        <w:ind w:right="-1"/>
        <w:contextualSpacing/>
        <w:jc w:val="both"/>
        <w:rPr>
          <w:sz w:val="22"/>
        </w:rPr>
      </w:pPr>
      <w:r>
        <w:rPr>
          <w:sz w:val="22"/>
        </w:rPr>
        <w:t>Iwona Paprotny</w:t>
      </w:r>
      <w:r w:rsidR="006A70B4" w:rsidRPr="00A5446B">
        <w:rPr>
          <w:sz w:val="22"/>
        </w:rPr>
        <w:t xml:space="preserve"> – </w:t>
      </w:r>
      <w:r w:rsidR="00C22C42" w:rsidRPr="00A5446B">
        <w:rPr>
          <w:sz w:val="22"/>
        </w:rPr>
        <w:t xml:space="preserve">tel. </w:t>
      </w:r>
      <w:r w:rsidR="00A00C10" w:rsidRPr="00A5446B">
        <w:rPr>
          <w:sz w:val="22"/>
        </w:rPr>
        <w:t>(32) 43000</w:t>
      </w:r>
      <w:r w:rsidR="00736DEA" w:rsidRPr="00A5446B">
        <w:rPr>
          <w:sz w:val="22"/>
        </w:rPr>
        <w:t xml:space="preserve">51 </w:t>
      </w:r>
      <w:proofErr w:type="spellStart"/>
      <w:r w:rsidR="00E300E7" w:rsidRPr="00A5446B">
        <w:rPr>
          <w:sz w:val="22"/>
        </w:rPr>
        <w:t>wewn</w:t>
      </w:r>
      <w:proofErr w:type="spellEnd"/>
      <w:r w:rsidR="00E300E7" w:rsidRPr="00A5446B">
        <w:rPr>
          <w:sz w:val="22"/>
        </w:rPr>
        <w:t>. 1</w:t>
      </w:r>
      <w:r>
        <w:rPr>
          <w:sz w:val="22"/>
        </w:rPr>
        <w:t>49</w:t>
      </w:r>
      <w:r w:rsidR="00E300E7" w:rsidRPr="00A5446B">
        <w:rPr>
          <w:sz w:val="22"/>
        </w:rPr>
        <w:t xml:space="preserve">, </w:t>
      </w:r>
      <w:r w:rsidR="00C22C42" w:rsidRPr="00A5446B">
        <w:rPr>
          <w:sz w:val="22"/>
        </w:rPr>
        <w:t xml:space="preserve">godziny urzędowania: </w:t>
      </w:r>
      <w:r w:rsidR="00E604CD" w:rsidRPr="00A5446B">
        <w:rPr>
          <w:sz w:val="22"/>
        </w:rPr>
        <w:t>poniedziałek od 8:00 do 16:00, od wtorku do piątku od 7:00 do 15:00.</w:t>
      </w:r>
    </w:p>
    <w:p w14:paraId="22DC6762" w14:textId="77777777" w:rsidR="00E604CD" w:rsidRPr="00A47AB6" w:rsidRDefault="00E604CD" w:rsidP="00825454">
      <w:pPr>
        <w:pStyle w:val="Akapitzlist"/>
        <w:ind w:left="370" w:right="-1"/>
        <w:contextualSpacing/>
        <w:jc w:val="both"/>
        <w:rPr>
          <w:sz w:val="22"/>
        </w:rPr>
      </w:pPr>
    </w:p>
    <w:p w14:paraId="7C76E2C1" w14:textId="77777777" w:rsidR="00E604CD" w:rsidRPr="00A47AB6" w:rsidRDefault="00E604CD" w:rsidP="000848C3">
      <w:pPr>
        <w:pStyle w:val="Akapitzlist"/>
        <w:shd w:val="clear" w:color="auto" w:fill="D9D9D9" w:themeFill="background1" w:themeFillShade="D9"/>
        <w:ind w:left="10" w:right="-1"/>
        <w:contextualSpacing/>
        <w:jc w:val="both"/>
        <w:rPr>
          <w:b/>
          <w:sz w:val="22"/>
        </w:rPr>
      </w:pPr>
      <w:r w:rsidRPr="00A47AB6">
        <w:rPr>
          <w:b/>
          <w:sz w:val="22"/>
        </w:rPr>
        <w:t>§15.</w:t>
      </w:r>
      <w:r w:rsidRPr="00A47AB6">
        <w:rPr>
          <w:b/>
          <w:color w:val="000000"/>
          <w:sz w:val="22"/>
          <w:szCs w:val="22"/>
        </w:rPr>
        <w:t xml:space="preserve"> </w:t>
      </w:r>
      <w:r w:rsidRPr="00A47AB6">
        <w:rPr>
          <w:b/>
          <w:sz w:val="22"/>
        </w:rPr>
        <w:t>Wymagania dotyczące wadium</w:t>
      </w:r>
    </w:p>
    <w:p w14:paraId="77E6033E" w14:textId="77777777" w:rsidR="00E604CD" w:rsidRPr="00A47AB6" w:rsidRDefault="00E604CD" w:rsidP="00825454">
      <w:pPr>
        <w:pStyle w:val="Akapitzlist"/>
        <w:ind w:left="10" w:right="-1"/>
        <w:contextualSpacing/>
        <w:jc w:val="both"/>
        <w:rPr>
          <w:sz w:val="22"/>
        </w:rPr>
      </w:pPr>
    </w:p>
    <w:p w14:paraId="2386599C" w14:textId="1C70F80C" w:rsidR="00EA005E" w:rsidRPr="00A5446B" w:rsidRDefault="00EA005E" w:rsidP="00FC72E2">
      <w:pPr>
        <w:widowControl w:val="0"/>
        <w:numPr>
          <w:ilvl w:val="1"/>
          <w:numId w:val="43"/>
        </w:numPr>
        <w:suppressAutoHyphens/>
        <w:autoSpaceDN w:val="0"/>
        <w:spacing w:after="0" w:line="240" w:lineRule="auto"/>
        <w:ind w:right="0"/>
        <w:textAlignment w:val="baseline"/>
        <w:rPr>
          <w:rFonts w:eastAsia="Calibri"/>
          <w:color w:val="auto"/>
          <w:kern w:val="3"/>
          <w:sz w:val="22"/>
          <w:lang w:bidi="hi-IN"/>
        </w:rPr>
      </w:pPr>
      <w:r w:rsidRPr="00FC72E2">
        <w:rPr>
          <w:color w:val="auto"/>
          <w:sz w:val="22"/>
        </w:rPr>
        <w:t xml:space="preserve">Wykonawca przystępujący do postępowania jest zobowiązany przed upływem terminu składania ofert, </w:t>
      </w:r>
      <w:r w:rsidRPr="00FC72E2">
        <w:rPr>
          <w:b/>
          <w:bCs/>
          <w:color w:val="auto"/>
          <w:sz w:val="22"/>
        </w:rPr>
        <w:t>wnieść</w:t>
      </w:r>
      <w:r w:rsidRPr="00FC72E2">
        <w:rPr>
          <w:color w:val="auto"/>
          <w:sz w:val="22"/>
        </w:rPr>
        <w:t xml:space="preserve"> </w:t>
      </w:r>
      <w:r w:rsidR="00B1326D" w:rsidRPr="00FC72E2">
        <w:rPr>
          <w:b/>
          <w:bCs/>
          <w:color w:val="auto"/>
          <w:sz w:val="22"/>
        </w:rPr>
        <w:t xml:space="preserve">wadium w wysokości </w:t>
      </w:r>
      <w:r w:rsidR="00521C6D" w:rsidRPr="00521C6D">
        <w:rPr>
          <w:b/>
          <w:bCs/>
          <w:sz w:val="22"/>
        </w:rPr>
        <w:t>3 500,00</w:t>
      </w:r>
      <w:r w:rsidR="002B59B1" w:rsidRPr="00521C6D">
        <w:rPr>
          <w:b/>
          <w:bCs/>
          <w:sz w:val="22"/>
        </w:rPr>
        <w:t xml:space="preserve"> zł </w:t>
      </w:r>
      <w:r w:rsidR="002B59B1" w:rsidRPr="00521C6D">
        <w:rPr>
          <w:sz w:val="22"/>
        </w:rPr>
        <w:t xml:space="preserve">(słownie: </w:t>
      </w:r>
      <w:r w:rsidR="00521C6D" w:rsidRPr="00521C6D">
        <w:rPr>
          <w:sz w:val="22"/>
        </w:rPr>
        <w:t>trzy tysiące pięćset złotych</w:t>
      </w:r>
      <w:r w:rsidR="002B59B1" w:rsidRPr="00521C6D">
        <w:rPr>
          <w:sz w:val="22"/>
        </w:rPr>
        <w:t xml:space="preserve"> 00/100)</w:t>
      </w:r>
    </w:p>
    <w:p w14:paraId="2D2F6D6A" w14:textId="2A082E7D" w:rsidR="00025F4A" w:rsidRPr="00A47AB6" w:rsidRDefault="00025F4A" w:rsidP="006C4933">
      <w:pPr>
        <w:widowControl w:val="0"/>
        <w:numPr>
          <w:ilvl w:val="1"/>
          <w:numId w:val="43"/>
        </w:numPr>
        <w:suppressAutoHyphens/>
        <w:autoSpaceDN w:val="0"/>
        <w:spacing w:after="0" w:line="240" w:lineRule="auto"/>
        <w:ind w:right="0"/>
        <w:jc w:val="left"/>
        <w:textAlignment w:val="baseline"/>
        <w:rPr>
          <w:rFonts w:eastAsia="Calibri"/>
          <w:color w:val="auto"/>
          <w:kern w:val="3"/>
          <w:sz w:val="22"/>
          <w:lang w:bidi="hi-IN"/>
        </w:rPr>
      </w:pPr>
      <w:r w:rsidRPr="00A47AB6">
        <w:rPr>
          <w:rFonts w:eastAsia="Calibri"/>
          <w:color w:val="auto"/>
          <w:kern w:val="3"/>
          <w:sz w:val="22"/>
          <w:lang w:bidi="hi-IN"/>
        </w:rPr>
        <w:t xml:space="preserve">Termin wniesienia wadium upływa </w:t>
      </w:r>
      <w:r w:rsidRPr="00521C6D">
        <w:rPr>
          <w:rFonts w:eastAsia="Calibri"/>
          <w:b/>
          <w:color w:val="auto"/>
          <w:kern w:val="3"/>
          <w:sz w:val="22"/>
          <w:lang w:bidi="hi-IN"/>
        </w:rPr>
        <w:t xml:space="preserve">dnia </w:t>
      </w:r>
      <w:r w:rsidR="000019EA">
        <w:rPr>
          <w:rFonts w:eastAsia="Calibri"/>
          <w:b/>
          <w:color w:val="auto"/>
          <w:kern w:val="3"/>
          <w:sz w:val="22"/>
          <w:lang w:bidi="hi-IN"/>
        </w:rPr>
        <w:t>30</w:t>
      </w:r>
      <w:r w:rsidR="00F4036F" w:rsidRPr="00521C6D">
        <w:rPr>
          <w:rFonts w:eastAsia="Calibri"/>
          <w:b/>
          <w:color w:val="auto"/>
          <w:kern w:val="3"/>
          <w:sz w:val="22"/>
          <w:lang w:bidi="hi-IN"/>
        </w:rPr>
        <w:t>.</w:t>
      </w:r>
      <w:r w:rsidR="00DD6A7C" w:rsidRPr="00521C6D">
        <w:rPr>
          <w:rFonts w:eastAsia="Calibri"/>
          <w:b/>
          <w:color w:val="auto"/>
          <w:kern w:val="3"/>
          <w:sz w:val="22"/>
          <w:lang w:bidi="hi-IN"/>
        </w:rPr>
        <w:t>0</w:t>
      </w:r>
      <w:r w:rsidR="000019EA">
        <w:rPr>
          <w:rFonts w:eastAsia="Calibri"/>
          <w:b/>
          <w:color w:val="auto"/>
          <w:kern w:val="3"/>
          <w:sz w:val="22"/>
          <w:lang w:bidi="hi-IN"/>
        </w:rPr>
        <w:t>9</w:t>
      </w:r>
      <w:r w:rsidR="00F4036F" w:rsidRPr="00521C6D">
        <w:rPr>
          <w:rFonts w:eastAsia="Calibri"/>
          <w:b/>
          <w:color w:val="auto"/>
          <w:kern w:val="3"/>
          <w:sz w:val="22"/>
          <w:lang w:bidi="hi-IN"/>
        </w:rPr>
        <w:t>.</w:t>
      </w:r>
      <w:r w:rsidR="00D15E4B" w:rsidRPr="00521C6D">
        <w:rPr>
          <w:rFonts w:eastAsia="Calibri"/>
          <w:b/>
          <w:color w:val="auto"/>
          <w:kern w:val="3"/>
          <w:sz w:val="22"/>
          <w:lang w:bidi="hi-IN"/>
        </w:rPr>
        <w:t>202</w:t>
      </w:r>
      <w:r w:rsidR="00DD6A7C" w:rsidRPr="00521C6D">
        <w:rPr>
          <w:rFonts w:eastAsia="Calibri"/>
          <w:b/>
          <w:color w:val="auto"/>
          <w:kern w:val="3"/>
          <w:sz w:val="22"/>
          <w:lang w:bidi="hi-IN"/>
        </w:rPr>
        <w:t>4</w:t>
      </w:r>
      <w:r w:rsidRPr="00521C6D">
        <w:rPr>
          <w:rFonts w:eastAsia="Calibri"/>
          <w:b/>
          <w:color w:val="auto"/>
          <w:kern w:val="3"/>
          <w:sz w:val="22"/>
          <w:lang w:bidi="hi-IN"/>
        </w:rPr>
        <w:t xml:space="preserve"> r.</w:t>
      </w:r>
      <w:r w:rsidRPr="00A47AB6">
        <w:rPr>
          <w:rFonts w:eastAsia="Calibri"/>
          <w:b/>
          <w:color w:val="auto"/>
          <w:kern w:val="3"/>
          <w:sz w:val="22"/>
          <w:lang w:bidi="hi-IN"/>
        </w:rPr>
        <w:t xml:space="preserve"> do godz. 10</w:t>
      </w:r>
      <w:r w:rsidR="00FB13C3" w:rsidRPr="00A47AB6">
        <w:rPr>
          <w:rFonts w:eastAsia="Calibri"/>
          <w:b/>
          <w:color w:val="auto"/>
          <w:kern w:val="3"/>
          <w:sz w:val="22"/>
          <w:lang w:bidi="hi-IN"/>
        </w:rPr>
        <w:t>:00</w:t>
      </w:r>
      <w:r w:rsidRPr="00A47AB6">
        <w:rPr>
          <w:rFonts w:eastAsia="Calibri"/>
          <w:b/>
          <w:color w:val="auto"/>
          <w:kern w:val="3"/>
          <w:sz w:val="22"/>
          <w:lang w:bidi="hi-IN"/>
        </w:rPr>
        <w:t>.</w:t>
      </w:r>
    </w:p>
    <w:p w14:paraId="0F854251" w14:textId="77777777" w:rsidR="00025F4A" w:rsidRPr="00A47AB6" w:rsidRDefault="00025F4A" w:rsidP="006C4933">
      <w:pPr>
        <w:widowControl w:val="0"/>
        <w:numPr>
          <w:ilvl w:val="1"/>
          <w:numId w:val="43"/>
        </w:numPr>
        <w:suppressAutoHyphens/>
        <w:autoSpaceDN w:val="0"/>
        <w:spacing w:after="0" w:line="240" w:lineRule="auto"/>
        <w:ind w:right="0"/>
        <w:jc w:val="left"/>
        <w:textAlignment w:val="baseline"/>
        <w:rPr>
          <w:rFonts w:eastAsia="Calibri"/>
          <w:color w:val="auto"/>
          <w:kern w:val="3"/>
          <w:sz w:val="22"/>
          <w:lang w:bidi="hi-IN"/>
        </w:rPr>
      </w:pPr>
      <w:r w:rsidRPr="00A47AB6">
        <w:rPr>
          <w:rFonts w:eastAsia="Calibri"/>
          <w:color w:val="auto"/>
          <w:kern w:val="3"/>
          <w:sz w:val="22"/>
          <w:lang w:bidi="hi-IN"/>
        </w:rPr>
        <w:t>Wadium musi obejmować cały okres związania ofertą.</w:t>
      </w:r>
    </w:p>
    <w:p w14:paraId="064DE9DB" w14:textId="1F5EB019" w:rsidR="00025F4A" w:rsidRPr="00A47AB6" w:rsidRDefault="00453372" w:rsidP="006C4933">
      <w:pPr>
        <w:pStyle w:val="Akapitzlist"/>
        <w:numPr>
          <w:ilvl w:val="1"/>
          <w:numId w:val="43"/>
        </w:numPr>
        <w:rPr>
          <w:rFonts w:eastAsia="Calibri"/>
          <w:kern w:val="3"/>
          <w:sz w:val="22"/>
          <w:szCs w:val="22"/>
          <w:lang w:bidi="hi-IN"/>
        </w:rPr>
      </w:pPr>
      <w:r w:rsidRPr="00A47AB6">
        <w:rPr>
          <w:rFonts w:eastAsia="Calibri"/>
          <w:kern w:val="3"/>
          <w:sz w:val="22"/>
          <w:szCs w:val="22"/>
          <w:lang w:bidi="hi-IN"/>
        </w:rPr>
        <w:t xml:space="preserve">Wadium może być wniesione w jednej lub kilku formach wskazanych w art. 97 ust. 7 ustawy </w:t>
      </w:r>
      <w:proofErr w:type="spellStart"/>
      <w:r w:rsidRPr="00A47AB6">
        <w:rPr>
          <w:rFonts w:eastAsia="Calibri"/>
          <w:kern w:val="3"/>
          <w:sz w:val="22"/>
          <w:szCs w:val="22"/>
          <w:lang w:bidi="hi-IN"/>
        </w:rPr>
        <w:t>Pzp</w:t>
      </w:r>
      <w:proofErr w:type="spellEnd"/>
      <w:r w:rsidRPr="00A47AB6">
        <w:rPr>
          <w:rFonts w:eastAsia="Calibri"/>
          <w:kern w:val="3"/>
          <w:sz w:val="22"/>
          <w:szCs w:val="22"/>
          <w:lang w:bidi="hi-IN"/>
        </w:rPr>
        <w:t>.</w:t>
      </w:r>
    </w:p>
    <w:p w14:paraId="0663DA7D" w14:textId="091BF09F" w:rsidR="00025F4A" w:rsidRPr="00A47AB6" w:rsidRDefault="00025F4A" w:rsidP="006C4933">
      <w:pPr>
        <w:widowControl w:val="0"/>
        <w:numPr>
          <w:ilvl w:val="1"/>
          <w:numId w:val="43"/>
        </w:numPr>
        <w:suppressAutoHyphens/>
        <w:autoSpaceDN w:val="0"/>
        <w:spacing w:after="0" w:line="240" w:lineRule="auto"/>
        <w:ind w:right="0"/>
        <w:textAlignment w:val="baseline"/>
        <w:rPr>
          <w:rFonts w:eastAsia="Calibri"/>
          <w:color w:val="auto"/>
          <w:kern w:val="3"/>
          <w:sz w:val="22"/>
          <w:lang w:bidi="hi-IN"/>
        </w:rPr>
      </w:pPr>
      <w:r w:rsidRPr="00A47AB6">
        <w:rPr>
          <w:rFonts w:eastAsia="Calibri"/>
          <w:color w:val="auto"/>
          <w:kern w:val="3"/>
          <w:sz w:val="22"/>
          <w:lang w:bidi="hi-IN"/>
        </w:rPr>
        <w:t xml:space="preserve">Wadium wnoszone w pieniądzu należy wpłacić przelewem na rachunek Zamawiającego </w:t>
      </w:r>
      <w:r w:rsidR="003C7652" w:rsidRPr="00A47AB6">
        <w:rPr>
          <w:rFonts w:eastAsia="Calibri"/>
          <w:color w:val="auto"/>
          <w:kern w:val="3"/>
          <w:sz w:val="22"/>
          <w:lang w:bidi="hi-IN"/>
        </w:rPr>
        <w:br/>
      </w:r>
      <w:r w:rsidRPr="00A045D7">
        <w:rPr>
          <w:rFonts w:eastAsia="Calibri"/>
          <w:color w:val="auto"/>
          <w:kern w:val="3"/>
          <w:sz w:val="22"/>
          <w:lang w:bidi="hi-IN"/>
        </w:rPr>
        <w:t xml:space="preserve">w </w:t>
      </w:r>
      <w:bookmarkStart w:id="4" w:name="_Hlk167173912"/>
      <w:r w:rsidR="00F91A4F">
        <w:rPr>
          <w:b/>
          <w:bCs/>
          <w:color w:val="auto"/>
          <w:sz w:val="22"/>
        </w:rPr>
        <w:t xml:space="preserve">BNP PARIBAS </w:t>
      </w:r>
      <w:r w:rsidR="00F91A4F" w:rsidRPr="00F91A4F">
        <w:rPr>
          <w:b/>
          <w:bCs/>
          <w:color w:val="auto"/>
          <w:sz w:val="22"/>
        </w:rPr>
        <w:t>Bank Polska S.A.</w:t>
      </w:r>
      <w:r w:rsidR="00000F33" w:rsidRPr="00A045D7">
        <w:rPr>
          <w:b/>
          <w:bCs/>
          <w:color w:val="auto"/>
          <w:sz w:val="22"/>
        </w:rPr>
        <w:t xml:space="preserve"> nr </w:t>
      </w:r>
      <w:r w:rsidR="00F91A4F">
        <w:rPr>
          <w:b/>
          <w:bCs/>
          <w:color w:val="auto"/>
          <w:sz w:val="22"/>
        </w:rPr>
        <w:t>33 1600 1462 1836 1058 4000 0001</w:t>
      </w:r>
      <w:bookmarkEnd w:id="4"/>
      <w:r w:rsidR="00000F33" w:rsidRPr="00A47AB6">
        <w:rPr>
          <w:b/>
          <w:bCs/>
          <w:color w:val="auto"/>
          <w:sz w:val="22"/>
        </w:rPr>
        <w:t xml:space="preserve"> </w:t>
      </w:r>
      <w:r w:rsidR="00000F33" w:rsidRPr="00A47AB6">
        <w:rPr>
          <w:color w:val="auto"/>
          <w:sz w:val="22"/>
        </w:rPr>
        <w:t>z podaniem tytułu wpłaty:</w:t>
      </w:r>
      <w:r w:rsidR="00000F33" w:rsidRPr="00A47AB6">
        <w:rPr>
          <w:b/>
          <w:bCs/>
          <w:color w:val="auto"/>
          <w:sz w:val="22"/>
        </w:rPr>
        <w:t xml:space="preserve"> </w:t>
      </w:r>
      <w:r w:rsidR="00A045D7">
        <w:rPr>
          <w:b/>
          <w:bCs/>
          <w:color w:val="auto"/>
          <w:sz w:val="22"/>
        </w:rPr>
        <w:t xml:space="preserve">wadium </w:t>
      </w:r>
      <w:r w:rsidR="00000F33" w:rsidRPr="00A47AB6">
        <w:rPr>
          <w:b/>
          <w:bCs/>
          <w:color w:val="auto"/>
          <w:sz w:val="22"/>
        </w:rPr>
        <w:t xml:space="preserve">nr postępowania </w:t>
      </w:r>
      <w:r w:rsidR="00B1326D" w:rsidRPr="00A47AB6">
        <w:rPr>
          <w:b/>
          <w:color w:val="auto"/>
          <w:sz w:val="22"/>
        </w:rPr>
        <w:t>ZP.271.</w:t>
      </w:r>
      <w:r w:rsidR="0056268F">
        <w:rPr>
          <w:b/>
          <w:color w:val="auto"/>
          <w:sz w:val="22"/>
        </w:rPr>
        <w:t>12</w:t>
      </w:r>
      <w:r w:rsidR="00D71081" w:rsidRPr="00A47AB6">
        <w:rPr>
          <w:b/>
          <w:color w:val="auto"/>
          <w:sz w:val="22"/>
        </w:rPr>
        <w:t>.202</w:t>
      </w:r>
      <w:r w:rsidR="00DD6A7C">
        <w:rPr>
          <w:b/>
          <w:color w:val="auto"/>
          <w:sz w:val="22"/>
        </w:rPr>
        <w:t>4</w:t>
      </w:r>
      <w:r w:rsidR="00D71081" w:rsidRPr="00A47AB6">
        <w:rPr>
          <w:b/>
          <w:color w:val="auto"/>
          <w:sz w:val="22"/>
        </w:rPr>
        <w:t>.</w:t>
      </w:r>
      <w:r w:rsidR="00C63C09">
        <w:rPr>
          <w:b/>
          <w:color w:val="auto"/>
          <w:sz w:val="22"/>
        </w:rPr>
        <w:t>FZ</w:t>
      </w:r>
      <w:r w:rsidR="00B1326D" w:rsidRPr="00A47AB6">
        <w:rPr>
          <w:b/>
          <w:color w:val="auto"/>
          <w:sz w:val="22"/>
        </w:rPr>
        <w:t>.</w:t>
      </w:r>
      <w:r w:rsidR="00000F33" w:rsidRPr="00A47AB6">
        <w:rPr>
          <w:b/>
          <w:color w:val="auto"/>
          <w:sz w:val="22"/>
        </w:rPr>
        <w:t xml:space="preserve"> </w:t>
      </w:r>
      <w:r w:rsidR="00B1326D" w:rsidRPr="00A47AB6">
        <w:rPr>
          <w:rFonts w:eastAsia="Calibri"/>
          <w:color w:val="auto"/>
          <w:kern w:val="3"/>
          <w:sz w:val="22"/>
          <w:lang w:bidi="hi-IN"/>
        </w:rPr>
        <w:t xml:space="preserve">Z treści przelewu winno </w:t>
      </w:r>
      <w:r w:rsidRPr="00A47AB6">
        <w:rPr>
          <w:rFonts w:eastAsia="Calibri"/>
          <w:color w:val="auto"/>
          <w:kern w:val="3"/>
          <w:sz w:val="22"/>
          <w:lang w:bidi="hi-IN"/>
        </w:rPr>
        <w:t>wynikać, że wpłata dotyczy wadium</w:t>
      </w:r>
      <w:r w:rsidR="00F3745F">
        <w:rPr>
          <w:rFonts w:eastAsia="Calibri"/>
          <w:color w:val="auto"/>
          <w:kern w:val="3"/>
          <w:sz w:val="22"/>
          <w:lang w:bidi="hi-IN"/>
        </w:rPr>
        <w:t xml:space="preserve"> dla niniejszego</w:t>
      </w:r>
      <w:r w:rsidRPr="00A47AB6">
        <w:rPr>
          <w:rFonts w:eastAsia="Calibri"/>
          <w:color w:val="auto"/>
          <w:kern w:val="3"/>
          <w:sz w:val="22"/>
          <w:lang w:bidi="hi-IN"/>
        </w:rPr>
        <w:t xml:space="preserve"> zamówieni</w:t>
      </w:r>
      <w:r w:rsidR="00F3745F">
        <w:rPr>
          <w:rFonts w:eastAsia="Calibri"/>
          <w:color w:val="auto"/>
          <w:kern w:val="3"/>
          <w:sz w:val="22"/>
          <w:lang w:bidi="hi-IN"/>
        </w:rPr>
        <w:t>a</w:t>
      </w:r>
      <w:r w:rsidRPr="00A47AB6">
        <w:rPr>
          <w:rFonts w:eastAsia="Calibri"/>
          <w:color w:val="auto"/>
          <w:kern w:val="3"/>
          <w:sz w:val="22"/>
          <w:lang w:bidi="hi-IN"/>
        </w:rPr>
        <w:t>.</w:t>
      </w:r>
      <w:r w:rsidR="00F3745F">
        <w:rPr>
          <w:rFonts w:eastAsia="Calibri"/>
          <w:color w:val="auto"/>
          <w:kern w:val="3"/>
          <w:sz w:val="22"/>
          <w:lang w:bidi="hi-IN"/>
        </w:rPr>
        <w:t xml:space="preserve"> </w:t>
      </w:r>
    </w:p>
    <w:p w14:paraId="0F637F4C" w14:textId="7D2ABF48" w:rsidR="00453372" w:rsidRPr="00A47AB6" w:rsidRDefault="00453372" w:rsidP="006C4933">
      <w:pPr>
        <w:widowControl w:val="0"/>
        <w:numPr>
          <w:ilvl w:val="1"/>
          <w:numId w:val="43"/>
        </w:numPr>
        <w:suppressAutoHyphens/>
        <w:autoSpaceDN w:val="0"/>
        <w:spacing w:after="0" w:line="240" w:lineRule="auto"/>
        <w:ind w:right="0"/>
        <w:textAlignment w:val="baseline"/>
        <w:rPr>
          <w:rFonts w:eastAsia="Calibri"/>
          <w:color w:val="auto"/>
          <w:kern w:val="3"/>
          <w:sz w:val="22"/>
          <w:lang w:bidi="hi-IN"/>
        </w:rPr>
      </w:pPr>
      <w:r w:rsidRPr="00A47AB6">
        <w:rPr>
          <w:rFonts w:eastAsia="Calibri"/>
          <w:color w:val="auto"/>
          <w:kern w:val="3"/>
          <w:sz w:val="22"/>
          <w:lang w:bidi="hi-IN"/>
        </w:rPr>
        <w:t>O wpłaceniu wadium w formie pieniężnej w wymaganym terminie decyduje data i godzina wpływu środków na rachunek bankowy Zamawiającego.</w:t>
      </w:r>
    </w:p>
    <w:p w14:paraId="3FC1B2B8" w14:textId="77777777" w:rsidR="00025F4A" w:rsidRPr="00A47AB6" w:rsidRDefault="00025F4A" w:rsidP="006C4933">
      <w:pPr>
        <w:widowControl w:val="0"/>
        <w:numPr>
          <w:ilvl w:val="1"/>
          <w:numId w:val="43"/>
        </w:numPr>
        <w:suppressAutoHyphens/>
        <w:autoSpaceDN w:val="0"/>
        <w:spacing w:after="0" w:line="240" w:lineRule="auto"/>
        <w:ind w:right="0"/>
        <w:textAlignment w:val="baseline"/>
        <w:rPr>
          <w:rFonts w:eastAsia="Calibri"/>
          <w:color w:val="auto"/>
          <w:kern w:val="3"/>
          <w:sz w:val="22"/>
          <w:lang w:bidi="hi-IN"/>
        </w:rPr>
      </w:pPr>
      <w:r w:rsidRPr="00A47AB6">
        <w:rPr>
          <w:rFonts w:eastAsia="Calibri"/>
          <w:color w:val="auto"/>
          <w:kern w:val="3"/>
          <w:sz w:val="22"/>
          <w:lang w:bidi="hi-IN"/>
        </w:rPr>
        <w:t xml:space="preserve">Jeżeli wadium jest wnoszone w formie gwarancji lub poręczenia, Wykonawca przekazuje </w:t>
      </w:r>
      <w:r w:rsidRPr="00A47AB6">
        <w:rPr>
          <w:rFonts w:eastAsia="Calibri"/>
          <w:color w:val="auto"/>
          <w:kern w:val="3"/>
          <w:sz w:val="22"/>
          <w:lang w:bidi="hi-IN"/>
        </w:rPr>
        <w:lastRenderedPageBreak/>
        <w:t xml:space="preserve">Zamawiającemu oryginał gwarancji lub poręczenia, </w:t>
      </w:r>
      <w:r w:rsidRPr="00A47AB6">
        <w:rPr>
          <w:rFonts w:eastAsia="Calibri"/>
          <w:color w:val="auto"/>
          <w:kern w:val="3"/>
          <w:sz w:val="22"/>
          <w:u w:val="single"/>
          <w:lang w:bidi="hi-IN"/>
        </w:rPr>
        <w:t>w postaci elektronicznej.</w:t>
      </w:r>
    </w:p>
    <w:p w14:paraId="5676E815" w14:textId="711D42AF" w:rsidR="00025F4A" w:rsidRPr="00A47AB6" w:rsidRDefault="00025F4A" w:rsidP="006C4933">
      <w:pPr>
        <w:widowControl w:val="0"/>
        <w:numPr>
          <w:ilvl w:val="1"/>
          <w:numId w:val="43"/>
        </w:numPr>
        <w:suppressAutoHyphens/>
        <w:autoSpaceDN w:val="0"/>
        <w:spacing w:after="0" w:line="240" w:lineRule="auto"/>
        <w:ind w:right="0"/>
        <w:textAlignment w:val="baseline"/>
        <w:rPr>
          <w:rFonts w:eastAsia="Calibri"/>
          <w:color w:val="auto"/>
          <w:kern w:val="3"/>
          <w:sz w:val="22"/>
          <w:lang w:bidi="hi-IN"/>
        </w:rPr>
      </w:pPr>
      <w:r w:rsidRPr="00A47AB6">
        <w:rPr>
          <w:rFonts w:eastAsia="Calibri"/>
          <w:color w:val="auto"/>
          <w:kern w:val="3"/>
          <w:sz w:val="22"/>
          <w:lang w:bidi="hi-IN"/>
        </w:rPr>
        <w:t xml:space="preserve">Z treści gwarancji i poręczeń musi wynikać bezwarunkowe, nieodwołalne i wykonalne na pierwsze pisemne żądanie Zamawiającego zobowiązanie gwaranta lub poręczyciela do zapłaty na rzecz Zamawiającego kwoty określonej w gwarancji lub poręczeniu, w okolicznościach, o których mowa w art. 98 ust. 6 ustawy </w:t>
      </w:r>
      <w:proofErr w:type="spellStart"/>
      <w:r w:rsidRPr="00A47AB6">
        <w:rPr>
          <w:rFonts w:eastAsia="Calibri"/>
          <w:color w:val="auto"/>
          <w:kern w:val="3"/>
          <w:sz w:val="22"/>
          <w:lang w:bidi="hi-IN"/>
        </w:rPr>
        <w:t>Pzp</w:t>
      </w:r>
      <w:proofErr w:type="spellEnd"/>
      <w:r w:rsidRPr="00A47AB6">
        <w:rPr>
          <w:rFonts w:eastAsia="Calibri"/>
          <w:color w:val="auto"/>
          <w:kern w:val="3"/>
          <w:sz w:val="22"/>
          <w:lang w:bidi="hi-IN"/>
        </w:rPr>
        <w:t>,</w:t>
      </w:r>
    </w:p>
    <w:p w14:paraId="2AB2484B" w14:textId="459CD2C8" w:rsidR="00025F4A" w:rsidRPr="00A47AB6" w:rsidRDefault="00025F4A" w:rsidP="006C4933">
      <w:pPr>
        <w:widowControl w:val="0"/>
        <w:numPr>
          <w:ilvl w:val="1"/>
          <w:numId w:val="43"/>
        </w:numPr>
        <w:suppressAutoHyphens/>
        <w:autoSpaceDN w:val="0"/>
        <w:spacing w:after="0" w:line="240" w:lineRule="auto"/>
        <w:ind w:right="0"/>
        <w:textAlignment w:val="baseline"/>
        <w:rPr>
          <w:rFonts w:eastAsia="Calibri"/>
          <w:color w:val="auto"/>
          <w:kern w:val="3"/>
          <w:sz w:val="22"/>
          <w:lang w:bidi="hi-IN"/>
        </w:rPr>
      </w:pPr>
      <w:r w:rsidRPr="00A47AB6">
        <w:rPr>
          <w:rFonts w:eastAsia="Calibri"/>
          <w:color w:val="auto"/>
          <w:kern w:val="3"/>
          <w:sz w:val="22"/>
          <w:lang w:bidi="hi-IN"/>
        </w:rPr>
        <w:t xml:space="preserve">Gwarancje i poręczenia muszą podlegać prawu polskiemu. Wszystkie spory dotyczące gwarancji </w:t>
      </w:r>
      <w:r w:rsidR="00051AF0" w:rsidRPr="00A47AB6">
        <w:rPr>
          <w:rFonts w:eastAsia="Calibri"/>
          <w:color w:val="auto"/>
          <w:kern w:val="3"/>
          <w:sz w:val="22"/>
          <w:lang w:bidi="hi-IN"/>
        </w:rPr>
        <w:br/>
      </w:r>
      <w:r w:rsidRPr="00A47AB6">
        <w:rPr>
          <w:rFonts w:eastAsia="Calibri"/>
          <w:color w:val="auto"/>
          <w:kern w:val="3"/>
          <w:sz w:val="22"/>
          <w:lang w:bidi="hi-IN"/>
        </w:rPr>
        <w:t xml:space="preserve">i poręczeń będą rozstrzygane zgodnie z prawem polskim przez polskie sądy powszechne. </w:t>
      </w:r>
      <w:r w:rsidR="00051AF0" w:rsidRPr="00A47AB6">
        <w:rPr>
          <w:rFonts w:eastAsia="Calibri"/>
          <w:color w:val="auto"/>
          <w:kern w:val="3"/>
          <w:sz w:val="22"/>
          <w:lang w:bidi="hi-IN"/>
        </w:rPr>
        <w:br/>
      </w:r>
      <w:r w:rsidRPr="00A47AB6">
        <w:rPr>
          <w:rFonts w:eastAsia="Calibri"/>
          <w:color w:val="auto"/>
          <w:kern w:val="3"/>
          <w:sz w:val="22"/>
          <w:lang w:bidi="hi-IN"/>
        </w:rPr>
        <w:t>W przypadku, gdy Wykonawca wnosi wadium w formie gwarancji lub poręczenia w języku innym niż język polski, dokument gwarancji lub poręczenia należy złożyć wraz z tłumaczeniem na język polski.</w:t>
      </w:r>
    </w:p>
    <w:p w14:paraId="6220CEE3" w14:textId="0EC867E1" w:rsidR="00025F4A" w:rsidRPr="00A47AB6" w:rsidRDefault="00025F4A" w:rsidP="006C4933">
      <w:pPr>
        <w:widowControl w:val="0"/>
        <w:numPr>
          <w:ilvl w:val="1"/>
          <w:numId w:val="43"/>
        </w:numPr>
        <w:suppressAutoHyphens/>
        <w:autoSpaceDN w:val="0"/>
        <w:spacing w:after="0" w:line="240" w:lineRule="auto"/>
        <w:ind w:left="426" w:right="0" w:hanging="426"/>
        <w:textAlignment w:val="baseline"/>
        <w:rPr>
          <w:rFonts w:eastAsia="Calibri"/>
          <w:color w:val="auto"/>
          <w:kern w:val="3"/>
          <w:sz w:val="22"/>
          <w:lang w:bidi="hi-IN"/>
        </w:rPr>
      </w:pPr>
      <w:r w:rsidRPr="00A47AB6">
        <w:rPr>
          <w:rFonts w:eastAsia="Calibri"/>
          <w:color w:val="auto"/>
          <w:kern w:val="3"/>
          <w:sz w:val="22"/>
          <w:lang w:bidi="hi-IN"/>
        </w:rPr>
        <w:t xml:space="preserve">Oferta Wykonawcy, który nie wniesie wadium do terminu składania ofert na zasadach określonych w SWZ lub wniesie wadium w sposób nieprawidłowy lub nie będzie utrzymywał wadium nieprzerwanie do upływu terminu związania ofertą lub złoży wniosek o zwrot wadium </w:t>
      </w:r>
      <w:r w:rsidR="008731FC" w:rsidRPr="00A47AB6">
        <w:rPr>
          <w:rFonts w:eastAsia="Calibri"/>
          <w:color w:val="auto"/>
          <w:kern w:val="3"/>
          <w:sz w:val="22"/>
          <w:lang w:bidi="hi-IN"/>
        </w:rPr>
        <w:br/>
      </w:r>
      <w:r w:rsidRPr="00A47AB6">
        <w:rPr>
          <w:rFonts w:eastAsia="Calibri"/>
          <w:color w:val="auto"/>
          <w:kern w:val="3"/>
          <w:sz w:val="22"/>
          <w:lang w:bidi="hi-IN"/>
        </w:rPr>
        <w:t xml:space="preserve">w przypadku, o którym mowa w art. 98 ust. 2 pkt 3 ustawy </w:t>
      </w:r>
      <w:proofErr w:type="spellStart"/>
      <w:r w:rsidRPr="00A47AB6">
        <w:rPr>
          <w:rFonts w:eastAsia="Calibri"/>
          <w:color w:val="auto"/>
          <w:kern w:val="3"/>
          <w:sz w:val="22"/>
          <w:lang w:bidi="hi-IN"/>
        </w:rPr>
        <w:t>pzp</w:t>
      </w:r>
      <w:proofErr w:type="spellEnd"/>
      <w:r w:rsidR="007F720E" w:rsidRPr="00A47AB6">
        <w:rPr>
          <w:rFonts w:eastAsia="Calibri"/>
          <w:color w:val="auto"/>
          <w:kern w:val="3"/>
          <w:sz w:val="22"/>
          <w:lang w:bidi="hi-IN"/>
        </w:rPr>
        <w:t>,</w:t>
      </w:r>
      <w:r w:rsidRPr="00A47AB6">
        <w:rPr>
          <w:rFonts w:eastAsia="Calibri"/>
          <w:color w:val="auto"/>
          <w:kern w:val="3"/>
          <w:sz w:val="22"/>
          <w:lang w:bidi="hi-IN"/>
        </w:rPr>
        <w:t xml:space="preserve"> zostanie odrzucona.</w:t>
      </w:r>
    </w:p>
    <w:p w14:paraId="5F160D89" w14:textId="77777777" w:rsidR="00AE0218" w:rsidRPr="00A47AB6" w:rsidRDefault="00AE0218" w:rsidP="006C4933">
      <w:pPr>
        <w:pStyle w:val="Akapitzlist"/>
        <w:numPr>
          <w:ilvl w:val="1"/>
          <w:numId w:val="43"/>
        </w:numPr>
        <w:rPr>
          <w:rFonts w:eastAsia="Calibri"/>
          <w:kern w:val="3"/>
          <w:sz w:val="22"/>
          <w:szCs w:val="22"/>
          <w:lang w:bidi="hi-IN"/>
        </w:rPr>
      </w:pPr>
      <w:r w:rsidRPr="00A47AB6">
        <w:rPr>
          <w:rFonts w:eastAsia="Calibri"/>
          <w:kern w:val="3"/>
          <w:sz w:val="22"/>
          <w:szCs w:val="22"/>
          <w:lang w:bidi="hi-IN"/>
        </w:rPr>
        <w:t xml:space="preserve">Zamawiający zatrzymuje wadium na podstawie art. 98 ust. 6 ustawy </w:t>
      </w:r>
      <w:proofErr w:type="spellStart"/>
      <w:r w:rsidRPr="00A47AB6">
        <w:rPr>
          <w:rFonts w:eastAsia="Calibri"/>
          <w:kern w:val="3"/>
          <w:sz w:val="22"/>
          <w:szCs w:val="22"/>
          <w:lang w:bidi="hi-IN"/>
        </w:rPr>
        <w:t>Pzp</w:t>
      </w:r>
      <w:proofErr w:type="spellEnd"/>
      <w:r w:rsidRPr="00A47AB6">
        <w:rPr>
          <w:rFonts w:eastAsia="Calibri"/>
          <w:kern w:val="3"/>
          <w:sz w:val="22"/>
          <w:szCs w:val="22"/>
          <w:lang w:bidi="hi-IN"/>
        </w:rPr>
        <w:t>.</w:t>
      </w:r>
    </w:p>
    <w:p w14:paraId="212CD6AC" w14:textId="2F633AE1" w:rsidR="00025F4A" w:rsidRPr="00A47AB6" w:rsidRDefault="00025F4A" w:rsidP="006C4933">
      <w:pPr>
        <w:widowControl w:val="0"/>
        <w:numPr>
          <w:ilvl w:val="1"/>
          <w:numId w:val="43"/>
        </w:numPr>
        <w:suppressAutoHyphens/>
        <w:autoSpaceDN w:val="0"/>
        <w:spacing w:after="0" w:line="240" w:lineRule="auto"/>
        <w:ind w:left="426" w:right="0" w:hanging="426"/>
        <w:jc w:val="left"/>
        <w:textAlignment w:val="baseline"/>
        <w:rPr>
          <w:rFonts w:eastAsia="Calibri"/>
          <w:color w:val="auto"/>
          <w:kern w:val="3"/>
          <w:sz w:val="22"/>
          <w:lang w:bidi="hi-IN"/>
        </w:rPr>
      </w:pPr>
      <w:r w:rsidRPr="00A47AB6">
        <w:rPr>
          <w:rFonts w:eastAsia="Calibri"/>
          <w:color w:val="auto"/>
          <w:kern w:val="3"/>
          <w:sz w:val="22"/>
          <w:lang w:bidi="hi-IN"/>
        </w:rPr>
        <w:t xml:space="preserve">Zamawiający dokona zwrotu wadium zgodnie z zapisami art. 98 ustawy </w:t>
      </w:r>
      <w:proofErr w:type="spellStart"/>
      <w:r w:rsidRPr="00A47AB6">
        <w:rPr>
          <w:rFonts w:eastAsia="Calibri"/>
          <w:color w:val="auto"/>
          <w:kern w:val="3"/>
          <w:sz w:val="22"/>
          <w:lang w:bidi="hi-IN"/>
        </w:rPr>
        <w:t>Pzp</w:t>
      </w:r>
      <w:proofErr w:type="spellEnd"/>
      <w:r w:rsidRPr="00A47AB6">
        <w:rPr>
          <w:rFonts w:eastAsia="Calibri"/>
          <w:color w:val="auto"/>
          <w:kern w:val="3"/>
          <w:sz w:val="22"/>
          <w:lang w:bidi="hi-IN"/>
        </w:rPr>
        <w:t>.</w:t>
      </w:r>
    </w:p>
    <w:p w14:paraId="0CD69CEA" w14:textId="3945D8D6" w:rsidR="00AE0218" w:rsidRDefault="00AE0218" w:rsidP="006C4933">
      <w:pPr>
        <w:widowControl w:val="0"/>
        <w:numPr>
          <w:ilvl w:val="1"/>
          <w:numId w:val="43"/>
        </w:numPr>
        <w:suppressAutoHyphens/>
        <w:autoSpaceDN w:val="0"/>
        <w:spacing w:after="0" w:line="240" w:lineRule="auto"/>
        <w:ind w:right="0"/>
        <w:textAlignment w:val="baseline"/>
        <w:rPr>
          <w:rFonts w:eastAsia="Calibri"/>
          <w:color w:val="auto"/>
          <w:kern w:val="3"/>
          <w:sz w:val="22"/>
          <w:lang w:bidi="hi-IN"/>
        </w:rPr>
      </w:pPr>
      <w:r w:rsidRPr="00A47AB6">
        <w:rPr>
          <w:rFonts w:eastAsia="Calibri"/>
          <w:color w:val="auto"/>
          <w:kern w:val="3"/>
          <w:sz w:val="22"/>
          <w:lang w:bidi="hi-IN"/>
        </w:rPr>
        <w:t xml:space="preserve">Zamawiający zaleca załączenie do oferty dokumentu potwierdzającego wniesienie wadium </w:t>
      </w:r>
      <w:r w:rsidR="008731FC" w:rsidRPr="00A47AB6">
        <w:rPr>
          <w:rFonts w:eastAsia="Calibri"/>
          <w:color w:val="auto"/>
          <w:kern w:val="3"/>
          <w:sz w:val="22"/>
          <w:lang w:bidi="hi-IN"/>
        </w:rPr>
        <w:br/>
      </w:r>
      <w:r w:rsidRPr="00A47AB6">
        <w:rPr>
          <w:rFonts w:eastAsia="Calibri"/>
          <w:color w:val="auto"/>
          <w:kern w:val="3"/>
          <w:sz w:val="22"/>
          <w:lang w:bidi="hi-IN"/>
        </w:rPr>
        <w:t>w pieniądzu na rachunek bankowy Zamawiającego.</w:t>
      </w:r>
    </w:p>
    <w:p w14:paraId="41C63633" w14:textId="77777777" w:rsidR="00B21F4A" w:rsidRPr="00A47AB6" w:rsidRDefault="00B21F4A" w:rsidP="00A44668">
      <w:pPr>
        <w:widowControl w:val="0"/>
        <w:suppressAutoHyphens/>
        <w:autoSpaceDN w:val="0"/>
        <w:spacing w:after="0" w:line="240" w:lineRule="auto"/>
        <w:ind w:left="0" w:right="0" w:firstLine="0"/>
        <w:textAlignment w:val="baseline"/>
        <w:rPr>
          <w:rFonts w:eastAsia="Calibri"/>
          <w:color w:val="auto"/>
          <w:kern w:val="3"/>
          <w:sz w:val="22"/>
          <w:lang w:bidi="hi-IN"/>
        </w:rPr>
      </w:pPr>
    </w:p>
    <w:p w14:paraId="38B47E86" w14:textId="77777777" w:rsidR="00E604CD" w:rsidRPr="00A47AB6" w:rsidRDefault="00290051" w:rsidP="000848C3">
      <w:pPr>
        <w:shd w:val="clear" w:color="auto" w:fill="D9D9D9" w:themeFill="background1" w:themeFillShade="D9"/>
        <w:spacing w:after="0" w:line="240" w:lineRule="auto"/>
        <w:ind w:right="1"/>
        <w:contextualSpacing/>
        <w:rPr>
          <w:sz w:val="22"/>
        </w:rPr>
      </w:pPr>
      <w:r w:rsidRPr="00A47AB6">
        <w:rPr>
          <w:b/>
          <w:sz w:val="22"/>
        </w:rPr>
        <w:t>§16. Termin związania ofertą</w:t>
      </w:r>
    </w:p>
    <w:p w14:paraId="7F669A24" w14:textId="77777777" w:rsidR="000848C3" w:rsidRPr="00A47AB6" w:rsidRDefault="000848C3" w:rsidP="000848C3">
      <w:pPr>
        <w:spacing w:after="0" w:line="240" w:lineRule="auto"/>
        <w:ind w:right="279"/>
        <w:contextualSpacing/>
        <w:rPr>
          <w:sz w:val="22"/>
        </w:rPr>
      </w:pPr>
    </w:p>
    <w:p w14:paraId="2B745DA5" w14:textId="4EE09F92" w:rsidR="00BA4596" w:rsidRDefault="00BA4596" w:rsidP="00D45863">
      <w:pPr>
        <w:pStyle w:val="Akapitzlist"/>
        <w:numPr>
          <w:ilvl w:val="0"/>
          <w:numId w:val="66"/>
        </w:numPr>
        <w:ind w:left="426" w:right="279"/>
        <w:contextualSpacing/>
        <w:jc w:val="both"/>
        <w:rPr>
          <w:sz w:val="22"/>
        </w:rPr>
      </w:pPr>
      <w:r w:rsidRPr="00BA4596">
        <w:rPr>
          <w:sz w:val="22"/>
        </w:rPr>
        <w:t xml:space="preserve">Wykonawca będzie związany ofertą przez okres 30 dni, tj. do </w:t>
      </w:r>
      <w:r w:rsidRPr="00521C6D">
        <w:rPr>
          <w:sz w:val="22"/>
        </w:rPr>
        <w:t xml:space="preserve">dnia </w:t>
      </w:r>
      <w:r w:rsidR="000019EA">
        <w:rPr>
          <w:b/>
          <w:bCs/>
          <w:sz w:val="22"/>
        </w:rPr>
        <w:t>29</w:t>
      </w:r>
      <w:r w:rsidRPr="00521C6D">
        <w:rPr>
          <w:b/>
          <w:bCs/>
          <w:sz w:val="22"/>
        </w:rPr>
        <w:t>.</w:t>
      </w:r>
      <w:r w:rsidR="000019EA">
        <w:rPr>
          <w:b/>
          <w:bCs/>
          <w:sz w:val="22"/>
        </w:rPr>
        <w:t>10</w:t>
      </w:r>
      <w:r w:rsidRPr="00521C6D">
        <w:rPr>
          <w:b/>
          <w:bCs/>
          <w:sz w:val="22"/>
        </w:rPr>
        <w:t>.2024 r</w:t>
      </w:r>
      <w:r w:rsidRPr="00521C6D">
        <w:rPr>
          <w:sz w:val="22"/>
        </w:rPr>
        <w:t>.</w:t>
      </w:r>
      <w:r w:rsidRPr="00BA4596">
        <w:rPr>
          <w:sz w:val="22"/>
        </w:rPr>
        <w:t xml:space="preserve"> Bieg terminu związania ofertą rozpoczyna się wraz z upływem terminu składania ofert.</w:t>
      </w:r>
    </w:p>
    <w:p w14:paraId="4DF94B1A" w14:textId="72CEE417" w:rsidR="00BA4596" w:rsidRDefault="00BA4596" w:rsidP="00D45863">
      <w:pPr>
        <w:pStyle w:val="Akapitzlist"/>
        <w:numPr>
          <w:ilvl w:val="0"/>
          <w:numId w:val="66"/>
        </w:numPr>
        <w:ind w:left="426" w:right="279"/>
        <w:contextualSpacing/>
        <w:jc w:val="both"/>
        <w:rPr>
          <w:sz w:val="22"/>
        </w:rPr>
      </w:pPr>
      <w:r w:rsidRPr="00BA4596">
        <w:rPr>
          <w:sz w:val="22"/>
        </w:rPr>
        <w:t>W przypadku</w:t>
      </w:r>
      <w:r>
        <w:rPr>
          <w:sz w:val="22"/>
        </w:rPr>
        <w:t>,</w:t>
      </w:r>
      <w:r w:rsidRPr="00BA4596">
        <w:rPr>
          <w:sz w:val="22"/>
        </w:rPr>
        <w:t xml:space="preserve"> gdy wybór najkorzystniejszej oferty nie nastąpi przed upływem terminu związania ofertą wskazanego w ust. 1, Zamawiający przed upływem terminu związania ofertą zwraca się jednokrotnie do wykonawców o wyrażenie zgody na przedłużenie tego terminu </w:t>
      </w:r>
      <w:r>
        <w:rPr>
          <w:sz w:val="22"/>
        </w:rPr>
        <w:br/>
      </w:r>
      <w:r w:rsidRPr="00BA4596">
        <w:rPr>
          <w:sz w:val="22"/>
        </w:rPr>
        <w:t xml:space="preserve">o wskazywany przez niego okres, nie dłuższy niż 30 dni. Przedłużenie terminu związania ofertą wymaga złożenia przez Wykonawcę pisemnego oświadczenia o wyrażeniu zgody na przedłużenie terminu związania ofertą. Przedłużenie terminu związania ofertą następuje wraz </w:t>
      </w:r>
      <w:r>
        <w:rPr>
          <w:sz w:val="22"/>
        </w:rPr>
        <w:br/>
      </w:r>
      <w:r w:rsidRPr="00BA4596">
        <w:rPr>
          <w:sz w:val="22"/>
        </w:rPr>
        <w:t>z przedłużeniem okresu ważności wadium, albo jeżeli nie jest to możliwe, z wniesieniem nowego wadium na przedłużony okres związania ofertą.</w:t>
      </w:r>
    </w:p>
    <w:p w14:paraId="029101B3" w14:textId="13936826" w:rsidR="00DA1534" w:rsidRDefault="00BA4596" w:rsidP="00D45863">
      <w:pPr>
        <w:pStyle w:val="Akapitzlist"/>
        <w:numPr>
          <w:ilvl w:val="0"/>
          <w:numId w:val="66"/>
        </w:numPr>
        <w:ind w:left="426" w:right="279"/>
        <w:contextualSpacing/>
        <w:jc w:val="both"/>
        <w:rPr>
          <w:sz w:val="22"/>
        </w:rPr>
      </w:pPr>
      <w:r w:rsidRPr="00BA4596">
        <w:rPr>
          <w:sz w:val="22"/>
        </w:rPr>
        <w:t>Odmowa wyrażenia zgody na przedłużenie terminu związania ofertą nie powoduje utraty wadium.</w:t>
      </w:r>
    </w:p>
    <w:p w14:paraId="1F3A23A0" w14:textId="77777777" w:rsidR="00F3745F" w:rsidRPr="007B4527" w:rsidRDefault="00F3745F" w:rsidP="00F3745F">
      <w:pPr>
        <w:pStyle w:val="Akapitzlist"/>
        <w:ind w:left="426" w:right="279"/>
        <w:contextualSpacing/>
        <w:jc w:val="both"/>
        <w:rPr>
          <w:sz w:val="22"/>
        </w:rPr>
      </w:pPr>
    </w:p>
    <w:p w14:paraId="0053E42E" w14:textId="77777777" w:rsidR="00383C70" w:rsidRPr="00A47AB6" w:rsidRDefault="00383C70" w:rsidP="000848C3">
      <w:pPr>
        <w:shd w:val="clear" w:color="auto" w:fill="D9D9D9" w:themeFill="background1" w:themeFillShade="D9"/>
        <w:spacing w:after="0" w:line="240" w:lineRule="auto"/>
        <w:ind w:right="0" w:firstLine="0"/>
        <w:contextualSpacing/>
        <w:jc w:val="left"/>
        <w:rPr>
          <w:b/>
          <w:sz w:val="22"/>
        </w:rPr>
      </w:pPr>
      <w:r w:rsidRPr="00A47AB6">
        <w:rPr>
          <w:b/>
          <w:sz w:val="22"/>
        </w:rPr>
        <w:t>§17. Opis sposobu przygotowania oferty</w:t>
      </w:r>
    </w:p>
    <w:p w14:paraId="2D656179" w14:textId="77777777" w:rsidR="00897D56" w:rsidRPr="00A47AB6" w:rsidRDefault="00897D56" w:rsidP="00825454">
      <w:pPr>
        <w:spacing w:after="0" w:line="240" w:lineRule="auto"/>
        <w:ind w:left="77" w:right="0" w:firstLine="0"/>
        <w:contextualSpacing/>
        <w:jc w:val="left"/>
        <w:rPr>
          <w:b/>
          <w:sz w:val="22"/>
        </w:rPr>
      </w:pPr>
    </w:p>
    <w:p w14:paraId="2317F49A" w14:textId="7E35112C" w:rsidR="002F5502" w:rsidRPr="00A47AB6" w:rsidRDefault="002F5502" w:rsidP="006C4933">
      <w:pPr>
        <w:pStyle w:val="Akapitzlist"/>
        <w:numPr>
          <w:ilvl w:val="0"/>
          <w:numId w:val="16"/>
        </w:numPr>
        <w:contextualSpacing/>
        <w:jc w:val="both"/>
        <w:rPr>
          <w:b/>
          <w:sz w:val="22"/>
        </w:rPr>
      </w:pPr>
      <w:r w:rsidRPr="00A47AB6">
        <w:rPr>
          <w:b/>
          <w:sz w:val="22"/>
        </w:rPr>
        <w:t xml:space="preserve">Wykonawca przygotowuje ofertę przy pomocy formularza ofertowego, który stanowi załącznik nr 1 do SWZ. Wzór formularza ofertowego zamieszczony jest w Podglądzie postępowania w zakładce „Informacje podstawowe” -&gt; „Pozostałe dokumenty postępowania”. </w:t>
      </w:r>
    </w:p>
    <w:p w14:paraId="690F7AC7" w14:textId="77777777" w:rsidR="002F5502" w:rsidRPr="00A47AB6" w:rsidRDefault="002F5502" w:rsidP="006C4933">
      <w:pPr>
        <w:pStyle w:val="Akapitzlist"/>
        <w:numPr>
          <w:ilvl w:val="0"/>
          <w:numId w:val="16"/>
        </w:numPr>
        <w:contextualSpacing/>
        <w:jc w:val="both"/>
        <w:rPr>
          <w:bCs/>
          <w:sz w:val="22"/>
        </w:rPr>
      </w:pPr>
      <w:r w:rsidRPr="00A47AB6">
        <w:rPr>
          <w:bCs/>
          <w:sz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A47AB6">
        <w:rPr>
          <w:bCs/>
          <w:sz w:val="22"/>
        </w:rPr>
        <w:t>drag&amp;drop</w:t>
      </w:r>
      <w:proofErr w:type="spellEnd"/>
      <w:r w:rsidRPr="00A47AB6">
        <w:rPr>
          <w:bCs/>
          <w:sz w:val="22"/>
        </w:rPr>
        <w:t xml:space="preserve"> („przeciągnij” i „upuść”) służące do dodawania plików.</w:t>
      </w:r>
    </w:p>
    <w:p w14:paraId="11E62566" w14:textId="77777777" w:rsidR="002F5502" w:rsidRPr="00A47AB6" w:rsidRDefault="002F5502" w:rsidP="006C4933">
      <w:pPr>
        <w:pStyle w:val="Akapitzlist"/>
        <w:numPr>
          <w:ilvl w:val="0"/>
          <w:numId w:val="16"/>
        </w:numPr>
        <w:contextualSpacing/>
        <w:jc w:val="both"/>
        <w:rPr>
          <w:bCs/>
          <w:sz w:val="22"/>
        </w:rPr>
      </w:pPr>
      <w:r w:rsidRPr="00A47AB6">
        <w:rPr>
          <w:bCs/>
          <w:sz w:val="22"/>
        </w:rPr>
        <w:t xml:space="preserve">Wykonawca dodaje uprzednio wypełniony i podpisany elektronicznie formularz ofertowy  </w:t>
      </w:r>
      <w:r w:rsidRPr="00A47AB6">
        <w:rPr>
          <w:bCs/>
          <w:sz w:val="22"/>
        </w:rPr>
        <w:br/>
        <w:t xml:space="preserve">w pierwszym polu („Wypełniony formularz oferty”). W przypadku, gdy nie będzie możliwości dodania formularza ofertowego w pierwszym polu, Wykonawca dodaje formularz ofertowy </w:t>
      </w:r>
      <w:r w:rsidRPr="00A47AB6">
        <w:rPr>
          <w:bCs/>
          <w:sz w:val="22"/>
        </w:rPr>
        <w:br/>
        <w:t xml:space="preserve">w drugim polu („Załączniki i inne dokumenty przedstawione w ofercie przez Wykonawcę”) wraz z pozostałymi dokumentami składanymi wraz z ofertą.  </w:t>
      </w:r>
    </w:p>
    <w:p w14:paraId="45356C42" w14:textId="77777777" w:rsidR="002F5502" w:rsidRPr="00A47AB6" w:rsidRDefault="002F5502" w:rsidP="006C4933">
      <w:pPr>
        <w:pStyle w:val="Akapitzlist"/>
        <w:numPr>
          <w:ilvl w:val="0"/>
          <w:numId w:val="16"/>
        </w:numPr>
        <w:contextualSpacing/>
        <w:jc w:val="both"/>
        <w:rPr>
          <w:bCs/>
          <w:sz w:val="22"/>
        </w:rPr>
      </w:pPr>
      <w:r w:rsidRPr="00A47AB6">
        <w:rPr>
          <w:bCs/>
          <w:sz w:val="22"/>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w:t>
      </w:r>
      <w:r w:rsidRPr="00A47AB6">
        <w:rPr>
          <w:bCs/>
          <w:sz w:val="22"/>
        </w:rPr>
        <w:lastRenderedPageBreak/>
        <w:t xml:space="preserve">tajemnicę przedsiębiorstwa”. Zarówno załącznik stanowiący tajemnicę przedsiębiorstwa jak </w:t>
      </w:r>
      <w:r w:rsidRPr="00A47AB6">
        <w:rPr>
          <w:bCs/>
          <w:sz w:val="22"/>
        </w:rPr>
        <w:br/>
        <w:t>i uzasadnienie zastrzeżenia tajemnicy przedsiębiorstwa należy dodać w polu „Załączniki i inne dokumenty przedstawione w ofercie przez Wykonawcę”.</w:t>
      </w:r>
    </w:p>
    <w:p w14:paraId="2D86EE47" w14:textId="77777777" w:rsidR="002F5502" w:rsidRPr="00A47AB6" w:rsidRDefault="002F5502" w:rsidP="006C4933">
      <w:pPr>
        <w:pStyle w:val="Akapitzlist"/>
        <w:numPr>
          <w:ilvl w:val="0"/>
          <w:numId w:val="16"/>
        </w:numPr>
        <w:contextualSpacing/>
        <w:jc w:val="both"/>
        <w:rPr>
          <w:bCs/>
          <w:sz w:val="22"/>
        </w:rPr>
      </w:pPr>
      <w:r w:rsidRPr="00A47AB6">
        <w:rPr>
          <w:bCs/>
          <w:sz w:val="22"/>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t>
      </w:r>
      <w:r w:rsidRPr="00A47AB6">
        <w:rPr>
          <w:bCs/>
          <w:sz w:val="22"/>
        </w:rPr>
        <w:br/>
        <w:t xml:space="preserve">w tym przypadku, powstały oddzielny plik podpisu dla tego formularza należy również załączyć </w:t>
      </w:r>
      <w:r w:rsidRPr="00A47AB6">
        <w:rPr>
          <w:bCs/>
          <w:sz w:val="22"/>
        </w:rPr>
        <w:br/>
        <w:t xml:space="preserve">w polu „Załączniki i inne dokumenty przedstawione w ofercie przez Wykonawcę”. Pozostałe dokumenty wchodzące w skład oferty lub składane wraz z ofertą, które są zgodne z ustawą </w:t>
      </w:r>
      <w:proofErr w:type="spellStart"/>
      <w:r w:rsidRPr="00A47AB6">
        <w:rPr>
          <w:bCs/>
          <w:sz w:val="22"/>
        </w:rPr>
        <w:t>Pzp</w:t>
      </w:r>
      <w:proofErr w:type="spellEnd"/>
      <w:r w:rsidRPr="00A47AB6">
        <w:rPr>
          <w:bCs/>
          <w:sz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w:t>
      </w:r>
      <w:r w:rsidRPr="00A47AB6">
        <w:rPr>
          <w:bCs/>
          <w:sz w:val="22"/>
        </w:rPr>
        <w:br/>
        <w:t>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C6FEC84" w14:textId="77777777" w:rsidR="002F5502" w:rsidRPr="00A47AB6" w:rsidRDefault="002F5502" w:rsidP="006C4933">
      <w:pPr>
        <w:pStyle w:val="Akapitzlist"/>
        <w:numPr>
          <w:ilvl w:val="0"/>
          <w:numId w:val="16"/>
        </w:numPr>
        <w:contextualSpacing/>
        <w:jc w:val="both"/>
        <w:rPr>
          <w:bCs/>
          <w:sz w:val="22"/>
        </w:rPr>
      </w:pPr>
      <w:r w:rsidRPr="00A47AB6">
        <w:rPr>
          <w:bCs/>
          <w:sz w:val="22"/>
        </w:rPr>
        <w:t xml:space="preserve">System sprawdza, czy złożone pliki są podpisane i automatycznie je szyfruje, jednocześnie informując o tym wykonawcę. Potwierdzenie czasu przekazania i odbioru oferty znajduje się </w:t>
      </w:r>
      <w:r w:rsidRPr="00A47AB6">
        <w:rPr>
          <w:bCs/>
          <w:sz w:val="22"/>
        </w:rPr>
        <w:br/>
        <w:t>w Elektronicznym Potwierdzeniu Przesłania (EPP) i Elektronicznym Potwierdzeniu Odebrania (EPO). EPP i EPO dostępne są dla zalogowanego Wykonawcy w zakładce „Oferty/Wnioski”.</w:t>
      </w:r>
    </w:p>
    <w:p w14:paraId="5CD14BCF" w14:textId="77777777" w:rsidR="002F5502" w:rsidRPr="00A47AB6" w:rsidRDefault="002F5502" w:rsidP="006C4933">
      <w:pPr>
        <w:pStyle w:val="Akapitzlist"/>
        <w:numPr>
          <w:ilvl w:val="0"/>
          <w:numId w:val="16"/>
        </w:numPr>
        <w:contextualSpacing/>
        <w:jc w:val="both"/>
        <w:rPr>
          <w:bCs/>
          <w:sz w:val="22"/>
        </w:rPr>
      </w:pPr>
      <w:r w:rsidRPr="00A47AB6">
        <w:rPr>
          <w:bCs/>
          <w:sz w:val="22"/>
        </w:rPr>
        <w:t>Oferta może być złożona tylko do upływu terminu składania ofert.</w:t>
      </w:r>
    </w:p>
    <w:p w14:paraId="64562574" w14:textId="77777777" w:rsidR="002F5502" w:rsidRPr="00A47AB6" w:rsidRDefault="002F5502" w:rsidP="006C4933">
      <w:pPr>
        <w:pStyle w:val="Akapitzlist"/>
        <w:numPr>
          <w:ilvl w:val="0"/>
          <w:numId w:val="16"/>
        </w:numPr>
        <w:contextualSpacing/>
        <w:jc w:val="both"/>
        <w:rPr>
          <w:bCs/>
          <w:sz w:val="22"/>
        </w:rPr>
      </w:pPr>
      <w:r w:rsidRPr="00A47AB6">
        <w:rPr>
          <w:bCs/>
          <w:sz w:val="22"/>
        </w:rPr>
        <w:t>Wykonawca może przed upływem terminu składania ofert wycofać ofertę. Wykonawca wycofuje ofertę w zakładce „Oferty/wnioski” używając przycisku „Wycofaj ofertę”.</w:t>
      </w:r>
    </w:p>
    <w:p w14:paraId="57E7CA80" w14:textId="77777777" w:rsidR="002F5502" w:rsidRPr="00A47AB6" w:rsidRDefault="002F5502" w:rsidP="006C4933">
      <w:pPr>
        <w:pStyle w:val="Akapitzlist"/>
        <w:numPr>
          <w:ilvl w:val="0"/>
          <w:numId w:val="16"/>
        </w:numPr>
        <w:contextualSpacing/>
        <w:jc w:val="both"/>
        <w:rPr>
          <w:bCs/>
          <w:sz w:val="22"/>
        </w:rPr>
      </w:pPr>
      <w:r w:rsidRPr="00A47AB6">
        <w:rPr>
          <w:bCs/>
          <w:sz w:val="22"/>
        </w:rPr>
        <w:t>Maksymalny łączny rozmiar plików stanowiących ofertę lub składanych wraz z ofertą to 250 MB.</w:t>
      </w:r>
    </w:p>
    <w:p w14:paraId="725077E6" w14:textId="77777777" w:rsidR="002F5502" w:rsidRPr="00A47AB6" w:rsidRDefault="002F5502" w:rsidP="006C4933">
      <w:pPr>
        <w:pStyle w:val="Akapitzlist"/>
        <w:numPr>
          <w:ilvl w:val="0"/>
          <w:numId w:val="16"/>
        </w:numPr>
        <w:contextualSpacing/>
        <w:jc w:val="both"/>
        <w:rPr>
          <w:bCs/>
          <w:sz w:val="22"/>
        </w:rPr>
      </w:pPr>
      <w:r w:rsidRPr="00A47AB6">
        <w:rPr>
          <w:sz w:val="22"/>
        </w:rPr>
        <w:t>Oferta musi być sporządzona w języku polskim. Wszelkie dokumenty obcojęzyczne załączone do oferty muszą być zaopatrzone w tłumaczenie na język polski.</w:t>
      </w:r>
    </w:p>
    <w:p w14:paraId="1414A5DF" w14:textId="77777777" w:rsidR="002F5502" w:rsidRPr="00A47AB6" w:rsidRDefault="002F5502" w:rsidP="006C4933">
      <w:pPr>
        <w:pStyle w:val="Akapitzlist"/>
        <w:numPr>
          <w:ilvl w:val="0"/>
          <w:numId w:val="16"/>
        </w:numPr>
        <w:contextualSpacing/>
        <w:jc w:val="both"/>
        <w:rPr>
          <w:bCs/>
          <w:sz w:val="22"/>
        </w:rPr>
      </w:pPr>
      <w:r w:rsidRPr="00A47AB6">
        <w:rPr>
          <w:sz w:val="22"/>
        </w:rPr>
        <w:t>Do oferty należy dołączyć wszystkie wymagane w SWZ dokumenty.</w:t>
      </w:r>
    </w:p>
    <w:p w14:paraId="772C2477" w14:textId="77777777" w:rsidR="002F5502" w:rsidRPr="00A47AB6" w:rsidRDefault="002F5502" w:rsidP="006C4933">
      <w:pPr>
        <w:pStyle w:val="Akapitzlist"/>
        <w:numPr>
          <w:ilvl w:val="0"/>
          <w:numId w:val="16"/>
        </w:numPr>
        <w:contextualSpacing/>
        <w:jc w:val="both"/>
        <w:rPr>
          <w:bCs/>
          <w:sz w:val="22"/>
        </w:rPr>
      </w:pPr>
      <w:r w:rsidRPr="00A47AB6">
        <w:rPr>
          <w:sz w:val="22"/>
        </w:rPr>
        <w:t>Wykonawca przygotowuje ofertę wraz z niezbędnymi załącznikami na swój koszt. Wszelkie inne koszty związane z uczestnictwem wykonawcy w niniejszym postępowaniu, aż do podpisania umowy, ponosi wyłącznie wykonawca. Zamawiający nie przewiduje zwrotu kosztów udziału</w:t>
      </w:r>
      <w:r w:rsidRPr="00A47AB6">
        <w:rPr>
          <w:sz w:val="22"/>
        </w:rPr>
        <w:br/>
        <w:t>w postępowaniu.</w:t>
      </w:r>
    </w:p>
    <w:p w14:paraId="2E780F2E" w14:textId="737FDBDE" w:rsidR="00897D56" w:rsidRPr="00A47AB6" w:rsidRDefault="002F5502" w:rsidP="006C4933">
      <w:pPr>
        <w:pStyle w:val="Akapitzlist"/>
        <w:numPr>
          <w:ilvl w:val="0"/>
          <w:numId w:val="16"/>
        </w:numPr>
        <w:contextualSpacing/>
        <w:rPr>
          <w:sz w:val="22"/>
        </w:rPr>
      </w:pPr>
      <w:r w:rsidRPr="00A47AB6">
        <w:rPr>
          <w:sz w:val="22"/>
        </w:rPr>
        <w:t>Od uczestników postępowania oczekuje się starannego zapoznania się ze specyfikacją.</w:t>
      </w:r>
      <w:r w:rsidR="00897D56" w:rsidRPr="00A47AB6">
        <w:rPr>
          <w:sz w:val="22"/>
        </w:rPr>
        <w:t xml:space="preserve"> </w:t>
      </w:r>
    </w:p>
    <w:p w14:paraId="4EEB215D" w14:textId="77777777" w:rsidR="00897D56" w:rsidRDefault="00897D56" w:rsidP="00825454">
      <w:pPr>
        <w:pStyle w:val="Akapitzlist"/>
        <w:ind w:left="437"/>
        <w:contextualSpacing/>
        <w:jc w:val="both"/>
        <w:rPr>
          <w:sz w:val="22"/>
          <w:szCs w:val="22"/>
        </w:rPr>
      </w:pPr>
    </w:p>
    <w:p w14:paraId="2D6BDBD5" w14:textId="77777777" w:rsidR="00897D56" w:rsidRPr="00A47AB6" w:rsidRDefault="00897D56" w:rsidP="00C709AB">
      <w:pPr>
        <w:shd w:val="clear" w:color="auto" w:fill="D9D9D9" w:themeFill="background1" w:themeFillShade="D9"/>
        <w:spacing w:after="0" w:line="240" w:lineRule="auto"/>
        <w:ind w:right="1"/>
        <w:contextualSpacing/>
        <w:rPr>
          <w:b/>
          <w:sz w:val="22"/>
        </w:rPr>
      </w:pPr>
      <w:r w:rsidRPr="00A47AB6">
        <w:rPr>
          <w:b/>
          <w:sz w:val="22"/>
        </w:rPr>
        <w:t>§18. Termin składania i otwarcia ofert</w:t>
      </w:r>
    </w:p>
    <w:p w14:paraId="1DDD3533" w14:textId="77777777" w:rsidR="00897D56" w:rsidRPr="00A47AB6" w:rsidRDefault="00897D56" w:rsidP="00825454">
      <w:pPr>
        <w:spacing w:after="0" w:line="240" w:lineRule="auto"/>
        <w:contextualSpacing/>
        <w:rPr>
          <w:b/>
          <w:sz w:val="22"/>
        </w:rPr>
      </w:pPr>
    </w:p>
    <w:p w14:paraId="4A4EAF8E" w14:textId="5494B460" w:rsidR="00897D56" w:rsidRPr="00521C6D" w:rsidRDefault="00897D56" w:rsidP="00F4036F">
      <w:pPr>
        <w:pStyle w:val="Akapitzlist"/>
        <w:numPr>
          <w:ilvl w:val="0"/>
          <w:numId w:val="17"/>
        </w:numPr>
        <w:contextualSpacing/>
        <w:jc w:val="both"/>
        <w:rPr>
          <w:sz w:val="22"/>
        </w:rPr>
      </w:pPr>
      <w:r w:rsidRPr="00A47AB6">
        <w:rPr>
          <w:sz w:val="22"/>
        </w:rPr>
        <w:t xml:space="preserve">Oferty należy złożyć do </w:t>
      </w:r>
      <w:r w:rsidRPr="00F14973">
        <w:rPr>
          <w:sz w:val="22"/>
        </w:rPr>
        <w:t xml:space="preserve">dnia </w:t>
      </w:r>
      <w:r w:rsidR="000019EA">
        <w:rPr>
          <w:b/>
          <w:sz w:val="22"/>
        </w:rPr>
        <w:t>30</w:t>
      </w:r>
      <w:r w:rsidR="00F4036F" w:rsidRPr="00521C6D">
        <w:rPr>
          <w:b/>
          <w:sz w:val="22"/>
        </w:rPr>
        <w:t>.</w:t>
      </w:r>
      <w:r w:rsidR="00DD6A7C" w:rsidRPr="00521C6D">
        <w:rPr>
          <w:b/>
          <w:sz w:val="22"/>
        </w:rPr>
        <w:t>0</w:t>
      </w:r>
      <w:r w:rsidR="000019EA">
        <w:rPr>
          <w:b/>
          <w:sz w:val="22"/>
        </w:rPr>
        <w:t>9</w:t>
      </w:r>
      <w:r w:rsidR="005C5026" w:rsidRPr="00521C6D">
        <w:rPr>
          <w:b/>
          <w:sz w:val="22"/>
        </w:rPr>
        <w:t>.202</w:t>
      </w:r>
      <w:r w:rsidR="00DD6A7C" w:rsidRPr="00521C6D">
        <w:rPr>
          <w:b/>
          <w:sz w:val="22"/>
        </w:rPr>
        <w:t>4</w:t>
      </w:r>
      <w:r w:rsidR="00B21980" w:rsidRPr="00521C6D">
        <w:rPr>
          <w:b/>
          <w:sz w:val="22"/>
        </w:rPr>
        <w:t xml:space="preserve"> r. do godz. 10</w:t>
      </w:r>
      <w:r w:rsidRPr="00521C6D">
        <w:rPr>
          <w:b/>
          <w:sz w:val="22"/>
        </w:rPr>
        <w:t>:00</w:t>
      </w:r>
    </w:p>
    <w:p w14:paraId="0A09ECC1" w14:textId="2889C8F5" w:rsidR="00897D56" w:rsidRPr="00A47AB6" w:rsidRDefault="00897D56" w:rsidP="00F4036F">
      <w:pPr>
        <w:pStyle w:val="Akapitzlist"/>
        <w:numPr>
          <w:ilvl w:val="0"/>
          <w:numId w:val="17"/>
        </w:numPr>
        <w:contextualSpacing/>
        <w:jc w:val="both"/>
        <w:rPr>
          <w:sz w:val="22"/>
          <w:szCs w:val="22"/>
        </w:rPr>
      </w:pPr>
      <w:r w:rsidRPr="00521C6D">
        <w:rPr>
          <w:sz w:val="22"/>
          <w:szCs w:val="22"/>
        </w:rPr>
        <w:t xml:space="preserve">Otwarcie ofert odbędzie się w dniu </w:t>
      </w:r>
      <w:r w:rsidR="000019EA">
        <w:rPr>
          <w:b/>
          <w:sz w:val="22"/>
          <w:szCs w:val="22"/>
        </w:rPr>
        <w:t>30</w:t>
      </w:r>
      <w:r w:rsidR="00F4036F" w:rsidRPr="00521C6D">
        <w:rPr>
          <w:b/>
          <w:sz w:val="22"/>
          <w:szCs w:val="22"/>
        </w:rPr>
        <w:t>.</w:t>
      </w:r>
      <w:r w:rsidR="004E52EC" w:rsidRPr="00521C6D">
        <w:rPr>
          <w:b/>
          <w:sz w:val="22"/>
          <w:szCs w:val="22"/>
        </w:rPr>
        <w:t>0</w:t>
      </w:r>
      <w:r w:rsidR="000019EA">
        <w:rPr>
          <w:b/>
          <w:sz w:val="22"/>
          <w:szCs w:val="22"/>
        </w:rPr>
        <w:t>9</w:t>
      </w:r>
      <w:r w:rsidR="005C5026" w:rsidRPr="00521C6D">
        <w:rPr>
          <w:b/>
          <w:sz w:val="22"/>
          <w:szCs w:val="22"/>
        </w:rPr>
        <w:t>.202</w:t>
      </w:r>
      <w:r w:rsidR="004E52EC" w:rsidRPr="00521C6D">
        <w:rPr>
          <w:b/>
          <w:sz w:val="22"/>
          <w:szCs w:val="22"/>
        </w:rPr>
        <w:t>4</w:t>
      </w:r>
      <w:r w:rsidRPr="00521C6D">
        <w:rPr>
          <w:b/>
          <w:sz w:val="22"/>
          <w:szCs w:val="22"/>
        </w:rPr>
        <w:t xml:space="preserve"> r.</w:t>
      </w:r>
      <w:r w:rsidRPr="00A47AB6">
        <w:rPr>
          <w:b/>
          <w:sz w:val="22"/>
          <w:szCs w:val="22"/>
        </w:rPr>
        <w:t xml:space="preserve"> o godz. </w:t>
      </w:r>
      <w:r w:rsidR="00F85025" w:rsidRPr="00A47AB6">
        <w:rPr>
          <w:b/>
          <w:sz w:val="22"/>
          <w:szCs w:val="22"/>
        </w:rPr>
        <w:t>1</w:t>
      </w:r>
      <w:r w:rsidR="00B21980" w:rsidRPr="00A47AB6">
        <w:rPr>
          <w:b/>
          <w:sz w:val="22"/>
          <w:szCs w:val="22"/>
        </w:rPr>
        <w:t>1</w:t>
      </w:r>
      <w:r w:rsidRPr="00A47AB6">
        <w:rPr>
          <w:b/>
          <w:sz w:val="22"/>
          <w:szCs w:val="22"/>
        </w:rPr>
        <w:t>:</w:t>
      </w:r>
      <w:r w:rsidR="00F85025" w:rsidRPr="00A47AB6">
        <w:rPr>
          <w:b/>
          <w:sz w:val="22"/>
          <w:szCs w:val="22"/>
        </w:rPr>
        <w:t>0</w:t>
      </w:r>
      <w:r w:rsidRPr="00A47AB6">
        <w:rPr>
          <w:b/>
          <w:sz w:val="22"/>
          <w:szCs w:val="22"/>
        </w:rPr>
        <w:t>0</w:t>
      </w:r>
      <w:r w:rsidR="00A83805" w:rsidRPr="00A47AB6">
        <w:rPr>
          <w:sz w:val="22"/>
          <w:szCs w:val="22"/>
        </w:rPr>
        <w:t xml:space="preserve"> </w:t>
      </w:r>
      <w:r w:rsidR="005C5026" w:rsidRPr="00A47AB6">
        <w:rPr>
          <w:sz w:val="22"/>
          <w:szCs w:val="22"/>
        </w:rPr>
        <w:t xml:space="preserve">za pośrednictwem platformy </w:t>
      </w:r>
      <w:r w:rsidR="00F4036F" w:rsidRPr="00A47AB6">
        <w:rPr>
          <w:sz w:val="22"/>
          <w:szCs w:val="22"/>
        </w:rPr>
        <w:br/>
      </w:r>
      <w:r w:rsidR="005C5026" w:rsidRPr="00A47AB6">
        <w:rPr>
          <w:sz w:val="22"/>
        </w:rPr>
        <w:t>e-Zamówienia.</w:t>
      </w:r>
    </w:p>
    <w:p w14:paraId="3F270162" w14:textId="77777777" w:rsidR="00867851" w:rsidRPr="00A47AB6" w:rsidRDefault="00867851" w:rsidP="006F6298">
      <w:pPr>
        <w:pStyle w:val="Akapitzlist"/>
        <w:ind w:left="360"/>
        <w:contextualSpacing/>
        <w:jc w:val="both"/>
        <w:rPr>
          <w:sz w:val="22"/>
        </w:rPr>
      </w:pPr>
    </w:p>
    <w:p w14:paraId="39CC4DA7" w14:textId="77777777" w:rsidR="0095255C" w:rsidRPr="00A47AB6" w:rsidRDefault="00557A8C" w:rsidP="00C709AB">
      <w:pPr>
        <w:shd w:val="clear" w:color="auto" w:fill="D9D9D9" w:themeFill="background1" w:themeFillShade="D9"/>
        <w:spacing w:after="0" w:line="240" w:lineRule="auto"/>
        <w:ind w:right="1"/>
        <w:contextualSpacing/>
        <w:rPr>
          <w:sz w:val="22"/>
        </w:rPr>
      </w:pPr>
      <w:r w:rsidRPr="00A47AB6">
        <w:rPr>
          <w:b/>
          <w:sz w:val="22"/>
        </w:rPr>
        <w:t>§19. Opis sposobu obliczania ceny</w:t>
      </w:r>
    </w:p>
    <w:p w14:paraId="6DCBD994" w14:textId="77777777" w:rsidR="000848C3" w:rsidRPr="00A47AB6" w:rsidRDefault="000848C3" w:rsidP="000848C3">
      <w:pPr>
        <w:pStyle w:val="Akapitzlist"/>
        <w:ind w:left="370"/>
        <w:jc w:val="both"/>
        <w:rPr>
          <w:sz w:val="22"/>
          <w:szCs w:val="22"/>
        </w:rPr>
      </w:pPr>
    </w:p>
    <w:p w14:paraId="5176A4BC" w14:textId="77777777" w:rsidR="005C5026" w:rsidRPr="00A47AB6" w:rsidRDefault="005C5026" w:rsidP="006C4933">
      <w:pPr>
        <w:pStyle w:val="Akapitzlist"/>
        <w:numPr>
          <w:ilvl w:val="0"/>
          <w:numId w:val="18"/>
        </w:numPr>
        <w:jc w:val="both"/>
        <w:rPr>
          <w:sz w:val="22"/>
          <w:szCs w:val="22"/>
        </w:rPr>
      </w:pPr>
      <w:r w:rsidRPr="00A47AB6">
        <w:rPr>
          <w:sz w:val="22"/>
          <w:szCs w:val="22"/>
        </w:rPr>
        <w:t xml:space="preserve">Ceną ofertową jest cena brutto podana w formularzu oferty (załącznik nr 1 do SWZ). </w:t>
      </w:r>
    </w:p>
    <w:p w14:paraId="4F9A9BEF" w14:textId="77777777" w:rsidR="005C5026" w:rsidRPr="00A47AB6" w:rsidRDefault="005C5026" w:rsidP="006C4933">
      <w:pPr>
        <w:pStyle w:val="Akapitzlist"/>
        <w:numPr>
          <w:ilvl w:val="0"/>
          <w:numId w:val="18"/>
        </w:numPr>
        <w:jc w:val="both"/>
        <w:rPr>
          <w:sz w:val="22"/>
        </w:rPr>
      </w:pPr>
      <w:r w:rsidRPr="00A47AB6">
        <w:rPr>
          <w:sz w:val="22"/>
          <w:szCs w:val="22"/>
        </w:rPr>
        <w:t xml:space="preserve">Dla zamówienia ustala się </w:t>
      </w:r>
      <w:r w:rsidRPr="00A47AB6">
        <w:rPr>
          <w:b/>
          <w:bCs/>
          <w:sz w:val="22"/>
          <w:szCs w:val="22"/>
        </w:rPr>
        <w:t>wynagrodzenie ryczałtowe</w:t>
      </w:r>
      <w:r w:rsidRPr="00A47AB6">
        <w:rPr>
          <w:sz w:val="22"/>
          <w:szCs w:val="22"/>
        </w:rPr>
        <w:t xml:space="preserve">. </w:t>
      </w:r>
      <w:r w:rsidRPr="00A47AB6">
        <w:rPr>
          <w:sz w:val="22"/>
        </w:rPr>
        <w:t xml:space="preserve">Przyjęta formuła wynagrodzenia oznacza, że podana przez wykonawcę cena ma charakter stały, jednoznaczny i ostateczny. Wykonawca </w:t>
      </w:r>
      <w:r w:rsidRPr="00A47AB6">
        <w:rPr>
          <w:sz w:val="22"/>
        </w:rPr>
        <w:br/>
        <w:t xml:space="preserve">w cenie ofertowej zobowiązany jest uwzględnić wszystkie koszty związane z należytym, zgodnym                </w:t>
      </w:r>
      <w:r w:rsidRPr="00A47AB6">
        <w:rPr>
          <w:sz w:val="22"/>
        </w:rPr>
        <w:lastRenderedPageBreak/>
        <w:t>z obowiązującymi normami i przepisami oraz warunkami określonymi w SWZ, wykonaniem pełnego zakresu rzeczowego dostawy stanowiącego przedmiot zamówienia.</w:t>
      </w:r>
    </w:p>
    <w:p w14:paraId="795CFF48" w14:textId="77777777" w:rsidR="005C5026" w:rsidRPr="00A47AB6" w:rsidRDefault="005C5026" w:rsidP="006C4933">
      <w:pPr>
        <w:pStyle w:val="Akapitzlist"/>
        <w:numPr>
          <w:ilvl w:val="0"/>
          <w:numId w:val="18"/>
        </w:numPr>
        <w:jc w:val="both"/>
        <w:rPr>
          <w:sz w:val="22"/>
        </w:rPr>
      </w:pPr>
      <w:r w:rsidRPr="00A47AB6">
        <w:rPr>
          <w:sz w:val="22"/>
          <w:szCs w:val="22"/>
        </w:rPr>
        <w:t xml:space="preserve">Cenę ofertową należy podać z zaokrągleniem do dwóch miejsc po przecinku (zasady zaokrąglania: </w:t>
      </w:r>
      <w:r w:rsidRPr="00A47AB6">
        <w:rPr>
          <w:sz w:val="22"/>
        </w:rPr>
        <w:t xml:space="preserve">trzecia cyfra po przecinku od 5 w górę powoduje zaokrąglenie drugiej cyfry po przecinku w górę </w:t>
      </w:r>
      <w:r w:rsidRPr="00A47AB6">
        <w:rPr>
          <w:sz w:val="22"/>
        </w:rPr>
        <w:br/>
        <w:t>o 1. Jeśli trzecia cyfra po przecinku jest mniejsza niż 5, to druga cyfra po przecinku nie ulega zmianie.</w:t>
      </w:r>
    </w:p>
    <w:p w14:paraId="2A9E1B3A" w14:textId="77777777" w:rsidR="005C5026" w:rsidRPr="00A47AB6" w:rsidRDefault="005C5026" w:rsidP="006C4933">
      <w:pPr>
        <w:pStyle w:val="Akapitzlist"/>
        <w:numPr>
          <w:ilvl w:val="0"/>
          <w:numId w:val="18"/>
        </w:numPr>
        <w:jc w:val="both"/>
        <w:rPr>
          <w:sz w:val="22"/>
          <w:szCs w:val="22"/>
        </w:rPr>
      </w:pPr>
      <w:r w:rsidRPr="00A47AB6">
        <w:rPr>
          <w:sz w:val="22"/>
          <w:szCs w:val="22"/>
        </w:rPr>
        <w:t>Wszelkie rozliczenia związane z realizacją zamówienia, którego dotyczy niniejsza SWZ dokonywane będą w PLN.</w:t>
      </w:r>
    </w:p>
    <w:p w14:paraId="0E874B14" w14:textId="77777777" w:rsidR="005C5026" w:rsidRDefault="005C5026" w:rsidP="006C4933">
      <w:pPr>
        <w:pStyle w:val="Akapitzlist"/>
        <w:numPr>
          <w:ilvl w:val="0"/>
          <w:numId w:val="18"/>
        </w:numPr>
        <w:jc w:val="both"/>
        <w:rPr>
          <w:sz w:val="22"/>
          <w:szCs w:val="22"/>
        </w:rPr>
      </w:pPr>
      <w:r w:rsidRPr="00A47AB6">
        <w:rPr>
          <w:sz w:val="22"/>
          <w:szCs w:val="22"/>
        </w:rPr>
        <w:t>Wykonawca, składając ofertę, jest zobowiązany poinformować zamawiającego, czy wybór jego oferty doprowadzi do powstania u zamawiającego obowiązku podatkowego. W razie powstania takiego obowiązku po stronie zamawiającego wykonawca jest zobowiązany wskazać dodatkowo nazwę (rodzaj) towaru lub usługi, których dostawa lub świadczenie będzie prowadzić do powstania obowiązku podatkowego, wartości tych towarów lub usług bez kwoty podatku oraz stawkę VAT, która wg wykonawcy znajdzie zastosowanie.</w:t>
      </w:r>
    </w:p>
    <w:p w14:paraId="02995C68" w14:textId="77777777" w:rsidR="004E52EC" w:rsidRDefault="004E52EC" w:rsidP="004E52EC">
      <w:pPr>
        <w:rPr>
          <w:sz w:val="22"/>
        </w:rPr>
      </w:pPr>
    </w:p>
    <w:p w14:paraId="34BB6D8F" w14:textId="2C7B5A9B" w:rsidR="004E52EC" w:rsidRPr="004E52EC" w:rsidRDefault="004E52EC" w:rsidP="004E52EC">
      <w:pPr>
        <w:spacing w:line="240" w:lineRule="auto"/>
        <w:ind w:left="380" w:right="1"/>
        <w:rPr>
          <w:sz w:val="22"/>
        </w:rPr>
      </w:pPr>
      <w:r>
        <w:rPr>
          <w:sz w:val="22"/>
        </w:rPr>
        <w:t>W</w:t>
      </w:r>
      <w:r w:rsidRPr="004E52EC">
        <w:rPr>
          <w:sz w:val="22"/>
        </w:rPr>
        <w:t xml:space="preserve">ybór oferty będzie prowadzić do powstania u zamawiającego obowiązku podatkowego </w:t>
      </w:r>
      <w:r>
        <w:rPr>
          <w:sz w:val="22"/>
        </w:rPr>
        <w:br/>
      </w:r>
      <w:r w:rsidRPr="004E52EC">
        <w:rPr>
          <w:sz w:val="22"/>
        </w:rPr>
        <w:t>w sytuacji, kiedy wystawiana przez wykonawcę faktura nie będzie zawierała kwoty podatku VAT.</w:t>
      </w:r>
      <w:r>
        <w:rPr>
          <w:sz w:val="22"/>
        </w:rPr>
        <w:t xml:space="preserve"> </w:t>
      </w:r>
      <w:r w:rsidRPr="004E52EC">
        <w:rPr>
          <w:sz w:val="22"/>
        </w:rPr>
        <w:t>Powstanie obowiązku podatkowego u zamawiającego może wynikać z takich okoliczności jak:</w:t>
      </w:r>
    </w:p>
    <w:p w14:paraId="1566DB52" w14:textId="77777777" w:rsidR="004E52EC" w:rsidRPr="004E52EC" w:rsidRDefault="004E52EC" w:rsidP="004E52EC">
      <w:pPr>
        <w:spacing w:line="240" w:lineRule="auto"/>
        <w:ind w:left="380"/>
        <w:rPr>
          <w:sz w:val="22"/>
        </w:rPr>
      </w:pPr>
      <w:r w:rsidRPr="004E52EC">
        <w:rPr>
          <w:sz w:val="22"/>
        </w:rPr>
        <w:t>•</w:t>
      </w:r>
      <w:r w:rsidRPr="004E52EC">
        <w:rPr>
          <w:sz w:val="22"/>
        </w:rPr>
        <w:tab/>
        <w:t>wewnątrzwspólnotowe nabycie towarów,</w:t>
      </w:r>
    </w:p>
    <w:p w14:paraId="25F8A07F" w14:textId="77777777" w:rsidR="004E52EC" w:rsidRPr="004E52EC" w:rsidRDefault="004E52EC" w:rsidP="004E52EC">
      <w:pPr>
        <w:spacing w:line="240" w:lineRule="auto"/>
        <w:ind w:left="380"/>
        <w:rPr>
          <w:sz w:val="22"/>
        </w:rPr>
      </w:pPr>
      <w:r w:rsidRPr="004E52EC">
        <w:rPr>
          <w:sz w:val="22"/>
        </w:rPr>
        <w:t>•</w:t>
      </w:r>
      <w:r w:rsidRPr="004E52EC">
        <w:rPr>
          <w:sz w:val="22"/>
        </w:rPr>
        <w:tab/>
        <w:t>import usług lub towarów,</w:t>
      </w:r>
    </w:p>
    <w:p w14:paraId="268344DF" w14:textId="4E31FB75" w:rsidR="004E52EC" w:rsidRPr="004E52EC" w:rsidRDefault="004E52EC" w:rsidP="004E52EC">
      <w:pPr>
        <w:spacing w:line="240" w:lineRule="auto"/>
        <w:ind w:left="380"/>
        <w:rPr>
          <w:sz w:val="22"/>
        </w:rPr>
      </w:pPr>
      <w:r w:rsidRPr="004E52EC">
        <w:rPr>
          <w:sz w:val="22"/>
        </w:rPr>
        <w:t>•</w:t>
      </w:r>
      <w:r w:rsidRPr="004E52EC">
        <w:rPr>
          <w:sz w:val="22"/>
        </w:rPr>
        <w:tab/>
        <w:t>mechanizm odwróconego obciążenia podatkiem VAT.</w:t>
      </w:r>
    </w:p>
    <w:p w14:paraId="6A3E12E6" w14:textId="77777777" w:rsidR="000F17E7" w:rsidRPr="00A47AB6" w:rsidRDefault="000F17E7" w:rsidP="00825454">
      <w:pPr>
        <w:pStyle w:val="Akapitzlist"/>
        <w:ind w:left="370"/>
        <w:rPr>
          <w:sz w:val="22"/>
          <w:szCs w:val="22"/>
        </w:rPr>
      </w:pPr>
    </w:p>
    <w:p w14:paraId="6A67E522" w14:textId="163D738A" w:rsidR="00A70F5E" w:rsidRPr="00A47AB6" w:rsidRDefault="000F17E7" w:rsidP="006F6298">
      <w:pPr>
        <w:shd w:val="clear" w:color="auto" w:fill="D9D9D9" w:themeFill="background1" w:themeFillShade="D9"/>
        <w:spacing w:after="0" w:line="240" w:lineRule="auto"/>
        <w:ind w:right="1"/>
        <w:jc w:val="left"/>
      </w:pPr>
      <w:r w:rsidRPr="00A47AB6">
        <w:rPr>
          <w:b/>
          <w:sz w:val="22"/>
        </w:rPr>
        <w:t xml:space="preserve">§20. Opis kryteriów, którymi zamawiający będzie się kierował przy wyborze oferty wraz </w:t>
      </w:r>
      <w:r w:rsidR="006F6298" w:rsidRPr="00A47AB6">
        <w:rPr>
          <w:b/>
          <w:sz w:val="22"/>
        </w:rPr>
        <w:br/>
        <w:t xml:space="preserve">        </w:t>
      </w:r>
      <w:r w:rsidRPr="00A47AB6">
        <w:rPr>
          <w:b/>
          <w:sz w:val="22"/>
        </w:rPr>
        <w:t>z podaniem wag tych kryteriów i sposobu oceny ofert</w:t>
      </w:r>
    </w:p>
    <w:p w14:paraId="2ECE328D" w14:textId="77777777" w:rsidR="00A70F5E" w:rsidRPr="00A47AB6" w:rsidRDefault="00A70F5E" w:rsidP="00825454">
      <w:pPr>
        <w:spacing w:after="0" w:line="240" w:lineRule="auto"/>
      </w:pPr>
    </w:p>
    <w:p w14:paraId="179A9824" w14:textId="24764DF9" w:rsidR="00C7693D" w:rsidRPr="00A47AB6" w:rsidRDefault="00D87D5F" w:rsidP="006C4933">
      <w:pPr>
        <w:pStyle w:val="Tretekstu"/>
        <w:numPr>
          <w:ilvl w:val="0"/>
          <w:numId w:val="19"/>
        </w:numPr>
        <w:tabs>
          <w:tab w:val="num" w:pos="2880"/>
        </w:tabs>
        <w:spacing w:after="0"/>
        <w:jc w:val="both"/>
        <w:rPr>
          <w:sz w:val="22"/>
          <w:szCs w:val="22"/>
        </w:rPr>
      </w:pPr>
      <w:r w:rsidRPr="00A47AB6">
        <w:rPr>
          <w:sz w:val="22"/>
          <w:szCs w:val="22"/>
        </w:rPr>
        <w:t>Przy wyborze oferty najkorzystniejszej, zamawiający będzie się kierował następującymi kryteriami:</w:t>
      </w:r>
    </w:p>
    <w:p w14:paraId="16A279D0" w14:textId="77777777" w:rsidR="00C7693D" w:rsidRPr="00A47AB6" w:rsidRDefault="00D87D5F" w:rsidP="008A7E9D">
      <w:pPr>
        <w:pStyle w:val="Akapitzlist"/>
        <w:numPr>
          <w:ilvl w:val="0"/>
          <w:numId w:val="49"/>
        </w:numPr>
        <w:jc w:val="both"/>
        <w:rPr>
          <w:b/>
          <w:sz w:val="22"/>
          <w:szCs w:val="22"/>
        </w:rPr>
      </w:pPr>
      <w:r w:rsidRPr="00A47AB6">
        <w:rPr>
          <w:b/>
          <w:sz w:val="22"/>
          <w:szCs w:val="22"/>
        </w:rPr>
        <w:t>cena ofertowa – 60 pkt</w:t>
      </w:r>
    </w:p>
    <w:p w14:paraId="3D316D20" w14:textId="4D321D7F" w:rsidR="00D87D5F" w:rsidRPr="00A47AB6" w:rsidRDefault="00D87D5F" w:rsidP="008A7E9D">
      <w:pPr>
        <w:pStyle w:val="Akapitzlist"/>
        <w:numPr>
          <w:ilvl w:val="0"/>
          <w:numId w:val="49"/>
        </w:numPr>
        <w:jc w:val="both"/>
        <w:rPr>
          <w:b/>
          <w:sz w:val="22"/>
          <w:szCs w:val="22"/>
        </w:rPr>
      </w:pPr>
      <w:r w:rsidRPr="00A47AB6">
        <w:rPr>
          <w:b/>
          <w:sz w:val="22"/>
        </w:rPr>
        <w:t xml:space="preserve">okres gwarancji </w:t>
      </w:r>
      <w:r w:rsidR="002668E7" w:rsidRPr="00A47AB6">
        <w:rPr>
          <w:b/>
          <w:sz w:val="22"/>
        </w:rPr>
        <w:t xml:space="preserve">i rękojmi </w:t>
      </w:r>
      <w:r w:rsidRPr="00A47AB6">
        <w:rPr>
          <w:b/>
          <w:sz w:val="22"/>
        </w:rPr>
        <w:t>na przedmiot umowy – 40 pkt</w:t>
      </w:r>
    </w:p>
    <w:p w14:paraId="79DF3991" w14:textId="77777777" w:rsidR="005631AB" w:rsidRPr="00A47AB6" w:rsidRDefault="005631AB" w:rsidP="005631AB">
      <w:pPr>
        <w:ind w:left="0" w:firstLine="0"/>
        <w:rPr>
          <w:b/>
        </w:rPr>
      </w:pPr>
    </w:p>
    <w:p w14:paraId="6A3C1930" w14:textId="678E8107" w:rsidR="00D87D5F" w:rsidRPr="00A47AB6" w:rsidRDefault="00D87D5F" w:rsidP="006C4933">
      <w:pPr>
        <w:pStyle w:val="Akapitzlist"/>
        <w:numPr>
          <w:ilvl w:val="0"/>
          <w:numId w:val="19"/>
        </w:numPr>
        <w:jc w:val="both"/>
        <w:rPr>
          <w:sz w:val="22"/>
        </w:rPr>
      </w:pPr>
      <w:r w:rsidRPr="00A47AB6">
        <w:rPr>
          <w:sz w:val="22"/>
        </w:rPr>
        <w:t xml:space="preserve">Każdy z </w:t>
      </w:r>
      <w:r w:rsidR="00210A16" w:rsidRPr="00A47AB6">
        <w:rPr>
          <w:sz w:val="22"/>
        </w:rPr>
        <w:t>w</w:t>
      </w:r>
      <w:r w:rsidRPr="00A47AB6">
        <w:rPr>
          <w:sz w:val="22"/>
        </w:rPr>
        <w:t>ykonawców w poszczególnych kryteriach otrzyma odpowiednią liczbę punktów, wyliczoną w następujący sposób</w:t>
      </w:r>
      <w:r w:rsidRPr="00A47AB6">
        <w:rPr>
          <w:bCs/>
          <w:sz w:val="22"/>
        </w:rPr>
        <w:t>:</w:t>
      </w:r>
    </w:p>
    <w:p w14:paraId="07F48E1B" w14:textId="77777777" w:rsidR="004C39D9" w:rsidRPr="00644DBB" w:rsidRDefault="004C39D9" w:rsidP="00644DBB">
      <w:pPr>
        <w:ind w:left="0" w:firstLine="0"/>
        <w:rPr>
          <w:sz w:val="22"/>
        </w:rPr>
      </w:pPr>
    </w:p>
    <w:p w14:paraId="1E9F27B2" w14:textId="77777777" w:rsidR="00D87D5F" w:rsidRPr="00A47AB6" w:rsidRDefault="00D87D5F" w:rsidP="006C4933">
      <w:pPr>
        <w:pStyle w:val="Akapitzlist"/>
        <w:numPr>
          <w:ilvl w:val="0"/>
          <w:numId w:val="20"/>
        </w:numPr>
        <w:jc w:val="both"/>
      </w:pPr>
      <w:r w:rsidRPr="00A47AB6">
        <w:rPr>
          <w:b/>
          <w:sz w:val="22"/>
          <w:szCs w:val="22"/>
        </w:rPr>
        <w:t>cena ofertowa – 60 pkt</w:t>
      </w:r>
    </w:p>
    <w:p w14:paraId="4E52B040" w14:textId="77777777" w:rsidR="006856D3" w:rsidRPr="00A47AB6" w:rsidRDefault="006856D3" w:rsidP="00223A2C">
      <w:pPr>
        <w:spacing w:after="0" w:line="240" w:lineRule="auto"/>
        <w:ind w:right="1"/>
      </w:pPr>
    </w:p>
    <w:p w14:paraId="7588590F" w14:textId="77777777" w:rsidR="00D87D5F" w:rsidRPr="00A47AB6" w:rsidRDefault="00D87D5F" w:rsidP="00223A2C">
      <w:pPr>
        <w:spacing w:after="0" w:line="240" w:lineRule="auto"/>
        <w:ind w:left="1560"/>
        <w:rPr>
          <w:sz w:val="22"/>
        </w:rPr>
      </w:pPr>
      <w:r w:rsidRPr="00A47AB6">
        <w:rPr>
          <w:sz w:val="22"/>
        </w:rPr>
        <w:t>najniższa cena podana w ofertach nie podlegających odrzuceniu</w:t>
      </w:r>
    </w:p>
    <w:p w14:paraId="0ACD8346" w14:textId="77777777" w:rsidR="00D87D5F" w:rsidRPr="00A47AB6" w:rsidRDefault="00D87D5F" w:rsidP="00223A2C">
      <w:pPr>
        <w:spacing w:after="0" w:line="240" w:lineRule="auto"/>
        <w:ind w:left="567"/>
        <w:rPr>
          <w:sz w:val="22"/>
        </w:rPr>
      </w:pPr>
      <w:r w:rsidRPr="00A47AB6">
        <w:rPr>
          <w:sz w:val="22"/>
        </w:rPr>
        <w:t>C = -------------------------------------------------------------------------------------------- x 60 pkt</w:t>
      </w:r>
    </w:p>
    <w:p w14:paraId="54BD4FB2" w14:textId="134FC09B" w:rsidR="00C65360" w:rsidRPr="00A47AB6" w:rsidRDefault="00D87D5F" w:rsidP="00B21980">
      <w:pPr>
        <w:spacing w:after="0" w:line="240" w:lineRule="auto"/>
        <w:ind w:left="2268"/>
        <w:rPr>
          <w:sz w:val="22"/>
        </w:rPr>
      </w:pPr>
      <w:r w:rsidRPr="00A47AB6">
        <w:rPr>
          <w:sz w:val="22"/>
        </w:rPr>
        <w:t>cena oferty bad</w:t>
      </w:r>
      <w:r w:rsidR="00B21980" w:rsidRPr="00A47AB6">
        <w:rPr>
          <w:sz w:val="22"/>
        </w:rPr>
        <w:t>anej nie podlegającej odrzuceni</w:t>
      </w:r>
      <w:r w:rsidR="004E52EC">
        <w:rPr>
          <w:sz w:val="22"/>
        </w:rPr>
        <w:t>u</w:t>
      </w:r>
    </w:p>
    <w:p w14:paraId="7DA739E0" w14:textId="77777777" w:rsidR="00C65360" w:rsidRPr="00A47AB6" w:rsidRDefault="00C65360" w:rsidP="00825454">
      <w:pPr>
        <w:spacing w:after="0" w:line="240" w:lineRule="auto"/>
        <w:ind w:left="2832"/>
        <w:rPr>
          <w:sz w:val="22"/>
        </w:rPr>
      </w:pPr>
    </w:p>
    <w:p w14:paraId="4FC80771" w14:textId="77777777" w:rsidR="005C5026" w:rsidRPr="00A47AB6" w:rsidRDefault="005C5026" w:rsidP="006A6E9B">
      <w:pPr>
        <w:spacing w:after="0" w:line="240" w:lineRule="auto"/>
        <w:ind w:left="369" w:right="1"/>
        <w:rPr>
          <w:color w:val="auto"/>
          <w:sz w:val="22"/>
        </w:rPr>
      </w:pPr>
      <w:r w:rsidRPr="00A47AB6">
        <w:rPr>
          <w:color w:val="auto"/>
          <w:sz w:val="22"/>
        </w:rPr>
        <w:tab/>
        <w:t xml:space="preserve">W kryterium </w:t>
      </w:r>
      <w:r w:rsidRPr="00A47AB6">
        <w:rPr>
          <w:b/>
          <w:bCs/>
          <w:color w:val="auto"/>
          <w:sz w:val="22"/>
        </w:rPr>
        <w:t>„Cena”</w:t>
      </w:r>
      <w:r w:rsidRPr="00A47AB6">
        <w:rPr>
          <w:color w:val="auto"/>
          <w:sz w:val="22"/>
        </w:rPr>
        <w:t>, oferta z najniższą ceną otrzyma 60 punktów, a pozostałe oferty po matematycznym przeliczeniu w odniesieniu do najniższej ceny odpowiednio mniej. Końcowy wynik powyższego działania zostanie zaokrąglony do dwóch miejsc po przecinku.</w:t>
      </w:r>
    </w:p>
    <w:p w14:paraId="1CE51EF0" w14:textId="0CFE4BFB" w:rsidR="005C5026" w:rsidRPr="00A47AB6" w:rsidRDefault="005C5026" w:rsidP="005C5026">
      <w:pPr>
        <w:spacing w:after="0" w:line="240" w:lineRule="auto"/>
        <w:rPr>
          <w:sz w:val="22"/>
        </w:rPr>
      </w:pPr>
    </w:p>
    <w:p w14:paraId="731655B5" w14:textId="627E7176" w:rsidR="00D87D5F" w:rsidRPr="00A47AB6" w:rsidRDefault="00D87D5F" w:rsidP="006C4933">
      <w:pPr>
        <w:pStyle w:val="Akapitzlist"/>
        <w:numPr>
          <w:ilvl w:val="0"/>
          <w:numId w:val="20"/>
        </w:numPr>
        <w:jc w:val="both"/>
        <w:rPr>
          <w:sz w:val="22"/>
          <w:szCs w:val="22"/>
        </w:rPr>
      </w:pPr>
      <w:r w:rsidRPr="00A47AB6">
        <w:rPr>
          <w:b/>
          <w:sz w:val="22"/>
          <w:szCs w:val="22"/>
        </w:rPr>
        <w:t xml:space="preserve">okres gwarancji </w:t>
      </w:r>
      <w:r w:rsidR="002668E7" w:rsidRPr="00A47AB6">
        <w:rPr>
          <w:b/>
          <w:sz w:val="22"/>
          <w:szCs w:val="22"/>
        </w:rPr>
        <w:t xml:space="preserve">i rękojmi </w:t>
      </w:r>
      <w:r w:rsidRPr="00A47AB6">
        <w:rPr>
          <w:b/>
          <w:sz w:val="22"/>
          <w:szCs w:val="22"/>
        </w:rPr>
        <w:t>na przedmiot umowy – 40 pkt</w:t>
      </w:r>
    </w:p>
    <w:p w14:paraId="3AE2FEA2" w14:textId="77777777" w:rsidR="00D87D5F" w:rsidRPr="00A47AB6" w:rsidRDefault="00D87D5F" w:rsidP="00825454">
      <w:pPr>
        <w:spacing w:after="0" w:line="240" w:lineRule="auto"/>
        <w:rPr>
          <w:sz w:val="22"/>
        </w:rPr>
      </w:pPr>
    </w:p>
    <w:p w14:paraId="314F6CB0" w14:textId="77777777" w:rsidR="00D87D5F" w:rsidRPr="00A47AB6" w:rsidRDefault="00D87D5F" w:rsidP="00825454">
      <w:pPr>
        <w:spacing w:after="0" w:line="240" w:lineRule="auto"/>
        <w:ind w:left="2124"/>
        <w:rPr>
          <w:color w:val="auto"/>
          <w:sz w:val="22"/>
        </w:rPr>
      </w:pPr>
      <w:r w:rsidRPr="00A47AB6">
        <w:rPr>
          <w:color w:val="auto"/>
          <w:sz w:val="22"/>
        </w:rPr>
        <w:t xml:space="preserve">okres gwarancji </w:t>
      </w:r>
      <w:r w:rsidRPr="00A47AB6">
        <w:rPr>
          <w:color w:val="auto"/>
          <w:sz w:val="22"/>
        </w:rPr>
        <w:tab/>
      </w:r>
      <w:r w:rsidRPr="00A47AB6">
        <w:rPr>
          <w:color w:val="auto"/>
          <w:sz w:val="22"/>
        </w:rPr>
        <w:tab/>
        <w:t>minimalny</w:t>
      </w:r>
    </w:p>
    <w:p w14:paraId="5E6E830A" w14:textId="0F5C006B" w:rsidR="002668E7" w:rsidRPr="00A47AB6" w:rsidRDefault="002668E7" w:rsidP="002668E7">
      <w:pPr>
        <w:spacing w:after="0" w:line="240" w:lineRule="auto"/>
        <w:ind w:left="2124" w:firstLine="0"/>
        <w:rPr>
          <w:color w:val="auto"/>
          <w:sz w:val="22"/>
        </w:rPr>
      </w:pPr>
      <w:r w:rsidRPr="00A47AB6">
        <w:rPr>
          <w:color w:val="auto"/>
          <w:sz w:val="22"/>
        </w:rPr>
        <w:t xml:space="preserve">i rękojmi </w:t>
      </w:r>
      <w:r w:rsidRPr="00A47AB6">
        <w:rPr>
          <w:color w:val="auto"/>
          <w:sz w:val="22"/>
        </w:rPr>
        <w:tab/>
      </w:r>
      <w:r w:rsidRPr="00A47AB6">
        <w:rPr>
          <w:color w:val="auto"/>
          <w:sz w:val="22"/>
        </w:rPr>
        <w:tab/>
      </w:r>
      <w:r w:rsidRPr="00A47AB6">
        <w:rPr>
          <w:color w:val="auto"/>
          <w:sz w:val="22"/>
        </w:rPr>
        <w:tab/>
        <w:t xml:space="preserve">okres gwarancji </w:t>
      </w:r>
    </w:p>
    <w:p w14:paraId="4F095BA0" w14:textId="44622C70" w:rsidR="00D87D5F" w:rsidRPr="00A47AB6" w:rsidRDefault="00D87D5F" w:rsidP="00825454">
      <w:pPr>
        <w:spacing w:after="0" w:line="240" w:lineRule="auto"/>
        <w:ind w:left="2124"/>
        <w:rPr>
          <w:color w:val="auto"/>
          <w:sz w:val="22"/>
        </w:rPr>
      </w:pPr>
      <w:r w:rsidRPr="00A47AB6">
        <w:rPr>
          <w:color w:val="auto"/>
          <w:sz w:val="22"/>
        </w:rPr>
        <w:t xml:space="preserve">w ocenianej ofercie </w:t>
      </w:r>
      <w:r w:rsidRPr="00A47AB6">
        <w:rPr>
          <w:color w:val="auto"/>
          <w:sz w:val="22"/>
        </w:rPr>
        <w:tab/>
        <w:t>–</w:t>
      </w:r>
      <w:r w:rsidRPr="00A47AB6">
        <w:rPr>
          <w:color w:val="auto"/>
          <w:sz w:val="22"/>
        </w:rPr>
        <w:tab/>
      </w:r>
      <w:r w:rsidR="002668E7" w:rsidRPr="00A47AB6">
        <w:rPr>
          <w:color w:val="auto"/>
          <w:sz w:val="22"/>
        </w:rPr>
        <w:t>i rękojmi</w:t>
      </w:r>
      <w:r w:rsidR="00080011" w:rsidRPr="00A47AB6">
        <w:rPr>
          <w:color w:val="auto"/>
          <w:sz w:val="22"/>
        </w:rPr>
        <w:t xml:space="preserve"> (</w:t>
      </w:r>
      <w:r w:rsidR="00517471" w:rsidRPr="00A47AB6">
        <w:rPr>
          <w:color w:val="auto"/>
          <w:sz w:val="22"/>
        </w:rPr>
        <w:t>36</w:t>
      </w:r>
      <w:r w:rsidR="00080011" w:rsidRPr="00A47AB6">
        <w:rPr>
          <w:color w:val="auto"/>
          <w:sz w:val="22"/>
        </w:rPr>
        <w:t xml:space="preserve"> miesięcy)</w:t>
      </w:r>
    </w:p>
    <w:p w14:paraId="350CF21A" w14:textId="77777777" w:rsidR="00D87D5F" w:rsidRPr="00A47AB6" w:rsidRDefault="00D87D5F" w:rsidP="00223A2C">
      <w:pPr>
        <w:spacing w:after="0" w:line="240" w:lineRule="auto"/>
        <w:ind w:left="567"/>
        <w:rPr>
          <w:color w:val="auto"/>
          <w:sz w:val="22"/>
        </w:rPr>
      </w:pPr>
      <w:r w:rsidRPr="00A47AB6">
        <w:rPr>
          <w:color w:val="auto"/>
          <w:sz w:val="22"/>
        </w:rPr>
        <w:t>G = -------------------------------------------------------------------------------------------- x 40 pkt</w:t>
      </w:r>
    </w:p>
    <w:p w14:paraId="4CB09547" w14:textId="77777777" w:rsidR="00D87D5F" w:rsidRPr="00A47AB6" w:rsidRDefault="00D87D5F" w:rsidP="00825454">
      <w:pPr>
        <w:spacing w:after="0" w:line="240" w:lineRule="auto"/>
        <w:ind w:left="2124"/>
        <w:rPr>
          <w:color w:val="auto"/>
          <w:sz w:val="22"/>
        </w:rPr>
      </w:pPr>
      <w:r w:rsidRPr="00A47AB6">
        <w:rPr>
          <w:color w:val="auto"/>
          <w:sz w:val="22"/>
        </w:rPr>
        <w:t xml:space="preserve">maksymalny </w:t>
      </w:r>
      <w:r w:rsidRPr="00A47AB6">
        <w:rPr>
          <w:color w:val="auto"/>
          <w:sz w:val="22"/>
        </w:rPr>
        <w:tab/>
      </w:r>
      <w:r w:rsidRPr="00A47AB6">
        <w:rPr>
          <w:color w:val="auto"/>
          <w:sz w:val="22"/>
        </w:rPr>
        <w:tab/>
      </w:r>
      <w:r w:rsidRPr="00A47AB6">
        <w:rPr>
          <w:color w:val="auto"/>
          <w:sz w:val="22"/>
        </w:rPr>
        <w:tab/>
        <w:t>minimalny</w:t>
      </w:r>
    </w:p>
    <w:p w14:paraId="151D4CF3" w14:textId="3C5CC150" w:rsidR="002668E7" w:rsidRPr="00A47AB6" w:rsidRDefault="00D87D5F" w:rsidP="00825454">
      <w:pPr>
        <w:spacing w:after="0" w:line="240" w:lineRule="auto"/>
        <w:ind w:left="2124"/>
        <w:rPr>
          <w:color w:val="auto"/>
          <w:sz w:val="22"/>
        </w:rPr>
      </w:pPr>
      <w:r w:rsidRPr="00A47AB6">
        <w:rPr>
          <w:color w:val="auto"/>
          <w:sz w:val="22"/>
        </w:rPr>
        <w:t>okres gwarancji</w:t>
      </w:r>
      <w:r w:rsidR="002668E7" w:rsidRPr="00A47AB6">
        <w:rPr>
          <w:color w:val="auto"/>
          <w:sz w:val="22"/>
        </w:rPr>
        <w:t xml:space="preserve"> </w:t>
      </w:r>
      <w:r w:rsidR="002668E7" w:rsidRPr="00A47AB6">
        <w:rPr>
          <w:color w:val="auto"/>
          <w:sz w:val="22"/>
        </w:rPr>
        <w:tab/>
      </w:r>
      <w:r w:rsidR="002668E7" w:rsidRPr="00A47AB6">
        <w:rPr>
          <w:color w:val="auto"/>
          <w:sz w:val="22"/>
        </w:rPr>
        <w:tab/>
        <w:t>okres gwarancji</w:t>
      </w:r>
    </w:p>
    <w:p w14:paraId="2D5BA9B9" w14:textId="2C331521" w:rsidR="00D87D5F" w:rsidRPr="00A47AB6" w:rsidRDefault="002668E7" w:rsidP="00825454">
      <w:pPr>
        <w:spacing w:after="0" w:line="240" w:lineRule="auto"/>
        <w:ind w:left="2124"/>
        <w:rPr>
          <w:color w:val="auto"/>
          <w:sz w:val="22"/>
        </w:rPr>
      </w:pPr>
      <w:r w:rsidRPr="00A47AB6">
        <w:rPr>
          <w:color w:val="auto"/>
          <w:sz w:val="22"/>
        </w:rPr>
        <w:lastRenderedPageBreak/>
        <w:t>i rękojmi</w:t>
      </w:r>
      <w:r w:rsidRPr="00A47AB6">
        <w:rPr>
          <w:color w:val="auto"/>
          <w:sz w:val="22"/>
        </w:rPr>
        <w:tab/>
      </w:r>
      <w:r w:rsidR="00D87D5F" w:rsidRPr="00A47AB6">
        <w:rPr>
          <w:color w:val="auto"/>
          <w:sz w:val="22"/>
        </w:rPr>
        <w:t xml:space="preserve"> </w:t>
      </w:r>
      <w:r w:rsidR="00D87D5F" w:rsidRPr="00A47AB6">
        <w:rPr>
          <w:color w:val="auto"/>
          <w:sz w:val="22"/>
        </w:rPr>
        <w:tab/>
        <w:t xml:space="preserve">– </w:t>
      </w:r>
      <w:r w:rsidR="00D87D5F" w:rsidRPr="00A47AB6">
        <w:rPr>
          <w:color w:val="auto"/>
          <w:sz w:val="22"/>
        </w:rPr>
        <w:tab/>
      </w:r>
      <w:r w:rsidRPr="00A47AB6">
        <w:rPr>
          <w:color w:val="auto"/>
          <w:sz w:val="22"/>
        </w:rPr>
        <w:t>i rękojmi</w:t>
      </w:r>
    </w:p>
    <w:p w14:paraId="308AEB62" w14:textId="32575D40" w:rsidR="00D87D5F" w:rsidRPr="00A47AB6" w:rsidRDefault="00D87D5F" w:rsidP="00825454">
      <w:pPr>
        <w:spacing w:after="0" w:line="240" w:lineRule="auto"/>
        <w:ind w:left="2124"/>
        <w:rPr>
          <w:color w:val="auto"/>
          <w:sz w:val="22"/>
        </w:rPr>
      </w:pPr>
      <w:r w:rsidRPr="00A47AB6">
        <w:rPr>
          <w:color w:val="auto"/>
          <w:sz w:val="22"/>
        </w:rPr>
        <w:t>(</w:t>
      </w:r>
      <w:r w:rsidR="00517471" w:rsidRPr="00A47AB6">
        <w:rPr>
          <w:color w:val="auto"/>
          <w:sz w:val="22"/>
        </w:rPr>
        <w:t>60</w:t>
      </w:r>
      <w:r w:rsidRPr="00A47AB6">
        <w:rPr>
          <w:color w:val="auto"/>
          <w:sz w:val="22"/>
        </w:rPr>
        <w:t xml:space="preserve"> miesięcy) </w:t>
      </w:r>
      <w:r w:rsidRPr="00A47AB6">
        <w:rPr>
          <w:color w:val="auto"/>
          <w:sz w:val="22"/>
        </w:rPr>
        <w:tab/>
      </w:r>
      <w:r w:rsidRPr="00A47AB6">
        <w:rPr>
          <w:color w:val="auto"/>
          <w:sz w:val="22"/>
        </w:rPr>
        <w:tab/>
      </w:r>
      <w:r w:rsidRPr="00A47AB6">
        <w:rPr>
          <w:color w:val="auto"/>
          <w:sz w:val="22"/>
        </w:rPr>
        <w:tab/>
        <w:t>(</w:t>
      </w:r>
      <w:r w:rsidR="00517471" w:rsidRPr="00A47AB6">
        <w:rPr>
          <w:color w:val="auto"/>
          <w:sz w:val="22"/>
        </w:rPr>
        <w:t>36</w:t>
      </w:r>
      <w:r w:rsidRPr="00A47AB6">
        <w:rPr>
          <w:color w:val="auto"/>
          <w:sz w:val="22"/>
        </w:rPr>
        <w:t xml:space="preserve"> miesięcy)</w:t>
      </w:r>
    </w:p>
    <w:p w14:paraId="5C74EBE3" w14:textId="77777777" w:rsidR="00D87D5F" w:rsidRPr="00A47AB6" w:rsidRDefault="00D87D5F" w:rsidP="00825454">
      <w:pPr>
        <w:spacing w:after="0" w:line="240" w:lineRule="auto"/>
        <w:rPr>
          <w:sz w:val="22"/>
        </w:rPr>
      </w:pPr>
    </w:p>
    <w:p w14:paraId="0C8A42C7" w14:textId="5206E566" w:rsidR="00D87D5F" w:rsidRPr="00A47AB6" w:rsidRDefault="00D87D5F" w:rsidP="006C4933">
      <w:pPr>
        <w:pStyle w:val="Akapitzlist"/>
        <w:numPr>
          <w:ilvl w:val="0"/>
          <w:numId w:val="20"/>
        </w:numPr>
        <w:jc w:val="both"/>
        <w:rPr>
          <w:b/>
          <w:bCs/>
          <w:sz w:val="22"/>
          <w:szCs w:val="22"/>
        </w:rPr>
      </w:pPr>
      <w:r w:rsidRPr="00A47AB6">
        <w:rPr>
          <w:b/>
          <w:bCs/>
          <w:sz w:val="22"/>
          <w:szCs w:val="22"/>
        </w:rPr>
        <w:t xml:space="preserve">w ramach wszystkich wskazanych i opisanych kryteriów, </w:t>
      </w:r>
      <w:r w:rsidR="00210A16" w:rsidRPr="00A47AB6">
        <w:rPr>
          <w:b/>
          <w:bCs/>
          <w:sz w:val="22"/>
          <w:szCs w:val="22"/>
        </w:rPr>
        <w:t>w</w:t>
      </w:r>
      <w:r w:rsidRPr="00A47AB6">
        <w:rPr>
          <w:b/>
          <w:bCs/>
          <w:sz w:val="22"/>
          <w:szCs w:val="22"/>
        </w:rPr>
        <w:t>ykonawca otrzyma łączną (końcową) ilość punktów wyliczoną w następujący sposób:</w:t>
      </w:r>
    </w:p>
    <w:p w14:paraId="2F308191" w14:textId="77777777" w:rsidR="00D87D5F" w:rsidRPr="00A47AB6" w:rsidRDefault="00D87D5F" w:rsidP="00825454">
      <w:pPr>
        <w:spacing w:after="0" w:line="240" w:lineRule="auto"/>
        <w:jc w:val="center"/>
        <w:rPr>
          <w:b/>
          <w:bCs/>
          <w:sz w:val="22"/>
        </w:rPr>
      </w:pPr>
    </w:p>
    <w:p w14:paraId="72E77722" w14:textId="77777777" w:rsidR="00D87D5F" w:rsidRPr="00A47AB6" w:rsidRDefault="00D87D5F" w:rsidP="00825454">
      <w:pPr>
        <w:spacing w:after="0" w:line="240" w:lineRule="auto"/>
        <w:jc w:val="center"/>
        <w:rPr>
          <w:sz w:val="22"/>
        </w:rPr>
      </w:pPr>
      <w:r w:rsidRPr="00A47AB6">
        <w:rPr>
          <w:b/>
          <w:bCs/>
          <w:sz w:val="22"/>
        </w:rPr>
        <w:t>W = C+G</w:t>
      </w:r>
    </w:p>
    <w:p w14:paraId="3A326FAC" w14:textId="77777777" w:rsidR="00E55D8A" w:rsidRPr="00A47AB6" w:rsidRDefault="00E55D8A" w:rsidP="00825454">
      <w:pPr>
        <w:spacing w:after="0" w:line="240" w:lineRule="auto"/>
        <w:rPr>
          <w:b/>
          <w:sz w:val="22"/>
        </w:rPr>
      </w:pPr>
    </w:p>
    <w:p w14:paraId="34D23CED" w14:textId="6BE708ED" w:rsidR="00D87D5F" w:rsidRPr="00A47AB6" w:rsidRDefault="00D87D5F" w:rsidP="00825454">
      <w:pPr>
        <w:spacing w:after="0" w:line="240" w:lineRule="auto"/>
        <w:rPr>
          <w:sz w:val="22"/>
        </w:rPr>
      </w:pPr>
      <w:r w:rsidRPr="00A47AB6">
        <w:rPr>
          <w:b/>
          <w:sz w:val="22"/>
        </w:rPr>
        <w:t>gdzie poszczególne symbole oznaczają:</w:t>
      </w:r>
    </w:p>
    <w:p w14:paraId="00782765" w14:textId="77777777" w:rsidR="00D87D5F" w:rsidRPr="00A47AB6" w:rsidRDefault="00D87D5F" w:rsidP="00825454">
      <w:pPr>
        <w:spacing w:after="0" w:line="240" w:lineRule="auto"/>
        <w:rPr>
          <w:sz w:val="22"/>
        </w:rPr>
      </w:pPr>
      <w:r w:rsidRPr="00A47AB6">
        <w:rPr>
          <w:b/>
          <w:bCs/>
          <w:sz w:val="22"/>
        </w:rPr>
        <w:t>W –</w:t>
      </w:r>
      <w:r w:rsidRPr="00A47AB6">
        <w:rPr>
          <w:b/>
          <w:bCs/>
          <w:sz w:val="22"/>
        </w:rPr>
        <w:tab/>
      </w:r>
      <w:r w:rsidRPr="00A47AB6">
        <w:rPr>
          <w:sz w:val="22"/>
        </w:rPr>
        <w:t>końcowa ilość punktów</w:t>
      </w:r>
    </w:p>
    <w:p w14:paraId="1C8BF242" w14:textId="77777777" w:rsidR="00D87D5F" w:rsidRPr="00A47AB6" w:rsidRDefault="00D87D5F" w:rsidP="00825454">
      <w:pPr>
        <w:spacing w:after="0" w:line="240" w:lineRule="auto"/>
        <w:rPr>
          <w:sz w:val="22"/>
        </w:rPr>
      </w:pPr>
      <w:r w:rsidRPr="00A47AB6">
        <w:rPr>
          <w:b/>
          <w:bCs/>
          <w:sz w:val="22"/>
        </w:rPr>
        <w:t xml:space="preserve">C </w:t>
      </w:r>
      <w:r w:rsidRPr="00A47AB6">
        <w:rPr>
          <w:sz w:val="22"/>
        </w:rPr>
        <w:t>–</w:t>
      </w:r>
      <w:r w:rsidRPr="00A47AB6">
        <w:rPr>
          <w:sz w:val="22"/>
        </w:rPr>
        <w:tab/>
        <w:t xml:space="preserve">ilość punktów uzyskanych w kryterium: </w:t>
      </w:r>
      <w:r w:rsidRPr="00A47AB6">
        <w:rPr>
          <w:b/>
          <w:sz w:val="22"/>
        </w:rPr>
        <w:t>cena ofertowa</w:t>
      </w:r>
    </w:p>
    <w:p w14:paraId="3FD99A08" w14:textId="0F35A2F7" w:rsidR="00D87D5F" w:rsidRPr="00A47AB6" w:rsidRDefault="00D87D5F" w:rsidP="00825454">
      <w:pPr>
        <w:spacing w:after="0" w:line="240" w:lineRule="auto"/>
        <w:rPr>
          <w:b/>
          <w:sz w:val="22"/>
        </w:rPr>
      </w:pPr>
      <w:r w:rsidRPr="00A47AB6">
        <w:rPr>
          <w:b/>
          <w:bCs/>
          <w:sz w:val="22"/>
        </w:rPr>
        <w:t>G –</w:t>
      </w:r>
      <w:r w:rsidRPr="00A47AB6">
        <w:rPr>
          <w:b/>
          <w:bCs/>
          <w:sz w:val="22"/>
        </w:rPr>
        <w:tab/>
      </w:r>
      <w:r w:rsidRPr="00A47AB6">
        <w:rPr>
          <w:sz w:val="22"/>
        </w:rPr>
        <w:t xml:space="preserve">ilość punktów uzyskanych w kryterium: </w:t>
      </w:r>
      <w:r w:rsidRPr="00A47AB6">
        <w:rPr>
          <w:b/>
          <w:sz w:val="22"/>
        </w:rPr>
        <w:t xml:space="preserve">okres gwarancji </w:t>
      </w:r>
      <w:r w:rsidR="00BA22E9" w:rsidRPr="00A47AB6">
        <w:rPr>
          <w:b/>
          <w:sz w:val="22"/>
        </w:rPr>
        <w:t xml:space="preserve">i rękojmi </w:t>
      </w:r>
      <w:r w:rsidRPr="00A47AB6">
        <w:rPr>
          <w:b/>
          <w:sz w:val="22"/>
        </w:rPr>
        <w:t>na przedmiot umowy</w:t>
      </w:r>
    </w:p>
    <w:p w14:paraId="19F6F1E6" w14:textId="76E7D71B" w:rsidR="003A4667" w:rsidRPr="00A47AB6" w:rsidRDefault="003A4667" w:rsidP="005631AB">
      <w:pPr>
        <w:spacing w:after="0" w:line="240" w:lineRule="auto"/>
        <w:ind w:left="0" w:right="0" w:firstLine="0"/>
        <w:contextualSpacing/>
        <w:jc w:val="left"/>
        <w:rPr>
          <w:sz w:val="22"/>
        </w:rPr>
      </w:pPr>
    </w:p>
    <w:p w14:paraId="6A1367C7" w14:textId="77777777" w:rsidR="005631AB" w:rsidRPr="00A47AB6" w:rsidRDefault="005631AB" w:rsidP="006C4933">
      <w:pPr>
        <w:numPr>
          <w:ilvl w:val="0"/>
          <w:numId w:val="19"/>
        </w:numPr>
        <w:spacing w:after="0" w:line="240" w:lineRule="auto"/>
        <w:ind w:right="-1"/>
        <w:contextualSpacing/>
        <w:rPr>
          <w:sz w:val="22"/>
        </w:rPr>
      </w:pPr>
      <w:r w:rsidRPr="00A47AB6">
        <w:rPr>
          <w:sz w:val="22"/>
        </w:rPr>
        <w:t>Jeżeli wykonawca wskaże w ofercie okres gwarancji krótszy niż minimalny, zamawiający odrzuci ofertę.</w:t>
      </w:r>
    </w:p>
    <w:p w14:paraId="2902532E" w14:textId="05A34216" w:rsidR="005631AB" w:rsidRPr="00A47AB6" w:rsidRDefault="005631AB" w:rsidP="006C4933">
      <w:pPr>
        <w:numPr>
          <w:ilvl w:val="0"/>
          <w:numId w:val="19"/>
        </w:numPr>
        <w:spacing w:after="0" w:line="240" w:lineRule="auto"/>
        <w:ind w:right="-1"/>
        <w:contextualSpacing/>
        <w:rPr>
          <w:sz w:val="22"/>
        </w:rPr>
      </w:pPr>
      <w:r w:rsidRPr="00A47AB6">
        <w:rPr>
          <w:sz w:val="22"/>
        </w:rPr>
        <w:t xml:space="preserve">Jeżeli wykonawca wskaże w ofercie okres gwarancji wyższy niż maksymalny, zamawiający przyjmie na potrzeby oceny oferty maksymalny okres gwarancji określony w SWZ. Jednocześnie zamawiający informuje, iż w umowie na wykonanie zamówienia zostanie wpisany rzeczywisty termin gwarancji zaproponowany w ofercie, nawet jeżeli będzie on dłuższy od maksymalnego. </w:t>
      </w:r>
    </w:p>
    <w:p w14:paraId="4BE2986B" w14:textId="77777777" w:rsidR="00B56C4F" w:rsidRDefault="00C22C42" w:rsidP="00B56C4F">
      <w:pPr>
        <w:numPr>
          <w:ilvl w:val="0"/>
          <w:numId w:val="19"/>
        </w:numPr>
        <w:spacing w:after="0" w:line="240" w:lineRule="auto"/>
        <w:ind w:right="-1"/>
        <w:contextualSpacing/>
        <w:rPr>
          <w:sz w:val="22"/>
        </w:rPr>
      </w:pPr>
      <w:r w:rsidRPr="00A47AB6">
        <w:rPr>
          <w:sz w:val="22"/>
        </w:rPr>
        <w:t>Za ofertę najkorzystniejszą uznana zostanie oferta, która w sumie uzyska najwyższą liczbę punktów.</w:t>
      </w:r>
    </w:p>
    <w:p w14:paraId="0DAF7D9D" w14:textId="02C49DB3" w:rsidR="003A4667" w:rsidRPr="00B56C4F" w:rsidRDefault="00B56C4F" w:rsidP="00B56C4F">
      <w:pPr>
        <w:numPr>
          <w:ilvl w:val="0"/>
          <w:numId w:val="19"/>
        </w:numPr>
        <w:spacing w:after="0" w:line="240" w:lineRule="auto"/>
        <w:ind w:right="-1"/>
        <w:contextualSpacing/>
        <w:rPr>
          <w:sz w:val="22"/>
        </w:rPr>
      </w:pPr>
      <w:r w:rsidRPr="00B56C4F">
        <w:rPr>
          <w:sz w:val="22"/>
        </w:rPr>
        <w:t>W toku badania i oceny ofert Zamawiający może żądać od Wykonawcy wyjaśnień dotyczących treści złożonej oferty, w tym zaoferowanej ceny.</w:t>
      </w:r>
    </w:p>
    <w:p w14:paraId="2072B1E6" w14:textId="77777777" w:rsidR="003A4667" w:rsidRPr="00A47AB6" w:rsidRDefault="003A4667" w:rsidP="00825454">
      <w:pPr>
        <w:spacing w:after="0" w:line="240" w:lineRule="auto"/>
        <w:ind w:left="77" w:right="0" w:firstLine="0"/>
        <w:contextualSpacing/>
        <w:jc w:val="left"/>
        <w:rPr>
          <w:sz w:val="22"/>
        </w:rPr>
      </w:pPr>
    </w:p>
    <w:p w14:paraId="6B1F916E" w14:textId="79C3E5AF" w:rsidR="000D79FE" w:rsidRPr="00A47AB6" w:rsidRDefault="000D79FE" w:rsidP="00C709AB">
      <w:pPr>
        <w:shd w:val="clear" w:color="auto" w:fill="D9D9D9" w:themeFill="background1" w:themeFillShade="D9"/>
        <w:spacing w:after="0" w:line="240" w:lineRule="auto"/>
        <w:ind w:right="0" w:firstLine="0"/>
        <w:contextualSpacing/>
        <w:jc w:val="left"/>
        <w:rPr>
          <w:sz w:val="22"/>
        </w:rPr>
      </w:pPr>
      <w:r w:rsidRPr="00A47AB6">
        <w:rPr>
          <w:b/>
          <w:sz w:val="22"/>
        </w:rPr>
        <w:t xml:space="preserve">§21. Informacje o formalnościach, jakie powinny zostać dopełnione po wyborze oferty w celu </w:t>
      </w:r>
      <w:r w:rsidR="002D3269" w:rsidRPr="00A47AB6">
        <w:rPr>
          <w:b/>
          <w:sz w:val="22"/>
        </w:rPr>
        <w:br/>
        <w:t xml:space="preserve">        </w:t>
      </w:r>
      <w:r w:rsidRPr="00A47AB6">
        <w:rPr>
          <w:b/>
          <w:sz w:val="22"/>
        </w:rPr>
        <w:t>zawarcia umowy w sprawie zamówienia publicznego</w:t>
      </w:r>
    </w:p>
    <w:p w14:paraId="351B10BD" w14:textId="77777777" w:rsidR="003A4667" w:rsidRPr="00A47AB6" w:rsidRDefault="00C22C42" w:rsidP="00825454">
      <w:pPr>
        <w:spacing w:after="0" w:line="240" w:lineRule="auto"/>
        <w:ind w:left="77" w:right="0" w:firstLine="0"/>
        <w:contextualSpacing/>
        <w:jc w:val="left"/>
        <w:rPr>
          <w:sz w:val="22"/>
        </w:rPr>
      </w:pPr>
      <w:r w:rsidRPr="00A47AB6">
        <w:rPr>
          <w:sz w:val="22"/>
        </w:rPr>
        <w:t xml:space="preserve"> </w:t>
      </w:r>
    </w:p>
    <w:p w14:paraId="6A5DEC2A" w14:textId="45138B2E" w:rsidR="003A4667" w:rsidRPr="00A47AB6" w:rsidRDefault="00C22C42" w:rsidP="006C4933">
      <w:pPr>
        <w:numPr>
          <w:ilvl w:val="0"/>
          <w:numId w:val="21"/>
        </w:numPr>
        <w:spacing w:after="0" w:line="240" w:lineRule="auto"/>
        <w:ind w:right="-1" w:hanging="283"/>
        <w:contextualSpacing/>
        <w:rPr>
          <w:sz w:val="22"/>
        </w:rPr>
      </w:pPr>
      <w:r w:rsidRPr="00A47AB6">
        <w:rPr>
          <w:sz w:val="22"/>
        </w:rPr>
        <w:t xml:space="preserve">Z wykonawcą, którego oferta będzie uznana za najkorzystniejszą zostanie zawarta umowa na warunkach określonych </w:t>
      </w:r>
      <w:r w:rsidR="003F1327" w:rsidRPr="00A47AB6">
        <w:rPr>
          <w:sz w:val="22"/>
        </w:rPr>
        <w:t>we wzorze umowy</w:t>
      </w:r>
      <w:r w:rsidRPr="00A47AB6">
        <w:rPr>
          <w:sz w:val="22"/>
        </w:rPr>
        <w:t xml:space="preserve"> – </w:t>
      </w:r>
      <w:r w:rsidRPr="00A47AB6">
        <w:rPr>
          <w:b/>
          <w:bCs/>
          <w:sz w:val="22"/>
        </w:rPr>
        <w:t xml:space="preserve">załącznik nr </w:t>
      </w:r>
      <w:r w:rsidR="008E056C" w:rsidRPr="00A47AB6">
        <w:rPr>
          <w:b/>
          <w:bCs/>
          <w:sz w:val="22"/>
        </w:rPr>
        <w:t>5</w:t>
      </w:r>
      <w:r w:rsidRPr="00A47AB6">
        <w:rPr>
          <w:b/>
          <w:bCs/>
          <w:sz w:val="22"/>
        </w:rPr>
        <w:t xml:space="preserve"> do SWZ</w:t>
      </w:r>
      <w:r w:rsidRPr="00A47AB6">
        <w:rPr>
          <w:sz w:val="22"/>
        </w:rPr>
        <w:t xml:space="preserve">. </w:t>
      </w:r>
    </w:p>
    <w:p w14:paraId="3039E85E" w14:textId="77777777" w:rsidR="003A4667" w:rsidRPr="00A47AB6" w:rsidRDefault="00C22C42" w:rsidP="006C4933">
      <w:pPr>
        <w:numPr>
          <w:ilvl w:val="0"/>
          <w:numId w:val="21"/>
        </w:numPr>
        <w:spacing w:after="0" w:line="240" w:lineRule="auto"/>
        <w:ind w:right="-1" w:hanging="283"/>
        <w:contextualSpacing/>
        <w:rPr>
          <w:sz w:val="22"/>
        </w:rPr>
      </w:pPr>
      <w:r w:rsidRPr="00A47AB6">
        <w:rPr>
          <w:sz w:val="22"/>
        </w:rPr>
        <w:t xml:space="preserve">Podpisanie umowy nastąpi nie wcześniej niż po upływie terminów, o których mowa w art. 308 ust. 2 i 3 ustawy </w:t>
      </w:r>
      <w:proofErr w:type="spellStart"/>
      <w:r w:rsidRPr="00A47AB6">
        <w:rPr>
          <w:sz w:val="22"/>
        </w:rPr>
        <w:t>Pzp</w:t>
      </w:r>
      <w:proofErr w:type="spellEnd"/>
      <w:r w:rsidRPr="00A47AB6">
        <w:rPr>
          <w:sz w:val="22"/>
        </w:rPr>
        <w:t xml:space="preserve">. </w:t>
      </w:r>
    </w:p>
    <w:p w14:paraId="70ED921D" w14:textId="47CF0564" w:rsidR="005A1B39" w:rsidRPr="00A47AB6" w:rsidRDefault="005A1B39" w:rsidP="006C4933">
      <w:pPr>
        <w:numPr>
          <w:ilvl w:val="0"/>
          <w:numId w:val="21"/>
        </w:numPr>
        <w:spacing w:after="0" w:line="240" w:lineRule="auto"/>
        <w:ind w:right="-1" w:hanging="283"/>
        <w:contextualSpacing/>
        <w:rPr>
          <w:sz w:val="22"/>
        </w:rPr>
      </w:pPr>
      <w:r w:rsidRPr="00A47AB6">
        <w:rPr>
          <w:sz w:val="22"/>
        </w:rPr>
        <w:t>Po wyborze najkorzystniejszej oferty, w celu zawarcia umowy w sprawie zamówienia publicznego, wykonawca zobowiązany będzie do:</w:t>
      </w:r>
    </w:p>
    <w:p w14:paraId="650B5925" w14:textId="6B3CEA8C" w:rsidR="005A1B39" w:rsidRPr="00A47AB6" w:rsidRDefault="005A1B39" w:rsidP="006C4933">
      <w:pPr>
        <w:pStyle w:val="Akapitzlist"/>
        <w:numPr>
          <w:ilvl w:val="0"/>
          <w:numId w:val="28"/>
        </w:numPr>
        <w:ind w:right="-1"/>
        <w:contextualSpacing/>
        <w:jc w:val="both"/>
        <w:rPr>
          <w:sz w:val="22"/>
        </w:rPr>
      </w:pPr>
      <w:r w:rsidRPr="00A47AB6">
        <w:rPr>
          <w:sz w:val="22"/>
        </w:rPr>
        <w:t xml:space="preserve">złożenia dokumentu pełnomocnictwa dla osoby zawierającej umowę w imieniu wykonawcy, </w:t>
      </w:r>
      <w:r w:rsidRPr="00A47AB6">
        <w:rPr>
          <w:sz w:val="22"/>
        </w:rPr>
        <w:br/>
        <w:t xml:space="preserve">o ile upoważnienie do reprezentowania </w:t>
      </w:r>
      <w:r w:rsidR="00210A16" w:rsidRPr="00A47AB6">
        <w:rPr>
          <w:sz w:val="22"/>
        </w:rPr>
        <w:t>w</w:t>
      </w:r>
      <w:r w:rsidRPr="00A47AB6">
        <w:rPr>
          <w:sz w:val="22"/>
        </w:rPr>
        <w:t xml:space="preserve">ykonawcy nie wynika z dokumentów rejestrowych </w:t>
      </w:r>
      <w:r w:rsidR="00210A16" w:rsidRPr="00A47AB6">
        <w:rPr>
          <w:sz w:val="22"/>
        </w:rPr>
        <w:t>w</w:t>
      </w:r>
      <w:r w:rsidRPr="00A47AB6">
        <w:rPr>
          <w:sz w:val="22"/>
        </w:rPr>
        <w:t xml:space="preserve">ykonawcy, jeżeli </w:t>
      </w:r>
      <w:r w:rsidR="00D75A70" w:rsidRPr="00A47AB6">
        <w:rPr>
          <w:sz w:val="22"/>
        </w:rPr>
        <w:t>z</w:t>
      </w:r>
      <w:r w:rsidRPr="00A47AB6">
        <w:rPr>
          <w:sz w:val="22"/>
        </w:rPr>
        <w:t>amawiający może je uzyskać za pomocą bezpłatnych i ogólnodostępnych baz danych lub dokument pełnomocnictwa nie został wcześniej złożony w trakcie postępowania o udzielenie zamówienia;</w:t>
      </w:r>
    </w:p>
    <w:p w14:paraId="7F67CEF5" w14:textId="3371A0B5" w:rsidR="005A1B39" w:rsidRPr="00A47AB6" w:rsidRDefault="005A1B39" w:rsidP="006C4933">
      <w:pPr>
        <w:pStyle w:val="Akapitzlist"/>
        <w:numPr>
          <w:ilvl w:val="0"/>
          <w:numId w:val="28"/>
        </w:numPr>
        <w:ind w:right="-1"/>
        <w:contextualSpacing/>
        <w:jc w:val="both"/>
        <w:rPr>
          <w:sz w:val="22"/>
        </w:rPr>
      </w:pPr>
      <w:r w:rsidRPr="00A47AB6">
        <w:rPr>
          <w:sz w:val="22"/>
        </w:rPr>
        <w:t>w przypadku dokonania wyboru najkorzystniejszej oferty złożonej przez wykonawców wspólnie ubiegających się o udzielenie zamówienia, złożenia umowy regulującej współpracę tych podmiotów (np. umowa konsorcjum, umowa spółki cywilnej);</w:t>
      </w:r>
    </w:p>
    <w:p w14:paraId="4C7B8A22" w14:textId="184FF67F" w:rsidR="005A1B39" w:rsidRPr="00DC6638" w:rsidRDefault="005A1B39" w:rsidP="006C4933">
      <w:pPr>
        <w:pStyle w:val="Akapitzlist"/>
        <w:numPr>
          <w:ilvl w:val="0"/>
          <w:numId w:val="28"/>
        </w:numPr>
        <w:ind w:right="-1"/>
        <w:contextualSpacing/>
        <w:jc w:val="both"/>
        <w:rPr>
          <w:sz w:val="22"/>
        </w:rPr>
      </w:pPr>
      <w:r w:rsidRPr="00DC6638">
        <w:rPr>
          <w:bCs/>
          <w:sz w:val="22"/>
        </w:rPr>
        <w:t>złożenia kosztorysu ofertowego sporządzonego, zgodnie z przedmiarem robót stanowiącym załącznik do SWZ, wskazujący wyliczenie ceny ofertowej podanej w ofercie wykonawcy;</w:t>
      </w:r>
    </w:p>
    <w:p w14:paraId="3A6F2161" w14:textId="108BE2D3" w:rsidR="005A1B39" w:rsidRPr="00A47AB6" w:rsidRDefault="005A1B39" w:rsidP="006C4933">
      <w:pPr>
        <w:pStyle w:val="Akapitzlist"/>
        <w:numPr>
          <w:ilvl w:val="0"/>
          <w:numId w:val="28"/>
        </w:numPr>
        <w:ind w:right="-1"/>
        <w:contextualSpacing/>
        <w:jc w:val="both"/>
        <w:rPr>
          <w:sz w:val="22"/>
        </w:rPr>
      </w:pPr>
      <w:r w:rsidRPr="00A47AB6">
        <w:rPr>
          <w:sz w:val="22"/>
        </w:rPr>
        <w:t>wniesienia zabezpieczenia należytego wykonania umowy, zgodnie z informacją zawartą w §22 SWZ</w:t>
      </w:r>
      <w:r w:rsidRPr="00A47AB6">
        <w:rPr>
          <w:iCs/>
          <w:sz w:val="22"/>
        </w:rPr>
        <w:t>;</w:t>
      </w:r>
    </w:p>
    <w:p w14:paraId="1D0610C4" w14:textId="767C70E7" w:rsidR="00867851" w:rsidRPr="00A60ABC" w:rsidRDefault="005A1B39" w:rsidP="00A60ABC">
      <w:pPr>
        <w:pStyle w:val="Akapitzlist"/>
        <w:numPr>
          <w:ilvl w:val="0"/>
          <w:numId w:val="28"/>
        </w:numPr>
        <w:ind w:right="-1"/>
        <w:contextualSpacing/>
        <w:jc w:val="both"/>
        <w:rPr>
          <w:sz w:val="22"/>
        </w:rPr>
      </w:pPr>
      <w:r w:rsidRPr="00A47AB6">
        <w:rPr>
          <w:sz w:val="22"/>
        </w:rPr>
        <w:t xml:space="preserve">złożenia oświadczenia (przez </w:t>
      </w:r>
      <w:r w:rsidR="00210A16" w:rsidRPr="00A47AB6">
        <w:rPr>
          <w:sz w:val="22"/>
        </w:rPr>
        <w:t>w</w:t>
      </w:r>
      <w:r w:rsidRPr="00A47AB6">
        <w:rPr>
          <w:sz w:val="22"/>
        </w:rPr>
        <w:t xml:space="preserve">ykonawcę lub podwykonawcę/dalszego podwykonawcę) potwierdzającego, że czynności wskazane w opisie przedmiotu zamówienia zostaną wykonane przez osoby zatrudnione na umowę o pracę. W oświadczeniu należy wskazać, że osoby, które będą wykonywać te czynności są już zatrudnione na umowę o pracę lub, że zostaną one zatrudnione na umowę o pracę do realizacji zamówienia w zakresie wymaganych czynności (zobowiązanie </w:t>
      </w:r>
      <w:r w:rsidR="00210A16" w:rsidRPr="00A47AB6">
        <w:rPr>
          <w:sz w:val="22"/>
        </w:rPr>
        <w:t>w</w:t>
      </w:r>
      <w:r w:rsidRPr="00A47AB6">
        <w:rPr>
          <w:sz w:val="22"/>
        </w:rPr>
        <w:t>ykonawcy lub podwykonawcy lub dalszego podwykonawcy);</w:t>
      </w:r>
    </w:p>
    <w:p w14:paraId="6F9651E0" w14:textId="77777777" w:rsidR="00867851" w:rsidRDefault="00867851" w:rsidP="00017183">
      <w:pPr>
        <w:spacing w:after="0" w:line="240" w:lineRule="auto"/>
        <w:ind w:right="279"/>
        <w:contextualSpacing/>
        <w:rPr>
          <w:sz w:val="22"/>
        </w:rPr>
      </w:pPr>
    </w:p>
    <w:p w14:paraId="029D9143" w14:textId="77777777" w:rsidR="009E41B0" w:rsidRPr="00A47AB6" w:rsidRDefault="009E41B0" w:rsidP="00017183">
      <w:pPr>
        <w:spacing w:after="0" w:line="240" w:lineRule="auto"/>
        <w:ind w:right="279"/>
        <w:contextualSpacing/>
        <w:rPr>
          <w:sz w:val="22"/>
        </w:rPr>
      </w:pPr>
    </w:p>
    <w:p w14:paraId="4AFD0F13" w14:textId="77777777" w:rsidR="00017183" w:rsidRPr="00A47AB6" w:rsidRDefault="0004253D" w:rsidP="00C709AB">
      <w:pPr>
        <w:shd w:val="clear" w:color="auto" w:fill="D9D9D9" w:themeFill="background1" w:themeFillShade="D9"/>
        <w:spacing w:after="0" w:line="240" w:lineRule="auto"/>
        <w:ind w:right="1"/>
        <w:contextualSpacing/>
        <w:rPr>
          <w:sz w:val="22"/>
        </w:rPr>
      </w:pPr>
      <w:r w:rsidRPr="00A47AB6">
        <w:rPr>
          <w:b/>
          <w:sz w:val="22"/>
        </w:rPr>
        <w:lastRenderedPageBreak/>
        <w:t>§22.</w:t>
      </w:r>
      <w:r w:rsidR="004433E5" w:rsidRPr="00A47AB6">
        <w:rPr>
          <w:b/>
          <w:sz w:val="22"/>
        </w:rPr>
        <w:t xml:space="preserve"> Wymagania dotyczące zabezpieczenia należytego wykonania umowy</w:t>
      </w:r>
    </w:p>
    <w:p w14:paraId="693822AB" w14:textId="77777777" w:rsidR="004433E5" w:rsidRPr="00A47AB6" w:rsidRDefault="004433E5" w:rsidP="00825454">
      <w:pPr>
        <w:spacing w:after="0" w:line="240" w:lineRule="auto"/>
        <w:ind w:left="96" w:right="279"/>
        <w:contextualSpacing/>
        <w:rPr>
          <w:sz w:val="22"/>
        </w:rPr>
      </w:pPr>
    </w:p>
    <w:p w14:paraId="2996E100" w14:textId="77777777" w:rsidR="003A4667" w:rsidRPr="00A47AB6" w:rsidRDefault="00C22C42" w:rsidP="006C4933">
      <w:pPr>
        <w:pStyle w:val="Akapitzlist"/>
        <w:numPr>
          <w:ilvl w:val="0"/>
          <w:numId w:val="22"/>
        </w:numPr>
        <w:ind w:right="-1"/>
        <w:contextualSpacing/>
        <w:rPr>
          <w:sz w:val="22"/>
        </w:rPr>
      </w:pPr>
      <w:r w:rsidRPr="00A47AB6">
        <w:rPr>
          <w:sz w:val="22"/>
        </w:rPr>
        <w:t xml:space="preserve">Zamawiający wymaga wniesienia zabezpieczenia należytego wykonania umowy. </w:t>
      </w:r>
    </w:p>
    <w:p w14:paraId="1C427F8A" w14:textId="313E2A85" w:rsidR="003A4667" w:rsidRPr="00A47AB6" w:rsidRDefault="00C22C42" w:rsidP="006C4933">
      <w:pPr>
        <w:numPr>
          <w:ilvl w:val="0"/>
          <w:numId w:val="22"/>
        </w:numPr>
        <w:spacing w:after="0" w:line="240" w:lineRule="auto"/>
        <w:ind w:right="-1"/>
        <w:contextualSpacing/>
        <w:rPr>
          <w:sz w:val="22"/>
        </w:rPr>
      </w:pPr>
      <w:r w:rsidRPr="00A47AB6">
        <w:rPr>
          <w:sz w:val="22"/>
        </w:rPr>
        <w:t>Wykonawca, którego oferta zostanie wybrana jako najkorzystniejsza, jest zobowiązany, wnieść zabezpieczenie należyt</w:t>
      </w:r>
      <w:r w:rsidR="00C43CC7" w:rsidRPr="00A47AB6">
        <w:rPr>
          <w:sz w:val="22"/>
        </w:rPr>
        <w:t>ego wykonania umowy w wysokości</w:t>
      </w:r>
      <w:r w:rsidRPr="00A47AB6">
        <w:rPr>
          <w:sz w:val="22"/>
        </w:rPr>
        <w:t xml:space="preserve"> </w:t>
      </w:r>
      <w:r w:rsidR="00517471" w:rsidRPr="00A47AB6">
        <w:rPr>
          <w:b/>
          <w:color w:val="auto"/>
          <w:sz w:val="22"/>
        </w:rPr>
        <w:t>5</w:t>
      </w:r>
      <w:r w:rsidR="00753080" w:rsidRPr="00A47AB6">
        <w:rPr>
          <w:b/>
          <w:color w:val="auto"/>
          <w:sz w:val="22"/>
        </w:rPr>
        <w:t>%</w:t>
      </w:r>
      <w:r w:rsidR="00D71081" w:rsidRPr="00A47AB6">
        <w:rPr>
          <w:color w:val="auto"/>
          <w:sz w:val="22"/>
        </w:rPr>
        <w:t xml:space="preserve"> </w:t>
      </w:r>
      <w:r w:rsidRPr="00A47AB6">
        <w:rPr>
          <w:sz w:val="22"/>
        </w:rPr>
        <w:t xml:space="preserve">ceny całkowitej podanej w ofercie (cena brutto). </w:t>
      </w:r>
    </w:p>
    <w:p w14:paraId="3E239000" w14:textId="77777777" w:rsidR="003A4667" w:rsidRPr="00A47AB6" w:rsidRDefault="00C22C42" w:rsidP="006C4933">
      <w:pPr>
        <w:numPr>
          <w:ilvl w:val="0"/>
          <w:numId w:val="22"/>
        </w:numPr>
        <w:spacing w:after="0" w:line="240" w:lineRule="auto"/>
        <w:ind w:right="-1"/>
        <w:contextualSpacing/>
        <w:rPr>
          <w:sz w:val="22"/>
        </w:rPr>
      </w:pPr>
      <w:r w:rsidRPr="00A47AB6">
        <w:rPr>
          <w:sz w:val="22"/>
        </w:rPr>
        <w:t xml:space="preserve">Zabezpieczenie należytego wykonania umowy należy wnieść w jednej lub kilku formach określonych w art. 450 ust. 1 ustawy </w:t>
      </w:r>
      <w:proofErr w:type="spellStart"/>
      <w:r w:rsidRPr="00A47AB6">
        <w:rPr>
          <w:sz w:val="22"/>
        </w:rPr>
        <w:t>Pzp</w:t>
      </w:r>
      <w:proofErr w:type="spellEnd"/>
      <w:r w:rsidRPr="00A47AB6">
        <w:rPr>
          <w:sz w:val="22"/>
        </w:rPr>
        <w:t xml:space="preserve">. </w:t>
      </w:r>
    </w:p>
    <w:p w14:paraId="755812AF" w14:textId="77777777" w:rsidR="003A4667" w:rsidRPr="00A47AB6" w:rsidRDefault="00C22C42" w:rsidP="006C4933">
      <w:pPr>
        <w:numPr>
          <w:ilvl w:val="0"/>
          <w:numId w:val="22"/>
        </w:numPr>
        <w:spacing w:after="0" w:line="240" w:lineRule="auto"/>
        <w:ind w:right="-1"/>
        <w:contextualSpacing/>
        <w:rPr>
          <w:sz w:val="22"/>
        </w:rPr>
      </w:pPr>
      <w:r w:rsidRPr="00A47AB6">
        <w:rPr>
          <w:sz w:val="22"/>
        </w:rPr>
        <w:t xml:space="preserve">Zamawiający nie dopuszcza możliwości wniesienia zabezpieczenia należytego wykonania umowy w formach określonych w art. 450 ust. 2 ustawy </w:t>
      </w:r>
      <w:proofErr w:type="spellStart"/>
      <w:r w:rsidRPr="00A47AB6">
        <w:rPr>
          <w:sz w:val="22"/>
        </w:rPr>
        <w:t>Pzp</w:t>
      </w:r>
      <w:proofErr w:type="spellEnd"/>
      <w:r w:rsidRPr="00A47AB6">
        <w:rPr>
          <w:sz w:val="22"/>
        </w:rPr>
        <w:t xml:space="preserve">. </w:t>
      </w:r>
    </w:p>
    <w:p w14:paraId="4ED1B6BD" w14:textId="77777777" w:rsidR="003A4667" w:rsidRPr="00A47AB6" w:rsidRDefault="00C22C42" w:rsidP="006C4933">
      <w:pPr>
        <w:numPr>
          <w:ilvl w:val="0"/>
          <w:numId w:val="22"/>
        </w:numPr>
        <w:spacing w:after="0" w:line="240" w:lineRule="auto"/>
        <w:ind w:right="-1"/>
        <w:contextualSpacing/>
        <w:rPr>
          <w:sz w:val="22"/>
        </w:rPr>
      </w:pPr>
      <w:r w:rsidRPr="00A47AB6">
        <w:rPr>
          <w:sz w:val="22"/>
        </w:rPr>
        <w:t xml:space="preserve">Zabezpieczenie należytego wykonania umowy wnoszone w postaci poręczenia lub gwarancji musi zawierać sformułowanie Gwaranta lub Poręczyciela do nieodwołalnego i bezwarunkowego zapłacenia kwoty zobowiązania na pierwsze żądanie zapłaty, gdy wykonawca nie wykonał przedmiotu zamówienia lub wykonał z nienależytą starannością. Zabezpieczenie należytego wykonania umowy winno zawierać również prawo do wypłaty kwoty odpowiadającej należnym karom umownym. Gwarant (Poręczyciel) nie może uzależniać dokonania zapłaty od spełnienia jakichkolwiek dodatkowych warunków lub od przedłożenia jakiejkolwiek dokumentacji. </w:t>
      </w:r>
    </w:p>
    <w:p w14:paraId="5E5C518A" w14:textId="77777777" w:rsidR="003A4667" w:rsidRPr="00A47AB6" w:rsidRDefault="00C22C42" w:rsidP="006C4933">
      <w:pPr>
        <w:numPr>
          <w:ilvl w:val="0"/>
          <w:numId w:val="22"/>
        </w:numPr>
        <w:spacing w:after="0" w:line="240" w:lineRule="auto"/>
        <w:ind w:right="-1"/>
        <w:contextualSpacing/>
        <w:rPr>
          <w:sz w:val="22"/>
        </w:rPr>
      </w:pPr>
      <w:r w:rsidRPr="00A47AB6">
        <w:rPr>
          <w:sz w:val="22"/>
        </w:rPr>
        <w:t xml:space="preserve">Termin ważności zabezpieczenia należytego wykonania umowy musi obejmować cały okres wykonywania przedmiotu umowy oraz 30 dni po jego zakończeniu. </w:t>
      </w:r>
    </w:p>
    <w:p w14:paraId="16B11605" w14:textId="77777777" w:rsidR="003A4667" w:rsidRPr="00A47AB6" w:rsidRDefault="00C22C42" w:rsidP="006C4933">
      <w:pPr>
        <w:numPr>
          <w:ilvl w:val="0"/>
          <w:numId w:val="22"/>
        </w:numPr>
        <w:spacing w:after="0" w:line="240" w:lineRule="auto"/>
        <w:ind w:right="-1"/>
        <w:contextualSpacing/>
        <w:rPr>
          <w:sz w:val="22"/>
        </w:rPr>
      </w:pPr>
      <w:r w:rsidRPr="00A47AB6">
        <w:rPr>
          <w:sz w:val="22"/>
        </w:rPr>
        <w:t>Na zabezpieczenie roszczeń z tytułu rękojmi za wady, zamawia</w:t>
      </w:r>
      <w:r w:rsidR="00C43CC7" w:rsidRPr="00A47AB6">
        <w:rPr>
          <w:sz w:val="22"/>
        </w:rPr>
        <w:t>jący pozostawi kwotę 30</w:t>
      </w:r>
      <w:r w:rsidRPr="00A47AB6">
        <w:rPr>
          <w:sz w:val="22"/>
        </w:rPr>
        <w:t xml:space="preserve">% wysokości zabezpieczenia. </w:t>
      </w:r>
    </w:p>
    <w:p w14:paraId="22A66D19" w14:textId="77777777" w:rsidR="003A4667" w:rsidRPr="00A47AB6" w:rsidRDefault="00C22C42" w:rsidP="006C4933">
      <w:pPr>
        <w:numPr>
          <w:ilvl w:val="0"/>
          <w:numId w:val="22"/>
        </w:numPr>
        <w:spacing w:after="0" w:line="240" w:lineRule="auto"/>
        <w:ind w:right="-1"/>
        <w:contextualSpacing/>
        <w:rPr>
          <w:sz w:val="22"/>
        </w:rPr>
      </w:pPr>
      <w:r w:rsidRPr="00A47AB6">
        <w:rPr>
          <w:sz w:val="22"/>
        </w:rPr>
        <w:t xml:space="preserve">Termin ważności zabezpieczenia roszczeń z tytułu rękojmi za wady musi obejmować cały okres rękojmi za wady oraz 15 dni po upływie tego okresu. </w:t>
      </w:r>
    </w:p>
    <w:p w14:paraId="4AB5B5E2" w14:textId="77777777" w:rsidR="003A4667" w:rsidRPr="00A47AB6" w:rsidRDefault="00C22C42" w:rsidP="006C4933">
      <w:pPr>
        <w:numPr>
          <w:ilvl w:val="0"/>
          <w:numId w:val="22"/>
        </w:numPr>
        <w:spacing w:after="0" w:line="240" w:lineRule="auto"/>
        <w:ind w:right="-1"/>
        <w:contextualSpacing/>
        <w:rPr>
          <w:sz w:val="22"/>
        </w:rPr>
      </w:pPr>
      <w:r w:rsidRPr="00A47AB6">
        <w:rPr>
          <w:sz w:val="22"/>
        </w:rPr>
        <w:t xml:space="preserve">W przypadku przedłożenia poręczenia, gwarancji nie </w:t>
      </w:r>
      <w:r w:rsidR="00C43CC7" w:rsidRPr="00A47AB6">
        <w:rPr>
          <w:sz w:val="22"/>
        </w:rPr>
        <w:t xml:space="preserve">zawierającej wymienionych w </w:t>
      </w:r>
      <w:r w:rsidR="00223A2C" w:rsidRPr="00A47AB6">
        <w:rPr>
          <w:sz w:val="22"/>
        </w:rPr>
        <w:t>ust.</w:t>
      </w:r>
      <w:r w:rsidRPr="00A47AB6">
        <w:rPr>
          <w:sz w:val="22"/>
        </w:rPr>
        <w:t xml:space="preserve"> 5, 6 i 8 elementów bądź posiadającej jakiekolwiek dodatkowe zastrzeżenia, zamawiający uzna, że wykonawca nie wniósł zabezpieczenia należytego wykonania umowy. </w:t>
      </w:r>
    </w:p>
    <w:p w14:paraId="380F7EB6" w14:textId="48141187" w:rsidR="00C43CC7" w:rsidRPr="00A47AB6" w:rsidRDefault="00C22C42" w:rsidP="006C4933">
      <w:pPr>
        <w:numPr>
          <w:ilvl w:val="0"/>
          <w:numId w:val="22"/>
        </w:numPr>
        <w:spacing w:after="0" w:line="240" w:lineRule="auto"/>
        <w:ind w:right="-1"/>
        <w:contextualSpacing/>
        <w:rPr>
          <w:color w:val="auto"/>
          <w:sz w:val="22"/>
        </w:rPr>
      </w:pPr>
      <w:r w:rsidRPr="00A47AB6">
        <w:rPr>
          <w:sz w:val="22"/>
        </w:rPr>
        <w:t xml:space="preserve">Zabezpieczenie należytego wykonania umowy wnoszone w pieniądzu należy wpłacić przelewem na rachunek </w:t>
      </w:r>
      <w:r w:rsidRPr="00A47AB6">
        <w:rPr>
          <w:color w:val="auto"/>
          <w:sz w:val="22"/>
        </w:rPr>
        <w:t xml:space="preserve">bankowy </w:t>
      </w:r>
      <w:r w:rsidR="00F91A4F" w:rsidRPr="00F91A4F">
        <w:rPr>
          <w:b/>
          <w:bCs/>
          <w:color w:val="auto"/>
          <w:sz w:val="22"/>
        </w:rPr>
        <w:t>BNP PARIBAS Bank Polska S.A. nr 33 1600 1462 1836 1058 4000 0001</w:t>
      </w:r>
      <w:r w:rsidR="00C43CC7" w:rsidRPr="00A47AB6">
        <w:rPr>
          <w:b/>
          <w:bCs/>
          <w:color w:val="auto"/>
          <w:sz w:val="22"/>
        </w:rPr>
        <w:t xml:space="preserve"> </w:t>
      </w:r>
      <w:r w:rsidR="00C43CC7" w:rsidRPr="00A47AB6">
        <w:rPr>
          <w:color w:val="auto"/>
          <w:sz w:val="22"/>
        </w:rPr>
        <w:t xml:space="preserve">z podaniem tytułu wpłaty: </w:t>
      </w:r>
      <w:r w:rsidR="00C43CC7" w:rsidRPr="00A47AB6">
        <w:rPr>
          <w:b/>
          <w:bCs/>
          <w:color w:val="auto"/>
          <w:sz w:val="22"/>
        </w:rPr>
        <w:t xml:space="preserve">zabezpieczenie należytego wykonania umowy, nr </w:t>
      </w:r>
      <w:r w:rsidR="00A338EC" w:rsidRPr="00A47AB6">
        <w:rPr>
          <w:b/>
          <w:bCs/>
          <w:color w:val="auto"/>
          <w:sz w:val="22"/>
        </w:rPr>
        <w:t>postępowania</w:t>
      </w:r>
      <w:r w:rsidR="00C43CC7" w:rsidRPr="00A47AB6">
        <w:rPr>
          <w:b/>
          <w:bCs/>
          <w:color w:val="auto"/>
          <w:sz w:val="22"/>
        </w:rPr>
        <w:t xml:space="preserve"> </w:t>
      </w:r>
      <w:r w:rsidR="005C5026" w:rsidRPr="00A47AB6">
        <w:rPr>
          <w:b/>
          <w:bCs/>
          <w:color w:val="auto"/>
          <w:sz w:val="22"/>
        </w:rPr>
        <w:t>ZP.271.</w:t>
      </w:r>
      <w:r w:rsidR="000019EA">
        <w:rPr>
          <w:b/>
          <w:bCs/>
          <w:color w:val="auto"/>
          <w:sz w:val="22"/>
        </w:rPr>
        <w:t>12</w:t>
      </w:r>
      <w:r w:rsidR="005C5026" w:rsidRPr="00A47AB6">
        <w:rPr>
          <w:b/>
          <w:bCs/>
          <w:color w:val="auto"/>
          <w:sz w:val="22"/>
        </w:rPr>
        <w:t>.202</w:t>
      </w:r>
      <w:r w:rsidR="00A60ABC">
        <w:rPr>
          <w:b/>
          <w:bCs/>
          <w:color w:val="auto"/>
          <w:sz w:val="22"/>
        </w:rPr>
        <w:t>4</w:t>
      </w:r>
      <w:r w:rsidR="00D71081" w:rsidRPr="00A47AB6">
        <w:rPr>
          <w:b/>
          <w:bCs/>
          <w:color w:val="auto"/>
          <w:sz w:val="22"/>
        </w:rPr>
        <w:t>.</w:t>
      </w:r>
      <w:r w:rsidR="00C63C09">
        <w:rPr>
          <w:b/>
          <w:bCs/>
          <w:color w:val="auto"/>
          <w:sz w:val="22"/>
        </w:rPr>
        <w:t>FZ</w:t>
      </w:r>
      <w:r w:rsidR="00EB2FA5" w:rsidRPr="00A47AB6">
        <w:rPr>
          <w:b/>
          <w:color w:val="auto"/>
          <w:sz w:val="22"/>
        </w:rPr>
        <w:t>.</w:t>
      </w:r>
    </w:p>
    <w:p w14:paraId="457CDD44" w14:textId="77777777" w:rsidR="003A4667" w:rsidRDefault="00C22C42" w:rsidP="006C4933">
      <w:pPr>
        <w:numPr>
          <w:ilvl w:val="0"/>
          <w:numId w:val="22"/>
        </w:numPr>
        <w:spacing w:after="0" w:line="240" w:lineRule="auto"/>
        <w:ind w:right="-1"/>
        <w:contextualSpacing/>
        <w:rPr>
          <w:sz w:val="22"/>
        </w:rPr>
      </w:pPr>
      <w:r w:rsidRPr="00A47AB6">
        <w:rPr>
          <w:sz w:val="22"/>
        </w:rPr>
        <w:t>Jeżeli zabezpieczenie należytego wykonania umowy wnoszone jest w formie innej niż pieniądz należy je złożyć przed podpisaniem umowy</w:t>
      </w:r>
      <w:r w:rsidR="00223A2C" w:rsidRPr="00A47AB6">
        <w:rPr>
          <w:sz w:val="22"/>
        </w:rPr>
        <w:t>.</w:t>
      </w:r>
      <w:r w:rsidRPr="00A47AB6">
        <w:rPr>
          <w:sz w:val="22"/>
        </w:rPr>
        <w:t xml:space="preserve"> </w:t>
      </w:r>
    </w:p>
    <w:p w14:paraId="0E487188" w14:textId="77777777" w:rsidR="00F3391A" w:rsidRPr="00A47AB6" w:rsidRDefault="00F3391A" w:rsidP="00F3391A">
      <w:pPr>
        <w:spacing w:after="0" w:line="240" w:lineRule="auto"/>
        <w:ind w:left="370" w:right="-1" w:firstLine="0"/>
        <w:contextualSpacing/>
        <w:rPr>
          <w:sz w:val="22"/>
        </w:rPr>
      </w:pPr>
    </w:p>
    <w:p w14:paraId="7D8DFFEB" w14:textId="03F1DDF5" w:rsidR="006D245E" w:rsidRPr="00A47AB6" w:rsidRDefault="006D245E" w:rsidP="00C709AB">
      <w:pPr>
        <w:shd w:val="clear" w:color="auto" w:fill="D9D9D9" w:themeFill="background1" w:themeFillShade="D9"/>
        <w:spacing w:after="0" w:line="240" w:lineRule="auto"/>
        <w:ind w:right="0" w:firstLine="0"/>
        <w:contextualSpacing/>
        <w:jc w:val="left"/>
        <w:rPr>
          <w:b/>
          <w:sz w:val="22"/>
        </w:rPr>
      </w:pPr>
      <w:r w:rsidRPr="00A47AB6">
        <w:rPr>
          <w:b/>
          <w:sz w:val="22"/>
        </w:rPr>
        <w:t>§2</w:t>
      </w:r>
      <w:r w:rsidR="00C709AB" w:rsidRPr="00A47AB6">
        <w:rPr>
          <w:b/>
          <w:sz w:val="22"/>
        </w:rPr>
        <w:t>3</w:t>
      </w:r>
      <w:r w:rsidRPr="00A47AB6">
        <w:rPr>
          <w:b/>
          <w:sz w:val="22"/>
        </w:rPr>
        <w:t>. Istotne postanowienia umowy</w:t>
      </w:r>
    </w:p>
    <w:p w14:paraId="4B9FC9DD" w14:textId="77777777" w:rsidR="006D245E" w:rsidRPr="00A47AB6" w:rsidRDefault="006D245E" w:rsidP="006D245E">
      <w:pPr>
        <w:spacing w:after="0" w:line="240" w:lineRule="auto"/>
        <w:ind w:left="0" w:right="0" w:firstLine="0"/>
        <w:contextualSpacing/>
        <w:jc w:val="left"/>
        <w:rPr>
          <w:sz w:val="22"/>
        </w:rPr>
      </w:pPr>
    </w:p>
    <w:p w14:paraId="4C1007EA" w14:textId="24ADD19F" w:rsidR="003A4667" w:rsidRPr="00A47AB6" w:rsidRDefault="00C22C42" w:rsidP="006D245E">
      <w:pPr>
        <w:spacing w:after="0" w:line="240" w:lineRule="auto"/>
        <w:ind w:right="279"/>
        <w:contextualSpacing/>
        <w:rPr>
          <w:sz w:val="22"/>
        </w:rPr>
      </w:pPr>
      <w:r w:rsidRPr="00A47AB6">
        <w:rPr>
          <w:sz w:val="22"/>
        </w:rPr>
        <w:t xml:space="preserve">Istotne postanowienia umowy zawiera załączony do SWZ wzór umowy - </w:t>
      </w:r>
      <w:r w:rsidRPr="00A47AB6">
        <w:rPr>
          <w:b/>
          <w:bCs/>
          <w:sz w:val="22"/>
        </w:rPr>
        <w:t xml:space="preserve">załącznik nr </w:t>
      </w:r>
      <w:r w:rsidR="008E056C" w:rsidRPr="00A47AB6">
        <w:rPr>
          <w:b/>
          <w:bCs/>
          <w:sz w:val="22"/>
        </w:rPr>
        <w:t>5</w:t>
      </w:r>
      <w:r w:rsidRPr="00A47AB6">
        <w:rPr>
          <w:sz w:val="22"/>
        </w:rPr>
        <w:t xml:space="preserve">. </w:t>
      </w:r>
    </w:p>
    <w:p w14:paraId="34B74C7E" w14:textId="76FE4D7E" w:rsidR="00F230CB" w:rsidRPr="00A47AB6" w:rsidRDefault="00F230CB" w:rsidP="00EB2FA5">
      <w:pPr>
        <w:spacing w:after="0" w:line="240" w:lineRule="auto"/>
        <w:ind w:left="0" w:right="279" w:firstLine="0"/>
        <w:contextualSpacing/>
        <w:rPr>
          <w:sz w:val="22"/>
        </w:rPr>
      </w:pPr>
    </w:p>
    <w:p w14:paraId="5EBE7B41" w14:textId="77777777" w:rsidR="00507D56" w:rsidRPr="00A47AB6" w:rsidRDefault="00507D56" w:rsidP="00C709AB">
      <w:pPr>
        <w:shd w:val="clear" w:color="auto" w:fill="D9D9D9" w:themeFill="background1" w:themeFillShade="D9"/>
        <w:spacing w:after="0" w:line="240" w:lineRule="auto"/>
        <w:ind w:right="1"/>
        <w:contextualSpacing/>
        <w:rPr>
          <w:sz w:val="22"/>
        </w:rPr>
      </w:pPr>
      <w:r w:rsidRPr="00A47AB6">
        <w:rPr>
          <w:b/>
          <w:sz w:val="22"/>
        </w:rPr>
        <w:t>§2</w:t>
      </w:r>
      <w:r w:rsidR="00C709AB" w:rsidRPr="00A47AB6">
        <w:rPr>
          <w:b/>
          <w:sz w:val="22"/>
        </w:rPr>
        <w:t>4</w:t>
      </w:r>
      <w:r w:rsidRPr="00A47AB6">
        <w:rPr>
          <w:b/>
          <w:sz w:val="22"/>
        </w:rPr>
        <w:t>.</w:t>
      </w:r>
      <w:r w:rsidRPr="00A47AB6">
        <w:rPr>
          <w:sz w:val="22"/>
        </w:rPr>
        <w:t xml:space="preserve"> </w:t>
      </w:r>
      <w:r w:rsidRPr="00A47AB6">
        <w:rPr>
          <w:b/>
          <w:sz w:val="22"/>
        </w:rPr>
        <w:t>Warunki dokonania zmiany zawartej umowy</w:t>
      </w:r>
    </w:p>
    <w:p w14:paraId="4C8B4A6C" w14:textId="77777777" w:rsidR="00507D56" w:rsidRPr="00A47AB6" w:rsidRDefault="00507D56" w:rsidP="006D245E">
      <w:pPr>
        <w:spacing w:after="0" w:line="240" w:lineRule="auto"/>
        <w:ind w:right="279"/>
        <w:contextualSpacing/>
        <w:rPr>
          <w:sz w:val="22"/>
        </w:rPr>
      </w:pPr>
    </w:p>
    <w:p w14:paraId="2EDB8F14" w14:textId="2B90E863" w:rsidR="00F90139" w:rsidRPr="00A47AB6" w:rsidRDefault="00BC4DE1" w:rsidP="00C20D44">
      <w:pPr>
        <w:numPr>
          <w:ilvl w:val="0"/>
          <w:numId w:val="3"/>
        </w:numPr>
        <w:spacing w:line="240" w:lineRule="auto"/>
        <w:ind w:right="-1" w:hanging="283"/>
        <w:contextualSpacing/>
        <w:rPr>
          <w:sz w:val="22"/>
        </w:rPr>
      </w:pPr>
      <w:r w:rsidRPr="00A47AB6">
        <w:rPr>
          <w:sz w:val="22"/>
        </w:rPr>
        <w:t>Zamawiający przewiduje możliwość zmian postanowień zawartej umowy</w:t>
      </w:r>
      <w:r w:rsidRPr="00A47AB6">
        <w:rPr>
          <w:rFonts w:ascii="Trebuchet MS" w:hAnsi="Trebuchet MS" w:cs="Arial"/>
          <w:color w:val="auto"/>
          <w:sz w:val="20"/>
          <w:szCs w:val="20"/>
        </w:rPr>
        <w:t xml:space="preserve"> </w:t>
      </w:r>
      <w:r w:rsidRPr="00A47AB6">
        <w:rPr>
          <w:sz w:val="22"/>
        </w:rPr>
        <w:t xml:space="preserve">w stosunku do treści oferty, na podstawie której dokonano wyboru wykonawcy, zgodnie z warunkami zawartymi w załączniku nr </w:t>
      </w:r>
      <w:r w:rsidR="008E056C" w:rsidRPr="00A47AB6">
        <w:rPr>
          <w:sz w:val="22"/>
        </w:rPr>
        <w:t>5</w:t>
      </w:r>
      <w:r w:rsidRPr="00A47AB6">
        <w:rPr>
          <w:sz w:val="22"/>
        </w:rPr>
        <w:t xml:space="preserve"> do SWZ.</w:t>
      </w:r>
    </w:p>
    <w:p w14:paraId="380CC968" w14:textId="24CFF480" w:rsidR="007C5367" w:rsidRPr="00A47AB6" w:rsidRDefault="007C5367" w:rsidP="00C20D44">
      <w:pPr>
        <w:pStyle w:val="Tekstpodstawowy"/>
        <w:numPr>
          <w:ilvl w:val="0"/>
          <w:numId w:val="3"/>
        </w:numPr>
        <w:spacing w:after="0" w:line="240" w:lineRule="auto"/>
        <w:ind w:right="1" w:hanging="293"/>
        <w:rPr>
          <w:sz w:val="22"/>
        </w:rPr>
      </w:pPr>
      <w:r w:rsidRPr="00A47AB6">
        <w:rPr>
          <w:sz w:val="22"/>
        </w:rPr>
        <w:t xml:space="preserve">Zmiana umowy może także nastąpić w przypadkach, o których mowa w art. 455 ust. 1 pkt </w:t>
      </w:r>
      <w:r w:rsidR="009B6EF0" w:rsidRPr="00A47AB6">
        <w:rPr>
          <w:sz w:val="22"/>
        </w:rPr>
        <w:t>2-</w:t>
      </w:r>
      <w:r w:rsidRPr="00A47AB6">
        <w:rPr>
          <w:sz w:val="22"/>
        </w:rPr>
        <w:t xml:space="preserve">4 oraz ust. 2 ustawy </w:t>
      </w:r>
      <w:proofErr w:type="spellStart"/>
      <w:r w:rsidRPr="00A47AB6">
        <w:rPr>
          <w:sz w:val="22"/>
        </w:rPr>
        <w:t>Pzp</w:t>
      </w:r>
      <w:proofErr w:type="spellEnd"/>
      <w:r w:rsidRPr="00A47AB6">
        <w:rPr>
          <w:sz w:val="22"/>
        </w:rPr>
        <w:t>.</w:t>
      </w:r>
    </w:p>
    <w:p w14:paraId="756808D3" w14:textId="77777777" w:rsidR="003A4667" w:rsidRPr="00A47AB6" w:rsidRDefault="00C22C42" w:rsidP="00C20D44">
      <w:pPr>
        <w:pStyle w:val="Tekstpodstawowy"/>
        <w:numPr>
          <w:ilvl w:val="0"/>
          <w:numId w:val="3"/>
        </w:numPr>
        <w:spacing w:after="0" w:line="240" w:lineRule="auto"/>
        <w:ind w:right="1" w:hanging="293"/>
        <w:rPr>
          <w:sz w:val="22"/>
        </w:rPr>
      </w:pPr>
      <w:r w:rsidRPr="00A47AB6">
        <w:rPr>
          <w:sz w:val="22"/>
        </w:rPr>
        <w:t xml:space="preserve">Zmiany umowy wymagają formy pisemnej pod rygorem nieważności. </w:t>
      </w:r>
    </w:p>
    <w:p w14:paraId="224E2E88" w14:textId="77777777" w:rsidR="00313F34" w:rsidRPr="00A47AB6" w:rsidRDefault="00313F34" w:rsidP="00C93D64">
      <w:pPr>
        <w:spacing w:after="0" w:line="240" w:lineRule="auto"/>
        <w:ind w:left="0" w:right="279" w:firstLine="0"/>
        <w:contextualSpacing/>
        <w:rPr>
          <w:sz w:val="22"/>
        </w:rPr>
      </w:pPr>
    </w:p>
    <w:p w14:paraId="0E115572" w14:textId="670AD113" w:rsidR="006A216B" w:rsidRPr="00A47AB6" w:rsidRDefault="006A216B" w:rsidP="0087146A">
      <w:pPr>
        <w:shd w:val="clear" w:color="auto" w:fill="D9D9D9" w:themeFill="background1" w:themeFillShade="D9"/>
        <w:spacing w:after="0" w:line="240" w:lineRule="auto"/>
        <w:ind w:left="0" w:right="1" w:firstLine="0"/>
        <w:contextualSpacing/>
        <w:jc w:val="left"/>
        <w:rPr>
          <w:b/>
          <w:sz w:val="22"/>
        </w:rPr>
      </w:pPr>
      <w:r w:rsidRPr="00A47AB6">
        <w:rPr>
          <w:b/>
          <w:sz w:val="22"/>
        </w:rPr>
        <w:t>§2</w:t>
      </w:r>
      <w:r w:rsidR="00C709AB" w:rsidRPr="00A47AB6">
        <w:rPr>
          <w:b/>
          <w:sz w:val="22"/>
        </w:rPr>
        <w:t>5</w:t>
      </w:r>
      <w:r w:rsidRPr="00A47AB6">
        <w:rPr>
          <w:b/>
          <w:sz w:val="22"/>
        </w:rPr>
        <w:t xml:space="preserve">. Środki ochrony prawnej przysługujące </w:t>
      </w:r>
      <w:r w:rsidR="00210A16" w:rsidRPr="00A47AB6">
        <w:rPr>
          <w:b/>
          <w:sz w:val="22"/>
        </w:rPr>
        <w:t>w</w:t>
      </w:r>
      <w:r w:rsidRPr="00A47AB6">
        <w:rPr>
          <w:b/>
          <w:sz w:val="22"/>
        </w:rPr>
        <w:t xml:space="preserve">ykonawcy w toku postępowania o udzielenie </w:t>
      </w:r>
      <w:r w:rsidR="0087146A" w:rsidRPr="00A47AB6">
        <w:rPr>
          <w:b/>
          <w:sz w:val="22"/>
        </w:rPr>
        <w:br/>
        <w:t xml:space="preserve">        </w:t>
      </w:r>
      <w:r w:rsidRPr="00A47AB6">
        <w:rPr>
          <w:b/>
          <w:sz w:val="22"/>
        </w:rPr>
        <w:t>zamówienia</w:t>
      </w:r>
    </w:p>
    <w:p w14:paraId="4A07C131" w14:textId="77777777" w:rsidR="006A216B" w:rsidRPr="00A47AB6" w:rsidRDefault="006A216B" w:rsidP="006A216B">
      <w:pPr>
        <w:spacing w:after="0" w:line="240" w:lineRule="auto"/>
        <w:ind w:left="0" w:right="279" w:firstLine="0"/>
        <w:contextualSpacing/>
        <w:rPr>
          <w:sz w:val="22"/>
        </w:rPr>
      </w:pPr>
    </w:p>
    <w:p w14:paraId="268B5948" w14:textId="11C35C4E" w:rsidR="006A216B" w:rsidRDefault="006A216B" w:rsidP="006A216B">
      <w:pPr>
        <w:spacing w:after="0" w:line="240" w:lineRule="auto"/>
        <w:ind w:left="0" w:right="-1" w:firstLine="0"/>
        <w:contextualSpacing/>
        <w:rPr>
          <w:sz w:val="22"/>
        </w:rPr>
      </w:pPr>
      <w:r w:rsidRPr="00A47AB6">
        <w:rPr>
          <w:sz w:val="22"/>
        </w:rPr>
        <w:t xml:space="preserve">Zasady, terminy oraz sposób korzystania ze środków ochrony prawnej szczegółowo regulują przepisy działu IX ustawy – Środki ochrony prawnej (art. 505 – 590 ustawy </w:t>
      </w:r>
      <w:proofErr w:type="spellStart"/>
      <w:r w:rsidRPr="00A47AB6">
        <w:rPr>
          <w:sz w:val="22"/>
        </w:rPr>
        <w:t>Pzp</w:t>
      </w:r>
      <w:proofErr w:type="spellEnd"/>
      <w:r w:rsidRPr="00A47AB6">
        <w:rPr>
          <w:sz w:val="22"/>
        </w:rPr>
        <w:t>).</w:t>
      </w:r>
    </w:p>
    <w:p w14:paraId="0C02367F" w14:textId="184776DE" w:rsidR="00735863" w:rsidRPr="00A47AB6" w:rsidRDefault="00735863" w:rsidP="004B5A7D">
      <w:pPr>
        <w:pStyle w:val="Nagwek1"/>
        <w:pBdr>
          <w:top w:val="none" w:sz="0" w:space="0" w:color="auto"/>
          <w:left w:val="none" w:sz="0" w:space="0" w:color="auto"/>
          <w:bottom w:val="none" w:sz="0" w:space="0" w:color="auto"/>
          <w:right w:val="none" w:sz="0" w:space="0" w:color="auto"/>
        </w:pBdr>
        <w:shd w:val="clear" w:color="auto" w:fill="D9D9D9" w:themeFill="background1" w:themeFillShade="D9"/>
        <w:ind w:left="0" w:firstLine="0"/>
        <w:rPr>
          <w:color w:val="auto"/>
          <w:sz w:val="22"/>
        </w:rPr>
      </w:pPr>
      <w:r w:rsidRPr="00A47AB6">
        <w:rPr>
          <w:color w:val="auto"/>
          <w:sz w:val="22"/>
        </w:rPr>
        <w:lastRenderedPageBreak/>
        <w:t>§2</w:t>
      </w:r>
      <w:r w:rsidR="0048670C" w:rsidRPr="00A47AB6">
        <w:rPr>
          <w:color w:val="auto"/>
          <w:sz w:val="22"/>
        </w:rPr>
        <w:t>6.</w:t>
      </w:r>
      <w:r w:rsidR="003D6063" w:rsidRPr="00A47AB6">
        <w:rPr>
          <w:b w:val="0"/>
          <w:color w:val="auto"/>
          <w:sz w:val="22"/>
        </w:rPr>
        <w:t xml:space="preserve"> </w:t>
      </w:r>
      <w:r w:rsidR="000A2AE5" w:rsidRPr="00A47AB6">
        <w:rPr>
          <w:color w:val="auto"/>
          <w:sz w:val="22"/>
        </w:rPr>
        <w:t>Zawiadomienie o wyborze najkorzystniejszej oferty lub unieważnieniu postępowania</w:t>
      </w:r>
    </w:p>
    <w:p w14:paraId="0B990C14" w14:textId="1EB0511A" w:rsidR="003A4667" w:rsidRPr="00A47AB6" w:rsidRDefault="00C22C42" w:rsidP="003D6063">
      <w:pPr>
        <w:spacing w:after="0" w:line="240" w:lineRule="auto"/>
        <w:ind w:left="77" w:right="0" w:firstLine="0"/>
        <w:contextualSpacing/>
        <w:rPr>
          <w:color w:val="auto"/>
          <w:sz w:val="22"/>
        </w:rPr>
      </w:pPr>
      <w:r w:rsidRPr="00A47AB6">
        <w:rPr>
          <w:color w:val="auto"/>
          <w:sz w:val="22"/>
        </w:rPr>
        <w:t xml:space="preserve"> </w:t>
      </w:r>
    </w:p>
    <w:p w14:paraId="5849F4A7" w14:textId="11A29B34" w:rsidR="00A60ABC" w:rsidRPr="00BA4596" w:rsidRDefault="00735863" w:rsidP="00BA4596">
      <w:pPr>
        <w:pStyle w:val="Akapitzlist"/>
        <w:numPr>
          <w:ilvl w:val="0"/>
          <w:numId w:val="26"/>
        </w:numPr>
        <w:contextualSpacing/>
        <w:jc w:val="both"/>
        <w:rPr>
          <w:sz w:val="22"/>
          <w:szCs w:val="22"/>
        </w:rPr>
      </w:pPr>
      <w:r w:rsidRPr="00A60ABC">
        <w:rPr>
          <w:sz w:val="22"/>
          <w:szCs w:val="22"/>
        </w:rPr>
        <w:t>Zamawiający wybiera najkorzystniejszą ofertę w terminie związania ofertą określonym</w:t>
      </w:r>
      <w:r w:rsidR="0048670C" w:rsidRPr="00A60ABC">
        <w:rPr>
          <w:sz w:val="22"/>
          <w:szCs w:val="22"/>
        </w:rPr>
        <w:br/>
      </w:r>
      <w:r w:rsidRPr="00A60ABC">
        <w:rPr>
          <w:sz w:val="22"/>
          <w:szCs w:val="22"/>
        </w:rPr>
        <w:t>w dokumentach z</w:t>
      </w:r>
      <w:r w:rsidR="00A60ABC" w:rsidRPr="00A60ABC">
        <w:rPr>
          <w:sz w:val="22"/>
          <w:szCs w:val="22"/>
        </w:rPr>
        <w:t>a</w:t>
      </w:r>
      <w:r w:rsidRPr="00A60ABC">
        <w:rPr>
          <w:sz w:val="22"/>
          <w:szCs w:val="22"/>
        </w:rPr>
        <w:t xml:space="preserve">mówienia. </w:t>
      </w:r>
    </w:p>
    <w:p w14:paraId="0EAFA4A2" w14:textId="541C3254" w:rsidR="003D6063" w:rsidRPr="00A60ABC" w:rsidRDefault="00735863" w:rsidP="006C4933">
      <w:pPr>
        <w:pStyle w:val="Akapitzlist"/>
        <w:numPr>
          <w:ilvl w:val="0"/>
          <w:numId w:val="26"/>
        </w:numPr>
        <w:contextualSpacing/>
        <w:jc w:val="both"/>
        <w:rPr>
          <w:sz w:val="22"/>
          <w:szCs w:val="22"/>
        </w:rPr>
      </w:pPr>
      <w:r w:rsidRPr="00A60ABC">
        <w:rPr>
          <w:sz w:val="22"/>
          <w:szCs w:val="22"/>
        </w:rPr>
        <w:t>Niezwłocznie</w:t>
      </w:r>
      <w:r w:rsidR="003D6063" w:rsidRPr="00A60ABC">
        <w:rPr>
          <w:sz w:val="22"/>
          <w:szCs w:val="22"/>
        </w:rPr>
        <w:t xml:space="preserve"> </w:t>
      </w:r>
      <w:r w:rsidRPr="00A60ABC">
        <w:rPr>
          <w:sz w:val="22"/>
          <w:szCs w:val="22"/>
        </w:rPr>
        <w:t xml:space="preserve">po wyborze najkorzystniejszej oferty </w:t>
      </w:r>
      <w:r w:rsidR="00D75A70" w:rsidRPr="00A60ABC">
        <w:rPr>
          <w:sz w:val="22"/>
          <w:szCs w:val="22"/>
        </w:rPr>
        <w:t>z</w:t>
      </w:r>
      <w:r w:rsidRPr="00A60ABC">
        <w:rPr>
          <w:sz w:val="22"/>
          <w:szCs w:val="22"/>
        </w:rPr>
        <w:t>amawiający</w:t>
      </w:r>
      <w:r w:rsidR="003D6063" w:rsidRPr="00A60ABC">
        <w:rPr>
          <w:sz w:val="22"/>
          <w:szCs w:val="22"/>
        </w:rPr>
        <w:t xml:space="preserve"> </w:t>
      </w:r>
      <w:r w:rsidRPr="00A60ABC">
        <w:rPr>
          <w:sz w:val="22"/>
          <w:szCs w:val="22"/>
        </w:rPr>
        <w:t>informuje równocześnie</w:t>
      </w:r>
      <w:r w:rsidR="003D6063" w:rsidRPr="00A60ABC">
        <w:rPr>
          <w:sz w:val="22"/>
          <w:szCs w:val="22"/>
        </w:rPr>
        <w:t xml:space="preserve"> </w:t>
      </w:r>
      <w:r w:rsidRPr="00A60ABC">
        <w:rPr>
          <w:sz w:val="22"/>
          <w:szCs w:val="22"/>
        </w:rPr>
        <w:t xml:space="preserve">wszystkich </w:t>
      </w:r>
      <w:r w:rsidR="00210A16" w:rsidRPr="00A60ABC">
        <w:rPr>
          <w:sz w:val="22"/>
          <w:szCs w:val="22"/>
        </w:rPr>
        <w:t>w</w:t>
      </w:r>
      <w:r w:rsidRPr="00A60ABC">
        <w:rPr>
          <w:sz w:val="22"/>
          <w:szCs w:val="22"/>
        </w:rPr>
        <w:t>ykonawców, którzy</w:t>
      </w:r>
      <w:r w:rsidR="003D6063" w:rsidRPr="00A60ABC">
        <w:rPr>
          <w:sz w:val="22"/>
          <w:szCs w:val="22"/>
        </w:rPr>
        <w:t xml:space="preserve"> </w:t>
      </w:r>
      <w:r w:rsidRPr="00A60ABC">
        <w:rPr>
          <w:sz w:val="22"/>
          <w:szCs w:val="22"/>
        </w:rPr>
        <w:t>złożyli</w:t>
      </w:r>
      <w:r w:rsidR="003D6063" w:rsidRPr="00A60ABC">
        <w:rPr>
          <w:sz w:val="22"/>
          <w:szCs w:val="22"/>
        </w:rPr>
        <w:t xml:space="preserve"> </w:t>
      </w:r>
      <w:r w:rsidRPr="00A60ABC">
        <w:rPr>
          <w:sz w:val="22"/>
          <w:szCs w:val="22"/>
        </w:rPr>
        <w:t>oferty o:</w:t>
      </w:r>
      <w:r w:rsidR="003D6063" w:rsidRPr="00A60ABC">
        <w:rPr>
          <w:sz w:val="22"/>
          <w:szCs w:val="22"/>
        </w:rPr>
        <w:t xml:space="preserve"> </w:t>
      </w:r>
      <w:r w:rsidRPr="00A60ABC">
        <w:rPr>
          <w:sz w:val="22"/>
          <w:szCs w:val="22"/>
        </w:rPr>
        <w:t>wyborze najkorzystniejszej oferty, podając</w:t>
      </w:r>
      <w:r w:rsidR="003D6063" w:rsidRPr="00A60ABC">
        <w:rPr>
          <w:sz w:val="22"/>
          <w:szCs w:val="22"/>
        </w:rPr>
        <w:t xml:space="preserve"> </w:t>
      </w:r>
      <w:r w:rsidRPr="00A60ABC">
        <w:rPr>
          <w:sz w:val="22"/>
          <w:szCs w:val="22"/>
        </w:rPr>
        <w:t>nazwę albo imię i nazwisko, siedzibę</w:t>
      </w:r>
      <w:r w:rsidR="003D6063" w:rsidRPr="00A60ABC">
        <w:rPr>
          <w:sz w:val="22"/>
          <w:szCs w:val="22"/>
        </w:rPr>
        <w:t xml:space="preserve"> </w:t>
      </w:r>
      <w:r w:rsidRPr="00A60ABC">
        <w:rPr>
          <w:sz w:val="22"/>
          <w:szCs w:val="22"/>
        </w:rPr>
        <w:t xml:space="preserve">albo miejsce zamieszkania </w:t>
      </w:r>
      <w:r w:rsidR="00210A16" w:rsidRPr="00A60ABC">
        <w:rPr>
          <w:sz w:val="22"/>
          <w:szCs w:val="22"/>
        </w:rPr>
        <w:t>w</w:t>
      </w:r>
      <w:r w:rsidRPr="00A60ABC">
        <w:rPr>
          <w:sz w:val="22"/>
          <w:szCs w:val="22"/>
        </w:rPr>
        <w:t>ykonawcy, którego</w:t>
      </w:r>
      <w:r w:rsidR="003D6063" w:rsidRPr="00A60ABC">
        <w:rPr>
          <w:sz w:val="22"/>
          <w:szCs w:val="22"/>
        </w:rPr>
        <w:t xml:space="preserve"> </w:t>
      </w:r>
      <w:r w:rsidRPr="00A60ABC">
        <w:rPr>
          <w:sz w:val="22"/>
          <w:szCs w:val="22"/>
        </w:rPr>
        <w:t>ofertę</w:t>
      </w:r>
      <w:r w:rsidR="003D6063" w:rsidRPr="00A60ABC">
        <w:rPr>
          <w:sz w:val="22"/>
          <w:szCs w:val="22"/>
        </w:rPr>
        <w:t xml:space="preserve"> </w:t>
      </w:r>
      <w:r w:rsidR="0048670C" w:rsidRPr="00A60ABC">
        <w:rPr>
          <w:sz w:val="22"/>
          <w:szCs w:val="22"/>
        </w:rPr>
        <w:t>wybrano</w:t>
      </w:r>
      <w:r w:rsidRPr="00A60ABC">
        <w:rPr>
          <w:sz w:val="22"/>
          <w:szCs w:val="22"/>
        </w:rPr>
        <w:t xml:space="preserve"> oraz pozostałych</w:t>
      </w:r>
      <w:r w:rsidR="003D6063" w:rsidRPr="00A60ABC">
        <w:rPr>
          <w:sz w:val="22"/>
          <w:szCs w:val="22"/>
        </w:rPr>
        <w:t xml:space="preserve"> </w:t>
      </w:r>
      <w:r w:rsidR="00210A16" w:rsidRPr="00A60ABC">
        <w:rPr>
          <w:sz w:val="22"/>
          <w:szCs w:val="22"/>
        </w:rPr>
        <w:t>w</w:t>
      </w:r>
      <w:r w:rsidRPr="00A60ABC">
        <w:rPr>
          <w:sz w:val="22"/>
          <w:szCs w:val="22"/>
        </w:rPr>
        <w:t>ykonawców, którzy</w:t>
      </w:r>
      <w:r w:rsidR="003D6063" w:rsidRPr="00A60ABC">
        <w:rPr>
          <w:sz w:val="22"/>
          <w:szCs w:val="22"/>
        </w:rPr>
        <w:t xml:space="preserve"> </w:t>
      </w:r>
      <w:r w:rsidRPr="00A60ABC">
        <w:rPr>
          <w:sz w:val="22"/>
          <w:szCs w:val="22"/>
        </w:rPr>
        <w:t>złożyli</w:t>
      </w:r>
      <w:r w:rsidR="003D6063" w:rsidRPr="00A60ABC">
        <w:rPr>
          <w:sz w:val="22"/>
          <w:szCs w:val="22"/>
        </w:rPr>
        <w:t xml:space="preserve"> </w:t>
      </w:r>
      <w:r w:rsidRPr="00A60ABC">
        <w:rPr>
          <w:sz w:val="22"/>
          <w:szCs w:val="22"/>
        </w:rPr>
        <w:t>oferty, a także</w:t>
      </w:r>
      <w:r w:rsidR="003D6063" w:rsidRPr="00A60ABC">
        <w:rPr>
          <w:sz w:val="22"/>
          <w:szCs w:val="22"/>
        </w:rPr>
        <w:t xml:space="preserve"> </w:t>
      </w:r>
      <w:r w:rsidRPr="00A60ABC">
        <w:rPr>
          <w:sz w:val="22"/>
          <w:szCs w:val="22"/>
        </w:rPr>
        <w:t>punktacj</w:t>
      </w:r>
      <w:r w:rsidR="0048670C" w:rsidRPr="00A60ABC">
        <w:rPr>
          <w:sz w:val="22"/>
          <w:szCs w:val="22"/>
        </w:rPr>
        <w:t>ę</w:t>
      </w:r>
      <w:r w:rsidRPr="00A60ABC">
        <w:rPr>
          <w:sz w:val="22"/>
          <w:szCs w:val="22"/>
        </w:rPr>
        <w:t xml:space="preserve"> przyznaną</w:t>
      </w:r>
      <w:r w:rsidR="003D6063" w:rsidRPr="00A60ABC">
        <w:rPr>
          <w:sz w:val="22"/>
          <w:szCs w:val="22"/>
        </w:rPr>
        <w:t xml:space="preserve"> </w:t>
      </w:r>
      <w:r w:rsidRPr="00A60ABC">
        <w:rPr>
          <w:sz w:val="22"/>
          <w:szCs w:val="22"/>
        </w:rPr>
        <w:t>ofertom w każdym</w:t>
      </w:r>
      <w:r w:rsidR="003D6063" w:rsidRPr="00A60ABC">
        <w:rPr>
          <w:sz w:val="22"/>
          <w:szCs w:val="22"/>
        </w:rPr>
        <w:t xml:space="preserve"> </w:t>
      </w:r>
      <w:r w:rsidRPr="00A60ABC">
        <w:rPr>
          <w:sz w:val="22"/>
          <w:szCs w:val="22"/>
        </w:rPr>
        <w:t>kryterium oceny ofert i łączną</w:t>
      </w:r>
      <w:r w:rsidR="003D6063" w:rsidRPr="00A60ABC">
        <w:rPr>
          <w:sz w:val="22"/>
          <w:szCs w:val="22"/>
        </w:rPr>
        <w:t xml:space="preserve"> </w:t>
      </w:r>
      <w:r w:rsidRPr="00A60ABC">
        <w:rPr>
          <w:sz w:val="22"/>
          <w:szCs w:val="22"/>
        </w:rPr>
        <w:t>punktacje,</w:t>
      </w:r>
      <w:r w:rsidR="003D6063" w:rsidRPr="00A60ABC">
        <w:rPr>
          <w:sz w:val="22"/>
          <w:szCs w:val="22"/>
        </w:rPr>
        <w:t xml:space="preserve"> </w:t>
      </w:r>
      <w:r w:rsidR="00210A16" w:rsidRPr="00A60ABC">
        <w:rPr>
          <w:sz w:val="22"/>
          <w:szCs w:val="22"/>
        </w:rPr>
        <w:t>w</w:t>
      </w:r>
      <w:r w:rsidRPr="00A60ABC">
        <w:rPr>
          <w:sz w:val="22"/>
          <w:szCs w:val="22"/>
        </w:rPr>
        <w:t>ykonawcach, których</w:t>
      </w:r>
      <w:r w:rsidR="003D6063" w:rsidRPr="00A60ABC">
        <w:rPr>
          <w:sz w:val="22"/>
          <w:szCs w:val="22"/>
        </w:rPr>
        <w:t xml:space="preserve"> </w:t>
      </w:r>
      <w:r w:rsidRPr="00A60ABC">
        <w:rPr>
          <w:sz w:val="22"/>
          <w:szCs w:val="22"/>
        </w:rPr>
        <w:t>oferty zostały</w:t>
      </w:r>
      <w:r w:rsidR="003D6063" w:rsidRPr="00A60ABC">
        <w:rPr>
          <w:sz w:val="22"/>
          <w:szCs w:val="22"/>
        </w:rPr>
        <w:t xml:space="preserve"> </w:t>
      </w:r>
      <w:r w:rsidRPr="00A60ABC">
        <w:rPr>
          <w:sz w:val="22"/>
          <w:szCs w:val="22"/>
        </w:rPr>
        <w:t>odrzucone, poddając</w:t>
      </w:r>
      <w:r w:rsidR="003D6063" w:rsidRPr="00A60ABC">
        <w:rPr>
          <w:sz w:val="22"/>
          <w:szCs w:val="22"/>
        </w:rPr>
        <w:t xml:space="preserve"> </w:t>
      </w:r>
      <w:r w:rsidR="000A2AE5" w:rsidRPr="00A60ABC">
        <w:rPr>
          <w:sz w:val="22"/>
          <w:szCs w:val="22"/>
        </w:rPr>
        <w:t>uzasadnienie faktyczne i prawne.</w:t>
      </w:r>
    </w:p>
    <w:p w14:paraId="269DB2F0" w14:textId="59736172" w:rsidR="003D6063" w:rsidRPr="00A47AB6" w:rsidRDefault="003D6063" w:rsidP="006C4933">
      <w:pPr>
        <w:pStyle w:val="Akapitzlist"/>
        <w:numPr>
          <w:ilvl w:val="0"/>
          <w:numId w:val="26"/>
        </w:numPr>
        <w:contextualSpacing/>
        <w:jc w:val="both"/>
        <w:rPr>
          <w:sz w:val="22"/>
        </w:rPr>
      </w:pPr>
      <w:r w:rsidRPr="00A47AB6">
        <w:rPr>
          <w:sz w:val="22"/>
        </w:rPr>
        <w:t>Zamawiający unieważnia postępowanie o udzielenie z</w:t>
      </w:r>
      <w:r w:rsidR="00A24CF2">
        <w:rPr>
          <w:sz w:val="22"/>
        </w:rPr>
        <w:t>a</w:t>
      </w:r>
      <w:r w:rsidRPr="00A47AB6">
        <w:rPr>
          <w:sz w:val="22"/>
        </w:rPr>
        <w:t xml:space="preserve">mówienia, jeśli zachodzi jedna z przestanek opisanych w art. 255 ustawy </w:t>
      </w:r>
      <w:proofErr w:type="spellStart"/>
      <w:r w:rsidRPr="00A47AB6">
        <w:rPr>
          <w:sz w:val="22"/>
        </w:rPr>
        <w:t>Pzp</w:t>
      </w:r>
      <w:proofErr w:type="spellEnd"/>
      <w:r w:rsidRPr="00A47AB6">
        <w:rPr>
          <w:sz w:val="22"/>
        </w:rPr>
        <w:t>.</w:t>
      </w:r>
    </w:p>
    <w:p w14:paraId="60BFA4CF" w14:textId="33227729" w:rsidR="003D6063" w:rsidRPr="00A47AB6" w:rsidRDefault="003D6063" w:rsidP="006C4933">
      <w:pPr>
        <w:pStyle w:val="Akapitzlist"/>
        <w:numPr>
          <w:ilvl w:val="0"/>
          <w:numId w:val="26"/>
        </w:numPr>
        <w:contextualSpacing/>
        <w:jc w:val="both"/>
        <w:rPr>
          <w:sz w:val="22"/>
        </w:rPr>
      </w:pPr>
      <w:r w:rsidRPr="00A47AB6">
        <w:rPr>
          <w:sz w:val="22"/>
        </w:rPr>
        <w:t xml:space="preserve">Zamawiający może unieważnić postępowanie o udzielenie zamówienia na podstawie art. 256 ustawy </w:t>
      </w:r>
      <w:proofErr w:type="spellStart"/>
      <w:r w:rsidRPr="00A47AB6">
        <w:rPr>
          <w:sz w:val="22"/>
        </w:rPr>
        <w:t>Pzp</w:t>
      </w:r>
      <w:proofErr w:type="spellEnd"/>
      <w:r w:rsidRPr="00A47AB6">
        <w:rPr>
          <w:sz w:val="22"/>
        </w:rPr>
        <w:t>.</w:t>
      </w:r>
    </w:p>
    <w:p w14:paraId="6E09770A" w14:textId="1DEA07D0" w:rsidR="003D6063" w:rsidRPr="00A47AB6" w:rsidRDefault="003D6063" w:rsidP="006C4933">
      <w:pPr>
        <w:pStyle w:val="Akapitzlist"/>
        <w:numPr>
          <w:ilvl w:val="0"/>
          <w:numId w:val="26"/>
        </w:numPr>
        <w:contextualSpacing/>
        <w:jc w:val="both"/>
        <w:rPr>
          <w:sz w:val="22"/>
        </w:rPr>
      </w:pPr>
      <w:r w:rsidRPr="00A47AB6">
        <w:rPr>
          <w:sz w:val="22"/>
        </w:rPr>
        <w:t xml:space="preserve">Zamawiający zawiadamia równocześnie </w:t>
      </w:r>
      <w:r w:rsidR="00210A16" w:rsidRPr="00A47AB6">
        <w:rPr>
          <w:sz w:val="22"/>
        </w:rPr>
        <w:t>w</w:t>
      </w:r>
      <w:r w:rsidRPr="00A47AB6">
        <w:rPr>
          <w:sz w:val="22"/>
        </w:rPr>
        <w:t>ykonawców, którzy złożyli oferty o unieważnieniu postepowania, poddając uzasadnienie faktyczne i prawne.</w:t>
      </w:r>
    </w:p>
    <w:p w14:paraId="1372C7CC" w14:textId="77777777" w:rsidR="00FE0543" w:rsidRDefault="00FE0543" w:rsidP="00C63C09">
      <w:pPr>
        <w:spacing w:after="0" w:line="240" w:lineRule="auto"/>
        <w:ind w:left="0" w:right="0" w:firstLine="0"/>
        <w:contextualSpacing/>
        <w:jc w:val="left"/>
        <w:rPr>
          <w:sz w:val="22"/>
        </w:rPr>
      </w:pPr>
    </w:p>
    <w:p w14:paraId="09711770" w14:textId="2ACE2FCA" w:rsidR="00F615E9" w:rsidRPr="00A47AB6" w:rsidRDefault="00F615E9" w:rsidP="00735863">
      <w:pPr>
        <w:shd w:val="clear" w:color="auto" w:fill="D9D9D9" w:themeFill="background1" w:themeFillShade="D9"/>
        <w:spacing w:after="0" w:line="240" w:lineRule="auto"/>
        <w:ind w:right="0" w:firstLine="0"/>
        <w:contextualSpacing/>
        <w:jc w:val="left"/>
        <w:rPr>
          <w:b/>
          <w:sz w:val="22"/>
        </w:rPr>
      </w:pPr>
      <w:r w:rsidRPr="00A47AB6">
        <w:rPr>
          <w:b/>
          <w:sz w:val="22"/>
        </w:rPr>
        <w:t>§2</w:t>
      </w:r>
      <w:r w:rsidR="0048670C" w:rsidRPr="00A47AB6">
        <w:rPr>
          <w:b/>
          <w:sz w:val="22"/>
        </w:rPr>
        <w:t>7</w:t>
      </w:r>
      <w:r w:rsidRPr="00A47AB6">
        <w:rPr>
          <w:b/>
          <w:sz w:val="22"/>
        </w:rPr>
        <w:t>. Klauzula informacyjna z art. 13 RODO</w:t>
      </w:r>
    </w:p>
    <w:p w14:paraId="529CD1B1" w14:textId="77777777" w:rsidR="00215BCF" w:rsidRPr="00A47AB6" w:rsidRDefault="00215BCF" w:rsidP="00F615E9">
      <w:pPr>
        <w:spacing w:after="0" w:line="240" w:lineRule="auto"/>
        <w:ind w:left="0" w:right="0" w:firstLine="0"/>
        <w:rPr>
          <w:rFonts w:eastAsia="Calibri"/>
          <w:color w:val="auto"/>
          <w:sz w:val="22"/>
          <w:lang w:eastAsia="en-US"/>
        </w:rPr>
      </w:pPr>
    </w:p>
    <w:p w14:paraId="6525615E" w14:textId="77777777" w:rsidR="00F615E9" w:rsidRPr="00A47AB6" w:rsidRDefault="00F615E9" w:rsidP="00F615E9">
      <w:pPr>
        <w:spacing w:after="0" w:line="240" w:lineRule="auto"/>
        <w:ind w:left="0" w:right="0" w:firstLine="0"/>
        <w:rPr>
          <w:color w:val="auto"/>
          <w:sz w:val="22"/>
        </w:rPr>
      </w:pPr>
      <w:r w:rsidRPr="00A47AB6">
        <w:rPr>
          <w:color w:val="auto"/>
          <w:sz w:val="22"/>
        </w:rPr>
        <w:t xml:space="preserve">Zgodnie z art. 13 ust. 1 i 2 </w:t>
      </w:r>
      <w:r w:rsidRPr="00A47AB6">
        <w:rPr>
          <w:rFonts w:eastAsia="Calibri"/>
          <w:color w:val="auto"/>
          <w:sz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A47AB6">
        <w:rPr>
          <w:color w:val="auto"/>
          <w:sz w:val="22"/>
        </w:rPr>
        <w:t xml:space="preserve">dalej „RODO”, informuję, że: </w:t>
      </w:r>
    </w:p>
    <w:p w14:paraId="66154CD4" w14:textId="2B7D8E2F" w:rsidR="00F615E9" w:rsidRPr="00A47AB6" w:rsidRDefault="00F615E9" w:rsidP="006C4933">
      <w:pPr>
        <w:numPr>
          <w:ilvl w:val="0"/>
          <w:numId w:val="29"/>
        </w:numPr>
        <w:spacing w:after="0" w:line="240" w:lineRule="auto"/>
        <w:ind w:right="0"/>
        <w:contextualSpacing/>
        <w:rPr>
          <w:color w:val="auto"/>
          <w:sz w:val="22"/>
        </w:rPr>
      </w:pPr>
      <w:r w:rsidRPr="00A47AB6">
        <w:rPr>
          <w:color w:val="auto"/>
          <w:sz w:val="22"/>
        </w:rPr>
        <w:t xml:space="preserve">administratorem Pani/Pana danych osobowych jest: </w:t>
      </w:r>
      <w:r w:rsidR="00BF36AF">
        <w:rPr>
          <w:color w:val="auto"/>
          <w:sz w:val="22"/>
        </w:rPr>
        <w:t xml:space="preserve">Proboszcz </w:t>
      </w:r>
      <w:r w:rsidR="00BF36AF" w:rsidRPr="00BF36AF">
        <w:rPr>
          <w:color w:val="auto"/>
          <w:sz w:val="22"/>
        </w:rPr>
        <w:t>Rzymskokatolick</w:t>
      </w:r>
      <w:r w:rsidR="00BF36AF">
        <w:rPr>
          <w:color w:val="auto"/>
          <w:sz w:val="22"/>
        </w:rPr>
        <w:t>iej</w:t>
      </w:r>
      <w:r w:rsidR="00BF36AF" w:rsidRPr="00BF36AF">
        <w:rPr>
          <w:color w:val="auto"/>
          <w:sz w:val="22"/>
        </w:rPr>
        <w:t xml:space="preserve"> Parafi</w:t>
      </w:r>
      <w:r w:rsidR="00BF36AF">
        <w:rPr>
          <w:color w:val="auto"/>
          <w:sz w:val="22"/>
        </w:rPr>
        <w:t>i</w:t>
      </w:r>
      <w:r w:rsidR="00BF36AF" w:rsidRPr="00BF36AF">
        <w:rPr>
          <w:color w:val="auto"/>
          <w:sz w:val="22"/>
        </w:rPr>
        <w:t xml:space="preserve"> Najświętszej Maryi Panny Królowej Aniołów</w:t>
      </w:r>
      <w:r w:rsidR="00BF36AF">
        <w:rPr>
          <w:color w:val="auto"/>
          <w:sz w:val="22"/>
        </w:rPr>
        <w:t xml:space="preserve">, </w:t>
      </w:r>
      <w:r w:rsidRPr="00A47AB6">
        <w:rPr>
          <w:color w:val="auto"/>
          <w:sz w:val="22"/>
        </w:rPr>
        <w:t xml:space="preserve">ul. </w:t>
      </w:r>
      <w:r w:rsidR="00BF36AF">
        <w:rPr>
          <w:color w:val="auto"/>
          <w:sz w:val="22"/>
        </w:rPr>
        <w:t>Poprzeczna 15</w:t>
      </w:r>
      <w:r w:rsidRPr="00A47AB6">
        <w:rPr>
          <w:color w:val="auto"/>
          <w:sz w:val="22"/>
        </w:rPr>
        <w:t>, 4</w:t>
      </w:r>
      <w:r w:rsidR="00BF36AF">
        <w:rPr>
          <w:color w:val="auto"/>
          <w:sz w:val="22"/>
        </w:rPr>
        <w:t>7-435</w:t>
      </w:r>
      <w:r w:rsidRPr="00A47AB6">
        <w:rPr>
          <w:color w:val="auto"/>
          <w:sz w:val="22"/>
        </w:rPr>
        <w:t xml:space="preserve"> </w:t>
      </w:r>
      <w:r w:rsidR="00BF36AF">
        <w:rPr>
          <w:color w:val="auto"/>
          <w:sz w:val="22"/>
        </w:rPr>
        <w:t>Adamowice</w:t>
      </w:r>
      <w:r w:rsidRPr="00A47AB6">
        <w:rPr>
          <w:color w:val="auto"/>
          <w:sz w:val="22"/>
          <w:lang w:eastAsia="x-none"/>
        </w:rPr>
        <w:t>;</w:t>
      </w:r>
    </w:p>
    <w:p w14:paraId="5A31609E" w14:textId="7D40EAC4" w:rsidR="00F615E9" w:rsidRPr="00A47AB6" w:rsidRDefault="00F615E9" w:rsidP="006C4933">
      <w:pPr>
        <w:numPr>
          <w:ilvl w:val="0"/>
          <w:numId w:val="29"/>
        </w:numPr>
        <w:spacing w:after="0" w:line="240" w:lineRule="auto"/>
        <w:ind w:right="0"/>
        <w:contextualSpacing/>
        <w:rPr>
          <w:color w:val="auto"/>
          <w:sz w:val="22"/>
        </w:rPr>
      </w:pPr>
      <w:r w:rsidRPr="00A47AB6">
        <w:rPr>
          <w:color w:val="auto"/>
          <w:sz w:val="22"/>
        </w:rPr>
        <w:t>Administrator wyznaczył Inspektora Ochrony Danyc</w:t>
      </w:r>
      <w:r w:rsidR="005C5026" w:rsidRPr="00A47AB6">
        <w:rPr>
          <w:color w:val="auto"/>
          <w:sz w:val="22"/>
        </w:rPr>
        <w:t>h</w:t>
      </w:r>
      <w:r w:rsidRPr="00A47AB6">
        <w:rPr>
          <w:color w:val="auto"/>
          <w:sz w:val="22"/>
        </w:rPr>
        <w:t xml:space="preserve">, z którym może się Pani/Pan skontaktować w sprawach związanych z ochroną danych osobowych w następujący sposób: </w:t>
      </w:r>
    </w:p>
    <w:p w14:paraId="3354740D" w14:textId="5B2C2702" w:rsidR="00F615E9" w:rsidRPr="00A47AB6" w:rsidRDefault="00F615E9" w:rsidP="006C4933">
      <w:pPr>
        <w:numPr>
          <w:ilvl w:val="0"/>
          <w:numId w:val="30"/>
        </w:numPr>
        <w:spacing w:after="0" w:line="240" w:lineRule="auto"/>
        <w:ind w:right="0"/>
        <w:contextualSpacing/>
        <w:rPr>
          <w:color w:val="auto"/>
          <w:sz w:val="22"/>
        </w:rPr>
      </w:pPr>
      <w:r w:rsidRPr="00A47AB6">
        <w:rPr>
          <w:color w:val="auto"/>
          <w:sz w:val="22"/>
        </w:rPr>
        <w:t>pod adresem poczty elektronicznej:</w:t>
      </w:r>
      <w:r w:rsidRPr="00A47AB6">
        <w:rPr>
          <w:bCs/>
          <w:color w:val="auto"/>
          <w:sz w:val="22"/>
          <w:lang w:eastAsia="x-none"/>
        </w:rPr>
        <w:t xml:space="preserve"> </w:t>
      </w:r>
      <w:r w:rsidRPr="00A47AB6">
        <w:rPr>
          <w:color w:val="auto"/>
          <w:sz w:val="22"/>
          <w:u w:val="single"/>
          <w:lang w:eastAsia="x-none"/>
        </w:rPr>
        <w:t>iodo@lyski.pl</w:t>
      </w:r>
      <w:r w:rsidRPr="00A47AB6">
        <w:rPr>
          <w:color w:val="auto"/>
          <w:sz w:val="22"/>
          <w:lang w:eastAsia="x-none"/>
        </w:rPr>
        <w:t>;</w:t>
      </w:r>
      <w:r w:rsidRPr="00A47AB6">
        <w:rPr>
          <w:b/>
          <w:color w:val="auto"/>
          <w:sz w:val="22"/>
          <w:lang w:eastAsia="x-none"/>
        </w:rPr>
        <w:t xml:space="preserve">  </w:t>
      </w:r>
    </w:p>
    <w:p w14:paraId="53DD6012" w14:textId="27247DB8" w:rsidR="00F615E9" w:rsidRPr="00A47AB6" w:rsidRDefault="00F615E9" w:rsidP="004B6ED7">
      <w:pPr>
        <w:numPr>
          <w:ilvl w:val="0"/>
          <w:numId w:val="30"/>
        </w:numPr>
        <w:spacing w:after="0" w:line="240" w:lineRule="auto"/>
        <w:ind w:right="0"/>
        <w:contextualSpacing/>
        <w:rPr>
          <w:color w:val="auto"/>
          <w:sz w:val="22"/>
        </w:rPr>
      </w:pPr>
      <w:r w:rsidRPr="00A47AB6">
        <w:rPr>
          <w:color w:val="auto"/>
          <w:sz w:val="22"/>
          <w:lang w:eastAsia="x-none"/>
        </w:rPr>
        <w:t>pisemnie na adres siedziby Administratora</w:t>
      </w:r>
      <w:r w:rsidRPr="00A47AB6">
        <w:rPr>
          <w:b/>
          <w:color w:val="auto"/>
          <w:sz w:val="22"/>
          <w:lang w:eastAsia="x-none"/>
        </w:rPr>
        <w:t>;</w:t>
      </w:r>
    </w:p>
    <w:p w14:paraId="6EBB7A76" w14:textId="77777777" w:rsidR="00F615E9" w:rsidRPr="00A47AB6" w:rsidRDefault="00F615E9" w:rsidP="006C4933">
      <w:pPr>
        <w:pStyle w:val="Akapitzlist"/>
        <w:numPr>
          <w:ilvl w:val="0"/>
          <w:numId w:val="29"/>
        </w:numPr>
        <w:jc w:val="both"/>
        <w:rPr>
          <w:rFonts w:eastAsia="SimSun"/>
          <w:b/>
          <w:bCs/>
          <w:kern w:val="1"/>
          <w:sz w:val="22"/>
          <w:lang w:eastAsia="hi-IN" w:bidi="hi-IN"/>
        </w:rPr>
      </w:pPr>
      <w:r w:rsidRPr="00A47AB6">
        <w:rPr>
          <w:rFonts w:eastAsia="Calibri"/>
          <w:sz w:val="22"/>
        </w:rPr>
        <w:t>Pani/Pana dane osobowe przetwarzane będą na podstawie art. 6 ust. 1 lit. c</w:t>
      </w:r>
      <w:r w:rsidRPr="00A47AB6">
        <w:rPr>
          <w:rFonts w:eastAsia="Calibri"/>
          <w:i/>
          <w:sz w:val="22"/>
        </w:rPr>
        <w:t xml:space="preserve"> </w:t>
      </w:r>
      <w:r w:rsidRPr="00A47AB6">
        <w:rPr>
          <w:rFonts w:eastAsia="Calibri"/>
          <w:sz w:val="22"/>
        </w:rPr>
        <w:t xml:space="preserve">RODO w celu </w:t>
      </w:r>
      <w:r w:rsidRPr="00A47AB6">
        <w:rPr>
          <w:rFonts w:eastAsia="Calibri"/>
          <w:sz w:val="22"/>
          <w:lang w:eastAsia="en-US"/>
        </w:rPr>
        <w:t>związanym</w:t>
      </w:r>
      <w:r w:rsidR="00952AF5" w:rsidRPr="00A47AB6">
        <w:rPr>
          <w:rFonts w:eastAsia="Calibri"/>
          <w:sz w:val="22"/>
          <w:lang w:eastAsia="en-US"/>
        </w:rPr>
        <w:t xml:space="preserve"> </w:t>
      </w:r>
      <w:r w:rsidRPr="00A47AB6">
        <w:rPr>
          <w:rFonts w:eastAsia="Calibri"/>
          <w:sz w:val="22"/>
          <w:lang w:eastAsia="en-US"/>
        </w:rPr>
        <w:t>z postępowaniem o udzielenie zamówienia publicznego, prowadzonym w trybie przetargu nieograniczonego;</w:t>
      </w:r>
    </w:p>
    <w:p w14:paraId="2955FE99" w14:textId="77777777" w:rsidR="00952AF5" w:rsidRPr="00A47AB6" w:rsidRDefault="00952AF5" w:rsidP="006C4933">
      <w:pPr>
        <w:pStyle w:val="Akapitzlist"/>
        <w:numPr>
          <w:ilvl w:val="0"/>
          <w:numId w:val="29"/>
        </w:numPr>
        <w:jc w:val="both"/>
        <w:rPr>
          <w:sz w:val="22"/>
        </w:rPr>
      </w:pPr>
      <w:r w:rsidRPr="00A47AB6">
        <w:rPr>
          <w:sz w:val="22"/>
        </w:rPr>
        <w:t xml:space="preserve">odbiorcami Pani/Pana danych osobowych będą osoby lub podmioty, którym udostępniona zostanie dokumentacja postępowania w oparciu o art. 18 oraz art. 74 ustawy z dnia 11 września 2019 r. – Prawo zamówień publicznych, dalej „ustawa </w:t>
      </w:r>
      <w:proofErr w:type="spellStart"/>
      <w:r w:rsidRPr="00A47AB6">
        <w:rPr>
          <w:sz w:val="22"/>
        </w:rPr>
        <w:t>Pzp</w:t>
      </w:r>
      <w:proofErr w:type="spellEnd"/>
      <w:r w:rsidRPr="00A47AB6">
        <w:rPr>
          <w:sz w:val="22"/>
        </w:rPr>
        <w:t>”;</w:t>
      </w:r>
    </w:p>
    <w:p w14:paraId="631505A0" w14:textId="77777777" w:rsidR="00F615E9" w:rsidRPr="00A47AB6" w:rsidRDefault="00F615E9" w:rsidP="006C4933">
      <w:pPr>
        <w:pStyle w:val="Akapitzlist"/>
        <w:numPr>
          <w:ilvl w:val="0"/>
          <w:numId w:val="29"/>
        </w:numPr>
        <w:contextualSpacing/>
        <w:jc w:val="both"/>
        <w:rPr>
          <w:sz w:val="22"/>
        </w:rPr>
      </w:pPr>
      <w:r w:rsidRPr="00A47AB6">
        <w:rPr>
          <w:sz w:val="22"/>
        </w:rPr>
        <w:t xml:space="preserve">Pani/Pana dane osobowe będą przechowywane przez okres, który wyznaczony zostanie przede wszystkim na podstawie rozporządzenia Prezesa Rady Ministrów w sprawie instrukcji kancelaryjnej, jednolitych rzeczowych wykazów akt oraz instrukcji w sprawie działania archiwów zakładowych, chyba że przepisy szczególne stanowią inaczej;  </w:t>
      </w:r>
    </w:p>
    <w:p w14:paraId="3885C75B" w14:textId="77777777" w:rsidR="00F615E9" w:rsidRPr="00A47AB6" w:rsidRDefault="00F615E9" w:rsidP="006C4933">
      <w:pPr>
        <w:pStyle w:val="Akapitzlist"/>
        <w:numPr>
          <w:ilvl w:val="0"/>
          <w:numId w:val="29"/>
        </w:numPr>
        <w:contextualSpacing/>
        <w:jc w:val="both"/>
        <w:rPr>
          <w:sz w:val="22"/>
        </w:rPr>
      </w:pPr>
      <w:r w:rsidRPr="00A47AB6">
        <w:rPr>
          <w:sz w:val="22"/>
        </w:rPr>
        <w:t xml:space="preserve">obowiązek podania przez Panią/Pana danych osobowych bezpośrednio Pani/Pana dotyczących jest wymogiem ustawowym określonym w przepisach ustawy </w:t>
      </w:r>
      <w:proofErr w:type="spellStart"/>
      <w:r w:rsidRPr="00A47AB6">
        <w:rPr>
          <w:sz w:val="22"/>
        </w:rPr>
        <w:t>Pzp</w:t>
      </w:r>
      <w:proofErr w:type="spellEnd"/>
      <w:r w:rsidRPr="00A47AB6">
        <w:rPr>
          <w:sz w:val="22"/>
        </w:rPr>
        <w:t xml:space="preserve">, związanym z udziałem w postępowaniu o udzielenie zamówienia publicznego; konsekwencje niepodania określonych danych wynikają z ustawy </w:t>
      </w:r>
      <w:proofErr w:type="spellStart"/>
      <w:r w:rsidRPr="00A47AB6">
        <w:rPr>
          <w:sz w:val="22"/>
        </w:rPr>
        <w:t>Pzp</w:t>
      </w:r>
      <w:proofErr w:type="spellEnd"/>
      <w:r w:rsidRPr="00A47AB6">
        <w:rPr>
          <w:sz w:val="22"/>
        </w:rPr>
        <w:t xml:space="preserve">;  </w:t>
      </w:r>
    </w:p>
    <w:p w14:paraId="7F3DCE0A" w14:textId="77777777" w:rsidR="00F615E9" w:rsidRPr="00A47AB6" w:rsidRDefault="00F615E9" w:rsidP="006C4933">
      <w:pPr>
        <w:pStyle w:val="Akapitzlist"/>
        <w:numPr>
          <w:ilvl w:val="0"/>
          <w:numId w:val="29"/>
        </w:numPr>
        <w:contextualSpacing/>
        <w:jc w:val="both"/>
        <w:rPr>
          <w:rFonts w:eastAsia="Calibri"/>
          <w:sz w:val="22"/>
          <w:lang w:eastAsia="en-US"/>
        </w:rPr>
      </w:pPr>
      <w:r w:rsidRPr="00A47AB6">
        <w:rPr>
          <w:sz w:val="22"/>
        </w:rPr>
        <w:t>w odniesieniu do Pani/Pana danych osobowych decyzje nie będą podejmowane w sposób zautomatyzowany, stosowanie do art. 22 RODO;</w:t>
      </w:r>
    </w:p>
    <w:p w14:paraId="011649A0" w14:textId="77777777" w:rsidR="00F615E9" w:rsidRPr="00A47AB6" w:rsidRDefault="00F615E9" w:rsidP="006C4933">
      <w:pPr>
        <w:pStyle w:val="Akapitzlist"/>
        <w:numPr>
          <w:ilvl w:val="0"/>
          <w:numId w:val="29"/>
        </w:numPr>
        <w:contextualSpacing/>
        <w:rPr>
          <w:color w:val="00B0F0"/>
          <w:sz w:val="22"/>
        </w:rPr>
      </w:pPr>
      <w:r w:rsidRPr="00A47AB6">
        <w:rPr>
          <w:sz w:val="22"/>
        </w:rPr>
        <w:t>posiada Pani/Pan:</w:t>
      </w:r>
    </w:p>
    <w:p w14:paraId="4F13397E" w14:textId="77777777" w:rsidR="00F615E9" w:rsidRPr="00A47AB6" w:rsidRDefault="00F615E9" w:rsidP="006C4933">
      <w:pPr>
        <w:numPr>
          <w:ilvl w:val="0"/>
          <w:numId w:val="31"/>
        </w:numPr>
        <w:spacing w:after="0" w:line="240" w:lineRule="auto"/>
        <w:ind w:right="0"/>
        <w:contextualSpacing/>
        <w:jc w:val="left"/>
        <w:rPr>
          <w:color w:val="00B0F0"/>
          <w:sz w:val="22"/>
        </w:rPr>
      </w:pPr>
      <w:r w:rsidRPr="00A47AB6">
        <w:rPr>
          <w:color w:val="auto"/>
          <w:sz w:val="22"/>
        </w:rPr>
        <w:t>na podstawie art. 15 RODO prawo dostępu do danych osobowych Pani/Pana dotyczących;</w:t>
      </w:r>
    </w:p>
    <w:p w14:paraId="2F9183B9" w14:textId="77777777" w:rsidR="00F615E9" w:rsidRPr="00A47AB6" w:rsidRDefault="00F615E9" w:rsidP="006C4933">
      <w:pPr>
        <w:numPr>
          <w:ilvl w:val="0"/>
          <w:numId w:val="31"/>
        </w:numPr>
        <w:spacing w:after="0" w:line="240" w:lineRule="auto"/>
        <w:ind w:right="0"/>
        <w:contextualSpacing/>
        <w:rPr>
          <w:color w:val="auto"/>
          <w:sz w:val="22"/>
        </w:rPr>
        <w:sectPr w:rsidR="00F615E9" w:rsidRPr="00A47AB6" w:rsidSect="00225F02">
          <w:headerReference w:type="default" r:id="rId15"/>
          <w:footerReference w:type="even" r:id="rId16"/>
          <w:footerReference w:type="default" r:id="rId17"/>
          <w:headerReference w:type="first" r:id="rId18"/>
          <w:footnotePr>
            <w:numRestart w:val="eachPage"/>
          </w:footnotePr>
          <w:pgSz w:w="11907" w:h="16840" w:code="9"/>
          <w:pgMar w:top="1418" w:right="1417" w:bottom="1417" w:left="1417" w:header="426" w:footer="709" w:gutter="0"/>
          <w:cols w:space="708" w:equalWidth="0">
            <w:col w:w="9073"/>
          </w:cols>
          <w:noEndnote/>
          <w:docGrid w:linePitch="326"/>
        </w:sectPr>
      </w:pPr>
      <w:r w:rsidRPr="00A47AB6">
        <w:rPr>
          <w:color w:val="auto"/>
          <w:sz w:val="22"/>
        </w:rPr>
        <w:lastRenderedPageBreak/>
        <w:t>na podstawie art. 16 RODO prawo do sprostowania Pani/Pana danych osobowych</w:t>
      </w:r>
      <w:r w:rsidRPr="00A47AB6">
        <w:rPr>
          <w:color w:val="auto"/>
          <w:sz w:val="22"/>
          <w:vertAlign w:val="superscript"/>
        </w:rPr>
        <w:footnoteReference w:id="1"/>
      </w:r>
      <w:r w:rsidRPr="00A47AB6">
        <w:rPr>
          <w:color w:val="auto"/>
          <w:sz w:val="22"/>
        </w:rPr>
        <w:t>;</w:t>
      </w:r>
    </w:p>
    <w:p w14:paraId="7C771331" w14:textId="77777777" w:rsidR="00F615E9" w:rsidRPr="00A47AB6" w:rsidRDefault="00F615E9" w:rsidP="006C4933">
      <w:pPr>
        <w:numPr>
          <w:ilvl w:val="0"/>
          <w:numId w:val="31"/>
        </w:numPr>
        <w:spacing w:after="0" w:line="240" w:lineRule="auto"/>
        <w:ind w:right="0"/>
        <w:contextualSpacing/>
        <w:rPr>
          <w:color w:val="auto"/>
          <w:sz w:val="22"/>
        </w:rPr>
      </w:pPr>
      <w:r w:rsidRPr="00A47AB6">
        <w:rPr>
          <w:color w:val="auto"/>
          <w:sz w:val="22"/>
        </w:rPr>
        <w:t>na podstawie art. 18 RODO prawo żądania od administratora ograniczenia przetwarzania danych osobowych z zastrzeżeniem przypadków, o których mowa w art. 18 ust. 2 RODO</w:t>
      </w:r>
      <w:r w:rsidRPr="00A47AB6">
        <w:rPr>
          <w:color w:val="auto"/>
          <w:sz w:val="22"/>
          <w:vertAlign w:val="superscript"/>
        </w:rPr>
        <w:footnoteReference w:id="2"/>
      </w:r>
      <w:r w:rsidRPr="00A47AB6">
        <w:rPr>
          <w:color w:val="auto"/>
          <w:sz w:val="22"/>
        </w:rPr>
        <w:t>;</w:t>
      </w:r>
    </w:p>
    <w:p w14:paraId="7F282779" w14:textId="77777777" w:rsidR="00F43873" w:rsidRPr="00A47AB6" w:rsidRDefault="00F43873" w:rsidP="006C4933">
      <w:pPr>
        <w:numPr>
          <w:ilvl w:val="0"/>
          <w:numId w:val="31"/>
        </w:numPr>
        <w:spacing w:after="0" w:line="240" w:lineRule="auto"/>
        <w:ind w:right="0"/>
        <w:contextualSpacing/>
        <w:rPr>
          <w:color w:val="00B0F0"/>
          <w:sz w:val="22"/>
        </w:rPr>
      </w:pPr>
      <w:r w:rsidRPr="00A47AB6">
        <w:rPr>
          <w:color w:val="auto"/>
          <w:sz w:val="22"/>
        </w:rPr>
        <w:t>prawo do wniesienia skargi do Prezesa Urzędu Ochrony Danych Osobowych, gdy uzna Pani/Pan, że przetwarzanie danych osobowych Pani/Pana dotyczących narusza przepisy RODO;</w:t>
      </w:r>
    </w:p>
    <w:p w14:paraId="427F43B8" w14:textId="77777777" w:rsidR="00F43873" w:rsidRPr="00A47AB6" w:rsidRDefault="00F43873" w:rsidP="006C4933">
      <w:pPr>
        <w:pStyle w:val="Akapitzlist"/>
        <w:numPr>
          <w:ilvl w:val="0"/>
          <w:numId w:val="23"/>
        </w:numPr>
        <w:tabs>
          <w:tab w:val="left" w:pos="1276"/>
        </w:tabs>
        <w:contextualSpacing/>
        <w:rPr>
          <w:i/>
          <w:color w:val="00B0F0"/>
          <w:sz w:val="22"/>
        </w:rPr>
      </w:pPr>
      <w:r w:rsidRPr="00A47AB6">
        <w:rPr>
          <w:sz w:val="22"/>
        </w:rPr>
        <w:t>nie przysługuje Pani/Panu:</w:t>
      </w:r>
    </w:p>
    <w:p w14:paraId="2755BFF0" w14:textId="77777777" w:rsidR="00F43873" w:rsidRPr="00A47AB6" w:rsidRDefault="00F43873" w:rsidP="006C4933">
      <w:pPr>
        <w:numPr>
          <w:ilvl w:val="0"/>
          <w:numId w:val="32"/>
        </w:numPr>
        <w:spacing w:after="0" w:line="240" w:lineRule="auto"/>
        <w:ind w:right="0"/>
        <w:contextualSpacing/>
        <w:rPr>
          <w:i/>
          <w:color w:val="00B0F0"/>
          <w:sz w:val="22"/>
        </w:rPr>
      </w:pPr>
      <w:r w:rsidRPr="00A47AB6">
        <w:rPr>
          <w:color w:val="auto"/>
          <w:sz w:val="22"/>
        </w:rPr>
        <w:t>w związku z art. 17 ust. 3 lit. b, d lub e RODO prawo do usunięcia danych osobowych;</w:t>
      </w:r>
    </w:p>
    <w:p w14:paraId="1FB128B7" w14:textId="77777777" w:rsidR="00F43873" w:rsidRPr="00A47AB6" w:rsidRDefault="00F43873" w:rsidP="006C4933">
      <w:pPr>
        <w:numPr>
          <w:ilvl w:val="0"/>
          <w:numId w:val="32"/>
        </w:numPr>
        <w:spacing w:after="0" w:line="240" w:lineRule="auto"/>
        <w:ind w:right="0"/>
        <w:contextualSpacing/>
        <w:rPr>
          <w:b/>
          <w:i/>
          <w:color w:val="auto"/>
          <w:sz w:val="22"/>
        </w:rPr>
      </w:pPr>
      <w:r w:rsidRPr="00A47AB6">
        <w:rPr>
          <w:color w:val="auto"/>
          <w:sz w:val="22"/>
        </w:rPr>
        <w:t>prawo do przenoszenia danych osobowych, o którym mowa w art. 20 RODO;</w:t>
      </w:r>
    </w:p>
    <w:p w14:paraId="46821B02" w14:textId="29AB5899" w:rsidR="00CD7F08" w:rsidRPr="00C93D64" w:rsidRDefault="00F43873" w:rsidP="00C93D64">
      <w:pPr>
        <w:numPr>
          <w:ilvl w:val="0"/>
          <w:numId w:val="32"/>
        </w:numPr>
        <w:spacing w:after="0" w:line="240" w:lineRule="auto"/>
        <w:ind w:right="0"/>
        <w:contextualSpacing/>
        <w:rPr>
          <w:sz w:val="22"/>
        </w:rPr>
      </w:pPr>
      <w:r w:rsidRPr="00A47AB6">
        <w:rPr>
          <w:color w:val="auto"/>
          <w:sz w:val="22"/>
        </w:rPr>
        <w:t>na podstawie art. 21 RODO prawo sprzeciwu, wobec przetwarzania danych osobowych, gdyż podstawą prawną przetwarzania Pani/Pana danych osobowych jest art. 6 ust. 1 lit. c RODO.</w:t>
      </w:r>
    </w:p>
    <w:p w14:paraId="2317F197" w14:textId="77777777" w:rsidR="00564B42" w:rsidRDefault="00564B42" w:rsidP="006856D3">
      <w:pPr>
        <w:spacing w:after="0" w:line="259" w:lineRule="auto"/>
        <w:ind w:left="0" w:right="0" w:firstLine="0"/>
        <w:jc w:val="right"/>
        <w:rPr>
          <w:b/>
          <w:sz w:val="22"/>
        </w:rPr>
      </w:pPr>
    </w:p>
    <w:p w14:paraId="4164F16D" w14:textId="77777777" w:rsidR="00564B42" w:rsidRDefault="00564B42" w:rsidP="006856D3">
      <w:pPr>
        <w:spacing w:after="0" w:line="259" w:lineRule="auto"/>
        <w:ind w:left="0" w:right="0" w:firstLine="0"/>
        <w:jc w:val="right"/>
        <w:rPr>
          <w:b/>
          <w:sz w:val="22"/>
        </w:rPr>
      </w:pPr>
    </w:p>
    <w:p w14:paraId="78895337" w14:textId="77777777" w:rsidR="00564B42" w:rsidRDefault="00564B42" w:rsidP="006856D3">
      <w:pPr>
        <w:spacing w:after="0" w:line="259" w:lineRule="auto"/>
        <w:ind w:left="0" w:right="0" w:firstLine="0"/>
        <w:jc w:val="right"/>
        <w:rPr>
          <w:b/>
          <w:sz w:val="22"/>
        </w:rPr>
      </w:pPr>
    </w:p>
    <w:p w14:paraId="0C9CC7E0" w14:textId="77777777" w:rsidR="00564B42" w:rsidRDefault="00564B42" w:rsidP="006856D3">
      <w:pPr>
        <w:spacing w:after="0" w:line="259" w:lineRule="auto"/>
        <w:ind w:left="0" w:right="0" w:firstLine="0"/>
        <w:jc w:val="right"/>
        <w:rPr>
          <w:b/>
          <w:sz w:val="22"/>
        </w:rPr>
      </w:pPr>
    </w:p>
    <w:p w14:paraId="7967C0BC" w14:textId="77777777" w:rsidR="00564B42" w:rsidRDefault="00564B42" w:rsidP="006856D3">
      <w:pPr>
        <w:spacing w:after="0" w:line="259" w:lineRule="auto"/>
        <w:ind w:left="0" w:right="0" w:firstLine="0"/>
        <w:jc w:val="right"/>
        <w:rPr>
          <w:b/>
          <w:sz w:val="22"/>
        </w:rPr>
      </w:pPr>
    </w:p>
    <w:p w14:paraId="3D7FE287" w14:textId="77777777" w:rsidR="00564B42" w:rsidRDefault="00564B42" w:rsidP="006856D3">
      <w:pPr>
        <w:spacing w:after="0" w:line="259" w:lineRule="auto"/>
        <w:ind w:left="0" w:right="0" w:firstLine="0"/>
        <w:jc w:val="right"/>
        <w:rPr>
          <w:b/>
          <w:sz w:val="22"/>
        </w:rPr>
      </w:pPr>
    </w:p>
    <w:p w14:paraId="303C87F9" w14:textId="77777777" w:rsidR="00564B42" w:rsidRDefault="00564B42" w:rsidP="006856D3">
      <w:pPr>
        <w:spacing w:after="0" w:line="259" w:lineRule="auto"/>
        <w:ind w:left="0" w:right="0" w:firstLine="0"/>
        <w:jc w:val="right"/>
        <w:rPr>
          <w:b/>
          <w:sz w:val="22"/>
        </w:rPr>
      </w:pPr>
    </w:p>
    <w:p w14:paraId="35B04270" w14:textId="77777777" w:rsidR="00564B42" w:rsidRDefault="00564B42" w:rsidP="006856D3">
      <w:pPr>
        <w:spacing w:after="0" w:line="259" w:lineRule="auto"/>
        <w:ind w:left="0" w:right="0" w:firstLine="0"/>
        <w:jc w:val="right"/>
        <w:rPr>
          <w:b/>
          <w:sz w:val="22"/>
        </w:rPr>
      </w:pPr>
    </w:p>
    <w:p w14:paraId="618D3306" w14:textId="77777777" w:rsidR="00564B42" w:rsidRDefault="00564B42" w:rsidP="006856D3">
      <w:pPr>
        <w:spacing w:after="0" w:line="259" w:lineRule="auto"/>
        <w:ind w:left="0" w:right="0" w:firstLine="0"/>
        <w:jc w:val="right"/>
        <w:rPr>
          <w:b/>
          <w:sz w:val="22"/>
        </w:rPr>
      </w:pPr>
    </w:p>
    <w:p w14:paraId="5E918B28" w14:textId="77777777" w:rsidR="00564B42" w:rsidRDefault="00564B42" w:rsidP="006856D3">
      <w:pPr>
        <w:spacing w:after="0" w:line="259" w:lineRule="auto"/>
        <w:ind w:left="0" w:right="0" w:firstLine="0"/>
        <w:jc w:val="right"/>
        <w:rPr>
          <w:b/>
          <w:sz w:val="22"/>
        </w:rPr>
      </w:pPr>
    </w:p>
    <w:p w14:paraId="29528D56" w14:textId="77777777" w:rsidR="00564B42" w:rsidRDefault="00564B42" w:rsidP="006856D3">
      <w:pPr>
        <w:spacing w:after="0" w:line="259" w:lineRule="auto"/>
        <w:ind w:left="0" w:right="0" w:firstLine="0"/>
        <w:jc w:val="right"/>
        <w:rPr>
          <w:b/>
          <w:sz w:val="22"/>
        </w:rPr>
      </w:pPr>
    </w:p>
    <w:p w14:paraId="5756AF5E" w14:textId="77777777" w:rsidR="00564B42" w:rsidRDefault="00564B42" w:rsidP="006856D3">
      <w:pPr>
        <w:spacing w:after="0" w:line="259" w:lineRule="auto"/>
        <w:ind w:left="0" w:right="0" w:firstLine="0"/>
        <w:jc w:val="right"/>
        <w:rPr>
          <w:b/>
          <w:sz w:val="22"/>
        </w:rPr>
      </w:pPr>
    </w:p>
    <w:p w14:paraId="17FCC6F9" w14:textId="77777777" w:rsidR="00564B42" w:rsidRDefault="00564B42" w:rsidP="006856D3">
      <w:pPr>
        <w:spacing w:after="0" w:line="259" w:lineRule="auto"/>
        <w:ind w:left="0" w:right="0" w:firstLine="0"/>
        <w:jc w:val="right"/>
        <w:rPr>
          <w:b/>
          <w:sz w:val="22"/>
        </w:rPr>
      </w:pPr>
    </w:p>
    <w:p w14:paraId="1595D975" w14:textId="77777777" w:rsidR="00564B42" w:rsidRDefault="00564B42" w:rsidP="006856D3">
      <w:pPr>
        <w:spacing w:after="0" w:line="259" w:lineRule="auto"/>
        <w:ind w:left="0" w:right="0" w:firstLine="0"/>
        <w:jc w:val="right"/>
        <w:rPr>
          <w:b/>
          <w:sz w:val="22"/>
        </w:rPr>
      </w:pPr>
    </w:p>
    <w:p w14:paraId="6E4A8DA7" w14:textId="77777777" w:rsidR="00564B42" w:rsidRDefault="00564B42" w:rsidP="006856D3">
      <w:pPr>
        <w:spacing w:after="0" w:line="259" w:lineRule="auto"/>
        <w:ind w:left="0" w:right="0" w:firstLine="0"/>
        <w:jc w:val="right"/>
        <w:rPr>
          <w:b/>
          <w:sz w:val="22"/>
        </w:rPr>
      </w:pPr>
    </w:p>
    <w:p w14:paraId="70CC539E" w14:textId="77777777" w:rsidR="00564B42" w:rsidRDefault="00564B42" w:rsidP="006856D3">
      <w:pPr>
        <w:spacing w:after="0" w:line="259" w:lineRule="auto"/>
        <w:ind w:left="0" w:right="0" w:firstLine="0"/>
        <w:jc w:val="right"/>
        <w:rPr>
          <w:b/>
          <w:sz w:val="22"/>
        </w:rPr>
      </w:pPr>
    </w:p>
    <w:p w14:paraId="3E9F97DD" w14:textId="77777777" w:rsidR="00564B42" w:rsidRDefault="00564B42" w:rsidP="006856D3">
      <w:pPr>
        <w:spacing w:after="0" w:line="259" w:lineRule="auto"/>
        <w:ind w:left="0" w:right="0" w:firstLine="0"/>
        <w:jc w:val="right"/>
        <w:rPr>
          <w:b/>
          <w:sz w:val="22"/>
        </w:rPr>
      </w:pPr>
    </w:p>
    <w:p w14:paraId="74B66049" w14:textId="77777777" w:rsidR="00564B42" w:rsidRDefault="00564B42" w:rsidP="006856D3">
      <w:pPr>
        <w:spacing w:after="0" w:line="259" w:lineRule="auto"/>
        <w:ind w:left="0" w:right="0" w:firstLine="0"/>
        <w:jc w:val="right"/>
        <w:rPr>
          <w:b/>
          <w:sz w:val="22"/>
        </w:rPr>
      </w:pPr>
    </w:p>
    <w:p w14:paraId="66951182" w14:textId="77777777" w:rsidR="00564B42" w:rsidRDefault="00564B42" w:rsidP="006856D3">
      <w:pPr>
        <w:spacing w:after="0" w:line="259" w:lineRule="auto"/>
        <w:ind w:left="0" w:right="0" w:firstLine="0"/>
        <w:jc w:val="right"/>
        <w:rPr>
          <w:b/>
          <w:sz w:val="22"/>
        </w:rPr>
      </w:pPr>
    </w:p>
    <w:p w14:paraId="0E8A03BC" w14:textId="77777777" w:rsidR="00564B42" w:rsidRDefault="00564B42" w:rsidP="006856D3">
      <w:pPr>
        <w:spacing w:after="0" w:line="259" w:lineRule="auto"/>
        <w:ind w:left="0" w:right="0" w:firstLine="0"/>
        <w:jc w:val="right"/>
        <w:rPr>
          <w:b/>
          <w:sz w:val="22"/>
        </w:rPr>
      </w:pPr>
    </w:p>
    <w:p w14:paraId="13F62F85" w14:textId="77777777" w:rsidR="00564B42" w:rsidRDefault="00564B42" w:rsidP="006856D3">
      <w:pPr>
        <w:spacing w:after="0" w:line="259" w:lineRule="auto"/>
        <w:ind w:left="0" w:right="0" w:firstLine="0"/>
        <w:jc w:val="right"/>
        <w:rPr>
          <w:b/>
          <w:sz w:val="22"/>
        </w:rPr>
      </w:pPr>
    </w:p>
    <w:p w14:paraId="4EF77E3E" w14:textId="77777777" w:rsidR="00564B42" w:rsidRDefault="00564B42" w:rsidP="006856D3">
      <w:pPr>
        <w:spacing w:after="0" w:line="259" w:lineRule="auto"/>
        <w:ind w:left="0" w:right="0" w:firstLine="0"/>
        <w:jc w:val="right"/>
        <w:rPr>
          <w:b/>
          <w:sz w:val="22"/>
        </w:rPr>
      </w:pPr>
    </w:p>
    <w:p w14:paraId="748292B7" w14:textId="77777777" w:rsidR="00564B42" w:rsidRDefault="00564B42" w:rsidP="006856D3">
      <w:pPr>
        <w:spacing w:after="0" w:line="259" w:lineRule="auto"/>
        <w:ind w:left="0" w:right="0" w:firstLine="0"/>
        <w:jc w:val="right"/>
        <w:rPr>
          <w:b/>
          <w:sz w:val="22"/>
        </w:rPr>
      </w:pPr>
    </w:p>
    <w:p w14:paraId="453E7F91" w14:textId="77777777" w:rsidR="00564B42" w:rsidRDefault="00564B42" w:rsidP="006856D3">
      <w:pPr>
        <w:spacing w:after="0" w:line="259" w:lineRule="auto"/>
        <w:ind w:left="0" w:right="0" w:firstLine="0"/>
        <w:jc w:val="right"/>
        <w:rPr>
          <w:b/>
          <w:sz w:val="22"/>
        </w:rPr>
      </w:pPr>
    </w:p>
    <w:p w14:paraId="5974CC08" w14:textId="77777777" w:rsidR="00564B42" w:rsidRDefault="00564B42" w:rsidP="006856D3">
      <w:pPr>
        <w:spacing w:after="0" w:line="259" w:lineRule="auto"/>
        <w:ind w:left="0" w:right="0" w:firstLine="0"/>
        <w:jc w:val="right"/>
        <w:rPr>
          <w:b/>
          <w:sz w:val="22"/>
        </w:rPr>
      </w:pPr>
    </w:p>
    <w:p w14:paraId="32D73C7B" w14:textId="77777777" w:rsidR="00564B42" w:rsidRDefault="00564B42" w:rsidP="006856D3">
      <w:pPr>
        <w:spacing w:after="0" w:line="259" w:lineRule="auto"/>
        <w:ind w:left="0" w:right="0" w:firstLine="0"/>
        <w:jc w:val="right"/>
        <w:rPr>
          <w:b/>
          <w:sz w:val="22"/>
        </w:rPr>
      </w:pPr>
    </w:p>
    <w:p w14:paraId="2C285C04" w14:textId="77777777" w:rsidR="00564B42" w:rsidRDefault="00564B42" w:rsidP="006856D3">
      <w:pPr>
        <w:spacing w:after="0" w:line="259" w:lineRule="auto"/>
        <w:ind w:left="0" w:right="0" w:firstLine="0"/>
        <w:jc w:val="right"/>
        <w:rPr>
          <w:b/>
          <w:sz w:val="22"/>
        </w:rPr>
      </w:pPr>
    </w:p>
    <w:p w14:paraId="0548045C" w14:textId="77777777" w:rsidR="00564B42" w:rsidRDefault="00564B42" w:rsidP="006856D3">
      <w:pPr>
        <w:spacing w:after="0" w:line="259" w:lineRule="auto"/>
        <w:ind w:left="0" w:right="0" w:firstLine="0"/>
        <w:jc w:val="right"/>
        <w:rPr>
          <w:b/>
          <w:sz w:val="22"/>
        </w:rPr>
      </w:pPr>
    </w:p>
    <w:p w14:paraId="2E0900FD" w14:textId="77777777" w:rsidR="00564B42" w:rsidRDefault="00564B42" w:rsidP="006856D3">
      <w:pPr>
        <w:spacing w:after="0" w:line="259" w:lineRule="auto"/>
        <w:ind w:left="0" w:right="0" w:firstLine="0"/>
        <w:jc w:val="right"/>
        <w:rPr>
          <w:b/>
          <w:sz w:val="22"/>
        </w:rPr>
      </w:pPr>
    </w:p>
    <w:p w14:paraId="4C5BD3ED" w14:textId="77777777" w:rsidR="00564B42" w:rsidRDefault="00564B42" w:rsidP="006856D3">
      <w:pPr>
        <w:spacing w:after="0" w:line="259" w:lineRule="auto"/>
        <w:ind w:left="0" w:right="0" w:firstLine="0"/>
        <w:jc w:val="right"/>
        <w:rPr>
          <w:b/>
          <w:sz w:val="22"/>
        </w:rPr>
      </w:pPr>
    </w:p>
    <w:p w14:paraId="563F338C" w14:textId="77777777" w:rsidR="00564B42" w:rsidRDefault="00564B42" w:rsidP="006856D3">
      <w:pPr>
        <w:spacing w:after="0" w:line="259" w:lineRule="auto"/>
        <w:ind w:left="0" w:right="0" w:firstLine="0"/>
        <w:jc w:val="right"/>
        <w:rPr>
          <w:b/>
          <w:sz w:val="22"/>
        </w:rPr>
      </w:pPr>
    </w:p>
    <w:p w14:paraId="6AAB22A0" w14:textId="77777777" w:rsidR="00564B42" w:rsidRDefault="00564B42" w:rsidP="009E41B0">
      <w:pPr>
        <w:spacing w:after="0" w:line="259" w:lineRule="auto"/>
        <w:ind w:left="0" w:right="0" w:firstLine="0"/>
        <w:rPr>
          <w:b/>
          <w:sz w:val="22"/>
        </w:rPr>
      </w:pPr>
    </w:p>
    <w:p w14:paraId="2121FFD6" w14:textId="3D2F6070" w:rsidR="004C251D" w:rsidRPr="00A47AB6" w:rsidRDefault="004C251D" w:rsidP="006856D3">
      <w:pPr>
        <w:spacing w:after="0" w:line="259" w:lineRule="auto"/>
        <w:ind w:left="0" w:right="0" w:firstLine="0"/>
        <w:jc w:val="right"/>
        <w:rPr>
          <w:b/>
          <w:sz w:val="22"/>
        </w:rPr>
      </w:pPr>
      <w:r w:rsidRPr="00A47AB6">
        <w:rPr>
          <w:b/>
          <w:sz w:val="22"/>
        </w:rPr>
        <w:lastRenderedPageBreak/>
        <w:t>Załącznik nr 1</w:t>
      </w:r>
    </w:p>
    <w:p w14:paraId="479748E5" w14:textId="77777777" w:rsidR="00891B8B" w:rsidRDefault="004C251D" w:rsidP="00891B8B">
      <w:pPr>
        <w:pStyle w:val="Tekstpodstawowy"/>
        <w:spacing w:after="0" w:line="240" w:lineRule="auto"/>
        <w:ind w:left="11" w:right="0" w:hanging="11"/>
        <w:jc w:val="right"/>
        <w:outlineLvl w:val="0"/>
        <w:rPr>
          <w:sz w:val="22"/>
        </w:rPr>
      </w:pPr>
      <w:bookmarkStart w:id="6" w:name="_Hlk166745250"/>
      <w:r w:rsidRPr="00A47AB6">
        <w:rPr>
          <w:sz w:val="22"/>
        </w:rPr>
        <w:t xml:space="preserve">Zamawiający: </w:t>
      </w:r>
      <w:bookmarkStart w:id="7" w:name="_Hlk167174076"/>
      <w:bookmarkEnd w:id="6"/>
      <w:r w:rsidR="00891B8B" w:rsidRPr="00891B8B">
        <w:rPr>
          <w:sz w:val="22"/>
        </w:rPr>
        <w:t xml:space="preserve">Rzymskokatolicka Parafia Najświętszej Maryi Panny </w:t>
      </w:r>
    </w:p>
    <w:p w14:paraId="30606A2B" w14:textId="4D5B6DFC" w:rsidR="004C251D" w:rsidRPr="00A47AB6" w:rsidRDefault="00891B8B" w:rsidP="00891B8B">
      <w:pPr>
        <w:pStyle w:val="Tekstpodstawowy"/>
        <w:spacing w:after="0" w:line="240" w:lineRule="auto"/>
        <w:ind w:left="11" w:right="0" w:hanging="11"/>
        <w:jc w:val="right"/>
        <w:outlineLvl w:val="0"/>
        <w:rPr>
          <w:sz w:val="22"/>
        </w:rPr>
      </w:pPr>
      <w:r w:rsidRPr="00891B8B">
        <w:rPr>
          <w:sz w:val="22"/>
        </w:rPr>
        <w:t>Królowej Aniołów</w:t>
      </w:r>
      <w:r>
        <w:rPr>
          <w:sz w:val="22"/>
        </w:rPr>
        <w:t xml:space="preserve"> w Adamowicach</w:t>
      </w:r>
      <w:bookmarkEnd w:id="7"/>
    </w:p>
    <w:p w14:paraId="701990A1" w14:textId="77777777" w:rsidR="00DB2F8A" w:rsidRPr="00A47AB6" w:rsidRDefault="00DB2F8A" w:rsidP="00DB2F8A">
      <w:pPr>
        <w:pStyle w:val="Tekstpodstawowy"/>
        <w:spacing w:after="0" w:line="240" w:lineRule="auto"/>
        <w:ind w:right="1"/>
        <w:rPr>
          <w:sz w:val="22"/>
        </w:rPr>
      </w:pPr>
    </w:p>
    <w:p w14:paraId="0B667A01" w14:textId="77777777" w:rsidR="004C251D" w:rsidRPr="00A47AB6" w:rsidRDefault="004C251D" w:rsidP="00DB2F8A">
      <w:pPr>
        <w:pStyle w:val="Tekstpodstawowy"/>
        <w:shd w:val="clear" w:color="auto" w:fill="D9D9D9" w:themeFill="background1" w:themeFillShade="D9"/>
        <w:spacing w:after="0" w:line="240" w:lineRule="auto"/>
        <w:ind w:right="1"/>
        <w:jc w:val="center"/>
        <w:rPr>
          <w:b/>
          <w:sz w:val="22"/>
        </w:rPr>
      </w:pPr>
      <w:r w:rsidRPr="00A47AB6">
        <w:rPr>
          <w:b/>
          <w:sz w:val="22"/>
        </w:rPr>
        <w:t>FORMULARZ OFERTY</w:t>
      </w:r>
    </w:p>
    <w:p w14:paraId="14F667FC" w14:textId="77777777" w:rsidR="00DB2F8A" w:rsidRPr="00A47AB6" w:rsidRDefault="00DB2F8A" w:rsidP="00DB2F8A">
      <w:pPr>
        <w:pStyle w:val="Tekstpodstawowy"/>
        <w:tabs>
          <w:tab w:val="left" w:pos="851"/>
        </w:tabs>
        <w:spacing w:after="0" w:line="240" w:lineRule="auto"/>
        <w:ind w:left="360" w:right="1" w:firstLine="0"/>
        <w:rPr>
          <w:sz w:val="22"/>
        </w:rPr>
      </w:pPr>
    </w:p>
    <w:p w14:paraId="718D66FA" w14:textId="77777777" w:rsidR="005C5026" w:rsidRPr="00A47AB6" w:rsidRDefault="004C251D" w:rsidP="00874855">
      <w:pPr>
        <w:pStyle w:val="Standard"/>
        <w:jc w:val="both"/>
        <w:rPr>
          <w:sz w:val="22"/>
          <w:szCs w:val="22"/>
          <w:lang w:val="pl-PL"/>
        </w:rPr>
      </w:pPr>
      <w:r w:rsidRPr="00A47AB6">
        <w:rPr>
          <w:sz w:val="22"/>
          <w:szCs w:val="22"/>
          <w:lang w:val="pl-PL"/>
        </w:rPr>
        <w:t xml:space="preserve">Oferta złożona </w:t>
      </w:r>
      <w:r w:rsidR="004F69BC" w:rsidRPr="00A47AB6">
        <w:rPr>
          <w:sz w:val="22"/>
          <w:szCs w:val="22"/>
          <w:lang w:val="pl-PL"/>
        </w:rPr>
        <w:t>w postępowaniu</w:t>
      </w:r>
      <w:r w:rsidRPr="00A47AB6">
        <w:rPr>
          <w:sz w:val="22"/>
          <w:szCs w:val="22"/>
          <w:lang w:val="pl-PL"/>
        </w:rPr>
        <w:t xml:space="preserve"> o udzielenie zamówienia publicznego na zadanie:</w:t>
      </w:r>
      <w:r w:rsidR="00120DAF" w:rsidRPr="00A47AB6">
        <w:rPr>
          <w:sz w:val="22"/>
          <w:szCs w:val="22"/>
          <w:lang w:val="pl-PL"/>
        </w:rPr>
        <w:t xml:space="preserve"> </w:t>
      </w:r>
      <w:bookmarkStart w:id="8" w:name="_Hlk100296048"/>
    </w:p>
    <w:bookmarkEnd w:id="8"/>
    <w:p w14:paraId="22E1DF7E" w14:textId="3688A518" w:rsidR="005C5026" w:rsidRPr="00891B8B" w:rsidRDefault="00891B8B" w:rsidP="00891B8B">
      <w:pPr>
        <w:pStyle w:val="Standard"/>
        <w:rPr>
          <w:b/>
          <w:bCs/>
          <w:sz w:val="22"/>
          <w:lang w:val="pl-PL"/>
        </w:rPr>
      </w:pPr>
      <w:r w:rsidRPr="00891B8B">
        <w:rPr>
          <w:b/>
          <w:bCs/>
          <w:sz w:val="22"/>
          <w:lang w:val="pl-PL"/>
        </w:rPr>
        <w:t xml:space="preserve">Modernizacja dachu kaplicy pw. Matki Boskiej Królowej Anielskiej przy ul. Ligonia </w:t>
      </w:r>
      <w:r>
        <w:rPr>
          <w:b/>
          <w:bCs/>
          <w:sz w:val="22"/>
          <w:lang w:val="pl-PL"/>
        </w:rPr>
        <w:br/>
      </w:r>
      <w:r w:rsidRPr="00891B8B">
        <w:rPr>
          <w:b/>
          <w:bCs/>
          <w:sz w:val="22"/>
          <w:lang w:val="pl-PL"/>
        </w:rPr>
        <w:t>w Adamowicach</w:t>
      </w:r>
    </w:p>
    <w:p w14:paraId="28CA1D06" w14:textId="3A85F023" w:rsidR="004C251D" w:rsidRPr="00A47AB6" w:rsidRDefault="00625989" w:rsidP="00874855">
      <w:pPr>
        <w:pStyle w:val="Standard"/>
        <w:jc w:val="both"/>
        <w:rPr>
          <w:sz w:val="22"/>
          <w:szCs w:val="22"/>
          <w:lang w:val="pl-PL"/>
        </w:rPr>
      </w:pPr>
      <w:r w:rsidRPr="00396861">
        <w:rPr>
          <w:bCs/>
          <w:sz w:val="22"/>
          <w:szCs w:val="22"/>
          <w:lang w:val="pl-PL" w:eastAsia="ar-SA"/>
        </w:rPr>
        <w:t>numer postępowania</w:t>
      </w:r>
      <w:r w:rsidR="00120DAF" w:rsidRPr="00396861">
        <w:rPr>
          <w:b/>
          <w:bCs/>
          <w:sz w:val="22"/>
          <w:szCs w:val="22"/>
          <w:lang w:val="pl-PL" w:eastAsia="ar-SA"/>
        </w:rPr>
        <w:t xml:space="preserve"> </w:t>
      </w:r>
      <w:r w:rsidR="00D71081" w:rsidRPr="00396861">
        <w:rPr>
          <w:b/>
          <w:bCs/>
          <w:sz w:val="22"/>
          <w:szCs w:val="22"/>
          <w:lang w:val="pl-PL"/>
        </w:rPr>
        <w:t>ZP.271.</w:t>
      </w:r>
      <w:r w:rsidR="000019EA">
        <w:rPr>
          <w:b/>
          <w:bCs/>
          <w:sz w:val="22"/>
          <w:szCs w:val="22"/>
          <w:lang w:val="pl-PL"/>
        </w:rPr>
        <w:t>12</w:t>
      </w:r>
      <w:r w:rsidR="005C5026" w:rsidRPr="00396861">
        <w:rPr>
          <w:b/>
          <w:bCs/>
          <w:sz w:val="22"/>
          <w:szCs w:val="22"/>
          <w:lang w:val="pl-PL"/>
        </w:rPr>
        <w:t>.202</w:t>
      </w:r>
      <w:r w:rsidR="00A36510" w:rsidRPr="00396861">
        <w:rPr>
          <w:b/>
          <w:bCs/>
          <w:sz w:val="22"/>
          <w:szCs w:val="22"/>
          <w:lang w:val="pl-PL"/>
        </w:rPr>
        <w:t>4</w:t>
      </w:r>
      <w:r w:rsidR="00D71081" w:rsidRPr="00396861">
        <w:rPr>
          <w:b/>
          <w:bCs/>
          <w:sz w:val="22"/>
          <w:szCs w:val="22"/>
          <w:lang w:val="pl-PL"/>
        </w:rPr>
        <w:t>.</w:t>
      </w:r>
      <w:r w:rsidR="00396861" w:rsidRPr="00396861">
        <w:rPr>
          <w:b/>
          <w:bCs/>
          <w:sz w:val="22"/>
          <w:szCs w:val="22"/>
          <w:lang w:val="pl-PL"/>
        </w:rPr>
        <w:t>FZ</w:t>
      </w:r>
    </w:p>
    <w:p w14:paraId="6E93D3D9" w14:textId="77777777" w:rsidR="00625989" w:rsidRPr="00A47AB6" w:rsidRDefault="00625989" w:rsidP="00625989">
      <w:pPr>
        <w:pStyle w:val="Akapitzlist"/>
        <w:ind w:left="360" w:right="1"/>
        <w:rPr>
          <w:b/>
        </w:rPr>
      </w:pPr>
    </w:p>
    <w:p w14:paraId="6CC83397" w14:textId="7B2AE5FB" w:rsidR="004C251D" w:rsidRPr="00A47AB6" w:rsidRDefault="004C251D" w:rsidP="006C4933">
      <w:pPr>
        <w:pStyle w:val="Tekstpodstawowy"/>
        <w:numPr>
          <w:ilvl w:val="0"/>
          <w:numId w:val="24"/>
        </w:numPr>
        <w:spacing w:after="0" w:line="240" w:lineRule="auto"/>
        <w:ind w:right="0"/>
        <w:rPr>
          <w:sz w:val="22"/>
        </w:rPr>
      </w:pPr>
      <w:r w:rsidRPr="00A47AB6">
        <w:rPr>
          <w:sz w:val="22"/>
        </w:rPr>
        <w:t xml:space="preserve">Dane dotyczące </w:t>
      </w:r>
      <w:r w:rsidR="00210A16" w:rsidRPr="00A47AB6">
        <w:rPr>
          <w:sz w:val="22"/>
        </w:rPr>
        <w:t>w</w:t>
      </w:r>
      <w:r w:rsidRPr="00A47AB6">
        <w:rPr>
          <w:sz w:val="22"/>
        </w:rPr>
        <w:t>ykonawcy:</w:t>
      </w:r>
    </w:p>
    <w:p w14:paraId="5770127A" w14:textId="77777777" w:rsidR="004C251D" w:rsidRPr="00A47AB6" w:rsidRDefault="004C251D" w:rsidP="000542AD">
      <w:pPr>
        <w:pStyle w:val="Tekstpodstawowy"/>
        <w:tabs>
          <w:tab w:val="num" w:pos="851"/>
        </w:tabs>
        <w:spacing w:after="0" w:line="240" w:lineRule="auto"/>
        <w:ind w:left="1146" w:right="0"/>
        <w:rPr>
          <w:sz w:val="22"/>
        </w:rPr>
      </w:pPr>
    </w:p>
    <w:p w14:paraId="0181BE72" w14:textId="3A1B62AE" w:rsidR="004C251D" w:rsidRPr="00A47AB6" w:rsidRDefault="004C251D" w:rsidP="000542AD">
      <w:pPr>
        <w:pStyle w:val="Tekstpodstawowy"/>
        <w:spacing w:after="0" w:line="240" w:lineRule="auto"/>
        <w:ind w:left="360" w:right="0"/>
        <w:rPr>
          <w:b/>
          <w:sz w:val="22"/>
        </w:rPr>
      </w:pPr>
      <w:r w:rsidRPr="00A47AB6">
        <w:rPr>
          <w:b/>
          <w:sz w:val="22"/>
        </w:rPr>
        <w:t xml:space="preserve">Nazwa i adres </w:t>
      </w:r>
      <w:r w:rsidR="00210A16" w:rsidRPr="00A47AB6">
        <w:rPr>
          <w:b/>
          <w:sz w:val="22"/>
        </w:rPr>
        <w:t>w</w:t>
      </w:r>
      <w:r w:rsidRPr="00A47AB6">
        <w:rPr>
          <w:b/>
          <w:sz w:val="22"/>
        </w:rPr>
        <w:t>ykonawcy:</w:t>
      </w:r>
    </w:p>
    <w:p w14:paraId="6973D302" w14:textId="77777777" w:rsidR="004C251D" w:rsidRPr="00A47AB6" w:rsidRDefault="004C251D" w:rsidP="000542AD">
      <w:pPr>
        <w:pStyle w:val="Tekstpodstawowy"/>
        <w:spacing w:after="0" w:line="240" w:lineRule="auto"/>
        <w:ind w:left="360" w:right="0"/>
        <w:rPr>
          <w:sz w:val="22"/>
        </w:rPr>
      </w:pPr>
      <w:r w:rsidRPr="00A47AB6">
        <w:rPr>
          <w:sz w:val="22"/>
        </w:rPr>
        <w:t>................................................................................................................................................</w:t>
      </w:r>
    </w:p>
    <w:p w14:paraId="1B72EB64" w14:textId="77777777" w:rsidR="004C251D" w:rsidRPr="00A47AB6" w:rsidRDefault="004C251D" w:rsidP="000542AD">
      <w:pPr>
        <w:pStyle w:val="Tekstpodstawowy"/>
        <w:spacing w:after="0" w:line="240" w:lineRule="auto"/>
        <w:ind w:left="360" w:right="0"/>
        <w:rPr>
          <w:sz w:val="22"/>
        </w:rPr>
      </w:pPr>
      <w:r w:rsidRPr="00A47AB6">
        <w:rPr>
          <w:sz w:val="22"/>
        </w:rPr>
        <w:t>................................................................................................................................................</w:t>
      </w:r>
    </w:p>
    <w:p w14:paraId="22BD1D58" w14:textId="77777777" w:rsidR="004C251D" w:rsidRPr="00A47AB6" w:rsidRDefault="004C251D" w:rsidP="000542AD">
      <w:pPr>
        <w:pStyle w:val="Tekstpodstawowy"/>
        <w:spacing w:after="0" w:line="240" w:lineRule="auto"/>
        <w:ind w:left="360" w:right="0"/>
        <w:rPr>
          <w:b/>
          <w:sz w:val="22"/>
        </w:rPr>
      </w:pPr>
    </w:p>
    <w:p w14:paraId="4C1B6D6B" w14:textId="77777777" w:rsidR="004C251D" w:rsidRPr="00A47AB6" w:rsidRDefault="004C251D" w:rsidP="000542AD">
      <w:pPr>
        <w:pStyle w:val="Tekstpodstawowy"/>
        <w:spacing w:after="0" w:line="240" w:lineRule="auto"/>
        <w:ind w:left="360" w:right="0"/>
        <w:rPr>
          <w:b/>
          <w:sz w:val="22"/>
        </w:rPr>
      </w:pPr>
      <w:r w:rsidRPr="00A47AB6">
        <w:rPr>
          <w:b/>
          <w:sz w:val="22"/>
        </w:rPr>
        <w:t>tel.:</w:t>
      </w:r>
      <w:r w:rsidRPr="00A47AB6">
        <w:rPr>
          <w:b/>
          <w:sz w:val="22"/>
        </w:rPr>
        <w:tab/>
      </w:r>
      <w:r w:rsidRPr="00A47AB6">
        <w:rPr>
          <w:sz w:val="22"/>
        </w:rPr>
        <w:t>.........................................................</w:t>
      </w:r>
    </w:p>
    <w:p w14:paraId="130E3CF7" w14:textId="77777777" w:rsidR="004C251D" w:rsidRPr="00A47AB6" w:rsidRDefault="004C251D" w:rsidP="000542AD">
      <w:pPr>
        <w:pStyle w:val="Tekstpodstawowy"/>
        <w:spacing w:after="0" w:line="240" w:lineRule="auto"/>
        <w:ind w:left="360" w:right="0"/>
        <w:rPr>
          <w:b/>
          <w:sz w:val="22"/>
        </w:rPr>
      </w:pPr>
      <w:r w:rsidRPr="00A47AB6">
        <w:rPr>
          <w:b/>
          <w:sz w:val="22"/>
        </w:rPr>
        <w:t>e-mail:</w:t>
      </w:r>
      <w:r w:rsidRPr="00A47AB6">
        <w:rPr>
          <w:b/>
          <w:sz w:val="22"/>
        </w:rPr>
        <w:tab/>
      </w:r>
      <w:r w:rsidRPr="00A47AB6">
        <w:rPr>
          <w:sz w:val="22"/>
        </w:rPr>
        <w:t>.........................................................</w:t>
      </w:r>
    </w:p>
    <w:p w14:paraId="24457C77" w14:textId="77777777" w:rsidR="004C251D" w:rsidRPr="00A47AB6" w:rsidRDefault="004C251D" w:rsidP="000542AD">
      <w:pPr>
        <w:pStyle w:val="Tekstpodstawowy"/>
        <w:spacing w:after="0" w:line="240" w:lineRule="auto"/>
        <w:ind w:left="360" w:right="0"/>
        <w:rPr>
          <w:b/>
          <w:sz w:val="22"/>
        </w:rPr>
      </w:pPr>
      <w:r w:rsidRPr="00A47AB6">
        <w:rPr>
          <w:b/>
          <w:sz w:val="22"/>
        </w:rPr>
        <w:t>REGON:</w:t>
      </w:r>
      <w:r w:rsidRPr="00A47AB6">
        <w:rPr>
          <w:b/>
          <w:sz w:val="22"/>
        </w:rPr>
        <w:tab/>
      </w:r>
      <w:r w:rsidRPr="00A47AB6">
        <w:rPr>
          <w:sz w:val="22"/>
        </w:rPr>
        <w:t>.........................................................</w:t>
      </w:r>
    </w:p>
    <w:p w14:paraId="18C4A591" w14:textId="77777777" w:rsidR="004C251D" w:rsidRPr="00A47AB6" w:rsidRDefault="004C251D" w:rsidP="000542AD">
      <w:pPr>
        <w:pStyle w:val="Tekstpodstawowy"/>
        <w:spacing w:after="0" w:line="240" w:lineRule="auto"/>
        <w:ind w:left="360" w:right="0"/>
        <w:rPr>
          <w:sz w:val="22"/>
        </w:rPr>
      </w:pPr>
      <w:r w:rsidRPr="00A47AB6">
        <w:rPr>
          <w:b/>
          <w:sz w:val="22"/>
        </w:rPr>
        <w:t>NIP:</w:t>
      </w:r>
      <w:r w:rsidRPr="00A47AB6">
        <w:rPr>
          <w:b/>
          <w:sz w:val="22"/>
        </w:rPr>
        <w:tab/>
      </w:r>
      <w:r w:rsidRPr="00A47AB6">
        <w:rPr>
          <w:sz w:val="22"/>
        </w:rPr>
        <w:t>.........................................................</w:t>
      </w:r>
    </w:p>
    <w:p w14:paraId="4B107854" w14:textId="77777777" w:rsidR="001F7CD9" w:rsidRPr="00A47AB6" w:rsidRDefault="001F7CD9" w:rsidP="000542AD">
      <w:pPr>
        <w:pStyle w:val="Tekstpodstawowy"/>
        <w:spacing w:after="0" w:line="240" w:lineRule="auto"/>
        <w:ind w:left="360" w:right="0"/>
        <w:rPr>
          <w:b/>
          <w:sz w:val="22"/>
        </w:rPr>
      </w:pPr>
      <w:r w:rsidRPr="00A47AB6">
        <w:rPr>
          <w:b/>
          <w:sz w:val="22"/>
        </w:rPr>
        <w:t xml:space="preserve">adres skrzynki </w:t>
      </w:r>
      <w:proofErr w:type="spellStart"/>
      <w:r w:rsidRPr="00A47AB6">
        <w:rPr>
          <w:b/>
          <w:sz w:val="22"/>
        </w:rPr>
        <w:t>ePUAP</w:t>
      </w:r>
      <w:proofErr w:type="spellEnd"/>
      <w:r w:rsidRPr="00A47AB6">
        <w:rPr>
          <w:b/>
          <w:sz w:val="22"/>
        </w:rPr>
        <w:tab/>
      </w:r>
      <w:r w:rsidRPr="00A47AB6">
        <w:rPr>
          <w:sz w:val="22"/>
        </w:rPr>
        <w:t>.........................................................</w:t>
      </w:r>
    </w:p>
    <w:p w14:paraId="51E50163" w14:textId="77777777" w:rsidR="004C251D" w:rsidRPr="00A47AB6" w:rsidRDefault="004C251D" w:rsidP="000542AD">
      <w:pPr>
        <w:pStyle w:val="Tekstpodstawowy"/>
        <w:spacing w:after="0" w:line="240" w:lineRule="auto"/>
        <w:ind w:right="0"/>
        <w:rPr>
          <w:b/>
          <w:sz w:val="22"/>
        </w:rPr>
      </w:pPr>
    </w:p>
    <w:p w14:paraId="597308C2" w14:textId="77777777" w:rsidR="004C251D" w:rsidRPr="00A47AB6" w:rsidRDefault="004C251D" w:rsidP="006C4933">
      <w:pPr>
        <w:pStyle w:val="Tekstpodstawowy"/>
        <w:numPr>
          <w:ilvl w:val="0"/>
          <w:numId w:val="24"/>
        </w:numPr>
        <w:spacing w:after="0" w:line="240" w:lineRule="auto"/>
        <w:ind w:right="0"/>
        <w:rPr>
          <w:sz w:val="22"/>
        </w:rPr>
      </w:pPr>
      <w:r w:rsidRPr="00A47AB6">
        <w:rPr>
          <w:b/>
          <w:sz w:val="22"/>
        </w:rPr>
        <w:t>Oferujemy wykonanie prac objętych zamówieniem za cenę łączną (cyfrowo):</w:t>
      </w:r>
    </w:p>
    <w:p w14:paraId="2DD48F12" w14:textId="77777777" w:rsidR="0076789D" w:rsidRPr="00A47AB6" w:rsidRDefault="0076789D" w:rsidP="0076789D">
      <w:pPr>
        <w:autoSpaceDE w:val="0"/>
        <w:autoSpaceDN w:val="0"/>
        <w:adjustRightInd w:val="0"/>
        <w:ind w:left="0" w:firstLine="0"/>
        <w:rPr>
          <w:b/>
          <w:bCs/>
          <w:sz w:val="22"/>
        </w:rPr>
      </w:pPr>
    </w:p>
    <w:p w14:paraId="22F6089B" w14:textId="77777777" w:rsidR="0076789D" w:rsidRPr="00A47AB6" w:rsidRDefault="0076789D" w:rsidP="008A7E9D">
      <w:pPr>
        <w:pStyle w:val="Akapitzlist"/>
        <w:numPr>
          <w:ilvl w:val="0"/>
          <w:numId w:val="50"/>
        </w:numPr>
        <w:autoSpaceDE w:val="0"/>
        <w:autoSpaceDN w:val="0"/>
        <w:adjustRightInd w:val="0"/>
        <w:rPr>
          <w:sz w:val="22"/>
        </w:rPr>
      </w:pPr>
      <w:bookmarkStart w:id="9" w:name="_Hlk100148501"/>
      <w:r w:rsidRPr="00A47AB6">
        <w:rPr>
          <w:b/>
          <w:bCs/>
          <w:sz w:val="22"/>
        </w:rPr>
        <w:t xml:space="preserve">brutto </w:t>
      </w:r>
      <w:r w:rsidRPr="00A47AB6">
        <w:rPr>
          <w:bCs/>
          <w:sz w:val="22"/>
        </w:rPr>
        <w:t>……………………………………………</w:t>
      </w:r>
      <w:r w:rsidRPr="00A47AB6">
        <w:rPr>
          <w:b/>
          <w:bCs/>
          <w:sz w:val="22"/>
        </w:rPr>
        <w:t xml:space="preserve"> zł </w:t>
      </w:r>
    </w:p>
    <w:p w14:paraId="53B4E9B7" w14:textId="6AEEE891" w:rsidR="0076789D" w:rsidRPr="00A47AB6" w:rsidRDefault="0076789D" w:rsidP="008A7E9D">
      <w:pPr>
        <w:pStyle w:val="Akapitzlist"/>
        <w:numPr>
          <w:ilvl w:val="0"/>
          <w:numId w:val="50"/>
        </w:numPr>
        <w:autoSpaceDE w:val="0"/>
        <w:autoSpaceDN w:val="0"/>
        <w:adjustRightInd w:val="0"/>
        <w:rPr>
          <w:sz w:val="22"/>
        </w:rPr>
      </w:pPr>
      <w:r w:rsidRPr="00A47AB6">
        <w:rPr>
          <w:sz w:val="22"/>
        </w:rPr>
        <w:t>termin wykonania</w:t>
      </w:r>
      <w:r w:rsidRPr="00925472">
        <w:rPr>
          <w:sz w:val="22"/>
        </w:rPr>
        <w:t>:</w:t>
      </w:r>
      <w:r w:rsidRPr="00925472">
        <w:rPr>
          <w:b/>
          <w:sz w:val="22"/>
        </w:rPr>
        <w:t xml:space="preserve"> </w:t>
      </w:r>
      <w:r w:rsidR="00925472" w:rsidRPr="00925472">
        <w:rPr>
          <w:b/>
          <w:sz w:val="22"/>
        </w:rPr>
        <w:t>2</w:t>
      </w:r>
      <w:r w:rsidR="00B148BB" w:rsidRPr="00925472">
        <w:rPr>
          <w:b/>
          <w:sz w:val="22"/>
        </w:rPr>
        <w:t xml:space="preserve"> miesi</w:t>
      </w:r>
      <w:r w:rsidR="00891B8B" w:rsidRPr="00925472">
        <w:rPr>
          <w:b/>
          <w:sz w:val="22"/>
        </w:rPr>
        <w:t>ą</w:t>
      </w:r>
      <w:r w:rsidR="00B148BB" w:rsidRPr="00925472">
        <w:rPr>
          <w:b/>
          <w:sz w:val="22"/>
        </w:rPr>
        <w:t>c</w:t>
      </w:r>
      <w:r w:rsidR="00891B8B" w:rsidRPr="00925472">
        <w:rPr>
          <w:b/>
          <w:sz w:val="22"/>
        </w:rPr>
        <w:t>e</w:t>
      </w:r>
      <w:r w:rsidRPr="00A47AB6">
        <w:rPr>
          <w:b/>
          <w:sz w:val="22"/>
        </w:rPr>
        <w:t xml:space="preserve"> </w:t>
      </w:r>
      <w:r w:rsidRPr="00A47AB6">
        <w:rPr>
          <w:sz w:val="22"/>
        </w:rPr>
        <w:t>od</w:t>
      </w:r>
      <w:r w:rsidRPr="00A47AB6">
        <w:rPr>
          <w:b/>
          <w:sz w:val="22"/>
        </w:rPr>
        <w:t xml:space="preserve"> </w:t>
      </w:r>
      <w:r w:rsidRPr="00A47AB6">
        <w:rPr>
          <w:sz w:val="22"/>
        </w:rPr>
        <w:t>daty podpisania umowy</w:t>
      </w:r>
    </w:p>
    <w:p w14:paraId="5E76EF4A" w14:textId="77777777" w:rsidR="0076789D" w:rsidRPr="00A47AB6" w:rsidRDefault="0076789D" w:rsidP="008A7E9D">
      <w:pPr>
        <w:pStyle w:val="Akapitzlist"/>
        <w:numPr>
          <w:ilvl w:val="0"/>
          <w:numId w:val="50"/>
        </w:numPr>
        <w:autoSpaceDE w:val="0"/>
        <w:autoSpaceDN w:val="0"/>
        <w:adjustRightInd w:val="0"/>
        <w:rPr>
          <w:sz w:val="22"/>
        </w:rPr>
      </w:pPr>
      <w:r w:rsidRPr="00A47AB6">
        <w:rPr>
          <w:sz w:val="22"/>
        </w:rPr>
        <w:t xml:space="preserve">na wykonane zadanie udzielam </w:t>
      </w:r>
      <w:r w:rsidRPr="00A47AB6">
        <w:rPr>
          <w:b/>
          <w:bCs/>
          <w:sz w:val="22"/>
        </w:rPr>
        <w:t>……………….*</w:t>
      </w:r>
      <w:r w:rsidRPr="00A47AB6">
        <w:rPr>
          <w:sz w:val="22"/>
        </w:rPr>
        <w:t xml:space="preserve"> miesięcy gwarancji i rękojmi</w:t>
      </w:r>
    </w:p>
    <w:p w14:paraId="13C6D39C" w14:textId="77777777" w:rsidR="0076789D" w:rsidRPr="00A47AB6" w:rsidRDefault="0076789D" w:rsidP="008A7E9D">
      <w:pPr>
        <w:pStyle w:val="Akapitzlist"/>
        <w:numPr>
          <w:ilvl w:val="0"/>
          <w:numId w:val="50"/>
        </w:numPr>
        <w:autoSpaceDE w:val="0"/>
        <w:autoSpaceDN w:val="0"/>
        <w:adjustRightInd w:val="0"/>
        <w:rPr>
          <w:sz w:val="22"/>
        </w:rPr>
      </w:pPr>
      <w:r w:rsidRPr="00A47AB6">
        <w:rPr>
          <w:sz w:val="22"/>
        </w:rPr>
        <w:t>warunki płatności – zgodnie z zapisami SWZ</w:t>
      </w:r>
      <w:bookmarkEnd w:id="9"/>
    </w:p>
    <w:p w14:paraId="283ACCF8" w14:textId="77777777" w:rsidR="0076789D" w:rsidRPr="00A47AB6" w:rsidRDefault="0076789D" w:rsidP="0076789D">
      <w:pPr>
        <w:autoSpaceDE w:val="0"/>
        <w:autoSpaceDN w:val="0"/>
        <w:adjustRightInd w:val="0"/>
        <w:ind w:left="0" w:firstLine="0"/>
        <w:rPr>
          <w:b/>
          <w:bCs/>
          <w:sz w:val="22"/>
        </w:rPr>
      </w:pPr>
    </w:p>
    <w:p w14:paraId="2F4BBC59" w14:textId="77777777" w:rsidR="004C251D" w:rsidRPr="00A47AB6" w:rsidRDefault="004C251D" w:rsidP="0076789D">
      <w:pPr>
        <w:spacing w:after="0" w:line="240" w:lineRule="auto"/>
        <w:ind w:left="0"/>
        <w:jc w:val="left"/>
        <w:rPr>
          <w:b/>
          <w:i/>
          <w:sz w:val="20"/>
          <w:szCs w:val="20"/>
        </w:rPr>
      </w:pPr>
      <w:bookmarkStart w:id="10" w:name="_Hlk100148587"/>
      <w:r w:rsidRPr="00A47AB6">
        <w:rPr>
          <w:b/>
          <w:i/>
          <w:sz w:val="20"/>
          <w:szCs w:val="20"/>
        </w:rPr>
        <w:t>Uwagi:</w:t>
      </w:r>
    </w:p>
    <w:p w14:paraId="26839AF6" w14:textId="642DA0FF" w:rsidR="004C251D" w:rsidRPr="00A47AB6" w:rsidRDefault="00DD164D" w:rsidP="0076789D">
      <w:pPr>
        <w:pStyle w:val="Tekstpodstawowy"/>
        <w:ind w:left="0" w:right="1"/>
        <w:rPr>
          <w:i/>
          <w:color w:val="auto"/>
          <w:sz w:val="20"/>
          <w:szCs w:val="20"/>
        </w:rPr>
      </w:pPr>
      <w:r w:rsidRPr="00A47AB6">
        <w:rPr>
          <w:i/>
          <w:color w:val="auto"/>
          <w:sz w:val="20"/>
          <w:szCs w:val="20"/>
        </w:rPr>
        <w:t>*w</w:t>
      </w:r>
      <w:r w:rsidR="0073423B" w:rsidRPr="00A47AB6">
        <w:rPr>
          <w:i/>
          <w:color w:val="auto"/>
          <w:sz w:val="20"/>
          <w:szCs w:val="20"/>
        </w:rPr>
        <w:t xml:space="preserve"> przypadku niewypełnienia </w:t>
      </w:r>
      <w:r w:rsidR="00D75A70" w:rsidRPr="00A47AB6">
        <w:rPr>
          <w:i/>
          <w:color w:val="auto"/>
          <w:sz w:val="20"/>
          <w:szCs w:val="20"/>
        </w:rPr>
        <w:t>z</w:t>
      </w:r>
      <w:r w:rsidR="0073423B" w:rsidRPr="00A47AB6">
        <w:rPr>
          <w:i/>
          <w:color w:val="auto"/>
          <w:sz w:val="20"/>
          <w:szCs w:val="20"/>
        </w:rPr>
        <w:t xml:space="preserve">amawiający przyjmuje, iż </w:t>
      </w:r>
      <w:r w:rsidR="00210A16" w:rsidRPr="00A47AB6">
        <w:rPr>
          <w:i/>
          <w:color w:val="auto"/>
          <w:sz w:val="20"/>
          <w:szCs w:val="20"/>
        </w:rPr>
        <w:t>w</w:t>
      </w:r>
      <w:r w:rsidR="0073423B" w:rsidRPr="00A47AB6">
        <w:rPr>
          <w:i/>
          <w:color w:val="auto"/>
          <w:sz w:val="20"/>
          <w:szCs w:val="20"/>
        </w:rPr>
        <w:t xml:space="preserve">ykonawca udziela gwarancji na 36 miesięcy. Minimalny wymagany przez </w:t>
      </w:r>
      <w:r w:rsidR="00D75A70" w:rsidRPr="00A47AB6">
        <w:rPr>
          <w:i/>
          <w:color w:val="auto"/>
          <w:sz w:val="20"/>
          <w:szCs w:val="20"/>
        </w:rPr>
        <w:t>z</w:t>
      </w:r>
      <w:r w:rsidR="0073423B" w:rsidRPr="00A47AB6">
        <w:rPr>
          <w:i/>
          <w:color w:val="auto"/>
          <w:sz w:val="20"/>
          <w:szCs w:val="20"/>
        </w:rPr>
        <w:t>amawiającego okres gwarancji na roboty budowlane wynosi 36 miesięcy.</w:t>
      </w:r>
      <w:r w:rsidR="0076789D" w:rsidRPr="00A47AB6">
        <w:rPr>
          <w:i/>
          <w:color w:val="auto"/>
          <w:sz w:val="20"/>
          <w:szCs w:val="20"/>
        </w:rPr>
        <w:t xml:space="preserve"> </w:t>
      </w:r>
      <w:r w:rsidR="0073423B" w:rsidRPr="00A47AB6">
        <w:rPr>
          <w:i/>
          <w:color w:val="auto"/>
          <w:sz w:val="20"/>
          <w:szCs w:val="20"/>
        </w:rPr>
        <w:t xml:space="preserve">W przypadku podania przez </w:t>
      </w:r>
      <w:r w:rsidR="00210A16" w:rsidRPr="00A47AB6">
        <w:rPr>
          <w:i/>
          <w:color w:val="auto"/>
          <w:sz w:val="20"/>
          <w:szCs w:val="20"/>
        </w:rPr>
        <w:t>w</w:t>
      </w:r>
      <w:r w:rsidR="0073423B" w:rsidRPr="00A47AB6">
        <w:rPr>
          <w:i/>
          <w:color w:val="auto"/>
          <w:sz w:val="20"/>
          <w:szCs w:val="20"/>
        </w:rPr>
        <w:t xml:space="preserve">ykonawcę krótszego niż wymagany okresu gwarancji, oferta </w:t>
      </w:r>
      <w:r w:rsidR="00210A16" w:rsidRPr="00A47AB6">
        <w:rPr>
          <w:i/>
          <w:color w:val="auto"/>
          <w:sz w:val="20"/>
          <w:szCs w:val="20"/>
        </w:rPr>
        <w:t>w</w:t>
      </w:r>
      <w:r w:rsidR="0073423B" w:rsidRPr="00A47AB6">
        <w:rPr>
          <w:i/>
          <w:color w:val="auto"/>
          <w:sz w:val="20"/>
          <w:szCs w:val="20"/>
        </w:rPr>
        <w:t xml:space="preserve">ykonawcy zostanie odrzucona. Maksymalny wymagany przez </w:t>
      </w:r>
      <w:r w:rsidR="00D75A70" w:rsidRPr="00A47AB6">
        <w:rPr>
          <w:i/>
          <w:color w:val="auto"/>
          <w:sz w:val="20"/>
          <w:szCs w:val="20"/>
        </w:rPr>
        <w:t>z</w:t>
      </w:r>
      <w:r w:rsidR="0073423B" w:rsidRPr="00A47AB6">
        <w:rPr>
          <w:i/>
          <w:color w:val="auto"/>
          <w:sz w:val="20"/>
          <w:szCs w:val="20"/>
        </w:rPr>
        <w:t xml:space="preserve">amawiającego okres gwarancji na roboty budowlane wynosi 60 miesięcy. Jeżeli </w:t>
      </w:r>
      <w:r w:rsidR="00210A16" w:rsidRPr="00A47AB6">
        <w:rPr>
          <w:i/>
          <w:color w:val="auto"/>
          <w:sz w:val="20"/>
          <w:szCs w:val="20"/>
        </w:rPr>
        <w:t>w</w:t>
      </w:r>
      <w:r w:rsidR="0073423B" w:rsidRPr="00A47AB6">
        <w:rPr>
          <w:i/>
          <w:color w:val="auto"/>
          <w:sz w:val="20"/>
          <w:szCs w:val="20"/>
        </w:rPr>
        <w:t>ykonawca zaoferuje okres gwarancji dłuższy niż 60 miesięcy do oceny ofert zostanie przyjęty okres 60 miesięcy i taki zostanie uwzględniony także w umowie.</w:t>
      </w:r>
    </w:p>
    <w:bookmarkEnd w:id="10"/>
    <w:p w14:paraId="2C2BB92C" w14:textId="77777777" w:rsidR="00150098" w:rsidRPr="00A47AB6" w:rsidRDefault="00150098" w:rsidP="00150098">
      <w:pPr>
        <w:pStyle w:val="Tekstpodstawowy"/>
        <w:spacing w:after="0" w:line="240" w:lineRule="auto"/>
        <w:ind w:left="360" w:firstLine="0"/>
        <w:jc w:val="left"/>
        <w:rPr>
          <w:sz w:val="22"/>
          <w:highlight w:val="green"/>
        </w:rPr>
      </w:pPr>
    </w:p>
    <w:p w14:paraId="21DC91E8" w14:textId="33714068" w:rsidR="004C251D" w:rsidRPr="00A47AB6" w:rsidRDefault="004C251D" w:rsidP="006C4933">
      <w:pPr>
        <w:pStyle w:val="Tekstpodstawowy"/>
        <w:numPr>
          <w:ilvl w:val="0"/>
          <w:numId w:val="24"/>
        </w:numPr>
        <w:spacing w:after="0" w:line="240" w:lineRule="auto"/>
        <w:ind w:right="1"/>
        <w:rPr>
          <w:b/>
          <w:sz w:val="22"/>
        </w:rPr>
      </w:pPr>
      <w:r w:rsidRPr="00A47AB6">
        <w:rPr>
          <w:b/>
          <w:sz w:val="22"/>
        </w:rPr>
        <w:t>Niniejszym oświadczam, że:</w:t>
      </w:r>
    </w:p>
    <w:p w14:paraId="25D63026" w14:textId="77777777" w:rsidR="004C251D" w:rsidRPr="00A47AB6" w:rsidRDefault="004C251D" w:rsidP="006C4933">
      <w:pPr>
        <w:pStyle w:val="Tekstpodstawowy"/>
        <w:numPr>
          <w:ilvl w:val="0"/>
          <w:numId w:val="25"/>
        </w:numPr>
        <w:spacing w:after="0" w:line="240" w:lineRule="auto"/>
        <w:ind w:right="1"/>
        <w:rPr>
          <w:sz w:val="22"/>
        </w:rPr>
      </w:pPr>
      <w:r w:rsidRPr="00A47AB6">
        <w:rPr>
          <w:sz w:val="22"/>
        </w:rPr>
        <w:t>zapoznałem się z warunkami zamówienia i przyjmuję je bez zastrzeżeń;</w:t>
      </w:r>
    </w:p>
    <w:p w14:paraId="6634C20A" w14:textId="0C4BE295" w:rsidR="00194181" w:rsidRPr="00A47AB6" w:rsidRDefault="00194181" w:rsidP="006C4933">
      <w:pPr>
        <w:pStyle w:val="Tekstpodstawowy"/>
        <w:numPr>
          <w:ilvl w:val="0"/>
          <w:numId w:val="25"/>
        </w:numPr>
        <w:spacing w:after="0" w:line="240" w:lineRule="auto"/>
        <w:ind w:right="1"/>
        <w:rPr>
          <w:sz w:val="22"/>
        </w:rPr>
      </w:pPr>
      <w:r w:rsidRPr="00A47AB6">
        <w:rPr>
          <w:sz w:val="22"/>
        </w:rPr>
        <w:t>zawarty w SWZ wzór umowy został przez nas zaakceptowany i zobowiązujemy się</w:t>
      </w:r>
      <w:r w:rsidRPr="00A47AB6">
        <w:rPr>
          <w:sz w:val="22"/>
        </w:rPr>
        <w:br/>
        <w:t>w przypadku wyboru naszej oferty do zawarcia umowy na określonych tam warunkach,</w:t>
      </w:r>
      <w:r w:rsidRPr="00A47AB6">
        <w:rPr>
          <w:sz w:val="22"/>
        </w:rPr>
        <w:br/>
        <w:t xml:space="preserve">w miejscu i terminie wyznaczonym przez </w:t>
      </w:r>
      <w:r w:rsidR="00D75A70" w:rsidRPr="00A47AB6">
        <w:rPr>
          <w:sz w:val="22"/>
        </w:rPr>
        <w:t>z</w:t>
      </w:r>
      <w:r w:rsidRPr="00A47AB6">
        <w:rPr>
          <w:sz w:val="22"/>
        </w:rPr>
        <w:t>amawiającego;</w:t>
      </w:r>
    </w:p>
    <w:p w14:paraId="54A78293" w14:textId="1104DDAA" w:rsidR="004C251D" w:rsidRPr="00A47AB6" w:rsidRDefault="004C251D" w:rsidP="006C4933">
      <w:pPr>
        <w:pStyle w:val="Tekstpodstawowy"/>
        <w:numPr>
          <w:ilvl w:val="0"/>
          <w:numId w:val="25"/>
        </w:numPr>
        <w:spacing w:after="0" w:line="240" w:lineRule="auto"/>
        <w:ind w:right="1"/>
        <w:rPr>
          <w:sz w:val="22"/>
        </w:rPr>
      </w:pPr>
      <w:r w:rsidRPr="00A47AB6">
        <w:rPr>
          <w:sz w:val="22"/>
        </w:rPr>
        <w:t>przedmiot oferty jest zgodny z przedmiotem zamówienia;</w:t>
      </w:r>
    </w:p>
    <w:p w14:paraId="39492236" w14:textId="77777777" w:rsidR="004C251D" w:rsidRPr="00A47AB6" w:rsidRDefault="004C251D" w:rsidP="006C4933">
      <w:pPr>
        <w:pStyle w:val="Tekstpodstawowy"/>
        <w:numPr>
          <w:ilvl w:val="0"/>
          <w:numId w:val="25"/>
        </w:numPr>
        <w:spacing w:after="0" w:line="240" w:lineRule="auto"/>
        <w:ind w:right="1"/>
        <w:rPr>
          <w:sz w:val="22"/>
        </w:rPr>
      </w:pPr>
      <w:r w:rsidRPr="00A47AB6">
        <w:rPr>
          <w:sz w:val="22"/>
        </w:rPr>
        <w:t xml:space="preserve">jestem związany niniejszą ofertą przez okres </w:t>
      </w:r>
      <w:r w:rsidR="00ED532E" w:rsidRPr="00A47AB6">
        <w:rPr>
          <w:sz w:val="22"/>
        </w:rPr>
        <w:t>wskazany w SWZ;</w:t>
      </w:r>
    </w:p>
    <w:p w14:paraId="3F9613D0" w14:textId="53343E61" w:rsidR="00F13CAE" w:rsidRPr="00F13CAE" w:rsidRDefault="002A3CD6" w:rsidP="00F13CAE">
      <w:pPr>
        <w:pStyle w:val="Akapitzlist"/>
        <w:numPr>
          <w:ilvl w:val="0"/>
          <w:numId w:val="25"/>
        </w:numPr>
        <w:jc w:val="both"/>
        <w:rPr>
          <w:color w:val="000000"/>
          <w:sz w:val="22"/>
          <w:szCs w:val="22"/>
        </w:rPr>
      </w:pPr>
      <w:r w:rsidRPr="00A47AB6">
        <w:rPr>
          <w:color w:val="000000"/>
          <w:sz w:val="22"/>
          <w:szCs w:val="22"/>
        </w:rPr>
        <w:t>wypełniliśmy obowiązki informacyjne przewidziane w art. 13 lub art. 14 RODO wobec osób fizycznych, od których dane osobowe bezpośrednio lub pośrednio pozyskałem w celu ubiegania się o udzielenie zamówienia publicznego w niniejszym postępowaniu*.</w:t>
      </w:r>
    </w:p>
    <w:p w14:paraId="69ED4EFE" w14:textId="77777777" w:rsidR="00F13CAE" w:rsidRDefault="00F13CAE" w:rsidP="00181787">
      <w:pPr>
        <w:ind w:left="0" w:firstLine="0"/>
        <w:jc w:val="left"/>
        <w:rPr>
          <w:b/>
          <w:i/>
          <w:sz w:val="10"/>
          <w:szCs w:val="10"/>
        </w:rPr>
      </w:pPr>
    </w:p>
    <w:p w14:paraId="51F382A9" w14:textId="77777777" w:rsidR="00FE0543" w:rsidRPr="00A47AB6" w:rsidRDefault="00FE0543" w:rsidP="00181787">
      <w:pPr>
        <w:ind w:left="0" w:firstLine="0"/>
        <w:jc w:val="left"/>
        <w:rPr>
          <w:b/>
          <w:i/>
          <w:sz w:val="10"/>
          <w:szCs w:val="10"/>
        </w:rPr>
      </w:pPr>
    </w:p>
    <w:p w14:paraId="0C5BB6F5" w14:textId="77777777" w:rsidR="005E2807" w:rsidRDefault="005E2807" w:rsidP="00181787">
      <w:pPr>
        <w:ind w:left="0"/>
        <w:jc w:val="left"/>
        <w:rPr>
          <w:b/>
          <w:i/>
          <w:sz w:val="20"/>
          <w:szCs w:val="20"/>
        </w:rPr>
      </w:pPr>
    </w:p>
    <w:p w14:paraId="0808C783" w14:textId="77777777" w:rsidR="005E2807" w:rsidRDefault="005E2807" w:rsidP="00181787">
      <w:pPr>
        <w:ind w:left="0"/>
        <w:jc w:val="left"/>
        <w:rPr>
          <w:b/>
          <w:i/>
          <w:sz w:val="20"/>
          <w:szCs w:val="20"/>
        </w:rPr>
      </w:pPr>
    </w:p>
    <w:p w14:paraId="20B656AC" w14:textId="53DA94AD" w:rsidR="002A3CD6" w:rsidRPr="00A47AB6" w:rsidRDefault="002A3CD6" w:rsidP="00181787">
      <w:pPr>
        <w:ind w:left="0"/>
        <w:jc w:val="left"/>
        <w:rPr>
          <w:b/>
          <w:i/>
          <w:sz w:val="20"/>
          <w:szCs w:val="20"/>
        </w:rPr>
      </w:pPr>
      <w:r w:rsidRPr="00A47AB6">
        <w:rPr>
          <w:b/>
          <w:i/>
          <w:sz w:val="20"/>
          <w:szCs w:val="20"/>
        </w:rPr>
        <w:lastRenderedPageBreak/>
        <w:t>Uwagi:</w:t>
      </w:r>
    </w:p>
    <w:p w14:paraId="0E27BBA3" w14:textId="37C88112" w:rsidR="004C251D" w:rsidRDefault="002A3CD6" w:rsidP="00181787">
      <w:pPr>
        <w:pStyle w:val="Tekstpodstawowy"/>
        <w:ind w:left="0" w:right="1"/>
        <w:rPr>
          <w:i/>
          <w:sz w:val="20"/>
          <w:szCs w:val="20"/>
        </w:rPr>
      </w:pPr>
      <w:r w:rsidRPr="00A47AB6">
        <w:rPr>
          <w:i/>
          <w:sz w:val="20"/>
          <w:szCs w:val="20"/>
        </w:rPr>
        <w:t xml:space="preserve">*w przypadku, gdy </w:t>
      </w:r>
      <w:r w:rsidR="00210A16" w:rsidRPr="00A47AB6">
        <w:rPr>
          <w:i/>
          <w:sz w:val="20"/>
          <w:szCs w:val="20"/>
        </w:rPr>
        <w:t>w</w:t>
      </w:r>
      <w:r w:rsidRPr="00A47AB6">
        <w:rPr>
          <w:i/>
          <w:sz w:val="20"/>
          <w:szCs w:val="20"/>
        </w:rPr>
        <w:t xml:space="preserve">ykonawca nie przekazuje danych osobowych innych niż bezpośrednio jego dotyczących lub zachodzi wyłączenie stosowania obowiązku informacyjnego, stosownie do art. 13 ust. 4 lub art. 14 ust. 5 RODO treści oświadczenia </w:t>
      </w:r>
      <w:r w:rsidR="00210A16" w:rsidRPr="00A47AB6">
        <w:rPr>
          <w:i/>
          <w:sz w:val="20"/>
          <w:szCs w:val="20"/>
        </w:rPr>
        <w:t>w</w:t>
      </w:r>
      <w:r w:rsidRPr="00A47AB6">
        <w:rPr>
          <w:i/>
          <w:sz w:val="20"/>
          <w:szCs w:val="20"/>
        </w:rPr>
        <w:t>ykonawca nie składa (usunięcie treści oświadczenia np. przez jego wykreślenie).</w:t>
      </w:r>
    </w:p>
    <w:p w14:paraId="012CE651" w14:textId="77777777" w:rsidR="007F37F9" w:rsidRDefault="007F37F9" w:rsidP="007F37F9">
      <w:pPr>
        <w:pStyle w:val="Tekstpodstawowy"/>
        <w:ind w:left="0" w:right="1"/>
        <w:rPr>
          <w:color w:val="auto"/>
          <w:sz w:val="22"/>
        </w:rPr>
      </w:pPr>
      <w:r w:rsidRPr="00C70EF2">
        <w:rPr>
          <w:color w:val="auto"/>
          <w:sz w:val="22"/>
        </w:rPr>
        <w:t xml:space="preserve">4. </w:t>
      </w:r>
      <w:r>
        <w:rPr>
          <w:color w:val="auto"/>
          <w:sz w:val="22"/>
        </w:rPr>
        <w:t xml:space="preserve">   Zgodnie z art. 225 ust.2 ustawy </w:t>
      </w:r>
      <w:proofErr w:type="spellStart"/>
      <w:r>
        <w:rPr>
          <w:color w:val="auto"/>
          <w:sz w:val="22"/>
        </w:rPr>
        <w:t>Pzp</w:t>
      </w:r>
      <w:proofErr w:type="spellEnd"/>
      <w:r>
        <w:rPr>
          <w:color w:val="auto"/>
          <w:sz w:val="22"/>
        </w:rPr>
        <w:t xml:space="preserve"> informuję co następuje</w:t>
      </w:r>
      <w:r>
        <w:rPr>
          <w:rStyle w:val="Odwoanieprzypisudolnego"/>
          <w:color w:val="auto"/>
          <w:sz w:val="22"/>
        </w:rPr>
        <w:footnoteReference w:id="3"/>
      </w:r>
      <w:r>
        <w:rPr>
          <w:color w:val="auto"/>
          <w:sz w:val="22"/>
        </w:rPr>
        <w:t>:</w:t>
      </w:r>
    </w:p>
    <w:p w14:paraId="328C559E" w14:textId="77777777" w:rsidR="007F37F9" w:rsidRDefault="009E41B0" w:rsidP="007F37F9">
      <w:pPr>
        <w:pStyle w:val="Tekstpodstawowy"/>
        <w:tabs>
          <w:tab w:val="left" w:pos="851"/>
        </w:tabs>
        <w:ind w:left="426" w:right="1"/>
        <w:rPr>
          <w:i/>
          <w:iCs/>
          <w:color w:val="auto"/>
          <w:sz w:val="22"/>
        </w:rPr>
      </w:pPr>
      <w:sdt>
        <w:sdtPr>
          <w:rPr>
            <w:color w:val="auto"/>
            <w:sz w:val="22"/>
          </w:rPr>
          <w:id w:val="-236793662"/>
          <w14:checkbox>
            <w14:checked w14:val="0"/>
            <w14:checkedState w14:val="2612" w14:font="MS Gothic"/>
            <w14:uncheckedState w14:val="2610" w14:font="MS Gothic"/>
          </w14:checkbox>
        </w:sdtPr>
        <w:sdtEndPr/>
        <w:sdtContent>
          <w:r w:rsidR="007F37F9">
            <w:rPr>
              <w:rFonts w:ascii="MS Gothic" w:eastAsia="MS Gothic" w:hAnsi="MS Gothic" w:hint="eastAsia"/>
              <w:color w:val="auto"/>
              <w:sz w:val="22"/>
            </w:rPr>
            <w:t>☐</w:t>
          </w:r>
        </w:sdtContent>
      </w:sdt>
      <w:r w:rsidR="007F37F9">
        <w:rPr>
          <w:color w:val="auto"/>
          <w:sz w:val="22"/>
        </w:rPr>
        <w:tab/>
      </w:r>
      <w:bookmarkStart w:id="11" w:name="_Hlk163130134"/>
      <w:r w:rsidR="007F37F9">
        <w:rPr>
          <w:color w:val="auto"/>
          <w:sz w:val="22"/>
        </w:rPr>
        <w:t xml:space="preserve">wybór mojej/naszej oferty </w:t>
      </w:r>
      <w:r w:rsidR="007F37F9" w:rsidRPr="008E4ED9">
        <w:rPr>
          <w:b/>
          <w:bCs/>
          <w:color w:val="auto"/>
          <w:sz w:val="22"/>
        </w:rPr>
        <w:t>nie będzie prowadził</w:t>
      </w:r>
      <w:r w:rsidR="007F37F9">
        <w:rPr>
          <w:color w:val="auto"/>
          <w:sz w:val="22"/>
        </w:rPr>
        <w:t xml:space="preserve"> do powstania u Zamawiającego obowiązku podatkowego zgodnie z </w:t>
      </w:r>
      <w:r w:rsidR="007F37F9" w:rsidRPr="008E4ED9">
        <w:rPr>
          <w:i/>
          <w:iCs/>
          <w:color w:val="auto"/>
          <w:sz w:val="22"/>
        </w:rPr>
        <w:t>ustawą</w:t>
      </w:r>
      <w:r w:rsidR="007F37F9">
        <w:rPr>
          <w:i/>
          <w:iCs/>
          <w:color w:val="auto"/>
          <w:sz w:val="22"/>
        </w:rPr>
        <w:t xml:space="preserve"> o</w:t>
      </w:r>
      <w:r w:rsidR="007F37F9" w:rsidRPr="008E4ED9">
        <w:rPr>
          <w:i/>
          <w:iCs/>
          <w:color w:val="auto"/>
          <w:sz w:val="22"/>
        </w:rPr>
        <w:t xml:space="preserve"> VAT</w:t>
      </w:r>
      <w:bookmarkEnd w:id="11"/>
      <w:r w:rsidR="007F37F9">
        <w:rPr>
          <w:rStyle w:val="Odwoanieprzypisudolnego"/>
          <w:i/>
          <w:iCs/>
          <w:color w:val="auto"/>
          <w:sz w:val="22"/>
        </w:rPr>
        <w:footnoteReference w:id="4"/>
      </w:r>
    </w:p>
    <w:p w14:paraId="4CBD5DF9" w14:textId="77777777" w:rsidR="007F37F9" w:rsidRPr="008E4ED9" w:rsidRDefault="007F37F9" w:rsidP="007F37F9">
      <w:pPr>
        <w:pStyle w:val="Tekstpodstawowy"/>
        <w:tabs>
          <w:tab w:val="left" w:pos="851"/>
        </w:tabs>
        <w:ind w:left="426" w:right="1"/>
        <w:rPr>
          <w:color w:val="auto"/>
          <w:sz w:val="22"/>
          <w:u w:val="single"/>
        </w:rPr>
      </w:pPr>
      <w:r w:rsidRPr="008E4ED9">
        <w:rPr>
          <w:color w:val="auto"/>
          <w:sz w:val="22"/>
          <w:u w:val="single"/>
        </w:rPr>
        <w:t>albo</w:t>
      </w:r>
    </w:p>
    <w:p w14:paraId="17CAFB0E" w14:textId="77777777" w:rsidR="007F37F9" w:rsidRDefault="009E41B0" w:rsidP="007F37F9">
      <w:pPr>
        <w:pStyle w:val="Tekstpodstawowy"/>
        <w:tabs>
          <w:tab w:val="left" w:pos="851"/>
        </w:tabs>
        <w:ind w:left="426" w:right="1"/>
        <w:rPr>
          <w:color w:val="auto"/>
          <w:sz w:val="22"/>
        </w:rPr>
      </w:pPr>
      <w:sdt>
        <w:sdtPr>
          <w:rPr>
            <w:color w:val="auto"/>
            <w:sz w:val="22"/>
          </w:rPr>
          <w:id w:val="-910925237"/>
          <w14:checkbox>
            <w14:checked w14:val="0"/>
            <w14:checkedState w14:val="2612" w14:font="MS Gothic"/>
            <w14:uncheckedState w14:val="2610" w14:font="MS Gothic"/>
          </w14:checkbox>
        </w:sdtPr>
        <w:sdtEndPr/>
        <w:sdtContent>
          <w:r w:rsidR="007F37F9">
            <w:rPr>
              <w:rFonts w:ascii="MS Gothic" w:eastAsia="MS Gothic" w:hAnsi="MS Gothic" w:hint="eastAsia"/>
              <w:color w:val="auto"/>
              <w:sz w:val="22"/>
            </w:rPr>
            <w:t>☐</w:t>
          </w:r>
        </w:sdtContent>
      </w:sdt>
      <w:r w:rsidR="007F37F9">
        <w:rPr>
          <w:color w:val="auto"/>
          <w:sz w:val="22"/>
        </w:rPr>
        <w:tab/>
        <w:t xml:space="preserve">wybór mojej/naszej oferty </w:t>
      </w:r>
      <w:r w:rsidR="007F37F9" w:rsidRPr="008E4ED9">
        <w:rPr>
          <w:b/>
          <w:bCs/>
          <w:color w:val="auto"/>
          <w:sz w:val="22"/>
        </w:rPr>
        <w:t>będzie prowadził</w:t>
      </w:r>
      <w:r w:rsidR="007F37F9">
        <w:rPr>
          <w:color w:val="auto"/>
          <w:sz w:val="22"/>
        </w:rPr>
        <w:t xml:space="preserve"> do powstania u Zamawiającego obowiązku podatkowego zgodnie z art. ……………. </w:t>
      </w:r>
      <w:r w:rsidR="007F37F9" w:rsidRPr="008E4ED9">
        <w:rPr>
          <w:i/>
          <w:iCs/>
          <w:color w:val="auto"/>
          <w:sz w:val="22"/>
        </w:rPr>
        <w:t>ustaw</w:t>
      </w:r>
      <w:r w:rsidR="007F37F9">
        <w:rPr>
          <w:i/>
          <w:iCs/>
          <w:color w:val="auto"/>
          <w:sz w:val="22"/>
        </w:rPr>
        <w:t>y</w:t>
      </w:r>
      <w:r w:rsidR="007F37F9" w:rsidRPr="008E4ED9">
        <w:rPr>
          <w:i/>
          <w:iCs/>
          <w:color w:val="auto"/>
          <w:sz w:val="22"/>
        </w:rPr>
        <w:t xml:space="preserve"> </w:t>
      </w:r>
      <w:r w:rsidR="007F37F9">
        <w:rPr>
          <w:i/>
          <w:iCs/>
          <w:color w:val="auto"/>
          <w:sz w:val="22"/>
        </w:rPr>
        <w:t xml:space="preserve">o </w:t>
      </w:r>
      <w:r w:rsidR="007F37F9" w:rsidRPr="008E4ED9">
        <w:rPr>
          <w:i/>
          <w:iCs/>
          <w:color w:val="auto"/>
          <w:sz w:val="22"/>
        </w:rPr>
        <w:t>VAT</w:t>
      </w:r>
      <w:r w:rsidR="007F37F9">
        <w:rPr>
          <w:i/>
          <w:iCs/>
          <w:color w:val="auto"/>
          <w:sz w:val="22"/>
          <w:vertAlign w:val="superscript"/>
        </w:rPr>
        <w:t>2</w:t>
      </w:r>
      <w:r w:rsidR="007F37F9">
        <w:rPr>
          <w:i/>
          <w:iCs/>
          <w:color w:val="auto"/>
          <w:sz w:val="22"/>
        </w:rPr>
        <w:t>:</w:t>
      </w:r>
    </w:p>
    <w:p w14:paraId="610DFEEF" w14:textId="77777777" w:rsidR="007F37F9" w:rsidRDefault="007F37F9" w:rsidP="00D45863">
      <w:pPr>
        <w:pStyle w:val="Tekstpodstawowy"/>
        <w:numPr>
          <w:ilvl w:val="0"/>
          <w:numId w:val="108"/>
        </w:numPr>
        <w:tabs>
          <w:tab w:val="left" w:pos="851"/>
        </w:tabs>
        <w:ind w:right="1"/>
        <w:rPr>
          <w:color w:val="auto"/>
          <w:sz w:val="22"/>
        </w:rPr>
      </w:pPr>
      <w:r>
        <w:rPr>
          <w:color w:val="auto"/>
          <w:sz w:val="22"/>
        </w:rPr>
        <w:t>dotyczy rodzaju (nazwy) towaru lub usługi, które będą prowadziły do powstania obowiązku podatkowego …………………………………………………………………...</w:t>
      </w:r>
    </w:p>
    <w:p w14:paraId="70F9EF29" w14:textId="77777777" w:rsidR="007F37F9" w:rsidRDefault="007F37F9" w:rsidP="00D45863">
      <w:pPr>
        <w:pStyle w:val="Tekstpodstawowy"/>
        <w:numPr>
          <w:ilvl w:val="0"/>
          <w:numId w:val="108"/>
        </w:numPr>
        <w:tabs>
          <w:tab w:val="left" w:pos="851"/>
        </w:tabs>
        <w:ind w:right="1"/>
        <w:rPr>
          <w:color w:val="auto"/>
          <w:sz w:val="22"/>
        </w:rPr>
      </w:pPr>
      <w:r>
        <w:rPr>
          <w:color w:val="auto"/>
          <w:sz w:val="22"/>
        </w:rPr>
        <w:t>dotyczy towaru lub usługi, objętych obowiązkiem podatkowym Zamawiającego o wartości netto (bez podatku VAT) ……………………… zł</w:t>
      </w:r>
    </w:p>
    <w:p w14:paraId="3F58FE04" w14:textId="77777777" w:rsidR="007F37F9" w:rsidRDefault="007F37F9" w:rsidP="00D45863">
      <w:pPr>
        <w:pStyle w:val="Tekstpodstawowy"/>
        <w:numPr>
          <w:ilvl w:val="0"/>
          <w:numId w:val="108"/>
        </w:numPr>
        <w:tabs>
          <w:tab w:val="left" w:pos="851"/>
        </w:tabs>
        <w:ind w:right="1"/>
        <w:rPr>
          <w:color w:val="auto"/>
          <w:sz w:val="22"/>
        </w:rPr>
      </w:pPr>
      <w:r>
        <w:rPr>
          <w:color w:val="auto"/>
          <w:sz w:val="22"/>
        </w:rPr>
        <w:t xml:space="preserve">zgodnie z </w:t>
      </w:r>
      <w:r w:rsidRPr="0001112F">
        <w:rPr>
          <w:i/>
          <w:iCs/>
          <w:color w:val="auto"/>
          <w:sz w:val="22"/>
        </w:rPr>
        <w:t xml:space="preserve">ustawą </w:t>
      </w:r>
      <w:r>
        <w:rPr>
          <w:i/>
          <w:iCs/>
          <w:color w:val="auto"/>
          <w:sz w:val="22"/>
        </w:rPr>
        <w:t xml:space="preserve">o </w:t>
      </w:r>
      <w:r w:rsidRPr="0001112F">
        <w:rPr>
          <w:i/>
          <w:iCs/>
          <w:color w:val="auto"/>
          <w:sz w:val="22"/>
        </w:rPr>
        <w:t>VAT</w:t>
      </w:r>
      <w:r>
        <w:rPr>
          <w:color w:val="auto"/>
          <w:sz w:val="22"/>
          <w:vertAlign w:val="superscript"/>
        </w:rPr>
        <w:t>2</w:t>
      </w:r>
      <w:r>
        <w:rPr>
          <w:color w:val="auto"/>
          <w:sz w:val="22"/>
        </w:rPr>
        <w:t xml:space="preserve"> zastosowanie będzie miała stawka podatku w wysokości …… %</w:t>
      </w:r>
      <w:r>
        <w:rPr>
          <w:rStyle w:val="Odwoanieprzypisudolnego"/>
          <w:color w:val="auto"/>
          <w:sz w:val="22"/>
        </w:rPr>
        <w:footnoteReference w:id="5"/>
      </w:r>
      <w:r>
        <w:rPr>
          <w:color w:val="auto"/>
          <w:sz w:val="22"/>
        </w:rPr>
        <w:t xml:space="preserve"> - zgodnie z art. 225 ust. 1 ustawy </w:t>
      </w:r>
      <w:proofErr w:type="spellStart"/>
      <w:r>
        <w:rPr>
          <w:color w:val="auto"/>
          <w:sz w:val="22"/>
        </w:rPr>
        <w:t>Pzp</w:t>
      </w:r>
      <w:proofErr w:type="spellEnd"/>
      <w:r>
        <w:rPr>
          <w:color w:val="auto"/>
          <w:sz w:val="22"/>
        </w:rPr>
        <w:t xml:space="preserve"> kwotę podatku VAT Zamawiający doliczy do ceny (brutto) przedstawionej w pkt 2 formularza ofertowego, w celu oceny oferty wg kryterium oceny ofert, o którym mowa w §20 ust. 1 lit. a.</w:t>
      </w:r>
    </w:p>
    <w:p w14:paraId="5415BEB0" w14:textId="77777777" w:rsidR="007F37F9" w:rsidRPr="00CE7456" w:rsidRDefault="007F37F9" w:rsidP="007F37F9">
      <w:pPr>
        <w:ind w:left="360" w:firstLine="0"/>
        <w:rPr>
          <w:rFonts w:eastAsia="Lucida Sans Unicode"/>
          <w:kern w:val="2"/>
          <w:sz w:val="22"/>
          <w:lang w:eastAsia="hi-IN" w:bidi="hi-IN"/>
        </w:rPr>
      </w:pPr>
      <w:r w:rsidRPr="00CE7456">
        <w:rPr>
          <w:rFonts w:eastAsia="Lucida Sans Unicode"/>
          <w:kern w:val="2"/>
          <w:sz w:val="22"/>
          <w:lang w:eastAsia="hi-IN" w:bidi="hi-IN"/>
        </w:rPr>
        <w:t xml:space="preserve">Oświadczam, że nie wypełnienie oferty w zakresie powyższym </w:t>
      </w:r>
      <w:r>
        <w:rPr>
          <w:rFonts w:eastAsia="Lucida Sans Unicode"/>
          <w:kern w:val="2"/>
          <w:sz w:val="22"/>
          <w:lang w:eastAsia="hi-IN" w:bidi="hi-IN"/>
        </w:rPr>
        <w:t>będzie uznane przez Zamawiającego</w:t>
      </w:r>
      <w:r w:rsidRPr="00CE7456">
        <w:rPr>
          <w:rFonts w:eastAsia="Lucida Sans Unicode"/>
          <w:kern w:val="2"/>
          <w:sz w:val="22"/>
          <w:lang w:eastAsia="hi-IN" w:bidi="hi-IN"/>
        </w:rPr>
        <w:t xml:space="preserve">, że jej złożenie nie </w:t>
      </w:r>
      <w:r>
        <w:rPr>
          <w:rFonts w:eastAsia="Lucida Sans Unicode"/>
          <w:kern w:val="2"/>
          <w:sz w:val="22"/>
          <w:lang w:eastAsia="hi-IN" w:bidi="hi-IN"/>
        </w:rPr>
        <w:t xml:space="preserve"> </w:t>
      </w:r>
      <w:r w:rsidRPr="00CE7456">
        <w:rPr>
          <w:rFonts w:eastAsia="Lucida Sans Unicode"/>
          <w:kern w:val="2"/>
          <w:sz w:val="22"/>
          <w:lang w:eastAsia="hi-IN" w:bidi="hi-IN"/>
        </w:rPr>
        <w:t>prowadzi do powstania obowiązku podatkowego po stronie Zamawiającego.</w:t>
      </w:r>
    </w:p>
    <w:p w14:paraId="12EEEF7B" w14:textId="77777777" w:rsidR="007F37F9" w:rsidRDefault="007F37F9" w:rsidP="005B4B15">
      <w:pPr>
        <w:pStyle w:val="Tekstpodstawowy"/>
        <w:ind w:left="0" w:right="1"/>
        <w:rPr>
          <w:color w:val="auto"/>
          <w:sz w:val="22"/>
        </w:rPr>
      </w:pPr>
    </w:p>
    <w:p w14:paraId="2EDC5304" w14:textId="77777777" w:rsidR="0015536B" w:rsidRDefault="004C251D" w:rsidP="00D45863">
      <w:pPr>
        <w:pStyle w:val="Tekstpodstawowy"/>
        <w:numPr>
          <w:ilvl w:val="0"/>
          <w:numId w:val="109"/>
        </w:numPr>
        <w:spacing w:after="0" w:line="240" w:lineRule="auto"/>
        <w:ind w:left="357" w:right="0" w:hanging="357"/>
        <w:rPr>
          <w:sz w:val="22"/>
        </w:rPr>
      </w:pPr>
      <w:bookmarkStart w:id="12" w:name="_Hlk100148922"/>
      <w:r w:rsidRPr="00A47AB6">
        <w:rPr>
          <w:sz w:val="22"/>
        </w:rPr>
        <w:t xml:space="preserve">Wadium w wysokości </w:t>
      </w:r>
      <w:r w:rsidR="00120DAF" w:rsidRPr="00A47AB6">
        <w:rPr>
          <w:sz w:val="22"/>
        </w:rPr>
        <w:t>…</w:t>
      </w:r>
      <w:r w:rsidR="00181787" w:rsidRPr="00A47AB6">
        <w:rPr>
          <w:sz w:val="22"/>
        </w:rPr>
        <w:t>.</w:t>
      </w:r>
      <w:r w:rsidR="00120DAF" w:rsidRPr="00A47AB6">
        <w:rPr>
          <w:sz w:val="22"/>
        </w:rPr>
        <w:t>……</w:t>
      </w:r>
      <w:r w:rsidRPr="00A47AB6">
        <w:rPr>
          <w:sz w:val="22"/>
        </w:rPr>
        <w:t xml:space="preserve"> zł zostało wniesione w formie</w:t>
      </w:r>
      <w:r w:rsidR="00445E55" w:rsidRPr="00A47AB6">
        <w:rPr>
          <w:sz w:val="22"/>
        </w:rPr>
        <w:t xml:space="preserve"> </w:t>
      </w:r>
      <w:r w:rsidR="00120DAF" w:rsidRPr="00A47AB6">
        <w:rPr>
          <w:sz w:val="22"/>
        </w:rPr>
        <w:t>………</w:t>
      </w:r>
      <w:r w:rsidR="00874855" w:rsidRPr="00A47AB6">
        <w:rPr>
          <w:sz w:val="22"/>
        </w:rPr>
        <w:t>……..</w:t>
      </w:r>
      <w:r w:rsidR="00120DAF" w:rsidRPr="00A47AB6">
        <w:rPr>
          <w:sz w:val="22"/>
        </w:rPr>
        <w:t>… w dniu…</w:t>
      </w:r>
      <w:r w:rsidR="00874855" w:rsidRPr="00A47AB6">
        <w:rPr>
          <w:sz w:val="22"/>
        </w:rPr>
        <w:t>………</w:t>
      </w:r>
      <w:r w:rsidR="00120DAF" w:rsidRPr="00A47AB6">
        <w:rPr>
          <w:sz w:val="22"/>
        </w:rPr>
        <w:t>….</w:t>
      </w:r>
      <w:bookmarkEnd w:id="12"/>
    </w:p>
    <w:p w14:paraId="4F14A3A2" w14:textId="77777777" w:rsidR="0015536B" w:rsidRDefault="0015536B" w:rsidP="0015536B">
      <w:pPr>
        <w:pStyle w:val="Tekstpodstawowy"/>
        <w:spacing w:after="0" w:line="240" w:lineRule="auto"/>
        <w:ind w:left="357" w:right="0" w:firstLine="0"/>
        <w:rPr>
          <w:sz w:val="22"/>
        </w:rPr>
      </w:pPr>
    </w:p>
    <w:p w14:paraId="7FADF124" w14:textId="77777777" w:rsidR="0015536B" w:rsidRDefault="004C251D" w:rsidP="00D45863">
      <w:pPr>
        <w:pStyle w:val="Tekstpodstawowy"/>
        <w:numPr>
          <w:ilvl w:val="0"/>
          <w:numId w:val="109"/>
        </w:numPr>
        <w:spacing w:after="0" w:line="240" w:lineRule="auto"/>
        <w:ind w:left="357" w:right="0" w:hanging="357"/>
        <w:rPr>
          <w:sz w:val="22"/>
        </w:rPr>
      </w:pPr>
      <w:r w:rsidRPr="0015536B">
        <w:rPr>
          <w:sz w:val="22"/>
        </w:rPr>
        <w:t>Zwrotu wadium wniesionego w pieniądzu należy dokonać na rachunek bankowy</w:t>
      </w:r>
      <w:r w:rsidR="000677B8" w:rsidRPr="0015536B">
        <w:rPr>
          <w:sz w:val="22"/>
        </w:rPr>
        <w:t xml:space="preserve"> </w:t>
      </w:r>
      <w:r w:rsidRPr="0015536B">
        <w:rPr>
          <w:sz w:val="22"/>
        </w:rPr>
        <w:t>nr</w:t>
      </w:r>
      <w:r w:rsidR="00445E55" w:rsidRPr="0015536B">
        <w:rPr>
          <w:sz w:val="22"/>
        </w:rPr>
        <w:t xml:space="preserve"> </w:t>
      </w:r>
      <w:r w:rsidR="00120DAF" w:rsidRPr="0015536B">
        <w:rPr>
          <w:sz w:val="22"/>
        </w:rPr>
        <w:t>………………..</w:t>
      </w:r>
    </w:p>
    <w:p w14:paraId="4F08EE4F" w14:textId="77777777" w:rsidR="0015536B" w:rsidRDefault="0015536B" w:rsidP="0015536B">
      <w:pPr>
        <w:pStyle w:val="Akapitzlist"/>
        <w:rPr>
          <w:sz w:val="22"/>
        </w:rPr>
      </w:pPr>
    </w:p>
    <w:p w14:paraId="7A3637CE" w14:textId="77777777" w:rsidR="0015536B" w:rsidRDefault="00A50279" w:rsidP="00D45863">
      <w:pPr>
        <w:pStyle w:val="Tekstpodstawowy"/>
        <w:numPr>
          <w:ilvl w:val="0"/>
          <w:numId w:val="109"/>
        </w:numPr>
        <w:spacing w:after="0" w:line="240" w:lineRule="auto"/>
        <w:ind w:left="357" w:right="0" w:hanging="357"/>
        <w:rPr>
          <w:sz w:val="22"/>
        </w:rPr>
      </w:pPr>
      <w:r w:rsidRPr="0015536B">
        <w:rPr>
          <w:sz w:val="22"/>
        </w:rPr>
        <w:t>Zwrotu wadium wniesionego w formie innej niż pieniądz należy dokonać na adres e-mail .…….…</w:t>
      </w:r>
    </w:p>
    <w:p w14:paraId="0D07CFED" w14:textId="77777777" w:rsidR="0015536B" w:rsidRDefault="0015536B" w:rsidP="0015536B">
      <w:pPr>
        <w:pStyle w:val="Akapitzlist"/>
        <w:rPr>
          <w:b/>
          <w:sz w:val="22"/>
        </w:rPr>
      </w:pPr>
    </w:p>
    <w:p w14:paraId="784EB1B0" w14:textId="356B8E13" w:rsidR="000677B8" w:rsidRPr="0015536B" w:rsidRDefault="000677B8" w:rsidP="00D45863">
      <w:pPr>
        <w:pStyle w:val="Tekstpodstawowy"/>
        <w:numPr>
          <w:ilvl w:val="0"/>
          <w:numId w:val="109"/>
        </w:numPr>
        <w:spacing w:after="0" w:line="240" w:lineRule="auto"/>
        <w:ind w:left="357" w:right="0" w:hanging="357"/>
        <w:rPr>
          <w:sz w:val="22"/>
        </w:rPr>
      </w:pPr>
      <w:r w:rsidRPr="0015536B">
        <w:rPr>
          <w:b/>
          <w:sz w:val="22"/>
        </w:rPr>
        <w:t>Przedmiot zamówienia wykonam (zaznaczyć właściwe):</w:t>
      </w:r>
    </w:p>
    <w:p w14:paraId="7E039A1B" w14:textId="678E4D94" w:rsidR="000677B8" w:rsidRPr="00A47AB6" w:rsidRDefault="009E41B0" w:rsidP="00E727A4">
      <w:pPr>
        <w:pStyle w:val="Akapitzlist"/>
        <w:ind w:left="360"/>
        <w:rPr>
          <w:sz w:val="22"/>
        </w:rPr>
      </w:pPr>
      <w:sdt>
        <w:sdtPr>
          <w:rPr>
            <w:sz w:val="22"/>
          </w:rPr>
          <w:id w:val="140625883"/>
          <w14:checkbox>
            <w14:checked w14:val="0"/>
            <w14:checkedState w14:val="2612" w14:font="MS Gothic"/>
            <w14:uncheckedState w14:val="2610" w14:font="MS Gothic"/>
          </w14:checkbox>
        </w:sdtPr>
        <w:sdtEndPr/>
        <w:sdtContent>
          <w:r w:rsidR="0015536B">
            <w:rPr>
              <w:rFonts w:ascii="MS Gothic" w:eastAsia="MS Gothic" w:hAnsi="MS Gothic" w:hint="eastAsia"/>
              <w:sz w:val="22"/>
            </w:rPr>
            <w:t>☐</w:t>
          </w:r>
        </w:sdtContent>
      </w:sdt>
      <w:r w:rsidR="00D13BF7" w:rsidRPr="00A47AB6">
        <w:rPr>
          <w:sz w:val="22"/>
        </w:rPr>
        <w:t xml:space="preserve"> </w:t>
      </w:r>
      <w:r w:rsidR="000677B8" w:rsidRPr="00A47AB6">
        <w:rPr>
          <w:sz w:val="22"/>
        </w:rPr>
        <w:t>samodzielnie</w:t>
      </w:r>
    </w:p>
    <w:p w14:paraId="6B3BF0AC" w14:textId="77777777" w:rsidR="000677B8" w:rsidRPr="00A47AB6" w:rsidRDefault="009E41B0" w:rsidP="00E727A4">
      <w:pPr>
        <w:pStyle w:val="Akapitzlist"/>
        <w:ind w:left="360"/>
        <w:rPr>
          <w:sz w:val="22"/>
        </w:rPr>
      </w:pPr>
      <w:sdt>
        <w:sdtPr>
          <w:rPr>
            <w:sz w:val="22"/>
          </w:rPr>
          <w:id w:val="1880366037"/>
          <w14:checkbox>
            <w14:checked w14:val="0"/>
            <w14:checkedState w14:val="2612" w14:font="MS Gothic"/>
            <w14:uncheckedState w14:val="2610" w14:font="MS Gothic"/>
          </w14:checkbox>
        </w:sdtPr>
        <w:sdtEndPr/>
        <w:sdtContent>
          <w:r w:rsidR="00D13BF7" w:rsidRPr="00A47AB6">
            <w:rPr>
              <w:rFonts w:ascii="MS Gothic" w:eastAsia="MS Gothic" w:hAnsi="MS Gothic"/>
              <w:sz w:val="22"/>
            </w:rPr>
            <w:t>☐</w:t>
          </w:r>
        </w:sdtContent>
      </w:sdt>
      <w:r w:rsidR="00D13BF7" w:rsidRPr="00A47AB6">
        <w:rPr>
          <w:sz w:val="22"/>
        </w:rPr>
        <w:t xml:space="preserve"> </w:t>
      </w:r>
      <w:r w:rsidR="000677B8" w:rsidRPr="00A47AB6">
        <w:rPr>
          <w:sz w:val="22"/>
        </w:rPr>
        <w:t>z udziałem podwykonawców</w:t>
      </w:r>
    </w:p>
    <w:p w14:paraId="758CE1DB" w14:textId="77777777" w:rsidR="000677B8" w:rsidRPr="00A47AB6" w:rsidRDefault="000677B8" w:rsidP="00E727A4">
      <w:pPr>
        <w:pStyle w:val="Tekstpodstawowy"/>
        <w:tabs>
          <w:tab w:val="left" w:pos="426"/>
        </w:tabs>
        <w:spacing w:after="0" w:line="240" w:lineRule="auto"/>
        <w:ind w:left="360" w:right="0" w:firstLine="0"/>
        <w:rPr>
          <w:b/>
          <w:sz w:val="22"/>
        </w:rPr>
      </w:pPr>
    </w:p>
    <w:p w14:paraId="38C173A3" w14:textId="1C0A3A8A" w:rsidR="004C251D" w:rsidRPr="00A47AB6" w:rsidRDefault="000677B8" w:rsidP="00D45863">
      <w:pPr>
        <w:pStyle w:val="Tekstpodstawowy"/>
        <w:numPr>
          <w:ilvl w:val="0"/>
          <w:numId w:val="109"/>
        </w:numPr>
        <w:tabs>
          <w:tab w:val="left" w:pos="426"/>
        </w:tabs>
        <w:spacing w:after="0" w:line="240" w:lineRule="auto"/>
        <w:ind w:left="357" w:right="0" w:hanging="357"/>
        <w:rPr>
          <w:b/>
          <w:sz w:val="22"/>
        </w:rPr>
      </w:pPr>
      <w:r w:rsidRPr="00A47AB6">
        <w:rPr>
          <w:b/>
          <w:sz w:val="22"/>
        </w:rPr>
        <w:t>Podwykonawcom zamierzam przeznaczyć następujące części zamówienia</w:t>
      </w:r>
      <w:r w:rsidR="004C251D" w:rsidRPr="00A47AB6">
        <w:rPr>
          <w:b/>
          <w:sz w:val="22"/>
        </w:rPr>
        <w:t>:</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
        <w:gridCol w:w="3996"/>
        <w:gridCol w:w="4253"/>
      </w:tblGrid>
      <w:tr w:rsidR="004C251D" w:rsidRPr="00A47AB6" w14:paraId="7C861585" w14:textId="77777777" w:rsidTr="00F230EA">
        <w:tc>
          <w:tcPr>
            <w:tcW w:w="535" w:type="dxa"/>
            <w:vAlign w:val="center"/>
          </w:tcPr>
          <w:p w14:paraId="707E0F66" w14:textId="77777777" w:rsidR="004C251D" w:rsidRPr="00A47AB6" w:rsidRDefault="00467A83" w:rsidP="007C66B7">
            <w:pPr>
              <w:pStyle w:val="Tekstpodstawowy"/>
              <w:spacing w:after="0" w:line="240" w:lineRule="auto"/>
              <w:ind w:right="0"/>
              <w:jc w:val="center"/>
              <w:rPr>
                <w:b/>
                <w:sz w:val="22"/>
              </w:rPr>
            </w:pPr>
            <w:r w:rsidRPr="00A47AB6">
              <w:rPr>
                <w:b/>
                <w:sz w:val="22"/>
              </w:rPr>
              <w:t>l</w:t>
            </w:r>
            <w:r w:rsidR="004C251D" w:rsidRPr="00A47AB6">
              <w:rPr>
                <w:b/>
                <w:sz w:val="22"/>
              </w:rPr>
              <w:t>p.</w:t>
            </w:r>
          </w:p>
        </w:tc>
        <w:tc>
          <w:tcPr>
            <w:tcW w:w="3996" w:type="dxa"/>
            <w:vAlign w:val="center"/>
          </w:tcPr>
          <w:p w14:paraId="2F21BE6E" w14:textId="5CE3039F" w:rsidR="004C251D" w:rsidRPr="00A47AB6" w:rsidRDefault="00467A83" w:rsidP="007C66B7">
            <w:pPr>
              <w:pStyle w:val="Tekstpodstawowy"/>
              <w:spacing w:after="0" w:line="240" w:lineRule="auto"/>
              <w:ind w:right="0"/>
              <w:jc w:val="center"/>
              <w:rPr>
                <w:b/>
                <w:sz w:val="22"/>
              </w:rPr>
            </w:pPr>
            <w:r w:rsidRPr="00A47AB6">
              <w:rPr>
                <w:b/>
                <w:sz w:val="22"/>
              </w:rPr>
              <w:t>c</w:t>
            </w:r>
            <w:r w:rsidR="004C251D" w:rsidRPr="00A47AB6">
              <w:rPr>
                <w:b/>
                <w:sz w:val="22"/>
              </w:rPr>
              <w:t>zęść/zakres zamówienia</w:t>
            </w:r>
          </w:p>
        </w:tc>
        <w:tc>
          <w:tcPr>
            <w:tcW w:w="4253" w:type="dxa"/>
            <w:vAlign w:val="center"/>
          </w:tcPr>
          <w:p w14:paraId="3C935DE6" w14:textId="77777777" w:rsidR="004C251D" w:rsidRPr="00A47AB6" w:rsidRDefault="00467A83" w:rsidP="007C66B7">
            <w:pPr>
              <w:pStyle w:val="Tekstpodstawowy"/>
              <w:spacing w:after="0" w:line="240" w:lineRule="auto"/>
              <w:ind w:right="0"/>
              <w:jc w:val="center"/>
              <w:rPr>
                <w:b/>
                <w:sz w:val="22"/>
                <w:vertAlign w:val="superscript"/>
              </w:rPr>
            </w:pPr>
            <w:r w:rsidRPr="00A47AB6">
              <w:rPr>
                <w:b/>
                <w:sz w:val="22"/>
              </w:rPr>
              <w:t>n</w:t>
            </w:r>
            <w:r w:rsidR="004C251D" w:rsidRPr="00A47AB6">
              <w:rPr>
                <w:b/>
                <w:sz w:val="22"/>
              </w:rPr>
              <w:t>azwa (firma) podwykonawcy</w:t>
            </w:r>
          </w:p>
        </w:tc>
      </w:tr>
      <w:tr w:rsidR="004C251D" w:rsidRPr="00A47AB6" w14:paraId="74FE390F" w14:textId="77777777" w:rsidTr="00F230EA">
        <w:tc>
          <w:tcPr>
            <w:tcW w:w="535" w:type="dxa"/>
          </w:tcPr>
          <w:p w14:paraId="3EF48EC5" w14:textId="77777777" w:rsidR="004C251D" w:rsidRPr="00A47AB6" w:rsidRDefault="004C251D" w:rsidP="00E727A4">
            <w:pPr>
              <w:pStyle w:val="Tekstpodstawowy"/>
              <w:spacing w:after="0" w:line="240" w:lineRule="auto"/>
              <w:ind w:right="0"/>
              <w:rPr>
                <w:sz w:val="22"/>
              </w:rPr>
            </w:pPr>
            <w:r w:rsidRPr="00A47AB6">
              <w:rPr>
                <w:sz w:val="22"/>
              </w:rPr>
              <w:t>1.</w:t>
            </w:r>
          </w:p>
        </w:tc>
        <w:tc>
          <w:tcPr>
            <w:tcW w:w="3996" w:type="dxa"/>
          </w:tcPr>
          <w:p w14:paraId="4715F45B" w14:textId="77777777" w:rsidR="004C251D" w:rsidRPr="00A47AB6" w:rsidRDefault="004C251D" w:rsidP="00E727A4">
            <w:pPr>
              <w:pStyle w:val="Tekstpodstawowy"/>
              <w:spacing w:after="0" w:line="240" w:lineRule="auto"/>
              <w:ind w:right="0"/>
              <w:rPr>
                <w:sz w:val="22"/>
              </w:rPr>
            </w:pPr>
          </w:p>
        </w:tc>
        <w:tc>
          <w:tcPr>
            <w:tcW w:w="4253" w:type="dxa"/>
          </w:tcPr>
          <w:p w14:paraId="304C2A44" w14:textId="77777777" w:rsidR="004C251D" w:rsidRPr="00A47AB6" w:rsidRDefault="004C251D" w:rsidP="00E727A4">
            <w:pPr>
              <w:pStyle w:val="Tekstpodstawowy"/>
              <w:spacing w:after="0" w:line="240" w:lineRule="auto"/>
              <w:ind w:right="0"/>
              <w:rPr>
                <w:sz w:val="22"/>
              </w:rPr>
            </w:pPr>
          </w:p>
        </w:tc>
      </w:tr>
      <w:tr w:rsidR="004C251D" w:rsidRPr="00A47AB6" w14:paraId="74CED105" w14:textId="77777777" w:rsidTr="00F230EA">
        <w:tc>
          <w:tcPr>
            <w:tcW w:w="535" w:type="dxa"/>
          </w:tcPr>
          <w:p w14:paraId="57DFE3CB" w14:textId="77777777" w:rsidR="004C251D" w:rsidRPr="00A47AB6" w:rsidRDefault="004C251D" w:rsidP="00E727A4">
            <w:pPr>
              <w:pStyle w:val="Tekstpodstawowy"/>
              <w:spacing w:after="0" w:line="240" w:lineRule="auto"/>
              <w:ind w:right="0"/>
              <w:rPr>
                <w:sz w:val="22"/>
              </w:rPr>
            </w:pPr>
            <w:r w:rsidRPr="00A47AB6">
              <w:rPr>
                <w:sz w:val="22"/>
              </w:rPr>
              <w:t>2.</w:t>
            </w:r>
          </w:p>
        </w:tc>
        <w:tc>
          <w:tcPr>
            <w:tcW w:w="3996" w:type="dxa"/>
          </w:tcPr>
          <w:p w14:paraId="4332B997" w14:textId="77777777" w:rsidR="004C251D" w:rsidRPr="00A47AB6" w:rsidRDefault="004C251D" w:rsidP="00E727A4">
            <w:pPr>
              <w:pStyle w:val="Tekstpodstawowy"/>
              <w:spacing w:after="0" w:line="240" w:lineRule="auto"/>
              <w:ind w:right="0"/>
              <w:rPr>
                <w:sz w:val="22"/>
              </w:rPr>
            </w:pPr>
          </w:p>
        </w:tc>
        <w:tc>
          <w:tcPr>
            <w:tcW w:w="4253" w:type="dxa"/>
          </w:tcPr>
          <w:p w14:paraId="0C069D57" w14:textId="77777777" w:rsidR="004C251D" w:rsidRPr="00A47AB6" w:rsidRDefault="004C251D" w:rsidP="00E727A4">
            <w:pPr>
              <w:pStyle w:val="Tekstpodstawowy"/>
              <w:spacing w:after="0" w:line="240" w:lineRule="auto"/>
              <w:ind w:right="0"/>
              <w:rPr>
                <w:sz w:val="22"/>
              </w:rPr>
            </w:pPr>
          </w:p>
        </w:tc>
      </w:tr>
      <w:tr w:rsidR="004C251D" w:rsidRPr="00A47AB6" w14:paraId="3BB14CB7" w14:textId="77777777" w:rsidTr="00F230EA">
        <w:tc>
          <w:tcPr>
            <w:tcW w:w="535" w:type="dxa"/>
          </w:tcPr>
          <w:p w14:paraId="3D35926B" w14:textId="77777777" w:rsidR="004C251D" w:rsidRPr="00A47AB6" w:rsidRDefault="004C251D" w:rsidP="00E727A4">
            <w:pPr>
              <w:pStyle w:val="Tekstpodstawowy"/>
              <w:spacing w:after="0" w:line="240" w:lineRule="auto"/>
              <w:ind w:right="0"/>
              <w:rPr>
                <w:sz w:val="22"/>
              </w:rPr>
            </w:pPr>
            <w:r w:rsidRPr="00A47AB6">
              <w:rPr>
                <w:sz w:val="22"/>
              </w:rPr>
              <w:t>3.</w:t>
            </w:r>
          </w:p>
        </w:tc>
        <w:tc>
          <w:tcPr>
            <w:tcW w:w="3996" w:type="dxa"/>
          </w:tcPr>
          <w:p w14:paraId="4B3EF866" w14:textId="77777777" w:rsidR="004C251D" w:rsidRPr="00A47AB6" w:rsidRDefault="004C251D" w:rsidP="00E727A4">
            <w:pPr>
              <w:pStyle w:val="Tekstpodstawowy"/>
              <w:spacing w:after="0" w:line="240" w:lineRule="auto"/>
              <w:ind w:right="0"/>
              <w:rPr>
                <w:sz w:val="22"/>
              </w:rPr>
            </w:pPr>
          </w:p>
        </w:tc>
        <w:tc>
          <w:tcPr>
            <w:tcW w:w="4253" w:type="dxa"/>
          </w:tcPr>
          <w:p w14:paraId="49CC3F9D" w14:textId="77777777" w:rsidR="004C251D" w:rsidRPr="00A47AB6" w:rsidRDefault="004C251D" w:rsidP="00E727A4">
            <w:pPr>
              <w:pStyle w:val="Tekstpodstawowy"/>
              <w:spacing w:after="0" w:line="240" w:lineRule="auto"/>
              <w:ind w:right="0"/>
              <w:rPr>
                <w:sz w:val="22"/>
              </w:rPr>
            </w:pPr>
          </w:p>
        </w:tc>
      </w:tr>
    </w:tbl>
    <w:p w14:paraId="6350129B" w14:textId="77777777" w:rsidR="00E01867" w:rsidRPr="00A47AB6" w:rsidRDefault="00E01867" w:rsidP="005D218A">
      <w:pPr>
        <w:pStyle w:val="Tekstpodstawowy"/>
        <w:spacing w:after="0" w:line="240" w:lineRule="auto"/>
        <w:ind w:left="0" w:right="0" w:firstLine="0"/>
        <w:rPr>
          <w:sz w:val="22"/>
        </w:rPr>
      </w:pPr>
    </w:p>
    <w:p w14:paraId="6BB406D8" w14:textId="54A7F84F" w:rsidR="004C251D" w:rsidRPr="00A47AB6" w:rsidRDefault="002A3CD6" w:rsidP="00D45863">
      <w:pPr>
        <w:pStyle w:val="Akapitzlist"/>
        <w:numPr>
          <w:ilvl w:val="0"/>
          <w:numId w:val="109"/>
        </w:numPr>
        <w:ind w:left="357" w:hanging="357"/>
        <w:rPr>
          <w:b/>
          <w:sz w:val="22"/>
        </w:rPr>
      </w:pPr>
      <w:r w:rsidRPr="00A47AB6">
        <w:rPr>
          <w:b/>
          <w:sz w:val="22"/>
        </w:rPr>
        <w:t xml:space="preserve">Rodzaj przedsiębiorstwa, jakim jest </w:t>
      </w:r>
      <w:r w:rsidR="00210A16" w:rsidRPr="00A47AB6">
        <w:rPr>
          <w:b/>
          <w:sz w:val="22"/>
        </w:rPr>
        <w:t>w</w:t>
      </w:r>
      <w:r w:rsidRPr="00A47AB6">
        <w:rPr>
          <w:b/>
          <w:sz w:val="22"/>
        </w:rPr>
        <w:t>ykonawca (zaznaczyć właściwe)</w:t>
      </w:r>
      <w:r w:rsidR="004C251D" w:rsidRPr="00A47AB6">
        <w:rPr>
          <w:b/>
          <w:sz w:val="22"/>
        </w:rPr>
        <w:t>:</w:t>
      </w:r>
    </w:p>
    <w:p w14:paraId="747786E6" w14:textId="77777777" w:rsidR="002A3CD6" w:rsidRPr="00A47AB6" w:rsidRDefault="009E41B0" w:rsidP="00E727A4">
      <w:pPr>
        <w:spacing w:after="0" w:line="240" w:lineRule="auto"/>
        <w:ind w:left="360" w:right="0"/>
        <w:rPr>
          <w:sz w:val="22"/>
          <w:vertAlign w:val="superscript"/>
        </w:rPr>
      </w:pPr>
      <w:sdt>
        <w:sdtPr>
          <w:rPr>
            <w:sz w:val="22"/>
          </w:rPr>
          <w:id w:val="-648291813"/>
          <w14:checkbox>
            <w14:checked w14:val="0"/>
            <w14:checkedState w14:val="2612" w14:font="MS Gothic"/>
            <w14:uncheckedState w14:val="2610" w14:font="MS Gothic"/>
          </w14:checkbox>
        </w:sdtPr>
        <w:sdtEndPr/>
        <w:sdtContent>
          <w:r w:rsidR="00D13BF7" w:rsidRPr="00A47AB6">
            <w:rPr>
              <w:rFonts w:ascii="MS Gothic" w:eastAsia="MS Gothic" w:hAnsi="MS Gothic"/>
              <w:sz w:val="22"/>
            </w:rPr>
            <w:t>☐</w:t>
          </w:r>
        </w:sdtContent>
      </w:sdt>
      <w:r w:rsidR="00D13BF7" w:rsidRPr="00A47AB6">
        <w:rPr>
          <w:sz w:val="22"/>
        </w:rPr>
        <w:t xml:space="preserve"> </w:t>
      </w:r>
      <w:r w:rsidR="002A3CD6" w:rsidRPr="00A47AB6">
        <w:rPr>
          <w:sz w:val="22"/>
        </w:rPr>
        <w:t>mikroprzedsiębiorstwo</w:t>
      </w:r>
      <w:r w:rsidR="002A3CD6" w:rsidRPr="00A47AB6">
        <w:rPr>
          <w:sz w:val="22"/>
        </w:rPr>
        <w:tab/>
      </w:r>
    </w:p>
    <w:p w14:paraId="287F1E44" w14:textId="77777777" w:rsidR="002A3CD6" w:rsidRPr="00A47AB6" w:rsidRDefault="009E41B0" w:rsidP="00E727A4">
      <w:pPr>
        <w:spacing w:after="0" w:line="240" w:lineRule="auto"/>
        <w:ind w:left="360" w:right="0"/>
        <w:rPr>
          <w:sz w:val="22"/>
        </w:rPr>
      </w:pPr>
      <w:sdt>
        <w:sdtPr>
          <w:rPr>
            <w:sz w:val="22"/>
          </w:rPr>
          <w:id w:val="-1402904261"/>
          <w14:checkbox>
            <w14:checked w14:val="0"/>
            <w14:checkedState w14:val="2612" w14:font="MS Gothic"/>
            <w14:uncheckedState w14:val="2610" w14:font="MS Gothic"/>
          </w14:checkbox>
        </w:sdtPr>
        <w:sdtEndPr/>
        <w:sdtContent>
          <w:r w:rsidR="00D13BF7" w:rsidRPr="00A47AB6">
            <w:rPr>
              <w:rFonts w:ascii="MS Gothic" w:eastAsia="MS Gothic" w:hAnsi="MS Gothic"/>
              <w:sz w:val="22"/>
            </w:rPr>
            <w:t>☐</w:t>
          </w:r>
        </w:sdtContent>
      </w:sdt>
      <w:r w:rsidR="00D13BF7" w:rsidRPr="00A47AB6">
        <w:rPr>
          <w:sz w:val="22"/>
        </w:rPr>
        <w:t xml:space="preserve"> </w:t>
      </w:r>
      <w:r w:rsidR="002A3CD6" w:rsidRPr="00A47AB6">
        <w:rPr>
          <w:sz w:val="22"/>
        </w:rPr>
        <w:t>małe przedsiębiorstwo</w:t>
      </w:r>
      <w:r w:rsidR="002A3CD6" w:rsidRPr="00A47AB6">
        <w:rPr>
          <w:sz w:val="22"/>
        </w:rPr>
        <w:tab/>
      </w:r>
    </w:p>
    <w:p w14:paraId="2FB8E228" w14:textId="77777777" w:rsidR="002A3CD6" w:rsidRPr="00A47AB6" w:rsidRDefault="009E41B0" w:rsidP="00E727A4">
      <w:pPr>
        <w:spacing w:after="0" w:line="240" w:lineRule="auto"/>
        <w:ind w:left="360" w:right="0"/>
        <w:rPr>
          <w:b/>
          <w:sz w:val="22"/>
        </w:rPr>
      </w:pPr>
      <w:sdt>
        <w:sdtPr>
          <w:rPr>
            <w:sz w:val="22"/>
          </w:rPr>
          <w:id w:val="1593668136"/>
          <w14:checkbox>
            <w14:checked w14:val="0"/>
            <w14:checkedState w14:val="2612" w14:font="MS Gothic"/>
            <w14:uncheckedState w14:val="2610" w14:font="MS Gothic"/>
          </w14:checkbox>
        </w:sdtPr>
        <w:sdtEndPr/>
        <w:sdtContent>
          <w:r w:rsidR="00D13BF7" w:rsidRPr="00A47AB6">
            <w:rPr>
              <w:rFonts w:ascii="MS Gothic" w:eastAsia="MS Gothic" w:hAnsi="MS Gothic"/>
              <w:sz w:val="22"/>
            </w:rPr>
            <w:t>☐</w:t>
          </w:r>
        </w:sdtContent>
      </w:sdt>
      <w:r w:rsidR="00D13BF7" w:rsidRPr="00A47AB6">
        <w:rPr>
          <w:sz w:val="22"/>
        </w:rPr>
        <w:t xml:space="preserve"> </w:t>
      </w:r>
      <w:r w:rsidR="002A3CD6" w:rsidRPr="00A47AB6">
        <w:rPr>
          <w:sz w:val="22"/>
        </w:rPr>
        <w:t>średnie przedsiębiorstwo</w:t>
      </w:r>
      <w:r w:rsidR="002A3CD6" w:rsidRPr="00A47AB6">
        <w:rPr>
          <w:sz w:val="22"/>
        </w:rPr>
        <w:tab/>
      </w:r>
      <w:r w:rsidR="002A3CD6" w:rsidRPr="00A47AB6">
        <w:rPr>
          <w:sz w:val="22"/>
        </w:rPr>
        <w:tab/>
      </w:r>
    </w:p>
    <w:p w14:paraId="62C8EEFF" w14:textId="77777777" w:rsidR="002A3CD6" w:rsidRPr="00A47AB6" w:rsidRDefault="009E41B0" w:rsidP="00E727A4">
      <w:pPr>
        <w:spacing w:after="0" w:line="240" w:lineRule="auto"/>
        <w:ind w:left="360" w:right="0"/>
        <w:rPr>
          <w:sz w:val="22"/>
        </w:rPr>
      </w:pPr>
      <w:sdt>
        <w:sdtPr>
          <w:rPr>
            <w:sz w:val="22"/>
          </w:rPr>
          <w:id w:val="-1888104921"/>
          <w14:checkbox>
            <w14:checked w14:val="0"/>
            <w14:checkedState w14:val="2612" w14:font="MS Gothic"/>
            <w14:uncheckedState w14:val="2610" w14:font="MS Gothic"/>
          </w14:checkbox>
        </w:sdtPr>
        <w:sdtEndPr/>
        <w:sdtContent>
          <w:r w:rsidR="00D13BF7" w:rsidRPr="00A47AB6">
            <w:rPr>
              <w:rFonts w:ascii="MS Gothic" w:eastAsia="MS Gothic" w:hAnsi="MS Gothic"/>
              <w:sz w:val="22"/>
            </w:rPr>
            <w:t>☐</w:t>
          </w:r>
        </w:sdtContent>
      </w:sdt>
      <w:r w:rsidR="00D13BF7" w:rsidRPr="00A47AB6">
        <w:rPr>
          <w:sz w:val="22"/>
        </w:rPr>
        <w:t xml:space="preserve"> </w:t>
      </w:r>
      <w:r w:rsidR="002A3CD6" w:rsidRPr="00A47AB6">
        <w:rPr>
          <w:sz w:val="22"/>
        </w:rPr>
        <w:t>inne</w:t>
      </w:r>
    </w:p>
    <w:p w14:paraId="51859E01" w14:textId="77777777" w:rsidR="002A3CD6" w:rsidRDefault="002A3CD6" w:rsidP="002A3CD6">
      <w:pPr>
        <w:ind w:left="360" w:right="1"/>
        <w:rPr>
          <w:sz w:val="22"/>
        </w:rPr>
      </w:pPr>
    </w:p>
    <w:p w14:paraId="5E4F7554" w14:textId="77777777" w:rsidR="00C93D64" w:rsidRPr="00A47AB6" w:rsidRDefault="00C93D64" w:rsidP="002A3CD6">
      <w:pPr>
        <w:ind w:left="360" w:right="1"/>
        <w:rPr>
          <w:sz w:val="22"/>
        </w:rPr>
      </w:pPr>
    </w:p>
    <w:p w14:paraId="0E0B5F63" w14:textId="77777777" w:rsidR="002A3CD6" w:rsidRPr="00A47AB6" w:rsidRDefault="002A3CD6" w:rsidP="002A3CD6">
      <w:pPr>
        <w:ind w:left="360"/>
        <w:jc w:val="left"/>
        <w:rPr>
          <w:b/>
          <w:i/>
          <w:sz w:val="20"/>
          <w:szCs w:val="20"/>
        </w:rPr>
      </w:pPr>
      <w:r w:rsidRPr="00A47AB6">
        <w:rPr>
          <w:b/>
          <w:i/>
          <w:sz w:val="20"/>
          <w:szCs w:val="20"/>
        </w:rPr>
        <w:t>Uwagi:</w:t>
      </w:r>
    </w:p>
    <w:p w14:paraId="65571654" w14:textId="286C6720" w:rsidR="002A3CD6" w:rsidRPr="00A47AB6" w:rsidRDefault="002A3CD6" w:rsidP="002A3CD6">
      <w:pPr>
        <w:ind w:left="360" w:right="1"/>
        <w:rPr>
          <w:i/>
          <w:sz w:val="20"/>
          <w:szCs w:val="20"/>
        </w:rPr>
      </w:pPr>
      <w:r w:rsidRPr="00A47AB6">
        <w:rPr>
          <w:i/>
          <w:sz w:val="20"/>
          <w:szCs w:val="20"/>
        </w:rPr>
        <w:t xml:space="preserve">W przypadku </w:t>
      </w:r>
      <w:r w:rsidR="00210A16" w:rsidRPr="00A47AB6">
        <w:rPr>
          <w:i/>
          <w:sz w:val="20"/>
          <w:szCs w:val="20"/>
        </w:rPr>
        <w:t>w</w:t>
      </w:r>
      <w:r w:rsidRPr="00A47AB6">
        <w:rPr>
          <w:i/>
          <w:sz w:val="20"/>
          <w:szCs w:val="20"/>
        </w:rPr>
        <w:t xml:space="preserve">ykonawców składających ofertę wspólną należy wypełnić dla każdego podmiotu osobno. </w:t>
      </w:r>
    </w:p>
    <w:p w14:paraId="59008BA7" w14:textId="77777777" w:rsidR="002A3CD6" w:rsidRPr="00A47AB6" w:rsidRDefault="002A3CD6" w:rsidP="002A3CD6">
      <w:pPr>
        <w:ind w:left="360" w:right="1"/>
        <w:rPr>
          <w:i/>
          <w:sz w:val="20"/>
          <w:szCs w:val="20"/>
        </w:rPr>
      </w:pPr>
      <w:r w:rsidRPr="00A47AB6">
        <w:rPr>
          <w:i/>
          <w:sz w:val="20"/>
          <w:szCs w:val="20"/>
        </w:rPr>
        <w:t>Mikroprzedsiębiorstwo: przedsiębiorstwo, które zatrudnia mniej niż 10 osób i którego roczny obrót lub roczna suma bilansowa nie przekracza 2 milionów EURO.</w:t>
      </w:r>
    </w:p>
    <w:p w14:paraId="04FA582B" w14:textId="77777777" w:rsidR="002A3CD6" w:rsidRPr="00A47AB6" w:rsidRDefault="002A3CD6" w:rsidP="002A3CD6">
      <w:pPr>
        <w:ind w:left="360" w:right="1"/>
        <w:rPr>
          <w:i/>
          <w:sz w:val="20"/>
          <w:szCs w:val="20"/>
        </w:rPr>
      </w:pPr>
      <w:r w:rsidRPr="00A47AB6">
        <w:rPr>
          <w:i/>
          <w:sz w:val="20"/>
          <w:szCs w:val="20"/>
        </w:rPr>
        <w:t xml:space="preserve">Małe przedsiębiorstwo: przedsiębiorstwo, które zatrudnia mniej niż 50 osób i którego roczny obrót lub roczna suma bilansowa nie przekracza 10 milionów EURO. </w:t>
      </w:r>
    </w:p>
    <w:p w14:paraId="13151C93" w14:textId="77777777" w:rsidR="002A3CD6" w:rsidRPr="00A47AB6" w:rsidRDefault="002A3CD6" w:rsidP="0001152C">
      <w:pPr>
        <w:spacing w:after="0" w:line="240" w:lineRule="auto"/>
        <w:ind w:left="360" w:right="0"/>
        <w:rPr>
          <w:i/>
          <w:sz w:val="20"/>
          <w:szCs w:val="20"/>
          <w:lang w:bidi="pl-PL"/>
        </w:rPr>
      </w:pPr>
      <w:r w:rsidRPr="00A47AB6">
        <w:rPr>
          <w:i/>
          <w:sz w:val="20"/>
          <w:szCs w:val="20"/>
        </w:rPr>
        <w:t>Średnie przedsiębiorstwo: przedsiębiorstwo, które nie jest mikro przedsiębiorstwem ani małym przedsiębiorstwem i które zatrudnia mniej niż 250 osób i którego roczny obrót nie przekracza 50 milionów EUR. lub roczna suma bilansowa nie przekracza 43 milionów EURO.</w:t>
      </w:r>
    </w:p>
    <w:p w14:paraId="01071869" w14:textId="08401D82" w:rsidR="00DD164D" w:rsidRPr="00A47AB6" w:rsidRDefault="00DD164D" w:rsidP="0001152C">
      <w:pPr>
        <w:pStyle w:val="Tekstpodstawowy"/>
        <w:spacing w:after="0" w:line="240" w:lineRule="auto"/>
        <w:ind w:left="1068" w:right="0"/>
        <w:rPr>
          <w:sz w:val="22"/>
        </w:rPr>
      </w:pPr>
    </w:p>
    <w:p w14:paraId="3184CA8E" w14:textId="49883E1C" w:rsidR="0001152C" w:rsidRDefault="0001152C" w:rsidP="005E0F2E">
      <w:pPr>
        <w:pStyle w:val="Tekstpodstawowy"/>
        <w:spacing w:after="0" w:line="240" w:lineRule="auto"/>
        <w:ind w:left="0" w:right="0" w:firstLine="0"/>
        <w:rPr>
          <w:sz w:val="22"/>
        </w:rPr>
      </w:pPr>
    </w:p>
    <w:p w14:paraId="2DC16774" w14:textId="77777777" w:rsidR="00F13CAE" w:rsidRPr="00A47AB6" w:rsidRDefault="00F13CAE" w:rsidP="005E0F2E">
      <w:pPr>
        <w:pStyle w:val="Tekstpodstawowy"/>
        <w:spacing w:after="0" w:line="240" w:lineRule="auto"/>
        <w:ind w:left="0" w:right="0" w:firstLine="0"/>
        <w:rPr>
          <w:sz w:val="22"/>
        </w:rPr>
      </w:pPr>
    </w:p>
    <w:p w14:paraId="4E5B860C" w14:textId="77777777" w:rsidR="00F230EA" w:rsidRPr="00A47AB6" w:rsidRDefault="00E64937" w:rsidP="0001152C">
      <w:pPr>
        <w:pStyle w:val="Tekstpodstawowy"/>
        <w:spacing w:after="0" w:line="240" w:lineRule="auto"/>
        <w:ind w:right="0"/>
        <w:jc w:val="center"/>
        <w:rPr>
          <w:b/>
          <w:i/>
          <w:sz w:val="18"/>
          <w:szCs w:val="18"/>
        </w:rPr>
      </w:pPr>
      <w:r w:rsidRPr="00A47AB6">
        <w:rPr>
          <w:b/>
          <w:i/>
          <w:sz w:val="18"/>
          <w:szCs w:val="18"/>
        </w:rPr>
        <w:t>Dokument należy opatrzyć kwalifikowanym podpisem elektronicznym lub podpisem zaufanym lub podpisem osobistym</w:t>
      </w:r>
      <w:r w:rsidR="00F230EA" w:rsidRPr="00A47AB6">
        <w:rPr>
          <w:b/>
          <w:i/>
          <w:sz w:val="18"/>
          <w:szCs w:val="18"/>
        </w:rPr>
        <w:t xml:space="preserve"> </w:t>
      </w:r>
      <w:r w:rsidRPr="00A47AB6">
        <w:rPr>
          <w:b/>
          <w:i/>
          <w:iCs/>
          <w:sz w:val="18"/>
          <w:szCs w:val="18"/>
        </w:rPr>
        <w:t>przez osobę lub osoby uprawnione do reprezentowania wykonawcy</w:t>
      </w:r>
    </w:p>
    <w:p w14:paraId="70968A0F" w14:textId="77777777" w:rsidR="00644DBB" w:rsidRDefault="00644DBB" w:rsidP="00F13CAE">
      <w:pPr>
        <w:pStyle w:val="Tekstpodstawowy"/>
        <w:spacing w:after="0" w:line="240" w:lineRule="auto"/>
        <w:ind w:left="0" w:right="0" w:firstLine="0"/>
        <w:rPr>
          <w:rStyle w:val="Nagwek22"/>
          <w:rFonts w:ascii="Times New Roman" w:hAnsi="Times New Roman" w:cs="Times New Roman"/>
          <w:b/>
          <w:color w:val="auto"/>
        </w:rPr>
      </w:pPr>
    </w:p>
    <w:p w14:paraId="00957FB4" w14:textId="77777777" w:rsidR="00F13CAE" w:rsidRDefault="00F13CAE" w:rsidP="00F13CAE">
      <w:pPr>
        <w:pStyle w:val="Tekstpodstawowy"/>
        <w:spacing w:after="0" w:line="240" w:lineRule="auto"/>
        <w:ind w:left="0" w:right="0" w:firstLine="0"/>
        <w:rPr>
          <w:rStyle w:val="Nagwek22"/>
          <w:rFonts w:ascii="Times New Roman" w:hAnsi="Times New Roman" w:cs="Times New Roman"/>
          <w:b/>
          <w:color w:val="auto"/>
        </w:rPr>
      </w:pPr>
    </w:p>
    <w:p w14:paraId="13BF9C4A" w14:textId="77777777" w:rsidR="00C63C09" w:rsidRDefault="00C63C09" w:rsidP="00F13CAE">
      <w:pPr>
        <w:pStyle w:val="Tekstpodstawowy"/>
        <w:spacing w:after="0" w:line="240" w:lineRule="auto"/>
        <w:ind w:left="0" w:right="0" w:firstLine="0"/>
        <w:rPr>
          <w:rStyle w:val="Nagwek22"/>
          <w:rFonts w:ascii="Times New Roman" w:hAnsi="Times New Roman" w:cs="Times New Roman"/>
          <w:b/>
          <w:color w:val="auto"/>
        </w:rPr>
      </w:pPr>
    </w:p>
    <w:p w14:paraId="7F821A3D" w14:textId="77777777" w:rsidR="0015536B" w:rsidRDefault="0015536B" w:rsidP="00F13CAE">
      <w:pPr>
        <w:pStyle w:val="Tekstpodstawowy"/>
        <w:spacing w:after="0" w:line="240" w:lineRule="auto"/>
        <w:ind w:left="0" w:right="0" w:firstLine="0"/>
        <w:rPr>
          <w:rStyle w:val="Nagwek22"/>
          <w:rFonts w:ascii="Times New Roman" w:hAnsi="Times New Roman" w:cs="Times New Roman"/>
          <w:b/>
          <w:color w:val="auto"/>
        </w:rPr>
      </w:pPr>
    </w:p>
    <w:p w14:paraId="4C3ADB14" w14:textId="77777777" w:rsidR="0015536B" w:rsidRDefault="0015536B" w:rsidP="00F13CAE">
      <w:pPr>
        <w:pStyle w:val="Tekstpodstawowy"/>
        <w:spacing w:after="0" w:line="240" w:lineRule="auto"/>
        <w:ind w:left="0" w:right="0" w:firstLine="0"/>
        <w:rPr>
          <w:rStyle w:val="Nagwek22"/>
          <w:rFonts w:ascii="Times New Roman" w:hAnsi="Times New Roman" w:cs="Times New Roman"/>
          <w:b/>
          <w:color w:val="auto"/>
        </w:rPr>
      </w:pPr>
    </w:p>
    <w:p w14:paraId="00549E4D" w14:textId="77777777" w:rsidR="0015536B" w:rsidRDefault="0015536B" w:rsidP="00F13CAE">
      <w:pPr>
        <w:pStyle w:val="Tekstpodstawowy"/>
        <w:spacing w:after="0" w:line="240" w:lineRule="auto"/>
        <w:ind w:left="0" w:right="0" w:firstLine="0"/>
        <w:rPr>
          <w:rStyle w:val="Nagwek22"/>
          <w:rFonts w:ascii="Times New Roman" w:hAnsi="Times New Roman" w:cs="Times New Roman"/>
          <w:b/>
          <w:color w:val="auto"/>
        </w:rPr>
      </w:pPr>
    </w:p>
    <w:p w14:paraId="25D74992" w14:textId="77777777" w:rsidR="0015536B" w:rsidRDefault="0015536B" w:rsidP="00F13CAE">
      <w:pPr>
        <w:pStyle w:val="Tekstpodstawowy"/>
        <w:spacing w:after="0" w:line="240" w:lineRule="auto"/>
        <w:ind w:left="0" w:right="0" w:firstLine="0"/>
        <w:rPr>
          <w:rStyle w:val="Nagwek22"/>
          <w:rFonts w:ascii="Times New Roman" w:hAnsi="Times New Roman" w:cs="Times New Roman"/>
          <w:b/>
          <w:color w:val="auto"/>
        </w:rPr>
      </w:pPr>
    </w:p>
    <w:p w14:paraId="37B241D3" w14:textId="77777777" w:rsidR="0015536B" w:rsidRDefault="0015536B" w:rsidP="00F13CAE">
      <w:pPr>
        <w:pStyle w:val="Tekstpodstawowy"/>
        <w:spacing w:after="0" w:line="240" w:lineRule="auto"/>
        <w:ind w:left="0" w:right="0" w:firstLine="0"/>
        <w:rPr>
          <w:rStyle w:val="Nagwek22"/>
          <w:rFonts w:ascii="Times New Roman" w:hAnsi="Times New Roman" w:cs="Times New Roman"/>
          <w:b/>
          <w:color w:val="auto"/>
        </w:rPr>
      </w:pPr>
    </w:p>
    <w:p w14:paraId="6451DF40" w14:textId="77777777" w:rsidR="0015536B" w:rsidRDefault="0015536B" w:rsidP="00F13CAE">
      <w:pPr>
        <w:pStyle w:val="Tekstpodstawowy"/>
        <w:spacing w:after="0" w:line="240" w:lineRule="auto"/>
        <w:ind w:left="0" w:right="0" w:firstLine="0"/>
        <w:rPr>
          <w:rStyle w:val="Nagwek22"/>
          <w:rFonts w:ascii="Times New Roman" w:hAnsi="Times New Roman" w:cs="Times New Roman"/>
          <w:b/>
          <w:color w:val="auto"/>
        </w:rPr>
      </w:pPr>
    </w:p>
    <w:p w14:paraId="610A63F2" w14:textId="77777777" w:rsidR="0015536B" w:rsidRDefault="0015536B" w:rsidP="00F13CAE">
      <w:pPr>
        <w:pStyle w:val="Tekstpodstawowy"/>
        <w:spacing w:after="0" w:line="240" w:lineRule="auto"/>
        <w:ind w:left="0" w:right="0" w:firstLine="0"/>
        <w:rPr>
          <w:rStyle w:val="Nagwek22"/>
          <w:rFonts w:ascii="Times New Roman" w:hAnsi="Times New Roman" w:cs="Times New Roman"/>
          <w:b/>
          <w:color w:val="auto"/>
        </w:rPr>
      </w:pPr>
    </w:p>
    <w:p w14:paraId="7FA7E09E" w14:textId="77777777" w:rsidR="0015536B" w:rsidRDefault="0015536B" w:rsidP="00F13CAE">
      <w:pPr>
        <w:pStyle w:val="Tekstpodstawowy"/>
        <w:spacing w:after="0" w:line="240" w:lineRule="auto"/>
        <w:ind w:left="0" w:right="0" w:firstLine="0"/>
        <w:rPr>
          <w:rStyle w:val="Nagwek22"/>
          <w:rFonts w:ascii="Times New Roman" w:hAnsi="Times New Roman" w:cs="Times New Roman"/>
          <w:b/>
          <w:color w:val="auto"/>
        </w:rPr>
      </w:pPr>
    </w:p>
    <w:p w14:paraId="34733D58" w14:textId="77777777" w:rsidR="0015536B" w:rsidRDefault="0015536B" w:rsidP="00F13CAE">
      <w:pPr>
        <w:pStyle w:val="Tekstpodstawowy"/>
        <w:spacing w:after="0" w:line="240" w:lineRule="auto"/>
        <w:ind w:left="0" w:right="0" w:firstLine="0"/>
        <w:rPr>
          <w:rStyle w:val="Nagwek22"/>
          <w:rFonts w:ascii="Times New Roman" w:hAnsi="Times New Roman" w:cs="Times New Roman"/>
          <w:b/>
          <w:color w:val="auto"/>
        </w:rPr>
      </w:pPr>
    </w:p>
    <w:p w14:paraId="1775159F" w14:textId="77777777" w:rsidR="0015536B" w:rsidRDefault="0015536B" w:rsidP="00F13CAE">
      <w:pPr>
        <w:pStyle w:val="Tekstpodstawowy"/>
        <w:spacing w:after="0" w:line="240" w:lineRule="auto"/>
        <w:ind w:left="0" w:right="0" w:firstLine="0"/>
        <w:rPr>
          <w:rStyle w:val="Nagwek22"/>
          <w:rFonts w:ascii="Times New Roman" w:hAnsi="Times New Roman" w:cs="Times New Roman"/>
          <w:b/>
          <w:color w:val="auto"/>
        </w:rPr>
      </w:pPr>
    </w:p>
    <w:p w14:paraId="6D853348" w14:textId="77777777" w:rsidR="0015536B" w:rsidRDefault="0015536B" w:rsidP="00F13CAE">
      <w:pPr>
        <w:pStyle w:val="Tekstpodstawowy"/>
        <w:spacing w:after="0" w:line="240" w:lineRule="auto"/>
        <w:ind w:left="0" w:right="0" w:firstLine="0"/>
        <w:rPr>
          <w:rStyle w:val="Nagwek22"/>
          <w:rFonts w:ascii="Times New Roman" w:hAnsi="Times New Roman" w:cs="Times New Roman"/>
          <w:b/>
          <w:color w:val="auto"/>
        </w:rPr>
      </w:pPr>
    </w:p>
    <w:p w14:paraId="59EED694" w14:textId="77777777" w:rsidR="0015536B" w:rsidRDefault="0015536B" w:rsidP="00F13CAE">
      <w:pPr>
        <w:pStyle w:val="Tekstpodstawowy"/>
        <w:spacing w:after="0" w:line="240" w:lineRule="auto"/>
        <w:ind w:left="0" w:right="0" w:firstLine="0"/>
        <w:rPr>
          <w:rStyle w:val="Nagwek22"/>
          <w:rFonts w:ascii="Times New Roman" w:hAnsi="Times New Roman" w:cs="Times New Roman"/>
          <w:b/>
          <w:color w:val="auto"/>
        </w:rPr>
      </w:pPr>
    </w:p>
    <w:p w14:paraId="46966405" w14:textId="77777777" w:rsidR="0015536B" w:rsidRDefault="0015536B" w:rsidP="00F13CAE">
      <w:pPr>
        <w:pStyle w:val="Tekstpodstawowy"/>
        <w:spacing w:after="0" w:line="240" w:lineRule="auto"/>
        <w:ind w:left="0" w:right="0" w:firstLine="0"/>
        <w:rPr>
          <w:rStyle w:val="Nagwek22"/>
          <w:rFonts w:ascii="Times New Roman" w:hAnsi="Times New Roman" w:cs="Times New Roman"/>
          <w:b/>
          <w:color w:val="auto"/>
        </w:rPr>
      </w:pPr>
    </w:p>
    <w:p w14:paraId="052DA6C4" w14:textId="77777777" w:rsidR="0015536B" w:rsidRDefault="0015536B" w:rsidP="00F13CAE">
      <w:pPr>
        <w:pStyle w:val="Tekstpodstawowy"/>
        <w:spacing w:after="0" w:line="240" w:lineRule="auto"/>
        <w:ind w:left="0" w:right="0" w:firstLine="0"/>
        <w:rPr>
          <w:rStyle w:val="Nagwek22"/>
          <w:rFonts w:ascii="Times New Roman" w:hAnsi="Times New Roman" w:cs="Times New Roman"/>
          <w:b/>
          <w:color w:val="auto"/>
        </w:rPr>
      </w:pPr>
    </w:p>
    <w:p w14:paraId="56052A71" w14:textId="77777777" w:rsidR="0015536B" w:rsidRDefault="0015536B" w:rsidP="00F13CAE">
      <w:pPr>
        <w:pStyle w:val="Tekstpodstawowy"/>
        <w:spacing w:after="0" w:line="240" w:lineRule="auto"/>
        <w:ind w:left="0" w:right="0" w:firstLine="0"/>
        <w:rPr>
          <w:rStyle w:val="Nagwek22"/>
          <w:rFonts w:ascii="Times New Roman" w:hAnsi="Times New Roman" w:cs="Times New Roman"/>
          <w:b/>
          <w:color w:val="auto"/>
        </w:rPr>
      </w:pPr>
    </w:p>
    <w:p w14:paraId="143E9648" w14:textId="77777777" w:rsidR="0015536B" w:rsidRDefault="0015536B" w:rsidP="00F13CAE">
      <w:pPr>
        <w:pStyle w:val="Tekstpodstawowy"/>
        <w:spacing w:after="0" w:line="240" w:lineRule="auto"/>
        <w:ind w:left="0" w:right="0" w:firstLine="0"/>
        <w:rPr>
          <w:rStyle w:val="Nagwek22"/>
          <w:rFonts w:ascii="Times New Roman" w:hAnsi="Times New Roman" w:cs="Times New Roman"/>
          <w:b/>
          <w:color w:val="auto"/>
        </w:rPr>
      </w:pPr>
    </w:p>
    <w:p w14:paraId="7673011C" w14:textId="77777777" w:rsidR="0015536B" w:rsidRDefault="0015536B" w:rsidP="00F13CAE">
      <w:pPr>
        <w:pStyle w:val="Tekstpodstawowy"/>
        <w:spacing w:after="0" w:line="240" w:lineRule="auto"/>
        <w:ind w:left="0" w:right="0" w:firstLine="0"/>
        <w:rPr>
          <w:rStyle w:val="Nagwek22"/>
          <w:rFonts w:ascii="Times New Roman" w:hAnsi="Times New Roman" w:cs="Times New Roman"/>
          <w:b/>
          <w:color w:val="auto"/>
        </w:rPr>
      </w:pPr>
    </w:p>
    <w:p w14:paraId="254AC223" w14:textId="77777777" w:rsidR="0015536B" w:rsidRDefault="0015536B" w:rsidP="00F13CAE">
      <w:pPr>
        <w:pStyle w:val="Tekstpodstawowy"/>
        <w:spacing w:after="0" w:line="240" w:lineRule="auto"/>
        <w:ind w:left="0" w:right="0" w:firstLine="0"/>
        <w:rPr>
          <w:rStyle w:val="Nagwek22"/>
          <w:rFonts w:ascii="Times New Roman" w:hAnsi="Times New Roman" w:cs="Times New Roman"/>
          <w:b/>
          <w:color w:val="auto"/>
        </w:rPr>
      </w:pPr>
    </w:p>
    <w:p w14:paraId="55A754F9" w14:textId="77777777" w:rsidR="0015536B" w:rsidRDefault="0015536B" w:rsidP="00F13CAE">
      <w:pPr>
        <w:pStyle w:val="Tekstpodstawowy"/>
        <w:spacing w:after="0" w:line="240" w:lineRule="auto"/>
        <w:ind w:left="0" w:right="0" w:firstLine="0"/>
        <w:rPr>
          <w:rStyle w:val="Nagwek22"/>
          <w:rFonts w:ascii="Times New Roman" w:hAnsi="Times New Roman" w:cs="Times New Roman"/>
          <w:b/>
          <w:color w:val="auto"/>
        </w:rPr>
      </w:pPr>
    </w:p>
    <w:p w14:paraId="68001C98" w14:textId="77777777" w:rsidR="0015536B" w:rsidRDefault="0015536B" w:rsidP="00F13CAE">
      <w:pPr>
        <w:pStyle w:val="Tekstpodstawowy"/>
        <w:spacing w:after="0" w:line="240" w:lineRule="auto"/>
        <w:ind w:left="0" w:right="0" w:firstLine="0"/>
        <w:rPr>
          <w:rStyle w:val="Nagwek22"/>
          <w:rFonts w:ascii="Times New Roman" w:hAnsi="Times New Roman" w:cs="Times New Roman"/>
          <w:b/>
          <w:color w:val="auto"/>
        </w:rPr>
      </w:pPr>
    </w:p>
    <w:p w14:paraId="62DC1C48" w14:textId="77777777" w:rsidR="0015536B" w:rsidRDefault="0015536B" w:rsidP="00F13CAE">
      <w:pPr>
        <w:pStyle w:val="Tekstpodstawowy"/>
        <w:spacing w:after="0" w:line="240" w:lineRule="auto"/>
        <w:ind w:left="0" w:right="0" w:firstLine="0"/>
        <w:rPr>
          <w:rStyle w:val="Nagwek22"/>
          <w:rFonts w:ascii="Times New Roman" w:hAnsi="Times New Roman" w:cs="Times New Roman"/>
          <w:b/>
          <w:color w:val="auto"/>
        </w:rPr>
      </w:pPr>
    </w:p>
    <w:p w14:paraId="7B507A96" w14:textId="77777777" w:rsidR="0015536B" w:rsidRDefault="0015536B" w:rsidP="00F13CAE">
      <w:pPr>
        <w:pStyle w:val="Tekstpodstawowy"/>
        <w:spacing w:after="0" w:line="240" w:lineRule="auto"/>
        <w:ind w:left="0" w:right="0" w:firstLine="0"/>
        <w:rPr>
          <w:rStyle w:val="Nagwek22"/>
          <w:rFonts w:ascii="Times New Roman" w:hAnsi="Times New Roman" w:cs="Times New Roman"/>
          <w:b/>
          <w:color w:val="auto"/>
        </w:rPr>
      </w:pPr>
    </w:p>
    <w:p w14:paraId="7C51C707" w14:textId="77777777" w:rsidR="0015536B" w:rsidRDefault="0015536B" w:rsidP="00F13CAE">
      <w:pPr>
        <w:pStyle w:val="Tekstpodstawowy"/>
        <w:spacing w:after="0" w:line="240" w:lineRule="auto"/>
        <w:ind w:left="0" w:right="0" w:firstLine="0"/>
        <w:rPr>
          <w:rStyle w:val="Nagwek22"/>
          <w:rFonts w:ascii="Times New Roman" w:hAnsi="Times New Roman" w:cs="Times New Roman"/>
          <w:b/>
          <w:color w:val="auto"/>
        </w:rPr>
      </w:pPr>
    </w:p>
    <w:p w14:paraId="78DBBB56" w14:textId="77777777" w:rsidR="0015536B" w:rsidRDefault="0015536B" w:rsidP="00F13CAE">
      <w:pPr>
        <w:pStyle w:val="Tekstpodstawowy"/>
        <w:spacing w:after="0" w:line="240" w:lineRule="auto"/>
        <w:ind w:left="0" w:right="0" w:firstLine="0"/>
        <w:rPr>
          <w:rStyle w:val="Nagwek22"/>
          <w:rFonts w:ascii="Times New Roman" w:hAnsi="Times New Roman" w:cs="Times New Roman"/>
          <w:b/>
          <w:color w:val="auto"/>
        </w:rPr>
      </w:pPr>
    </w:p>
    <w:p w14:paraId="6D565689" w14:textId="77777777" w:rsidR="0015536B" w:rsidRDefault="0015536B" w:rsidP="00F13CAE">
      <w:pPr>
        <w:pStyle w:val="Tekstpodstawowy"/>
        <w:spacing w:after="0" w:line="240" w:lineRule="auto"/>
        <w:ind w:left="0" w:right="0" w:firstLine="0"/>
        <w:rPr>
          <w:rStyle w:val="Nagwek22"/>
          <w:rFonts w:ascii="Times New Roman" w:hAnsi="Times New Roman" w:cs="Times New Roman"/>
          <w:b/>
          <w:color w:val="auto"/>
        </w:rPr>
      </w:pPr>
    </w:p>
    <w:p w14:paraId="2F4A6372" w14:textId="77777777" w:rsidR="0015536B" w:rsidRDefault="0015536B" w:rsidP="00F13CAE">
      <w:pPr>
        <w:pStyle w:val="Tekstpodstawowy"/>
        <w:spacing w:after="0" w:line="240" w:lineRule="auto"/>
        <w:ind w:left="0" w:right="0" w:firstLine="0"/>
        <w:rPr>
          <w:rStyle w:val="Nagwek22"/>
          <w:rFonts w:ascii="Times New Roman" w:hAnsi="Times New Roman" w:cs="Times New Roman"/>
          <w:b/>
          <w:color w:val="auto"/>
        </w:rPr>
      </w:pPr>
    </w:p>
    <w:p w14:paraId="4EAA4BE6" w14:textId="77777777" w:rsidR="0015536B" w:rsidRDefault="0015536B" w:rsidP="00F13CAE">
      <w:pPr>
        <w:pStyle w:val="Tekstpodstawowy"/>
        <w:spacing w:after="0" w:line="240" w:lineRule="auto"/>
        <w:ind w:left="0" w:right="0" w:firstLine="0"/>
        <w:rPr>
          <w:rStyle w:val="Nagwek22"/>
          <w:rFonts w:ascii="Times New Roman" w:hAnsi="Times New Roman" w:cs="Times New Roman"/>
          <w:b/>
          <w:color w:val="auto"/>
        </w:rPr>
      </w:pPr>
    </w:p>
    <w:p w14:paraId="74211BF4" w14:textId="77777777" w:rsidR="0015536B" w:rsidRDefault="0015536B" w:rsidP="00F13CAE">
      <w:pPr>
        <w:pStyle w:val="Tekstpodstawowy"/>
        <w:spacing w:after="0" w:line="240" w:lineRule="auto"/>
        <w:ind w:left="0" w:right="0" w:firstLine="0"/>
        <w:rPr>
          <w:rStyle w:val="Nagwek22"/>
          <w:rFonts w:ascii="Times New Roman" w:hAnsi="Times New Roman" w:cs="Times New Roman"/>
          <w:b/>
          <w:color w:val="auto"/>
        </w:rPr>
      </w:pPr>
    </w:p>
    <w:p w14:paraId="1B8732B3" w14:textId="77777777" w:rsidR="0015536B" w:rsidRDefault="0015536B" w:rsidP="00F13CAE">
      <w:pPr>
        <w:pStyle w:val="Tekstpodstawowy"/>
        <w:spacing w:after="0" w:line="240" w:lineRule="auto"/>
        <w:ind w:left="0" w:right="0" w:firstLine="0"/>
        <w:rPr>
          <w:rStyle w:val="Nagwek22"/>
          <w:rFonts w:ascii="Times New Roman" w:hAnsi="Times New Roman" w:cs="Times New Roman"/>
          <w:b/>
          <w:color w:val="auto"/>
        </w:rPr>
      </w:pPr>
    </w:p>
    <w:p w14:paraId="3230240C" w14:textId="77777777" w:rsidR="0015536B" w:rsidRDefault="0015536B" w:rsidP="00F13CAE">
      <w:pPr>
        <w:pStyle w:val="Tekstpodstawowy"/>
        <w:spacing w:after="0" w:line="240" w:lineRule="auto"/>
        <w:ind w:left="0" w:right="0" w:firstLine="0"/>
        <w:rPr>
          <w:rStyle w:val="Nagwek22"/>
          <w:rFonts w:ascii="Times New Roman" w:hAnsi="Times New Roman" w:cs="Times New Roman"/>
          <w:b/>
          <w:color w:val="auto"/>
        </w:rPr>
      </w:pPr>
    </w:p>
    <w:p w14:paraId="21D8399B" w14:textId="47F31279" w:rsidR="00C46CB9" w:rsidRPr="00A47AB6" w:rsidRDefault="00146A01" w:rsidP="00414FF7">
      <w:pPr>
        <w:pStyle w:val="Tekstpodstawowy"/>
        <w:spacing w:after="0" w:line="240" w:lineRule="auto"/>
        <w:ind w:right="0"/>
        <w:jc w:val="right"/>
        <w:rPr>
          <w:sz w:val="22"/>
        </w:rPr>
      </w:pPr>
      <w:r w:rsidRPr="00A47AB6">
        <w:rPr>
          <w:rStyle w:val="Nagwek22"/>
          <w:rFonts w:ascii="Times New Roman" w:hAnsi="Times New Roman" w:cs="Times New Roman"/>
          <w:b/>
          <w:color w:val="auto"/>
        </w:rPr>
        <w:lastRenderedPageBreak/>
        <w:t>Załącznik nr 2</w:t>
      </w:r>
    </w:p>
    <w:p w14:paraId="7EACFC21" w14:textId="77777777" w:rsidR="00891B8B" w:rsidRPr="00891B8B" w:rsidRDefault="005E2807" w:rsidP="00891B8B">
      <w:pPr>
        <w:pStyle w:val="Tekstpodstawowy"/>
        <w:spacing w:after="0" w:line="240" w:lineRule="auto"/>
        <w:ind w:left="11" w:right="1" w:hanging="11"/>
        <w:jc w:val="right"/>
        <w:outlineLvl w:val="0"/>
        <w:rPr>
          <w:sz w:val="22"/>
        </w:rPr>
      </w:pPr>
      <w:r w:rsidRPr="005E2807">
        <w:rPr>
          <w:sz w:val="22"/>
        </w:rPr>
        <w:t xml:space="preserve">Zamawiający: </w:t>
      </w:r>
      <w:r w:rsidR="00891B8B" w:rsidRPr="00891B8B">
        <w:rPr>
          <w:sz w:val="22"/>
        </w:rPr>
        <w:t xml:space="preserve">Rzymskokatolicka Parafia Najświętszej Maryi Panny </w:t>
      </w:r>
    </w:p>
    <w:p w14:paraId="7F26C626" w14:textId="4D516D55" w:rsidR="00777EF1" w:rsidRPr="00A47AB6" w:rsidRDefault="00891B8B" w:rsidP="00891B8B">
      <w:pPr>
        <w:pStyle w:val="Tekstpodstawowy"/>
        <w:spacing w:after="0" w:line="240" w:lineRule="auto"/>
        <w:ind w:left="11" w:right="1" w:hanging="11"/>
        <w:jc w:val="right"/>
        <w:outlineLvl w:val="0"/>
        <w:rPr>
          <w:sz w:val="22"/>
        </w:rPr>
      </w:pPr>
      <w:r w:rsidRPr="00891B8B">
        <w:rPr>
          <w:sz w:val="22"/>
        </w:rPr>
        <w:t>Królowej Aniołów w Adamowicach</w:t>
      </w:r>
    </w:p>
    <w:p w14:paraId="2D8010F9" w14:textId="77777777" w:rsidR="00414FF7" w:rsidRPr="00A47AB6" w:rsidRDefault="00414FF7" w:rsidP="004B5A7D">
      <w:pPr>
        <w:pStyle w:val="Tekstpodstawowy"/>
        <w:spacing w:after="0" w:line="240" w:lineRule="auto"/>
        <w:ind w:left="11" w:right="0" w:hanging="11"/>
        <w:rPr>
          <w:b/>
          <w:sz w:val="20"/>
          <w:szCs w:val="20"/>
          <w:highlight w:val="yellow"/>
          <w:lang w:bidi="pl-PL"/>
        </w:rPr>
      </w:pPr>
    </w:p>
    <w:p w14:paraId="76DDDA76" w14:textId="77777777" w:rsidR="00DB2F8A" w:rsidRPr="00A47AB6" w:rsidRDefault="00DB2F8A" w:rsidP="004B5A7D">
      <w:pPr>
        <w:keepNext/>
        <w:keepLines/>
        <w:shd w:val="clear" w:color="auto" w:fill="D9D9D9" w:themeFill="background1" w:themeFillShade="D9"/>
        <w:spacing w:after="0" w:line="240" w:lineRule="auto"/>
        <w:ind w:left="11" w:right="1" w:hanging="11"/>
        <w:jc w:val="center"/>
        <w:rPr>
          <w:rFonts w:eastAsia="Calibri"/>
          <w:b/>
          <w:color w:val="auto"/>
          <w:sz w:val="20"/>
          <w:szCs w:val="20"/>
          <w:lang w:bidi="pl-PL"/>
        </w:rPr>
      </w:pPr>
      <w:r w:rsidRPr="00A47AB6">
        <w:rPr>
          <w:rFonts w:eastAsia="Calibri"/>
          <w:b/>
          <w:color w:val="auto"/>
          <w:sz w:val="20"/>
          <w:szCs w:val="20"/>
          <w:lang w:bidi="pl-PL"/>
        </w:rPr>
        <w:t>OŚWIADCZENIE</w:t>
      </w:r>
    </w:p>
    <w:p w14:paraId="00C63F00" w14:textId="3812D65B" w:rsidR="00044494" w:rsidRPr="00A47AB6" w:rsidRDefault="00044494" w:rsidP="00FE7C94">
      <w:pPr>
        <w:keepNext/>
        <w:keepLines/>
        <w:shd w:val="clear" w:color="auto" w:fill="D9D9D9" w:themeFill="background1" w:themeFillShade="D9"/>
        <w:spacing w:after="0" w:line="240" w:lineRule="auto"/>
        <w:ind w:right="1"/>
        <w:jc w:val="center"/>
        <w:rPr>
          <w:rFonts w:eastAsia="Calibri"/>
          <w:b/>
          <w:color w:val="auto"/>
          <w:sz w:val="20"/>
          <w:szCs w:val="20"/>
          <w:lang w:bidi="pl-PL"/>
        </w:rPr>
      </w:pPr>
      <w:r w:rsidRPr="00A47AB6">
        <w:rPr>
          <w:rFonts w:eastAsia="Calibri"/>
          <w:b/>
          <w:color w:val="auto"/>
          <w:sz w:val="20"/>
          <w:szCs w:val="20"/>
          <w:lang w:bidi="pl-PL"/>
        </w:rPr>
        <w:t xml:space="preserve"> wykonawcy o niepodleganiu wykluczeniu </w:t>
      </w:r>
    </w:p>
    <w:p w14:paraId="506B980C" w14:textId="2ACFC7A8" w:rsidR="00044494" w:rsidRPr="00A47AB6" w:rsidRDefault="00044494" w:rsidP="00FE7C94">
      <w:pPr>
        <w:keepNext/>
        <w:keepLines/>
        <w:shd w:val="clear" w:color="auto" w:fill="D9D9D9" w:themeFill="background1" w:themeFillShade="D9"/>
        <w:spacing w:after="0" w:line="240" w:lineRule="auto"/>
        <w:ind w:right="1"/>
        <w:jc w:val="center"/>
        <w:rPr>
          <w:rFonts w:eastAsia="Calibri"/>
          <w:b/>
          <w:color w:val="auto"/>
          <w:sz w:val="20"/>
          <w:szCs w:val="20"/>
          <w:lang w:bidi="pl-PL"/>
        </w:rPr>
      </w:pPr>
      <w:r w:rsidRPr="00A47AB6">
        <w:rPr>
          <w:rFonts w:eastAsia="Calibri"/>
          <w:b/>
          <w:color w:val="auto"/>
          <w:sz w:val="20"/>
          <w:szCs w:val="20"/>
          <w:lang w:bidi="pl-PL"/>
        </w:rPr>
        <w:t xml:space="preserve">oraz spełnianiu warunków udziału w postępowaniu </w:t>
      </w:r>
    </w:p>
    <w:p w14:paraId="4AB4F547" w14:textId="5A848F5B" w:rsidR="00044494" w:rsidRPr="00A47AB6" w:rsidRDefault="00044494" w:rsidP="00044494">
      <w:pPr>
        <w:keepNext/>
        <w:keepLines/>
        <w:spacing w:after="0" w:line="240" w:lineRule="auto"/>
        <w:jc w:val="center"/>
        <w:rPr>
          <w:rFonts w:eastAsia="Calibri"/>
          <w:color w:val="auto"/>
          <w:sz w:val="20"/>
          <w:szCs w:val="20"/>
          <w:lang w:bidi="pl-PL"/>
        </w:rPr>
      </w:pPr>
      <w:r w:rsidRPr="00A47AB6">
        <w:rPr>
          <w:rFonts w:eastAsia="Calibri"/>
          <w:color w:val="auto"/>
          <w:sz w:val="20"/>
          <w:szCs w:val="20"/>
          <w:lang w:bidi="pl-PL"/>
        </w:rPr>
        <w:t xml:space="preserve">składane na podstawie art. 125 ust. 1 ustawy z dnia 11 września 2019 r. </w:t>
      </w:r>
    </w:p>
    <w:p w14:paraId="1B327FD5" w14:textId="07A3BE8B" w:rsidR="00044494" w:rsidRPr="00A47AB6" w:rsidRDefault="00044494" w:rsidP="00044494">
      <w:pPr>
        <w:keepNext/>
        <w:keepLines/>
        <w:spacing w:after="0" w:line="240" w:lineRule="auto"/>
        <w:jc w:val="center"/>
        <w:rPr>
          <w:rFonts w:eastAsia="Calibri"/>
          <w:color w:val="auto"/>
          <w:sz w:val="20"/>
          <w:szCs w:val="20"/>
          <w:lang w:bidi="pl-PL"/>
        </w:rPr>
      </w:pPr>
      <w:r w:rsidRPr="00A47AB6">
        <w:rPr>
          <w:rFonts w:eastAsia="Calibri"/>
          <w:color w:val="auto"/>
          <w:sz w:val="20"/>
          <w:szCs w:val="20"/>
          <w:lang w:bidi="pl-PL"/>
        </w:rPr>
        <w:tab/>
        <w:t xml:space="preserve">prawo zamówień publicznych (dalej: ustawa </w:t>
      </w:r>
      <w:proofErr w:type="spellStart"/>
      <w:r w:rsidR="00A338EC" w:rsidRPr="00A47AB6">
        <w:rPr>
          <w:rFonts w:eastAsia="Calibri"/>
          <w:color w:val="auto"/>
          <w:sz w:val="20"/>
          <w:szCs w:val="20"/>
          <w:lang w:bidi="pl-PL"/>
        </w:rPr>
        <w:t>P</w:t>
      </w:r>
      <w:r w:rsidRPr="00A47AB6">
        <w:rPr>
          <w:rFonts w:eastAsia="Calibri"/>
          <w:color w:val="auto"/>
          <w:sz w:val="20"/>
          <w:szCs w:val="20"/>
          <w:lang w:bidi="pl-PL"/>
        </w:rPr>
        <w:t>zp</w:t>
      </w:r>
      <w:proofErr w:type="spellEnd"/>
      <w:r w:rsidRPr="00A47AB6">
        <w:rPr>
          <w:rFonts w:eastAsia="Calibri"/>
          <w:color w:val="auto"/>
          <w:sz w:val="20"/>
          <w:szCs w:val="20"/>
          <w:lang w:bidi="pl-PL"/>
        </w:rPr>
        <w:t>)</w:t>
      </w:r>
    </w:p>
    <w:p w14:paraId="3A1A0B54" w14:textId="77777777" w:rsidR="00044494" w:rsidRPr="00A47AB6" w:rsidRDefault="00044494" w:rsidP="00044494">
      <w:pPr>
        <w:keepNext/>
        <w:keepLines/>
        <w:spacing w:after="0" w:line="240" w:lineRule="auto"/>
        <w:jc w:val="center"/>
        <w:rPr>
          <w:rStyle w:val="Nagwek22"/>
          <w:rFonts w:ascii="Times New Roman" w:hAnsi="Times New Roman" w:cs="Times New Roman"/>
          <w:b/>
          <w:color w:val="auto"/>
          <w:sz w:val="10"/>
          <w:szCs w:val="10"/>
        </w:rPr>
      </w:pPr>
    </w:p>
    <w:p w14:paraId="6D8FEEFC" w14:textId="63CE1234" w:rsidR="007D6AE5" w:rsidRPr="00891B8B" w:rsidRDefault="00120DAF" w:rsidP="00891B8B">
      <w:pPr>
        <w:pStyle w:val="Standard"/>
        <w:rPr>
          <w:b/>
          <w:bCs/>
          <w:sz w:val="20"/>
          <w:szCs w:val="20"/>
          <w:lang w:val="pl-PL"/>
        </w:rPr>
      </w:pPr>
      <w:bookmarkStart w:id="13" w:name="_Hlk100296232"/>
      <w:r w:rsidRPr="008D39FB">
        <w:rPr>
          <w:rStyle w:val="Nagwek22"/>
          <w:rFonts w:ascii="Times New Roman" w:hAnsi="Times New Roman" w:cs="Times New Roman"/>
          <w:color w:val="auto"/>
          <w:sz w:val="20"/>
          <w:szCs w:val="20"/>
        </w:rPr>
        <w:t xml:space="preserve">nazwa postępowania: </w:t>
      </w:r>
      <w:r w:rsidR="00891B8B" w:rsidRPr="00891B8B">
        <w:rPr>
          <w:b/>
          <w:bCs/>
          <w:sz w:val="20"/>
          <w:szCs w:val="20"/>
          <w:lang w:val="pl-PL"/>
        </w:rPr>
        <w:t>Modernizacja dachu kaplicy pw. Matki Boskiej Królowej Anielskiej przy ul. Ligonia w Adamowicach</w:t>
      </w:r>
    </w:p>
    <w:p w14:paraId="4BD5BACF" w14:textId="642DCC65" w:rsidR="00625989" w:rsidRPr="00A47AB6" w:rsidRDefault="00625989" w:rsidP="00625989">
      <w:pPr>
        <w:pStyle w:val="Akapitzlist"/>
        <w:ind w:left="10" w:right="1"/>
        <w:rPr>
          <w:b/>
          <w:bCs/>
          <w:lang w:eastAsia="ar-SA"/>
        </w:rPr>
      </w:pPr>
      <w:r w:rsidRPr="00396861">
        <w:rPr>
          <w:bCs/>
          <w:lang w:eastAsia="ar-SA"/>
        </w:rPr>
        <w:t>numer postępowania</w:t>
      </w:r>
      <w:r w:rsidRPr="00396861">
        <w:rPr>
          <w:b/>
          <w:bCs/>
          <w:lang w:eastAsia="ar-SA"/>
        </w:rPr>
        <w:t xml:space="preserve"> </w:t>
      </w:r>
      <w:r w:rsidR="006C4933" w:rsidRPr="00396861">
        <w:rPr>
          <w:b/>
          <w:bCs/>
          <w:szCs w:val="18"/>
        </w:rPr>
        <w:t>ZP.271.</w:t>
      </w:r>
      <w:r w:rsidR="000019EA">
        <w:rPr>
          <w:b/>
          <w:bCs/>
          <w:szCs w:val="18"/>
        </w:rPr>
        <w:t>12</w:t>
      </w:r>
      <w:r w:rsidR="006C4933" w:rsidRPr="00396861">
        <w:rPr>
          <w:b/>
          <w:bCs/>
          <w:szCs w:val="18"/>
        </w:rPr>
        <w:t>.202</w:t>
      </w:r>
      <w:r w:rsidR="00A36510" w:rsidRPr="00396861">
        <w:rPr>
          <w:b/>
          <w:bCs/>
          <w:szCs w:val="18"/>
        </w:rPr>
        <w:t>4</w:t>
      </w:r>
      <w:r w:rsidR="00D71081" w:rsidRPr="00396861">
        <w:rPr>
          <w:b/>
          <w:bCs/>
          <w:szCs w:val="18"/>
        </w:rPr>
        <w:t>.</w:t>
      </w:r>
      <w:r w:rsidR="00396861" w:rsidRPr="00396861">
        <w:rPr>
          <w:b/>
          <w:bCs/>
          <w:szCs w:val="18"/>
        </w:rPr>
        <w:t>FZ</w:t>
      </w:r>
    </w:p>
    <w:bookmarkEnd w:id="13"/>
    <w:p w14:paraId="6C95439D" w14:textId="2774F707" w:rsidR="006707D4" w:rsidRPr="00A47AB6" w:rsidRDefault="006707D4" w:rsidP="00625989">
      <w:pPr>
        <w:keepNext/>
        <w:keepLines/>
        <w:spacing w:after="0" w:line="240" w:lineRule="auto"/>
        <w:rPr>
          <w:b/>
          <w:bCs/>
          <w:sz w:val="12"/>
          <w:szCs w:val="12"/>
          <w:lang w:eastAsia="ar-SA"/>
        </w:rPr>
      </w:pPr>
    </w:p>
    <w:p w14:paraId="4D358B5A" w14:textId="77777777" w:rsidR="00874855" w:rsidRPr="00A47AB6" w:rsidRDefault="00874855" w:rsidP="00625989">
      <w:pPr>
        <w:keepNext/>
        <w:keepLines/>
        <w:spacing w:after="0" w:line="240" w:lineRule="auto"/>
        <w:rPr>
          <w:b/>
          <w:bCs/>
          <w:sz w:val="12"/>
          <w:szCs w:val="12"/>
          <w:lang w:eastAsia="ar-SA"/>
        </w:rPr>
      </w:pPr>
    </w:p>
    <w:p w14:paraId="58274909" w14:textId="77777777" w:rsidR="00044494" w:rsidRPr="00A47AB6" w:rsidRDefault="00044494" w:rsidP="00044494">
      <w:pPr>
        <w:pStyle w:val="Tekstpodstawowy"/>
        <w:spacing w:after="0" w:line="240" w:lineRule="auto"/>
        <w:ind w:left="11" w:right="0"/>
        <w:rPr>
          <w:b/>
          <w:sz w:val="20"/>
          <w:szCs w:val="20"/>
          <w:lang w:bidi="pl-PL"/>
        </w:rPr>
      </w:pPr>
      <w:r w:rsidRPr="00A47AB6">
        <w:rPr>
          <w:b/>
          <w:sz w:val="20"/>
          <w:szCs w:val="20"/>
          <w:lang w:bidi="pl-PL"/>
        </w:rPr>
        <w:t>Wykonawca (nazwa i adres):</w:t>
      </w:r>
    </w:p>
    <w:p w14:paraId="7629BF00" w14:textId="77777777" w:rsidR="00044494" w:rsidRPr="00A47AB6" w:rsidRDefault="00044494" w:rsidP="00044494">
      <w:pPr>
        <w:pStyle w:val="Tekstpodstawowy"/>
        <w:spacing w:after="0" w:line="240" w:lineRule="auto"/>
        <w:ind w:left="11" w:right="0"/>
        <w:rPr>
          <w:sz w:val="20"/>
          <w:szCs w:val="20"/>
          <w:lang w:bidi="pl-PL"/>
        </w:rPr>
      </w:pPr>
      <w:r w:rsidRPr="00A47AB6">
        <w:rPr>
          <w:sz w:val="20"/>
          <w:szCs w:val="20"/>
          <w:lang w:bidi="pl-PL"/>
        </w:rPr>
        <w:t>...................................................................................................................................................................</w:t>
      </w:r>
    </w:p>
    <w:p w14:paraId="73B4D4F2" w14:textId="77777777" w:rsidR="00044494" w:rsidRPr="00A47AB6" w:rsidRDefault="00044494" w:rsidP="00044494">
      <w:pPr>
        <w:pStyle w:val="Tekstpodstawowy"/>
        <w:spacing w:after="0" w:line="240" w:lineRule="auto"/>
        <w:ind w:left="11" w:right="0"/>
        <w:rPr>
          <w:sz w:val="20"/>
          <w:szCs w:val="20"/>
          <w:lang w:bidi="pl-PL"/>
        </w:rPr>
      </w:pPr>
    </w:p>
    <w:p w14:paraId="71C18128" w14:textId="68578BB2" w:rsidR="00044494" w:rsidRPr="00A47AB6" w:rsidRDefault="002F59EC" w:rsidP="009D51CC">
      <w:pPr>
        <w:spacing w:after="0" w:line="240" w:lineRule="auto"/>
        <w:ind w:right="1"/>
        <w:rPr>
          <w:sz w:val="20"/>
          <w:szCs w:val="20"/>
        </w:rPr>
      </w:pPr>
      <w:r w:rsidRPr="00A47AB6">
        <w:rPr>
          <w:rStyle w:val="Teksttreci2"/>
          <w:rFonts w:ascii="Times New Roman" w:hAnsi="Times New Roman" w:cs="Times New Roman"/>
          <w:color w:val="auto"/>
          <w:sz w:val="20"/>
          <w:szCs w:val="20"/>
        </w:rPr>
        <w:t>W celu potwierdzenia</w:t>
      </w:r>
      <w:r w:rsidR="00044494" w:rsidRPr="00A47AB6">
        <w:rPr>
          <w:rStyle w:val="Teksttreci2"/>
          <w:rFonts w:ascii="Times New Roman" w:hAnsi="Times New Roman" w:cs="Times New Roman"/>
          <w:color w:val="auto"/>
          <w:sz w:val="20"/>
          <w:szCs w:val="20"/>
        </w:rPr>
        <w:t xml:space="preserve"> umocowana do reprezentowania</w:t>
      </w:r>
      <w:r w:rsidR="00044494" w:rsidRPr="00A47AB6">
        <w:rPr>
          <w:sz w:val="20"/>
          <w:szCs w:val="20"/>
        </w:rPr>
        <w:t xml:space="preserve"> wskazuję, że dokumenty znajdują się</w:t>
      </w:r>
      <w:r w:rsidR="000233C8" w:rsidRPr="00A47AB6">
        <w:rPr>
          <w:sz w:val="20"/>
          <w:szCs w:val="20"/>
        </w:rPr>
        <w:t xml:space="preserve"> </w:t>
      </w:r>
      <w:r w:rsidR="00044494" w:rsidRPr="00A47AB6">
        <w:rPr>
          <w:sz w:val="20"/>
          <w:szCs w:val="20"/>
        </w:rPr>
        <w:t>w formie elektronicznej pod następującymi adresami internetowymi ogólnodostępnych i bezpłatnych baz danych</w:t>
      </w:r>
      <w:r w:rsidR="000233C8" w:rsidRPr="00A47AB6">
        <w:rPr>
          <w:sz w:val="20"/>
          <w:szCs w:val="20"/>
        </w:rPr>
        <w:t xml:space="preserve"> </w:t>
      </w:r>
      <w:r w:rsidR="00044494" w:rsidRPr="00A47AB6">
        <w:rPr>
          <w:sz w:val="20"/>
          <w:szCs w:val="20"/>
        </w:rPr>
        <w:t>(zaznaczyć</w:t>
      </w:r>
      <w:r w:rsidR="009D51CC" w:rsidRPr="00A47AB6">
        <w:rPr>
          <w:sz w:val="20"/>
          <w:szCs w:val="20"/>
        </w:rPr>
        <w:t xml:space="preserve"> </w:t>
      </w:r>
      <w:r w:rsidR="0059391D" w:rsidRPr="00A47AB6">
        <w:rPr>
          <w:sz w:val="20"/>
          <w:szCs w:val="20"/>
        </w:rPr>
        <w:t>właściwe</w:t>
      </w:r>
      <w:r w:rsidR="00044494" w:rsidRPr="00A47AB6">
        <w:rPr>
          <w:sz w:val="20"/>
          <w:szCs w:val="20"/>
        </w:rPr>
        <w:t>):</w:t>
      </w:r>
    </w:p>
    <w:p w14:paraId="4D713E40" w14:textId="68EA562D" w:rsidR="009D51CC" w:rsidRPr="00A47AB6" w:rsidRDefault="009E41B0" w:rsidP="009D51CC">
      <w:pPr>
        <w:tabs>
          <w:tab w:val="left" w:pos="360"/>
        </w:tabs>
        <w:spacing w:line="240" w:lineRule="auto"/>
        <w:ind w:right="1"/>
        <w:rPr>
          <w:b/>
          <w:bCs/>
          <w:sz w:val="20"/>
          <w:szCs w:val="20"/>
        </w:rPr>
      </w:pPr>
      <w:sdt>
        <w:sdtPr>
          <w:rPr>
            <w:sz w:val="20"/>
            <w:szCs w:val="20"/>
          </w:rPr>
          <w:id w:val="-367837896"/>
          <w14:checkbox>
            <w14:checked w14:val="0"/>
            <w14:checkedState w14:val="2612" w14:font="MS Gothic"/>
            <w14:uncheckedState w14:val="2610" w14:font="MS Gothic"/>
          </w14:checkbox>
        </w:sdtPr>
        <w:sdtEndPr/>
        <w:sdtContent>
          <w:r w:rsidR="009D51CC" w:rsidRPr="00A47AB6">
            <w:rPr>
              <w:rFonts w:ascii="Segoe UI Symbol" w:eastAsia="MS Gothic" w:hAnsi="Segoe UI Symbol" w:cs="Segoe UI Symbol"/>
              <w:sz w:val="20"/>
              <w:szCs w:val="20"/>
            </w:rPr>
            <w:t>☐</w:t>
          </w:r>
        </w:sdtContent>
      </w:sdt>
      <w:r w:rsidR="009D51CC" w:rsidRPr="00A47AB6">
        <w:rPr>
          <w:sz w:val="20"/>
          <w:szCs w:val="20"/>
        </w:rPr>
        <w:t xml:space="preserve"> </w:t>
      </w:r>
      <w:hyperlink r:id="rId19" w:history="1">
        <w:r w:rsidR="00044494" w:rsidRPr="00A47AB6">
          <w:rPr>
            <w:rStyle w:val="Hipercze"/>
            <w:color w:val="auto"/>
            <w:sz w:val="20"/>
            <w:szCs w:val="20"/>
          </w:rPr>
          <w:t>https://prod.ceidg.gov.pl</w:t>
        </w:r>
      </w:hyperlink>
      <w:r w:rsidR="00044494" w:rsidRPr="00A47AB6">
        <w:rPr>
          <w:sz w:val="20"/>
          <w:szCs w:val="20"/>
        </w:rPr>
        <w:t xml:space="preserve"> </w:t>
      </w:r>
      <w:r w:rsidR="009D51CC" w:rsidRPr="00A47AB6">
        <w:rPr>
          <w:sz w:val="20"/>
          <w:szCs w:val="20"/>
        </w:rPr>
        <w:t xml:space="preserve">- </w:t>
      </w:r>
      <w:r w:rsidR="009D51CC" w:rsidRPr="00A47AB6">
        <w:rPr>
          <w:bCs/>
          <w:sz w:val="20"/>
          <w:szCs w:val="20"/>
        </w:rPr>
        <w:t>centralna ewidencja i informacja o działalności gospodarczej</w:t>
      </w:r>
    </w:p>
    <w:p w14:paraId="7596BB0B" w14:textId="5147BB99" w:rsidR="009D51CC" w:rsidRPr="00A47AB6" w:rsidRDefault="009E41B0" w:rsidP="009D51CC">
      <w:pPr>
        <w:tabs>
          <w:tab w:val="left" w:pos="360"/>
        </w:tabs>
        <w:spacing w:after="0" w:line="240" w:lineRule="auto"/>
        <w:ind w:right="1"/>
        <w:rPr>
          <w:sz w:val="20"/>
          <w:szCs w:val="20"/>
        </w:rPr>
      </w:pPr>
      <w:sdt>
        <w:sdtPr>
          <w:rPr>
            <w:sz w:val="20"/>
            <w:szCs w:val="20"/>
          </w:rPr>
          <w:id w:val="1016736560"/>
          <w14:checkbox>
            <w14:checked w14:val="0"/>
            <w14:checkedState w14:val="2612" w14:font="MS Gothic"/>
            <w14:uncheckedState w14:val="2610" w14:font="MS Gothic"/>
          </w14:checkbox>
        </w:sdtPr>
        <w:sdtEndPr/>
        <w:sdtContent>
          <w:r w:rsidR="009D51CC" w:rsidRPr="00A47AB6">
            <w:rPr>
              <w:rFonts w:ascii="Segoe UI Symbol" w:eastAsia="MS Gothic" w:hAnsi="Segoe UI Symbol" w:cs="Segoe UI Symbol"/>
              <w:sz w:val="20"/>
              <w:szCs w:val="20"/>
            </w:rPr>
            <w:t>☐</w:t>
          </w:r>
        </w:sdtContent>
      </w:sdt>
      <w:r w:rsidR="009D51CC" w:rsidRPr="00A47AB6">
        <w:rPr>
          <w:sz w:val="20"/>
          <w:szCs w:val="20"/>
        </w:rPr>
        <w:t xml:space="preserve"> </w:t>
      </w:r>
      <w:hyperlink r:id="rId20" w:history="1">
        <w:r w:rsidR="00044494" w:rsidRPr="00A47AB6">
          <w:rPr>
            <w:rStyle w:val="Hipercze"/>
            <w:color w:val="auto"/>
            <w:sz w:val="20"/>
            <w:szCs w:val="20"/>
          </w:rPr>
          <w:t>https://ems.ms.gov.pl</w:t>
        </w:r>
      </w:hyperlink>
      <w:r w:rsidR="009D51CC" w:rsidRPr="00A47AB6">
        <w:rPr>
          <w:rStyle w:val="Hipercze"/>
          <w:color w:val="auto"/>
          <w:sz w:val="20"/>
          <w:szCs w:val="20"/>
          <w:u w:val="none"/>
        </w:rPr>
        <w:t xml:space="preserve"> – Krajowy Rejestr Sądowy</w:t>
      </w:r>
      <w:r w:rsidR="00044494" w:rsidRPr="00A47AB6">
        <w:rPr>
          <w:sz w:val="20"/>
          <w:szCs w:val="20"/>
        </w:rPr>
        <w:t xml:space="preserve">  </w:t>
      </w:r>
    </w:p>
    <w:p w14:paraId="7D5E1652" w14:textId="34C6E145" w:rsidR="009D51CC" w:rsidRPr="00A47AB6" w:rsidRDefault="009E41B0" w:rsidP="009D51CC">
      <w:pPr>
        <w:tabs>
          <w:tab w:val="left" w:pos="360"/>
        </w:tabs>
        <w:spacing w:after="0" w:line="240" w:lineRule="auto"/>
        <w:ind w:right="1"/>
        <w:jc w:val="left"/>
        <w:rPr>
          <w:bCs/>
          <w:sz w:val="20"/>
          <w:szCs w:val="20"/>
        </w:rPr>
      </w:pPr>
      <w:sdt>
        <w:sdtPr>
          <w:rPr>
            <w:sz w:val="20"/>
            <w:szCs w:val="20"/>
          </w:rPr>
          <w:id w:val="63223851"/>
          <w14:checkbox>
            <w14:checked w14:val="0"/>
            <w14:checkedState w14:val="2612" w14:font="MS Gothic"/>
            <w14:uncheckedState w14:val="2610" w14:font="MS Gothic"/>
          </w14:checkbox>
        </w:sdtPr>
        <w:sdtEndPr/>
        <w:sdtContent>
          <w:r w:rsidR="009D51CC" w:rsidRPr="00A47AB6">
            <w:rPr>
              <w:rFonts w:ascii="Segoe UI Symbol" w:eastAsia="MS Gothic" w:hAnsi="Segoe UI Symbol" w:cs="Segoe UI Symbol"/>
              <w:sz w:val="20"/>
              <w:szCs w:val="20"/>
            </w:rPr>
            <w:t>☐</w:t>
          </w:r>
        </w:sdtContent>
      </w:sdt>
      <w:r w:rsidR="009D51CC" w:rsidRPr="00A47AB6">
        <w:rPr>
          <w:sz w:val="20"/>
          <w:szCs w:val="20"/>
        </w:rPr>
        <w:t xml:space="preserve"> </w:t>
      </w:r>
      <w:r w:rsidR="00044494" w:rsidRPr="00A47AB6">
        <w:rPr>
          <w:bCs/>
          <w:sz w:val="20"/>
          <w:szCs w:val="20"/>
        </w:rPr>
        <w:t>inne: ……………….</w:t>
      </w:r>
      <w:r w:rsidR="009D51CC" w:rsidRPr="00A47AB6">
        <w:rPr>
          <w:bCs/>
          <w:sz w:val="20"/>
          <w:szCs w:val="20"/>
        </w:rPr>
        <w:t xml:space="preserve"> i można je uzyskać po wpisaniu następujących danych ………………...….…</w:t>
      </w:r>
    </w:p>
    <w:p w14:paraId="2784BEF7" w14:textId="1085F03D" w:rsidR="00044494" w:rsidRPr="00A47AB6" w:rsidRDefault="00044494" w:rsidP="009D51CC">
      <w:pPr>
        <w:tabs>
          <w:tab w:val="left" w:pos="360"/>
        </w:tabs>
        <w:spacing w:after="0" w:line="240" w:lineRule="auto"/>
        <w:ind w:right="1"/>
        <w:rPr>
          <w:sz w:val="20"/>
          <w:szCs w:val="20"/>
        </w:rPr>
      </w:pPr>
    </w:p>
    <w:p w14:paraId="4F32824D" w14:textId="7D3B949F" w:rsidR="00044494" w:rsidRPr="00A47AB6" w:rsidRDefault="00044494" w:rsidP="006C4933">
      <w:pPr>
        <w:pStyle w:val="Akapitzlist"/>
        <w:numPr>
          <w:ilvl w:val="0"/>
          <w:numId w:val="33"/>
        </w:numPr>
        <w:tabs>
          <w:tab w:val="left" w:leader="dot" w:pos="5443"/>
        </w:tabs>
        <w:ind w:right="1"/>
        <w:rPr>
          <w:rStyle w:val="Teksttreci5Bezkursywy"/>
          <w:rFonts w:ascii="Times New Roman" w:hAnsi="Times New Roman" w:cs="Times New Roman"/>
          <w:b/>
          <w:i w:val="0"/>
          <w:color w:val="auto"/>
          <w:sz w:val="20"/>
          <w:szCs w:val="20"/>
        </w:rPr>
      </w:pPr>
      <w:r w:rsidRPr="00A47AB6">
        <w:rPr>
          <w:rStyle w:val="Nagwek22"/>
          <w:rFonts w:ascii="Times New Roman" w:hAnsi="Times New Roman" w:cs="Times New Roman"/>
          <w:b/>
          <w:color w:val="auto"/>
          <w:sz w:val="20"/>
          <w:szCs w:val="20"/>
        </w:rPr>
        <w:t>Oświadczenie dotyczące podstaw wykluczenia z postępowania</w:t>
      </w:r>
      <w:r w:rsidR="00F31F78" w:rsidRPr="00A47AB6">
        <w:rPr>
          <w:rStyle w:val="Nagwek22"/>
          <w:rFonts w:ascii="Times New Roman" w:hAnsi="Times New Roman" w:cs="Times New Roman"/>
          <w:b/>
          <w:color w:val="auto"/>
          <w:sz w:val="20"/>
          <w:szCs w:val="20"/>
        </w:rPr>
        <w:t>:</w:t>
      </w:r>
    </w:p>
    <w:p w14:paraId="5FBD99B0" w14:textId="08D5DC52" w:rsidR="00044494" w:rsidRPr="00A47AB6" w:rsidRDefault="002F59EC" w:rsidP="006C4933">
      <w:pPr>
        <w:pStyle w:val="Akapitzlist"/>
        <w:numPr>
          <w:ilvl w:val="0"/>
          <w:numId w:val="34"/>
        </w:numPr>
        <w:tabs>
          <w:tab w:val="left" w:leader="dot" w:pos="5443"/>
        </w:tabs>
        <w:ind w:right="1"/>
        <w:contextualSpacing/>
        <w:jc w:val="both"/>
        <w:rPr>
          <w:rStyle w:val="Teksttreci4"/>
          <w:rFonts w:ascii="Times New Roman" w:hAnsi="Times New Roman" w:cs="Times New Roman"/>
          <w:color w:val="auto"/>
          <w:sz w:val="20"/>
          <w:szCs w:val="20"/>
        </w:rPr>
      </w:pPr>
      <w:r w:rsidRPr="00A47AB6">
        <w:rPr>
          <w:rStyle w:val="Teksttreci4"/>
          <w:rFonts w:ascii="Times New Roman" w:hAnsi="Times New Roman" w:cs="Times New Roman"/>
          <w:color w:val="auto"/>
          <w:sz w:val="20"/>
          <w:szCs w:val="20"/>
        </w:rPr>
        <w:t>o</w:t>
      </w:r>
      <w:r w:rsidR="00044494" w:rsidRPr="00A47AB6">
        <w:rPr>
          <w:rStyle w:val="Teksttreci4"/>
          <w:rFonts w:ascii="Times New Roman" w:hAnsi="Times New Roman" w:cs="Times New Roman"/>
          <w:color w:val="auto"/>
          <w:sz w:val="20"/>
          <w:szCs w:val="20"/>
        </w:rPr>
        <w:t xml:space="preserve">świadczam, że nie podlegam wykluczeniu z postępowania na podstawie </w:t>
      </w:r>
      <w:r w:rsidRPr="00A47AB6">
        <w:rPr>
          <w:rStyle w:val="Teksttreci4"/>
          <w:rFonts w:ascii="Times New Roman" w:hAnsi="Times New Roman" w:cs="Times New Roman"/>
          <w:color w:val="auto"/>
          <w:sz w:val="20"/>
          <w:szCs w:val="20"/>
        </w:rPr>
        <w:t xml:space="preserve"> </w:t>
      </w:r>
      <w:r w:rsidR="00044494" w:rsidRPr="00A47AB6">
        <w:rPr>
          <w:rStyle w:val="Teksttreci4"/>
          <w:rFonts w:ascii="Times New Roman" w:hAnsi="Times New Roman" w:cs="Times New Roman"/>
          <w:color w:val="auto"/>
          <w:sz w:val="20"/>
          <w:szCs w:val="20"/>
        </w:rPr>
        <w:t>art. 108 ust. 1</w:t>
      </w:r>
      <w:r w:rsidR="00625989" w:rsidRPr="00A47AB6">
        <w:rPr>
          <w:rStyle w:val="Teksttreci4"/>
          <w:rFonts w:ascii="Times New Roman" w:hAnsi="Times New Roman" w:cs="Times New Roman"/>
          <w:color w:val="auto"/>
          <w:sz w:val="20"/>
          <w:szCs w:val="20"/>
        </w:rPr>
        <w:t xml:space="preserve"> </w:t>
      </w:r>
      <w:r w:rsidR="001874A9" w:rsidRPr="00A47AB6">
        <w:rPr>
          <w:rStyle w:val="Teksttreci4"/>
          <w:rFonts w:ascii="Times New Roman" w:hAnsi="Times New Roman" w:cs="Times New Roman"/>
          <w:color w:val="auto"/>
          <w:sz w:val="20"/>
          <w:szCs w:val="20"/>
        </w:rPr>
        <w:t xml:space="preserve">pkt 1-6 </w:t>
      </w:r>
      <w:r w:rsidR="00044494" w:rsidRPr="00A47AB6">
        <w:rPr>
          <w:rStyle w:val="Teksttreci4"/>
          <w:rFonts w:ascii="Times New Roman" w:hAnsi="Times New Roman" w:cs="Times New Roman"/>
          <w:color w:val="auto"/>
          <w:sz w:val="20"/>
          <w:szCs w:val="20"/>
        </w:rPr>
        <w:t>ustawy</w:t>
      </w:r>
      <w:r w:rsidRPr="00A47AB6">
        <w:rPr>
          <w:rStyle w:val="Teksttreci4"/>
          <w:rFonts w:ascii="Times New Roman" w:hAnsi="Times New Roman" w:cs="Times New Roman"/>
          <w:color w:val="auto"/>
          <w:sz w:val="20"/>
          <w:szCs w:val="20"/>
        </w:rPr>
        <w:t xml:space="preserve"> </w:t>
      </w:r>
      <w:proofErr w:type="spellStart"/>
      <w:r w:rsidRPr="00A47AB6">
        <w:rPr>
          <w:rStyle w:val="Teksttreci4"/>
          <w:rFonts w:ascii="Times New Roman" w:hAnsi="Times New Roman" w:cs="Times New Roman"/>
          <w:color w:val="auto"/>
          <w:sz w:val="20"/>
          <w:szCs w:val="20"/>
        </w:rPr>
        <w:t>Pzp</w:t>
      </w:r>
      <w:proofErr w:type="spellEnd"/>
      <w:r w:rsidRPr="00A47AB6">
        <w:rPr>
          <w:rStyle w:val="Teksttreci4"/>
          <w:rFonts w:ascii="Times New Roman" w:hAnsi="Times New Roman" w:cs="Times New Roman"/>
          <w:color w:val="auto"/>
          <w:sz w:val="20"/>
          <w:szCs w:val="20"/>
        </w:rPr>
        <w:t>;</w:t>
      </w:r>
      <w:r w:rsidR="00044494" w:rsidRPr="00A47AB6">
        <w:rPr>
          <w:rStyle w:val="Teksttreci4"/>
          <w:rFonts w:ascii="Times New Roman" w:hAnsi="Times New Roman" w:cs="Times New Roman"/>
          <w:color w:val="auto"/>
          <w:sz w:val="20"/>
          <w:szCs w:val="20"/>
        </w:rPr>
        <w:t xml:space="preserve"> </w:t>
      </w:r>
    </w:p>
    <w:p w14:paraId="270DF353" w14:textId="77777777" w:rsidR="00625989" w:rsidRPr="00A47AB6" w:rsidRDefault="002F59EC" w:rsidP="006C4933">
      <w:pPr>
        <w:pStyle w:val="Akapitzlist"/>
        <w:numPr>
          <w:ilvl w:val="0"/>
          <w:numId w:val="34"/>
        </w:numPr>
        <w:ind w:right="1"/>
        <w:contextualSpacing/>
        <w:jc w:val="both"/>
        <w:rPr>
          <w:rStyle w:val="Teksttreci4"/>
          <w:rFonts w:ascii="Times New Roman" w:hAnsi="Times New Roman" w:cs="Times New Roman"/>
          <w:color w:val="auto"/>
          <w:sz w:val="20"/>
          <w:szCs w:val="20"/>
        </w:rPr>
      </w:pPr>
      <w:r w:rsidRPr="00A47AB6">
        <w:rPr>
          <w:rStyle w:val="Teksttreci4"/>
          <w:rFonts w:ascii="Times New Roman" w:hAnsi="Times New Roman" w:cs="Times New Roman"/>
          <w:color w:val="auto"/>
          <w:sz w:val="20"/>
          <w:szCs w:val="20"/>
        </w:rPr>
        <w:t>o</w:t>
      </w:r>
      <w:r w:rsidR="00044494" w:rsidRPr="00A47AB6">
        <w:rPr>
          <w:rStyle w:val="Teksttreci4"/>
          <w:rFonts w:ascii="Times New Roman" w:hAnsi="Times New Roman" w:cs="Times New Roman"/>
          <w:color w:val="auto"/>
          <w:sz w:val="20"/>
          <w:szCs w:val="20"/>
        </w:rPr>
        <w:t>świadczam*, że zachodzą w stosunku do mnie podstawy wykluczenia</w:t>
      </w:r>
      <w:r w:rsidR="00070F46" w:rsidRPr="00A47AB6">
        <w:rPr>
          <w:rStyle w:val="Teksttreci4"/>
          <w:rFonts w:ascii="Times New Roman" w:hAnsi="Times New Roman" w:cs="Times New Roman"/>
          <w:color w:val="auto"/>
          <w:sz w:val="20"/>
          <w:szCs w:val="20"/>
        </w:rPr>
        <w:t xml:space="preserve"> </w:t>
      </w:r>
      <w:r w:rsidR="00044494" w:rsidRPr="00A47AB6">
        <w:rPr>
          <w:rStyle w:val="Teksttreci4"/>
          <w:rFonts w:ascii="Times New Roman" w:hAnsi="Times New Roman" w:cs="Times New Roman"/>
          <w:color w:val="auto"/>
          <w:sz w:val="20"/>
          <w:szCs w:val="20"/>
        </w:rPr>
        <w:t xml:space="preserve">z postępowania na podstawie </w:t>
      </w:r>
      <w:r w:rsidR="00625989" w:rsidRPr="00A47AB6">
        <w:rPr>
          <w:rStyle w:val="Teksttreci4"/>
          <w:rFonts w:ascii="Times New Roman" w:hAnsi="Times New Roman" w:cs="Times New Roman"/>
          <w:color w:val="auto"/>
          <w:sz w:val="20"/>
          <w:szCs w:val="20"/>
        </w:rPr>
        <w:br/>
      </w:r>
      <w:r w:rsidRPr="00A47AB6">
        <w:rPr>
          <w:rStyle w:val="Teksttreci5Bezkursywy"/>
          <w:rFonts w:ascii="Times New Roman" w:hAnsi="Times New Roman" w:cs="Times New Roman"/>
          <w:sz w:val="20"/>
          <w:szCs w:val="20"/>
        </w:rPr>
        <w:t>art.</w:t>
      </w:r>
      <w:r w:rsidR="00044494" w:rsidRPr="00A47AB6">
        <w:rPr>
          <w:rStyle w:val="Teksttreci5Bezkursywy"/>
          <w:rFonts w:ascii="Times New Roman" w:hAnsi="Times New Roman" w:cs="Times New Roman"/>
          <w:sz w:val="20"/>
          <w:szCs w:val="20"/>
        </w:rPr>
        <w:t xml:space="preserve"> ...... ustawy </w:t>
      </w:r>
      <w:proofErr w:type="spellStart"/>
      <w:r w:rsidR="00044494" w:rsidRPr="00A47AB6">
        <w:rPr>
          <w:rStyle w:val="Teksttreci5Bezkursywy"/>
          <w:rFonts w:ascii="Times New Roman" w:hAnsi="Times New Roman" w:cs="Times New Roman"/>
          <w:sz w:val="20"/>
          <w:szCs w:val="20"/>
        </w:rPr>
        <w:t>Pzp</w:t>
      </w:r>
      <w:proofErr w:type="spellEnd"/>
      <w:r w:rsidR="00044494" w:rsidRPr="00A47AB6">
        <w:rPr>
          <w:rStyle w:val="Teksttreci5Bezkursywy"/>
          <w:rFonts w:ascii="Times New Roman" w:hAnsi="Times New Roman" w:cs="Times New Roman"/>
          <w:sz w:val="20"/>
          <w:szCs w:val="20"/>
        </w:rPr>
        <w:t xml:space="preserve"> (podać </w:t>
      </w:r>
      <w:r w:rsidR="00044494" w:rsidRPr="00A47AB6">
        <w:rPr>
          <w:rStyle w:val="Teksttreci5"/>
          <w:rFonts w:ascii="Times New Roman" w:hAnsi="Times New Roman" w:cs="Times New Roman"/>
          <w:sz w:val="20"/>
          <w:szCs w:val="20"/>
        </w:rPr>
        <w:t>mającą zastosowanie podstawę wykluczenia spośród wymienionych</w:t>
      </w:r>
      <w:r w:rsidR="00044494" w:rsidRPr="00A47AB6">
        <w:rPr>
          <w:rStyle w:val="Teksttreci5Bezkursywy"/>
          <w:rFonts w:ascii="Times New Roman" w:hAnsi="Times New Roman" w:cs="Times New Roman"/>
          <w:sz w:val="20"/>
          <w:szCs w:val="20"/>
        </w:rPr>
        <w:t xml:space="preserve"> </w:t>
      </w:r>
      <w:r w:rsidRPr="00A47AB6">
        <w:rPr>
          <w:rFonts w:eastAsia="Calibri"/>
          <w:i/>
          <w:iCs/>
          <w:color w:val="000000"/>
          <w:lang w:bidi="pl-PL"/>
        </w:rPr>
        <w:t xml:space="preserve">w art. 108 ust. 1 pkt 1, 2, i 5 </w:t>
      </w:r>
      <w:r w:rsidR="00044494" w:rsidRPr="00A47AB6">
        <w:rPr>
          <w:rStyle w:val="Teksttreci4Kursywa"/>
          <w:rFonts w:ascii="Times New Roman" w:hAnsi="Times New Roman" w:cs="Times New Roman"/>
          <w:sz w:val="20"/>
          <w:szCs w:val="20"/>
        </w:rPr>
        <w:t xml:space="preserve">ustawy </w:t>
      </w:r>
      <w:proofErr w:type="spellStart"/>
      <w:r w:rsidR="00044494" w:rsidRPr="00A47AB6">
        <w:rPr>
          <w:rStyle w:val="Teksttreci4Kursywa"/>
          <w:rFonts w:ascii="Times New Roman" w:hAnsi="Times New Roman" w:cs="Times New Roman"/>
          <w:sz w:val="20"/>
          <w:szCs w:val="20"/>
        </w:rPr>
        <w:t>Pzp</w:t>
      </w:r>
      <w:proofErr w:type="spellEnd"/>
      <w:r w:rsidR="00044494" w:rsidRPr="00A47AB6">
        <w:rPr>
          <w:rStyle w:val="Teksttreci4Kursywa"/>
          <w:rFonts w:ascii="Times New Roman" w:hAnsi="Times New Roman" w:cs="Times New Roman"/>
          <w:sz w:val="20"/>
          <w:szCs w:val="20"/>
        </w:rPr>
        <w:t>).</w:t>
      </w:r>
      <w:r w:rsidR="00044494" w:rsidRPr="00A47AB6">
        <w:rPr>
          <w:rStyle w:val="Teksttreci4"/>
          <w:rFonts w:ascii="Times New Roman" w:hAnsi="Times New Roman" w:cs="Times New Roman"/>
          <w:i/>
          <w:color w:val="auto"/>
          <w:sz w:val="20"/>
          <w:szCs w:val="20"/>
        </w:rPr>
        <w:t xml:space="preserve"> </w:t>
      </w:r>
      <w:r w:rsidR="00044494" w:rsidRPr="00A47AB6">
        <w:rPr>
          <w:rStyle w:val="Teksttreci4"/>
          <w:rFonts w:ascii="Times New Roman" w:hAnsi="Times New Roman" w:cs="Times New Roman"/>
          <w:color w:val="auto"/>
          <w:sz w:val="20"/>
          <w:szCs w:val="20"/>
        </w:rPr>
        <w:t>Jednocześnie oświadczam, że</w:t>
      </w:r>
      <w:r w:rsidR="00625989" w:rsidRPr="00A47AB6">
        <w:rPr>
          <w:rStyle w:val="Teksttreci4"/>
          <w:rFonts w:ascii="Times New Roman" w:hAnsi="Times New Roman" w:cs="Times New Roman"/>
          <w:color w:val="auto"/>
          <w:sz w:val="20"/>
          <w:szCs w:val="20"/>
        </w:rPr>
        <w:t xml:space="preserve"> </w:t>
      </w:r>
      <w:r w:rsidR="00044494" w:rsidRPr="00A47AB6">
        <w:rPr>
          <w:rStyle w:val="Teksttreci4"/>
          <w:rFonts w:ascii="Times New Roman" w:hAnsi="Times New Roman" w:cs="Times New Roman"/>
          <w:color w:val="auto"/>
          <w:sz w:val="20"/>
          <w:szCs w:val="20"/>
        </w:rPr>
        <w:t xml:space="preserve">w związku z ww. okolicznością, na podstawie art. 110 ust. 2 ustawy </w:t>
      </w:r>
      <w:proofErr w:type="spellStart"/>
      <w:r w:rsidR="00044494" w:rsidRPr="00A47AB6">
        <w:rPr>
          <w:rStyle w:val="Teksttreci4"/>
          <w:rFonts w:ascii="Times New Roman" w:hAnsi="Times New Roman" w:cs="Times New Roman"/>
          <w:color w:val="auto"/>
          <w:sz w:val="20"/>
          <w:szCs w:val="20"/>
        </w:rPr>
        <w:t>Pzp</w:t>
      </w:r>
      <w:proofErr w:type="spellEnd"/>
      <w:r w:rsidR="00044494" w:rsidRPr="00A47AB6">
        <w:rPr>
          <w:rStyle w:val="Teksttreci4"/>
          <w:rFonts w:ascii="Times New Roman" w:hAnsi="Times New Roman" w:cs="Times New Roman"/>
          <w:color w:val="auto"/>
          <w:sz w:val="20"/>
          <w:szCs w:val="20"/>
        </w:rPr>
        <w:t xml:space="preserve"> podjąłem następujące środki naprawcze:</w:t>
      </w:r>
    </w:p>
    <w:p w14:paraId="07BDED5A" w14:textId="7534AD3B" w:rsidR="00044494" w:rsidRPr="00A47AB6" w:rsidRDefault="00044494" w:rsidP="00625989">
      <w:pPr>
        <w:pStyle w:val="Akapitzlist"/>
        <w:ind w:left="720" w:right="1"/>
        <w:contextualSpacing/>
        <w:jc w:val="both"/>
        <w:rPr>
          <w:rStyle w:val="Teksttreci4"/>
          <w:rFonts w:ascii="Times New Roman" w:hAnsi="Times New Roman" w:cs="Times New Roman"/>
          <w:color w:val="auto"/>
          <w:sz w:val="20"/>
          <w:szCs w:val="20"/>
        </w:rPr>
      </w:pPr>
      <w:r w:rsidRPr="00A47AB6">
        <w:rPr>
          <w:rStyle w:val="Teksttreci4"/>
          <w:rFonts w:ascii="Times New Roman" w:hAnsi="Times New Roman" w:cs="Times New Roman"/>
          <w:color w:val="auto"/>
          <w:sz w:val="20"/>
          <w:szCs w:val="20"/>
        </w:rPr>
        <w:t>………………………………………………………………………………</w:t>
      </w:r>
      <w:r w:rsidR="00070F46" w:rsidRPr="00A47AB6">
        <w:rPr>
          <w:rStyle w:val="Teksttreci4"/>
          <w:rFonts w:ascii="Times New Roman" w:hAnsi="Times New Roman" w:cs="Times New Roman"/>
          <w:color w:val="auto"/>
          <w:sz w:val="20"/>
          <w:szCs w:val="20"/>
        </w:rPr>
        <w:t>..</w:t>
      </w:r>
    </w:p>
    <w:p w14:paraId="65F7251A" w14:textId="77777777" w:rsidR="00070F46" w:rsidRPr="00A47AB6" w:rsidRDefault="00070F46" w:rsidP="00070F46">
      <w:pPr>
        <w:pStyle w:val="Akapitzlist"/>
        <w:ind w:left="720"/>
        <w:jc w:val="both"/>
        <w:rPr>
          <w:rStyle w:val="Teksttreci4"/>
          <w:rFonts w:ascii="Times New Roman" w:hAnsi="Times New Roman" w:cs="Times New Roman"/>
          <w:i/>
          <w:color w:val="auto"/>
          <w:sz w:val="20"/>
          <w:szCs w:val="20"/>
        </w:rPr>
      </w:pPr>
    </w:p>
    <w:p w14:paraId="5DA0CB78" w14:textId="77777777" w:rsidR="007E6729" w:rsidRPr="00A47AB6" w:rsidRDefault="007E6729" w:rsidP="007E6729">
      <w:pPr>
        <w:pStyle w:val="Akapitzlist"/>
        <w:ind w:left="720"/>
        <w:rPr>
          <w:rFonts w:eastAsia="Calibri"/>
          <w:lang w:bidi="pl-PL"/>
        </w:rPr>
      </w:pPr>
      <w:r w:rsidRPr="00A47AB6">
        <w:rPr>
          <w:rFonts w:eastAsia="Calibri"/>
          <w:lang w:bidi="pl-PL"/>
        </w:rPr>
        <w:t>Na potwierdzenie powyższego przedkładam następujące środki dowodowe:</w:t>
      </w:r>
    </w:p>
    <w:p w14:paraId="7CAAA8A9" w14:textId="509279A4" w:rsidR="007E6729" w:rsidRPr="00A47AB6" w:rsidRDefault="007E6729" w:rsidP="006C4933">
      <w:pPr>
        <w:pStyle w:val="Akapitzlist"/>
        <w:numPr>
          <w:ilvl w:val="0"/>
          <w:numId w:val="38"/>
        </w:numPr>
        <w:rPr>
          <w:rFonts w:eastAsia="Calibri"/>
          <w:lang w:bidi="pl-PL"/>
        </w:rPr>
      </w:pPr>
      <w:r w:rsidRPr="00A47AB6">
        <w:rPr>
          <w:rFonts w:eastAsia="Calibri"/>
          <w:lang w:bidi="pl-PL"/>
        </w:rPr>
        <w:t>………………………………………………..</w:t>
      </w:r>
    </w:p>
    <w:p w14:paraId="3A155514" w14:textId="1E517693" w:rsidR="007E6729" w:rsidRPr="00A47AB6" w:rsidRDefault="007E6729" w:rsidP="006C4933">
      <w:pPr>
        <w:pStyle w:val="Akapitzlist"/>
        <w:numPr>
          <w:ilvl w:val="0"/>
          <w:numId w:val="38"/>
        </w:numPr>
        <w:rPr>
          <w:rFonts w:eastAsia="Calibri"/>
          <w:lang w:bidi="pl-PL"/>
        </w:rPr>
      </w:pPr>
      <w:r w:rsidRPr="00A47AB6">
        <w:rPr>
          <w:rFonts w:eastAsia="Calibri"/>
          <w:lang w:bidi="pl-PL"/>
        </w:rPr>
        <w:t>………………………………………………..</w:t>
      </w:r>
    </w:p>
    <w:p w14:paraId="68CE2E23" w14:textId="77777777" w:rsidR="007E6729" w:rsidRPr="00A47AB6" w:rsidRDefault="007E6729" w:rsidP="00070F46">
      <w:pPr>
        <w:pStyle w:val="Akapitzlist"/>
        <w:ind w:left="720"/>
        <w:jc w:val="both"/>
        <w:rPr>
          <w:rStyle w:val="Teksttreci4"/>
          <w:rFonts w:ascii="Times New Roman" w:hAnsi="Times New Roman" w:cs="Times New Roman"/>
          <w:i/>
          <w:color w:val="auto"/>
          <w:sz w:val="20"/>
          <w:szCs w:val="20"/>
        </w:rPr>
      </w:pPr>
    </w:p>
    <w:p w14:paraId="1C474534" w14:textId="77777777" w:rsidR="00044494" w:rsidRPr="00A47AB6" w:rsidRDefault="00044494" w:rsidP="00070F46">
      <w:pPr>
        <w:pStyle w:val="Akapitzlist"/>
        <w:ind w:left="720"/>
        <w:jc w:val="both"/>
        <w:rPr>
          <w:rStyle w:val="Teksttreci4"/>
          <w:rFonts w:ascii="Times New Roman" w:hAnsi="Times New Roman" w:cs="Times New Roman"/>
          <w:i/>
          <w:color w:val="auto"/>
          <w:sz w:val="20"/>
          <w:szCs w:val="20"/>
        </w:rPr>
      </w:pPr>
      <w:r w:rsidRPr="00A47AB6">
        <w:rPr>
          <w:rStyle w:val="Teksttreci4"/>
          <w:rFonts w:ascii="Times New Roman" w:hAnsi="Times New Roman" w:cs="Times New Roman"/>
          <w:i/>
          <w:color w:val="auto"/>
          <w:sz w:val="20"/>
          <w:szCs w:val="20"/>
        </w:rPr>
        <w:t>*</w:t>
      </w:r>
      <w:r w:rsidRPr="00A47AB6">
        <w:rPr>
          <w:rStyle w:val="Teksttreci4"/>
          <w:rFonts w:ascii="Times New Roman" w:hAnsi="Times New Roman" w:cs="Times New Roman"/>
          <w:i/>
          <w:color w:val="auto"/>
          <w:sz w:val="18"/>
          <w:szCs w:val="18"/>
        </w:rPr>
        <w:t>wskazać jeżeli dotyczy</w:t>
      </w:r>
    </w:p>
    <w:p w14:paraId="555737C7" w14:textId="77777777" w:rsidR="00070F46" w:rsidRPr="00A47AB6" w:rsidRDefault="00070F46" w:rsidP="00044494">
      <w:pPr>
        <w:tabs>
          <w:tab w:val="left" w:leader="dot" w:pos="5443"/>
        </w:tabs>
        <w:spacing w:after="0" w:line="240" w:lineRule="auto"/>
        <w:jc w:val="center"/>
        <w:rPr>
          <w:rStyle w:val="Nagwek22"/>
          <w:rFonts w:ascii="Times New Roman" w:hAnsi="Times New Roman" w:cs="Times New Roman"/>
          <w:b/>
          <w:color w:val="auto"/>
          <w:sz w:val="20"/>
          <w:szCs w:val="20"/>
        </w:rPr>
      </w:pPr>
    </w:p>
    <w:p w14:paraId="75369582" w14:textId="06FBAD0B" w:rsidR="00044494" w:rsidRPr="00A47AB6" w:rsidRDefault="00044494" w:rsidP="006C4933">
      <w:pPr>
        <w:pStyle w:val="Akapitzlist"/>
        <w:numPr>
          <w:ilvl w:val="0"/>
          <w:numId w:val="33"/>
        </w:numPr>
        <w:tabs>
          <w:tab w:val="left" w:leader="dot" w:pos="5443"/>
        </w:tabs>
        <w:rPr>
          <w:rStyle w:val="Nagwek22"/>
          <w:rFonts w:ascii="Times New Roman" w:hAnsi="Times New Roman" w:cs="Times New Roman"/>
          <w:b/>
          <w:color w:val="auto"/>
          <w:sz w:val="20"/>
          <w:szCs w:val="20"/>
        </w:rPr>
      </w:pPr>
      <w:r w:rsidRPr="00A47AB6">
        <w:rPr>
          <w:rStyle w:val="Nagwek22"/>
          <w:rFonts w:ascii="Times New Roman" w:hAnsi="Times New Roman" w:cs="Times New Roman"/>
          <w:b/>
          <w:color w:val="auto"/>
          <w:sz w:val="20"/>
          <w:szCs w:val="20"/>
        </w:rPr>
        <w:t>Oświadczenie dotyczące spełniania warunków udziału w postępowaniu</w:t>
      </w:r>
      <w:r w:rsidR="00F31F78" w:rsidRPr="00A47AB6">
        <w:rPr>
          <w:rStyle w:val="Nagwek22"/>
          <w:rFonts w:ascii="Times New Roman" w:hAnsi="Times New Roman" w:cs="Times New Roman"/>
          <w:b/>
          <w:color w:val="auto"/>
          <w:sz w:val="20"/>
          <w:szCs w:val="20"/>
        </w:rPr>
        <w:t>:</w:t>
      </w:r>
    </w:p>
    <w:p w14:paraId="72CD255A" w14:textId="031E5C4D" w:rsidR="00044494" w:rsidRPr="00A47AB6" w:rsidRDefault="00F31F78" w:rsidP="006C4933">
      <w:pPr>
        <w:pStyle w:val="Akapitzlist"/>
        <w:numPr>
          <w:ilvl w:val="0"/>
          <w:numId w:val="35"/>
        </w:numPr>
        <w:jc w:val="both"/>
        <w:rPr>
          <w:rStyle w:val="Teksttreci4"/>
          <w:rFonts w:ascii="Times New Roman" w:hAnsi="Times New Roman" w:cs="Times New Roman"/>
          <w:i/>
          <w:color w:val="auto"/>
          <w:sz w:val="20"/>
          <w:szCs w:val="20"/>
        </w:rPr>
      </w:pPr>
      <w:r w:rsidRPr="00A47AB6">
        <w:rPr>
          <w:rStyle w:val="Teksttreci4"/>
          <w:rFonts w:ascii="Times New Roman" w:hAnsi="Times New Roman" w:cs="Times New Roman"/>
          <w:color w:val="auto"/>
          <w:sz w:val="20"/>
          <w:szCs w:val="20"/>
        </w:rPr>
        <w:t>o</w:t>
      </w:r>
      <w:r w:rsidR="00044494" w:rsidRPr="00A47AB6">
        <w:rPr>
          <w:rStyle w:val="Teksttreci4"/>
          <w:rFonts w:ascii="Times New Roman" w:hAnsi="Times New Roman" w:cs="Times New Roman"/>
          <w:color w:val="auto"/>
          <w:sz w:val="20"/>
          <w:szCs w:val="20"/>
        </w:rPr>
        <w:t xml:space="preserve">świadczam, że spełniam warunki udziału w postępowaniu </w:t>
      </w:r>
      <w:r w:rsidRPr="00A47AB6">
        <w:rPr>
          <w:rStyle w:val="Teksttreci4"/>
          <w:rFonts w:ascii="Times New Roman" w:hAnsi="Times New Roman" w:cs="Times New Roman"/>
          <w:color w:val="auto"/>
          <w:sz w:val="20"/>
          <w:szCs w:val="20"/>
        </w:rPr>
        <w:t xml:space="preserve">określone </w:t>
      </w:r>
      <w:r w:rsidRPr="00A47AB6">
        <w:rPr>
          <w:rFonts w:eastAsia="Calibri"/>
          <w:lang w:bidi="pl-PL"/>
        </w:rPr>
        <w:t>w ogłoszeniu</w:t>
      </w:r>
      <w:r w:rsidR="00B149F4" w:rsidRPr="00A47AB6">
        <w:rPr>
          <w:rFonts w:eastAsia="Calibri"/>
          <w:lang w:bidi="pl-PL"/>
        </w:rPr>
        <w:t xml:space="preserve"> </w:t>
      </w:r>
      <w:r w:rsidRPr="00A47AB6">
        <w:rPr>
          <w:rFonts w:eastAsia="Calibri"/>
          <w:lang w:bidi="pl-PL"/>
        </w:rPr>
        <w:t xml:space="preserve">o zamówieniu oraz </w:t>
      </w:r>
      <w:r w:rsidR="00044494" w:rsidRPr="00A47AB6">
        <w:rPr>
          <w:rStyle w:val="Teksttreci4"/>
          <w:rFonts w:ascii="Times New Roman" w:hAnsi="Times New Roman" w:cs="Times New Roman"/>
          <w:color w:val="auto"/>
          <w:sz w:val="20"/>
          <w:szCs w:val="20"/>
        </w:rPr>
        <w:t xml:space="preserve">w </w:t>
      </w:r>
      <w:r w:rsidRPr="00A47AB6">
        <w:rPr>
          <w:rStyle w:val="Teksttreci4"/>
          <w:rFonts w:ascii="Times New Roman" w:hAnsi="Times New Roman" w:cs="Times New Roman"/>
          <w:color w:val="auto"/>
          <w:sz w:val="20"/>
          <w:szCs w:val="20"/>
        </w:rPr>
        <w:t xml:space="preserve">§10 </w:t>
      </w:r>
      <w:r w:rsidR="00044494" w:rsidRPr="00A47AB6">
        <w:rPr>
          <w:rStyle w:val="Teksttreci4"/>
          <w:rFonts w:ascii="Times New Roman" w:hAnsi="Times New Roman" w:cs="Times New Roman"/>
          <w:color w:val="auto"/>
          <w:sz w:val="20"/>
          <w:szCs w:val="20"/>
        </w:rPr>
        <w:t>SWZ</w:t>
      </w:r>
      <w:r w:rsidRPr="00A47AB6">
        <w:rPr>
          <w:rStyle w:val="Teksttreci4"/>
          <w:rFonts w:ascii="Times New Roman" w:hAnsi="Times New Roman" w:cs="Times New Roman"/>
          <w:color w:val="auto"/>
          <w:sz w:val="20"/>
          <w:szCs w:val="20"/>
        </w:rPr>
        <w:t>;</w:t>
      </w:r>
    </w:p>
    <w:p w14:paraId="054ACB07" w14:textId="7392BD48" w:rsidR="00F31F78" w:rsidRPr="00A47AB6" w:rsidRDefault="00F31F78" w:rsidP="006C4933">
      <w:pPr>
        <w:pStyle w:val="Akapitzlist"/>
        <w:numPr>
          <w:ilvl w:val="0"/>
          <w:numId w:val="35"/>
        </w:numPr>
        <w:jc w:val="both"/>
        <w:rPr>
          <w:rFonts w:eastAsia="Calibri"/>
          <w:lang w:bidi="pl-PL"/>
        </w:rPr>
      </w:pPr>
      <w:r w:rsidRPr="00A47AB6">
        <w:rPr>
          <w:rFonts w:eastAsia="Calibri"/>
          <w:lang w:bidi="pl-PL"/>
        </w:rPr>
        <w:t xml:space="preserve">oświadczam, że w celu wykazania spełniania warunków udziału w postępowaniu, określonych przez </w:t>
      </w:r>
      <w:r w:rsidR="00D75A70" w:rsidRPr="00A47AB6">
        <w:rPr>
          <w:rFonts w:eastAsia="Calibri"/>
          <w:lang w:bidi="pl-PL"/>
        </w:rPr>
        <w:t>z</w:t>
      </w:r>
      <w:r w:rsidRPr="00A47AB6">
        <w:rPr>
          <w:rFonts w:eastAsia="Calibri"/>
          <w:lang w:bidi="pl-PL"/>
        </w:rPr>
        <w:t xml:space="preserve">amawiającego w ogłoszeniu o zamówieniu oraz </w:t>
      </w:r>
      <w:r w:rsidRPr="00A47AB6">
        <w:rPr>
          <w:rStyle w:val="Teksttreci4"/>
          <w:rFonts w:ascii="Times New Roman" w:hAnsi="Times New Roman" w:cs="Times New Roman"/>
          <w:color w:val="auto"/>
          <w:sz w:val="20"/>
          <w:szCs w:val="20"/>
        </w:rPr>
        <w:t>w §10 SWZ</w:t>
      </w:r>
      <w:r w:rsidR="0059391D" w:rsidRPr="00A47AB6">
        <w:rPr>
          <w:rStyle w:val="Teksttreci4"/>
          <w:rFonts w:ascii="Times New Roman" w:hAnsi="Times New Roman" w:cs="Times New Roman"/>
          <w:color w:val="auto"/>
          <w:sz w:val="20"/>
          <w:szCs w:val="20"/>
        </w:rPr>
        <w:t xml:space="preserve"> (zaznaczyć właściwe)</w:t>
      </w:r>
      <w:r w:rsidRPr="00A47AB6">
        <w:rPr>
          <w:rStyle w:val="Teksttreci4"/>
          <w:rFonts w:ascii="Times New Roman" w:hAnsi="Times New Roman" w:cs="Times New Roman"/>
          <w:color w:val="auto"/>
          <w:sz w:val="20"/>
          <w:szCs w:val="20"/>
        </w:rPr>
        <w:t>:</w:t>
      </w:r>
      <w:r w:rsidRPr="00A47AB6">
        <w:rPr>
          <w:rFonts w:eastAsia="Calibri"/>
          <w:lang w:bidi="pl-PL"/>
        </w:rPr>
        <w:t xml:space="preserve"> </w:t>
      </w:r>
    </w:p>
    <w:p w14:paraId="4F8364B6" w14:textId="11D5AF0E" w:rsidR="00F31F78" w:rsidRPr="00A47AB6" w:rsidRDefault="009E41B0" w:rsidP="00F31F78">
      <w:pPr>
        <w:pStyle w:val="Akapitzlist"/>
        <w:ind w:left="730"/>
        <w:jc w:val="both"/>
        <w:rPr>
          <w:rFonts w:eastAsia="Calibri"/>
          <w:lang w:bidi="pl-PL"/>
        </w:rPr>
      </w:pPr>
      <w:sdt>
        <w:sdtPr>
          <w:id w:val="928311337"/>
          <w14:checkbox>
            <w14:checked w14:val="0"/>
            <w14:checkedState w14:val="2612" w14:font="MS Gothic"/>
            <w14:uncheckedState w14:val="2610" w14:font="MS Gothic"/>
          </w14:checkbox>
        </w:sdtPr>
        <w:sdtEndPr/>
        <w:sdtContent>
          <w:r w:rsidR="00AD2467" w:rsidRPr="00A47AB6">
            <w:rPr>
              <w:rFonts w:ascii="Segoe UI Symbol" w:eastAsia="MS Gothic" w:hAnsi="Segoe UI Symbol" w:cs="Segoe UI Symbol"/>
            </w:rPr>
            <w:t>☐</w:t>
          </w:r>
        </w:sdtContent>
      </w:sdt>
      <w:r w:rsidR="00F31F78" w:rsidRPr="00A47AB6">
        <w:rPr>
          <w:rFonts w:eastAsia="Calibri"/>
          <w:b/>
          <w:lang w:bidi="pl-PL"/>
        </w:rPr>
        <w:t xml:space="preserve"> </w:t>
      </w:r>
      <w:r w:rsidR="00F31F78" w:rsidRPr="00A47AB6">
        <w:rPr>
          <w:rFonts w:eastAsia="Calibri"/>
          <w:lang w:bidi="pl-PL"/>
        </w:rPr>
        <w:t>polegam na zasobach innego podmiotu</w:t>
      </w:r>
    </w:p>
    <w:p w14:paraId="2DC278E6" w14:textId="403961B8" w:rsidR="00F31F78" w:rsidRDefault="009E41B0" w:rsidP="00F31F78">
      <w:pPr>
        <w:pStyle w:val="Akapitzlist"/>
        <w:ind w:left="730"/>
        <w:jc w:val="both"/>
        <w:rPr>
          <w:rFonts w:eastAsia="Calibri"/>
          <w:lang w:bidi="pl-PL"/>
        </w:rPr>
      </w:pPr>
      <w:sdt>
        <w:sdtPr>
          <w:rPr>
            <w:rFonts w:ascii="Calibri" w:eastAsia="Calibri" w:hAnsi="Calibri" w:cs="Calibri"/>
            <w:color w:val="000000"/>
            <w:sz w:val="22"/>
            <w:szCs w:val="22"/>
            <w:lang w:bidi="pl-PL"/>
          </w:rPr>
          <w:id w:val="872414484"/>
          <w14:checkbox>
            <w14:checked w14:val="0"/>
            <w14:checkedState w14:val="2612" w14:font="MS Gothic"/>
            <w14:uncheckedState w14:val="2610" w14:font="MS Gothic"/>
          </w14:checkbox>
        </w:sdtPr>
        <w:sdtEndPr>
          <w:rPr>
            <w:rFonts w:ascii="Times New Roman" w:eastAsia="Times New Roman" w:hAnsi="Times New Roman" w:cs="Times New Roman"/>
            <w:color w:val="auto"/>
            <w:sz w:val="20"/>
            <w:szCs w:val="20"/>
            <w:lang w:bidi="ar-SA"/>
          </w:rPr>
        </w:sdtEndPr>
        <w:sdtContent>
          <w:r w:rsidR="00F31F78" w:rsidRPr="00A47AB6">
            <w:rPr>
              <w:rFonts w:ascii="Segoe UI Symbol" w:eastAsia="MS Gothic" w:hAnsi="Segoe UI Symbol" w:cs="Segoe UI Symbol"/>
            </w:rPr>
            <w:t>☐</w:t>
          </w:r>
        </w:sdtContent>
      </w:sdt>
      <w:r w:rsidR="00F31F78" w:rsidRPr="00A47AB6">
        <w:t xml:space="preserve"> </w:t>
      </w:r>
      <w:r w:rsidR="00F31F78" w:rsidRPr="00A47AB6">
        <w:rPr>
          <w:rFonts w:eastAsia="Calibri"/>
          <w:lang w:bidi="pl-PL"/>
        </w:rPr>
        <w:t>nie polegam na zasobach innego podmiotu</w:t>
      </w:r>
    </w:p>
    <w:p w14:paraId="6D6234A3" w14:textId="77777777" w:rsidR="00AE3017" w:rsidRPr="00A47AB6" w:rsidRDefault="00AE3017" w:rsidP="00F31F78">
      <w:pPr>
        <w:pStyle w:val="Akapitzlist"/>
        <w:ind w:left="730"/>
        <w:jc w:val="both"/>
        <w:rPr>
          <w:rStyle w:val="Nagwek22"/>
          <w:rFonts w:ascii="Times New Roman" w:hAnsi="Times New Roman" w:cs="Times New Roman"/>
          <w:i/>
          <w:color w:val="auto"/>
          <w:sz w:val="20"/>
          <w:szCs w:val="20"/>
        </w:rPr>
      </w:pPr>
    </w:p>
    <w:p w14:paraId="431EF517" w14:textId="1AECBC2C" w:rsidR="00044494" w:rsidRPr="00A47AB6" w:rsidRDefault="00044494" w:rsidP="006C4933">
      <w:pPr>
        <w:pStyle w:val="Akapitzlist"/>
        <w:numPr>
          <w:ilvl w:val="0"/>
          <w:numId w:val="33"/>
        </w:numPr>
        <w:rPr>
          <w:rStyle w:val="Nagwek22"/>
          <w:rFonts w:ascii="Times New Roman" w:hAnsi="Times New Roman" w:cs="Times New Roman"/>
          <w:b/>
          <w:color w:val="auto"/>
          <w:sz w:val="20"/>
          <w:szCs w:val="20"/>
        </w:rPr>
      </w:pPr>
      <w:r w:rsidRPr="00A47AB6">
        <w:rPr>
          <w:rStyle w:val="Nagwek22"/>
          <w:rFonts w:ascii="Times New Roman" w:hAnsi="Times New Roman" w:cs="Times New Roman"/>
          <w:b/>
          <w:color w:val="auto"/>
          <w:sz w:val="20"/>
          <w:szCs w:val="20"/>
        </w:rPr>
        <w:t>Oświadczenie dotyczące podanych informacji</w:t>
      </w:r>
      <w:r w:rsidR="0059391D" w:rsidRPr="00A47AB6">
        <w:rPr>
          <w:rStyle w:val="Nagwek22"/>
          <w:rFonts w:ascii="Times New Roman" w:hAnsi="Times New Roman" w:cs="Times New Roman"/>
          <w:b/>
          <w:color w:val="auto"/>
          <w:sz w:val="20"/>
          <w:szCs w:val="20"/>
        </w:rPr>
        <w:t>:</w:t>
      </w:r>
    </w:p>
    <w:p w14:paraId="5D9425D3" w14:textId="1658CA12" w:rsidR="00E469C5" w:rsidRPr="00A47AB6" w:rsidRDefault="00044494" w:rsidP="00F37B95">
      <w:pPr>
        <w:pStyle w:val="Akapitzlist"/>
        <w:ind w:left="370"/>
        <w:jc w:val="both"/>
        <w:rPr>
          <w:rStyle w:val="Teksttreci4"/>
          <w:rFonts w:ascii="Times New Roman" w:hAnsi="Times New Roman" w:cs="Times New Roman"/>
          <w:color w:val="auto"/>
          <w:sz w:val="20"/>
          <w:szCs w:val="20"/>
        </w:rPr>
      </w:pPr>
      <w:r w:rsidRPr="00A47AB6">
        <w:rPr>
          <w:rStyle w:val="Teksttreci4"/>
          <w:rFonts w:ascii="Times New Roman" w:hAnsi="Times New Roman" w:cs="Times New Roman"/>
          <w:color w:val="auto"/>
          <w:sz w:val="20"/>
          <w:szCs w:val="20"/>
        </w:rPr>
        <w:t xml:space="preserve">Oświadczam, że wszystkie informacje podane w powyższych oświadczeniach są aktualne i zgodne z prawdą oraz zostały przedstawione z pełną świadomością konsekwencji wprowadzenia </w:t>
      </w:r>
      <w:r w:rsidR="00D75A70" w:rsidRPr="00A47AB6">
        <w:rPr>
          <w:rStyle w:val="Teksttreci4"/>
          <w:rFonts w:ascii="Times New Roman" w:hAnsi="Times New Roman" w:cs="Times New Roman"/>
          <w:color w:val="auto"/>
          <w:sz w:val="20"/>
          <w:szCs w:val="20"/>
        </w:rPr>
        <w:t>z</w:t>
      </w:r>
      <w:r w:rsidRPr="00A47AB6">
        <w:rPr>
          <w:rStyle w:val="Teksttreci4"/>
          <w:rFonts w:ascii="Times New Roman" w:hAnsi="Times New Roman" w:cs="Times New Roman"/>
          <w:color w:val="auto"/>
          <w:sz w:val="20"/>
          <w:szCs w:val="20"/>
        </w:rPr>
        <w:t>amawiającego w błąd przy przedstawianiu informacji.</w:t>
      </w:r>
    </w:p>
    <w:p w14:paraId="674CD5CD" w14:textId="1406AE33" w:rsidR="008105E6" w:rsidRPr="00A47AB6" w:rsidRDefault="008105E6" w:rsidP="00F37B95">
      <w:pPr>
        <w:pStyle w:val="Akapitzlist"/>
        <w:ind w:left="370"/>
        <w:jc w:val="both"/>
        <w:rPr>
          <w:rStyle w:val="Teksttreci4"/>
          <w:rFonts w:ascii="Times New Roman" w:hAnsi="Times New Roman" w:cs="Times New Roman"/>
          <w:color w:val="auto"/>
          <w:sz w:val="20"/>
          <w:szCs w:val="20"/>
        </w:rPr>
      </w:pPr>
    </w:p>
    <w:p w14:paraId="5B826878" w14:textId="6F6231A6" w:rsidR="00D11747" w:rsidRPr="00A47AB6" w:rsidRDefault="008105E6" w:rsidP="008105E6">
      <w:pPr>
        <w:ind w:left="0"/>
        <w:jc w:val="center"/>
        <w:rPr>
          <w:rStyle w:val="Teksttreci4"/>
          <w:rFonts w:ascii="Times New Roman" w:hAnsi="Times New Roman" w:cs="Times New Roman"/>
          <w:color w:val="auto"/>
          <w:sz w:val="22"/>
          <w:szCs w:val="22"/>
        </w:rPr>
      </w:pPr>
      <w:r w:rsidRPr="00A47AB6">
        <w:rPr>
          <w:b/>
          <w:i/>
          <w:sz w:val="18"/>
          <w:szCs w:val="18"/>
        </w:rPr>
        <w:t>W przypadku podmiotów występujących wspólnie (np. konsorcjum) oświadczenie powinien złożyć każdy podmiot (uczestnik konsorcjum)</w:t>
      </w:r>
    </w:p>
    <w:p w14:paraId="497687F0" w14:textId="39943ACB" w:rsidR="00644DBB" w:rsidRDefault="00E469C5" w:rsidP="00F13CAE">
      <w:pPr>
        <w:pStyle w:val="Tekstpodstawowy"/>
        <w:ind w:right="1"/>
        <w:jc w:val="center"/>
        <w:rPr>
          <w:b/>
          <w:i/>
          <w:iCs/>
          <w:sz w:val="18"/>
          <w:szCs w:val="18"/>
        </w:rPr>
      </w:pPr>
      <w:r w:rsidRPr="00A47AB6">
        <w:rPr>
          <w:b/>
          <w:i/>
          <w:sz w:val="18"/>
          <w:szCs w:val="18"/>
        </w:rPr>
        <w:t xml:space="preserve">Dokument należy opatrzyć kwalifikowanym podpisem elektronicznym lub podpisem zaufanym lub podpisem osobistym </w:t>
      </w:r>
      <w:r w:rsidRPr="00A47AB6">
        <w:rPr>
          <w:b/>
          <w:i/>
          <w:iCs/>
          <w:sz w:val="18"/>
          <w:szCs w:val="18"/>
        </w:rPr>
        <w:t>przez osobę lub osoby uprawnione do reprezentowania wykonawcy</w:t>
      </w:r>
    </w:p>
    <w:p w14:paraId="2508A065" w14:textId="3BD09BA1" w:rsidR="001874A9" w:rsidRPr="00A47AB6" w:rsidRDefault="001874A9" w:rsidP="001874A9">
      <w:pPr>
        <w:pStyle w:val="Tekstpodstawowy"/>
        <w:spacing w:after="0" w:line="240" w:lineRule="auto"/>
        <w:ind w:right="0"/>
        <w:jc w:val="right"/>
        <w:rPr>
          <w:sz w:val="22"/>
        </w:rPr>
      </w:pPr>
      <w:r w:rsidRPr="00A47AB6">
        <w:rPr>
          <w:rStyle w:val="Nagwek22"/>
          <w:rFonts w:ascii="Times New Roman" w:hAnsi="Times New Roman" w:cs="Times New Roman"/>
          <w:b/>
          <w:color w:val="auto"/>
        </w:rPr>
        <w:lastRenderedPageBreak/>
        <w:t>Załącznik nr 3</w:t>
      </w:r>
    </w:p>
    <w:p w14:paraId="099B8970" w14:textId="77777777" w:rsidR="00891B8B" w:rsidRPr="00891B8B" w:rsidRDefault="005E2807" w:rsidP="00891B8B">
      <w:pPr>
        <w:pStyle w:val="Tekstpodstawowy"/>
        <w:spacing w:after="0" w:line="240" w:lineRule="auto"/>
        <w:ind w:left="11" w:right="1" w:hanging="11"/>
        <w:jc w:val="right"/>
        <w:outlineLvl w:val="0"/>
        <w:rPr>
          <w:sz w:val="22"/>
        </w:rPr>
      </w:pPr>
      <w:r w:rsidRPr="005E2807">
        <w:rPr>
          <w:sz w:val="22"/>
        </w:rPr>
        <w:t xml:space="preserve">Zamawiający: </w:t>
      </w:r>
      <w:r w:rsidR="00891B8B" w:rsidRPr="00891B8B">
        <w:rPr>
          <w:sz w:val="22"/>
        </w:rPr>
        <w:t xml:space="preserve">Rzymskokatolicka Parafia Najświętszej Maryi Panny </w:t>
      </w:r>
    </w:p>
    <w:p w14:paraId="56FDF797" w14:textId="2EF45492" w:rsidR="001874A9" w:rsidRPr="00A47AB6" w:rsidRDefault="00891B8B" w:rsidP="00891B8B">
      <w:pPr>
        <w:pStyle w:val="Tekstpodstawowy"/>
        <w:spacing w:after="0" w:line="240" w:lineRule="auto"/>
        <w:ind w:left="11" w:right="1" w:hanging="11"/>
        <w:jc w:val="right"/>
        <w:outlineLvl w:val="0"/>
        <w:rPr>
          <w:sz w:val="22"/>
        </w:rPr>
      </w:pPr>
      <w:r w:rsidRPr="00891B8B">
        <w:rPr>
          <w:sz w:val="22"/>
        </w:rPr>
        <w:t>Królowej Aniołów w Adamowicach</w:t>
      </w:r>
    </w:p>
    <w:p w14:paraId="68103ED5" w14:textId="77777777" w:rsidR="001874A9" w:rsidRPr="00A47AB6" w:rsidRDefault="001874A9" w:rsidP="004B5A7D">
      <w:pPr>
        <w:pStyle w:val="Tekstpodstawowy"/>
        <w:spacing w:after="0" w:line="240" w:lineRule="auto"/>
        <w:ind w:left="11" w:right="0" w:hanging="11"/>
        <w:rPr>
          <w:b/>
          <w:sz w:val="20"/>
          <w:szCs w:val="20"/>
          <w:highlight w:val="yellow"/>
          <w:lang w:bidi="pl-PL"/>
        </w:rPr>
      </w:pPr>
    </w:p>
    <w:p w14:paraId="198F964C" w14:textId="77777777" w:rsidR="001874A9" w:rsidRPr="00A47AB6" w:rsidRDefault="001874A9" w:rsidP="004B5A7D">
      <w:pPr>
        <w:keepNext/>
        <w:keepLines/>
        <w:shd w:val="clear" w:color="auto" w:fill="D9D9D9" w:themeFill="background1" w:themeFillShade="D9"/>
        <w:spacing w:after="0" w:line="240" w:lineRule="auto"/>
        <w:ind w:left="11" w:right="1" w:hanging="11"/>
        <w:jc w:val="center"/>
        <w:rPr>
          <w:rFonts w:eastAsia="Calibri"/>
          <w:b/>
          <w:color w:val="auto"/>
          <w:sz w:val="20"/>
          <w:szCs w:val="20"/>
          <w:lang w:bidi="pl-PL"/>
        </w:rPr>
      </w:pPr>
      <w:r w:rsidRPr="00A47AB6">
        <w:rPr>
          <w:rFonts w:eastAsia="Calibri"/>
          <w:b/>
          <w:color w:val="auto"/>
          <w:sz w:val="20"/>
          <w:szCs w:val="20"/>
          <w:lang w:bidi="pl-PL"/>
        </w:rPr>
        <w:t>OŚWIADCZENIE</w:t>
      </w:r>
    </w:p>
    <w:p w14:paraId="348590D1" w14:textId="2872DD35" w:rsidR="001874A9" w:rsidRPr="00A47AB6" w:rsidRDefault="001874A9" w:rsidP="001874A9">
      <w:pPr>
        <w:keepNext/>
        <w:keepLines/>
        <w:shd w:val="clear" w:color="auto" w:fill="D9D9D9" w:themeFill="background1" w:themeFillShade="D9"/>
        <w:spacing w:after="0" w:line="240" w:lineRule="auto"/>
        <w:ind w:right="1"/>
        <w:jc w:val="center"/>
        <w:rPr>
          <w:rFonts w:eastAsia="Calibri"/>
          <w:b/>
          <w:color w:val="auto"/>
          <w:sz w:val="20"/>
          <w:szCs w:val="20"/>
          <w:lang w:bidi="pl-PL"/>
        </w:rPr>
      </w:pPr>
      <w:r w:rsidRPr="00A47AB6">
        <w:rPr>
          <w:rFonts w:eastAsia="Calibri"/>
          <w:b/>
          <w:color w:val="auto"/>
          <w:sz w:val="20"/>
          <w:szCs w:val="20"/>
          <w:lang w:bidi="pl-PL"/>
        </w:rPr>
        <w:t xml:space="preserve"> podmiotu udostępniającego zasoby o niepodleganiu wykluczeniu </w:t>
      </w:r>
    </w:p>
    <w:p w14:paraId="0311660A" w14:textId="77777777" w:rsidR="001874A9" w:rsidRPr="00A47AB6" w:rsidRDefault="001874A9" w:rsidP="001874A9">
      <w:pPr>
        <w:keepNext/>
        <w:keepLines/>
        <w:shd w:val="clear" w:color="auto" w:fill="D9D9D9" w:themeFill="background1" w:themeFillShade="D9"/>
        <w:spacing w:after="0" w:line="240" w:lineRule="auto"/>
        <w:ind w:right="1"/>
        <w:jc w:val="center"/>
        <w:rPr>
          <w:rFonts w:eastAsia="Calibri"/>
          <w:b/>
          <w:color w:val="auto"/>
          <w:sz w:val="20"/>
          <w:szCs w:val="20"/>
          <w:lang w:bidi="pl-PL"/>
        </w:rPr>
      </w:pPr>
      <w:r w:rsidRPr="00A47AB6">
        <w:rPr>
          <w:rFonts w:eastAsia="Calibri"/>
          <w:b/>
          <w:color w:val="auto"/>
          <w:sz w:val="20"/>
          <w:szCs w:val="20"/>
          <w:lang w:bidi="pl-PL"/>
        </w:rPr>
        <w:t xml:space="preserve">oraz spełnianiu warunków udziału w postępowaniu </w:t>
      </w:r>
    </w:p>
    <w:p w14:paraId="4D844561" w14:textId="77777777" w:rsidR="001874A9" w:rsidRPr="00A47AB6" w:rsidRDefault="001874A9" w:rsidP="001874A9">
      <w:pPr>
        <w:keepNext/>
        <w:keepLines/>
        <w:spacing w:after="0" w:line="240" w:lineRule="auto"/>
        <w:jc w:val="center"/>
        <w:rPr>
          <w:rFonts w:eastAsia="Calibri"/>
          <w:color w:val="auto"/>
          <w:sz w:val="20"/>
          <w:szCs w:val="20"/>
          <w:lang w:bidi="pl-PL"/>
        </w:rPr>
      </w:pPr>
      <w:r w:rsidRPr="00A47AB6">
        <w:rPr>
          <w:rFonts w:eastAsia="Calibri"/>
          <w:color w:val="auto"/>
          <w:sz w:val="20"/>
          <w:szCs w:val="20"/>
          <w:lang w:bidi="pl-PL"/>
        </w:rPr>
        <w:t xml:space="preserve">składane na podstawie art. 125 ust. 1 ustawy z dnia 11 września 2019 r. </w:t>
      </w:r>
    </w:p>
    <w:p w14:paraId="66667979" w14:textId="14FB5E3C" w:rsidR="001874A9" w:rsidRPr="00A47AB6" w:rsidRDefault="001874A9" w:rsidP="001874A9">
      <w:pPr>
        <w:keepNext/>
        <w:keepLines/>
        <w:spacing w:after="0" w:line="240" w:lineRule="auto"/>
        <w:jc w:val="center"/>
        <w:rPr>
          <w:rFonts w:eastAsia="Calibri"/>
          <w:color w:val="auto"/>
          <w:sz w:val="20"/>
          <w:szCs w:val="20"/>
          <w:lang w:bidi="pl-PL"/>
        </w:rPr>
      </w:pPr>
      <w:r w:rsidRPr="00A47AB6">
        <w:rPr>
          <w:rFonts w:eastAsia="Calibri"/>
          <w:color w:val="auto"/>
          <w:sz w:val="20"/>
          <w:szCs w:val="20"/>
          <w:lang w:bidi="pl-PL"/>
        </w:rPr>
        <w:tab/>
        <w:t xml:space="preserve">prawo zamówień publicznych (dalej: ustawa </w:t>
      </w:r>
      <w:proofErr w:type="spellStart"/>
      <w:r w:rsidR="00A338EC" w:rsidRPr="00A47AB6">
        <w:rPr>
          <w:rFonts w:eastAsia="Calibri"/>
          <w:color w:val="auto"/>
          <w:sz w:val="20"/>
          <w:szCs w:val="20"/>
          <w:lang w:bidi="pl-PL"/>
        </w:rPr>
        <w:t>P</w:t>
      </w:r>
      <w:r w:rsidRPr="00A47AB6">
        <w:rPr>
          <w:rFonts w:eastAsia="Calibri"/>
          <w:color w:val="auto"/>
          <w:sz w:val="20"/>
          <w:szCs w:val="20"/>
          <w:lang w:bidi="pl-PL"/>
        </w:rPr>
        <w:t>zp</w:t>
      </w:r>
      <w:proofErr w:type="spellEnd"/>
      <w:r w:rsidRPr="00A47AB6">
        <w:rPr>
          <w:rFonts w:eastAsia="Calibri"/>
          <w:color w:val="auto"/>
          <w:sz w:val="20"/>
          <w:szCs w:val="20"/>
          <w:lang w:bidi="pl-PL"/>
        </w:rPr>
        <w:t>)</w:t>
      </w:r>
    </w:p>
    <w:p w14:paraId="044F02A2" w14:textId="77777777" w:rsidR="001874A9" w:rsidRPr="00A47AB6" w:rsidRDefault="001874A9" w:rsidP="001874A9">
      <w:pPr>
        <w:keepNext/>
        <w:keepLines/>
        <w:spacing w:after="0" w:line="240" w:lineRule="auto"/>
        <w:jc w:val="center"/>
        <w:rPr>
          <w:rStyle w:val="Nagwek22"/>
          <w:rFonts w:ascii="Times New Roman" w:hAnsi="Times New Roman" w:cs="Times New Roman"/>
          <w:b/>
          <w:color w:val="auto"/>
          <w:sz w:val="12"/>
          <w:szCs w:val="12"/>
        </w:rPr>
      </w:pPr>
    </w:p>
    <w:p w14:paraId="3A933499" w14:textId="624B39D9" w:rsidR="003C266A" w:rsidRPr="00891B8B" w:rsidRDefault="003C266A" w:rsidP="00891B8B">
      <w:pPr>
        <w:pStyle w:val="Standard"/>
        <w:rPr>
          <w:b/>
          <w:bCs/>
          <w:sz w:val="20"/>
          <w:szCs w:val="20"/>
          <w:lang w:val="pl-PL"/>
        </w:rPr>
      </w:pPr>
      <w:bookmarkStart w:id="14" w:name="_Hlk100296297"/>
      <w:r w:rsidRPr="008D39FB">
        <w:rPr>
          <w:rStyle w:val="Nagwek22"/>
          <w:rFonts w:ascii="Times New Roman" w:hAnsi="Times New Roman" w:cs="Times New Roman"/>
          <w:color w:val="auto"/>
          <w:sz w:val="20"/>
          <w:szCs w:val="20"/>
        </w:rPr>
        <w:t xml:space="preserve">nazwa postępowania: </w:t>
      </w:r>
      <w:r w:rsidR="00891B8B" w:rsidRPr="00891B8B">
        <w:rPr>
          <w:b/>
          <w:bCs/>
          <w:sz w:val="20"/>
          <w:szCs w:val="20"/>
          <w:lang w:val="pl-PL"/>
        </w:rPr>
        <w:t>Modernizacja dachu kaplicy pw. Matki Boskiej Królowej Anielskiej przy ul. Ligonia w Adamowicach</w:t>
      </w:r>
    </w:p>
    <w:p w14:paraId="3C55A8E0" w14:textId="46EE1CC8" w:rsidR="003C266A" w:rsidRPr="00A47AB6" w:rsidRDefault="003C266A" w:rsidP="003C266A">
      <w:pPr>
        <w:pStyle w:val="Akapitzlist"/>
        <w:ind w:left="10" w:right="1"/>
        <w:rPr>
          <w:b/>
          <w:bCs/>
          <w:lang w:eastAsia="ar-SA"/>
        </w:rPr>
      </w:pPr>
      <w:r w:rsidRPr="00396861">
        <w:rPr>
          <w:bCs/>
          <w:lang w:eastAsia="ar-SA"/>
        </w:rPr>
        <w:t>numer postępowania</w:t>
      </w:r>
      <w:r w:rsidRPr="00396861">
        <w:rPr>
          <w:b/>
          <w:bCs/>
          <w:lang w:eastAsia="ar-SA"/>
        </w:rPr>
        <w:t xml:space="preserve"> </w:t>
      </w:r>
      <w:r w:rsidR="006C4933" w:rsidRPr="00396861">
        <w:rPr>
          <w:b/>
          <w:bCs/>
          <w:szCs w:val="18"/>
        </w:rPr>
        <w:t>ZP.271.</w:t>
      </w:r>
      <w:r w:rsidR="000019EA">
        <w:rPr>
          <w:b/>
          <w:bCs/>
          <w:szCs w:val="18"/>
        </w:rPr>
        <w:t>12</w:t>
      </w:r>
      <w:r w:rsidR="006C4933" w:rsidRPr="00396861">
        <w:rPr>
          <w:b/>
          <w:bCs/>
          <w:szCs w:val="18"/>
        </w:rPr>
        <w:t>.202</w:t>
      </w:r>
      <w:r w:rsidR="00A36510" w:rsidRPr="00396861">
        <w:rPr>
          <w:b/>
          <w:bCs/>
          <w:szCs w:val="18"/>
        </w:rPr>
        <w:t>4</w:t>
      </w:r>
      <w:r w:rsidRPr="00396861">
        <w:rPr>
          <w:b/>
          <w:bCs/>
          <w:szCs w:val="18"/>
        </w:rPr>
        <w:t>.</w:t>
      </w:r>
      <w:r w:rsidR="00396861" w:rsidRPr="00396861">
        <w:rPr>
          <w:b/>
          <w:bCs/>
          <w:szCs w:val="18"/>
        </w:rPr>
        <w:t>FZ</w:t>
      </w:r>
    </w:p>
    <w:bookmarkEnd w:id="14"/>
    <w:p w14:paraId="2BB85135" w14:textId="5374A1B3" w:rsidR="003C266A" w:rsidRPr="00A47AB6" w:rsidRDefault="003C266A" w:rsidP="0089435A">
      <w:pPr>
        <w:pStyle w:val="Standard"/>
        <w:jc w:val="both"/>
        <w:rPr>
          <w:rStyle w:val="Nagwek22"/>
          <w:rFonts w:ascii="Times New Roman" w:hAnsi="Times New Roman" w:cs="Times New Roman"/>
          <w:color w:val="auto"/>
          <w:sz w:val="14"/>
          <w:szCs w:val="14"/>
        </w:rPr>
      </w:pPr>
    </w:p>
    <w:p w14:paraId="3C6C2226" w14:textId="77777777" w:rsidR="00874855" w:rsidRPr="00A47AB6" w:rsidRDefault="00874855" w:rsidP="0089435A">
      <w:pPr>
        <w:pStyle w:val="Standard"/>
        <w:jc w:val="both"/>
        <w:rPr>
          <w:rStyle w:val="Nagwek22"/>
          <w:rFonts w:ascii="Times New Roman" w:hAnsi="Times New Roman" w:cs="Times New Roman"/>
          <w:color w:val="auto"/>
          <w:sz w:val="14"/>
          <w:szCs w:val="14"/>
        </w:rPr>
      </w:pPr>
    </w:p>
    <w:p w14:paraId="30B13311" w14:textId="77777777" w:rsidR="001874A9" w:rsidRPr="00A47AB6" w:rsidRDefault="001874A9" w:rsidP="001874A9">
      <w:pPr>
        <w:pStyle w:val="Tekstpodstawowy"/>
        <w:spacing w:after="0" w:line="240" w:lineRule="auto"/>
        <w:ind w:left="11" w:right="0"/>
        <w:rPr>
          <w:b/>
          <w:sz w:val="20"/>
          <w:szCs w:val="20"/>
          <w:lang w:bidi="pl-PL"/>
        </w:rPr>
      </w:pPr>
      <w:r w:rsidRPr="00A47AB6">
        <w:rPr>
          <w:b/>
          <w:sz w:val="20"/>
          <w:szCs w:val="20"/>
          <w:lang w:bidi="pl-PL"/>
        </w:rPr>
        <w:t>Wykonawca (nazwa i adres):</w:t>
      </w:r>
    </w:p>
    <w:p w14:paraId="6B4BA5D6" w14:textId="789533AC" w:rsidR="001874A9" w:rsidRPr="00A47AB6" w:rsidRDefault="001874A9" w:rsidP="0089435A">
      <w:pPr>
        <w:pStyle w:val="Tekstpodstawowy"/>
        <w:spacing w:after="0" w:line="240" w:lineRule="auto"/>
        <w:ind w:left="11" w:right="0"/>
        <w:rPr>
          <w:sz w:val="20"/>
          <w:szCs w:val="20"/>
          <w:lang w:bidi="pl-PL"/>
        </w:rPr>
      </w:pPr>
      <w:r w:rsidRPr="00A47AB6">
        <w:rPr>
          <w:sz w:val="20"/>
          <w:szCs w:val="20"/>
          <w:lang w:bidi="pl-PL"/>
        </w:rPr>
        <w:t>....................................................................................................................................</w:t>
      </w:r>
      <w:r w:rsidR="0089435A" w:rsidRPr="00A47AB6">
        <w:rPr>
          <w:sz w:val="20"/>
          <w:szCs w:val="20"/>
          <w:lang w:bidi="pl-PL"/>
        </w:rPr>
        <w:t>...............................</w:t>
      </w:r>
    </w:p>
    <w:p w14:paraId="5025F89B" w14:textId="5B02A336" w:rsidR="001874A9" w:rsidRPr="00A47AB6" w:rsidRDefault="001874A9" w:rsidP="001874A9">
      <w:pPr>
        <w:spacing w:after="0" w:line="240" w:lineRule="auto"/>
        <w:ind w:right="1"/>
        <w:rPr>
          <w:sz w:val="20"/>
          <w:szCs w:val="20"/>
        </w:rPr>
      </w:pPr>
      <w:r w:rsidRPr="00A47AB6">
        <w:rPr>
          <w:rStyle w:val="Teksttreci2"/>
          <w:rFonts w:ascii="Times New Roman" w:hAnsi="Times New Roman" w:cs="Times New Roman"/>
          <w:color w:val="auto"/>
          <w:sz w:val="20"/>
          <w:szCs w:val="20"/>
        </w:rPr>
        <w:t>W celu potwierdzenia umocowana do reprezentowania</w:t>
      </w:r>
      <w:r w:rsidRPr="00A47AB6">
        <w:rPr>
          <w:sz w:val="20"/>
          <w:szCs w:val="20"/>
        </w:rPr>
        <w:t xml:space="preserve"> wskazuję, że dokumenty znajdują się</w:t>
      </w:r>
      <w:r w:rsidR="00AB168B" w:rsidRPr="00A47AB6">
        <w:rPr>
          <w:sz w:val="20"/>
          <w:szCs w:val="20"/>
        </w:rPr>
        <w:t xml:space="preserve"> </w:t>
      </w:r>
      <w:r w:rsidRPr="00A47AB6">
        <w:rPr>
          <w:sz w:val="20"/>
          <w:szCs w:val="20"/>
        </w:rPr>
        <w:t>w formie elektronicznej pod następującymi adresami internetowymi ogólnodostępnych i bezpłatnych baz danych (zaznaczyć właściwe)</w:t>
      </w:r>
      <w:r w:rsidRPr="00A47AB6">
        <w:rPr>
          <w:i/>
          <w:sz w:val="20"/>
          <w:szCs w:val="20"/>
        </w:rPr>
        <w:t>:</w:t>
      </w:r>
    </w:p>
    <w:p w14:paraId="5BBF2182" w14:textId="77777777" w:rsidR="001874A9" w:rsidRPr="00A47AB6" w:rsidRDefault="009E41B0" w:rsidP="001874A9">
      <w:pPr>
        <w:tabs>
          <w:tab w:val="left" w:pos="360"/>
        </w:tabs>
        <w:spacing w:line="240" w:lineRule="auto"/>
        <w:ind w:right="1"/>
        <w:rPr>
          <w:b/>
          <w:bCs/>
          <w:sz w:val="20"/>
          <w:szCs w:val="20"/>
        </w:rPr>
      </w:pPr>
      <w:sdt>
        <w:sdtPr>
          <w:rPr>
            <w:sz w:val="20"/>
            <w:szCs w:val="20"/>
          </w:rPr>
          <w:id w:val="-1230922537"/>
          <w14:checkbox>
            <w14:checked w14:val="0"/>
            <w14:checkedState w14:val="2612" w14:font="MS Gothic"/>
            <w14:uncheckedState w14:val="2610" w14:font="MS Gothic"/>
          </w14:checkbox>
        </w:sdtPr>
        <w:sdtEndPr/>
        <w:sdtContent>
          <w:r w:rsidR="001874A9" w:rsidRPr="00A47AB6">
            <w:rPr>
              <w:rFonts w:ascii="Segoe UI Symbol" w:eastAsia="MS Gothic" w:hAnsi="Segoe UI Symbol" w:cs="Segoe UI Symbol"/>
              <w:sz w:val="20"/>
              <w:szCs w:val="20"/>
            </w:rPr>
            <w:t>☐</w:t>
          </w:r>
        </w:sdtContent>
      </w:sdt>
      <w:r w:rsidR="001874A9" w:rsidRPr="00A47AB6">
        <w:rPr>
          <w:sz w:val="20"/>
          <w:szCs w:val="20"/>
        </w:rPr>
        <w:t xml:space="preserve"> </w:t>
      </w:r>
      <w:hyperlink r:id="rId21" w:history="1">
        <w:r w:rsidR="001874A9" w:rsidRPr="00A47AB6">
          <w:rPr>
            <w:rStyle w:val="Hipercze"/>
            <w:color w:val="auto"/>
            <w:sz w:val="20"/>
            <w:szCs w:val="20"/>
          </w:rPr>
          <w:t>https://prod.ceidg.gov.pl</w:t>
        </w:r>
      </w:hyperlink>
      <w:r w:rsidR="001874A9" w:rsidRPr="00A47AB6">
        <w:rPr>
          <w:sz w:val="20"/>
          <w:szCs w:val="20"/>
        </w:rPr>
        <w:t xml:space="preserve"> - </w:t>
      </w:r>
      <w:r w:rsidR="001874A9" w:rsidRPr="00A47AB6">
        <w:rPr>
          <w:bCs/>
          <w:sz w:val="20"/>
          <w:szCs w:val="20"/>
        </w:rPr>
        <w:t>centralna ewidencja i informacja o działalności gospodarczej</w:t>
      </w:r>
    </w:p>
    <w:p w14:paraId="4E7551D7" w14:textId="77777777" w:rsidR="001874A9" w:rsidRPr="00A47AB6" w:rsidRDefault="009E41B0" w:rsidP="001874A9">
      <w:pPr>
        <w:tabs>
          <w:tab w:val="left" w:pos="360"/>
        </w:tabs>
        <w:spacing w:after="0" w:line="240" w:lineRule="auto"/>
        <w:ind w:right="1"/>
        <w:rPr>
          <w:sz w:val="20"/>
          <w:szCs w:val="20"/>
        </w:rPr>
      </w:pPr>
      <w:sdt>
        <w:sdtPr>
          <w:rPr>
            <w:sz w:val="20"/>
            <w:szCs w:val="20"/>
          </w:rPr>
          <w:id w:val="1401407423"/>
          <w14:checkbox>
            <w14:checked w14:val="0"/>
            <w14:checkedState w14:val="2612" w14:font="MS Gothic"/>
            <w14:uncheckedState w14:val="2610" w14:font="MS Gothic"/>
          </w14:checkbox>
        </w:sdtPr>
        <w:sdtEndPr/>
        <w:sdtContent>
          <w:r w:rsidR="001874A9" w:rsidRPr="00A47AB6">
            <w:rPr>
              <w:rFonts w:ascii="Segoe UI Symbol" w:eastAsia="MS Gothic" w:hAnsi="Segoe UI Symbol" w:cs="Segoe UI Symbol"/>
              <w:sz w:val="20"/>
              <w:szCs w:val="20"/>
            </w:rPr>
            <w:t>☐</w:t>
          </w:r>
        </w:sdtContent>
      </w:sdt>
      <w:r w:rsidR="001874A9" w:rsidRPr="00A47AB6">
        <w:rPr>
          <w:sz w:val="20"/>
          <w:szCs w:val="20"/>
        </w:rPr>
        <w:t xml:space="preserve"> </w:t>
      </w:r>
      <w:hyperlink r:id="rId22" w:history="1">
        <w:r w:rsidR="001874A9" w:rsidRPr="00A47AB6">
          <w:rPr>
            <w:rStyle w:val="Hipercze"/>
            <w:color w:val="auto"/>
            <w:sz w:val="20"/>
            <w:szCs w:val="20"/>
          </w:rPr>
          <w:t>https://ems.ms.gov.pl</w:t>
        </w:r>
      </w:hyperlink>
      <w:r w:rsidR="001874A9" w:rsidRPr="00A47AB6">
        <w:rPr>
          <w:rStyle w:val="Hipercze"/>
          <w:color w:val="auto"/>
          <w:sz w:val="20"/>
          <w:szCs w:val="20"/>
          <w:u w:val="none"/>
        </w:rPr>
        <w:t xml:space="preserve"> – Krajowy Rejestr Sądowy</w:t>
      </w:r>
      <w:r w:rsidR="001874A9" w:rsidRPr="00A47AB6">
        <w:rPr>
          <w:sz w:val="20"/>
          <w:szCs w:val="20"/>
        </w:rPr>
        <w:t xml:space="preserve">  </w:t>
      </w:r>
    </w:p>
    <w:p w14:paraId="05D1883D" w14:textId="77777777" w:rsidR="001874A9" w:rsidRPr="00A47AB6" w:rsidRDefault="009E41B0" w:rsidP="001874A9">
      <w:pPr>
        <w:tabs>
          <w:tab w:val="left" w:pos="360"/>
        </w:tabs>
        <w:spacing w:after="0" w:line="240" w:lineRule="auto"/>
        <w:ind w:right="1"/>
        <w:jc w:val="left"/>
        <w:rPr>
          <w:bCs/>
          <w:sz w:val="20"/>
          <w:szCs w:val="20"/>
        </w:rPr>
      </w:pPr>
      <w:sdt>
        <w:sdtPr>
          <w:rPr>
            <w:sz w:val="20"/>
            <w:szCs w:val="20"/>
          </w:rPr>
          <w:id w:val="1400176793"/>
          <w14:checkbox>
            <w14:checked w14:val="0"/>
            <w14:checkedState w14:val="2612" w14:font="MS Gothic"/>
            <w14:uncheckedState w14:val="2610" w14:font="MS Gothic"/>
          </w14:checkbox>
        </w:sdtPr>
        <w:sdtEndPr/>
        <w:sdtContent>
          <w:r w:rsidR="001874A9" w:rsidRPr="00A47AB6">
            <w:rPr>
              <w:rFonts w:ascii="Segoe UI Symbol" w:eastAsia="MS Gothic" w:hAnsi="Segoe UI Symbol" w:cs="Segoe UI Symbol"/>
              <w:sz w:val="20"/>
              <w:szCs w:val="20"/>
            </w:rPr>
            <w:t>☐</w:t>
          </w:r>
        </w:sdtContent>
      </w:sdt>
      <w:r w:rsidR="001874A9" w:rsidRPr="00A47AB6">
        <w:rPr>
          <w:sz w:val="20"/>
          <w:szCs w:val="20"/>
        </w:rPr>
        <w:t xml:space="preserve"> </w:t>
      </w:r>
      <w:r w:rsidR="001874A9" w:rsidRPr="00A47AB6">
        <w:rPr>
          <w:bCs/>
          <w:sz w:val="20"/>
          <w:szCs w:val="20"/>
        </w:rPr>
        <w:t>inne: ………………. i można je uzyskać po wpisaniu następujących danych ………………...….…</w:t>
      </w:r>
    </w:p>
    <w:p w14:paraId="52644B8C" w14:textId="77777777" w:rsidR="001874A9" w:rsidRPr="00A47AB6" w:rsidRDefault="001874A9" w:rsidP="001874A9">
      <w:pPr>
        <w:tabs>
          <w:tab w:val="left" w:pos="360"/>
        </w:tabs>
        <w:spacing w:after="0" w:line="240" w:lineRule="auto"/>
        <w:ind w:right="1"/>
        <w:rPr>
          <w:sz w:val="10"/>
          <w:szCs w:val="10"/>
        </w:rPr>
      </w:pPr>
    </w:p>
    <w:p w14:paraId="6CB32D52" w14:textId="77777777" w:rsidR="001874A9" w:rsidRPr="00A47AB6" w:rsidRDefault="001874A9" w:rsidP="006C4933">
      <w:pPr>
        <w:pStyle w:val="Akapitzlist"/>
        <w:numPr>
          <w:ilvl w:val="0"/>
          <w:numId w:val="36"/>
        </w:numPr>
        <w:tabs>
          <w:tab w:val="left" w:leader="dot" w:pos="5443"/>
        </w:tabs>
        <w:ind w:right="1"/>
        <w:rPr>
          <w:rStyle w:val="Teksttreci5Bezkursywy"/>
          <w:rFonts w:ascii="Times New Roman" w:hAnsi="Times New Roman" w:cs="Times New Roman"/>
          <w:b/>
          <w:i w:val="0"/>
          <w:color w:val="auto"/>
          <w:sz w:val="20"/>
          <w:szCs w:val="20"/>
        </w:rPr>
      </w:pPr>
      <w:r w:rsidRPr="00A47AB6">
        <w:rPr>
          <w:rStyle w:val="Nagwek22"/>
          <w:rFonts w:ascii="Times New Roman" w:hAnsi="Times New Roman" w:cs="Times New Roman"/>
          <w:b/>
          <w:color w:val="auto"/>
          <w:sz w:val="20"/>
          <w:szCs w:val="20"/>
        </w:rPr>
        <w:t>Oświadczenie dotyczące podstaw wykluczenia z postępowania:</w:t>
      </w:r>
    </w:p>
    <w:p w14:paraId="30DE9F79" w14:textId="3C06629D" w:rsidR="001874A9" w:rsidRPr="00A47AB6" w:rsidRDefault="001874A9" w:rsidP="006C4933">
      <w:pPr>
        <w:pStyle w:val="Akapitzlist"/>
        <w:numPr>
          <w:ilvl w:val="0"/>
          <w:numId w:val="37"/>
        </w:numPr>
        <w:tabs>
          <w:tab w:val="left" w:leader="dot" w:pos="5443"/>
        </w:tabs>
        <w:ind w:right="1"/>
        <w:contextualSpacing/>
        <w:jc w:val="both"/>
        <w:rPr>
          <w:rStyle w:val="Teksttreci4"/>
          <w:rFonts w:ascii="Times New Roman" w:hAnsi="Times New Roman" w:cs="Times New Roman"/>
          <w:color w:val="auto"/>
          <w:sz w:val="20"/>
          <w:szCs w:val="20"/>
        </w:rPr>
      </w:pPr>
      <w:r w:rsidRPr="00A47AB6">
        <w:rPr>
          <w:rStyle w:val="Teksttreci4"/>
          <w:rFonts w:ascii="Times New Roman" w:hAnsi="Times New Roman" w:cs="Times New Roman"/>
          <w:color w:val="auto"/>
          <w:sz w:val="20"/>
          <w:szCs w:val="20"/>
        </w:rPr>
        <w:t>oświadczam, że nie podlegam wykluczeniu z postępowania na podstawie art. 108 ust. 1</w:t>
      </w:r>
      <w:r w:rsidR="00AB168B" w:rsidRPr="00A47AB6">
        <w:rPr>
          <w:rStyle w:val="Teksttreci4"/>
          <w:rFonts w:ascii="Times New Roman" w:hAnsi="Times New Roman" w:cs="Times New Roman"/>
          <w:color w:val="auto"/>
          <w:sz w:val="20"/>
          <w:szCs w:val="20"/>
        </w:rPr>
        <w:t xml:space="preserve"> </w:t>
      </w:r>
      <w:r w:rsidR="00755F90" w:rsidRPr="00A47AB6">
        <w:rPr>
          <w:rStyle w:val="Teksttreci4"/>
          <w:rFonts w:ascii="Times New Roman" w:hAnsi="Times New Roman" w:cs="Times New Roman"/>
          <w:color w:val="auto"/>
          <w:sz w:val="20"/>
          <w:szCs w:val="20"/>
        </w:rPr>
        <w:t xml:space="preserve">pkt 1-6 </w:t>
      </w:r>
      <w:r w:rsidRPr="00A47AB6">
        <w:rPr>
          <w:rStyle w:val="Teksttreci4"/>
          <w:rFonts w:ascii="Times New Roman" w:hAnsi="Times New Roman" w:cs="Times New Roman"/>
          <w:color w:val="auto"/>
          <w:sz w:val="20"/>
          <w:szCs w:val="20"/>
        </w:rPr>
        <w:t xml:space="preserve">ustawy </w:t>
      </w:r>
      <w:proofErr w:type="spellStart"/>
      <w:r w:rsidRPr="00A47AB6">
        <w:rPr>
          <w:rStyle w:val="Teksttreci4"/>
          <w:rFonts w:ascii="Times New Roman" w:hAnsi="Times New Roman" w:cs="Times New Roman"/>
          <w:color w:val="auto"/>
          <w:sz w:val="20"/>
          <w:szCs w:val="20"/>
        </w:rPr>
        <w:t>Pzp</w:t>
      </w:r>
      <w:proofErr w:type="spellEnd"/>
      <w:r w:rsidRPr="00A47AB6">
        <w:rPr>
          <w:rStyle w:val="Teksttreci4"/>
          <w:rFonts w:ascii="Times New Roman" w:hAnsi="Times New Roman" w:cs="Times New Roman"/>
          <w:color w:val="auto"/>
          <w:sz w:val="20"/>
          <w:szCs w:val="20"/>
        </w:rPr>
        <w:t xml:space="preserve">; </w:t>
      </w:r>
    </w:p>
    <w:p w14:paraId="3DC8BFA0" w14:textId="77777777" w:rsidR="00AB168B" w:rsidRPr="00A47AB6" w:rsidRDefault="001874A9" w:rsidP="006C4933">
      <w:pPr>
        <w:pStyle w:val="Akapitzlist"/>
        <w:numPr>
          <w:ilvl w:val="0"/>
          <w:numId w:val="37"/>
        </w:numPr>
        <w:ind w:right="1"/>
        <w:contextualSpacing/>
        <w:jc w:val="both"/>
        <w:rPr>
          <w:rStyle w:val="Teksttreci4"/>
          <w:rFonts w:ascii="Times New Roman" w:hAnsi="Times New Roman" w:cs="Times New Roman"/>
          <w:color w:val="auto"/>
          <w:sz w:val="20"/>
          <w:szCs w:val="20"/>
        </w:rPr>
      </w:pPr>
      <w:r w:rsidRPr="00A47AB6">
        <w:rPr>
          <w:rStyle w:val="Teksttreci4"/>
          <w:rFonts w:ascii="Times New Roman" w:hAnsi="Times New Roman" w:cs="Times New Roman"/>
          <w:color w:val="auto"/>
          <w:sz w:val="20"/>
          <w:szCs w:val="20"/>
        </w:rPr>
        <w:t>oświadczam*, że zachodzą w stosunku do mnie podstawy wykluczenia z postępowania na podstawie</w:t>
      </w:r>
      <w:r w:rsidR="00AB168B" w:rsidRPr="00A47AB6">
        <w:rPr>
          <w:rStyle w:val="Teksttreci4"/>
          <w:rFonts w:ascii="Times New Roman" w:hAnsi="Times New Roman" w:cs="Times New Roman"/>
          <w:color w:val="auto"/>
          <w:sz w:val="20"/>
          <w:szCs w:val="20"/>
        </w:rPr>
        <w:br/>
      </w:r>
      <w:r w:rsidRPr="00A47AB6">
        <w:rPr>
          <w:rStyle w:val="Teksttreci5Bezkursywy"/>
          <w:rFonts w:ascii="Times New Roman" w:hAnsi="Times New Roman" w:cs="Times New Roman"/>
          <w:sz w:val="20"/>
          <w:szCs w:val="20"/>
        </w:rPr>
        <w:t xml:space="preserve">art. ...... ustawy </w:t>
      </w:r>
      <w:proofErr w:type="spellStart"/>
      <w:r w:rsidRPr="00A47AB6">
        <w:rPr>
          <w:rStyle w:val="Teksttreci5Bezkursywy"/>
          <w:rFonts w:ascii="Times New Roman" w:hAnsi="Times New Roman" w:cs="Times New Roman"/>
          <w:sz w:val="20"/>
          <w:szCs w:val="20"/>
        </w:rPr>
        <w:t>Pzp</w:t>
      </w:r>
      <w:proofErr w:type="spellEnd"/>
      <w:r w:rsidRPr="00A47AB6">
        <w:rPr>
          <w:rStyle w:val="Teksttreci5Bezkursywy"/>
          <w:rFonts w:ascii="Times New Roman" w:hAnsi="Times New Roman" w:cs="Times New Roman"/>
          <w:sz w:val="20"/>
          <w:szCs w:val="20"/>
        </w:rPr>
        <w:t xml:space="preserve"> (podać </w:t>
      </w:r>
      <w:r w:rsidRPr="00A47AB6">
        <w:rPr>
          <w:rStyle w:val="Teksttreci5"/>
          <w:rFonts w:ascii="Times New Roman" w:hAnsi="Times New Roman" w:cs="Times New Roman"/>
          <w:sz w:val="20"/>
          <w:szCs w:val="20"/>
        </w:rPr>
        <w:t>mającą zastosowanie podstawę wykluczenia spośród wymienionych</w:t>
      </w:r>
      <w:r w:rsidRPr="00A47AB6">
        <w:rPr>
          <w:rStyle w:val="Teksttreci5Bezkursywy"/>
          <w:rFonts w:ascii="Times New Roman" w:hAnsi="Times New Roman" w:cs="Times New Roman"/>
          <w:sz w:val="20"/>
          <w:szCs w:val="20"/>
        </w:rPr>
        <w:t xml:space="preserve"> </w:t>
      </w:r>
      <w:r w:rsidRPr="00A47AB6">
        <w:rPr>
          <w:rFonts w:eastAsia="Calibri"/>
          <w:i/>
          <w:iCs/>
          <w:color w:val="000000"/>
          <w:lang w:bidi="pl-PL"/>
        </w:rPr>
        <w:t xml:space="preserve">w art. 108 ust. 1 pkt 1, 2, i 5 </w:t>
      </w:r>
      <w:r w:rsidRPr="00A47AB6">
        <w:rPr>
          <w:rStyle w:val="Teksttreci4Kursywa"/>
          <w:rFonts w:ascii="Times New Roman" w:hAnsi="Times New Roman" w:cs="Times New Roman"/>
          <w:sz w:val="20"/>
          <w:szCs w:val="20"/>
        </w:rPr>
        <w:t xml:space="preserve">ustawy </w:t>
      </w:r>
      <w:proofErr w:type="spellStart"/>
      <w:r w:rsidRPr="00A47AB6">
        <w:rPr>
          <w:rStyle w:val="Teksttreci4Kursywa"/>
          <w:rFonts w:ascii="Times New Roman" w:hAnsi="Times New Roman" w:cs="Times New Roman"/>
          <w:sz w:val="20"/>
          <w:szCs w:val="20"/>
        </w:rPr>
        <w:t>Pzp</w:t>
      </w:r>
      <w:proofErr w:type="spellEnd"/>
      <w:r w:rsidRPr="00A47AB6">
        <w:rPr>
          <w:rStyle w:val="Teksttreci4Kursywa"/>
          <w:rFonts w:ascii="Times New Roman" w:hAnsi="Times New Roman" w:cs="Times New Roman"/>
          <w:sz w:val="20"/>
          <w:szCs w:val="20"/>
        </w:rPr>
        <w:t>).</w:t>
      </w:r>
      <w:r w:rsidRPr="00A47AB6">
        <w:rPr>
          <w:rStyle w:val="Teksttreci4"/>
          <w:rFonts w:ascii="Times New Roman" w:hAnsi="Times New Roman" w:cs="Times New Roman"/>
          <w:i/>
          <w:color w:val="auto"/>
          <w:sz w:val="20"/>
          <w:szCs w:val="20"/>
        </w:rPr>
        <w:t xml:space="preserve"> </w:t>
      </w:r>
      <w:r w:rsidRPr="00A47AB6">
        <w:rPr>
          <w:rStyle w:val="Teksttreci4"/>
          <w:rFonts w:ascii="Times New Roman" w:hAnsi="Times New Roman" w:cs="Times New Roman"/>
          <w:color w:val="auto"/>
          <w:sz w:val="20"/>
          <w:szCs w:val="20"/>
        </w:rPr>
        <w:t>Jednocześnie oświadczam, że</w:t>
      </w:r>
      <w:r w:rsidR="00AB168B" w:rsidRPr="00A47AB6">
        <w:rPr>
          <w:rStyle w:val="Teksttreci4"/>
          <w:rFonts w:ascii="Times New Roman" w:hAnsi="Times New Roman" w:cs="Times New Roman"/>
          <w:color w:val="auto"/>
          <w:sz w:val="20"/>
          <w:szCs w:val="20"/>
        </w:rPr>
        <w:t xml:space="preserve"> </w:t>
      </w:r>
      <w:r w:rsidRPr="00A47AB6">
        <w:rPr>
          <w:rStyle w:val="Teksttreci4"/>
          <w:rFonts w:ascii="Times New Roman" w:hAnsi="Times New Roman" w:cs="Times New Roman"/>
          <w:color w:val="auto"/>
          <w:sz w:val="20"/>
          <w:szCs w:val="20"/>
        </w:rPr>
        <w:t xml:space="preserve">w związku z ww. okolicznością, na podstawie art. 110 ust. 2 ustawy </w:t>
      </w:r>
      <w:proofErr w:type="spellStart"/>
      <w:r w:rsidRPr="00A47AB6">
        <w:rPr>
          <w:rStyle w:val="Teksttreci4"/>
          <w:rFonts w:ascii="Times New Roman" w:hAnsi="Times New Roman" w:cs="Times New Roman"/>
          <w:color w:val="auto"/>
          <w:sz w:val="20"/>
          <w:szCs w:val="20"/>
        </w:rPr>
        <w:t>Pzp</w:t>
      </w:r>
      <w:proofErr w:type="spellEnd"/>
      <w:r w:rsidRPr="00A47AB6">
        <w:rPr>
          <w:rStyle w:val="Teksttreci4"/>
          <w:rFonts w:ascii="Times New Roman" w:hAnsi="Times New Roman" w:cs="Times New Roman"/>
          <w:color w:val="auto"/>
          <w:sz w:val="20"/>
          <w:szCs w:val="20"/>
        </w:rPr>
        <w:t xml:space="preserve"> podjąłem następujące środki naprawcze: </w:t>
      </w:r>
    </w:p>
    <w:p w14:paraId="658C9B71" w14:textId="7DB526D7" w:rsidR="001874A9" w:rsidRPr="00A47AB6" w:rsidRDefault="001874A9" w:rsidP="0089435A">
      <w:pPr>
        <w:pStyle w:val="Akapitzlist"/>
        <w:ind w:left="720" w:right="1"/>
        <w:contextualSpacing/>
        <w:jc w:val="both"/>
        <w:rPr>
          <w:rStyle w:val="Teksttreci4"/>
          <w:rFonts w:ascii="Times New Roman" w:hAnsi="Times New Roman" w:cs="Times New Roman"/>
          <w:color w:val="auto"/>
          <w:sz w:val="20"/>
          <w:szCs w:val="20"/>
        </w:rPr>
      </w:pPr>
      <w:r w:rsidRPr="00A47AB6">
        <w:rPr>
          <w:rStyle w:val="Teksttreci4"/>
          <w:rFonts w:ascii="Times New Roman" w:hAnsi="Times New Roman" w:cs="Times New Roman"/>
          <w:color w:val="auto"/>
          <w:sz w:val="20"/>
          <w:szCs w:val="20"/>
        </w:rPr>
        <w:t>………………………………………………………………………………..</w:t>
      </w:r>
    </w:p>
    <w:p w14:paraId="2EE9AC6A" w14:textId="77777777" w:rsidR="00CB71F9" w:rsidRPr="00A47AB6" w:rsidRDefault="00CB71F9" w:rsidP="00CB71F9">
      <w:pPr>
        <w:pStyle w:val="Akapitzlist"/>
        <w:ind w:left="720"/>
        <w:rPr>
          <w:rFonts w:eastAsia="Calibri"/>
          <w:lang w:bidi="pl-PL"/>
        </w:rPr>
      </w:pPr>
      <w:r w:rsidRPr="00A47AB6">
        <w:rPr>
          <w:rFonts w:eastAsia="Calibri"/>
          <w:lang w:bidi="pl-PL"/>
        </w:rPr>
        <w:t>Na potwierdzenie powyższego przedkładam następujące środki dowodowe:</w:t>
      </w:r>
    </w:p>
    <w:p w14:paraId="55883580" w14:textId="77777777" w:rsidR="00CB71F9" w:rsidRPr="00A47AB6" w:rsidRDefault="00CB71F9" w:rsidP="006C4933">
      <w:pPr>
        <w:pStyle w:val="Akapitzlist"/>
        <w:numPr>
          <w:ilvl w:val="0"/>
          <w:numId w:val="39"/>
        </w:numPr>
        <w:rPr>
          <w:rFonts w:eastAsia="Calibri"/>
          <w:lang w:bidi="pl-PL"/>
        </w:rPr>
      </w:pPr>
      <w:r w:rsidRPr="00A47AB6">
        <w:rPr>
          <w:rFonts w:eastAsia="Calibri"/>
          <w:lang w:bidi="pl-PL"/>
        </w:rPr>
        <w:t>………………………………………………..</w:t>
      </w:r>
    </w:p>
    <w:p w14:paraId="657944EB" w14:textId="77777777" w:rsidR="00CB71F9" w:rsidRPr="00A47AB6" w:rsidRDefault="00CB71F9" w:rsidP="006C4933">
      <w:pPr>
        <w:pStyle w:val="Akapitzlist"/>
        <w:numPr>
          <w:ilvl w:val="0"/>
          <w:numId w:val="39"/>
        </w:numPr>
        <w:rPr>
          <w:rFonts w:eastAsia="Calibri"/>
          <w:lang w:bidi="pl-PL"/>
        </w:rPr>
      </w:pPr>
      <w:r w:rsidRPr="00A47AB6">
        <w:rPr>
          <w:rFonts w:eastAsia="Calibri"/>
          <w:lang w:bidi="pl-PL"/>
        </w:rPr>
        <w:t>………………………………………………..</w:t>
      </w:r>
    </w:p>
    <w:p w14:paraId="7855C7E8" w14:textId="77777777" w:rsidR="00CB71F9" w:rsidRPr="00A47AB6" w:rsidRDefault="00CB71F9" w:rsidP="00CB71F9">
      <w:pPr>
        <w:pStyle w:val="Akapitzlist"/>
        <w:ind w:left="720"/>
        <w:jc w:val="both"/>
        <w:rPr>
          <w:rStyle w:val="Teksttreci4"/>
          <w:rFonts w:ascii="Times New Roman" w:hAnsi="Times New Roman" w:cs="Times New Roman"/>
          <w:i/>
          <w:color w:val="auto"/>
          <w:sz w:val="20"/>
          <w:szCs w:val="20"/>
        </w:rPr>
      </w:pPr>
    </w:p>
    <w:p w14:paraId="0DE2F5A3" w14:textId="77777777" w:rsidR="00CB71F9" w:rsidRPr="00A47AB6" w:rsidRDefault="00CB71F9" w:rsidP="00CB71F9">
      <w:pPr>
        <w:pStyle w:val="Akapitzlist"/>
        <w:ind w:left="720"/>
        <w:jc w:val="both"/>
        <w:rPr>
          <w:rStyle w:val="Teksttreci4"/>
          <w:rFonts w:ascii="Times New Roman" w:hAnsi="Times New Roman" w:cs="Times New Roman"/>
          <w:i/>
          <w:color w:val="auto"/>
          <w:sz w:val="20"/>
          <w:szCs w:val="20"/>
        </w:rPr>
      </w:pPr>
      <w:r w:rsidRPr="00A47AB6">
        <w:rPr>
          <w:rStyle w:val="Teksttreci4"/>
          <w:rFonts w:ascii="Times New Roman" w:hAnsi="Times New Roman" w:cs="Times New Roman"/>
          <w:i/>
          <w:color w:val="auto"/>
          <w:sz w:val="20"/>
          <w:szCs w:val="20"/>
        </w:rPr>
        <w:t>*</w:t>
      </w:r>
      <w:r w:rsidRPr="00A47AB6">
        <w:rPr>
          <w:rStyle w:val="Teksttreci4"/>
          <w:rFonts w:ascii="Times New Roman" w:hAnsi="Times New Roman" w:cs="Times New Roman"/>
          <w:i/>
          <w:color w:val="auto"/>
          <w:sz w:val="18"/>
          <w:szCs w:val="18"/>
        </w:rPr>
        <w:t>wskazać jeżeli dotyczy</w:t>
      </w:r>
    </w:p>
    <w:p w14:paraId="10E407BA" w14:textId="77777777" w:rsidR="001874A9" w:rsidRPr="00A47AB6" w:rsidRDefault="001874A9" w:rsidP="001874A9">
      <w:pPr>
        <w:tabs>
          <w:tab w:val="left" w:leader="dot" w:pos="5443"/>
        </w:tabs>
        <w:spacing w:after="0" w:line="240" w:lineRule="auto"/>
        <w:jc w:val="center"/>
        <w:rPr>
          <w:rStyle w:val="Nagwek22"/>
          <w:rFonts w:ascii="Times New Roman" w:hAnsi="Times New Roman" w:cs="Times New Roman"/>
          <w:b/>
          <w:color w:val="auto"/>
          <w:sz w:val="10"/>
          <w:szCs w:val="10"/>
        </w:rPr>
      </w:pPr>
    </w:p>
    <w:p w14:paraId="17AC25FE" w14:textId="2495A213" w:rsidR="00496CBD" w:rsidRPr="00A47AB6" w:rsidRDefault="00496CBD" w:rsidP="006C4933">
      <w:pPr>
        <w:pStyle w:val="Akapitzlist"/>
        <w:numPr>
          <w:ilvl w:val="0"/>
          <w:numId w:val="36"/>
        </w:numPr>
        <w:tabs>
          <w:tab w:val="left" w:leader="dot" w:pos="5443"/>
        </w:tabs>
        <w:jc w:val="both"/>
        <w:rPr>
          <w:rStyle w:val="Nagwek22"/>
          <w:rFonts w:ascii="Times New Roman" w:hAnsi="Times New Roman" w:cs="Times New Roman"/>
          <w:b/>
          <w:color w:val="auto"/>
          <w:sz w:val="20"/>
          <w:szCs w:val="20"/>
        </w:rPr>
      </w:pPr>
      <w:r w:rsidRPr="00A47AB6">
        <w:rPr>
          <w:rStyle w:val="Nagwek22"/>
          <w:rFonts w:ascii="Times New Roman" w:hAnsi="Times New Roman" w:cs="Times New Roman"/>
          <w:b/>
          <w:color w:val="auto"/>
          <w:sz w:val="20"/>
          <w:szCs w:val="20"/>
        </w:rPr>
        <w:t xml:space="preserve">Oświadczam, że w celu wykazania spełniania warunków udziału w postępowaniu, określonych przez </w:t>
      </w:r>
      <w:r w:rsidR="00D75A70" w:rsidRPr="00A47AB6">
        <w:rPr>
          <w:rStyle w:val="Nagwek22"/>
          <w:rFonts w:ascii="Times New Roman" w:hAnsi="Times New Roman" w:cs="Times New Roman"/>
          <w:b/>
          <w:color w:val="auto"/>
          <w:sz w:val="20"/>
          <w:szCs w:val="20"/>
        </w:rPr>
        <w:t>z</w:t>
      </w:r>
      <w:r w:rsidRPr="00A47AB6">
        <w:rPr>
          <w:rStyle w:val="Nagwek22"/>
          <w:rFonts w:ascii="Times New Roman" w:hAnsi="Times New Roman" w:cs="Times New Roman"/>
          <w:b/>
          <w:color w:val="auto"/>
          <w:sz w:val="20"/>
          <w:szCs w:val="20"/>
        </w:rPr>
        <w:t xml:space="preserve">amawiającego w ogłoszeniu o zamówieniu oraz w </w:t>
      </w:r>
      <w:r w:rsidRPr="00A47AB6">
        <w:rPr>
          <w:rStyle w:val="Teksttreci4"/>
          <w:rFonts w:ascii="Times New Roman" w:hAnsi="Times New Roman" w:cs="Times New Roman"/>
          <w:b/>
          <w:color w:val="auto"/>
          <w:sz w:val="20"/>
          <w:szCs w:val="20"/>
        </w:rPr>
        <w:t>§10 SWZ</w:t>
      </w:r>
      <w:r w:rsidRPr="00A47AB6">
        <w:rPr>
          <w:rStyle w:val="Nagwek22"/>
          <w:rFonts w:ascii="Times New Roman" w:hAnsi="Times New Roman" w:cs="Times New Roman"/>
          <w:b/>
          <w:color w:val="auto"/>
          <w:sz w:val="20"/>
          <w:szCs w:val="20"/>
        </w:rPr>
        <w:t xml:space="preserve"> udostępniam następujące zasoby:</w:t>
      </w:r>
    </w:p>
    <w:p w14:paraId="423A313A" w14:textId="77777777" w:rsidR="00496CBD" w:rsidRPr="00A47AB6" w:rsidRDefault="00496CBD" w:rsidP="00496CBD">
      <w:pPr>
        <w:pStyle w:val="Akapitzlist"/>
        <w:tabs>
          <w:tab w:val="left" w:leader="dot" w:pos="5443"/>
        </w:tabs>
        <w:ind w:left="370"/>
        <w:rPr>
          <w:rStyle w:val="Nagwek22"/>
          <w:rFonts w:ascii="Times New Roman" w:hAnsi="Times New Roman" w:cs="Times New Roman"/>
          <w:color w:val="auto"/>
          <w:sz w:val="20"/>
          <w:szCs w:val="20"/>
        </w:rPr>
      </w:pPr>
      <w:r w:rsidRPr="00A47AB6">
        <w:rPr>
          <w:rStyle w:val="Nagwek22"/>
          <w:rFonts w:ascii="Times New Roman" w:hAnsi="Times New Roman" w:cs="Times New Roman"/>
          <w:color w:val="auto"/>
          <w:sz w:val="20"/>
          <w:szCs w:val="20"/>
        </w:rPr>
        <w:t>Udostępniane zasoby:</w:t>
      </w:r>
    </w:p>
    <w:p w14:paraId="4D7F6180" w14:textId="5D84247E" w:rsidR="00496CBD" w:rsidRPr="00A47AB6" w:rsidRDefault="00496CBD" w:rsidP="00496CBD">
      <w:pPr>
        <w:pStyle w:val="Akapitzlist"/>
        <w:tabs>
          <w:tab w:val="left" w:leader="dot" w:pos="5443"/>
        </w:tabs>
        <w:ind w:left="370"/>
        <w:rPr>
          <w:rStyle w:val="Nagwek22"/>
          <w:rFonts w:ascii="Times New Roman" w:hAnsi="Times New Roman" w:cs="Times New Roman"/>
          <w:color w:val="auto"/>
          <w:sz w:val="20"/>
          <w:szCs w:val="20"/>
        </w:rPr>
      </w:pPr>
      <w:r w:rsidRPr="00A47AB6">
        <w:rPr>
          <w:rStyle w:val="Nagwek22"/>
          <w:rFonts w:ascii="Times New Roman" w:hAnsi="Times New Roman" w:cs="Times New Roman"/>
          <w:color w:val="auto"/>
          <w:sz w:val="20"/>
          <w:szCs w:val="20"/>
        </w:rPr>
        <w:t>…………………………………………………………………………………….……………………………</w:t>
      </w:r>
    </w:p>
    <w:p w14:paraId="12EE39E2" w14:textId="236BF563" w:rsidR="006F1499" w:rsidRPr="00A47AB6" w:rsidRDefault="006F1499" w:rsidP="006F1499">
      <w:pPr>
        <w:pStyle w:val="Akapitzlist"/>
        <w:tabs>
          <w:tab w:val="left" w:leader="dot" w:pos="5443"/>
        </w:tabs>
        <w:ind w:left="370"/>
        <w:rPr>
          <w:rFonts w:eastAsia="Calibri"/>
          <w:i/>
          <w:lang w:bidi="pl-PL"/>
        </w:rPr>
      </w:pPr>
      <w:r w:rsidRPr="00A47AB6">
        <w:rPr>
          <w:rFonts w:eastAsia="Calibri"/>
          <w:i/>
          <w:lang w:bidi="pl-PL"/>
        </w:rPr>
        <w:t>(należy wskazać zakres w jakim podmiot trzeci udostępnia zasoby)</w:t>
      </w:r>
    </w:p>
    <w:p w14:paraId="4B5A1370" w14:textId="77777777" w:rsidR="00496CBD" w:rsidRPr="00A47AB6" w:rsidRDefault="00496CBD" w:rsidP="00496CBD">
      <w:pPr>
        <w:pStyle w:val="Akapitzlist"/>
        <w:tabs>
          <w:tab w:val="left" w:leader="dot" w:pos="5443"/>
        </w:tabs>
        <w:ind w:left="370"/>
        <w:rPr>
          <w:rStyle w:val="Nagwek22"/>
          <w:rFonts w:ascii="Times New Roman" w:hAnsi="Times New Roman" w:cs="Times New Roman"/>
          <w:color w:val="auto"/>
          <w:sz w:val="10"/>
          <w:szCs w:val="10"/>
        </w:rPr>
      </w:pPr>
    </w:p>
    <w:p w14:paraId="1709198E" w14:textId="77777777" w:rsidR="001874A9" w:rsidRPr="00A47AB6" w:rsidRDefault="001874A9" w:rsidP="006C4933">
      <w:pPr>
        <w:pStyle w:val="Akapitzlist"/>
        <w:numPr>
          <w:ilvl w:val="0"/>
          <w:numId w:val="36"/>
        </w:numPr>
        <w:tabs>
          <w:tab w:val="left" w:leader="dot" w:pos="5443"/>
        </w:tabs>
        <w:rPr>
          <w:rStyle w:val="Nagwek22"/>
          <w:rFonts w:ascii="Times New Roman" w:hAnsi="Times New Roman" w:cs="Times New Roman"/>
          <w:b/>
          <w:color w:val="auto"/>
          <w:sz w:val="20"/>
          <w:szCs w:val="20"/>
        </w:rPr>
      </w:pPr>
      <w:r w:rsidRPr="00A47AB6">
        <w:rPr>
          <w:rStyle w:val="Nagwek22"/>
          <w:rFonts w:ascii="Times New Roman" w:hAnsi="Times New Roman" w:cs="Times New Roman"/>
          <w:b/>
          <w:color w:val="auto"/>
          <w:sz w:val="20"/>
          <w:szCs w:val="20"/>
        </w:rPr>
        <w:t>Oświadczenie dotyczące spełniania warunków udziału w postępowaniu:</w:t>
      </w:r>
    </w:p>
    <w:p w14:paraId="473E1358" w14:textId="4B027695" w:rsidR="00AB168B" w:rsidRPr="00A47AB6" w:rsidRDefault="001874A9" w:rsidP="00F63319">
      <w:pPr>
        <w:ind w:left="370" w:right="1" w:firstLine="0"/>
        <w:rPr>
          <w:rStyle w:val="Nagwek22"/>
          <w:rFonts w:ascii="Times New Roman" w:hAnsi="Times New Roman" w:cs="Times New Roman"/>
          <w:i/>
          <w:color w:val="auto"/>
          <w:sz w:val="20"/>
          <w:szCs w:val="20"/>
        </w:rPr>
      </w:pPr>
      <w:r w:rsidRPr="00A47AB6">
        <w:rPr>
          <w:rStyle w:val="Teksttreci4"/>
          <w:rFonts w:ascii="Times New Roman" w:hAnsi="Times New Roman" w:cs="Times New Roman"/>
          <w:color w:val="auto"/>
          <w:sz w:val="20"/>
          <w:szCs w:val="20"/>
        </w:rPr>
        <w:t>oświadczam, że spełniam warunki u</w:t>
      </w:r>
      <w:r w:rsidR="00D11747" w:rsidRPr="00A47AB6">
        <w:rPr>
          <w:rStyle w:val="Teksttreci4"/>
          <w:rFonts w:ascii="Times New Roman" w:hAnsi="Times New Roman" w:cs="Times New Roman"/>
          <w:color w:val="auto"/>
          <w:sz w:val="20"/>
          <w:szCs w:val="20"/>
        </w:rPr>
        <w:t xml:space="preserve">działu w postępowaniu określone </w:t>
      </w:r>
      <w:r w:rsidRPr="00A47AB6">
        <w:rPr>
          <w:rFonts w:eastAsia="Calibri"/>
          <w:color w:val="auto"/>
          <w:sz w:val="20"/>
          <w:szCs w:val="20"/>
          <w:lang w:bidi="pl-PL"/>
        </w:rPr>
        <w:t>w ogłoszeniu</w:t>
      </w:r>
      <w:r w:rsidR="00D11747" w:rsidRPr="00A47AB6">
        <w:rPr>
          <w:rFonts w:eastAsia="Calibri"/>
          <w:color w:val="auto"/>
          <w:sz w:val="20"/>
          <w:szCs w:val="20"/>
          <w:lang w:bidi="pl-PL"/>
        </w:rPr>
        <w:t xml:space="preserve"> </w:t>
      </w:r>
      <w:r w:rsidRPr="00A47AB6">
        <w:rPr>
          <w:rFonts w:eastAsia="Calibri"/>
          <w:color w:val="auto"/>
          <w:sz w:val="20"/>
          <w:szCs w:val="20"/>
          <w:lang w:bidi="pl-PL"/>
        </w:rPr>
        <w:t xml:space="preserve">o zamówieniu oraz </w:t>
      </w:r>
      <w:r w:rsidRPr="00A47AB6">
        <w:rPr>
          <w:rStyle w:val="Teksttreci4"/>
          <w:rFonts w:ascii="Times New Roman" w:hAnsi="Times New Roman" w:cs="Times New Roman"/>
          <w:color w:val="auto"/>
          <w:sz w:val="20"/>
          <w:szCs w:val="20"/>
        </w:rPr>
        <w:t>w §10 SWZ</w:t>
      </w:r>
      <w:r w:rsidR="006F1499" w:rsidRPr="00A47AB6">
        <w:rPr>
          <w:rStyle w:val="Teksttreci4"/>
          <w:rFonts w:ascii="Times New Roman" w:hAnsi="Times New Roman" w:cs="Times New Roman"/>
          <w:color w:val="auto"/>
          <w:sz w:val="20"/>
          <w:szCs w:val="20"/>
        </w:rPr>
        <w:t xml:space="preserve"> </w:t>
      </w:r>
      <w:r w:rsidR="006F1499" w:rsidRPr="00A47AB6">
        <w:rPr>
          <w:rFonts w:eastAsia="Calibri"/>
          <w:sz w:val="20"/>
          <w:szCs w:val="20"/>
          <w:lang w:bidi="pl-PL"/>
        </w:rPr>
        <w:t>w zakresie których udostępniam swoje zasoby wykonawcy</w:t>
      </w:r>
      <w:r w:rsidR="00D11747" w:rsidRPr="00A47AB6">
        <w:rPr>
          <w:rFonts w:eastAsia="Calibri"/>
          <w:sz w:val="20"/>
          <w:szCs w:val="20"/>
          <w:lang w:bidi="pl-PL"/>
        </w:rPr>
        <w:t xml:space="preserve"> </w:t>
      </w:r>
      <w:r w:rsidR="006F1499" w:rsidRPr="00A47AB6">
        <w:rPr>
          <w:rFonts w:eastAsia="Calibri"/>
          <w:sz w:val="20"/>
          <w:szCs w:val="20"/>
          <w:lang w:bidi="pl-PL"/>
        </w:rPr>
        <w:t>w celu wykazania spełniania warunków udziału w postępowaniu</w:t>
      </w:r>
      <w:r w:rsidRPr="00A47AB6">
        <w:rPr>
          <w:rStyle w:val="Teksttreci4"/>
          <w:rFonts w:ascii="Times New Roman" w:hAnsi="Times New Roman" w:cs="Times New Roman"/>
          <w:color w:val="auto"/>
          <w:sz w:val="20"/>
          <w:szCs w:val="20"/>
        </w:rPr>
        <w:t>;</w:t>
      </w:r>
    </w:p>
    <w:p w14:paraId="0590B080" w14:textId="77777777" w:rsidR="009A48A3" w:rsidRPr="00A47AB6" w:rsidRDefault="009A48A3" w:rsidP="001874A9">
      <w:pPr>
        <w:pStyle w:val="Akapitzlist"/>
        <w:ind w:left="730"/>
        <w:jc w:val="both"/>
        <w:rPr>
          <w:rStyle w:val="Nagwek22"/>
          <w:rFonts w:ascii="Times New Roman" w:hAnsi="Times New Roman" w:cs="Times New Roman"/>
          <w:i/>
          <w:color w:val="auto"/>
          <w:sz w:val="10"/>
          <w:szCs w:val="10"/>
        </w:rPr>
      </w:pPr>
    </w:p>
    <w:p w14:paraId="27828E19" w14:textId="77777777" w:rsidR="001874A9" w:rsidRPr="00A47AB6" w:rsidRDefault="001874A9" w:rsidP="006C4933">
      <w:pPr>
        <w:pStyle w:val="Akapitzlist"/>
        <w:numPr>
          <w:ilvl w:val="0"/>
          <w:numId w:val="36"/>
        </w:numPr>
        <w:rPr>
          <w:rStyle w:val="Nagwek22"/>
          <w:rFonts w:ascii="Times New Roman" w:hAnsi="Times New Roman" w:cs="Times New Roman"/>
          <w:b/>
          <w:color w:val="auto"/>
          <w:sz w:val="20"/>
          <w:szCs w:val="20"/>
        </w:rPr>
      </w:pPr>
      <w:r w:rsidRPr="00A47AB6">
        <w:rPr>
          <w:rStyle w:val="Nagwek22"/>
          <w:rFonts w:ascii="Times New Roman" w:hAnsi="Times New Roman" w:cs="Times New Roman"/>
          <w:b/>
          <w:color w:val="auto"/>
          <w:sz w:val="20"/>
          <w:szCs w:val="20"/>
        </w:rPr>
        <w:t>Oświadczenie dotyczące podanych informacji:</w:t>
      </w:r>
    </w:p>
    <w:p w14:paraId="56921AC4" w14:textId="4F74B731" w:rsidR="001874A9" w:rsidRPr="00A47AB6" w:rsidRDefault="001874A9" w:rsidP="001874A9">
      <w:pPr>
        <w:pStyle w:val="Akapitzlist"/>
        <w:ind w:left="370"/>
        <w:jc w:val="both"/>
        <w:rPr>
          <w:b/>
          <w:lang w:bidi="pl-PL"/>
        </w:rPr>
      </w:pPr>
      <w:r w:rsidRPr="00A47AB6">
        <w:rPr>
          <w:rStyle w:val="Teksttreci4"/>
          <w:rFonts w:ascii="Times New Roman" w:hAnsi="Times New Roman" w:cs="Times New Roman"/>
          <w:color w:val="auto"/>
          <w:sz w:val="20"/>
          <w:szCs w:val="20"/>
        </w:rPr>
        <w:t xml:space="preserve">Oświadczam, że wszystkie informacje podane w powyższych oświadczeniach są aktualne i zgodne z prawdą oraz zostały przedstawione z pełną świadomością konsekwencji wprowadzenia </w:t>
      </w:r>
      <w:r w:rsidR="00D75A70" w:rsidRPr="00A47AB6">
        <w:rPr>
          <w:rStyle w:val="Teksttreci4"/>
          <w:rFonts w:ascii="Times New Roman" w:hAnsi="Times New Roman" w:cs="Times New Roman"/>
          <w:color w:val="auto"/>
          <w:sz w:val="20"/>
          <w:szCs w:val="20"/>
        </w:rPr>
        <w:t>z</w:t>
      </w:r>
      <w:r w:rsidRPr="00A47AB6">
        <w:rPr>
          <w:rStyle w:val="Teksttreci4"/>
          <w:rFonts w:ascii="Times New Roman" w:hAnsi="Times New Roman" w:cs="Times New Roman"/>
          <w:color w:val="auto"/>
          <w:sz w:val="20"/>
          <w:szCs w:val="20"/>
        </w:rPr>
        <w:t>amawiającego w błąd przy przedstawianiu informacji.</w:t>
      </w:r>
    </w:p>
    <w:p w14:paraId="66183F34" w14:textId="1BA44BF1" w:rsidR="00D11747" w:rsidRPr="00A47AB6" w:rsidRDefault="00D11747" w:rsidP="001874A9">
      <w:pPr>
        <w:pStyle w:val="Tekstpodstawowy"/>
        <w:spacing w:after="0" w:line="240" w:lineRule="auto"/>
        <w:rPr>
          <w:b/>
          <w:sz w:val="22"/>
          <w:lang w:bidi="pl-PL"/>
        </w:rPr>
      </w:pPr>
    </w:p>
    <w:p w14:paraId="556DBCA2" w14:textId="77777777" w:rsidR="00874855" w:rsidRPr="00A47AB6" w:rsidRDefault="00874855" w:rsidP="005E2807">
      <w:pPr>
        <w:pStyle w:val="Tekstpodstawowy"/>
        <w:spacing w:after="0" w:line="240" w:lineRule="auto"/>
        <w:ind w:left="0" w:firstLine="0"/>
        <w:rPr>
          <w:b/>
          <w:sz w:val="22"/>
          <w:lang w:bidi="pl-PL"/>
        </w:rPr>
      </w:pPr>
    </w:p>
    <w:p w14:paraId="1A1D4788" w14:textId="17499930" w:rsidR="001874A9" w:rsidRPr="00A47AB6" w:rsidRDefault="001874A9" w:rsidP="001874A9">
      <w:pPr>
        <w:pStyle w:val="Tekstpodstawowy"/>
        <w:ind w:right="1"/>
        <w:jc w:val="center"/>
        <w:rPr>
          <w:b/>
          <w:i/>
          <w:iCs/>
          <w:sz w:val="18"/>
          <w:szCs w:val="18"/>
        </w:rPr>
      </w:pPr>
      <w:r w:rsidRPr="00A47AB6">
        <w:rPr>
          <w:b/>
          <w:i/>
          <w:sz w:val="18"/>
          <w:szCs w:val="18"/>
        </w:rPr>
        <w:t xml:space="preserve">Dokument należy opatrzyć kwalifikowanym podpisem elektronicznym lub podpisem zaufanym lub podpisem osobistym </w:t>
      </w:r>
      <w:r w:rsidRPr="00A47AB6">
        <w:rPr>
          <w:b/>
          <w:i/>
          <w:iCs/>
          <w:sz w:val="18"/>
          <w:szCs w:val="18"/>
        </w:rPr>
        <w:t>przez osobę lub osoby uprawnione do reprezentowania wykonawcy</w:t>
      </w:r>
    </w:p>
    <w:p w14:paraId="4D53C7AB" w14:textId="77777777" w:rsidR="00644DBB" w:rsidRDefault="00644DBB" w:rsidP="00F13CAE">
      <w:pPr>
        <w:pStyle w:val="Tekstpodstawowy"/>
        <w:ind w:left="0" w:right="1" w:firstLine="0"/>
        <w:rPr>
          <w:b/>
          <w:i/>
          <w:iCs/>
          <w:sz w:val="18"/>
          <w:szCs w:val="18"/>
        </w:rPr>
      </w:pPr>
    </w:p>
    <w:p w14:paraId="495E3A67" w14:textId="1239AF34" w:rsidR="00FA4772" w:rsidRPr="00A47AB6" w:rsidRDefault="00FA4772" w:rsidP="00FA4772">
      <w:pPr>
        <w:tabs>
          <w:tab w:val="left" w:pos="1680"/>
        </w:tabs>
        <w:spacing w:after="0" w:line="240" w:lineRule="auto"/>
        <w:ind w:right="1"/>
        <w:jc w:val="right"/>
        <w:rPr>
          <w:b/>
          <w:sz w:val="22"/>
        </w:rPr>
      </w:pPr>
      <w:r w:rsidRPr="00A47AB6">
        <w:rPr>
          <w:b/>
          <w:sz w:val="22"/>
        </w:rPr>
        <w:lastRenderedPageBreak/>
        <w:t xml:space="preserve">Załącznik nr </w:t>
      </w:r>
      <w:r w:rsidR="006A0B85" w:rsidRPr="00A47AB6">
        <w:rPr>
          <w:b/>
          <w:sz w:val="22"/>
        </w:rPr>
        <w:t>4</w:t>
      </w:r>
    </w:p>
    <w:p w14:paraId="68080E76" w14:textId="77777777" w:rsidR="00891B8B" w:rsidRPr="00891B8B" w:rsidRDefault="005E2807" w:rsidP="00891B8B">
      <w:pPr>
        <w:pStyle w:val="Tekstpodstawowy"/>
        <w:spacing w:after="0" w:line="240" w:lineRule="auto"/>
        <w:ind w:right="1"/>
        <w:jc w:val="right"/>
        <w:outlineLvl w:val="0"/>
        <w:rPr>
          <w:sz w:val="22"/>
        </w:rPr>
      </w:pPr>
      <w:r w:rsidRPr="005E2807">
        <w:rPr>
          <w:sz w:val="22"/>
        </w:rPr>
        <w:t xml:space="preserve">Zamawiający: </w:t>
      </w:r>
      <w:r w:rsidR="00891B8B" w:rsidRPr="00891B8B">
        <w:rPr>
          <w:sz w:val="22"/>
        </w:rPr>
        <w:t xml:space="preserve">Rzymskokatolicka Parafia Najświętszej Maryi Panny </w:t>
      </w:r>
    </w:p>
    <w:p w14:paraId="3EF370B0" w14:textId="181FBD81" w:rsidR="00FA4772" w:rsidRPr="00A47AB6" w:rsidRDefault="00891B8B" w:rsidP="00891B8B">
      <w:pPr>
        <w:pStyle w:val="Tekstpodstawowy"/>
        <w:spacing w:after="0" w:line="240" w:lineRule="auto"/>
        <w:ind w:right="1"/>
        <w:jc w:val="right"/>
        <w:outlineLvl w:val="0"/>
        <w:rPr>
          <w:sz w:val="22"/>
        </w:rPr>
      </w:pPr>
      <w:r w:rsidRPr="00891B8B">
        <w:rPr>
          <w:sz w:val="22"/>
        </w:rPr>
        <w:t>Królowej Aniołów w Adamowicach</w:t>
      </w:r>
    </w:p>
    <w:p w14:paraId="17242B32" w14:textId="77777777" w:rsidR="00DB2F8A" w:rsidRPr="00A47AB6" w:rsidRDefault="00DB2F8A" w:rsidP="00DB2F8A">
      <w:pPr>
        <w:autoSpaceDE w:val="0"/>
        <w:autoSpaceDN w:val="0"/>
        <w:adjustRightInd w:val="0"/>
        <w:spacing w:after="0" w:line="240" w:lineRule="auto"/>
        <w:ind w:right="1"/>
        <w:jc w:val="center"/>
        <w:rPr>
          <w:b/>
          <w:bCs/>
          <w:sz w:val="22"/>
        </w:rPr>
      </w:pPr>
    </w:p>
    <w:p w14:paraId="0C166165" w14:textId="77777777" w:rsidR="00DB2F8A" w:rsidRPr="00A47AB6" w:rsidRDefault="00DB2F8A" w:rsidP="00DB2F8A">
      <w:pPr>
        <w:shd w:val="clear" w:color="auto" w:fill="D9D9D9" w:themeFill="background1" w:themeFillShade="D9"/>
        <w:autoSpaceDE w:val="0"/>
        <w:autoSpaceDN w:val="0"/>
        <w:adjustRightInd w:val="0"/>
        <w:spacing w:after="0" w:line="240" w:lineRule="auto"/>
        <w:ind w:right="1"/>
        <w:jc w:val="center"/>
        <w:rPr>
          <w:b/>
          <w:bCs/>
          <w:sz w:val="22"/>
        </w:rPr>
      </w:pPr>
      <w:r w:rsidRPr="00A47AB6">
        <w:rPr>
          <w:b/>
          <w:bCs/>
          <w:sz w:val="22"/>
        </w:rPr>
        <w:t>OŚWIADCZENIE</w:t>
      </w:r>
    </w:p>
    <w:p w14:paraId="51A325F9" w14:textId="77777777" w:rsidR="00DB2F8A" w:rsidRPr="00A47AB6" w:rsidRDefault="00DB2F8A" w:rsidP="00DB2F8A">
      <w:pPr>
        <w:pStyle w:val="Tekstpodstawowy"/>
        <w:shd w:val="clear" w:color="auto" w:fill="D9D9D9" w:themeFill="background1" w:themeFillShade="D9"/>
        <w:ind w:right="1"/>
        <w:jc w:val="center"/>
        <w:rPr>
          <w:b/>
          <w:sz w:val="22"/>
        </w:rPr>
      </w:pPr>
      <w:r w:rsidRPr="00A47AB6">
        <w:rPr>
          <w:b/>
          <w:sz w:val="22"/>
        </w:rPr>
        <w:t>(grupa kapitałowa)</w:t>
      </w:r>
    </w:p>
    <w:p w14:paraId="21BE25D6" w14:textId="77777777" w:rsidR="00A95A45" w:rsidRPr="00A47AB6" w:rsidRDefault="00A95A45" w:rsidP="00A95A45">
      <w:pPr>
        <w:keepNext/>
        <w:keepLines/>
        <w:spacing w:after="0" w:line="240" w:lineRule="auto"/>
        <w:rPr>
          <w:rStyle w:val="Nagwek22"/>
          <w:rFonts w:ascii="Times New Roman" w:hAnsi="Times New Roman" w:cs="Times New Roman"/>
          <w:color w:val="auto"/>
        </w:rPr>
      </w:pPr>
    </w:p>
    <w:p w14:paraId="493AEAF0" w14:textId="69F5E773" w:rsidR="009A48A3" w:rsidRPr="00891B8B" w:rsidRDefault="009A48A3" w:rsidP="00891B8B">
      <w:pPr>
        <w:pStyle w:val="Standard"/>
        <w:rPr>
          <w:b/>
          <w:bCs/>
          <w:sz w:val="22"/>
          <w:szCs w:val="22"/>
          <w:lang w:val="pl-PL"/>
        </w:rPr>
      </w:pPr>
      <w:r w:rsidRPr="008D39FB">
        <w:rPr>
          <w:rStyle w:val="Nagwek22"/>
          <w:rFonts w:ascii="Times New Roman" w:hAnsi="Times New Roman" w:cs="Times New Roman"/>
          <w:color w:val="auto"/>
        </w:rPr>
        <w:t xml:space="preserve">nazwa postępowania: </w:t>
      </w:r>
      <w:r w:rsidR="00891B8B" w:rsidRPr="00891B8B">
        <w:rPr>
          <w:b/>
          <w:bCs/>
          <w:sz w:val="22"/>
          <w:szCs w:val="22"/>
          <w:lang w:val="pl-PL"/>
        </w:rPr>
        <w:t>Modernizacja dachu kaplicy pw. Matki Boskiej Królowej Anielskiej przy ul. Ligonia w Adamowicach</w:t>
      </w:r>
    </w:p>
    <w:p w14:paraId="7453D619" w14:textId="14F05E18" w:rsidR="009A48A3" w:rsidRPr="00A36510" w:rsidRDefault="009A48A3" w:rsidP="00A36510">
      <w:pPr>
        <w:pStyle w:val="Akapitzlist"/>
        <w:ind w:left="10" w:right="1"/>
        <w:rPr>
          <w:b/>
          <w:bCs/>
          <w:sz w:val="22"/>
        </w:rPr>
      </w:pPr>
      <w:r w:rsidRPr="00396861">
        <w:rPr>
          <w:bCs/>
          <w:sz w:val="22"/>
          <w:szCs w:val="22"/>
          <w:lang w:eastAsia="ar-SA"/>
        </w:rPr>
        <w:t>numer postępowania</w:t>
      </w:r>
      <w:r w:rsidRPr="00396861">
        <w:rPr>
          <w:b/>
          <w:bCs/>
          <w:sz w:val="22"/>
          <w:szCs w:val="22"/>
          <w:lang w:eastAsia="ar-SA"/>
        </w:rPr>
        <w:t xml:space="preserve"> </w:t>
      </w:r>
      <w:r w:rsidR="006C4933" w:rsidRPr="00396861">
        <w:rPr>
          <w:b/>
          <w:bCs/>
          <w:sz w:val="22"/>
        </w:rPr>
        <w:t>ZP.271.</w:t>
      </w:r>
      <w:r w:rsidR="000019EA">
        <w:rPr>
          <w:b/>
          <w:bCs/>
          <w:sz w:val="22"/>
        </w:rPr>
        <w:t>12</w:t>
      </w:r>
      <w:r w:rsidR="006C4933" w:rsidRPr="00396861">
        <w:rPr>
          <w:b/>
          <w:bCs/>
          <w:sz w:val="22"/>
        </w:rPr>
        <w:t>.202</w:t>
      </w:r>
      <w:r w:rsidR="00A36510" w:rsidRPr="00396861">
        <w:rPr>
          <w:b/>
          <w:bCs/>
          <w:sz w:val="22"/>
        </w:rPr>
        <w:t>4</w:t>
      </w:r>
      <w:r w:rsidRPr="00396861">
        <w:rPr>
          <w:b/>
          <w:bCs/>
          <w:sz w:val="22"/>
        </w:rPr>
        <w:t>.</w:t>
      </w:r>
      <w:r w:rsidR="00396861" w:rsidRPr="00396861">
        <w:rPr>
          <w:b/>
          <w:bCs/>
          <w:sz w:val="22"/>
        </w:rPr>
        <w:t>FZ</w:t>
      </w:r>
    </w:p>
    <w:p w14:paraId="4F495FE9" w14:textId="77777777" w:rsidR="009A48A3" w:rsidRPr="00A47AB6" w:rsidRDefault="009A48A3" w:rsidP="009A48A3">
      <w:pPr>
        <w:keepNext/>
        <w:keepLines/>
        <w:spacing w:after="0" w:line="240" w:lineRule="auto"/>
        <w:rPr>
          <w:b/>
          <w:bCs/>
          <w:sz w:val="22"/>
          <w:lang w:eastAsia="ar-SA"/>
        </w:rPr>
      </w:pPr>
    </w:p>
    <w:p w14:paraId="170EF1A2" w14:textId="77777777" w:rsidR="009A48A3" w:rsidRPr="00A47AB6" w:rsidRDefault="009A48A3" w:rsidP="00CC016B">
      <w:pPr>
        <w:pStyle w:val="Tekstpodstawowy"/>
        <w:spacing w:after="0" w:line="240" w:lineRule="auto"/>
        <w:ind w:left="11" w:right="0"/>
        <w:rPr>
          <w:b/>
          <w:sz w:val="22"/>
          <w:lang w:bidi="pl-PL"/>
        </w:rPr>
      </w:pPr>
    </w:p>
    <w:p w14:paraId="6062A2D5" w14:textId="6F5E7DD9" w:rsidR="00CC016B" w:rsidRPr="00A47AB6" w:rsidRDefault="00CC016B" w:rsidP="00CC016B">
      <w:pPr>
        <w:pStyle w:val="Tekstpodstawowy"/>
        <w:spacing w:after="0" w:line="240" w:lineRule="auto"/>
        <w:ind w:left="11" w:right="0"/>
        <w:rPr>
          <w:b/>
          <w:sz w:val="22"/>
          <w:lang w:bidi="pl-PL"/>
        </w:rPr>
      </w:pPr>
      <w:r w:rsidRPr="00A47AB6">
        <w:rPr>
          <w:b/>
          <w:sz w:val="22"/>
          <w:lang w:bidi="pl-PL"/>
        </w:rPr>
        <w:t>Wykonawca (nazwa i adres):</w:t>
      </w:r>
    </w:p>
    <w:p w14:paraId="430DBA0B" w14:textId="77777777" w:rsidR="004F6762" w:rsidRPr="00A47AB6" w:rsidRDefault="004F6762" w:rsidP="004F6762">
      <w:pPr>
        <w:pStyle w:val="Tekstpodstawowy"/>
        <w:spacing w:after="0" w:line="240" w:lineRule="auto"/>
        <w:ind w:left="11" w:right="0"/>
        <w:rPr>
          <w:sz w:val="22"/>
          <w:lang w:bidi="pl-PL"/>
        </w:rPr>
      </w:pPr>
      <w:r w:rsidRPr="00A47AB6">
        <w:rPr>
          <w:sz w:val="22"/>
          <w:lang w:bidi="pl-PL"/>
        </w:rPr>
        <w:t>...................................................................................................................................................................</w:t>
      </w:r>
    </w:p>
    <w:p w14:paraId="00A70AB9" w14:textId="77777777" w:rsidR="004F6762" w:rsidRPr="00A47AB6" w:rsidRDefault="004F6762" w:rsidP="004F6762">
      <w:pPr>
        <w:pStyle w:val="Tekstpodstawowy"/>
        <w:spacing w:after="0" w:line="240" w:lineRule="auto"/>
        <w:ind w:left="11" w:right="0"/>
        <w:rPr>
          <w:sz w:val="22"/>
          <w:lang w:bidi="pl-PL"/>
        </w:rPr>
      </w:pPr>
      <w:r w:rsidRPr="00A47AB6">
        <w:rPr>
          <w:sz w:val="22"/>
          <w:lang w:bidi="pl-PL"/>
        </w:rPr>
        <w:t>...................................................................................................................................................................</w:t>
      </w:r>
    </w:p>
    <w:p w14:paraId="2352FCB4" w14:textId="77777777" w:rsidR="00FA4772" w:rsidRPr="00A47AB6" w:rsidRDefault="00FA4772" w:rsidP="00FA4772">
      <w:pPr>
        <w:autoSpaceDE w:val="0"/>
        <w:autoSpaceDN w:val="0"/>
        <w:adjustRightInd w:val="0"/>
        <w:spacing w:after="0" w:line="240" w:lineRule="auto"/>
        <w:jc w:val="center"/>
        <w:rPr>
          <w:b/>
          <w:bCs/>
          <w:sz w:val="22"/>
        </w:rPr>
      </w:pPr>
    </w:p>
    <w:p w14:paraId="5FDBBA29" w14:textId="77777777" w:rsidR="00FA4772" w:rsidRPr="00A47AB6" w:rsidRDefault="00FA4772" w:rsidP="001C03A0">
      <w:pPr>
        <w:pStyle w:val="Nagwektabeli"/>
        <w:suppressLineNumbers w:val="0"/>
        <w:ind w:right="1"/>
        <w:rPr>
          <w:sz w:val="22"/>
          <w:szCs w:val="22"/>
        </w:rPr>
      </w:pPr>
    </w:p>
    <w:p w14:paraId="0B81A38B" w14:textId="00B96A53" w:rsidR="00FA4772" w:rsidRPr="00A47AB6" w:rsidRDefault="001E7707" w:rsidP="001C03A0">
      <w:pPr>
        <w:pStyle w:val="Standardowy1"/>
        <w:tabs>
          <w:tab w:val="left" w:pos="0"/>
        </w:tabs>
        <w:ind w:right="1"/>
        <w:jc w:val="both"/>
        <w:rPr>
          <w:rFonts w:cs="Times New Roman"/>
          <w:sz w:val="22"/>
          <w:szCs w:val="22"/>
        </w:rPr>
      </w:pPr>
      <w:r w:rsidRPr="00A47AB6">
        <w:rPr>
          <w:rFonts w:cs="Times New Roman"/>
          <w:sz w:val="22"/>
          <w:szCs w:val="22"/>
        </w:rPr>
        <w:t xml:space="preserve">Niniejszym </w:t>
      </w:r>
      <w:r w:rsidR="004F6762" w:rsidRPr="00A47AB6">
        <w:rPr>
          <w:rFonts w:cs="Times New Roman"/>
          <w:sz w:val="22"/>
          <w:szCs w:val="22"/>
        </w:rPr>
        <w:t>oświadczam</w:t>
      </w:r>
      <w:r w:rsidR="00FA4772" w:rsidRPr="00A47AB6">
        <w:rPr>
          <w:rFonts w:cs="Times New Roman"/>
          <w:sz w:val="22"/>
          <w:szCs w:val="22"/>
        </w:rPr>
        <w:t>, że</w:t>
      </w:r>
      <w:r w:rsidR="00E50F5E" w:rsidRPr="00A47AB6">
        <w:rPr>
          <w:rFonts w:cs="Times New Roman"/>
          <w:sz w:val="22"/>
          <w:szCs w:val="22"/>
        </w:rPr>
        <w:t xml:space="preserve"> (zaznaczyć właściwe)</w:t>
      </w:r>
      <w:r w:rsidR="00FA4772" w:rsidRPr="00A47AB6">
        <w:rPr>
          <w:rFonts w:cs="Times New Roman"/>
          <w:sz w:val="22"/>
          <w:szCs w:val="22"/>
        </w:rPr>
        <w:t>:</w:t>
      </w:r>
    </w:p>
    <w:p w14:paraId="076BCD83" w14:textId="77777777" w:rsidR="001C03A0" w:rsidRPr="00A47AB6" w:rsidRDefault="001C03A0" w:rsidP="001C03A0">
      <w:pPr>
        <w:spacing w:after="0" w:line="240" w:lineRule="auto"/>
        <w:rPr>
          <w:lang w:eastAsia="zh-CN" w:bidi="hi-IN"/>
        </w:rPr>
      </w:pPr>
    </w:p>
    <w:p w14:paraId="4DB7CF0A" w14:textId="77777777" w:rsidR="001C03A0" w:rsidRPr="00A47AB6" w:rsidRDefault="009E41B0" w:rsidP="00D11747">
      <w:pPr>
        <w:pStyle w:val="Standardowy1"/>
        <w:ind w:right="1"/>
        <w:jc w:val="both"/>
        <w:rPr>
          <w:rFonts w:cs="Times New Roman"/>
          <w:sz w:val="22"/>
          <w:szCs w:val="22"/>
        </w:rPr>
      </w:pPr>
      <w:sdt>
        <w:sdtPr>
          <w:rPr>
            <w:rFonts w:cs="Times New Roman"/>
            <w:sz w:val="22"/>
            <w:szCs w:val="22"/>
          </w:rPr>
          <w:id w:val="-1407445441"/>
          <w14:checkbox>
            <w14:checked w14:val="0"/>
            <w14:checkedState w14:val="2612" w14:font="MS Gothic"/>
            <w14:uncheckedState w14:val="2610" w14:font="MS Gothic"/>
          </w14:checkbox>
        </w:sdtPr>
        <w:sdtEndPr/>
        <w:sdtContent>
          <w:r w:rsidR="00957025" w:rsidRPr="00A47AB6">
            <w:rPr>
              <w:rFonts w:ascii="MS Gothic" w:eastAsia="MS Gothic" w:hAnsi="MS Gothic" w:cs="Times New Roman"/>
              <w:sz w:val="22"/>
              <w:szCs w:val="22"/>
            </w:rPr>
            <w:t>☐</w:t>
          </w:r>
        </w:sdtContent>
      </w:sdt>
      <w:r w:rsidR="004F6762" w:rsidRPr="00A47AB6">
        <w:rPr>
          <w:rFonts w:cs="Times New Roman"/>
          <w:sz w:val="22"/>
          <w:szCs w:val="22"/>
        </w:rPr>
        <w:t xml:space="preserve"> n</w:t>
      </w:r>
      <w:r w:rsidR="001C03A0" w:rsidRPr="00A47AB6">
        <w:rPr>
          <w:rFonts w:cs="Times New Roman"/>
          <w:sz w:val="22"/>
          <w:szCs w:val="22"/>
        </w:rPr>
        <w:t>ie należę</w:t>
      </w:r>
      <w:r w:rsidR="00FA4772" w:rsidRPr="00A47AB6">
        <w:rPr>
          <w:rFonts w:cs="Times New Roman"/>
          <w:sz w:val="22"/>
          <w:szCs w:val="22"/>
        </w:rPr>
        <w:t xml:space="preserve"> do żadnej grupy kapitałowej w rozumieniu ustawy z dnia 16 lutego 2007 r. o ochronie</w:t>
      </w:r>
    </w:p>
    <w:p w14:paraId="1F8E922B" w14:textId="50CBD371" w:rsidR="00FA4772" w:rsidRPr="00A47AB6" w:rsidRDefault="00FA4772" w:rsidP="001C03A0">
      <w:pPr>
        <w:pStyle w:val="Standardowy1"/>
        <w:ind w:left="284" w:right="1"/>
        <w:jc w:val="both"/>
        <w:rPr>
          <w:rFonts w:cs="Times New Roman"/>
          <w:sz w:val="22"/>
          <w:szCs w:val="22"/>
        </w:rPr>
      </w:pPr>
      <w:r w:rsidRPr="00A47AB6">
        <w:rPr>
          <w:rFonts w:cs="Times New Roman"/>
          <w:sz w:val="22"/>
          <w:szCs w:val="22"/>
        </w:rPr>
        <w:t>konkurencji i konsumentów (</w:t>
      </w:r>
      <w:r w:rsidR="00F13CAE" w:rsidRPr="00F13CAE">
        <w:rPr>
          <w:rFonts w:cs="Times New Roman"/>
          <w:sz w:val="22"/>
          <w:szCs w:val="22"/>
        </w:rPr>
        <w:t>t.j. Dz.U. z 202</w:t>
      </w:r>
      <w:r w:rsidR="00396861">
        <w:rPr>
          <w:rFonts w:cs="Times New Roman"/>
          <w:sz w:val="22"/>
          <w:szCs w:val="22"/>
        </w:rPr>
        <w:t>4</w:t>
      </w:r>
      <w:r w:rsidR="00F13CAE" w:rsidRPr="00F13CAE">
        <w:rPr>
          <w:rFonts w:cs="Times New Roman"/>
          <w:sz w:val="22"/>
          <w:szCs w:val="22"/>
        </w:rPr>
        <w:t xml:space="preserve"> r., poz. </w:t>
      </w:r>
      <w:r w:rsidR="00396861">
        <w:rPr>
          <w:rFonts w:cs="Times New Roman"/>
          <w:sz w:val="22"/>
          <w:szCs w:val="22"/>
        </w:rPr>
        <w:t>594</w:t>
      </w:r>
      <w:r w:rsidR="00F13CAE" w:rsidRPr="00F13CAE">
        <w:rPr>
          <w:rFonts w:cs="Times New Roman"/>
          <w:sz w:val="22"/>
          <w:szCs w:val="22"/>
        </w:rPr>
        <w:t xml:space="preserve"> z </w:t>
      </w:r>
      <w:proofErr w:type="spellStart"/>
      <w:r w:rsidR="00F13CAE" w:rsidRPr="00F13CAE">
        <w:rPr>
          <w:rFonts w:cs="Times New Roman"/>
          <w:sz w:val="22"/>
          <w:szCs w:val="22"/>
        </w:rPr>
        <w:t>późń</w:t>
      </w:r>
      <w:proofErr w:type="spellEnd"/>
      <w:r w:rsidR="00F13CAE" w:rsidRPr="00F13CAE">
        <w:rPr>
          <w:rFonts w:cs="Times New Roman"/>
          <w:sz w:val="22"/>
          <w:szCs w:val="22"/>
        </w:rPr>
        <w:t>. zm.</w:t>
      </w:r>
      <w:r w:rsidRPr="00A47AB6">
        <w:rPr>
          <w:rFonts w:cs="Times New Roman"/>
          <w:sz w:val="22"/>
          <w:szCs w:val="22"/>
        </w:rPr>
        <w:t>) z pozostałymi wykonawcami, którzy złożyli ofe</w:t>
      </w:r>
      <w:r w:rsidR="001C03A0" w:rsidRPr="00A47AB6">
        <w:rPr>
          <w:rFonts w:cs="Times New Roman"/>
          <w:sz w:val="22"/>
          <w:szCs w:val="22"/>
        </w:rPr>
        <w:t>rty w niniejszym postępowaniu</w:t>
      </w:r>
      <w:r w:rsidR="002F203F" w:rsidRPr="00A47AB6">
        <w:rPr>
          <w:rFonts w:cs="Times New Roman"/>
          <w:sz w:val="22"/>
          <w:szCs w:val="22"/>
        </w:rPr>
        <w:t>;</w:t>
      </w:r>
    </w:p>
    <w:p w14:paraId="3B8A45CD" w14:textId="158F3FF3" w:rsidR="001C03A0" w:rsidRPr="00A47AB6" w:rsidRDefault="009E41B0" w:rsidP="00D11747">
      <w:pPr>
        <w:pStyle w:val="Standardowy1"/>
        <w:tabs>
          <w:tab w:val="left" w:pos="0"/>
        </w:tabs>
        <w:ind w:right="1"/>
        <w:jc w:val="both"/>
        <w:rPr>
          <w:rFonts w:cs="Times New Roman"/>
          <w:sz w:val="22"/>
          <w:szCs w:val="22"/>
        </w:rPr>
      </w:pPr>
      <w:sdt>
        <w:sdtPr>
          <w:rPr>
            <w:rFonts w:cs="Times New Roman"/>
            <w:sz w:val="22"/>
            <w:szCs w:val="22"/>
          </w:rPr>
          <w:id w:val="-1936969410"/>
          <w14:checkbox>
            <w14:checked w14:val="0"/>
            <w14:checkedState w14:val="2612" w14:font="MS Gothic"/>
            <w14:uncheckedState w14:val="2610" w14:font="MS Gothic"/>
          </w14:checkbox>
        </w:sdtPr>
        <w:sdtEndPr/>
        <w:sdtContent>
          <w:r w:rsidR="001C03A0" w:rsidRPr="00A47AB6">
            <w:rPr>
              <w:rFonts w:ascii="Segoe UI Symbol" w:eastAsia="MS Gothic" w:hAnsi="Segoe UI Symbol" w:cs="Segoe UI Symbol"/>
              <w:sz w:val="22"/>
              <w:szCs w:val="22"/>
            </w:rPr>
            <w:t>☐</w:t>
          </w:r>
        </w:sdtContent>
      </w:sdt>
      <w:r w:rsidR="001C03A0" w:rsidRPr="00A47AB6">
        <w:rPr>
          <w:rFonts w:cs="Times New Roman"/>
          <w:sz w:val="22"/>
          <w:szCs w:val="22"/>
        </w:rPr>
        <w:t xml:space="preserve"> </w:t>
      </w:r>
      <w:r w:rsidR="00D11747" w:rsidRPr="00A47AB6">
        <w:rPr>
          <w:rFonts w:cs="Times New Roman"/>
          <w:sz w:val="22"/>
          <w:szCs w:val="22"/>
        </w:rPr>
        <w:t xml:space="preserve"> </w:t>
      </w:r>
      <w:r w:rsidR="001C03A0" w:rsidRPr="00A47AB6">
        <w:rPr>
          <w:rFonts w:cs="Times New Roman"/>
          <w:sz w:val="22"/>
          <w:szCs w:val="22"/>
        </w:rPr>
        <w:t>jestem</w:t>
      </w:r>
      <w:r w:rsidR="00FA4772" w:rsidRPr="00A47AB6">
        <w:rPr>
          <w:rFonts w:cs="Times New Roman"/>
          <w:sz w:val="22"/>
          <w:szCs w:val="22"/>
        </w:rPr>
        <w:t xml:space="preserve"> członk</w:t>
      </w:r>
      <w:r w:rsidR="002F203F" w:rsidRPr="00A47AB6">
        <w:rPr>
          <w:rFonts w:cs="Times New Roman"/>
          <w:sz w:val="22"/>
          <w:szCs w:val="22"/>
        </w:rPr>
        <w:t>iem</w:t>
      </w:r>
      <w:r w:rsidR="00FA4772" w:rsidRPr="00A47AB6">
        <w:rPr>
          <w:rFonts w:cs="Times New Roman"/>
          <w:sz w:val="22"/>
          <w:szCs w:val="22"/>
        </w:rPr>
        <w:t xml:space="preserve"> grupy kapitałowej w rozumieniu ustawy z dnia 16 lutego 2007 r. o ochronie </w:t>
      </w:r>
    </w:p>
    <w:p w14:paraId="42A49C91" w14:textId="5EA24699" w:rsidR="00FA4772" w:rsidRPr="00A47AB6" w:rsidRDefault="001C03A0" w:rsidP="001C03A0">
      <w:pPr>
        <w:pStyle w:val="Standardowy1"/>
        <w:ind w:left="284" w:right="1"/>
        <w:jc w:val="both"/>
        <w:rPr>
          <w:rFonts w:cs="Times New Roman"/>
          <w:sz w:val="22"/>
          <w:szCs w:val="22"/>
        </w:rPr>
      </w:pPr>
      <w:r w:rsidRPr="00A47AB6">
        <w:rPr>
          <w:rFonts w:cs="Times New Roman"/>
          <w:sz w:val="22"/>
          <w:szCs w:val="22"/>
        </w:rPr>
        <w:t>konkurencji i konsumentów (</w:t>
      </w:r>
      <w:r w:rsidR="00F13CAE" w:rsidRPr="00F13CAE">
        <w:rPr>
          <w:rFonts w:cs="Times New Roman"/>
          <w:sz w:val="22"/>
          <w:szCs w:val="22"/>
        </w:rPr>
        <w:t>t.j. Dz.U. z 202</w:t>
      </w:r>
      <w:r w:rsidR="00396861">
        <w:rPr>
          <w:rFonts w:cs="Times New Roman"/>
          <w:sz w:val="22"/>
          <w:szCs w:val="22"/>
        </w:rPr>
        <w:t>4</w:t>
      </w:r>
      <w:r w:rsidR="00F13CAE" w:rsidRPr="00F13CAE">
        <w:rPr>
          <w:rFonts w:cs="Times New Roman"/>
          <w:sz w:val="22"/>
          <w:szCs w:val="22"/>
        </w:rPr>
        <w:t xml:space="preserve"> r., poz. </w:t>
      </w:r>
      <w:r w:rsidR="00396861">
        <w:rPr>
          <w:rFonts w:cs="Times New Roman"/>
          <w:sz w:val="22"/>
          <w:szCs w:val="22"/>
        </w:rPr>
        <w:t>594</w:t>
      </w:r>
      <w:r w:rsidR="00F13CAE" w:rsidRPr="00F13CAE">
        <w:rPr>
          <w:rFonts w:cs="Times New Roman"/>
          <w:sz w:val="22"/>
          <w:szCs w:val="22"/>
        </w:rPr>
        <w:t xml:space="preserve"> z </w:t>
      </w:r>
      <w:proofErr w:type="spellStart"/>
      <w:r w:rsidR="00F13CAE" w:rsidRPr="00F13CAE">
        <w:rPr>
          <w:rFonts w:cs="Times New Roman"/>
          <w:sz w:val="22"/>
          <w:szCs w:val="22"/>
        </w:rPr>
        <w:t>późń</w:t>
      </w:r>
      <w:proofErr w:type="spellEnd"/>
      <w:r w:rsidR="00F13CAE" w:rsidRPr="00F13CAE">
        <w:rPr>
          <w:rFonts w:cs="Times New Roman"/>
          <w:sz w:val="22"/>
          <w:szCs w:val="22"/>
        </w:rPr>
        <w:t>. zm.</w:t>
      </w:r>
      <w:r w:rsidR="00AD2934" w:rsidRPr="00A47AB6">
        <w:rPr>
          <w:rFonts w:cs="Times New Roman"/>
          <w:sz w:val="22"/>
          <w:szCs w:val="22"/>
        </w:rPr>
        <w:t>)</w:t>
      </w:r>
      <w:r w:rsidR="00FA4772" w:rsidRPr="00A47AB6">
        <w:rPr>
          <w:rFonts w:cs="Times New Roman"/>
          <w:sz w:val="22"/>
          <w:szCs w:val="22"/>
        </w:rPr>
        <w:t>, w skład której wchodzą następujący przedsiębiorcy, którzy złożyli ofertę w niniejszym postępowaniu</w:t>
      </w:r>
      <w:r w:rsidRPr="00A47AB6">
        <w:rPr>
          <w:rFonts w:cs="Times New Roman"/>
          <w:sz w:val="22"/>
          <w:szCs w:val="22"/>
        </w:rPr>
        <w:t>:</w:t>
      </w:r>
    </w:p>
    <w:p w14:paraId="40175160" w14:textId="77777777" w:rsidR="00FA4772" w:rsidRPr="00A47AB6" w:rsidRDefault="00FA4772" w:rsidP="004F6762">
      <w:pPr>
        <w:spacing w:after="0" w:line="240" w:lineRule="auto"/>
        <w:ind w:right="1"/>
        <w:rPr>
          <w:sz w:val="22"/>
          <w:lang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2"/>
        <w:gridCol w:w="4043"/>
        <w:gridCol w:w="4478"/>
      </w:tblGrid>
      <w:tr w:rsidR="00FA4772" w:rsidRPr="00A47AB6" w14:paraId="54226090" w14:textId="77777777" w:rsidTr="00ED38CD">
        <w:tc>
          <w:tcPr>
            <w:tcW w:w="543" w:type="dxa"/>
            <w:shd w:val="clear" w:color="auto" w:fill="auto"/>
            <w:vAlign w:val="center"/>
          </w:tcPr>
          <w:p w14:paraId="59999C87" w14:textId="77777777" w:rsidR="00FA4772" w:rsidRPr="00A47AB6" w:rsidRDefault="001C03A0" w:rsidP="004F6762">
            <w:pPr>
              <w:spacing w:after="0" w:line="240" w:lineRule="auto"/>
              <w:ind w:right="1"/>
              <w:jc w:val="center"/>
              <w:rPr>
                <w:sz w:val="22"/>
                <w:lang w:bidi="hi-IN"/>
              </w:rPr>
            </w:pPr>
            <w:r w:rsidRPr="00A47AB6">
              <w:rPr>
                <w:sz w:val="22"/>
              </w:rPr>
              <w:t>l</w:t>
            </w:r>
            <w:r w:rsidR="00FA4772" w:rsidRPr="00A47AB6">
              <w:rPr>
                <w:sz w:val="22"/>
              </w:rPr>
              <w:t>p.</w:t>
            </w:r>
          </w:p>
        </w:tc>
        <w:tc>
          <w:tcPr>
            <w:tcW w:w="4101" w:type="dxa"/>
            <w:shd w:val="clear" w:color="auto" w:fill="auto"/>
            <w:vAlign w:val="center"/>
          </w:tcPr>
          <w:p w14:paraId="7516B9E9" w14:textId="77777777" w:rsidR="00FA4772" w:rsidRPr="00A47AB6" w:rsidRDefault="001C03A0" w:rsidP="004F6762">
            <w:pPr>
              <w:spacing w:after="0" w:line="240" w:lineRule="auto"/>
              <w:ind w:right="1"/>
              <w:jc w:val="center"/>
              <w:rPr>
                <w:sz w:val="22"/>
                <w:lang w:bidi="hi-IN"/>
              </w:rPr>
            </w:pPr>
            <w:r w:rsidRPr="00A47AB6">
              <w:rPr>
                <w:sz w:val="22"/>
              </w:rPr>
              <w:t>n</w:t>
            </w:r>
            <w:r w:rsidR="00FA4772" w:rsidRPr="00A47AB6">
              <w:rPr>
                <w:sz w:val="22"/>
              </w:rPr>
              <w:t>azwa (firma)</w:t>
            </w:r>
            <w:r w:rsidRPr="00A47AB6">
              <w:rPr>
                <w:sz w:val="22"/>
              </w:rPr>
              <w:t xml:space="preserve"> </w:t>
            </w:r>
            <w:r w:rsidR="00FA4772" w:rsidRPr="00A47AB6">
              <w:rPr>
                <w:sz w:val="22"/>
              </w:rPr>
              <w:t>/</w:t>
            </w:r>
            <w:r w:rsidRPr="00A47AB6">
              <w:rPr>
                <w:sz w:val="22"/>
              </w:rPr>
              <w:t xml:space="preserve"> </w:t>
            </w:r>
            <w:r w:rsidR="00FA4772" w:rsidRPr="00A47AB6">
              <w:rPr>
                <w:sz w:val="22"/>
              </w:rPr>
              <w:t>imię i nazwisko</w:t>
            </w:r>
          </w:p>
        </w:tc>
        <w:tc>
          <w:tcPr>
            <w:tcW w:w="4536" w:type="dxa"/>
            <w:shd w:val="clear" w:color="auto" w:fill="auto"/>
            <w:vAlign w:val="center"/>
          </w:tcPr>
          <w:p w14:paraId="03E71BCE" w14:textId="77777777" w:rsidR="00FA4772" w:rsidRPr="00A47AB6" w:rsidRDefault="00FA4772" w:rsidP="004F6762">
            <w:pPr>
              <w:spacing w:after="0" w:line="240" w:lineRule="auto"/>
              <w:ind w:right="1"/>
              <w:jc w:val="center"/>
              <w:rPr>
                <w:sz w:val="22"/>
                <w:lang w:bidi="hi-IN"/>
              </w:rPr>
            </w:pPr>
            <w:r w:rsidRPr="00A47AB6">
              <w:rPr>
                <w:sz w:val="22"/>
              </w:rPr>
              <w:t>adres siedziby</w:t>
            </w:r>
            <w:r w:rsidR="001C03A0" w:rsidRPr="00A47AB6">
              <w:rPr>
                <w:sz w:val="22"/>
              </w:rPr>
              <w:t xml:space="preserve"> </w:t>
            </w:r>
            <w:r w:rsidRPr="00A47AB6">
              <w:rPr>
                <w:sz w:val="22"/>
              </w:rPr>
              <w:t>/</w:t>
            </w:r>
            <w:r w:rsidR="001C03A0" w:rsidRPr="00A47AB6">
              <w:rPr>
                <w:sz w:val="22"/>
              </w:rPr>
              <w:t xml:space="preserve"> </w:t>
            </w:r>
            <w:r w:rsidRPr="00A47AB6">
              <w:rPr>
                <w:sz w:val="22"/>
              </w:rPr>
              <w:t>adres zameldowania</w:t>
            </w:r>
          </w:p>
        </w:tc>
      </w:tr>
      <w:tr w:rsidR="00FA4772" w:rsidRPr="00A47AB6" w14:paraId="52000783" w14:textId="77777777" w:rsidTr="00ED38CD">
        <w:tc>
          <w:tcPr>
            <w:tcW w:w="543" w:type="dxa"/>
            <w:shd w:val="clear" w:color="auto" w:fill="auto"/>
          </w:tcPr>
          <w:p w14:paraId="45DF4D07" w14:textId="77777777" w:rsidR="00FA4772" w:rsidRPr="00A47AB6" w:rsidRDefault="00FA4772" w:rsidP="004F6762">
            <w:pPr>
              <w:spacing w:after="0" w:line="240" w:lineRule="auto"/>
              <w:ind w:right="1"/>
              <w:rPr>
                <w:sz w:val="22"/>
                <w:lang w:bidi="hi-IN"/>
              </w:rPr>
            </w:pPr>
          </w:p>
        </w:tc>
        <w:tc>
          <w:tcPr>
            <w:tcW w:w="4101" w:type="dxa"/>
            <w:shd w:val="clear" w:color="auto" w:fill="auto"/>
          </w:tcPr>
          <w:p w14:paraId="229AE1C8" w14:textId="77777777" w:rsidR="00FA4772" w:rsidRPr="00A47AB6" w:rsidRDefault="00FA4772" w:rsidP="004F6762">
            <w:pPr>
              <w:spacing w:after="0" w:line="240" w:lineRule="auto"/>
              <w:ind w:right="1"/>
              <w:rPr>
                <w:sz w:val="22"/>
                <w:lang w:bidi="hi-IN"/>
              </w:rPr>
            </w:pPr>
          </w:p>
          <w:p w14:paraId="2AD48023" w14:textId="77777777" w:rsidR="00FA4772" w:rsidRPr="00A47AB6" w:rsidRDefault="00FA4772" w:rsidP="004F6762">
            <w:pPr>
              <w:spacing w:after="0" w:line="240" w:lineRule="auto"/>
              <w:ind w:right="1"/>
              <w:rPr>
                <w:sz w:val="22"/>
                <w:lang w:bidi="hi-IN"/>
              </w:rPr>
            </w:pPr>
          </w:p>
          <w:p w14:paraId="35448752" w14:textId="77777777" w:rsidR="00FA4772" w:rsidRPr="00A47AB6" w:rsidRDefault="00FA4772" w:rsidP="004F6762">
            <w:pPr>
              <w:spacing w:after="0" w:line="240" w:lineRule="auto"/>
              <w:ind w:right="1"/>
              <w:rPr>
                <w:sz w:val="22"/>
                <w:lang w:bidi="hi-IN"/>
              </w:rPr>
            </w:pPr>
          </w:p>
        </w:tc>
        <w:tc>
          <w:tcPr>
            <w:tcW w:w="4536" w:type="dxa"/>
            <w:shd w:val="clear" w:color="auto" w:fill="auto"/>
          </w:tcPr>
          <w:p w14:paraId="21082F01" w14:textId="77777777" w:rsidR="00FA4772" w:rsidRPr="00A47AB6" w:rsidRDefault="00FA4772" w:rsidP="004F6762">
            <w:pPr>
              <w:spacing w:after="0" w:line="240" w:lineRule="auto"/>
              <w:ind w:right="1"/>
              <w:rPr>
                <w:sz w:val="22"/>
                <w:lang w:bidi="hi-IN"/>
              </w:rPr>
            </w:pPr>
          </w:p>
        </w:tc>
      </w:tr>
      <w:tr w:rsidR="00FA4772" w:rsidRPr="00A47AB6" w14:paraId="26CE1061" w14:textId="77777777" w:rsidTr="00ED38CD">
        <w:tc>
          <w:tcPr>
            <w:tcW w:w="543" w:type="dxa"/>
            <w:shd w:val="clear" w:color="auto" w:fill="auto"/>
          </w:tcPr>
          <w:p w14:paraId="662D17BC" w14:textId="77777777" w:rsidR="00FA4772" w:rsidRPr="00A47AB6" w:rsidRDefault="00FA4772" w:rsidP="004F6762">
            <w:pPr>
              <w:spacing w:after="0" w:line="240" w:lineRule="auto"/>
              <w:ind w:right="1"/>
              <w:rPr>
                <w:sz w:val="22"/>
                <w:lang w:bidi="hi-IN"/>
              </w:rPr>
            </w:pPr>
          </w:p>
        </w:tc>
        <w:tc>
          <w:tcPr>
            <w:tcW w:w="4101" w:type="dxa"/>
            <w:shd w:val="clear" w:color="auto" w:fill="auto"/>
          </w:tcPr>
          <w:p w14:paraId="6AF47DC2" w14:textId="77777777" w:rsidR="00FA4772" w:rsidRPr="00A47AB6" w:rsidRDefault="00FA4772" w:rsidP="004F6762">
            <w:pPr>
              <w:spacing w:after="0" w:line="240" w:lineRule="auto"/>
              <w:ind w:right="1"/>
              <w:rPr>
                <w:sz w:val="22"/>
                <w:lang w:bidi="hi-IN"/>
              </w:rPr>
            </w:pPr>
          </w:p>
          <w:p w14:paraId="40895BFC" w14:textId="77777777" w:rsidR="00FA4772" w:rsidRPr="00A47AB6" w:rsidRDefault="00FA4772" w:rsidP="004F6762">
            <w:pPr>
              <w:spacing w:after="0" w:line="240" w:lineRule="auto"/>
              <w:ind w:right="1"/>
              <w:rPr>
                <w:sz w:val="22"/>
                <w:lang w:bidi="hi-IN"/>
              </w:rPr>
            </w:pPr>
          </w:p>
          <w:p w14:paraId="709AAA96" w14:textId="77777777" w:rsidR="00FA4772" w:rsidRPr="00A47AB6" w:rsidRDefault="00FA4772" w:rsidP="004F6762">
            <w:pPr>
              <w:spacing w:after="0" w:line="240" w:lineRule="auto"/>
              <w:ind w:right="1"/>
              <w:rPr>
                <w:sz w:val="22"/>
                <w:lang w:bidi="hi-IN"/>
              </w:rPr>
            </w:pPr>
          </w:p>
        </w:tc>
        <w:tc>
          <w:tcPr>
            <w:tcW w:w="4536" w:type="dxa"/>
            <w:shd w:val="clear" w:color="auto" w:fill="auto"/>
          </w:tcPr>
          <w:p w14:paraId="788F26BD" w14:textId="77777777" w:rsidR="00FA4772" w:rsidRPr="00A47AB6" w:rsidRDefault="00FA4772" w:rsidP="004F6762">
            <w:pPr>
              <w:spacing w:after="0" w:line="240" w:lineRule="auto"/>
              <w:ind w:right="1"/>
              <w:rPr>
                <w:sz w:val="22"/>
                <w:lang w:bidi="hi-IN"/>
              </w:rPr>
            </w:pPr>
          </w:p>
        </w:tc>
      </w:tr>
    </w:tbl>
    <w:p w14:paraId="4A572C7C" w14:textId="77777777" w:rsidR="00FA4772" w:rsidRPr="00A47AB6" w:rsidRDefault="00FA4772" w:rsidP="004F6762">
      <w:pPr>
        <w:spacing w:after="0" w:line="240" w:lineRule="auto"/>
        <w:ind w:right="1"/>
        <w:rPr>
          <w:sz w:val="22"/>
        </w:rPr>
      </w:pPr>
    </w:p>
    <w:p w14:paraId="737F6857" w14:textId="4DAD098A" w:rsidR="00106D4A" w:rsidRPr="00A47AB6" w:rsidRDefault="00106D4A" w:rsidP="00106D4A">
      <w:pPr>
        <w:pStyle w:val="Standardowy1"/>
        <w:tabs>
          <w:tab w:val="left" w:pos="0"/>
        </w:tabs>
        <w:ind w:right="1"/>
        <w:jc w:val="both"/>
        <w:rPr>
          <w:bCs/>
          <w:sz w:val="22"/>
        </w:rPr>
      </w:pPr>
      <w:r w:rsidRPr="00A47AB6">
        <w:rPr>
          <w:bCs/>
          <w:sz w:val="22"/>
        </w:rPr>
        <w:t xml:space="preserve">Wraz ze złożeniem oświadczenia, </w:t>
      </w:r>
      <w:r w:rsidR="00AF5473" w:rsidRPr="00A47AB6">
        <w:rPr>
          <w:bCs/>
          <w:sz w:val="22"/>
        </w:rPr>
        <w:t>w</w:t>
      </w:r>
      <w:r w:rsidRPr="00A47AB6">
        <w:rPr>
          <w:bCs/>
          <w:sz w:val="22"/>
        </w:rPr>
        <w:t>ykonawca może przedstawić dowody, że powiązania z innym wykonawcą nie prowadzą do zakłócenia konkurencji w postępowaniu o udzielenie zamówienia.</w:t>
      </w:r>
    </w:p>
    <w:p w14:paraId="4F1145F4" w14:textId="77777777" w:rsidR="00106D4A" w:rsidRPr="00A47AB6" w:rsidRDefault="00106D4A" w:rsidP="0089435A">
      <w:pPr>
        <w:ind w:left="0" w:firstLine="0"/>
        <w:rPr>
          <w:lang w:eastAsia="zh-CN" w:bidi="hi-IN"/>
        </w:rPr>
      </w:pPr>
    </w:p>
    <w:p w14:paraId="64B58EE2" w14:textId="27FE2EB2" w:rsidR="00106D4A" w:rsidRPr="00A47AB6" w:rsidRDefault="00106D4A" w:rsidP="001C03A0">
      <w:pPr>
        <w:rPr>
          <w:lang w:eastAsia="zh-CN" w:bidi="hi-IN"/>
        </w:rPr>
      </w:pPr>
    </w:p>
    <w:p w14:paraId="5D5239BB" w14:textId="137C8B0F" w:rsidR="00DD4DD6" w:rsidRPr="00A47AB6" w:rsidRDefault="00DD4DD6" w:rsidP="001C03A0">
      <w:pPr>
        <w:rPr>
          <w:lang w:eastAsia="zh-CN" w:bidi="hi-IN"/>
        </w:rPr>
      </w:pPr>
    </w:p>
    <w:p w14:paraId="2BEF82A3" w14:textId="77777777" w:rsidR="00DD4DD6" w:rsidRPr="00A47AB6" w:rsidRDefault="00DD4DD6" w:rsidP="001C03A0">
      <w:pPr>
        <w:rPr>
          <w:lang w:eastAsia="zh-CN" w:bidi="hi-IN"/>
        </w:rPr>
      </w:pPr>
    </w:p>
    <w:p w14:paraId="4C7CD88E" w14:textId="77777777" w:rsidR="001C03A0" w:rsidRPr="00A47AB6" w:rsidRDefault="001C03A0" w:rsidP="001C03A0">
      <w:pPr>
        <w:ind w:right="1"/>
        <w:jc w:val="center"/>
        <w:rPr>
          <w:lang w:eastAsia="zh-CN" w:bidi="hi-IN"/>
        </w:rPr>
      </w:pPr>
      <w:r w:rsidRPr="00A47AB6">
        <w:rPr>
          <w:b/>
          <w:i/>
          <w:sz w:val="18"/>
          <w:szCs w:val="18"/>
        </w:rPr>
        <w:t>W przypadku podmiotów występujących wspólnie (np. konsorcjum) oświadczenie powinien złożyć każdy podmiot (uczestnik konsorcjum</w:t>
      </w:r>
      <w:r w:rsidR="009B6BDA" w:rsidRPr="00A47AB6">
        <w:rPr>
          <w:b/>
          <w:i/>
          <w:sz w:val="18"/>
          <w:szCs w:val="18"/>
        </w:rPr>
        <w:t>)</w:t>
      </w:r>
    </w:p>
    <w:p w14:paraId="6C8C99B9" w14:textId="77777777" w:rsidR="001C03A0" w:rsidRPr="00A47AB6" w:rsidRDefault="001C03A0" w:rsidP="001C03A0">
      <w:pPr>
        <w:rPr>
          <w:lang w:eastAsia="zh-CN" w:bidi="hi-IN"/>
        </w:rPr>
      </w:pPr>
    </w:p>
    <w:p w14:paraId="68F23BC0" w14:textId="77777777" w:rsidR="001C03A0" w:rsidRPr="00A47AB6" w:rsidRDefault="001C03A0" w:rsidP="001C03A0">
      <w:pPr>
        <w:pStyle w:val="Tekstpodstawowy"/>
        <w:ind w:right="1"/>
        <w:jc w:val="center"/>
        <w:rPr>
          <w:b/>
          <w:i/>
          <w:iCs/>
          <w:sz w:val="18"/>
          <w:szCs w:val="18"/>
        </w:rPr>
      </w:pPr>
      <w:r w:rsidRPr="00A47AB6">
        <w:rPr>
          <w:b/>
          <w:i/>
          <w:sz w:val="18"/>
          <w:szCs w:val="18"/>
        </w:rPr>
        <w:t xml:space="preserve">Dokument należy opatrzyć kwalifikowanym podpisem elektronicznym lub podpisem zaufanym lub podpisem osobistym </w:t>
      </w:r>
      <w:r w:rsidRPr="00A47AB6">
        <w:rPr>
          <w:b/>
          <w:i/>
          <w:iCs/>
          <w:sz w:val="18"/>
          <w:szCs w:val="18"/>
        </w:rPr>
        <w:t>przez osobę lub osoby uprawnione do reprezentowania wykonawcy</w:t>
      </w:r>
    </w:p>
    <w:p w14:paraId="60E7DFDE" w14:textId="77777777" w:rsidR="00F85CB6" w:rsidRPr="00A47AB6" w:rsidRDefault="00F85CB6" w:rsidP="00957025">
      <w:pPr>
        <w:spacing w:after="0" w:line="240" w:lineRule="auto"/>
        <w:ind w:left="0" w:right="0" w:firstLine="0"/>
        <w:jc w:val="right"/>
        <w:rPr>
          <w:b/>
          <w:color w:val="auto"/>
          <w:sz w:val="22"/>
        </w:rPr>
      </w:pPr>
    </w:p>
    <w:p w14:paraId="5B3249E4" w14:textId="77777777" w:rsidR="006856D3" w:rsidRPr="00A47AB6" w:rsidRDefault="006856D3" w:rsidP="00553661">
      <w:pPr>
        <w:spacing w:after="0" w:line="240" w:lineRule="auto"/>
        <w:ind w:left="0" w:right="0" w:firstLine="0"/>
        <w:jc w:val="right"/>
        <w:rPr>
          <w:b/>
          <w:color w:val="auto"/>
          <w:sz w:val="22"/>
        </w:rPr>
      </w:pPr>
    </w:p>
    <w:p w14:paraId="4AF7C993" w14:textId="77777777" w:rsidR="00A36510" w:rsidRDefault="00A36510" w:rsidP="00C63C09">
      <w:pPr>
        <w:spacing w:after="0" w:line="240" w:lineRule="auto"/>
        <w:ind w:left="0" w:right="0" w:firstLine="0"/>
        <w:rPr>
          <w:b/>
          <w:color w:val="auto"/>
          <w:sz w:val="22"/>
        </w:rPr>
      </w:pPr>
    </w:p>
    <w:p w14:paraId="1C96421D" w14:textId="77777777" w:rsidR="00CD3055" w:rsidRDefault="00CD3055" w:rsidP="00C63C09">
      <w:pPr>
        <w:spacing w:after="0" w:line="240" w:lineRule="auto"/>
        <w:ind w:left="0" w:right="0" w:firstLine="0"/>
        <w:rPr>
          <w:b/>
          <w:color w:val="auto"/>
          <w:sz w:val="22"/>
        </w:rPr>
      </w:pPr>
    </w:p>
    <w:p w14:paraId="76BE29C8" w14:textId="77777777" w:rsidR="007040AD" w:rsidRPr="00A47AB6" w:rsidRDefault="007040AD" w:rsidP="007040AD">
      <w:pPr>
        <w:spacing w:after="0" w:line="240" w:lineRule="auto"/>
        <w:ind w:left="0" w:right="0" w:firstLine="0"/>
        <w:jc w:val="right"/>
        <w:rPr>
          <w:b/>
          <w:color w:val="auto"/>
          <w:sz w:val="22"/>
        </w:rPr>
      </w:pPr>
      <w:r w:rsidRPr="00A47AB6">
        <w:rPr>
          <w:b/>
          <w:color w:val="auto"/>
          <w:sz w:val="22"/>
        </w:rPr>
        <w:lastRenderedPageBreak/>
        <w:t>Załącznik nr 5</w:t>
      </w:r>
    </w:p>
    <w:p w14:paraId="79038BD6" w14:textId="77777777" w:rsidR="00891B8B" w:rsidRPr="00891B8B" w:rsidRDefault="005E2807" w:rsidP="00891B8B">
      <w:pPr>
        <w:spacing w:after="0" w:line="240" w:lineRule="auto"/>
        <w:ind w:left="0" w:right="0" w:firstLine="0"/>
        <w:jc w:val="right"/>
        <w:rPr>
          <w:color w:val="auto"/>
          <w:sz w:val="22"/>
        </w:rPr>
      </w:pPr>
      <w:r w:rsidRPr="005E2807">
        <w:rPr>
          <w:color w:val="auto"/>
          <w:sz w:val="22"/>
        </w:rPr>
        <w:t xml:space="preserve">Zamawiający: </w:t>
      </w:r>
      <w:r w:rsidR="00891B8B" w:rsidRPr="00891B8B">
        <w:rPr>
          <w:color w:val="auto"/>
          <w:sz w:val="22"/>
        </w:rPr>
        <w:t xml:space="preserve">Rzymskokatolicka Parafia Najświętszej Maryi Panny </w:t>
      </w:r>
    </w:p>
    <w:p w14:paraId="7855D803" w14:textId="18189BBD" w:rsidR="007040AD" w:rsidRPr="00A47AB6" w:rsidRDefault="00891B8B" w:rsidP="00891B8B">
      <w:pPr>
        <w:spacing w:after="0" w:line="240" w:lineRule="auto"/>
        <w:ind w:left="0" w:right="0" w:firstLine="0"/>
        <w:jc w:val="right"/>
        <w:rPr>
          <w:color w:val="auto"/>
          <w:sz w:val="22"/>
        </w:rPr>
      </w:pPr>
      <w:r w:rsidRPr="00891B8B">
        <w:rPr>
          <w:color w:val="auto"/>
          <w:sz w:val="22"/>
        </w:rPr>
        <w:t>Królowej Aniołów w Adamowicach</w:t>
      </w:r>
    </w:p>
    <w:p w14:paraId="104CDCC2" w14:textId="4DFE9297" w:rsidR="007040AD" w:rsidRPr="00A47AB6" w:rsidRDefault="003C4D95" w:rsidP="007040AD">
      <w:pPr>
        <w:shd w:val="clear" w:color="auto" w:fill="D9D9D9" w:themeFill="background1" w:themeFillShade="D9"/>
        <w:spacing w:before="100" w:beforeAutospacing="1" w:after="0" w:line="240" w:lineRule="auto"/>
        <w:ind w:left="0" w:right="0" w:firstLine="0"/>
        <w:jc w:val="center"/>
        <w:rPr>
          <w:b/>
          <w:color w:val="auto"/>
          <w:sz w:val="22"/>
        </w:rPr>
      </w:pPr>
      <w:r>
        <w:rPr>
          <w:b/>
          <w:color w:val="auto"/>
          <w:sz w:val="22"/>
        </w:rPr>
        <w:t>projektowane postanowienia umowy</w:t>
      </w:r>
    </w:p>
    <w:p w14:paraId="6FBDC714" w14:textId="77777777" w:rsidR="007040AD" w:rsidRPr="00A47AB6" w:rsidRDefault="007040AD" w:rsidP="007040AD">
      <w:pPr>
        <w:spacing w:after="0" w:line="240" w:lineRule="auto"/>
        <w:ind w:left="0" w:right="0" w:firstLine="0"/>
        <w:rPr>
          <w:b/>
          <w:color w:val="auto"/>
          <w:sz w:val="22"/>
        </w:rPr>
      </w:pPr>
    </w:p>
    <w:p w14:paraId="5E8B4AD7" w14:textId="77777777" w:rsidR="007040AD" w:rsidRDefault="007040AD" w:rsidP="007040AD">
      <w:pPr>
        <w:pStyle w:val="Tekstpodstawowy"/>
        <w:spacing w:after="0" w:line="240" w:lineRule="auto"/>
        <w:ind w:left="0" w:right="1" w:firstLine="0"/>
        <w:rPr>
          <w:sz w:val="22"/>
        </w:rPr>
      </w:pPr>
    </w:p>
    <w:p w14:paraId="0B60DC53" w14:textId="77777777" w:rsidR="00211705" w:rsidRPr="00C70EF2" w:rsidRDefault="00211705" w:rsidP="00211705">
      <w:pPr>
        <w:widowControl w:val="0"/>
        <w:tabs>
          <w:tab w:val="left" w:pos="2175"/>
          <w:tab w:val="center" w:pos="4536"/>
        </w:tabs>
        <w:suppressAutoHyphens/>
        <w:spacing w:after="0" w:line="240" w:lineRule="auto"/>
        <w:ind w:left="0" w:right="0" w:firstLine="0"/>
        <w:jc w:val="center"/>
        <w:rPr>
          <w:rFonts w:eastAsia="SimSun"/>
          <w:color w:val="auto"/>
          <w:kern w:val="1"/>
          <w:sz w:val="22"/>
          <w:lang w:eastAsia="hi-IN" w:bidi="hi-IN"/>
        </w:rPr>
      </w:pPr>
      <w:r w:rsidRPr="00C70EF2">
        <w:rPr>
          <w:rFonts w:eastAsia="SimSun"/>
          <w:color w:val="auto"/>
          <w:kern w:val="1"/>
          <w:sz w:val="22"/>
          <w:lang w:eastAsia="hi-IN" w:bidi="hi-IN"/>
        </w:rPr>
        <w:t>Umowa nr</w:t>
      </w:r>
    </w:p>
    <w:p w14:paraId="1DF1042B" w14:textId="77777777" w:rsidR="00211705" w:rsidRPr="00C70EF2" w:rsidRDefault="00211705" w:rsidP="00211705">
      <w:pPr>
        <w:pStyle w:val="Standard"/>
        <w:tabs>
          <w:tab w:val="left" w:pos="2175"/>
          <w:tab w:val="center" w:pos="4536"/>
        </w:tabs>
        <w:jc w:val="both"/>
        <w:rPr>
          <w:rFonts w:eastAsia="SimSun"/>
          <w:szCs w:val="22"/>
          <w:lang w:val="pl-PL" w:eastAsia="hi-IN" w:bidi="hi-IN"/>
        </w:rPr>
      </w:pPr>
    </w:p>
    <w:p w14:paraId="423998F2" w14:textId="4BE6DFE2" w:rsidR="00211705" w:rsidRPr="00C70EF2" w:rsidRDefault="00211705" w:rsidP="00211705">
      <w:pPr>
        <w:pStyle w:val="Standard"/>
        <w:tabs>
          <w:tab w:val="left" w:pos="360"/>
        </w:tabs>
        <w:jc w:val="both"/>
        <w:rPr>
          <w:rFonts w:eastAsia="SimSun"/>
          <w:szCs w:val="22"/>
          <w:lang w:val="pl-PL" w:eastAsia="hi-IN" w:bidi="hi-IN"/>
        </w:rPr>
      </w:pPr>
      <w:r w:rsidRPr="00C70EF2">
        <w:rPr>
          <w:rFonts w:eastAsia="SimSun"/>
          <w:sz w:val="22"/>
          <w:szCs w:val="22"/>
          <w:lang w:val="pl-PL" w:eastAsia="hi-IN" w:bidi="hi-IN"/>
        </w:rPr>
        <w:t xml:space="preserve">zawarta w dniu .................................... pomiędzy Zamawiającym, tj. </w:t>
      </w:r>
      <w:r w:rsidR="00BF36AF" w:rsidRPr="00BF36AF">
        <w:rPr>
          <w:rFonts w:eastAsia="SimSun"/>
          <w:sz w:val="22"/>
          <w:szCs w:val="22"/>
          <w:lang w:val="pl-PL" w:eastAsia="hi-IN" w:bidi="hi-IN"/>
        </w:rPr>
        <w:t>Rzymskokatolick</w:t>
      </w:r>
      <w:r w:rsidR="00BF36AF">
        <w:rPr>
          <w:rFonts w:eastAsia="SimSun"/>
          <w:sz w:val="22"/>
          <w:szCs w:val="22"/>
          <w:lang w:val="pl-PL" w:eastAsia="hi-IN" w:bidi="hi-IN"/>
        </w:rPr>
        <w:t>ą</w:t>
      </w:r>
      <w:r w:rsidR="00BF36AF" w:rsidRPr="00BF36AF">
        <w:rPr>
          <w:rFonts w:eastAsia="SimSun"/>
          <w:sz w:val="22"/>
          <w:szCs w:val="22"/>
          <w:lang w:val="pl-PL" w:eastAsia="hi-IN" w:bidi="hi-IN"/>
        </w:rPr>
        <w:t xml:space="preserve"> Parafi</w:t>
      </w:r>
      <w:r w:rsidR="00BF36AF">
        <w:rPr>
          <w:rFonts w:eastAsia="SimSun"/>
          <w:sz w:val="22"/>
          <w:szCs w:val="22"/>
          <w:lang w:val="pl-PL" w:eastAsia="hi-IN" w:bidi="hi-IN"/>
        </w:rPr>
        <w:t>ą</w:t>
      </w:r>
      <w:r w:rsidR="00BF36AF" w:rsidRPr="00BF36AF">
        <w:rPr>
          <w:rFonts w:eastAsia="SimSun"/>
          <w:sz w:val="22"/>
          <w:szCs w:val="22"/>
          <w:lang w:val="pl-PL" w:eastAsia="hi-IN" w:bidi="hi-IN"/>
        </w:rPr>
        <w:t xml:space="preserve"> Najświętszej Maryi Panny Królowej Aniołów</w:t>
      </w:r>
      <w:r w:rsidR="00BF36AF">
        <w:rPr>
          <w:rFonts w:eastAsia="SimSun"/>
          <w:sz w:val="22"/>
          <w:szCs w:val="22"/>
          <w:lang w:val="pl-PL" w:eastAsia="hi-IN" w:bidi="hi-IN"/>
        </w:rPr>
        <w:t xml:space="preserve"> w Adamowicach</w:t>
      </w:r>
      <w:r w:rsidRPr="00C70EF2">
        <w:rPr>
          <w:rFonts w:eastAsia="SimSun"/>
          <w:sz w:val="22"/>
          <w:szCs w:val="22"/>
          <w:lang w:val="pl-PL" w:eastAsia="hi-IN" w:bidi="hi-IN"/>
        </w:rPr>
        <w:t xml:space="preserve">, ul. </w:t>
      </w:r>
      <w:r w:rsidR="00BF36AF">
        <w:rPr>
          <w:rFonts w:eastAsia="SimSun"/>
          <w:sz w:val="22"/>
          <w:szCs w:val="22"/>
          <w:lang w:val="pl-PL" w:eastAsia="hi-IN" w:bidi="hi-IN"/>
        </w:rPr>
        <w:t>Poprzeczna 15</w:t>
      </w:r>
      <w:r w:rsidRPr="00C70EF2">
        <w:rPr>
          <w:rFonts w:eastAsia="SimSun"/>
          <w:sz w:val="22"/>
          <w:szCs w:val="22"/>
          <w:lang w:val="pl-PL" w:eastAsia="hi-IN" w:bidi="hi-IN"/>
        </w:rPr>
        <w:t>,</w:t>
      </w:r>
      <w:r w:rsidR="00BF36AF">
        <w:rPr>
          <w:rFonts w:eastAsia="SimSun"/>
          <w:sz w:val="22"/>
          <w:szCs w:val="22"/>
          <w:lang w:val="pl-PL" w:eastAsia="hi-IN" w:bidi="hi-IN"/>
        </w:rPr>
        <w:t xml:space="preserve"> </w:t>
      </w:r>
      <w:r w:rsidRPr="00C70EF2">
        <w:rPr>
          <w:rFonts w:eastAsia="SimSun"/>
          <w:sz w:val="22"/>
          <w:szCs w:val="22"/>
          <w:lang w:val="pl-PL" w:eastAsia="hi-IN" w:bidi="hi-IN"/>
        </w:rPr>
        <w:t>4</w:t>
      </w:r>
      <w:r>
        <w:rPr>
          <w:rFonts w:eastAsia="SimSun"/>
          <w:sz w:val="22"/>
          <w:szCs w:val="22"/>
          <w:lang w:val="pl-PL" w:eastAsia="hi-IN" w:bidi="hi-IN"/>
        </w:rPr>
        <w:t>7</w:t>
      </w:r>
      <w:r w:rsidRPr="00C70EF2">
        <w:rPr>
          <w:rFonts w:eastAsia="SimSun"/>
          <w:sz w:val="22"/>
          <w:szCs w:val="22"/>
          <w:lang w:val="pl-PL" w:eastAsia="hi-IN" w:bidi="hi-IN"/>
        </w:rPr>
        <w:t>-</w:t>
      </w:r>
      <w:r>
        <w:rPr>
          <w:rFonts w:eastAsia="SimSun"/>
          <w:sz w:val="22"/>
          <w:szCs w:val="22"/>
          <w:lang w:val="pl-PL" w:eastAsia="hi-IN" w:bidi="hi-IN"/>
        </w:rPr>
        <w:t>435</w:t>
      </w:r>
      <w:r w:rsidRPr="00C70EF2">
        <w:rPr>
          <w:rFonts w:eastAsia="SimSun"/>
          <w:sz w:val="22"/>
          <w:szCs w:val="22"/>
          <w:lang w:val="pl-PL" w:eastAsia="hi-IN" w:bidi="hi-IN"/>
        </w:rPr>
        <w:t> </w:t>
      </w:r>
      <w:r w:rsidR="00BF36AF">
        <w:rPr>
          <w:rFonts w:eastAsia="SimSun"/>
          <w:sz w:val="22"/>
          <w:szCs w:val="22"/>
          <w:lang w:val="pl-PL" w:eastAsia="hi-IN" w:bidi="hi-IN"/>
        </w:rPr>
        <w:t>Adamowice</w:t>
      </w:r>
      <w:r w:rsidRPr="00C70EF2">
        <w:rPr>
          <w:rFonts w:eastAsia="SimSun"/>
          <w:sz w:val="22"/>
          <w:szCs w:val="22"/>
          <w:lang w:val="pl-PL" w:eastAsia="hi-IN" w:bidi="hi-IN"/>
        </w:rPr>
        <w:t xml:space="preserve">, NIP </w:t>
      </w:r>
      <w:r w:rsidR="00BF36AF" w:rsidRPr="00BF36AF">
        <w:rPr>
          <w:rFonts w:eastAsia="SimSun"/>
          <w:sz w:val="22"/>
          <w:szCs w:val="22"/>
          <w:lang w:val="pl-PL" w:eastAsia="hi-IN" w:bidi="hi-IN"/>
        </w:rPr>
        <w:t>6422109768</w:t>
      </w:r>
      <w:r>
        <w:rPr>
          <w:rFonts w:eastAsia="SimSun"/>
          <w:sz w:val="22"/>
          <w:szCs w:val="22"/>
          <w:lang w:val="pl-PL" w:eastAsia="hi-IN" w:bidi="hi-IN"/>
        </w:rPr>
        <w:t>,</w:t>
      </w:r>
      <w:r w:rsidRPr="00C70EF2">
        <w:rPr>
          <w:rFonts w:eastAsia="SimSun"/>
          <w:sz w:val="22"/>
          <w:szCs w:val="22"/>
          <w:lang w:val="pl-PL" w:eastAsia="hi-IN" w:bidi="hi-IN"/>
        </w:rPr>
        <w:t xml:space="preserve"> którą reprezentuje:</w:t>
      </w:r>
    </w:p>
    <w:p w14:paraId="36AD6603" w14:textId="77777777" w:rsidR="00211705" w:rsidRPr="00C70EF2" w:rsidRDefault="00211705" w:rsidP="00211705">
      <w:pPr>
        <w:pStyle w:val="Standard"/>
        <w:tabs>
          <w:tab w:val="left" w:pos="360"/>
        </w:tabs>
        <w:jc w:val="both"/>
        <w:rPr>
          <w:rFonts w:eastAsia="SimSun"/>
          <w:bCs/>
          <w:szCs w:val="22"/>
          <w:lang w:val="pl-PL" w:eastAsia="hi-IN" w:bidi="hi-IN"/>
        </w:rPr>
      </w:pPr>
      <w:r w:rsidRPr="00C70EF2">
        <w:rPr>
          <w:rFonts w:eastAsia="SimSun"/>
          <w:bCs/>
          <w:sz w:val="22"/>
          <w:szCs w:val="22"/>
          <w:lang w:val="pl-PL" w:eastAsia="hi-IN" w:bidi="hi-IN"/>
        </w:rPr>
        <w:t>…..........................................................................................</w:t>
      </w:r>
    </w:p>
    <w:p w14:paraId="352F62B9" w14:textId="77777777" w:rsidR="00211705" w:rsidRPr="00C70EF2" w:rsidRDefault="00211705" w:rsidP="00211705">
      <w:pPr>
        <w:pStyle w:val="Standard"/>
        <w:tabs>
          <w:tab w:val="left" w:pos="360"/>
        </w:tabs>
        <w:jc w:val="both"/>
        <w:rPr>
          <w:rFonts w:eastAsia="SimSun"/>
          <w:szCs w:val="22"/>
          <w:lang w:val="pl-PL" w:eastAsia="hi-IN" w:bidi="hi-IN"/>
        </w:rPr>
      </w:pPr>
    </w:p>
    <w:p w14:paraId="75EB20AE" w14:textId="77777777" w:rsidR="00211705" w:rsidRPr="00C70EF2" w:rsidRDefault="00211705" w:rsidP="00211705">
      <w:pPr>
        <w:pStyle w:val="Standard"/>
        <w:jc w:val="both"/>
        <w:rPr>
          <w:rFonts w:eastAsia="SimSun"/>
          <w:szCs w:val="22"/>
          <w:lang w:val="pl-PL" w:eastAsia="hi-IN" w:bidi="hi-IN"/>
        </w:rPr>
      </w:pPr>
      <w:r w:rsidRPr="00C70EF2">
        <w:rPr>
          <w:rFonts w:eastAsia="SimSun"/>
          <w:sz w:val="22"/>
          <w:szCs w:val="22"/>
          <w:lang w:val="pl-PL" w:eastAsia="hi-IN" w:bidi="hi-IN"/>
        </w:rPr>
        <w:t xml:space="preserve">a Wykonawcą, którym jest:   </w:t>
      </w:r>
    </w:p>
    <w:p w14:paraId="5851AC5E" w14:textId="77777777" w:rsidR="00211705" w:rsidRPr="00C70EF2" w:rsidRDefault="00211705" w:rsidP="00211705">
      <w:pPr>
        <w:pStyle w:val="Standard"/>
        <w:jc w:val="both"/>
        <w:rPr>
          <w:rFonts w:eastAsia="SimSun"/>
          <w:szCs w:val="22"/>
          <w:lang w:val="pl-PL" w:eastAsia="hi-IN" w:bidi="hi-IN"/>
        </w:rPr>
      </w:pPr>
      <w:r w:rsidRPr="00C70EF2">
        <w:rPr>
          <w:rFonts w:eastAsia="SimSun"/>
          <w:sz w:val="22"/>
          <w:szCs w:val="22"/>
          <w:lang w:val="pl-PL" w:eastAsia="hi-IN" w:bidi="hi-IN"/>
        </w:rPr>
        <w:t>…................................................................................................................................................................</w:t>
      </w:r>
    </w:p>
    <w:p w14:paraId="504E8769" w14:textId="77777777" w:rsidR="00211705" w:rsidRPr="00C70EF2" w:rsidRDefault="00211705" w:rsidP="00211705">
      <w:pPr>
        <w:pStyle w:val="Standard"/>
        <w:jc w:val="both"/>
        <w:rPr>
          <w:lang w:val="pl-PL"/>
        </w:rPr>
      </w:pPr>
      <w:r w:rsidRPr="00C70EF2">
        <w:rPr>
          <w:rFonts w:eastAsia="SimSun"/>
          <w:sz w:val="22"/>
          <w:szCs w:val="22"/>
          <w:lang w:val="pl-PL" w:eastAsia="hi-IN" w:bidi="hi-IN"/>
        </w:rPr>
        <w:t xml:space="preserve"> reprezentowanym przez:</w:t>
      </w:r>
    </w:p>
    <w:p w14:paraId="6FADAB3F" w14:textId="77777777" w:rsidR="00211705" w:rsidRPr="00C70EF2" w:rsidRDefault="00211705" w:rsidP="00211705">
      <w:pPr>
        <w:pStyle w:val="Standard"/>
        <w:jc w:val="both"/>
        <w:rPr>
          <w:rFonts w:eastAsia="SimSun"/>
          <w:szCs w:val="22"/>
          <w:lang w:val="pl-PL" w:eastAsia="hi-IN" w:bidi="hi-IN"/>
        </w:rPr>
      </w:pPr>
      <w:r w:rsidRPr="00C70EF2">
        <w:rPr>
          <w:rFonts w:eastAsia="SimSun"/>
          <w:sz w:val="22"/>
          <w:szCs w:val="22"/>
          <w:lang w:val="pl-PL" w:eastAsia="hi-IN" w:bidi="hi-IN"/>
        </w:rPr>
        <w:t>…..........................................................................................</w:t>
      </w:r>
    </w:p>
    <w:p w14:paraId="748F8380" w14:textId="77777777" w:rsidR="00211705" w:rsidRPr="00C70EF2" w:rsidRDefault="00211705" w:rsidP="00211705">
      <w:pPr>
        <w:pStyle w:val="Standard"/>
        <w:jc w:val="both"/>
        <w:rPr>
          <w:rFonts w:eastAsia="SimSun"/>
          <w:lang w:val="pl-PL" w:eastAsia="hi-IN" w:bidi="hi-IN"/>
        </w:rPr>
      </w:pPr>
    </w:p>
    <w:p w14:paraId="40B4A9D4" w14:textId="710F0572" w:rsidR="00211705" w:rsidRPr="00C70EF2" w:rsidRDefault="00211705" w:rsidP="00211705">
      <w:pPr>
        <w:pStyle w:val="Standard"/>
        <w:jc w:val="both"/>
        <w:rPr>
          <w:rFonts w:eastAsia="SimSun"/>
          <w:lang w:val="pl-PL" w:eastAsia="hi-IN" w:bidi="hi-IN"/>
        </w:rPr>
      </w:pPr>
      <w:r w:rsidRPr="00C70EF2">
        <w:rPr>
          <w:rFonts w:eastAsia="SimSun"/>
          <w:sz w:val="22"/>
          <w:lang w:val="pl-PL" w:eastAsia="hi-IN" w:bidi="hi-IN"/>
        </w:rPr>
        <w:t xml:space="preserve">w rezultacie dokonania przez Zamawiającego wyboru oferty Wykonawcy w trybie podstawowym, bez negocjacji zgodnie z ustawą z dnia 11 września 2019 r. – Prawo zamówień publicznych (tj. Dz.U. </w:t>
      </w:r>
      <w:r w:rsidRPr="00C70EF2">
        <w:rPr>
          <w:rFonts w:eastAsia="SimSun"/>
          <w:sz w:val="22"/>
          <w:lang w:val="pl-PL" w:eastAsia="hi-IN" w:bidi="hi-IN"/>
        </w:rPr>
        <w:br/>
        <w:t>z 202</w:t>
      </w:r>
      <w:r w:rsidR="000019EA">
        <w:rPr>
          <w:rFonts w:eastAsia="SimSun"/>
          <w:sz w:val="22"/>
          <w:lang w:val="pl-PL" w:eastAsia="hi-IN" w:bidi="hi-IN"/>
        </w:rPr>
        <w:t>4</w:t>
      </w:r>
      <w:r w:rsidRPr="00C70EF2">
        <w:rPr>
          <w:rFonts w:eastAsia="SimSun"/>
          <w:sz w:val="22"/>
          <w:lang w:val="pl-PL" w:eastAsia="hi-IN" w:bidi="hi-IN"/>
        </w:rPr>
        <w:t xml:space="preserve"> poz. 1</w:t>
      </w:r>
      <w:r w:rsidR="000019EA">
        <w:rPr>
          <w:rFonts w:eastAsia="SimSun"/>
          <w:sz w:val="22"/>
          <w:lang w:val="pl-PL" w:eastAsia="hi-IN" w:bidi="hi-IN"/>
        </w:rPr>
        <w:t>320</w:t>
      </w:r>
      <w:r w:rsidRPr="00C70EF2">
        <w:rPr>
          <w:rFonts w:eastAsia="SimSun"/>
          <w:sz w:val="22"/>
          <w:lang w:val="pl-PL" w:eastAsia="hi-IN" w:bidi="hi-IN"/>
        </w:rPr>
        <w:t>)</w:t>
      </w:r>
    </w:p>
    <w:p w14:paraId="6DE40C3E" w14:textId="77777777" w:rsidR="00211705" w:rsidRPr="00C70EF2" w:rsidRDefault="00211705" w:rsidP="00211705">
      <w:pPr>
        <w:pStyle w:val="Standard"/>
        <w:jc w:val="both"/>
        <w:rPr>
          <w:rFonts w:eastAsia="SimSun"/>
          <w:lang w:val="pl-PL" w:eastAsia="hi-IN" w:bidi="hi-IN"/>
        </w:rPr>
      </w:pPr>
    </w:p>
    <w:p w14:paraId="60B6ABBF" w14:textId="77777777" w:rsidR="00211705" w:rsidRPr="00C70EF2" w:rsidRDefault="00211705" w:rsidP="00211705">
      <w:pPr>
        <w:pStyle w:val="Standard"/>
        <w:rPr>
          <w:rFonts w:eastAsia="SimSun"/>
          <w:lang w:val="pl-PL" w:eastAsia="hi-IN" w:bidi="hi-IN"/>
        </w:rPr>
      </w:pPr>
    </w:p>
    <w:p w14:paraId="5AE796BA" w14:textId="77777777" w:rsidR="00211705" w:rsidRDefault="00211705" w:rsidP="00211705">
      <w:pPr>
        <w:pStyle w:val="Standard"/>
        <w:jc w:val="center"/>
        <w:rPr>
          <w:b/>
          <w:bCs/>
          <w:sz w:val="22"/>
          <w:lang w:val="pl-PL"/>
        </w:rPr>
      </w:pPr>
      <w:r w:rsidRPr="00C70EF2">
        <w:rPr>
          <w:b/>
          <w:bCs/>
          <w:sz w:val="22"/>
          <w:lang w:val="pl-PL"/>
        </w:rPr>
        <w:t>Oświadczenia stron</w:t>
      </w:r>
    </w:p>
    <w:p w14:paraId="018E3D55" w14:textId="77777777" w:rsidR="00211705" w:rsidRDefault="00211705" w:rsidP="00211705">
      <w:pPr>
        <w:pStyle w:val="Standard"/>
        <w:jc w:val="center"/>
        <w:rPr>
          <w:b/>
          <w:bCs/>
          <w:sz w:val="22"/>
          <w:lang w:val="pl-PL"/>
        </w:rPr>
      </w:pPr>
    </w:p>
    <w:p w14:paraId="48D39E99" w14:textId="77777777" w:rsidR="00211705" w:rsidRPr="00C70EF2" w:rsidRDefault="00211705" w:rsidP="00211705">
      <w:pPr>
        <w:pStyle w:val="Standard"/>
        <w:jc w:val="center"/>
        <w:rPr>
          <w:b/>
          <w:bCs/>
          <w:lang w:val="pl-PL"/>
        </w:rPr>
      </w:pPr>
    </w:p>
    <w:p w14:paraId="797840AD" w14:textId="77777777" w:rsidR="00211705" w:rsidRPr="009B2F6B" w:rsidRDefault="00211705" w:rsidP="00211705">
      <w:pPr>
        <w:pStyle w:val="Akapitzlist"/>
        <w:widowControl w:val="0"/>
        <w:numPr>
          <w:ilvl w:val="0"/>
          <w:numId w:val="113"/>
        </w:numPr>
        <w:suppressAutoHyphens/>
        <w:autoSpaceDN w:val="0"/>
        <w:ind w:left="360"/>
        <w:contextualSpacing/>
        <w:jc w:val="both"/>
        <w:textAlignment w:val="baseline"/>
        <w:rPr>
          <w:color w:val="000000"/>
          <w:szCs w:val="22"/>
        </w:rPr>
      </w:pPr>
      <w:r w:rsidRPr="009B2F6B">
        <w:rPr>
          <w:color w:val="000000"/>
          <w:sz w:val="22"/>
          <w:szCs w:val="22"/>
        </w:rPr>
        <w:t>Zamawiający oświadcza, że niniejsze postępowanie współfinansowane jest z Rządowego Programu Odbudowy Zabytków.</w:t>
      </w:r>
    </w:p>
    <w:p w14:paraId="15562423" w14:textId="77777777" w:rsidR="00211705" w:rsidRPr="009B2F6B" w:rsidRDefault="00211705" w:rsidP="00211705">
      <w:pPr>
        <w:pStyle w:val="Standard"/>
        <w:numPr>
          <w:ilvl w:val="0"/>
          <w:numId w:val="46"/>
        </w:numPr>
        <w:ind w:left="360"/>
        <w:contextualSpacing/>
        <w:jc w:val="both"/>
        <w:rPr>
          <w:color w:val="000000"/>
          <w:lang w:val="pl-PL"/>
        </w:rPr>
      </w:pPr>
      <w:r w:rsidRPr="009B2F6B">
        <w:rPr>
          <w:color w:val="000000"/>
          <w:sz w:val="22"/>
          <w:lang w:val="pl-PL"/>
        </w:rPr>
        <w:t xml:space="preserve">Zasady wypłaty wynagrodzenia wykonawcy wskazane w niniejszej umowie zostały ustalone zgodnie z zasadami wskazanymi w </w:t>
      </w:r>
      <w:r w:rsidRPr="00094C0C">
        <w:rPr>
          <w:sz w:val="22"/>
          <w:lang w:val="pl-PL"/>
        </w:rPr>
        <w:t>Uchwale Rady Ministrów Nr 232/2022 z dnia23 listopada 2022 r. w sprawie ustanowienia</w:t>
      </w:r>
      <w:r w:rsidRPr="00094C0C">
        <w:rPr>
          <w:color w:val="FF0000"/>
          <w:sz w:val="22"/>
          <w:lang w:val="pl-PL"/>
        </w:rPr>
        <w:t xml:space="preserve"> </w:t>
      </w:r>
      <w:r w:rsidRPr="00094C0C">
        <w:rPr>
          <w:sz w:val="22"/>
          <w:lang w:val="pl-PL"/>
        </w:rPr>
        <w:t>Rządowego Programu Odbudowy Zabytków, zwaną dalej „uchwałą RM</w:t>
      </w:r>
      <w:r w:rsidRPr="009B2F6B">
        <w:rPr>
          <w:sz w:val="22"/>
        </w:rPr>
        <w:t>”;</w:t>
      </w:r>
    </w:p>
    <w:p w14:paraId="24B50CC9" w14:textId="77777777" w:rsidR="00211705" w:rsidRPr="009B2F6B" w:rsidRDefault="00211705" w:rsidP="00211705">
      <w:pPr>
        <w:pStyle w:val="Standard"/>
        <w:numPr>
          <w:ilvl w:val="0"/>
          <w:numId w:val="46"/>
        </w:numPr>
        <w:ind w:left="360"/>
        <w:contextualSpacing/>
        <w:jc w:val="both"/>
        <w:rPr>
          <w:color w:val="000000"/>
          <w:lang w:val="pl-PL"/>
        </w:rPr>
      </w:pPr>
      <w:r w:rsidRPr="009B2F6B">
        <w:rPr>
          <w:color w:val="000000"/>
          <w:sz w:val="22"/>
          <w:lang w:val="pl-PL"/>
        </w:rPr>
        <w:t>Strony oświadczają, że będąc świadomymi treści dokumentu wskazanego w ust. 2 godzą się na zasady wypłaty wynagrodzenia</w:t>
      </w:r>
      <w:r w:rsidRPr="00E87630">
        <w:rPr>
          <w:sz w:val="22"/>
          <w:lang w:val="pl-PL"/>
        </w:rPr>
        <w:t xml:space="preserve"> Wykonawcy </w:t>
      </w:r>
      <w:r w:rsidRPr="009B2F6B">
        <w:rPr>
          <w:color w:val="000000"/>
          <w:sz w:val="22"/>
          <w:lang w:val="pl-PL"/>
        </w:rPr>
        <w:t>wskazane w niniejszej umowie oraz w dokumencie wskazanym w ust. 2.</w:t>
      </w:r>
    </w:p>
    <w:p w14:paraId="50B84C17" w14:textId="77777777" w:rsidR="00211705" w:rsidRPr="009B2F6B" w:rsidRDefault="00211705" w:rsidP="00211705">
      <w:pPr>
        <w:pStyle w:val="Standard"/>
        <w:numPr>
          <w:ilvl w:val="0"/>
          <w:numId w:val="46"/>
        </w:numPr>
        <w:ind w:left="360"/>
        <w:contextualSpacing/>
        <w:jc w:val="both"/>
        <w:rPr>
          <w:color w:val="000000"/>
          <w:lang w:val="pl-PL"/>
        </w:rPr>
      </w:pPr>
      <w:r w:rsidRPr="009B2F6B">
        <w:rPr>
          <w:color w:val="000000"/>
          <w:sz w:val="22"/>
          <w:lang w:val="pl-PL"/>
        </w:rPr>
        <w:t>Strony oświadczają, że zasady wypłaty wynagrodzenia wskazane w niniejszej umowie nie będą podlegały zmianom, które byłyby niezgodne z dokumentem wskazanym w ust. 2.</w:t>
      </w:r>
    </w:p>
    <w:p w14:paraId="494BFCB9" w14:textId="77777777" w:rsidR="00211705" w:rsidRPr="009B2F6B" w:rsidRDefault="00211705" w:rsidP="00211705">
      <w:pPr>
        <w:pStyle w:val="Standard"/>
        <w:numPr>
          <w:ilvl w:val="0"/>
          <w:numId w:val="46"/>
        </w:numPr>
        <w:ind w:left="360"/>
        <w:contextualSpacing/>
        <w:jc w:val="both"/>
        <w:rPr>
          <w:rFonts w:eastAsia="SimSun"/>
          <w:color w:val="000000"/>
          <w:lang w:val="pl-PL" w:eastAsia="hi-IN" w:bidi="hi-IN"/>
        </w:rPr>
      </w:pPr>
      <w:r w:rsidRPr="009B2F6B">
        <w:rPr>
          <w:rFonts w:eastAsia="SimSun"/>
          <w:color w:val="000000"/>
          <w:sz w:val="22"/>
          <w:lang w:val="pl-PL" w:eastAsia="hi-IN" w:bidi="hi-IN"/>
        </w:rPr>
        <w:t>Wykonawca oświadcza, że posiada odpowiednią zdolność ekonomiczną i środki, niezbędne do wykonania zamówienia oraz zapewnienia finansowanie inwestycji w okresie poprzedzającym otrzymanie wynagrodzenia lub jego części.</w:t>
      </w:r>
    </w:p>
    <w:p w14:paraId="032B3468" w14:textId="77777777" w:rsidR="00211705" w:rsidRDefault="00211705" w:rsidP="00211705">
      <w:pPr>
        <w:pStyle w:val="Standard"/>
        <w:tabs>
          <w:tab w:val="left" w:pos="1080"/>
          <w:tab w:val="left" w:pos="1140"/>
        </w:tabs>
        <w:ind w:left="360" w:hanging="360"/>
        <w:jc w:val="both"/>
        <w:rPr>
          <w:rFonts w:eastAsia="SimSun"/>
          <w:lang w:val="pl-PL" w:eastAsia="hi-IN" w:bidi="hi-IN"/>
        </w:rPr>
      </w:pPr>
    </w:p>
    <w:p w14:paraId="2B861C2D" w14:textId="77777777" w:rsidR="00211705" w:rsidRPr="00C70EF2" w:rsidRDefault="00211705" w:rsidP="00211705">
      <w:pPr>
        <w:pStyle w:val="Standard"/>
        <w:tabs>
          <w:tab w:val="left" w:pos="1080"/>
          <w:tab w:val="left" w:pos="1140"/>
        </w:tabs>
        <w:ind w:left="360" w:hanging="360"/>
        <w:jc w:val="both"/>
        <w:rPr>
          <w:rFonts w:eastAsia="SimSun"/>
          <w:lang w:val="pl-PL" w:eastAsia="hi-IN" w:bidi="hi-IN"/>
        </w:rPr>
      </w:pPr>
    </w:p>
    <w:p w14:paraId="52F3AC23" w14:textId="77777777" w:rsidR="00211705" w:rsidRPr="00C70EF2" w:rsidRDefault="00211705" w:rsidP="00211705">
      <w:pPr>
        <w:pStyle w:val="Standard"/>
        <w:tabs>
          <w:tab w:val="left" w:pos="1080"/>
          <w:tab w:val="left" w:pos="1140"/>
        </w:tabs>
        <w:ind w:left="360" w:hanging="360"/>
        <w:jc w:val="center"/>
        <w:rPr>
          <w:lang w:val="pl-PL"/>
        </w:rPr>
      </w:pPr>
      <w:r w:rsidRPr="00C70EF2">
        <w:rPr>
          <w:rFonts w:eastAsia="SimSun"/>
          <w:sz w:val="22"/>
          <w:lang w:val="pl-PL" w:eastAsia="hi-IN" w:bidi="hi-IN"/>
        </w:rPr>
        <w:t xml:space="preserve">§1 </w:t>
      </w:r>
      <w:r w:rsidRPr="00C70EF2">
        <w:rPr>
          <w:rFonts w:eastAsia="SimSun"/>
          <w:b/>
          <w:sz w:val="22"/>
          <w:lang w:val="pl-PL" w:eastAsia="hi-IN" w:bidi="hi-IN"/>
        </w:rPr>
        <w:t>przedmiot umowy</w:t>
      </w:r>
    </w:p>
    <w:p w14:paraId="691F97A0" w14:textId="77777777" w:rsidR="00211705" w:rsidRPr="00C70EF2" w:rsidRDefault="00211705" w:rsidP="00211705">
      <w:pPr>
        <w:pStyle w:val="Standard"/>
        <w:tabs>
          <w:tab w:val="left" w:pos="1080"/>
          <w:tab w:val="left" w:pos="1140"/>
        </w:tabs>
        <w:ind w:left="360" w:hanging="360"/>
        <w:jc w:val="both"/>
        <w:rPr>
          <w:rFonts w:eastAsia="SimSun"/>
          <w:lang w:val="pl-PL" w:eastAsia="hi-IN" w:bidi="hi-IN"/>
        </w:rPr>
      </w:pPr>
    </w:p>
    <w:p w14:paraId="7C08B7F4" w14:textId="443584B1" w:rsidR="00211705" w:rsidRPr="00891B8B" w:rsidRDefault="00211705" w:rsidP="00891B8B">
      <w:pPr>
        <w:pStyle w:val="Standard"/>
        <w:numPr>
          <w:ilvl w:val="0"/>
          <w:numId w:val="114"/>
        </w:numPr>
        <w:tabs>
          <w:tab w:val="left" w:pos="0"/>
        </w:tabs>
        <w:jc w:val="both"/>
        <w:rPr>
          <w:b/>
          <w:bCs/>
          <w:sz w:val="22"/>
          <w:lang w:val="pl-PL"/>
        </w:rPr>
      </w:pPr>
      <w:r w:rsidRPr="00C70EF2">
        <w:rPr>
          <w:rFonts w:eastAsia="SimSun"/>
          <w:sz w:val="22"/>
          <w:lang w:val="pl-PL" w:eastAsia="hi-IN" w:bidi="hi-IN"/>
        </w:rPr>
        <w:t xml:space="preserve">Przedmiotem umowy jest: </w:t>
      </w:r>
      <w:r w:rsidR="00891B8B" w:rsidRPr="00891B8B">
        <w:rPr>
          <w:b/>
          <w:bCs/>
          <w:sz w:val="22"/>
          <w:lang w:val="pl-PL"/>
        </w:rPr>
        <w:t>Modernizacja dachu kaplicy pw. Matki Boskiej Królowej</w:t>
      </w:r>
      <w:r w:rsidR="00891B8B">
        <w:rPr>
          <w:b/>
          <w:bCs/>
          <w:sz w:val="22"/>
          <w:lang w:val="pl-PL"/>
        </w:rPr>
        <w:t xml:space="preserve"> </w:t>
      </w:r>
      <w:r w:rsidR="00891B8B" w:rsidRPr="00891B8B">
        <w:rPr>
          <w:b/>
          <w:bCs/>
          <w:sz w:val="22"/>
          <w:lang w:val="pl-PL"/>
        </w:rPr>
        <w:t>Anielskiej przy ul. Ligonia w Adamowicach</w:t>
      </w:r>
      <w:r w:rsidRPr="00891B8B">
        <w:rPr>
          <w:b/>
          <w:bCs/>
          <w:sz w:val="22"/>
          <w:lang w:val="pl-PL"/>
        </w:rPr>
        <w:t>.</w:t>
      </w:r>
    </w:p>
    <w:p w14:paraId="7585FBE1" w14:textId="77777777" w:rsidR="00211705" w:rsidRPr="00C70EF2" w:rsidRDefault="00211705" w:rsidP="00211705">
      <w:pPr>
        <w:pStyle w:val="Standard"/>
        <w:numPr>
          <w:ilvl w:val="0"/>
          <w:numId w:val="94"/>
        </w:numPr>
        <w:jc w:val="both"/>
        <w:rPr>
          <w:rFonts w:eastAsia="SimSun"/>
          <w:lang w:val="pl-PL" w:eastAsia="hi-IN" w:bidi="hi-IN"/>
        </w:rPr>
      </w:pPr>
      <w:r w:rsidRPr="00C70EF2">
        <w:rPr>
          <w:rFonts w:eastAsia="SimSun"/>
          <w:sz w:val="22"/>
          <w:lang w:val="pl-PL" w:eastAsia="hi-IN" w:bidi="hi-IN"/>
        </w:rPr>
        <w:t xml:space="preserve">Szczegółowy zakres robót opisany został w Specyfikacji warunków zamówienia (dalej SWZ) oraz dokumentacji stanowiącej załącznik nr </w:t>
      </w:r>
      <w:r>
        <w:rPr>
          <w:rFonts w:eastAsia="SimSun"/>
          <w:sz w:val="22"/>
          <w:lang w:val="pl-PL" w:eastAsia="hi-IN" w:bidi="hi-IN"/>
        </w:rPr>
        <w:t>7</w:t>
      </w:r>
      <w:r w:rsidRPr="00C70EF2">
        <w:rPr>
          <w:rFonts w:eastAsia="SimSun"/>
          <w:sz w:val="22"/>
          <w:lang w:val="pl-PL" w:eastAsia="hi-IN" w:bidi="hi-IN"/>
        </w:rPr>
        <w:t xml:space="preserve"> do SWZ.</w:t>
      </w:r>
    </w:p>
    <w:p w14:paraId="301CEAD7" w14:textId="77777777" w:rsidR="00211705" w:rsidRPr="00891B8B" w:rsidRDefault="00211705" w:rsidP="00211705">
      <w:pPr>
        <w:pStyle w:val="Standard"/>
        <w:numPr>
          <w:ilvl w:val="0"/>
          <w:numId w:val="94"/>
        </w:numPr>
        <w:tabs>
          <w:tab w:val="left" w:pos="360"/>
        </w:tabs>
        <w:jc w:val="both"/>
        <w:rPr>
          <w:rFonts w:eastAsia="SimSun"/>
          <w:lang w:val="pl-PL" w:eastAsia="hi-IN" w:bidi="hi-IN"/>
        </w:rPr>
      </w:pPr>
      <w:r w:rsidRPr="00C70EF2">
        <w:rPr>
          <w:rFonts w:eastAsia="SimSun"/>
          <w:sz w:val="22"/>
          <w:lang w:val="pl-PL" w:eastAsia="hi-IN" w:bidi="hi-IN"/>
        </w:rPr>
        <w:t>Roboty muszą być wykonane zgodnie z obowiązującymi przepisami, normami oraz zasadami współczesnej wiedzy technicznej.</w:t>
      </w:r>
    </w:p>
    <w:p w14:paraId="3291E66D" w14:textId="77777777" w:rsidR="00891B8B" w:rsidRDefault="00891B8B" w:rsidP="00211705">
      <w:pPr>
        <w:pStyle w:val="Standard"/>
        <w:tabs>
          <w:tab w:val="left" w:pos="1080"/>
          <w:tab w:val="left" w:pos="1140"/>
        </w:tabs>
        <w:ind w:left="360" w:hanging="360"/>
        <w:jc w:val="center"/>
        <w:rPr>
          <w:rFonts w:eastAsia="SimSun"/>
          <w:sz w:val="22"/>
          <w:lang w:val="pl-PL" w:eastAsia="hi-IN" w:bidi="hi-IN"/>
        </w:rPr>
      </w:pPr>
    </w:p>
    <w:p w14:paraId="5C252F48" w14:textId="1476F496" w:rsidR="00211705" w:rsidRPr="00C70EF2" w:rsidRDefault="00211705" w:rsidP="00211705">
      <w:pPr>
        <w:pStyle w:val="Standard"/>
        <w:tabs>
          <w:tab w:val="left" w:pos="1080"/>
          <w:tab w:val="left" w:pos="1140"/>
        </w:tabs>
        <w:ind w:left="360" w:hanging="360"/>
        <w:jc w:val="center"/>
        <w:rPr>
          <w:lang w:val="pl-PL"/>
        </w:rPr>
      </w:pPr>
      <w:r w:rsidRPr="00C70EF2">
        <w:rPr>
          <w:rFonts w:eastAsia="SimSun"/>
          <w:sz w:val="22"/>
          <w:lang w:val="pl-PL" w:eastAsia="hi-IN" w:bidi="hi-IN"/>
        </w:rPr>
        <w:lastRenderedPageBreak/>
        <w:t xml:space="preserve">§2 </w:t>
      </w:r>
      <w:r w:rsidRPr="00C70EF2">
        <w:rPr>
          <w:rFonts w:eastAsia="SimSun"/>
          <w:b/>
          <w:sz w:val="22"/>
          <w:lang w:val="pl-PL" w:eastAsia="hi-IN" w:bidi="hi-IN"/>
        </w:rPr>
        <w:t>termin wykonania zamówienia</w:t>
      </w:r>
    </w:p>
    <w:p w14:paraId="1993BABF" w14:textId="77777777" w:rsidR="00211705" w:rsidRPr="00C70EF2" w:rsidRDefault="00211705" w:rsidP="00211705">
      <w:pPr>
        <w:pStyle w:val="Standard"/>
        <w:tabs>
          <w:tab w:val="left" w:pos="1080"/>
          <w:tab w:val="left" w:pos="1140"/>
        </w:tabs>
        <w:ind w:left="360" w:hanging="360"/>
        <w:jc w:val="both"/>
        <w:rPr>
          <w:rFonts w:eastAsia="SimSun"/>
          <w:b/>
          <w:lang w:val="pl-PL" w:eastAsia="hi-IN" w:bidi="hi-IN"/>
        </w:rPr>
      </w:pPr>
    </w:p>
    <w:p w14:paraId="536FDFD7" w14:textId="0B16A81E" w:rsidR="00211705" w:rsidRPr="00C70EF2" w:rsidRDefault="00211705" w:rsidP="00211705">
      <w:pPr>
        <w:pStyle w:val="Standard"/>
        <w:jc w:val="both"/>
        <w:rPr>
          <w:lang w:val="pl-PL"/>
        </w:rPr>
      </w:pPr>
      <w:r w:rsidRPr="00C70EF2">
        <w:rPr>
          <w:rFonts w:eastAsia="SimSun"/>
          <w:sz w:val="22"/>
          <w:lang w:val="pl-PL" w:eastAsia="hi-IN" w:bidi="hi-IN"/>
        </w:rPr>
        <w:t>Termin zakończenia robót będących przedmiotem umowy nastąpi nie później niż do</w:t>
      </w:r>
      <w:r>
        <w:rPr>
          <w:rFonts w:eastAsia="SimSun"/>
          <w:sz w:val="22"/>
          <w:lang w:val="pl-PL" w:eastAsia="hi-IN" w:bidi="hi-IN"/>
        </w:rPr>
        <w:t xml:space="preserve"> </w:t>
      </w:r>
      <w:r w:rsidR="00925472" w:rsidRPr="00925472">
        <w:rPr>
          <w:rFonts w:eastAsia="SimSun"/>
          <w:b/>
          <w:bCs/>
          <w:sz w:val="22"/>
          <w:lang w:val="pl-PL" w:eastAsia="hi-IN" w:bidi="hi-IN"/>
        </w:rPr>
        <w:t>2</w:t>
      </w:r>
      <w:r w:rsidRPr="00925472">
        <w:rPr>
          <w:rFonts w:eastAsia="SimSun"/>
          <w:b/>
          <w:bCs/>
          <w:sz w:val="22"/>
          <w:lang w:val="pl-PL" w:eastAsia="hi-IN" w:bidi="hi-IN"/>
        </w:rPr>
        <w:t xml:space="preserve"> miesięcy</w:t>
      </w:r>
      <w:r w:rsidRPr="00C70EF2">
        <w:rPr>
          <w:rFonts w:eastAsia="SimSun"/>
          <w:sz w:val="22"/>
          <w:lang w:val="pl-PL" w:eastAsia="hi-IN" w:bidi="hi-IN"/>
        </w:rPr>
        <w:t xml:space="preserve"> od daty podpisania umowy</w:t>
      </w:r>
      <w:r>
        <w:rPr>
          <w:rFonts w:eastAsia="SimSun"/>
          <w:sz w:val="22"/>
          <w:lang w:val="pl-PL" w:eastAsia="hi-IN" w:bidi="hi-IN"/>
        </w:rPr>
        <w:t xml:space="preserve"> tj. do dnia ……………..</w:t>
      </w:r>
    </w:p>
    <w:p w14:paraId="05EB2CA0" w14:textId="77777777" w:rsidR="00211705" w:rsidRPr="00C70EF2" w:rsidRDefault="00211705" w:rsidP="00211705">
      <w:pPr>
        <w:pStyle w:val="Standard"/>
        <w:ind w:left="720"/>
        <w:jc w:val="both"/>
        <w:rPr>
          <w:rFonts w:eastAsia="SimSun"/>
          <w:lang w:val="pl-PL" w:eastAsia="hi-IN" w:bidi="hi-IN"/>
        </w:rPr>
      </w:pPr>
    </w:p>
    <w:p w14:paraId="2A1BB0B8" w14:textId="77777777" w:rsidR="00211705" w:rsidRPr="00C70EF2" w:rsidRDefault="00211705" w:rsidP="00211705">
      <w:pPr>
        <w:pStyle w:val="Standard"/>
        <w:tabs>
          <w:tab w:val="left" w:pos="1080"/>
          <w:tab w:val="left" w:pos="1140"/>
        </w:tabs>
        <w:ind w:left="360" w:hanging="360"/>
        <w:jc w:val="center"/>
        <w:rPr>
          <w:lang w:val="pl-PL"/>
        </w:rPr>
      </w:pPr>
      <w:r w:rsidRPr="00C70EF2">
        <w:rPr>
          <w:rFonts w:eastAsia="SimSun"/>
          <w:sz w:val="22"/>
          <w:lang w:val="pl-PL" w:eastAsia="hi-IN" w:bidi="hi-IN"/>
        </w:rPr>
        <w:t xml:space="preserve">§3 </w:t>
      </w:r>
      <w:r w:rsidRPr="00C70EF2">
        <w:rPr>
          <w:rFonts w:eastAsia="SimSun"/>
          <w:b/>
          <w:sz w:val="22"/>
          <w:lang w:val="pl-PL" w:eastAsia="hi-IN" w:bidi="hi-IN"/>
        </w:rPr>
        <w:t>obowiązki Wykonawcy</w:t>
      </w:r>
    </w:p>
    <w:p w14:paraId="03575E56" w14:textId="77777777" w:rsidR="00211705" w:rsidRPr="00C70EF2" w:rsidRDefault="00211705" w:rsidP="00211705">
      <w:pPr>
        <w:pStyle w:val="Standard"/>
        <w:tabs>
          <w:tab w:val="left" w:pos="1080"/>
          <w:tab w:val="left" w:pos="1140"/>
        </w:tabs>
        <w:ind w:left="360" w:hanging="360"/>
        <w:jc w:val="both"/>
        <w:rPr>
          <w:rFonts w:eastAsia="SimSun"/>
          <w:b/>
          <w:lang w:val="pl-PL" w:eastAsia="hi-IN" w:bidi="hi-IN"/>
        </w:rPr>
      </w:pPr>
    </w:p>
    <w:p w14:paraId="49CAB467" w14:textId="77777777" w:rsidR="00211705" w:rsidRPr="00C70EF2" w:rsidRDefault="00211705" w:rsidP="00211705">
      <w:pPr>
        <w:pStyle w:val="Standard"/>
        <w:jc w:val="both"/>
        <w:rPr>
          <w:lang w:val="pl-PL"/>
        </w:rPr>
      </w:pPr>
      <w:r w:rsidRPr="00C70EF2">
        <w:rPr>
          <w:rFonts w:eastAsia="SimSun"/>
          <w:sz w:val="22"/>
          <w:lang w:val="pl-PL" w:eastAsia="hi-IN" w:bidi="hi-IN"/>
        </w:rPr>
        <w:t>Do obowiązków Wykonawcy należy:</w:t>
      </w:r>
    </w:p>
    <w:p w14:paraId="00779EE0" w14:textId="77777777" w:rsidR="00211705" w:rsidRPr="00C70EF2" w:rsidRDefault="00211705" w:rsidP="00211705">
      <w:pPr>
        <w:pStyle w:val="Standard"/>
        <w:numPr>
          <w:ilvl w:val="0"/>
          <w:numId w:val="111"/>
        </w:numPr>
        <w:ind w:left="720"/>
        <w:jc w:val="both"/>
        <w:rPr>
          <w:lang w:val="pl-PL"/>
        </w:rPr>
      </w:pPr>
      <w:r w:rsidRPr="00C70EF2">
        <w:rPr>
          <w:sz w:val="22"/>
          <w:lang w:val="pl-PL"/>
        </w:rPr>
        <w:t>przejęcie terenu robót od Zamawiającego;</w:t>
      </w:r>
    </w:p>
    <w:p w14:paraId="0816A77C" w14:textId="77777777" w:rsidR="00211705" w:rsidRPr="00C70EF2" w:rsidRDefault="00211705" w:rsidP="00211705">
      <w:pPr>
        <w:pStyle w:val="Standard"/>
        <w:numPr>
          <w:ilvl w:val="0"/>
          <w:numId w:val="111"/>
        </w:numPr>
        <w:ind w:left="720"/>
        <w:jc w:val="both"/>
        <w:rPr>
          <w:lang w:val="pl-PL"/>
        </w:rPr>
      </w:pPr>
      <w:r w:rsidRPr="00C70EF2">
        <w:rPr>
          <w:sz w:val="22"/>
          <w:lang w:val="pl-PL"/>
        </w:rPr>
        <w:t>realizacja przedmiotu umowy zgodnie z postanowieniami SWZ;</w:t>
      </w:r>
    </w:p>
    <w:p w14:paraId="6823E4B0" w14:textId="77777777" w:rsidR="00211705" w:rsidRPr="00C70EF2" w:rsidRDefault="00211705" w:rsidP="00211705">
      <w:pPr>
        <w:pStyle w:val="Standard"/>
        <w:numPr>
          <w:ilvl w:val="0"/>
          <w:numId w:val="111"/>
        </w:numPr>
        <w:ind w:left="720"/>
        <w:jc w:val="both"/>
        <w:rPr>
          <w:lang w:val="pl-PL"/>
        </w:rPr>
      </w:pPr>
      <w:r w:rsidRPr="00C70EF2">
        <w:rPr>
          <w:sz w:val="22"/>
          <w:lang w:val="pl-PL"/>
        </w:rPr>
        <w:t>zabezpieczenie i wygrodzenie terenu robót;</w:t>
      </w:r>
    </w:p>
    <w:p w14:paraId="44091276" w14:textId="77777777" w:rsidR="00211705" w:rsidRPr="00C70EF2" w:rsidRDefault="00211705" w:rsidP="00211705">
      <w:pPr>
        <w:pStyle w:val="Standard"/>
        <w:numPr>
          <w:ilvl w:val="0"/>
          <w:numId w:val="111"/>
        </w:numPr>
        <w:ind w:left="720"/>
        <w:jc w:val="both"/>
        <w:rPr>
          <w:lang w:val="pl-PL"/>
        </w:rPr>
      </w:pPr>
      <w:r w:rsidRPr="00C70EF2">
        <w:rPr>
          <w:sz w:val="22"/>
          <w:lang w:val="pl-PL"/>
        </w:rPr>
        <w:t>zapewnienie dozoru mienia na terenie robót na własny koszt;</w:t>
      </w:r>
    </w:p>
    <w:p w14:paraId="2B1604D9" w14:textId="77777777" w:rsidR="00211705" w:rsidRPr="00C70EF2" w:rsidRDefault="00211705" w:rsidP="00211705">
      <w:pPr>
        <w:pStyle w:val="Standard"/>
        <w:numPr>
          <w:ilvl w:val="0"/>
          <w:numId w:val="111"/>
        </w:numPr>
        <w:ind w:left="720"/>
        <w:jc w:val="both"/>
        <w:rPr>
          <w:lang w:val="pl-PL"/>
        </w:rPr>
      </w:pPr>
      <w:r w:rsidRPr="00C70EF2">
        <w:rPr>
          <w:sz w:val="22"/>
          <w:lang w:val="pl-PL"/>
        </w:rPr>
        <w:t>wykonanie przedmiotu umowy z materiałów odpowiadających wymaganiom określonym</w:t>
      </w:r>
      <w:r w:rsidRPr="00C70EF2">
        <w:rPr>
          <w:sz w:val="22"/>
          <w:lang w:val="pl-PL"/>
        </w:rPr>
        <w:br/>
        <w:t>w art. 10 ustawy z dnia 7 lipca 1994 r. Prawo budowlane (</w:t>
      </w:r>
      <w:r>
        <w:rPr>
          <w:sz w:val="22"/>
          <w:lang w:val="pl-PL"/>
        </w:rPr>
        <w:t xml:space="preserve">t.j. </w:t>
      </w:r>
      <w:r w:rsidRPr="00C70EF2">
        <w:rPr>
          <w:sz w:val="22"/>
          <w:lang w:val="pl-PL"/>
        </w:rPr>
        <w:t>Dz.U. z 202</w:t>
      </w:r>
      <w:r>
        <w:rPr>
          <w:sz w:val="22"/>
          <w:lang w:val="pl-PL"/>
        </w:rPr>
        <w:t>4,</w:t>
      </w:r>
      <w:r w:rsidRPr="00C70EF2">
        <w:rPr>
          <w:sz w:val="22"/>
          <w:lang w:val="pl-PL"/>
        </w:rPr>
        <w:t xml:space="preserve"> poz. </w:t>
      </w:r>
      <w:r>
        <w:rPr>
          <w:sz w:val="22"/>
          <w:lang w:val="pl-PL"/>
        </w:rPr>
        <w:t>725</w:t>
      </w:r>
      <w:r w:rsidRPr="00C70EF2">
        <w:rPr>
          <w:sz w:val="22"/>
          <w:lang w:val="pl-PL"/>
        </w:rPr>
        <w:t xml:space="preserve"> z późn. zm.), okazania na każde żądanie Zamawiającego certyfikatów zgodności z polską normą lub aprobatą techniczną każdego używanego na budowie wyrobu;</w:t>
      </w:r>
    </w:p>
    <w:p w14:paraId="06C4B35B" w14:textId="77777777" w:rsidR="00211705" w:rsidRPr="00C70EF2" w:rsidRDefault="00211705" w:rsidP="00211705">
      <w:pPr>
        <w:pStyle w:val="Standard"/>
        <w:numPr>
          <w:ilvl w:val="0"/>
          <w:numId w:val="111"/>
        </w:numPr>
        <w:ind w:left="720"/>
        <w:jc w:val="both"/>
        <w:rPr>
          <w:lang w:val="pl-PL"/>
        </w:rPr>
      </w:pPr>
      <w:r w:rsidRPr="00C70EF2">
        <w:rPr>
          <w:sz w:val="22"/>
          <w:lang w:val="pl-PL"/>
        </w:rPr>
        <w:t xml:space="preserve">zapewnienie na własny koszt transportu odpadów do miejsc ich wykorzystania lub utylizacji, łącznie z kosztami </w:t>
      </w:r>
      <w:r w:rsidRPr="003C4D95">
        <w:rPr>
          <w:sz w:val="22"/>
          <w:lang w:val="pl-PL"/>
        </w:rPr>
        <w:t>utylizacji;</w:t>
      </w:r>
    </w:p>
    <w:p w14:paraId="43215837" w14:textId="77777777" w:rsidR="00211705" w:rsidRPr="00C70EF2" w:rsidRDefault="00211705" w:rsidP="00211705">
      <w:pPr>
        <w:pStyle w:val="Standard"/>
        <w:numPr>
          <w:ilvl w:val="0"/>
          <w:numId w:val="111"/>
        </w:numPr>
        <w:ind w:left="720"/>
        <w:jc w:val="both"/>
        <w:rPr>
          <w:lang w:val="pl-PL"/>
        </w:rPr>
      </w:pPr>
      <w:r w:rsidRPr="00C70EF2">
        <w:rPr>
          <w:sz w:val="22"/>
          <w:lang w:val="pl-PL"/>
        </w:rPr>
        <w:t>ponoszenie pełnej odpowiedzialności za stan i przestrzeganie przepisów bhp i ochronę p.poż. na terenie robót, jak i za wszelkie szkody powstałe w trakcie trwania robót na terenie przyjętym od Zamawiającego lub mających związek z prowadzonymi robotami;</w:t>
      </w:r>
    </w:p>
    <w:p w14:paraId="71420B9F" w14:textId="77777777" w:rsidR="00211705" w:rsidRPr="00C70EF2" w:rsidRDefault="00211705" w:rsidP="00211705">
      <w:pPr>
        <w:pStyle w:val="Standard"/>
        <w:numPr>
          <w:ilvl w:val="0"/>
          <w:numId w:val="111"/>
        </w:numPr>
        <w:ind w:left="720"/>
        <w:jc w:val="both"/>
        <w:rPr>
          <w:lang w:val="pl-PL"/>
        </w:rPr>
      </w:pPr>
      <w:r w:rsidRPr="00C70EF2">
        <w:rPr>
          <w:sz w:val="22"/>
          <w:lang w:val="pl-PL"/>
        </w:rPr>
        <w:t>terminowe wykonanie i przekazanie do eksploatacji przedmiotu umowy;</w:t>
      </w:r>
    </w:p>
    <w:p w14:paraId="0DC4C435" w14:textId="77777777" w:rsidR="00211705" w:rsidRPr="00C70EF2" w:rsidRDefault="00211705" w:rsidP="00211705">
      <w:pPr>
        <w:pStyle w:val="Standard"/>
        <w:numPr>
          <w:ilvl w:val="0"/>
          <w:numId w:val="111"/>
        </w:numPr>
        <w:ind w:left="720"/>
        <w:jc w:val="both"/>
        <w:rPr>
          <w:lang w:val="pl-PL"/>
        </w:rPr>
      </w:pPr>
      <w:r w:rsidRPr="00C70EF2">
        <w:rPr>
          <w:sz w:val="22"/>
          <w:lang w:val="pl-PL"/>
        </w:rPr>
        <w:t>ponoszenie pełnej odpowiedzialności za stosowanie i bezpieczeństwo wszelkich działań prowadzonych na terenie robót i poza nim, a związanych z wykonaniem przedmiotu umowy;</w:t>
      </w:r>
    </w:p>
    <w:p w14:paraId="50A7D907" w14:textId="77777777" w:rsidR="00211705" w:rsidRPr="00C70EF2" w:rsidRDefault="00211705" w:rsidP="00211705">
      <w:pPr>
        <w:pStyle w:val="Standard"/>
        <w:numPr>
          <w:ilvl w:val="0"/>
          <w:numId w:val="111"/>
        </w:numPr>
        <w:ind w:left="720"/>
        <w:jc w:val="both"/>
        <w:rPr>
          <w:lang w:val="pl-PL"/>
        </w:rPr>
      </w:pPr>
      <w:r w:rsidRPr="00C70EF2">
        <w:rPr>
          <w:sz w:val="22"/>
          <w:lang w:val="pl-PL"/>
        </w:rPr>
        <w:t>ponoszenie pełnej odpowiedzialności za szkody oraz następstwa nieszczęśliwych wypadków pracowników i osób trzecich, powstałe w związku z prowadzonymi robotami, w tym także ruchem pojazdów;</w:t>
      </w:r>
    </w:p>
    <w:p w14:paraId="523DCF16" w14:textId="77777777" w:rsidR="00211705" w:rsidRPr="00C70EF2" w:rsidRDefault="00211705" w:rsidP="00211705">
      <w:pPr>
        <w:pStyle w:val="Standard"/>
        <w:numPr>
          <w:ilvl w:val="0"/>
          <w:numId w:val="111"/>
        </w:numPr>
        <w:ind w:left="720"/>
        <w:jc w:val="both"/>
        <w:rPr>
          <w:lang w:val="pl-PL"/>
        </w:rPr>
      </w:pPr>
      <w:r w:rsidRPr="00C70EF2">
        <w:rPr>
          <w:sz w:val="22"/>
          <w:lang w:val="pl-PL"/>
        </w:rPr>
        <w:t>dostarczanie niezbędnych dokumentów potwierdzających parametry techniczne oraz wymagane normy stosowanych materiałów i urządzeń w tym np. wyników oraz protokołów badań, sprawozdań i prób dotyczących realizowanego przedmiotu niniejszej Umowy;</w:t>
      </w:r>
    </w:p>
    <w:p w14:paraId="283E6E43" w14:textId="77777777" w:rsidR="00211705" w:rsidRPr="00C70EF2" w:rsidRDefault="00211705" w:rsidP="00211705">
      <w:pPr>
        <w:pStyle w:val="Standard"/>
        <w:numPr>
          <w:ilvl w:val="0"/>
          <w:numId w:val="111"/>
        </w:numPr>
        <w:ind w:left="720"/>
        <w:jc w:val="both"/>
        <w:rPr>
          <w:lang w:val="pl-PL"/>
        </w:rPr>
      </w:pPr>
      <w:r w:rsidRPr="00C70EF2">
        <w:rPr>
          <w:sz w:val="22"/>
          <w:lang w:val="pl-PL"/>
        </w:rPr>
        <w:t>zabezpieczenie instalacji, urządzeń i obiektów na terenie robót i w jej bezpośrednim otoczeniu, przed ich zniszczeniem lub uszkodzeniem w trakcie wykonywania robót;</w:t>
      </w:r>
    </w:p>
    <w:p w14:paraId="7E18D00F" w14:textId="77777777" w:rsidR="00211705" w:rsidRPr="00C70EF2" w:rsidRDefault="00211705" w:rsidP="00211705">
      <w:pPr>
        <w:pStyle w:val="Standard"/>
        <w:numPr>
          <w:ilvl w:val="0"/>
          <w:numId w:val="111"/>
        </w:numPr>
        <w:ind w:left="720"/>
        <w:jc w:val="both"/>
        <w:rPr>
          <w:lang w:val="pl-PL"/>
        </w:rPr>
      </w:pPr>
      <w:r w:rsidRPr="00C70EF2">
        <w:rPr>
          <w:sz w:val="22"/>
          <w:lang w:val="pl-PL"/>
        </w:rPr>
        <w:t>dbanie o porządek na terenie robót oraz utrzymywanie terenu robót w należytym stanie</w:t>
      </w:r>
      <w:r w:rsidRPr="00C70EF2">
        <w:rPr>
          <w:sz w:val="22"/>
          <w:lang w:val="pl-PL"/>
        </w:rPr>
        <w:br/>
        <w:t>i porządku oraz w stanie wolnym od przeszkód komunikacyjnych;</w:t>
      </w:r>
    </w:p>
    <w:p w14:paraId="18F2D9D8" w14:textId="77777777" w:rsidR="00211705" w:rsidRPr="00C70EF2" w:rsidRDefault="00211705" w:rsidP="00211705">
      <w:pPr>
        <w:pStyle w:val="Standard"/>
        <w:numPr>
          <w:ilvl w:val="0"/>
          <w:numId w:val="111"/>
        </w:numPr>
        <w:ind w:left="720"/>
        <w:jc w:val="both"/>
        <w:rPr>
          <w:lang w:val="pl-PL"/>
        </w:rPr>
      </w:pPr>
      <w:r w:rsidRPr="00C70EF2">
        <w:rPr>
          <w:sz w:val="22"/>
          <w:lang w:val="pl-PL"/>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379BF9D4" w14:textId="77777777" w:rsidR="00211705" w:rsidRPr="00C70EF2" w:rsidRDefault="00211705" w:rsidP="00211705">
      <w:pPr>
        <w:pStyle w:val="Standard"/>
        <w:numPr>
          <w:ilvl w:val="0"/>
          <w:numId w:val="111"/>
        </w:numPr>
        <w:ind w:left="720"/>
        <w:jc w:val="both"/>
        <w:rPr>
          <w:lang w:val="pl-PL"/>
        </w:rPr>
      </w:pPr>
      <w:r w:rsidRPr="00C70EF2">
        <w:rPr>
          <w:sz w:val="22"/>
          <w:lang w:val="pl-PL"/>
        </w:rPr>
        <w:t>kompletowanie w trakcie realizacji robót wszelkiej dokumentacji zgodnie z przepisami Prawa budowlanego oraz przygotowanie do odbioru końcowego kompletu protokołów niezbędnych przy odbiorze;</w:t>
      </w:r>
    </w:p>
    <w:p w14:paraId="75CC02FE" w14:textId="77777777" w:rsidR="00211705" w:rsidRPr="00C70EF2" w:rsidRDefault="00211705" w:rsidP="00211705">
      <w:pPr>
        <w:pStyle w:val="Standard"/>
        <w:numPr>
          <w:ilvl w:val="0"/>
          <w:numId w:val="111"/>
        </w:numPr>
        <w:ind w:left="720"/>
        <w:jc w:val="both"/>
        <w:rPr>
          <w:lang w:val="pl-PL"/>
        </w:rPr>
      </w:pPr>
      <w:r w:rsidRPr="00C70EF2">
        <w:rPr>
          <w:sz w:val="22"/>
          <w:lang w:val="pl-PL"/>
        </w:rPr>
        <w:t>usunięcie wszelkich wad i usterek stwierdzonych przez nadzór inwestorski w trakcie trwania robót w terminie nie dłuższym niż termin technicznie uzasadniony i konieczny do ich usunięcia;</w:t>
      </w:r>
    </w:p>
    <w:p w14:paraId="2E9BC755" w14:textId="77777777" w:rsidR="00211705" w:rsidRPr="00C70EF2" w:rsidRDefault="00211705" w:rsidP="00211705">
      <w:pPr>
        <w:pStyle w:val="Standard"/>
        <w:numPr>
          <w:ilvl w:val="0"/>
          <w:numId w:val="111"/>
        </w:numPr>
        <w:ind w:left="720"/>
        <w:jc w:val="both"/>
        <w:rPr>
          <w:lang w:val="pl-PL"/>
        </w:rPr>
      </w:pPr>
      <w:r w:rsidRPr="00C70EF2">
        <w:rPr>
          <w:sz w:val="22"/>
          <w:lang w:val="pl-PL"/>
        </w:rPr>
        <w:t>ponoszenie wyłącznej odpowiedzialności za wszelkie szkody będące następstwem niewykonania lub nienależytego wykonania przedmiotu umowy, które to szkody Wykonawca zobowiązuje się pokryć w pełnej wysokości;</w:t>
      </w:r>
    </w:p>
    <w:p w14:paraId="293AC180" w14:textId="77777777" w:rsidR="00211705" w:rsidRPr="00C70EF2" w:rsidRDefault="00211705" w:rsidP="00211705">
      <w:pPr>
        <w:pStyle w:val="Standard"/>
        <w:numPr>
          <w:ilvl w:val="0"/>
          <w:numId w:val="111"/>
        </w:numPr>
        <w:ind w:left="720"/>
        <w:jc w:val="both"/>
        <w:rPr>
          <w:lang w:val="pl-PL"/>
        </w:rPr>
      </w:pPr>
      <w:r w:rsidRPr="00C70EF2">
        <w:rPr>
          <w:sz w:val="22"/>
          <w:lang w:val="pl-PL"/>
        </w:rPr>
        <w:t>informowanie Zamawiającego o problemach technicznych lub okolicznościach, które mogą wpłynąć na jakość robót lub termin zakończenia robót;</w:t>
      </w:r>
    </w:p>
    <w:p w14:paraId="4E1E1920" w14:textId="77777777" w:rsidR="00211705" w:rsidRPr="00C70EF2" w:rsidRDefault="00211705" w:rsidP="00211705">
      <w:pPr>
        <w:pStyle w:val="Standard"/>
        <w:numPr>
          <w:ilvl w:val="0"/>
          <w:numId w:val="111"/>
        </w:numPr>
        <w:ind w:left="720"/>
        <w:jc w:val="both"/>
        <w:rPr>
          <w:lang w:val="pl-PL"/>
        </w:rPr>
      </w:pPr>
      <w:r w:rsidRPr="00C70EF2">
        <w:rPr>
          <w:sz w:val="22"/>
          <w:lang w:val="pl-PL"/>
        </w:rPr>
        <w:t>Wykonawca zobowiązany jest zapewnić wykonanie i kierowanie robotami objętymi umową przez osoby posiadające stosowne kwalifikacje zawodowe i uprawnienia budowlane.</w:t>
      </w:r>
    </w:p>
    <w:p w14:paraId="73B6C15B" w14:textId="77777777" w:rsidR="00211705" w:rsidRPr="00C70EF2" w:rsidRDefault="00211705" w:rsidP="00211705">
      <w:pPr>
        <w:pStyle w:val="Standard"/>
        <w:numPr>
          <w:ilvl w:val="0"/>
          <w:numId w:val="111"/>
        </w:numPr>
        <w:ind w:left="720"/>
        <w:jc w:val="both"/>
        <w:rPr>
          <w:lang w:val="pl-PL"/>
        </w:rPr>
      </w:pPr>
      <w:r w:rsidRPr="00C70EF2">
        <w:rPr>
          <w:sz w:val="22"/>
          <w:lang w:val="pl-PL"/>
        </w:rPr>
        <w:t xml:space="preserve">Wykonawca zobowiązuje się wyznaczyć do kierowania robotami osoby wskazane w ofercie </w:t>
      </w:r>
      <w:r w:rsidRPr="00C70EF2">
        <w:rPr>
          <w:sz w:val="22"/>
          <w:lang w:val="pl-PL"/>
        </w:rPr>
        <w:lastRenderedPageBreak/>
        <w:t>Wykonawcy;</w:t>
      </w:r>
    </w:p>
    <w:p w14:paraId="4524AD01" w14:textId="4B213A80" w:rsidR="00211705" w:rsidRPr="00C70EF2" w:rsidRDefault="00211705" w:rsidP="00211705">
      <w:pPr>
        <w:pStyle w:val="Standard"/>
        <w:numPr>
          <w:ilvl w:val="0"/>
          <w:numId w:val="111"/>
        </w:numPr>
        <w:ind w:left="720"/>
        <w:jc w:val="both"/>
        <w:rPr>
          <w:lang w:val="pl-PL"/>
        </w:rPr>
      </w:pPr>
      <w:r w:rsidRPr="00C70EF2">
        <w:rPr>
          <w:sz w:val="22"/>
          <w:lang w:val="pl-PL"/>
        </w:rPr>
        <w:t>zmiana którejkolwiek z osób, o których mowa w ust. 20,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w:t>
      </w:r>
    </w:p>
    <w:p w14:paraId="2B0DDD66" w14:textId="77777777" w:rsidR="00211705" w:rsidRPr="00C70EF2" w:rsidRDefault="00211705" w:rsidP="00211705">
      <w:pPr>
        <w:pStyle w:val="Standard"/>
        <w:numPr>
          <w:ilvl w:val="0"/>
          <w:numId w:val="111"/>
        </w:numPr>
        <w:ind w:left="720"/>
        <w:jc w:val="both"/>
        <w:rPr>
          <w:lang w:val="pl-PL"/>
        </w:rPr>
      </w:pPr>
      <w:r w:rsidRPr="00C70EF2">
        <w:rPr>
          <w:sz w:val="22"/>
          <w:lang w:val="pl-PL"/>
        </w:rPr>
        <w:t>zaakceptowana przez Zamawiającego zmiana którejkolwiek z osób, o których mowa w ust. 21 winna być potwierdzona pisemnie</w:t>
      </w:r>
      <w:r>
        <w:rPr>
          <w:sz w:val="22"/>
          <w:lang w:val="pl-PL"/>
        </w:rPr>
        <w:t>.</w:t>
      </w:r>
    </w:p>
    <w:p w14:paraId="4DF36A52" w14:textId="77777777" w:rsidR="00211705" w:rsidRPr="00C70EF2" w:rsidRDefault="00211705" w:rsidP="00211705">
      <w:pPr>
        <w:pStyle w:val="Standard"/>
        <w:ind w:left="720"/>
        <w:jc w:val="both"/>
        <w:rPr>
          <w:lang w:val="pl-PL"/>
        </w:rPr>
      </w:pPr>
    </w:p>
    <w:p w14:paraId="0E42A495" w14:textId="77777777" w:rsidR="00211705" w:rsidRPr="00C70EF2" w:rsidRDefault="00211705" w:rsidP="00211705">
      <w:pPr>
        <w:pStyle w:val="Standard"/>
        <w:tabs>
          <w:tab w:val="left" w:pos="1080"/>
          <w:tab w:val="left" w:pos="1140"/>
        </w:tabs>
        <w:ind w:left="360" w:hanging="360"/>
        <w:jc w:val="center"/>
        <w:rPr>
          <w:color w:val="000000"/>
          <w:lang w:val="pl-PL"/>
        </w:rPr>
      </w:pPr>
      <w:r w:rsidRPr="00C70EF2">
        <w:rPr>
          <w:rFonts w:eastAsia="SimSun"/>
          <w:color w:val="000000"/>
          <w:sz w:val="22"/>
          <w:lang w:val="pl-PL" w:eastAsia="hi-IN" w:bidi="hi-IN"/>
        </w:rPr>
        <w:t xml:space="preserve">§4 </w:t>
      </w:r>
      <w:r w:rsidRPr="00C70EF2">
        <w:rPr>
          <w:rFonts w:eastAsia="SimSun"/>
          <w:b/>
          <w:color w:val="000000"/>
          <w:sz w:val="22"/>
          <w:lang w:val="pl-PL" w:eastAsia="hi-IN" w:bidi="hi-IN"/>
        </w:rPr>
        <w:t>obowiązki Zamawiającego</w:t>
      </w:r>
    </w:p>
    <w:p w14:paraId="2DB0A4F9" w14:textId="77777777" w:rsidR="00211705" w:rsidRPr="00C70EF2" w:rsidRDefault="00211705" w:rsidP="00211705">
      <w:pPr>
        <w:pStyle w:val="Standard"/>
        <w:tabs>
          <w:tab w:val="left" w:pos="1080"/>
          <w:tab w:val="left" w:pos="1140"/>
        </w:tabs>
        <w:ind w:left="360" w:hanging="360"/>
        <w:jc w:val="both"/>
        <w:rPr>
          <w:rFonts w:eastAsia="SimSun"/>
          <w:b/>
          <w:color w:val="000000"/>
          <w:lang w:val="pl-PL" w:eastAsia="hi-IN" w:bidi="hi-IN"/>
        </w:rPr>
      </w:pPr>
    </w:p>
    <w:p w14:paraId="6CB5AAD0" w14:textId="77777777" w:rsidR="00211705" w:rsidRPr="00C70EF2" w:rsidRDefault="00211705" w:rsidP="00211705">
      <w:pPr>
        <w:pStyle w:val="Standard"/>
        <w:jc w:val="both"/>
        <w:rPr>
          <w:rFonts w:eastAsia="SimSun"/>
          <w:color w:val="000000"/>
          <w:lang w:val="pl-PL" w:eastAsia="hi-IN" w:bidi="hi-IN"/>
        </w:rPr>
      </w:pPr>
      <w:r w:rsidRPr="00C70EF2">
        <w:rPr>
          <w:rFonts w:eastAsia="SimSun"/>
          <w:color w:val="000000"/>
          <w:sz w:val="22"/>
          <w:lang w:val="pl-PL" w:eastAsia="hi-IN" w:bidi="hi-IN"/>
        </w:rPr>
        <w:t>Do obowiązków Zamawiającego należy:</w:t>
      </w:r>
    </w:p>
    <w:p w14:paraId="1066DCE9" w14:textId="77777777" w:rsidR="00211705" w:rsidRPr="00C41473" w:rsidRDefault="00211705" w:rsidP="00211705">
      <w:pPr>
        <w:pStyle w:val="Standard"/>
        <w:numPr>
          <w:ilvl w:val="0"/>
          <w:numId w:val="112"/>
        </w:numPr>
        <w:jc w:val="both"/>
        <w:rPr>
          <w:rFonts w:eastAsia="SimSun"/>
          <w:bCs/>
          <w:color w:val="000000"/>
          <w:lang w:val="pl-PL" w:eastAsia="hi-IN" w:bidi="hi-IN"/>
        </w:rPr>
      </w:pPr>
      <w:r w:rsidRPr="00C70EF2">
        <w:rPr>
          <w:rFonts w:eastAsia="SimSun"/>
          <w:bCs/>
          <w:color w:val="000000"/>
          <w:sz w:val="22"/>
          <w:lang w:val="pl-PL" w:eastAsia="hi-IN" w:bidi="hi-IN"/>
        </w:rPr>
        <w:t>wprowadzenie i protokolarne przekazanie Wykonawcy terenu robót w terminie do 7 dni licząc od dnia podpisania umowy;</w:t>
      </w:r>
    </w:p>
    <w:p w14:paraId="60FDEFE2" w14:textId="34A0993B" w:rsidR="00C41473" w:rsidRPr="00C70EF2" w:rsidRDefault="00C41473" w:rsidP="00211705">
      <w:pPr>
        <w:pStyle w:val="Standard"/>
        <w:numPr>
          <w:ilvl w:val="0"/>
          <w:numId w:val="112"/>
        </w:numPr>
        <w:jc w:val="both"/>
        <w:rPr>
          <w:rFonts w:eastAsia="SimSun"/>
          <w:bCs/>
          <w:color w:val="000000"/>
          <w:lang w:val="pl-PL" w:eastAsia="hi-IN" w:bidi="hi-IN"/>
        </w:rPr>
      </w:pPr>
      <w:r w:rsidRPr="00C41473">
        <w:rPr>
          <w:rFonts w:eastAsia="SimSun"/>
          <w:bCs/>
          <w:color w:val="000000"/>
          <w:lang w:val="pl-PL" w:eastAsia="hi-IN" w:bidi="hi-IN"/>
        </w:rPr>
        <w:t>ustanowienie nadzoru inwestorskiego</w:t>
      </w:r>
      <w:r>
        <w:rPr>
          <w:rFonts w:eastAsia="SimSun"/>
          <w:bCs/>
          <w:color w:val="000000"/>
          <w:lang w:val="pl-PL" w:eastAsia="hi-IN" w:bidi="hi-IN"/>
        </w:rPr>
        <w:t>;</w:t>
      </w:r>
    </w:p>
    <w:p w14:paraId="5535871F" w14:textId="77777777" w:rsidR="00211705" w:rsidRPr="00C70EF2" w:rsidRDefault="00211705" w:rsidP="00211705">
      <w:pPr>
        <w:pStyle w:val="Standard"/>
        <w:numPr>
          <w:ilvl w:val="0"/>
          <w:numId w:val="112"/>
        </w:numPr>
        <w:jc w:val="both"/>
        <w:rPr>
          <w:rFonts w:eastAsia="SimSun"/>
          <w:bCs/>
          <w:color w:val="000000"/>
          <w:lang w:val="pl-PL" w:eastAsia="hi-IN" w:bidi="hi-IN"/>
        </w:rPr>
      </w:pPr>
      <w:r w:rsidRPr="00C70EF2">
        <w:rPr>
          <w:rFonts w:eastAsia="SimSun"/>
          <w:bCs/>
          <w:color w:val="000000"/>
          <w:sz w:val="22"/>
          <w:lang w:val="pl-PL" w:eastAsia="hi-IN" w:bidi="hi-IN"/>
        </w:rPr>
        <w:t>odebranie przedmiotu Umowy po sprawdzeniu jego należytego wykonania;</w:t>
      </w:r>
    </w:p>
    <w:p w14:paraId="018D9E1C" w14:textId="77777777" w:rsidR="00211705" w:rsidRPr="00C70EF2" w:rsidRDefault="00211705" w:rsidP="00211705">
      <w:pPr>
        <w:pStyle w:val="Standard"/>
        <w:numPr>
          <w:ilvl w:val="0"/>
          <w:numId w:val="112"/>
        </w:numPr>
        <w:jc w:val="both"/>
        <w:rPr>
          <w:rFonts w:eastAsia="SimSun"/>
          <w:bCs/>
          <w:color w:val="000000"/>
          <w:lang w:val="pl-PL" w:eastAsia="hi-IN" w:bidi="hi-IN"/>
        </w:rPr>
      </w:pPr>
      <w:r w:rsidRPr="00C70EF2">
        <w:rPr>
          <w:rFonts w:eastAsia="SimSun"/>
          <w:bCs/>
          <w:color w:val="000000"/>
          <w:sz w:val="22"/>
          <w:lang w:val="pl-PL" w:eastAsia="hi-IN" w:bidi="hi-IN"/>
        </w:rPr>
        <w:t>terminowa zapłata wynagrodzenia za wykonane i odebrane prace.</w:t>
      </w:r>
    </w:p>
    <w:p w14:paraId="30F75697" w14:textId="77777777" w:rsidR="00211705" w:rsidRPr="00C70EF2" w:rsidRDefault="00211705" w:rsidP="00211705">
      <w:pPr>
        <w:pStyle w:val="Standard"/>
        <w:tabs>
          <w:tab w:val="left" w:pos="0"/>
        </w:tabs>
        <w:jc w:val="both"/>
        <w:rPr>
          <w:rFonts w:eastAsia="SimSun"/>
          <w:color w:val="000000"/>
          <w:lang w:val="pl-PL" w:eastAsia="hi-IN" w:bidi="hi-IN"/>
        </w:rPr>
      </w:pPr>
    </w:p>
    <w:p w14:paraId="1BC19E19" w14:textId="77777777" w:rsidR="00211705" w:rsidRPr="008F15FA" w:rsidRDefault="00211705" w:rsidP="00211705">
      <w:pPr>
        <w:pStyle w:val="Standard"/>
        <w:tabs>
          <w:tab w:val="left" w:pos="0"/>
        </w:tabs>
        <w:jc w:val="center"/>
        <w:rPr>
          <w:color w:val="000000"/>
          <w:lang w:val="pl-PL"/>
        </w:rPr>
      </w:pPr>
      <w:r w:rsidRPr="008F15FA">
        <w:rPr>
          <w:rFonts w:eastAsia="SimSun"/>
          <w:color w:val="000000"/>
          <w:sz w:val="22"/>
          <w:lang w:val="pl-PL" w:eastAsia="hi-IN" w:bidi="hi-IN"/>
        </w:rPr>
        <w:t xml:space="preserve">§5 </w:t>
      </w:r>
      <w:r w:rsidRPr="008F15FA">
        <w:rPr>
          <w:rFonts w:eastAsia="SimSun"/>
          <w:b/>
          <w:color w:val="000000"/>
          <w:sz w:val="22"/>
          <w:lang w:val="pl-PL" w:eastAsia="hi-IN" w:bidi="hi-IN"/>
        </w:rPr>
        <w:t>wynagrodzenie i zapłata wynagrodzenia</w:t>
      </w:r>
    </w:p>
    <w:p w14:paraId="6DDAEFBF" w14:textId="77777777" w:rsidR="00211705" w:rsidRPr="00B67A0A" w:rsidRDefault="00211705" w:rsidP="00211705">
      <w:pPr>
        <w:pStyle w:val="Standard"/>
        <w:tabs>
          <w:tab w:val="left" w:pos="1080"/>
          <w:tab w:val="left" w:pos="1140"/>
        </w:tabs>
        <w:ind w:left="360" w:hanging="360"/>
        <w:jc w:val="both"/>
        <w:rPr>
          <w:rFonts w:eastAsia="SimSun"/>
          <w:color w:val="000000"/>
          <w:highlight w:val="cyan"/>
          <w:lang w:val="pl-PL" w:eastAsia="hi-IN" w:bidi="hi-IN"/>
        </w:rPr>
      </w:pPr>
    </w:p>
    <w:p w14:paraId="032C5F99" w14:textId="77777777" w:rsidR="00211705" w:rsidRPr="00A47AB6" w:rsidRDefault="00211705" w:rsidP="00211705">
      <w:pPr>
        <w:pStyle w:val="Standard"/>
        <w:numPr>
          <w:ilvl w:val="0"/>
          <w:numId w:val="130"/>
        </w:numPr>
        <w:tabs>
          <w:tab w:val="left" w:pos="6"/>
        </w:tabs>
        <w:ind w:left="363" w:hanging="363"/>
        <w:jc w:val="both"/>
        <w:rPr>
          <w:rFonts w:eastAsia="SimSun"/>
          <w:color w:val="000000"/>
          <w:lang w:val="pl-PL" w:eastAsia="hi-IN" w:bidi="hi-IN"/>
        </w:rPr>
      </w:pPr>
      <w:r w:rsidRPr="00A47AB6">
        <w:rPr>
          <w:rFonts w:eastAsia="SimSun"/>
          <w:color w:val="000000"/>
          <w:sz w:val="22"/>
          <w:lang w:val="pl-PL" w:eastAsia="hi-IN" w:bidi="hi-IN"/>
        </w:rPr>
        <w:t>Za wykonanie przedmiotu umowy ustala się wynagrodzenie ryczałtowe, które wynosi:</w:t>
      </w:r>
    </w:p>
    <w:p w14:paraId="585C2D59" w14:textId="77777777" w:rsidR="00211705" w:rsidRPr="00A47AB6" w:rsidRDefault="00211705" w:rsidP="00211705">
      <w:pPr>
        <w:pStyle w:val="Standard"/>
        <w:ind w:left="363"/>
        <w:jc w:val="both"/>
        <w:rPr>
          <w:color w:val="000000"/>
          <w:lang w:val="pl-PL"/>
        </w:rPr>
      </w:pPr>
      <w:r w:rsidRPr="00A47AB6">
        <w:rPr>
          <w:color w:val="000000"/>
          <w:sz w:val="22"/>
          <w:lang w:val="pl-PL"/>
        </w:rPr>
        <w:t>netto:</w:t>
      </w:r>
    </w:p>
    <w:p w14:paraId="63449516" w14:textId="77777777" w:rsidR="00211705" w:rsidRPr="00A47AB6" w:rsidRDefault="00211705" w:rsidP="00211705">
      <w:pPr>
        <w:pStyle w:val="Standard"/>
        <w:ind w:left="363"/>
        <w:jc w:val="both"/>
        <w:rPr>
          <w:color w:val="000000"/>
          <w:lang w:val="pl-PL"/>
        </w:rPr>
      </w:pPr>
      <w:r w:rsidRPr="00A47AB6">
        <w:rPr>
          <w:color w:val="000000"/>
          <w:sz w:val="22"/>
          <w:lang w:val="pl-PL"/>
        </w:rPr>
        <w:t>podatek VAT:</w:t>
      </w:r>
    </w:p>
    <w:p w14:paraId="59185118" w14:textId="77777777" w:rsidR="00211705" w:rsidRPr="00A47AB6" w:rsidRDefault="00211705" w:rsidP="00211705">
      <w:pPr>
        <w:pStyle w:val="Standard"/>
        <w:ind w:left="363"/>
        <w:jc w:val="both"/>
        <w:rPr>
          <w:color w:val="000000"/>
          <w:lang w:val="pl-PL"/>
        </w:rPr>
      </w:pPr>
      <w:r w:rsidRPr="00A47AB6">
        <w:rPr>
          <w:color w:val="000000"/>
          <w:sz w:val="22"/>
          <w:lang w:val="pl-PL"/>
        </w:rPr>
        <w:t>brutto:</w:t>
      </w:r>
    </w:p>
    <w:p w14:paraId="14EBF956" w14:textId="77777777" w:rsidR="00211705" w:rsidRPr="00A47AB6" w:rsidRDefault="00211705" w:rsidP="00211705">
      <w:pPr>
        <w:pStyle w:val="Standard"/>
        <w:ind w:left="363"/>
        <w:jc w:val="both"/>
        <w:rPr>
          <w:color w:val="000000"/>
          <w:lang w:val="pl-PL"/>
        </w:rPr>
      </w:pPr>
      <w:r w:rsidRPr="00A47AB6">
        <w:rPr>
          <w:color w:val="000000"/>
          <w:sz w:val="22"/>
          <w:lang w:val="pl-PL"/>
        </w:rPr>
        <w:t>słownie brutto:</w:t>
      </w:r>
    </w:p>
    <w:p w14:paraId="3BC91622" w14:textId="77777777" w:rsidR="00211705" w:rsidRPr="00A47AB6" w:rsidRDefault="00211705" w:rsidP="00211705">
      <w:pPr>
        <w:pStyle w:val="Standard"/>
        <w:numPr>
          <w:ilvl w:val="0"/>
          <w:numId w:val="130"/>
        </w:numPr>
        <w:tabs>
          <w:tab w:val="left" w:pos="3"/>
        </w:tabs>
        <w:ind w:left="363" w:hanging="363"/>
        <w:jc w:val="both"/>
        <w:rPr>
          <w:color w:val="000000"/>
          <w:lang w:val="pl-PL"/>
        </w:rPr>
      </w:pPr>
      <w:r w:rsidRPr="00A47AB6">
        <w:rPr>
          <w:rFonts w:eastAsia="SimSun" w:cs="Cambria"/>
          <w:color w:val="000000"/>
          <w:sz w:val="22"/>
          <w:szCs w:val="22"/>
          <w:lang w:val="pl-PL" w:eastAsia="hi-IN" w:bidi="hi-IN"/>
        </w:rPr>
        <w:t>Strony przewidują rozliczenie wynagrodzenia Wykonawcy w oparciu o:</w:t>
      </w:r>
    </w:p>
    <w:p w14:paraId="2C62F18A" w14:textId="77777777" w:rsidR="00211705" w:rsidRPr="00A47AB6" w:rsidRDefault="00211705" w:rsidP="00211705">
      <w:pPr>
        <w:pStyle w:val="Standard"/>
        <w:widowControl/>
        <w:numPr>
          <w:ilvl w:val="0"/>
          <w:numId w:val="131"/>
        </w:numPr>
        <w:suppressAutoHyphens w:val="0"/>
        <w:ind w:hanging="363"/>
        <w:rPr>
          <w:rFonts w:cs="Cambria"/>
          <w:color w:val="000000"/>
          <w:szCs w:val="22"/>
          <w:lang w:val="pl-PL"/>
        </w:rPr>
      </w:pPr>
      <w:r w:rsidRPr="00A47AB6">
        <w:rPr>
          <w:rFonts w:cs="Cambria"/>
          <w:color w:val="000000"/>
          <w:sz w:val="22"/>
          <w:szCs w:val="22"/>
          <w:lang w:val="pl-PL"/>
        </w:rPr>
        <w:t xml:space="preserve">fakturę zaliczkową – </w:t>
      </w:r>
      <w:r>
        <w:rPr>
          <w:rFonts w:cs="Cambria"/>
          <w:color w:val="000000"/>
          <w:sz w:val="22"/>
          <w:szCs w:val="22"/>
          <w:lang w:val="pl-PL"/>
        </w:rPr>
        <w:t>2</w:t>
      </w:r>
      <w:r w:rsidRPr="00A47AB6">
        <w:rPr>
          <w:rFonts w:cs="Cambria"/>
          <w:color w:val="000000"/>
          <w:sz w:val="22"/>
          <w:szCs w:val="22"/>
          <w:lang w:val="pl-PL"/>
        </w:rPr>
        <w:t>% przysługującego Wykonawcy wynagrodzenia;</w:t>
      </w:r>
    </w:p>
    <w:p w14:paraId="6AD91724" w14:textId="77777777" w:rsidR="00211705" w:rsidRPr="00A47AB6" w:rsidRDefault="00211705" w:rsidP="00211705">
      <w:pPr>
        <w:pStyle w:val="Standard"/>
        <w:numPr>
          <w:ilvl w:val="0"/>
          <w:numId w:val="131"/>
        </w:numPr>
        <w:tabs>
          <w:tab w:val="left" w:pos="360"/>
        </w:tabs>
        <w:ind w:hanging="363"/>
        <w:jc w:val="both"/>
        <w:rPr>
          <w:rFonts w:eastAsia="SimSun" w:cs="Cambria"/>
          <w:color w:val="000000"/>
          <w:szCs w:val="22"/>
          <w:lang w:val="pl-PL" w:eastAsia="hi-IN" w:bidi="hi-IN"/>
        </w:rPr>
      </w:pPr>
      <w:r w:rsidRPr="00A47AB6">
        <w:rPr>
          <w:rFonts w:eastAsia="SimSun" w:cs="Cambria"/>
          <w:color w:val="000000"/>
          <w:sz w:val="22"/>
          <w:szCs w:val="22"/>
          <w:lang w:val="pl-PL" w:eastAsia="hi-IN" w:bidi="hi-IN"/>
        </w:rPr>
        <w:t>fakturę końcową – pozostała część wynagrodzenia.</w:t>
      </w:r>
    </w:p>
    <w:p w14:paraId="2559C261" w14:textId="77777777" w:rsidR="00211705" w:rsidRPr="00A47AB6" w:rsidRDefault="00211705" w:rsidP="00211705">
      <w:pPr>
        <w:pStyle w:val="Standard"/>
        <w:widowControl/>
        <w:numPr>
          <w:ilvl w:val="0"/>
          <w:numId w:val="130"/>
        </w:numPr>
        <w:tabs>
          <w:tab w:val="left" w:pos="3"/>
        </w:tabs>
        <w:suppressAutoHyphens w:val="0"/>
        <w:ind w:left="363" w:hanging="363"/>
        <w:jc w:val="both"/>
        <w:rPr>
          <w:rFonts w:eastAsia="SimSun"/>
          <w:color w:val="000000"/>
          <w:lang w:val="pl-PL" w:eastAsia="hi-IN" w:bidi="hi-IN"/>
        </w:rPr>
      </w:pPr>
      <w:r w:rsidRPr="00A47AB6">
        <w:rPr>
          <w:rFonts w:eastAsia="SimSun" w:cs="Cambria"/>
          <w:color w:val="000000"/>
          <w:sz w:val="22"/>
          <w:szCs w:val="22"/>
          <w:lang w:val="pl-PL" w:eastAsia="hi-IN" w:bidi="hi-IN"/>
        </w:rPr>
        <w:t xml:space="preserve">Podstawą wystawienia faktury zaliczkowej jest protokół przekazania placu budowy. </w:t>
      </w:r>
      <w:r w:rsidRPr="00A47AB6">
        <w:rPr>
          <w:rFonts w:eastAsia="Arial" w:cs="Cambria"/>
          <w:color w:val="000000"/>
          <w:sz w:val="22"/>
          <w:szCs w:val="22"/>
          <w:lang w:val="pl-PL" w:eastAsia="zh-CN" w:bidi="hi-IN"/>
        </w:rPr>
        <w:t>Zamawiający ma obowiązek zapłaty wystawionej zgodnie z umową faktury zaliczkowej w ciągu 30 dni od daty jej otrzymania przez Zamawiającego</w:t>
      </w:r>
      <w:r w:rsidRPr="00A47AB6">
        <w:rPr>
          <w:rFonts w:eastAsia="Calibri" w:cs="Cambria"/>
          <w:color w:val="000000"/>
          <w:sz w:val="22"/>
          <w:szCs w:val="22"/>
          <w:lang w:val="pl-PL" w:eastAsia="en-US" w:bidi="hi-IN"/>
        </w:rPr>
        <w:t>.</w:t>
      </w:r>
    </w:p>
    <w:p w14:paraId="7F82D847" w14:textId="77777777" w:rsidR="00211705" w:rsidRPr="00A47AB6" w:rsidRDefault="00211705" w:rsidP="00211705">
      <w:pPr>
        <w:pStyle w:val="Standard"/>
        <w:numPr>
          <w:ilvl w:val="0"/>
          <w:numId w:val="130"/>
        </w:numPr>
        <w:tabs>
          <w:tab w:val="left" w:pos="3"/>
        </w:tabs>
        <w:ind w:left="363" w:hanging="363"/>
        <w:jc w:val="both"/>
        <w:rPr>
          <w:rFonts w:eastAsia="SimSun"/>
          <w:color w:val="000000"/>
          <w:lang w:val="pl-PL" w:eastAsia="hi-IN" w:bidi="hi-IN"/>
        </w:rPr>
      </w:pPr>
      <w:r w:rsidRPr="00A47AB6">
        <w:rPr>
          <w:color w:val="000000"/>
          <w:sz w:val="22"/>
          <w:lang w:val="pl-PL"/>
        </w:rPr>
        <w:t>Rozliczenie końcowe nastąpi fakturą końcową wystawioną na podstawie protokołu odbioru  końcowego robót</w:t>
      </w:r>
      <w:r w:rsidRPr="00A47AB6">
        <w:rPr>
          <w:bCs/>
          <w:iCs/>
          <w:color w:val="000000"/>
          <w:sz w:val="22"/>
          <w:lang w:val="pl-PL"/>
        </w:rPr>
        <w:t xml:space="preserve">, a w przypadku ujawnienia wad lub usterek </w:t>
      </w:r>
      <w:r w:rsidRPr="00A47AB6">
        <w:rPr>
          <w:iCs/>
          <w:color w:val="000000"/>
          <w:sz w:val="22"/>
          <w:lang w:val="pl-PL"/>
        </w:rPr>
        <w:t xml:space="preserve">po podpisaniu protokołu usunięcia wad. Wykonawca będzie zobowiązany do wystawienia faktury końcowej w terminie do 5 dni od dnia podpisania protokołu  odbioru  końcowego, a w przypadku ujawnienia wad lub usterek </w:t>
      </w:r>
      <w:r w:rsidRPr="00A47AB6">
        <w:rPr>
          <w:iCs/>
          <w:color w:val="000000"/>
          <w:sz w:val="22"/>
          <w:lang w:val="pl-PL"/>
        </w:rPr>
        <w:br/>
        <w:t>w terminie do 5 dni od dnia podpisania protokołu usunięcia wad.</w:t>
      </w:r>
    </w:p>
    <w:p w14:paraId="59B02237" w14:textId="77777777" w:rsidR="00211705" w:rsidRPr="00A47AB6" w:rsidRDefault="00211705" w:rsidP="00211705">
      <w:pPr>
        <w:pStyle w:val="Standard"/>
        <w:numPr>
          <w:ilvl w:val="0"/>
          <w:numId w:val="130"/>
        </w:numPr>
        <w:tabs>
          <w:tab w:val="left" w:pos="3"/>
        </w:tabs>
        <w:ind w:left="363" w:hanging="363"/>
        <w:jc w:val="both"/>
        <w:rPr>
          <w:color w:val="000000"/>
          <w:lang w:val="pl-PL"/>
        </w:rPr>
      </w:pPr>
      <w:r w:rsidRPr="00A47AB6">
        <w:rPr>
          <w:color w:val="000000"/>
          <w:sz w:val="22"/>
          <w:lang w:val="pl-PL"/>
        </w:rPr>
        <w:t xml:space="preserve">Zapłata wynagrodzenia określonego w ust. 2 pkt 2 </w:t>
      </w:r>
      <w:r w:rsidRPr="00A47AB6">
        <w:rPr>
          <w:rFonts w:eastAsia="SimSun"/>
          <w:color w:val="000000"/>
          <w:sz w:val="22"/>
          <w:lang w:val="pl-PL" w:eastAsia="hi-IN" w:bidi="hi-IN"/>
        </w:rPr>
        <w:t>na wskazany przez Wykonawcę rachunek bankowy,</w:t>
      </w:r>
      <w:r w:rsidRPr="00A47AB6">
        <w:rPr>
          <w:color w:val="000000"/>
          <w:sz w:val="22"/>
          <w:lang w:val="pl-PL"/>
        </w:rPr>
        <w:t xml:space="preserve"> nastąpi w terminie do 35 dni od dnia podpisania protokołu bezusterkowego odbioru końcowego, pod warunkiem przedłożenia faktury końcowej zgodnie z ust.4.</w:t>
      </w:r>
    </w:p>
    <w:p w14:paraId="551D6CB9" w14:textId="77777777" w:rsidR="00211705" w:rsidRPr="00A47AB6" w:rsidRDefault="00211705" w:rsidP="00211705">
      <w:pPr>
        <w:pStyle w:val="Standard"/>
        <w:numPr>
          <w:ilvl w:val="0"/>
          <w:numId w:val="130"/>
        </w:numPr>
        <w:tabs>
          <w:tab w:val="left" w:pos="723"/>
        </w:tabs>
        <w:ind w:left="363" w:hanging="363"/>
        <w:jc w:val="both"/>
        <w:rPr>
          <w:color w:val="000000"/>
          <w:lang w:val="pl-PL"/>
        </w:rPr>
      </w:pPr>
      <w:r w:rsidRPr="00A47AB6">
        <w:rPr>
          <w:rFonts w:eastAsia="SimSun"/>
          <w:color w:val="000000"/>
          <w:sz w:val="22"/>
          <w:lang w:val="pl-PL" w:eastAsia="hi-IN" w:bidi="hi-IN"/>
        </w:rPr>
        <w:t xml:space="preserve">Strony ustalają, że płatność faktury końcowej uzależniona jest od otrzymania przez Zamawiającego środków z Funduszu na wypłatę wynagrodzenia wykonawcy. Środki te przekazywane są </w:t>
      </w:r>
      <w:r w:rsidRPr="008A71EB">
        <w:rPr>
          <w:rFonts w:eastAsia="SimSun"/>
          <w:sz w:val="22"/>
          <w:lang w:val="pl-PL" w:eastAsia="hi-IN" w:bidi="hi-IN"/>
        </w:rPr>
        <w:t>Zamawiającemu</w:t>
      </w:r>
      <w:r>
        <w:rPr>
          <w:rFonts w:eastAsia="SimSun"/>
          <w:color w:val="FF0000"/>
          <w:sz w:val="22"/>
          <w:lang w:val="pl-PL" w:eastAsia="hi-IN" w:bidi="hi-IN"/>
        </w:rPr>
        <w:t xml:space="preserve"> </w:t>
      </w:r>
      <w:r w:rsidRPr="00A47AB6">
        <w:rPr>
          <w:rFonts w:eastAsia="SimSun"/>
          <w:color w:val="000000"/>
          <w:sz w:val="22"/>
          <w:lang w:val="pl-PL" w:eastAsia="hi-IN" w:bidi="hi-IN"/>
        </w:rPr>
        <w:t>w oknach płatniczych (dzień roboczy, w którym BGK wykonuje dyspozycje płatnicze składane w ramach Programu po weryfikacji wniosków o wypłatę, składanych przez beneficjentów Programu co najmniej na 7 dni roboczych przed datą danego okna płatniczego</w:t>
      </w:r>
      <w:r>
        <w:rPr>
          <w:rFonts w:eastAsia="SimSun"/>
          <w:color w:val="000000"/>
          <w:sz w:val="22"/>
          <w:lang w:val="pl-PL" w:eastAsia="hi-IN" w:bidi="hi-IN"/>
        </w:rPr>
        <w:t xml:space="preserve">. </w:t>
      </w:r>
      <w:r w:rsidRPr="00A47AB6">
        <w:rPr>
          <w:rFonts w:eastAsia="SimSun"/>
          <w:color w:val="000000"/>
          <w:sz w:val="22"/>
          <w:lang w:val="pl-PL" w:eastAsia="hi-IN" w:bidi="hi-IN"/>
        </w:rPr>
        <w:t>W każdym miesiącu kalendarzowym dostępne są dwa okna płatnicze. Kalendarz okien płatniczych ogłaszany jest na stronie internetowej BGK).</w:t>
      </w:r>
    </w:p>
    <w:p w14:paraId="64E0DFC1" w14:textId="77777777" w:rsidR="00211705" w:rsidRPr="00A47AB6" w:rsidRDefault="00211705" w:rsidP="00211705">
      <w:pPr>
        <w:pStyle w:val="Standard"/>
        <w:numPr>
          <w:ilvl w:val="0"/>
          <w:numId w:val="130"/>
        </w:numPr>
        <w:tabs>
          <w:tab w:val="left" w:pos="3"/>
        </w:tabs>
        <w:ind w:left="363" w:hanging="363"/>
        <w:jc w:val="both"/>
        <w:rPr>
          <w:rFonts w:eastAsia="SimSun"/>
          <w:color w:val="000000"/>
          <w:lang w:val="pl-PL" w:eastAsia="hi-IN" w:bidi="hi-IN"/>
        </w:rPr>
      </w:pPr>
      <w:r w:rsidRPr="00A47AB6">
        <w:rPr>
          <w:rFonts w:eastAsia="SimSun"/>
          <w:color w:val="000000"/>
          <w:sz w:val="22"/>
          <w:lang w:val="pl-PL" w:eastAsia="hi-IN" w:bidi="hi-IN"/>
        </w:rPr>
        <w:t>Wynagrodzenie ryczałtowe o którym mowa w ust. 1 obejmuje wszystkie koszty związane</w:t>
      </w:r>
      <w:r w:rsidRPr="00A47AB6">
        <w:rPr>
          <w:rFonts w:eastAsia="SimSun"/>
          <w:color w:val="000000"/>
          <w:sz w:val="22"/>
          <w:lang w:val="pl-PL" w:eastAsia="hi-IN" w:bidi="hi-IN"/>
        </w:rPr>
        <w:br/>
        <w:t>z realizacją robót objętych dokumentacją, w tym ryzyko Wykonawcy z tytułu oszacowania wszelkich kosztów związanych z realizacją przedmiotu umowy, a także oddziaływania innych czynników mających lub mogących mieć wpływ na koszty.</w:t>
      </w:r>
    </w:p>
    <w:p w14:paraId="21F4D432" w14:textId="77777777" w:rsidR="00211705" w:rsidRPr="00A47AB6" w:rsidRDefault="00211705" w:rsidP="00211705">
      <w:pPr>
        <w:pStyle w:val="Standard"/>
        <w:numPr>
          <w:ilvl w:val="0"/>
          <w:numId w:val="130"/>
        </w:numPr>
        <w:tabs>
          <w:tab w:val="left" w:pos="3"/>
        </w:tabs>
        <w:ind w:left="363" w:hanging="363"/>
        <w:jc w:val="both"/>
        <w:rPr>
          <w:rFonts w:eastAsia="SimSun"/>
          <w:color w:val="000000"/>
          <w:lang w:val="pl-PL" w:eastAsia="hi-IN" w:bidi="hi-IN"/>
        </w:rPr>
      </w:pPr>
      <w:r w:rsidRPr="00A47AB6">
        <w:rPr>
          <w:rFonts w:eastAsia="SimSun"/>
          <w:color w:val="000000"/>
          <w:sz w:val="22"/>
          <w:lang w:val="pl-PL" w:eastAsia="hi-IN" w:bidi="hi-IN"/>
        </w:rPr>
        <w:lastRenderedPageBreak/>
        <w:t>Niedoszacowanie, pominięcie oraz brak rozpoznania zakresu przedmiotu umowy nie może być podstawą do żądania zmiany wynagrodzenia ryczałtowego określonego w ust. 1 niniejszego paragrafu.</w:t>
      </w:r>
    </w:p>
    <w:p w14:paraId="487D36EA" w14:textId="77777777" w:rsidR="00211705" w:rsidRPr="00A47AB6" w:rsidRDefault="00211705" w:rsidP="00211705">
      <w:pPr>
        <w:pStyle w:val="Standard"/>
        <w:numPr>
          <w:ilvl w:val="0"/>
          <w:numId w:val="130"/>
        </w:numPr>
        <w:tabs>
          <w:tab w:val="left" w:pos="3"/>
        </w:tabs>
        <w:ind w:left="363" w:hanging="363"/>
        <w:jc w:val="both"/>
        <w:rPr>
          <w:rFonts w:eastAsia="SimSun"/>
          <w:color w:val="000000"/>
          <w:lang w:val="pl-PL" w:eastAsia="hi-IN" w:bidi="hi-IN"/>
        </w:rPr>
      </w:pPr>
      <w:r w:rsidRPr="00A47AB6">
        <w:rPr>
          <w:rFonts w:eastAsia="SimSun"/>
          <w:color w:val="000000"/>
          <w:sz w:val="22"/>
          <w:lang w:val="pl-PL" w:eastAsia="hi-IN" w:bidi="hi-IN"/>
        </w:rPr>
        <w:t>W przypadku wystąpienia robót dodatkowych, Wykonawca określi ich koszt, sporządzając kosztorys w oparciu o stawki, narzuty lub ceny jednostkowe robót przyjęte w kosztorysie ofertowym przedmiotowego zadania. Konieczność wykonania robót dodatkowych i ich zakres określi protokół konieczności zatwierdzony przez Zamawiającego.</w:t>
      </w:r>
    </w:p>
    <w:p w14:paraId="06B0840E" w14:textId="77777777" w:rsidR="00211705" w:rsidRPr="00A47AB6" w:rsidRDefault="00211705" w:rsidP="00211705">
      <w:pPr>
        <w:pStyle w:val="Standard"/>
        <w:numPr>
          <w:ilvl w:val="0"/>
          <w:numId w:val="130"/>
        </w:numPr>
        <w:tabs>
          <w:tab w:val="left" w:pos="3"/>
        </w:tabs>
        <w:ind w:left="363" w:hanging="363"/>
        <w:jc w:val="both"/>
        <w:rPr>
          <w:rFonts w:eastAsia="SimSun"/>
          <w:color w:val="000000"/>
          <w:lang w:val="pl-PL" w:eastAsia="hi-IN" w:bidi="hi-IN"/>
        </w:rPr>
      </w:pPr>
      <w:r w:rsidRPr="00A47AB6">
        <w:rPr>
          <w:rFonts w:eastAsia="SimSun"/>
          <w:color w:val="000000"/>
          <w:sz w:val="22"/>
          <w:lang w:val="pl-PL" w:eastAsia="hi-IN" w:bidi="hi-IN"/>
        </w:rPr>
        <w:t>Zamawiający wyklucza, aby prawo do wynagrodzenia Wykonawcy obejmowało równowartość materiałów budowlanych, pozostających na placu budowy lub będących w posiadaniu Wykonawcy.</w:t>
      </w:r>
    </w:p>
    <w:p w14:paraId="3CC6C6C8" w14:textId="77777777" w:rsidR="00211705" w:rsidRPr="00A47AB6" w:rsidRDefault="00211705" w:rsidP="00211705">
      <w:pPr>
        <w:pStyle w:val="Standard"/>
        <w:numPr>
          <w:ilvl w:val="0"/>
          <w:numId w:val="130"/>
        </w:numPr>
        <w:tabs>
          <w:tab w:val="left" w:pos="3"/>
        </w:tabs>
        <w:ind w:left="363" w:hanging="363"/>
        <w:jc w:val="both"/>
        <w:rPr>
          <w:rFonts w:eastAsia="SimSun"/>
          <w:color w:val="000000"/>
          <w:lang w:val="pl-PL" w:eastAsia="hi-IN" w:bidi="hi-IN"/>
        </w:rPr>
      </w:pPr>
      <w:r w:rsidRPr="00A47AB6">
        <w:rPr>
          <w:rFonts w:eastAsia="SimSun"/>
          <w:color w:val="000000"/>
          <w:sz w:val="22"/>
          <w:lang w:val="pl-PL" w:eastAsia="hi-IN" w:bidi="hi-IN"/>
        </w:rPr>
        <w:t>W przypadku wykonywania przedmiotu umowy przez podwykonawców lub dalszych podwykonawców, faktura końcowa płatna będzie przez Zamawiającego dopiero po otrzymaniu pisemnych dowodów zapłaty należnego wynagrodzenia podwykonawcy i dalszemu podwykonawcy, biorących udział w realizacji odebranych robót, za cześć wykonanych prac. Pisemne dowody winny być przedłożone Zamawiającemu najpóźniej w terminie 7 dni przed terminem zapłaty, w następujących formach:</w:t>
      </w:r>
    </w:p>
    <w:p w14:paraId="30C4BB40" w14:textId="77777777" w:rsidR="00211705" w:rsidRPr="00A47AB6" w:rsidRDefault="00211705" w:rsidP="00211705">
      <w:pPr>
        <w:pStyle w:val="Standard"/>
        <w:numPr>
          <w:ilvl w:val="1"/>
          <w:numId w:val="130"/>
        </w:numPr>
        <w:tabs>
          <w:tab w:val="left" w:pos="360"/>
        </w:tabs>
        <w:ind w:left="720" w:hanging="363"/>
        <w:jc w:val="both"/>
        <w:rPr>
          <w:rFonts w:eastAsia="SimSun"/>
          <w:color w:val="000000"/>
          <w:lang w:val="pl-PL" w:eastAsia="hi-IN" w:bidi="hi-IN"/>
        </w:rPr>
      </w:pPr>
      <w:r w:rsidRPr="00A47AB6">
        <w:rPr>
          <w:rFonts w:eastAsia="SimSun"/>
          <w:color w:val="000000"/>
          <w:sz w:val="22"/>
          <w:lang w:val="pl-PL" w:eastAsia="hi-IN" w:bidi="hi-IN"/>
        </w:rPr>
        <w:t>potwierdzenie dokonania przelewu z rachunku bankowego Wykonawcy wraz z kopią faktury podwykonawcy lub dalszego podwykonawcy z oznaczoną datą jej otrzymania przez Wykonawcę,</w:t>
      </w:r>
    </w:p>
    <w:p w14:paraId="065062DD" w14:textId="77777777" w:rsidR="00211705" w:rsidRPr="00A47AB6" w:rsidRDefault="00211705" w:rsidP="00211705">
      <w:pPr>
        <w:pStyle w:val="Standard"/>
        <w:numPr>
          <w:ilvl w:val="1"/>
          <w:numId w:val="130"/>
        </w:numPr>
        <w:tabs>
          <w:tab w:val="left" w:pos="360"/>
        </w:tabs>
        <w:ind w:left="720" w:hanging="363"/>
        <w:jc w:val="both"/>
        <w:rPr>
          <w:rFonts w:eastAsia="SimSun"/>
          <w:color w:val="000000"/>
          <w:lang w:val="pl-PL" w:eastAsia="hi-IN" w:bidi="hi-IN"/>
        </w:rPr>
      </w:pPr>
      <w:r w:rsidRPr="00A47AB6">
        <w:rPr>
          <w:rFonts w:eastAsia="SimSun"/>
          <w:color w:val="000000"/>
          <w:sz w:val="22"/>
          <w:lang w:val="pl-PL" w:eastAsia="hi-IN" w:bidi="hi-IN"/>
        </w:rPr>
        <w:t xml:space="preserve">oświadczenie podwykonawcy lub dalszego podwykonawcy o uregulowaniu przez Wykonawcę należnego wynagrodzenia podwykonawcy i dalszego podwykonawcy biorących udział </w:t>
      </w:r>
      <w:r w:rsidRPr="00A47AB6">
        <w:rPr>
          <w:rFonts w:eastAsia="SimSun"/>
          <w:color w:val="000000"/>
          <w:sz w:val="22"/>
          <w:lang w:val="pl-PL" w:eastAsia="hi-IN" w:bidi="hi-IN"/>
        </w:rPr>
        <w:br/>
        <w:t>w realizacji odebranych robót budowlanych, złożone przez osoby upoważnione do reprezentowania tych podmiotów. Wzór oświadczenia podwykonawcy lub dalszego podwykonawcy stanowi załącznik nr 1 do umowy</w:t>
      </w:r>
      <w:r>
        <w:rPr>
          <w:rFonts w:eastAsia="SimSun"/>
          <w:color w:val="FF0000"/>
          <w:sz w:val="22"/>
          <w:lang w:val="pl-PL" w:eastAsia="hi-IN" w:bidi="hi-IN"/>
        </w:rPr>
        <w:t>,</w:t>
      </w:r>
    </w:p>
    <w:p w14:paraId="54ED7F3E" w14:textId="77777777" w:rsidR="00211705" w:rsidRPr="00A47AB6" w:rsidRDefault="00211705" w:rsidP="00211705">
      <w:pPr>
        <w:pStyle w:val="Standard"/>
        <w:numPr>
          <w:ilvl w:val="1"/>
          <w:numId w:val="130"/>
        </w:numPr>
        <w:tabs>
          <w:tab w:val="left" w:pos="360"/>
        </w:tabs>
        <w:ind w:left="720" w:hanging="363"/>
        <w:jc w:val="both"/>
        <w:rPr>
          <w:rFonts w:eastAsia="SimSun"/>
          <w:color w:val="000000"/>
          <w:lang w:val="pl-PL" w:eastAsia="hi-IN" w:bidi="hi-IN"/>
        </w:rPr>
      </w:pPr>
      <w:r w:rsidRPr="00A47AB6">
        <w:rPr>
          <w:rFonts w:eastAsia="SimSun"/>
          <w:kern w:val="2"/>
          <w:sz w:val="22"/>
          <w:lang w:val="pl-PL" w:eastAsia="hi-IN" w:bidi="hi-IN"/>
        </w:rPr>
        <w:t xml:space="preserve">w przypadku jeśli w dacie składania oświadczenia z ust. 11 pkt 2 podwykonawca posiada niewymagalne wierzytelności wobec wykonawcy, których wykonawca nie ureguluje podwykonawcy w terminie wynikającym z faktury podwykonawcy, to </w:t>
      </w:r>
      <w:r w:rsidRPr="008A71EB">
        <w:rPr>
          <w:rFonts w:eastAsia="SimSun"/>
          <w:kern w:val="2"/>
          <w:sz w:val="22"/>
          <w:lang w:val="pl-PL" w:eastAsia="hi-IN" w:bidi="hi-IN"/>
        </w:rPr>
        <w:t>Zamawiający ma praw</w:t>
      </w:r>
      <w:r w:rsidRPr="00A47AB6">
        <w:rPr>
          <w:rFonts w:eastAsia="SimSun"/>
          <w:kern w:val="2"/>
          <w:sz w:val="22"/>
          <w:lang w:val="pl-PL" w:eastAsia="hi-IN" w:bidi="hi-IN"/>
        </w:rPr>
        <w:t>o powstrzymania się z zapłatą wynagrodzenia</w:t>
      </w:r>
      <w:r>
        <w:rPr>
          <w:rFonts w:eastAsia="SimSun"/>
          <w:kern w:val="2"/>
          <w:sz w:val="22"/>
          <w:lang w:val="pl-PL" w:eastAsia="hi-IN" w:bidi="hi-IN"/>
        </w:rPr>
        <w:t xml:space="preserve"> </w:t>
      </w:r>
      <w:r w:rsidRPr="008A71EB">
        <w:rPr>
          <w:rFonts w:eastAsia="SimSun"/>
          <w:kern w:val="2"/>
          <w:sz w:val="22"/>
          <w:lang w:val="pl-PL" w:eastAsia="hi-IN" w:bidi="hi-IN"/>
        </w:rPr>
        <w:t>Wykonawcy</w:t>
      </w:r>
      <w:r>
        <w:rPr>
          <w:rFonts w:eastAsia="SimSun"/>
          <w:color w:val="FF0000"/>
          <w:kern w:val="2"/>
          <w:sz w:val="22"/>
          <w:lang w:val="pl-PL" w:eastAsia="hi-IN" w:bidi="hi-IN"/>
        </w:rPr>
        <w:t xml:space="preserve"> </w:t>
      </w:r>
      <w:r w:rsidRPr="00A47AB6">
        <w:rPr>
          <w:rFonts w:eastAsia="SimSun"/>
          <w:kern w:val="2"/>
          <w:sz w:val="22"/>
          <w:lang w:val="pl-PL" w:eastAsia="hi-IN" w:bidi="hi-IN"/>
        </w:rPr>
        <w:t xml:space="preserve">do czasu unormowania tej wierzytelności. Podwykonawca składa oświadczenie w tym zakresie zgodnie ze wzorem oświadczenia z ust. 11 pkt 2 niniejszego paragrafu. Płatność faktury </w:t>
      </w:r>
      <w:r w:rsidRPr="008A71EB">
        <w:rPr>
          <w:rFonts w:eastAsia="SimSun"/>
          <w:kern w:val="2"/>
          <w:sz w:val="22"/>
          <w:lang w:val="pl-PL" w:eastAsia="hi-IN" w:bidi="hi-IN"/>
        </w:rPr>
        <w:t xml:space="preserve">Wykonawcy zostanie </w:t>
      </w:r>
      <w:r w:rsidRPr="00A47AB6">
        <w:rPr>
          <w:rFonts w:eastAsia="SimSun"/>
          <w:kern w:val="2"/>
          <w:sz w:val="22"/>
          <w:lang w:val="pl-PL" w:eastAsia="hi-IN" w:bidi="hi-IN"/>
        </w:rPr>
        <w:t>uruchomiona z chwilą uregulowania wynagrodzenia podwykonawcy i przedłożenia dowodu zapłaty.</w:t>
      </w:r>
    </w:p>
    <w:p w14:paraId="363747E3" w14:textId="77777777" w:rsidR="00211705" w:rsidRPr="00A47AB6" w:rsidRDefault="00211705" w:rsidP="00211705">
      <w:pPr>
        <w:pStyle w:val="Standard"/>
        <w:numPr>
          <w:ilvl w:val="0"/>
          <w:numId w:val="130"/>
        </w:numPr>
        <w:tabs>
          <w:tab w:val="left" w:pos="3"/>
        </w:tabs>
        <w:ind w:left="363" w:hanging="363"/>
        <w:jc w:val="both"/>
        <w:rPr>
          <w:rFonts w:eastAsia="SimSun"/>
          <w:color w:val="000000"/>
          <w:lang w:val="pl-PL" w:eastAsia="hi-IN" w:bidi="hi-IN"/>
        </w:rPr>
      </w:pPr>
      <w:r w:rsidRPr="00A47AB6">
        <w:rPr>
          <w:rFonts w:eastAsia="SimSun"/>
          <w:color w:val="000000"/>
          <w:sz w:val="22"/>
          <w:lang w:val="pl-PL" w:eastAsia="hi-IN" w:bidi="hi-IN"/>
        </w:rPr>
        <w:t>Za termin zapłaty ustala się dzień obciążenia rachunku Zamawiającego.</w:t>
      </w:r>
    </w:p>
    <w:p w14:paraId="01CDAB8E" w14:textId="77777777" w:rsidR="00211705" w:rsidRPr="00A47AB6" w:rsidRDefault="00211705" w:rsidP="00211705">
      <w:pPr>
        <w:pStyle w:val="Standard"/>
        <w:numPr>
          <w:ilvl w:val="0"/>
          <w:numId w:val="130"/>
        </w:numPr>
        <w:tabs>
          <w:tab w:val="left" w:pos="3"/>
        </w:tabs>
        <w:ind w:left="363" w:hanging="363"/>
        <w:jc w:val="both"/>
        <w:rPr>
          <w:rFonts w:eastAsia="SimSun"/>
          <w:color w:val="000000"/>
          <w:lang w:val="pl-PL" w:eastAsia="hi-IN" w:bidi="hi-IN"/>
        </w:rPr>
      </w:pPr>
      <w:r w:rsidRPr="00A47AB6">
        <w:rPr>
          <w:rFonts w:eastAsia="SimSun"/>
          <w:color w:val="000000"/>
          <w:sz w:val="22"/>
          <w:lang w:val="pl-PL" w:eastAsia="hi-IN" w:bidi="hi-IN"/>
        </w:rPr>
        <w:t>Za nieterminowe płatności faktur, Wykonawca ma prawo naliczyć odsetki ustawowe.</w:t>
      </w:r>
    </w:p>
    <w:p w14:paraId="4A3B2321" w14:textId="77777777" w:rsidR="00211705" w:rsidRPr="00A47AB6" w:rsidRDefault="00211705" w:rsidP="00211705">
      <w:pPr>
        <w:pStyle w:val="Standard"/>
        <w:numPr>
          <w:ilvl w:val="0"/>
          <w:numId w:val="130"/>
        </w:numPr>
        <w:tabs>
          <w:tab w:val="left" w:pos="3"/>
        </w:tabs>
        <w:ind w:left="363" w:hanging="363"/>
        <w:jc w:val="both"/>
        <w:rPr>
          <w:rFonts w:eastAsia="SimSun"/>
          <w:color w:val="000000"/>
          <w:lang w:val="pl-PL" w:eastAsia="hi-IN" w:bidi="hi-IN"/>
        </w:rPr>
      </w:pPr>
      <w:r w:rsidRPr="00A47AB6">
        <w:rPr>
          <w:rFonts w:eastAsia="SimSun"/>
          <w:color w:val="000000"/>
          <w:sz w:val="22"/>
          <w:lang w:val="pl-PL" w:eastAsia="hi-IN" w:bidi="hi-IN"/>
        </w:rPr>
        <w:t>Wykonawca nie może zbywać na rzecz osób trzecich wierzytelności powstałych w wyniku realizacji niniejszej umowy bez pisemnej zgody Zamawiającego pod rygorem nieważności.</w:t>
      </w:r>
    </w:p>
    <w:p w14:paraId="59BF79D6" w14:textId="77777777" w:rsidR="00211705" w:rsidRPr="00A47AB6" w:rsidRDefault="00211705" w:rsidP="00211705">
      <w:pPr>
        <w:pStyle w:val="Standard"/>
        <w:numPr>
          <w:ilvl w:val="0"/>
          <w:numId w:val="130"/>
        </w:numPr>
        <w:tabs>
          <w:tab w:val="left" w:pos="3"/>
        </w:tabs>
        <w:ind w:left="363" w:hanging="397"/>
        <w:jc w:val="both"/>
        <w:rPr>
          <w:rFonts w:eastAsia="SimSun"/>
          <w:color w:val="000000"/>
          <w:lang w:val="pl-PL" w:eastAsia="hi-IN" w:bidi="hi-IN"/>
        </w:rPr>
      </w:pPr>
      <w:r w:rsidRPr="00A47AB6">
        <w:rPr>
          <w:rFonts w:eastAsia="SimSun"/>
          <w:color w:val="000000"/>
          <w:sz w:val="22"/>
          <w:lang w:val="pl-PL" w:eastAsia="hi-IN" w:bidi="hi-IN"/>
        </w:rPr>
        <w:t>Wystawione faktury muszą zawierać numer rachunku bankowego właściwy dla dokonania rozliczeń na zasadach podzielonej płatności (</w:t>
      </w:r>
      <w:proofErr w:type="spellStart"/>
      <w:r w:rsidRPr="00A47AB6">
        <w:rPr>
          <w:rFonts w:eastAsia="SimSun"/>
          <w:color w:val="000000"/>
          <w:sz w:val="22"/>
          <w:lang w:val="pl-PL" w:eastAsia="hi-IN" w:bidi="hi-IN"/>
        </w:rPr>
        <w:t>splitpayment</w:t>
      </w:r>
      <w:proofErr w:type="spellEnd"/>
      <w:r w:rsidRPr="00A47AB6">
        <w:rPr>
          <w:rFonts w:eastAsia="SimSun"/>
          <w:color w:val="000000"/>
          <w:sz w:val="22"/>
          <w:lang w:val="pl-PL" w:eastAsia="hi-IN" w:bidi="hi-IN"/>
        </w:rPr>
        <w:t>), zgodnie z przepisami ustawy z dnia 11 marca 2004 r. o podatku od towarów i usług.</w:t>
      </w:r>
    </w:p>
    <w:p w14:paraId="21B1F736" w14:textId="67B7C3B6" w:rsidR="00211705" w:rsidRPr="007C1739" w:rsidRDefault="00211705" w:rsidP="00211705">
      <w:pPr>
        <w:pStyle w:val="Standard"/>
        <w:numPr>
          <w:ilvl w:val="0"/>
          <w:numId w:val="130"/>
        </w:numPr>
        <w:tabs>
          <w:tab w:val="left" w:pos="3"/>
        </w:tabs>
        <w:ind w:left="363" w:hanging="363"/>
        <w:jc w:val="both"/>
        <w:rPr>
          <w:rFonts w:eastAsia="SimSun"/>
          <w:color w:val="000000"/>
          <w:lang w:val="pl-PL" w:eastAsia="hi-IN" w:bidi="hi-IN"/>
        </w:rPr>
      </w:pPr>
      <w:r w:rsidRPr="007C1739">
        <w:rPr>
          <w:rFonts w:eastAsia="SimSun"/>
          <w:color w:val="000000"/>
          <w:sz w:val="22"/>
          <w:lang w:val="pl-PL" w:eastAsia="hi-IN" w:bidi="hi-IN"/>
        </w:rPr>
        <w:t>W przypadku zwrotu płatności za fakturę przez bank na skutek braku rachunku VAT – za datę płatności (spełnienie świadczenia) uznaje się datę obciążenia rachunku</w:t>
      </w:r>
      <w:r>
        <w:rPr>
          <w:rFonts w:eastAsia="SimSun"/>
          <w:color w:val="000000"/>
          <w:sz w:val="22"/>
          <w:lang w:val="pl-PL" w:eastAsia="hi-IN" w:bidi="hi-IN"/>
        </w:rPr>
        <w:t xml:space="preserve"> </w:t>
      </w:r>
      <w:r w:rsidRPr="007C1739">
        <w:rPr>
          <w:rFonts w:eastAsia="SimSun"/>
          <w:color w:val="000000"/>
          <w:sz w:val="22"/>
          <w:lang w:val="pl-PL" w:eastAsia="hi-IN" w:bidi="hi-IN"/>
        </w:rPr>
        <w:t>bankowego</w:t>
      </w:r>
      <w:r>
        <w:rPr>
          <w:rFonts w:eastAsia="SimSun"/>
          <w:color w:val="000000"/>
          <w:sz w:val="22"/>
          <w:lang w:val="pl-PL" w:eastAsia="hi-IN" w:bidi="hi-IN"/>
        </w:rPr>
        <w:t xml:space="preserve"> </w:t>
      </w:r>
      <w:r w:rsidR="002A41AC" w:rsidRPr="002A41AC">
        <w:rPr>
          <w:rFonts w:eastAsia="SimSun"/>
          <w:color w:val="000000"/>
          <w:sz w:val="22"/>
          <w:lang w:val="pl-PL" w:eastAsia="hi-IN" w:bidi="hi-IN"/>
        </w:rPr>
        <w:t>Rzymskokatolick</w:t>
      </w:r>
      <w:r w:rsidR="002A41AC">
        <w:rPr>
          <w:rFonts w:eastAsia="SimSun"/>
          <w:color w:val="000000"/>
          <w:sz w:val="22"/>
          <w:lang w:val="pl-PL" w:eastAsia="hi-IN" w:bidi="hi-IN"/>
        </w:rPr>
        <w:t>iej</w:t>
      </w:r>
      <w:r w:rsidR="002A41AC" w:rsidRPr="002A41AC">
        <w:rPr>
          <w:rFonts w:eastAsia="SimSun"/>
          <w:color w:val="000000"/>
          <w:sz w:val="22"/>
          <w:lang w:val="pl-PL" w:eastAsia="hi-IN" w:bidi="hi-IN"/>
        </w:rPr>
        <w:t xml:space="preserve"> Parafi</w:t>
      </w:r>
      <w:r w:rsidR="002A41AC">
        <w:rPr>
          <w:rFonts w:eastAsia="SimSun"/>
          <w:color w:val="000000"/>
          <w:sz w:val="22"/>
          <w:lang w:val="pl-PL" w:eastAsia="hi-IN" w:bidi="hi-IN"/>
        </w:rPr>
        <w:t>i</w:t>
      </w:r>
      <w:r w:rsidR="002A41AC" w:rsidRPr="002A41AC">
        <w:rPr>
          <w:rFonts w:eastAsia="SimSun"/>
          <w:color w:val="000000"/>
          <w:sz w:val="22"/>
          <w:lang w:val="pl-PL" w:eastAsia="hi-IN" w:bidi="hi-IN"/>
        </w:rPr>
        <w:t xml:space="preserve"> Najświętszej Maryi Panny Królowej Aniołów</w:t>
      </w:r>
      <w:r w:rsidR="002A41AC">
        <w:rPr>
          <w:rFonts w:eastAsia="SimSun"/>
          <w:color w:val="000000"/>
          <w:sz w:val="22"/>
          <w:lang w:val="pl-PL" w:eastAsia="hi-IN" w:bidi="hi-IN"/>
        </w:rPr>
        <w:t xml:space="preserve"> w Adamowicach</w:t>
      </w:r>
      <w:r w:rsidRPr="007C1739">
        <w:rPr>
          <w:rFonts w:eastAsia="SimSun"/>
          <w:color w:val="000000"/>
          <w:sz w:val="22"/>
          <w:lang w:val="pl-PL" w:eastAsia="hi-IN" w:bidi="hi-IN"/>
        </w:rPr>
        <w:t>.</w:t>
      </w:r>
    </w:p>
    <w:p w14:paraId="43659EBF" w14:textId="77777777" w:rsidR="00211705" w:rsidRPr="007C1739" w:rsidRDefault="00211705" w:rsidP="00211705">
      <w:pPr>
        <w:pStyle w:val="Standard"/>
        <w:tabs>
          <w:tab w:val="left" w:pos="3"/>
        </w:tabs>
        <w:ind w:left="363"/>
        <w:jc w:val="both"/>
        <w:rPr>
          <w:rFonts w:eastAsia="SimSun"/>
          <w:color w:val="000000"/>
          <w:lang w:val="pl-PL" w:eastAsia="hi-IN" w:bidi="hi-IN"/>
        </w:rPr>
      </w:pPr>
    </w:p>
    <w:p w14:paraId="2C87CDD8" w14:textId="77777777" w:rsidR="00211705" w:rsidRPr="00C70EF2" w:rsidRDefault="00211705" w:rsidP="00211705">
      <w:pPr>
        <w:pStyle w:val="Standard"/>
        <w:tabs>
          <w:tab w:val="left" w:pos="1080"/>
          <w:tab w:val="left" w:pos="1140"/>
        </w:tabs>
        <w:ind w:left="360" w:hanging="360"/>
        <w:jc w:val="center"/>
        <w:rPr>
          <w:color w:val="000000"/>
          <w:lang w:val="pl-PL"/>
        </w:rPr>
      </w:pPr>
      <w:r w:rsidRPr="00C70EF2">
        <w:rPr>
          <w:rFonts w:eastAsia="SimSun"/>
          <w:color w:val="000000"/>
          <w:sz w:val="22"/>
          <w:lang w:val="pl-PL" w:eastAsia="hi-IN" w:bidi="hi-IN"/>
        </w:rPr>
        <w:t xml:space="preserve">§6 </w:t>
      </w:r>
      <w:r w:rsidRPr="00C70EF2">
        <w:rPr>
          <w:rFonts w:eastAsia="SimSun"/>
          <w:b/>
          <w:color w:val="000000"/>
          <w:sz w:val="22"/>
          <w:lang w:val="pl-PL" w:eastAsia="hi-IN" w:bidi="hi-IN"/>
        </w:rPr>
        <w:t>odbiory</w:t>
      </w:r>
    </w:p>
    <w:p w14:paraId="70F0A3BE" w14:textId="77777777" w:rsidR="00211705" w:rsidRPr="00C70EF2" w:rsidRDefault="00211705" w:rsidP="00211705">
      <w:pPr>
        <w:pStyle w:val="Standard"/>
        <w:tabs>
          <w:tab w:val="left" w:pos="1080"/>
          <w:tab w:val="left" w:pos="1140"/>
        </w:tabs>
        <w:ind w:left="360" w:hanging="360"/>
        <w:jc w:val="both"/>
        <w:rPr>
          <w:rFonts w:eastAsia="SimSun"/>
          <w:b/>
          <w:color w:val="000000"/>
          <w:lang w:val="pl-PL" w:eastAsia="hi-IN" w:bidi="hi-IN"/>
        </w:rPr>
      </w:pPr>
    </w:p>
    <w:p w14:paraId="5AC6ACC7" w14:textId="77777777" w:rsidR="00211705" w:rsidRPr="00C70EF2" w:rsidRDefault="00211705" w:rsidP="00211705">
      <w:pPr>
        <w:pStyle w:val="Standard"/>
        <w:numPr>
          <w:ilvl w:val="0"/>
          <w:numId w:val="117"/>
        </w:numPr>
        <w:ind w:left="360" w:hanging="360"/>
        <w:jc w:val="both"/>
        <w:rPr>
          <w:rFonts w:eastAsia="SimSun"/>
          <w:lang w:val="pl-PL" w:eastAsia="hi-IN" w:bidi="hi-IN"/>
        </w:rPr>
      </w:pPr>
      <w:r w:rsidRPr="00C70EF2">
        <w:rPr>
          <w:rFonts w:eastAsia="SimSun"/>
          <w:sz w:val="22"/>
          <w:lang w:val="pl-PL" w:eastAsia="hi-IN" w:bidi="hi-IN"/>
        </w:rPr>
        <w:t>Strony zgodnie postanawiają, że będą stosowane następujące rodzaje odbiorów robót:</w:t>
      </w:r>
    </w:p>
    <w:p w14:paraId="12DF38C5" w14:textId="77777777" w:rsidR="00211705" w:rsidRPr="00C70EF2" w:rsidRDefault="00211705" w:rsidP="00211705">
      <w:pPr>
        <w:pStyle w:val="Standard"/>
        <w:numPr>
          <w:ilvl w:val="1"/>
          <w:numId w:val="117"/>
        </w:numPr>
        <w:ind w:left="720"/>
        <w:jc w:val="both"/>
        <w:rPr>
          <w:rFonts w:eastAsia="SimSun"/>
          <w:lang w:val="pl-PL" w:eastAsia="hi-IN" w:bidi="hi-IN"/>
        </w:rPr>
      </w:pPr>
      <w:r w:rsidRPr="00C70EF2">
        <w:rPr>
          <w:rFonts w:eastAsia="SimSun"/>
          <w:sz w:val="22"/>
          <w:lang w:val="pl-PL" w:eastAsia="hi-IN" w:bidi="hi-IN"/>
        </w:rPr>
        <w:t>odbiory częściowe, za wykonanie części robót,</w:t>
      </w:r>
    </w:p>
    <w:p w14:paraId="18919551" w14:textId="77777777" w:rsidR="00211705" w:rsidRPr="00C70EF2" w:rsidRDefault="00211705" w:rsidP="00211705">
      <w:pPr>
        <w:pStyle w:val="Standard"/>
        <w:numPr>
          <w:ilvl w:val="1"/>
          <w:numId w:val="117"/>
        </w:numPr>
        <w:ind w:left="720"/>
        <w:jc w:val="both"/>
        <w:rPr>
          <w:rFonts w:eastAsia="SimSun"/>
          <w:lang w:val="pl-PL" w:eastAsia="hi-IN" w:bidi="hi-IN"/>
        </w:rPr>
      </w:pPr>
      <w:r w:rsidRPr="00C70EF2">
        <w:rPr>
          <w:rFonts w:eastAsia="SimSun"/>
          <w:sz w:val="22"/>
          <w:lang w:val="pl-PL" w:eastAsia="hi-IN" w:bidi="hi-IN"/>
        </w:rPr>
        <w:t>odbiór końcowy.</w:t>
      </w:r>
    </w:p>
    <w:p w14:paraId="2419FD4C" w14:textId="77777777" w:rsidR="00211705" w:rsidRPr="00C70EF2" w:rsidRDefault="00211705" w:rsidP="00211705">
      <w:pPr>
        <w:pStyle w:val="Standard"/>
        <w:numPr>
          <w:ilvl w:val="0"/>
          <w:numId w:val="117"/>
        </w:numPr>
        <w:tabs>
          <w:tab w:val="left" w:pos="1140"/>
        </w:tabs>
        <w:ind w:left="360" w:hanging="360"/>
        <w:jc w:val="both"/>
        <w:rPr>
          <w:rFonts w:eastAsia="SimSun"/>
          <w:lang w:val="pl-PL" w:eastAsia="hi-IN" w:bidi="hi-IN"/>
        </w:rPr>
      </w:pPr>
      <w:r w:rsidRPr="00C70EF2">
        <w:rPr>
          <w:rFonts w:eastAsia="SimSun"/>
          <w:sz w:val="22"/>
          <w:lang w:val="pl-PL" w:eastAsia="hi-IN" w:bidi="hi-IN"/>
        </w:rPr>
        <w:t>Odbiory częściowe dokonywane będą przez Zamawiającego.</w:t>
      </w:r>
    </w:p>
    <w:p w14:paraId="14172148" w14:textId="77777777" w:rsidR="00211705" w:rsidRPr="00C70EF2" w:rsidRDefault="00211705" w:rsidP="00211705">
      <w:pPr>
        <w:pStyle w:val="Standard"/>
        <w:numPr>
          <w:ilvl w:val="0"/>
          <w:numId w:val="117"/>
        </w:numPr>
        <w:tabs>
          <w:tab w:val="left" w:pos="1080"/>
          <w:tab w:val="left" w:pos="1140"/>
        </w:tabs>
        <w:ind w:left="360" w:hanging="360"/>
        <w:jc w:val="both"/>
        <w:rPr>
          <w:rFonts w:eastAsia="SimSun"/>
          <w:lang w:val="pl-PL" w:eastAsia="hi-IN" w:bidi="hi-IN"/>
        </w:rPr>
      </w:pPr>
      <w:r w:rsidRPr="00C70EF2">
        <w:rPr>
          <w:rFonts w:eastAsia="SimSun"/>
          <w:sz w:val="22"/>
          <w:lang w:val="pl-PL" w:eastAsia="hi-IN" w:bidi="hi-IN"/>
        </w:rPr>
        <w:t>Wykonawca zgłosi Zamawiającemu gotowość do odbioru końcowego pisemnie, bezpośrednio</w:t>
      </w:r>
      <w:r w:rsidRPr="00C70EF2">
        <w:rPr>
          <w:rFonts w:eastAsia="SimSun"/>
          <w:sz w:val="22"/>
          <w:lang w:val="pl-PL" w:eastAsia="hi-IN" w:bidi="hi-IN"/>
        </w:rPr>
        <w:br/>
        <w:t>w siedzibie Zamawiającego.</w:t>
      </w:r>
    </w:p>
    <w:p w14:paraId="5664845F" w14:textId="77777777" w:rsidR="00211705" w:rsidRPr="00C70EF2" w:rsidRDefault="00211705" w:rsidP="00211705">
      <w:pPr>
        <w:pStyle w:val="Standard"/>
        <w:numPr>
          <w:ilvl w:val="0"/>
          <w:numId w:val="117"/>
        </w:numPr>
        <w:tabs>
          <w:tab w:val="left" w:pos="1080"/>
          <w:tab w:val="left" w:pos="1140"/>
        </w:tabs>
        <w:ind w:left="360" w:hanging="360"/>
        <w:jc w:val="both"/>
        <w:rPr>
          <w:rFonts w:eastAsia="SimSun"/>
          <w:lang w:val="pl-PL" w:eastAsia="hi-IN" w:bidi="hi-IN"/>
        </w:rPr>
      </w:pPr>
      <w:r w:rsidRPr="00C70EF2">
        <w:rPr>
          <w:rFonts w:eastAsia="SimSun"/>
          <w:sz w:val="22"/>
          <w:lang w:val="pl-PL" w:eastAsia="hi-IN" w:bidi="hi-IN"/>
        </w:rPr>
        <w:t xml:space="preserve">Wraz ze zgłoszeniem do odbioru końcowego Wykonawca przekaże Zamawiającemu następujące </w:t>
      </w:r>
      <w:r w:rsidRPr="00C70EF2">
        <w:rPr>
          <w:rFonts w:eastAsia="SimSun"/>
          <w:sz w:val="22"/>
          <w:lang w:val="pl-PL" w:eastAsia="hi-IN" w:bidi="hi-IN"/>
        </w:rPr>
        <w:lastRenderedPageBreak/>
        <w:t>dokumenty:</w:t>
      </w:r>
    </w:p>
    <w:p w14:paraId="693719B5" w14:textId="77777777" w:rsidR="00211705" w:rsidRPr="00C70EF2" w:rsidRDefault="00211705" w:rsidP="00211705">
      <w:pPr>
        <w:pStyle w:val="Standard"/>
        <w:numPr>
          <w:ilvl w:val="1"/>
          <w:numId w:val="117"/>
        </w:numPr>
        <w:tabs>
          <w:tab w:val="left" w:pos="1440"/>
          <w:tab w:val="left" w:pos="1500"/>
        </w:tabs>
        <w:ind w:left="720"/>
        <w:jc w:val="both"/>
        <w:rPr>
          <w:rFonts w:eastAsia="SimSun"/>
          <w:lang w:val="pl-PL" w:eastAsia="hi-IN" w:bidi="hi-IN"/>
        </w:rPr>
      </w:pPr>
      <w:r w:rsidRPr="00C70EF2">
        <w:rPr>
          <w:rFonts w:eastAsia="SimSun"/>
          <w:sz w:val="22"/>
          <w:lang w:val="pl-PL" w:eastAsia="hi-IN" w:bidi="hi-IN"/>
        </w:rPr>
        <w:t>dokumentację powykonawczą, opisaną i skompletowaną w dwóch egzemplarzach,</w:t>
      </w:r>
    </w:p>
    <w:p w14:paraId="01E235DC" w14:textId="77777777" w:rsidR="00211705" w:rsidRPr="00C70EF2" w:rsidRDefault="00211705" w:rsidP="00211705">
      <w:pPr>
        <w:pStyle w:val="Standard"/>
        <w:numPr>
          <w:ilvl w:val="1"/>
          <w:numId w:val="117"/>
        </w:numPr>
        <w:tabs>
          <w:tab w:val="left" w:pos="1440"/>
          <w:tab w:val="left" w:pos="1500"/>
        </w:tabs>
        <w:ind w:left="720"/>
        <w:jc w:val="both"/>
        <w:rPr>
          <w:rFonts w:eastAsia="SimSun"/>
          <w:lang w:val="pl-PL" w:eastAsia="hi-IN" w:bidi="hi-IN"/>
        </w:rPr>
      </w:pPr>
      <w:r w:rsidRPr="00C70EF2">
        <w:rPr>
          <w:rFonts w:eastAsia="SimSun"/>
          <w:sz w:val="22"/>
          <w:lang w:val="pl-PL" w:eastAsia="hi-IN" w:bidi="hi-IN"/>
        </w:rPr>
        <w:t>wymagane dokumenty, protokoły i zaświadczenia z przeprowadzonych prób i sprawdzeń, instrukcje użytkowania i inne dokumenty wymagane stosownymi przepisami,</w:t>
      </w:r>
    </w:p>
    <w:p w14:paraId="5E38EB1F" w14:textId="77777777" w:rsidR="00211705" w:rsidRPr="00C70EF2" w:rsidRDefault="00211705" w:rsidP="00211705">
      <w:pPr>
        <w:pStyle w:val="Standard"/>
        <w:numPr>
          <w:ilvl w:val="1"/>
          <w:numId w:val="117"/>
        </w:numPr>
        <w:tabs>
          <w:tab w:val="left" w:pos="1440"/>
          <w:tab w:val="left" w:pos="1500"/>
        </w:tabs>
        <w:ind w:left="720"/>
        <w:jc w:val="both"/>
        <w:rPr>
          <w:rFonts w:eastAsia="SimSun"/>
          <w:lang w:val="pl-PL" w:eastAsia="hi-IN" w:bidi="hi-IN"/>
        </w:rPr>
      </w:pPr>
      <w:r w:rsidRPr="00C70EF2">
        <w:rPr>
          <w:rFonts w:eastAsia="SimSun"/>
          <w:sz w:val="22"/>
          <w:lang w:val="pl-PL" w:eastAsia="hi-IN" w:bidi="hi-IN"/>
        </w:rPr>
        <w:t>oświadczenie Kierownika budowy (robót) o zgodności wykonania robót z dokumentacją projektową, obowiązującymi przepisami i normami,</w:t>
      </w:r>
    </w:p>
    <w:p w14:paraId="48A0F8ED" w14:textId="77777777" w:rsidR="00211705" w:rsidRPr="00C70EF2" w:rsidRDefault="00211705" w:rsidP="00211705">
      <w:pPr>
        <w:pStyle w:val="Standard"/>
        <w:numPr>
          <w:ilvl w:val="1"/>
          <w:numId w:val="117"/>
        </w:numPr>
        <w:tabs>
          <w:tab w:val="left" w:pos="1440"/>
          <w:tab w:val="left" w:pos="1500"/>
        </w:tabs>
        <w:ind w:left="720"/>
        <w:jc w:val="both"/>
        <w:rPr>
          <w:rFonts w:eastAsia="SimSun"/>
          <w:lang w:val="pl-PL" w:eastAsia="hi-IN" w:bidi="hi-IN"/>
        </w:rPr>
      </w:pPr>
      <w:r w:rsidRPr="00C70EF2">
        <w:rPr>
          <w:rFonts w:eastAsia="SimSun"/>
          <w:sz w:val="22"/>
          <w:lang w:val="pl-PL" w:eastAsia="hi-IN" w:bidi="hi-IN"/>
        </w:rPr>
        <w:t xml:space="preserve">dokumenty (atesty, certyfikaty) potwierdzające, że wbudowane wyroby budowlane są zgodne </w:t>
      </w:r>
      <w:r w:rsidRPr="00C70EF2">
        <w:rPr>
          <w:rFonts w:eastAsia="SimSun"/>
          <w:sz w:val="22"/>
          <w:lang w:val="pl-PL" w:eastAsia="hi-IN" w:bidi="hi-IN"/>
        </w:rPr>
        <w:br/>
        <w:t>z art. 10 ustawy Prawo budowlane (opisane i ostemplowane przez Kierownika robót).</w:t>
      </w:r>
    </w:p>
    <w:p w14:paraId="627A85D2" w14:textId="77777777" w:rsidR="00211705" w:rsidRPr="00C70EF2" w:rsidRDefault="00211705" w:rsidP="00211705">
      <w:pPr>
        <w:pStyle w:val="Standard"/>
        <w:numPr>
          <w:ilvl w:val="0"/>
          <w:numId w:val="117"/>
        </w:numPr>
        <w:tabs>
          <w:tab w:val="left" w:pos="1140"/>
        </w:tabs>
        <w:ind w:left="360" w:hanging="360"/>
        <w:jc w:val="both"/>
        <w:rPr>
          <w:rFonts w:eastAsia="SimSun"/>
          <w:lang w:val="pl-PL" w:eastAsia="hi-IN" w:bidi="hi-IN"/>
        </w:rPr>
      </w:pPr>
      <w:r w:rsidRPr="00C70EF2">
        <w:rPr>
          <w:rFonts w:eastAsia="SimSun"/>
          <w:sz w:val="22"/>
          <w:lang w:val="pl-PL" w:eastAsia="hi-IN" w:bidi="hi-IN"/>
        </w:rPr>
        <w:t>Zamawiający wyznaczy i rozpocznie czynności odbioru końcowego w terminie 7 dni roboczych od daty zawiadomienia go o osiągnięciu gotowości do odbioru końcowego.</w:t>
      </w:r>
    </w:p>
    <w:p w14:paraId="116CAE72" w14:textId="77777777" w:rsidR="00211705" w:rsidRPr="00C70EF2" w:rsidRDefault="00211705" w:rsidP="00211705">
      <w:pPr>
        <w:pStyle w:val="Standard"/>
        <w:numPr>
          <w:ilvl w:val="0"/>
          <w:numId w:val="117"/>
        </w:numPr>
        <w:tabs>
          <w:tab w:val="left" w:pos="1140"/>
        </w:tabs>
        <w:ind w:left="360" w:hanging="360"/>
        <w:jc w:val="both"/>
        <w:rPr>
          <w:rFonts w:eastAsia="SimSun"/>
          <w:lang w:val="pl-PL" w:eastAsia="hi-IN" w:bidi="hi-IN"/>
        </w:rPr>
      </w:pPr>
      <w:r w:rsidRPr="00C70EF2">
        <w:rPr>
          <w:rFonts w:eastAsia="SimSun"/>
          <w:sz w:val="22"/>
          <w:lang w:val="pl-PL" w:eastAsia="hi-IN" w:bidi="hi-IN"/>
        </w:rPr>
        <w:t>Zamawiający zobowiązany jest do dokonania lub odmowy dokonania odbioru końcowego,</w:t>
      </w:r>
      <w:r w:rsidRPr="00C70EF2">
        <w:rPr>
          <w:rFonts w:eastAsia="SimSun"/>
          <w:sz w:val="22"/>
          <w:lang w:val="pl-PL" w:eastAsia="hi-IN" w:bidi="hi-IN"/>
        </w:rPr>
        <w:br/>
        <w:t>w terminie 14 dni od dnia rozpoczęcia tego odbioru.</w:t>
      </w:r>
    </w:p>
    <w:p w14:paraId="116D0723" w14:textId="77777777" w:rsidR="00211705" w:rsidRPr="00C70EF2" w:rsidRDefault="00211705" w:rsidP="00211705">
      <w:pPr>
        <w:pStyle w:val="Standard"/>
        <w:numPr>
          <w:ilvl w:val="0"/>
          <w:numId w:val="117"/>
        </w:numPr>
        <w:tabs>
          <w:tab w:val="left" w:pos="1140"/>
        </w:tabs>
        <w:ind w:left="360" w:hanging="360"/>
        <w:jc w:val="both"/>
        <w:rPr>
          <w:rFonts w:eastAsia="SimSun"/>
          <w:lang w:val="pl-PL" w:eastAsia="hi-IN" w:bidi="hi-IN"/>
        </w:rPr>
      </w:pPr>
      <w:r w:rsidRPr="00C70EF2">
        <w:rPr>
          <w:rFonts w:eastAsia="SimSun"/>
          <w:sz w:val="22"/>
          <w:lang w:val="pl-PL" w:eastAsia="hi-IN" w:bidi="hi-IN"/>
        </w:rPr>
        <w:t>W przypadku stwierdzenia w trakcie odbioru wad lub usterek, Zamawiający może odmówić odbioru do czasu ich usunięcia a Wykonawca usunie je na własny koszt w terminie wyznaczonym przez Zamawiającego.</w:t>
      </w:r>
    </w:p>
    <w:p w14:paraId="1EB77447" w14:textId="77777777" w:rsidR="00211705" w:rsidRPr="00C70EF2" w:rsidRDefault="00211705" w:rsidP="00211705">
      <w:pPr>
        <w:pStyle w:val="Standard"/>
        <w:numPr>
          <w:ilvl w:val="0"/>
          <w:numId w:val="117"/>
        </w:numPr>
        <w:tabs>
          <w:tab w:val="left" w:pos="1140"/>
        </w:tabs>
        <w:ind w:left="360" w:hanging="360"/>
        <w:jc w:val="both"/>
        <w:rPr>
          <w:rFonts w:eastAsia="SimSun"/>
          <w:lang w:val="pl-PL" w:eastAsia="hi-IN" w:bidi="hi-IN"/>
        </w:rPr>
      </w:pPr>
      <w:r w:rsidRPr="00C70EF2">
        <w:rPr>
          <w:rFonts w:eastAsia="SimSun"/>
          <w:sz w:val="22"/>
          <w:lang w:val="pl-PL" w:eastAsia="hi-IN" w:bidi="hi-IN"/>
        </w:rPr>
        <w:t>W razie nie usunięcia w ustalonym terminie przez Wykonawcę wad i usterek stwierdzonych przy odbiorze końcowym, w okresie gwarancji oraz przy przeglądzie gwarancyjnym, Zamawiający jest upoważniony do ich usunięcia na koszt Wykonawcy.</w:t>
      </w:r>
    </w:p>
    <w:p w14:paraId="7EF481DC" w14:textId="77777777" w:rsidR="00211705" w:rsidRPr="00C70EF2" w:rsidRDefault="00211705" w:rsidP="00211705">
      <w:pPr>
        <w:pStyle w:val="Standard"/>
        <w:tabs>
          <w:tab w:val="left" w:pos="1140"/>
        </w:tabs>
        <w:ind w:left="360"/>
        <w:jc w:val="both"/>
        <w:rPr>
          <w:rFonts w:eastAsia="SimSun"/>
          <w:lang w:val="pl-PL" w:eastAsia="hi-IN" w:bidi="hi-IN"/>
        </w:rPr>
      </w:pPr>
    </w:p>
    <w:p w14:paraId="0526CC5D" w14:textId="77777777" w:rsidR="00211705" w:rsidRPr="00C70EF2" w:rsidRDefault="00211705" w:rsidP="00211705">
      <w:pPr>
        <w:pStyle w:val="Standard"/>
        <w:tabs>
          <w:tab w:val="left" w:pos="1080"/>
          <w:tab w:val="left" w:pos="1140"/>
        </w:tabs>
        <w:ind w:left="360" w:hanging="357"/>
        <w:jc w:val="center"/>
        <w:rPr>
          <w:lang w:val="pl-PL"/>
        </w:rPr>
      </w:pPr>
      <w:r w:rsidRPr="00C70EF2">
        <w:rPr>
          <w:rFonts w:eastAsia="SimSun"/>
          <w:sz w:val="22"/>
          <w:lang w:val="pl-PL" w:eastAsia="hi-IN" w:bidi="hi-IN"/>
        </w:rPr>
        <w:t xml:space="preserve">§7 </w:t>
      </w:r>
      <w:r w:rsidRPr="00C70EF2">
        <w:rPr>
          <w:rFonts w:eastAsia="SimSun"/>
          <w:b/>
          <w:bCs/>
          <w:sz w:val="22"/>
          <w:lang w:val="pl-PL" w:eastAsia="hi-IN" w:bidi="hi-IN"/>
        </w:rPr>
        <w:t>zabezpieczenie należytego wykonania umowy</w:t>
      </w:r>
    </w:p>
    <w:p w14:paraId="3C7AAD94" w14:textId="77777777" w:rsidR="00211705" w:rsidRPr="00C70EF2" w:rsidRDefault="00211705" w:rsidP="00211705">
      <w:pPr>
        <w:pStyle w:val="Standard"/>
        <w:tabs>
          <w:tab w:val="left" w:pos="1080"/>
          <w:tab w:val="left" w:pos="1140"/>
        </w:tabs>
        <w:ind w:left="360" w:hanging="357"/>
        <w:jc w:val="both"/>
        <w:rPr>
          <w:rFonts w:eastAsia="SimSun"/>
          <w:lang w:val="pl-PL" w:eastAsia="hi-IN" w:bidi="hi-IN"/>
        </w:rPr>
      </w:pPr>
    </w:p>
    <w:p w14:paraId="4961DD88" w14:textId="77777777" w:rsidR="00211705" w:rsidRPr="00C70EF2" w:rsidRDefault="00211705" w:rsidP="00211705">
      <w:pPr>
        <w:pStyle w:val="Standard"/>
        <w:numPr>
          <w:ilvl w:val="0"/>
          <w:numId w:val="118"/>
        </w:numPr>
        <w:tabs>
          <w:tab w:val="left" w:pos="1080"/>
          <w:tab w:val="left" w:pos="1140"/>
        </w:tabs>
        <w:ind w:left="360"/>
        <w:jc w:val="both"/>
        <w:rPr>
          <w:lang w:val="pl-PL"/>
        </w:rPr>
      </w:pPr>
      <w:r w:rsidRPr="00C70EF2">
        <w:rPr>
          <w:rFonts w:eastAsia="SimSun"/>
          <w:sz w:val="22"/>
          <w:lang w:val="pl-PL" w:eastAsia="hi-IN" w:bidi="hi-IN"/>
        </w:rPr>
        <w:t xml:space="preserve">Strony potwierdzają, że przed zawarciem umowy Wykonawca wniósł zabezpieczenie należytego wykonania umowy w wysokości 5 % wynagrodzenia ofertowego brutto, tj. </w:t>
      </w:r>
      <w:r w:rsidRPr="00C70EF2">
        <w:rPr>
          <w:rFonts w:eastAsia="SimSun"/>
          <w:bCs/>
          <w:sz w:val="22"/>
          <w:lang w:val="pl-PL" w:eastAsia="hi-IN" w:bidi="hi-IN"/>
        </w:rPr>
        <w:t>…...................</w:t>
      </w:r>
      <w:r w:rsidRPr="00C70EF2">
        <w:rPr>
          <w:rFonts w:eastAsia="SimSun"/>
          <w:sz w:val="22"/>
          <w:lang w:val="pl-PL" w:eastAsia="hi-IN" w:bidi="hi-IN"/>
        </w:rPr>
        <w:t xml:space="preserve"> w formie …..........................................................................................................................................................</w:t>
      </w:r>
    </w:p>
    <w:p w14:paraId="4A7C9148" w14:textId="77777777" w:rsidR="00211705" w:rsidRPr="00C70EF2" w:rsidRDefault="00211705" w:rsidP="00211705">
      <w:pPr>
        <w:pStyle w:val="Standard"/>
        <w:numPr>
          <w:ilvl w:val="0"/>
          <w:numId w:val="118"/>
        </w:numPr>
        <w:tabs>
          <w:tab w:val="left" w:pos="1080"/>
          <w:tab w:val="left" w:pos="1140"/>
        </w:tabs>
        <w:ind w:left="360"/>
        <w:jc w:val="both"/>
        <w:rPr>
          <w:rFonts w:eastAsia="SimSun"/>
          <w:lang w:val="pl-PL" w:eastAsia="hi-IN" w:bidi="hi-IN"/>
        </w:rPr>
      </w:pPr>
      <w:r w:rsidRPr="00C70EF2">
        <w:rPr>
          <w:rFonts w:eastAsia="SimSun"/>
          <w:sz w:val="22"/>
          <w:lang w:val="pl-PL" w:eastAsia="hi-IN" w:bidi="hi-IN"/>
        </w:rPr>
        <w:t>Zabezpieczenie należytego wykonania umowy zostanie zwrócone Wykonawcy w następujących terminach:</w:t>
      </w:r>
    </w:p>
    <w:p w14:paraId="27DE600F" w14:textId="77777777" w:rsidR="00211705" w:rsidRPr="00C70EF2" w:rsidRDefault="00211705" w:rsidP="00211705">
      <w:pPr>
        <w:pStyle w:val="Standard"/>
        <w:numPr>
          <w:ilvl w:val="1"/>
          <w:numId w:val="118"/>
        </w:numPr>
        <w:tabs>
          <w:tab w:val="left" w:pos="1410"/>
        </w:tabs>
        <w:ind w:left="705" w:hanging="357"/>
        <w:jc w:val="both"/>
        <w:rPr>
          <w:lang w:val="pl-PL"/>
        </w:rPr>
      </w:pPr>
      <w:r w:rsidRPr="00C70EF2">
        <w:rPr>
          <w:sz w:val="22"/>
          <w:lang w:val="pl-PL"/>
        </w:rPr>
        <w:t>70% wysokości zabezpieczenia – w ciągu 30 dni od dnia wykonania zamówienia i uznania przez zamawiającego za należycie wykonane,</w:t>
      </w:r>
    </w:p>
    <w:p w14:paraId="1917DE51" w14:textId="77777777" w:rsidR="00211705" w:rsidRPr="00C70EF2" w:rsidRDefault="00211705" w:rsidP="00211705">
      <w:pPr>
        <w:pStyle w:val="Standard"/>
        <w:numPr>
          <w:ilvl w:val="1"/>
          <w:numId w:val="118"/>
        </w:numPr>
        <w:tabs>
          <w:tab w:val="left" w:pos="1410"/>
        </w:tabs>
        <w:ind w:left="705" w:hanging="357"/>
        <w:jc w:val="both"/>
        <w:rPr>
          <w:lang w:val="pl-PL"/>
        </w:rPr>
      </w:pPr>
      <w:r w:rsidRPr="00C70EF2">
        <w:rPr>
          <w:sz w:val="22"/>
          <w:lang w:val="pl-PL"/>
        </w:rPr>
        <w:t>30% wysokości zabezpieczenia – w ciągu 15 dni od upływu okresu rękojmi lub gwarancji.</w:t>
      </w:r>
    </w:p>
    <w:p w14:paraId="43B88C1D" w14:textId="77777777" w:rsidR="00211705" w:rsidRPr="00C70EF2" w:rsidRDefault="00211705" w:rsidP="00211705">
      <w:pPr>
        <w:pStyle w:val="Standard"/>
        <w:numPr>
          <w:ilvl w:val="0"/>
          <w:numId w:val="118"/>
        </w:numPr>
        <w:tabs>
          <w:tab w:val="left" w:pos="1080"/>
          <w:tab w:val="left" w:pos="1140"/>
        </w:tabs>
        <w:ind w:left="360"/>
        <w:jc w:val="both"/>
        <w:rPr>
          <w:rFonts w:eastAsia="SimSun"/>
          <w:lang w:val="pl-PL" w:eastAsia="hi-IN" w:bidi="hi-IN"/>
        </w:rPr>
      </w:pPr>
      <w:r w:rsidRPr="00C70EF2">
        <w:rPr>
          <w:rFonts w:eastAsia="SimSun"/>
          <w:sz w:val="22"/>
          <w:lang w:val="pl-PL" w:eastAsia="hi-IN" w:bidi="hi-IN"/>
        </w:rPr>
        <w:t>Zamawiający wstrzyma się ze zwrotem części zabezpieczenia należytego wykonania umowy,</w:t>
      </w:r>
      <w:r w:rsidRPr="00C70EF2">
        <w:rPr>
          <w:rFonts w:eastAsia="SimSun"/>
          <w:sz w:val="22"/>
          <w:lang w:val="pl-PL" w:eastAsia="hi-IN" w:bidi="hi-IN"/>
        </w:rPr>
        <w:br/>
        <w:t>o której mowa w ust. 2 pkt 1, w przypadku, kiedy Wykonawca nie usunął w terminie stwierdzonych w trakcie odbioru wad lub jest w trakcie usuwania tych wad.</w:t>
      </w:r>
    </w:p>
    <w:p w14:paraId="19E40157" w14:textId="77777777" w:rsidR="00211705" w:rsidRPr="00C70EF2" w:rsidRDefault="00211705" w:rsidP="00211705">
      <w:pPr>
        <w:pStyle w:val="Standard"/>
        <w:tabs>
          <w:tab w:val="left" w:pos="1080"/>
          <w:tab w:val="left" w:pos="1140"/>
        </w:tabs>
        <w:ind w:left="360" w:hanging="360"/>
        <w:jc w:val="both"/>
        <w:rPr>
          <w:rFonts w:eastAsia="SimSun"/>
          <w:lang w:val="pl-PL" w:eastAsia="hi-IN" w:bidi="hi-IN"/>
        </w:rPr>
      </w:pPr>
    </w:p>
    <w:p w14:paraId="5B14210C" w14:textId="77777777" w:rsidR="00211705" w:rsidRPr="00C70EF2" w:rsidRDefault="00211705" w:rsidP="00211705">
      <w:pPr>
        <w:pStyle w:val="Standard"/>
        <w:tabs>
          <w:tab w:val="left" w:pos="1080"/>
          <w:tab w:val="left" w:pos="1140"/>
        </w:tabs>
        <w:ind w:left="360" w:hanging="360"/>
        <w:jc w:val="center"/>
        <w:rPr>
          <w:lang w:val="pl-PL"/>
        </w:rPr>
      </w:pPr>
      <w:r w:rsidRPr="00C70EF2">
        <w:rPr>
          <w:rFonts w:eastAsia="SimSun"/>
          <w:sz w:val="22"/>
          <w:lang w:val="pl-PL" w:eastAsia="hi-IN" w:bidi="hi-IN"/>
        </w:rPr>
        <w:t xml:space="preserve">§8 </w:t>
      </w:r>
      <w:r w:rsidRPr="00C70EF2">
        <w:rPr>
          <w:rFonts w:eastAsia="SimSun"/>
          <w:b/>
          <w:sz w:val="22"/>
          <w:lang w:val="pl-PL" w:eastAsia="hi-IN" w:bidi="hi-IN"/>
        </w:rPr>
        <w:t>kary umowne</w:t>
      </w:r>
    </w:p>
    <w:p w14:paraId="2E44BD46" w14:textId="77777777" w:rsidR="00211705" w:rsidRPr="00C70EF2" w:rsidRDefault="00211705" w:rsidP="00211705">
      <w:pPr>
        <w:pStyle w:val="Standard"/>
        <w:tabs>
          <w:tab w:val="left" w:pos="1080"/>
          <w:tab w:val="left" w:pos="1140"/>
        </w:tabs>
        <w:ind w:left="360" w:hanging="360"/>
        <w:jc w:val="both"/>
        <w:rPr>
          <w:rFonts w:eastAsia="SimSun"/>
          <w:lang w:val="pl-PL" w:eastAsia="hi-IN" w:bidi="hi-IN"/>
        </w:rPr>
      </w:pPr>
    </w:p>
    <w:p w14:paraId="1E1E0032" w14:textId="77777777" w:rsidR="00211705" w:rsidRPr="00C70EF2" w:rsidRDefault="00211705" w:rsidP="00211705">
      <w:pPr>
        <w:pStyle w:val="Standard"/>
        <w:numPr>
          <w:ilvl w:val="0"/>
          <w:numId w:val="119"/>
        </w:numPr>
        <w:tabs>
          <w:tab w:val="left" w:pos="0"/>
        </w:tabs>
        <w:ind w:left="360" w:hanging="360"/>
        <w:jc w:val="both"/>
        <w:rPr>
          <w:rFonts w:eastAsia="SimSun"/>
          <w:lang w:val="pl-PL" w:eastAsia="hi-IN" w:bidi="hi-IN"/>
        </w:rPr>
      </w:pPr>
      <w:r w:rsidRPr="00C70EF2">
        <w:rPr>
          <w:rFonts w:eastAsia="SimSun"/>
          <w:sz w:val="22"/>
          <w:lang w:val="pl-PL" w:eastAsia="hi-IN" w:bidi="hi-IN"/>
        </w:rPr>
        <w:t>Wykonawca zapłaci Zamawiającemu karę umowną:</w:t>
      </w:r>
    </w:p>
    <w:p w14:paraId="7FFA48DD" w14:textId="77777777" w:rsidR="00211705" w:rsidRPr="00C70EF2" w:rsidRDefault="00211705" w:rsidP="00211705">
      <w:pPr>
        <w:pStyle w:val="Standard"/>
        <w:numPr>
          <w:ilvl w:val="1"/>
          <w:numId w:val="119"/>
        </w:numPr>
        <w:ind w:left="720"/>
        <w:jc w:val="both"/>
        <w:rPr>
          <w:rFonts w:eastAsia="SimSun"/>
          <w:lang w:val="pl-PL" w:eastAsia="hi-IN" w:bidi="hi-IN"/>
        </w:rPr>
      </w:pPr>
      <w:r w:rsidRPr="00C70EF2">
        <w:rPr>
          <w:rFonts w:eastAsia="SimSun"/>
          <w:sz w:val="22"/>
          <w:lang w:val="pl-PL" w:eastAsia="hi-IN" w:bidi="hi-IN"/>
        </w:rPr>
        <w:t>za zwłokę w wykonaniu robót budowlanych w wysokości 0,2%</w:t>
      </w:r>
      <w:r>
        <w:rPr>
          <w:rFonts w:eastAsia="SimSun"/>
          <w:sz w:val="22"/>
          <w:lang w:val="pl-PL" w:eastAsia="hi-IN" w:bidi="hi-IN"/>
        </w:rPr>
        <w:t xml:space="preserve"> wartości</w:t>
      </w:r>
      <w:r w:rsidRPr="00C70EF2">
        <w:rPr>
          <w:rFonts w:eastAsia="SimSun"/>
          <w:sz w:val="22"/>
          <w:lang w:val="pl-PL" w:eastAsia="hi-IN" w:bidi="hi-IN"/>
        </w:rPr>
        <w:t xml:space="preserve"> wynagrodzenia</w:t>
      </w:r>
      <w:r>
        <w:rPr>
          <w:rFonts w:eastAsia="SimSun"/>
          <w:sz w:val="22"/>
          <w:lang w:val="pl-PL" w:eastAsia="hi-IN" w:bidi="hi-IN"/>
        </w:rPr>
        <w:t xml:space="preserve"> umownego brutto</w:t>
      </w:r>
      <w:r w:rsidRPr="00C70EF2">
        <w:rPr>
          <w:rFonts w:eastAsia="SimSun"/>
          <w:sz w:val="22"/>
          <w:lang w:val="pl-PL" w:eastAsia="hi-IN" w:bidi="hi-IN"/>
        </w:rPr>
        <w:t>, o którym mowa w § 5 ust. 1, za każdy dzień zwłoki w wykonaniu robót budowlanych, ale nie więcej niż 20% wynagrodzenia umownego</w:t>
      </w:r>
      <w:r>
        <w:rPr>
          <w:rFonts w:eastAsia="SimSun"/>
          <w:sz w:val="22"/>
          <w:lang w:val="pl-PL" w:eastAsia="hi-IN" w:bidi="hi-IN"/>
        </w:rPr>
        <w:t>;</w:t>
      </w:r>
    </w:p>
    <w:p w14:paraId="3FCA4A29" w14:textId="77777777" w:rsidR="00211705" w:rsidRPr="00C70EF2" w:rsidRDefault="00211705" w:rsidP="00211705">
      <w:pPr>
        <w:pStyle w:val="Standard"/>
        <w:numPr>
          <w:ilvl w:val="1"/>
          <w:numId w:val="119"/>
        </w:numPr>
        <w:ind w:left="720"/>
        <w:jc w:val="both"/>
        <w:rPr>
          <w:rFonts w:eastAsia="SimSun"/>
          <w:lang w:val="pl-PL" w:eastAsia="hi-IN" w:bidi="hi-IN"/>
        </w:rPr>
      </w:pPr>
      <w:r w:rsidRPr="00C70EF2">
        <w:rPr>
          <w:rFonts w:eastAsia="SimSun"/>
          <w:sz w:val="22"/>
          <w:lang w:val="pl-PL" w:eastAsia="hi-IN" w:bidi="hi-IN"/>
        </w:rPr>
        <w:t xml:space="preserve">za odstąpienie od umowy przez którąkolwiek ze stron, z przyczyn, za które odpowiada Wykonawca w wysokości 10% </w:t>
      </w:r>
      <w:r>
        <w:rPr>
          <w:rFonts w:eastAsia="SimSun"/>
          <w:sz w:val="22"/>
          <w:lang w:val="pl-PL" w:eastAsia="hi-IN" w:bidi="hi-IN"/>
        </w:rPr>
        <w:t xml:space="preserve">wartości </w:t>
      </w:r>
      <w:r w:rsidRPr="00C70EF2">
        <w:rPr>
          <w:rFonts w:eastAsia="SimSun"/>
          <w:sz w:val="22"/>
          <w:lang w:val="pl-PL" w:eastAsia="hi-IN" w:bidi="hi-IN"/>
        </w:rPr>
        <w:t>wynagrodzenia umownego</w:t>
      </w:r>
      <w:r>
        <w:rPr>
          <w:rFonts w:eastAsia="SimSun"/>
          <w:sz w:val="22"/>
          <w:lang w:val="pl-PL" w:eastAsia="hi-IN" w:bidi="hi-IN"/>
        </w:rPr>
        <w:t xml:space="preserve"> brutto</w:t>
      </w:r>
      <w:r w:rsidRPr="00C70EF2">
        <w:rPr>
          <w:rFonts w:eastAsia="SimSun"/>
          <w:sz w:val="22"/>
          <w:lang w:val="pl-PL" w:eastAsia="hi-IN" w:bidi="hi-IN"/>
        </w:rPr>
        <w:t>,</w:t>
      </w:r>
      <w:r>
        <w:rPr>
          <w:rFonts w:eastAsia="SimSun"/>
          <w:sz w:val="22"/>
          <w:lang w:val="pl-PL" w:eastAsia="hi-IN" w:bidi="hi-IN"/>
        </w:rPr>
        <w:t xml:space="preserve"> o którym mowa </w:t>
      </w:r>
      <w:r>
        <w:rPr>
          <w:rFonts w:eastAsia="SimSun"/>
          <w:sz w:val="22"/>
          <w:lang w:val="pl-PL" w:eastAsia="hi-IN" w:bidi="hi-IN"/>
        </w:rPr>
        <w:br/>
      </w:r>
      <w:r w:rsidRPr="00C70EF2">
        <w:rPr>
          <w:rFonts w:eastAsia="SimSun"/>
          <w:sz w:val="22"/>
          <w:lang w:val="pl-PL" w:eastAsia="hi-IN" w:bidi="hi-IN"/>
        </w:rPr>
        <w:t>w § 5 ust. 1</w:t>
      </w:r>
      <w:r>
        <w:rPr>
          <w:rFonts w:eastAsia="SimSun"/>
          <w:sz w:val="22"/>
          <w:lang w:val="pl-PL" w:eastAsia="hi-IN" w:bidi="hi-IN"/>
        </w:rPr>
        <w:t>;</w:t>
      </w:r>
    </w:p>
    <w:p w14:paraId="4E8BD4BF" w14:textId="77777777" w:rsidR="00211705" w:rsidRPr="00C70EF2" w:rsidRDefault="00211705" w:rsidP="00211705">
      <w:pPr>
        <w:pStyle w:val="Standard"/>
        <w:numPr>
          <w:ilvl w:val="1"/>
          <w:numId w:val="119"/>
        </w:numPr>
        <w:ind w:left="720"/>
        <w:jc w:val="both"/>
        <w:rPr>
          <w:rFonts w:eastAsia="SimSun"/>
          <w:lang w:val="pl-PL" w:eastAsia="hi-IN" w:bidi="hi-IN"/>
        </w:rPr>
      </w:pPr>
      <w:r w:rsidRPr="00C70EF2">
        <w:rPr>
          <w:rFonts w:eastAsia="SimSun"/>
          <w:sz w:val="22"/>
          <w:lang w:val="pl-PL" w:eastAsia="hi-IN" w:bidi="hi-IN"/>
        </w:rPr>
        <w:t xml:space="preserve">za brak zapłaty lub nieterminową zapłatę wynagrodzenia należnego podwykonawcom lub dalszym podwykonawcom, w wysokości 0,5% wartości wynagrodzenia </w:t>
      </w:r>
      <w:r>
        <w:rPr>
          <w:rFonts w:eastAsia="SimSun"/>
          <w:sz w:val="22"/>
          <w:lang w:val="pl-PL" w:eastAsia="hi-IN" w:bidi="hi-IN"/>
        </w:rPr>
        <w:t xml:space="preserve">umownego </w:t>
      </w:r>
      <w:r w:rsidRPr="00C70EF2">
        <w:rPr>
          <w:rFonts w:eastAsia="SimSun"/>
          <w:sz w:val="22"/>
          <w:lang w:val="pl-PL" w:eastAsia="hi-IN" w:bidi="hi-IN"/>
        </w:rPr>
        <w:t>brutto określonego za każdy dzień zwłoki, licząc od następnego dnia po upływie terminu umownego</w:t>
      </w:r>
      <w:r>
        <w:rPr>
          <w:rFonts w:eastAsia="SimSun"/>
          <w:sz w:val="22"/>
          <w:lang w:val="pl-PL" w:eastAsia="hi-IN" w:bidi="hi-IN"/>
        </w:rPr>
        <w:t>;</w:t>
      </w:r>
    </w:p>
    <w:p w14:paraId="656D72A9" w14:textId="77777777" w:rsidR="00211705" w:rsidRPr="00C70EF2" w:rsidRDefault="00211705" w:rsidP="00211705">
      <w:pPr>
        <w:pStyle w:val="Standard"/>
        <w:numPr>
          <w:ilvl w:val="1"/>
          <w:numId w:val="119"/>
        </w:numPr>
        <w:ind w:left="720"/>
        <w:jc w:val="both"/>
        <w:rPr>
          <w:rFonts w:eastAsia="SimSun"/>
          <w:lang w:val="pl-PL" w:eastAsia="hi-IN" w:bidi="hi-IN"/>
        </w:rPr>
      </w:pPr>
      <w:r w:rsidRPr="00C70EF2">
        <w:rPr>
          <w:rFonts w:eastAsia="SimSun"/>
          <w:sz w:val="22"/>
          <w:lang w:val="pl-PL" w:eastAsia="hi-IN" w:bidi="hi-IN"/>
        </w:rPr>
        <w:t>z tytułu nie przedłożenia do zaakceptowania projektu umowy o podwykonawstwo, której przedmiotem są roboty budowlane lub projektu jej zmiany w wysokości 5</w:t>
      </w:r>
      <w:r>
        <w:rPr>
          <w:rFonts w:eastAsia="SimSun"/>
          <w:sz w:val="22"/>
          <w:lang w:val="pl-PL" w:eastAsia="hi-IN" w:bidi="hi-IN"/>
        </w:rPr>
        <w:t xml:space="preserve"> 0</w:t>
      </w:r>
      <w:r w:rsidRPr="00C70EF2">
        <w:rPr>
          <w:rFonts w:eastAsia="SimSun"/>
          <w:sz w:val="22"/>
          <w:lang w:val="pl-PL" w:eastAsia="hi-IN" w:bidi="hi-IN"/>
        </w:rPr>
        <w:t>00,00 zł brutto za każdy przypadek,</w:t>
      </w:r>
    </w:p>
    <w:p w14:paraId="32D49DFA" w14:textId="77777777" w:rsidR="00211705" w:rsidRPr="00007514" w:rsidRDefault="00211705" w:rsidP="00211705">
      <w:pPr>
        <w:pStyle w:val="Akapitzlist"/>
        <w:widowControl w:val="0"/>
        <w:numPr>
          <w:ilvl w:val="1"/>
          <w:numId w:val="119"/>
        </w:numPr>
        <w:suppressAutoHyphens/>
        <w:autoSpaceDN w:val="0"/>
        <w:ind w:left="720"/>
        <w:jc w:val="both"/>
        <w:textAlignment w:val="baseline"/>
        <w:rPr>
          <w:rFonts w:eastAsia="SimSun"/>
          <w:lang w:eastAsia="hi-IN" w:bidi="hi-IN"/>
        </w:rPr>
      </w:pPr>
      <w:r w:rsidRPr="00007514">
        <w:rPr>
          <w:rFonts w:eastAsia="SimSun"/>
          <w:kern w:val="3"/>
          <w:sz w:val="22"/>
          <w:lang w:eastAsia="hi-IN" w:bidi="hi-IN"/>
        </w:rPr>
        <w:t>z tytułu nie przedłożenia poświadczonej za zgodność z oryginałem kopii umowy o podwykonawstwo lub jej zmiany w wysokości 5000,00 zł brutto za każdy przypadek;</w:t>
      </w:r>
    </w:p>
    <w:p w14:paraId="21BD5ED5" w14:textId="77777777" w:rsidR="00211705" w:rsidRPr="00007514" w:rsidRDefault="00211705" w:rsidP="00211705">
      <w:pPr>
        <w:pStyle w:val="Akapitzlist"/>
        <w:widowControl w:val="0"/>
        <w:numPr>
          <w:ilvl w:val="1"/>
          <w:numId w:val="119"/>
        </w:numPr>
        <w:tabs>
          <w:tab w:val="left" w:pos="1068"/>
        </w:tabs>
        <w:suppressAutoHyphens/>
        <w:autoSpaceDN w:val="0"/>
        <w:ind w:left="720"/>
        <w:jc w:val="both"/>
        <w:textAlignment w:val="baseline"/>
      </w:pPr>
      <w:r w:rsidRPr="00007514">
        <w:rPr>
          <w:sz w:val="22"/>
        </w:rPr>
        <w:t xml:space="preserve">w przypadku braku zmiany umowy o podwykonawstwo w zakresie terminu zapłaty </w:t>
      </w:r>
      <w:r w:rsidRPr="00007514">
        <w:rPr>
          <w:sz w:val="22"/>
        </w:rPr>
        <w:lastRenderedPageBreak/>
        <w:t>w wysokości 1 000,00 zł brutto za każdy przypadek;</w:t>
      </w:r>
    </w:p>
    <w:p w14:paraId="78EBD124" w14:textId="77777777" w:rsidR="00211705" w:rsidRPr="003E1128" w:rsidRDefault="00211705" w:rsidP="00211705">
      <w:pPr>
        <w:pStyle w:val="Akapitzlist"/>
        <w:widowControl w:val="0"/>
        <w:numPr>
          <w:ilvl w:val="1"/>
          <w:numId w:val="119"/>
        </w:numPr>
        <w:tabs>
          <w:tab w:val="left" w:pos="1068"/>
        </w:tabs>
        <w:suppressAutoHyphens/>
        <w:autoSpaceDN w:val="0"/>
        <w:ind w:left="720"/>
        <w:jc w:val="both"/>
        <w:textAlignment w:val="baseline"/>
      </w:pPr>
      <w:r w:rsidRPr="003E1128">
        <w:rPr>
          <w:sz w:val="22"/>
        </w:rPr>
        <w:t>z tytułu niespełnienia przez Wykonawcę lub podwykonawcę wymogu zatrudnienia na podstawie umowy o pracę osób wykonujących czynności fizyczne pracownika budowlanego lub inne czynności fizyczne związane z zakresem prowadzonych prac w trakcie realizacji przedmiotu umowy, Zamawiający przewiduje sankcję w postaci obowiązku zapłaty przez Wykonawcę kary umownej w wysokości 5000,00 zł za każde zdarzenie.</w:t>
      </w:r>
    </w:p>
    <w:p w14:paraId="09C34206" w14:textId="77777777" w:rsidR="00211705" w:rsidRPr="00C70EF2" w:rsidRDefault="00211705" w:rsidP="00211705">
      <w:pPr>
        <w:pStyle w:val="Akapitzlist"/>
        <w:widowControl w:val="0"/>
        <w:numPr>
          <w:ilvl w:val="0"/>
          <w:numId w:val="119"/>
        </w:numPr>
        <w:suppressAutoHyphens/>
        <w:autoSpaceDN w:val="0"/>
        <w:ind w:left="360" w:hanging="360"/>
        <w:jc w:val="both"/>
        <w:textAlignment w:val="baseline"/>
        <w:rPr>
          <w:rFonts w:eastAsia="SimSun"/>
          <w:lang w:eastAsia="hi-IN" w:bidi="hi-IN"/>
        </w:rPr>
      </w:pPr>
      <w:r w:rsidRPr="00C70EF2">
        <w:rPr>
          <w:rFonts w:eastAsia="SimSun"/>
          <w:kern w:val="3"/>
          <w:sz w:val="22"/>
          <w:lang w:eastAsia="hi-IN" w:bidi="hi-IN"/>
        </w:rPr>
        <w:t>Odstąpienie od umowy nie powoduje utraty możliwości dochodzenia wyżej wskazanych kar umownych przez Zamawiającego.</w:t>
      </w:r>
    </w:p>
    <w:p w14:paraId="22C8A20B" w14:textId="77777777" w:rsidR="00211705" w:rsidRPr="00C70EF2" w:rsidRDefault="00211705" w:rsidP="00211705">
      <w:pPr>
        <w:pStyle w:val="Akapitzlist"/>
        <w:widowControl w:val="0"/>
        <w:numPr>
          <w:ilvl w:val="0"/>
          <w:numId w:val="119"/>
        </w:numPr>
        <w:suppressAutoHyphens/>
        <w:autoSpaceDN w:val="0"/>
        <w:ind w:left="360" w:hanging="360"/>
        <w:jc w:val="both"/>
        <w:textAlignment w:val="baseline"/>
        <w:rPr>
          <w:rFonts w:eastAsia="SimSun"/>
          <w:lang w:eastAsia="hi-IN" w:bidi="hi-IN"/>
        </w:rPr>
      </w:pPr>
      <w:r w:rsidRPr="00C70EF2">
        <w:rPr>
          <w:rFonts w:eastAsia="SimSun"/>
          <w:kern w:val="3"/>
          <w:sz w:val="22"/>
          <w:lang w:eastAsia="hi-IN" w:bidi="hi-IN"/>
        </w:rPr>
        <w:t>Zamawiający może dochodzić odszkodowania uzupełniającego na zasadach ogólnych.</w:t>
      </w:r>
    </w:p>
    <w:p w14:paraId="05FD4CE0" w14:textId="77777777" w:rsidR="00211705" w:rsidRPr="003E1128" w:rsidRDefault="00211705" w:rsidP="00211705">
      <w:pPr>
        <w:pStyle w:val="Akapitzlist"/>
        <w:widowControl w:val="0"/>
        <w:numPr>
          <w:ilvl w:val="0"/>
          <w:numId w:val="119"/>
        </w:numPr>
        <w:suppressAutoHyphens/>
        <w:autoSpaceDN w:val="0"/>
        <w:ind w:left="360" w:hanging="360"/>
        <w:jc w:val="both"/>
        <w:textAlignment w:val="baseline"/>
        <w:rPr>
          <w:rFonts w:eastAsia="SimSun"/>
          <w:lang w:eastAsia="hi-IN" w:bidi="hi-IN"/>
        </w:rPr>
      </w:pPr>
      <w:r w:rsidRPr="00C70EF2">
        <w:rPr>
          <w:rFonts w:eastAsia="SimSun"/>
          <w:kern w:val="3"/>
          <w:sz w:val="22"/>
          <w:lang w:eastAsia="hi-IN" w:bidi="hi-IN"/>
        </w:rPr>
        <w:t>Maksymalna wysokość kar umownych nie może przekroczyć 20%</w:t>
      </w:r>
      <w:r>
        <w:rPr>
          <w:rFonts w:eastAsia="SimSun"/>
          <w:kern w:val="3"/>
          <w:sz w:val="22"/>
          <w:lang w:eastAsia="hi-IN" w:bidi="hi-IN"/>
        </w:rPr>
        <w:t xml:space="preserve"> wartości</w:t>
      </w:r>
      <w:r w:rsidRPr="00C70EF2">
        <w:rPr>
          <w:rFonts w:eastAsia="SimSun"/>
          <w:kern w:val="3"/>
          <w:sz w:val="22"/>
          <w:lang w:eastAsia="hi-IN" w:bidi="hi-IN"/>
        </w:rPr>
        <w:t xml:space="preserve"> wynagrodzenia umownego</w:t>
      </w:r>
      <w:r>
        <w:rPr>
          <w:rFonts w:eastAsia="SimSun"/>
          <w:kern w:val="3"/>
          <w:sz w:val="22"/>
          <w:lang w:eastAsia="hi-IN" w:bidi="hi-IN"/>
        </w:rPr>
        <w:t xml:space="preserve"> brutto</w:t>
      </w:r>
      <w:r w:rsidRPr="00C70EF2">
        <w:rPr>
          <w:rFonts w:eastAsia="SimSun"/>
          <w:kern w:val="3"/>
          <w:sz w:val="22"/>
          <w:lang w:eastAsia="hi-IN" w:bidi="hi-IN"/>
        </w:rPr>
        <w:t>.</w:t>
      </w:r>
    </w:p>
    <w:p w14:paraId="617AEEC9" w14:textId="77777777" w:rsidR="00211705" w:rsidRPr="00C70EF2" w:rsidRDefault="00211705" w:rsidP="00211705">
      <w:pPr>
        <w:pStyle w:val="Akapitzlist"/>
        <w:widowControl w:val="0"/>
        <w:numPr>
          <w:ilvl w:val="0"/>
          <w:numId w:val="119"/>
        </w:numPr>
        <w:suppressAutoHyphens/>
        <w:autoSpaceDN w:val="0"/>
        <w:ind w:left="360" w:hanging="360"/>
        <w:jc w:val="both"/>
        <w:textAlignment w:val="baseline"/>
        <w:rPr>
          <w:rFonts w:eastAsia="SimSun"/>
          <w:lang w:eastAsia="hi-IN" w:bidi="hi-IN"/>
        </w:rPr>
      </w:pPr>
      <w:r>
        <w:rPr>
          <w:rFonts w:eastAsia="SimSun"/>
          <w:kern w:val="3"/>
          <w:sz w:val="22"/>
          <w:lang w:eastAsia="hi-IN" w:bidi="hi-IN"/>
        </w:rPr>
        <w:t>Przez wynagrodzenie umowne w niniejszym paragrafie rozumie się wynagrodzenie umowne brutto.</w:t>
      </w:r>
    </w:p>
    <w:p w14:paraId="442784D0" w14:textId="77777777" w:rsidR="00211705" w:rsidRPr="00C70EF2" w:rsidRDefault="00211705" w:rsidP="00211705">
      <w:pPr>
        <w:pStyle w:val="Standard"/>
        <w:tabs>
          <w:tab w:val="left" w:pos="1080"/>
          <w:tab w:val="left" w:pos="1140"/>
        </w:tabs>
        <w:jc w:val="both"/>
        <w:rPr>
          <w:rFonts w:eastAsia="SimSun"/>
          <w:lang w:val="pl-PL" w:eastAsia="hi-IN" w:bidi="hi-IN"/>
        </w:rPr>
      </w:pPr>
    </w:p>
    <w:p w14:paraId="3B1EF9B4" w14:textId="77777777" w:rsidR="00211705" w:rsidRPr="00C70EF2" w:rsidRDefault="00211705" w:rsidP="00211705">
      <w:pPr>
        <w:pStyle w:val="Standard"/>
        <w:tabs>
          <w:tab w:val="left" w:pos="1080"/>
          <w:tab w:val="left" w:pos="1140"/>
        </w:tabs>
        <w:ind w:left="360" w:hanging="360"/>
        <w:jc w:val="center"/>
        <w:rPr>
          <w:lang w:val="pl-PL"/>
        </w:rPr>
      </w:pPr>
      <w:r w:rsidRPr="00C70EF2">
        <w:rPr>
          <w:rFonts w:eastAsia="SimSun"/>
          <w:sz w:val="22"/>
          <w:lang w:val="pl-PL" w:eastAsia="hi-IN" w:bidi="hi-IN"/>
        </w:rPr>
        <w:t xml:space="preserve">§9 </w:t>
      </w:r>
      <w:r w:rsidRPr="00C70EF2">
        <w:rPr>
          <w:rFonts w:eastAsia="SimSun"/>
          <w:b/>
          <w:sz w:val="22"/>
          <w:lang w:val="pl-PL" w:eastAsia="hi-IN" w:bidi="hi-IN"/>
        </w:rPr>
        <w:t>umowne prawo odstąpienia od umowy</w:t>
      </w:r>
    </w:p>
    <w:p w14:paraId="2E5E3593" w14:textId="77777777" w:rsidR="00211705" w:rsidRPr="00C70EF2" w:rsidRDefault="00211705" w:rsidP="00211705">
      <w:pPr>
        <w:pStyle w:val="Standard"/>
        <w:tabs>
          <w:tab w:val="left" w:pos="1080"/>
          <w:tab w:val="left" w:pos="1140"/>
        </w:tabs>
        <w:ind w:left="360" w:hanging="360"/>
        <w:jc w:val="both"/>
        <w:rPr>
          <w:rFonts w:eastAsia="SimSun"/>
          <w:lang w:val="pl-PL" w:eastAsia="hi-IN" w:bidi="hi-IN"/>
        </w:rPr>
      </w:pPr>
    </w:p>
    <w:p w14:paraId="6F3A114E" w14:textId="77777777" w:rsidR="00211705" w:rsidRPr="00C70EF2" w:rsidRDefault="00211705" w:rsidP="00211705">
      <w:pPr>
        <w:pStyle w:val="Standard"/>
        <w:numPr>
          <w:ilvl w:val="0"/>
          <w:numId w:val="120"/>
        </w:numPr>
        <w:tabs>
          <w:tab w:val="left" w:pos="1080"/>
          <w:tab w:val="left" w:pos="1140"/>
        </w:tabs>
        <w:ind w:left="360" w:hanging="360"/>
        <w:jc w:val="both"/>
        <w:rPr>
          <w:rFonts w:eastAsia="SimSun"/>
          <w:lang w:val="pl-PL" w:eastAsia="hi-IN" w:bidi="hi-IN"/>
        </w:rPr>
      </w:pPr>
      <w:r w:rsidRPr="00C70EF2">
        <w:rPr>
          <w:rFonts w:eastAsia="SimSun"/>
          <w:sz w:val="22"/>
          <w:lang w:val="pl-PL" w:eastAsia="hi-IN" w:bidi="hi-IN"/>
        </w:rPr>
        <w:t>Zamawiającemu przysługuje prawo odstąpienia od umowy, gdy:</w:t>
      </w:r>
    </w:p>
    <w:p w14:paraId="21B6D36D" w14:textId="77777777" w:rsidR="00211705" w:rsidRPr="00C70EF2" w:rsidRDefault="00211705" w:rsidP="00211705">
      <w:pPr>
        <w:pStyle w:val="Standard"/>
        <w:numPr>
          <w:ilvl w:val="1"/>
          <w:numId w:val="120"/>
        </w:numPr>
        <w:tabs>
          <w:tab w:val="left" w:pos="1440"/>
          <w:tab w:val="left" w:pos="1500"/>
        </w:tabs>
        <w:ind w:left="720"/>
        <w:jc w:val="both"/>
        <w:rPr>
          <w:rFonts w:eastAsia="SimSun"/>
          <w:lang w:val="pl-PL" w:eastAsia="hi-IN" w:bidi="hi-IN"/>
        </w:rPr>
      </w:pPr>
      <w:r w:rsidRPr="00C70EF2">
        <w:rPr>
          <w:rFonts w:eastAsia="SimSun"/>
          <w:sz w:val="22"/>
          <w:lang w:val="pl-PL" w:eastAsia="hi-IN" w:bidi="hi-IN"/>
        </w:rPr>
        <w:t>Wykonawca przerwał z przyczyn leżących po stronie Wykonawcy realizację przedmiotu umowy i przerwa ta trwa dłużej niż 30 dni,</w:t>
      </w:r>
    </w:p>
    <w:p w14:paraId="7DD9BA43" w14:textId="77777777" w:rsidR="00211705" w:rsidRPr="00C70EF2" w:rsidRDefault="00211705" w:rsidP="00211705">
      <w:pPr>
        <w:pStyle w:val="Standard"/>
        <w:numPr>
          <w:ilvl w:val="1"/>
          <w:numId w:val="120"/>
        </w:numPr>
        <w:tabs>
          <w:tab w:val="left" w:pos="1440"/>
          <w:tab w:val="left" w:pos="1500"/>
        </w:tabs>
        <w:ind w:left="720"/>
        <w:jc w:val="both"/>
        <w:rPr>
          <w:rFonts w:eastAsia="SimSun"/>
          <w:lang w:val="pl-PL" w:eastAsia="hi-IN" w:bidi="hi-IN"/>
        </w:rPr>
      </w:pPr>
      <w:r w:rsidRPr="00C70EF2">
        <w:rPr>
          <w:rFonts w:eastAsia="SimSun"/>
          <w:sz w:val="22"/>
          <w:lang w:val="pl-PL" w:eastAsia="hi-IN" w:bidi="hi-IN"/>
        </w:rPr>
        <w:t>wystąpi istotna zmiana okoliczności powodująca, że wykonanie umowy nie leży w interesie publicznym, czego nie można było przewidzieć w chwili zawarcia umowy – odstąpienie od umowy w tym przypadku może nastąpić w terminie 30 dni od powzięcia wiadomości powyższych okolicznościach. W takim wypadku Wykonawca może żądać jedynie wynagrodzenia należnego mu z tytułu wykonania części umowy,</w:t>
      </w:r>
    </w:p>
    <w:p w14:paraId="24CB88FD" w14:textId="77777777" w:rsidR="00211705" w:rsidRPr="00C70EF2" w:rsidRDefault="00211705" w:rsidP="00211705">
      <w:pPr>
        <w:pStyle w:val="Standard"/>
        <w:numPr>
          <w:ilvl w:val="1"/>
          <w:numId w:val="120"/>
        </w:numPr>
        <w:tabs>
          <w:tab w:val="left" w:pos="1440"/>
          <w:tab w:val="left" w:pos="1500"/>
        </w:tabs>
        <w:ind w:left="720"/>
        <w:jc w:val="both"/>
        <w:rPr>
          <w:rFonts w:eastAsia="SimSun"/>
          <w:lang w:val="pl-PL" w:eastAsia="hi-IN" w:bidi="hi-IN"/>
        </w:rPr>
      </w:pPr>
      <w:r w:rsidRPr="00C70EF2">
        <w:rPr>
          <w:rFonts w:eastAsia="SimSun"/>
          <w:sz w:val="22"/>
          <w:lang w:val="pl-PL" w:eastAsia="hi-IN" w:bidi="hi-IN"/>
        </w:rPr>
        <w:t>Wykonawca realizuje roboty przewidziane niniejszą umową w sposób niezgodny z niniejszą umową, dokumentacją techniczną lub wskazaniami Zamawiającego,</w:t>
      </w:r>
    </w:p>
    <w:p w14:paraId="2F531413" w14:textId="77777777" w:rsidR="00211705" w:rsidRPr="00C70EF2" w:rsidRDefault="00211705" w:rsidP="00211705">
      <w:pPr>
        <w:pStyle w:val="Standard"/>
        <w:numPr>
          <w:ilvl w:val="1"/>
          <w:numId w:val="120"/>
        </w:numPr>
        <w:tabs>
          <w:tab w:val="left" w:pos="1440"/>
          <w:tab w:val="left" w:pos="1500"/>
        </w:tabs>
        <w:ind w:left="720"/>
        <w:jc w:val="both"/>
        <w:rPr>
          <w:rFonts w:eastAsia="SimSun"/>
          <w:lang w:val="pl-PL" w:eastAsia="hi-IN" w:bidi="hi-IN"/>
        </w:rPr>
      </w:pPr>
      <w:r w:rsidRPr="00C70EF2">
        <w:rPr>
          <w:rFonts w:eastAsia="SimSun"/>
          <w:sz w:val="22"/>
          <w:lang w:val="pl-PL" w:eastAsia="hi-IN" w:bidi="hi-IN"/>
        </w:rPr>
        <w:t>wystąpi konieczność trzykrotnego dokonania bezpośredniej zapłaty podwykonawcy lub dalszemu podwykonawcy wymagalnego wynagrodzenia przysługującego podwykonawcy lub dalszemu podwykonawcy, który zawarł zaakceptowaną przez Zamawiającego umowę</w:t>
      </w:r>
      <w:r w:rsidRPr="00C70EF2">
        <w:rPr>
          <w:rFonts w:eastAsia="SimSun"/>
          <w:sz w:val="22"/>
          <w:lang w:val="pl-PL" w:eastAsia="hi-IN" w:bidi="hi-IN"/>
        </w:rPr>
        <w:br/>
        <w:t>o podwykonawstwo, której przedmiotem są roboty budowlane, lub który zawarł przedłożoną Zamawiającemu umowę o podwykonawstwo, której przedmiotem są dostawy lub usługi,</w:t>
      </w:r>
      <w:r w:rsidRPr="00C70EF2">
        <w:rPr>
          <w:rFonts w:eastAsia="SimSun"/>
          <w:sz w:val="22"/>
          <w:lang w:val="pl-PL" w:eastAsia="hi-IN" w:bidi="hi-IN"/>
        </w:rPr>
        <w:br/>
        <w:t>w przypadku uchylenia się od obowiązku zapłaty odpowiednio przez Wykonawcę, podwykonawcę lub dalszego podwykonawcę zamówienia na roboty budowlane, lub konieczność dokonania przez Zamawiającego bezpośredniej zapłaty na sumę większą niż 5% wartości umowy w sprawie zamówienia publicznego.</w:t>
      </w:r>
    </w:p>
    <w:p w14:paraId="2135DF4B" w14:textId="77777777" w:rsidR="00211705" w:rsidRPr="00C70EF2" w:rsidRDefault="00211705" w:rsidP="00211705">
      <w:pPr>
        <w:pStyle w:val="Standard"/>
        <w:numPr>
          <w:ilvl w:val="0"/>
          <w:numId w:val="120"/>
        </w:numPr>
        <w:tabs>
          <w:tab w:val="left" w:pos="1080"/>
          <w:tab w:val="left" w:pos="1140"/>
        </w:tabs>
        <w:ind w:left="360" w:hanging="360"/>
        <w:jc w:val="both"/>
        <w:rPr>
          <w:rFonts w:eastAsia="SimSun"/>
          <w:lang w:val="pl-PL" w:eastAsia="hi-IN" w:bidi="hi-IN"/>
        </w:rPr>
      </w:pPr>
      <w:r w:rsidRPr="00C70EF2">
        <w:rPr>
          <w:rFonts w:eastAsia="SimSun"/>
          <w:sz w:val="22"/>
          <w:lang w:val="pl-PL" w:eastAsia="hi-IN" w:bidi="hi-IN"/>
        </w:rPr>
        <w:t>Odstąpienie od umowy, o którym mowa w ust. 1, powinno nastąpić w formie pisemnej pod rygorem nieważności takiego oświadczenia i powinno zawierać uzasadnienie. Zamawiającemu przysługuje prawo do odstąpienia od umowy w terminie 90 dni od powzięcia wiadomości o zdarzeniu będącym podstawą do skorzystania z tego uprawnienia, z zastrzeżeniem §8 ust. 1 pkt 2.</w:t>
      </w:r>
    </w:p>
    <w:p w14:paraId="2AC3F12D" w14:textId="77777777" w:rsidR="00211705" w:rsidRPr="00C70EF2" w:rsidRDefault="00211705" w:rsidP="00211705">
      <w:pPr>
        <w:pStyle w:val="Standard"/>
        <w:numPr>
          <w:ilvl w:val="0"/>
          <w:numId w:val="120"/>
        </w:numPr>
        <w:tabs>
          <w:tab w:val="left" w:pos="1080"/>
          <w:tab w:val="left" w:pos="1140"/>
        </w:tabs>
        <w:ind w:left="360" w:hanging="360"/>
        <w:jc w:val="both"/>
        <w:rPr>
          <w:rFonts w:eastAsia="SimSun"/>
          <w:lang w:val="pl-PL" w:eastAsia="hi-IN" w:bidi="hi-IN"/>
        </w:rPr>
      </w:pPr>
      <w:r w:rsidRPr="00C70EF2">
        <w:rPr>
          <w:rFonts w:eastAsia="SimSun"/>
          <w:sz w:val="22"/>
          <w:lang w:val="pl-PL" w:eastAsia="hi-IN" w:bidi="hi-IN"/>
        </w:rPr>
        <w:t>W wypadku odstąpienia od umowy Wykonawcę oraz Zamawiającego obciążają następujące obowiązki:</w:t>
      </w:r>
    </w:p>
    <w:p w14:paraId="3A081647" w14:textId="77777777" w:rsidR="00211705" w:rsidRPr="00C70EF2" w:rsidRDefault="00211705" w:rsidP="00211705">
      <w:pPr>
        <w:pStyle w:val="Standard"/>
        <w:numPr>
          <w:ilvl w:val="1"/>
          <w:numId w:val="120"/>
        </w:numPr>
        <w:tabs>
          <w:tab w:val="left" w:pos="1440"/>
          <w:tab w:val="left" w:pos="1500"/>
        </w:tabs>
        <w:ind w:left="720"/>
        <w:jc w:val="both"/>
        <w:rPr>
          <w:rFonts w:eastAsia="SimSun"/>
          <w:lang w:val="pl-PL" w:eastAsia="hi-IN" w:bidi="hi-IN"/>
        </w:rPr>
      </w:pPr>
      <w:r w:rsidRPr="00C70EF2">
        <w:rPr>
          <w:rFonts w:eastAsia="SimSun"/>
          <w:sz w:val="22"/>
          <w:lang w:val="pl-PL" w:eastAsia="hi-IN" w:bidi="hi-IN"/>
        </w:rPr>
        <w:t>Wykonawca zabezpieczy przerwane roboty w zakresie obustronnie uzgodnionym na koszt tej strony, z której to przyczyny nastąpiło odstąpienie od umowy,</w:t>
      </w:r>
    </w:p>
    <w:p w14:paraId="634B6DD8" w14:textId="77777777" w:rsidR="00211705" w:rsidRPr="00C70EF2" w:rsidRDefault="00211705" w:rsidP="00211705">
      <w:pPr>
        <w:pStyle w:val="Standard"/>
        <w:numPr>
          <w:ilvl w:val="1"/>
          <w:numId w:val="120"/>
        </w:numPr>
        <w:tabs>
          <w:tab w:val="left" w:pos="1440"/>
          <w:tab w:val="left" w:pos="1500"/>
        </w:tabs>
        <w:ind w:left="720"/>
        <w:jc w:val="both"/>
        <w:rPr>
          <w:rFonts w:eastAsia="SimSun"/>
          <w:lang w:val="pl-PL" w:eastAsia="hi-IN" w:bidi="hi-IN"/>
        </w:rPr>
      </w:pPr>
      <w:r w:rsidRPr="00C70EF2">
        <w:rPr>
          <w:rFonts w:eastAsia="SimSun"/>
          <w:sz w:val="22"/>
          <w:lang w:val="pl-PL" w:eastAsia="hi-IN" w:bidi="hi-IN"/>
        </w:rPr>
        <w:t>Wykonawca zgłosi do dokonania przez Zamawiającego odbioru robót przerwanych, jeżeli odstąpienie od umowy nastąpiło z przyczyn, za które Wykonawca nie odpowiada,</w:t>
      </w:r>
    </w:p>
    <w:p w14:paraId="5FC1DF51" w14:textId="77777777" w:rsidR="00211705" w:rsidRPr="00C70EF2" w:rsidRDefault="00211705" w:rsidP="00211705">
      <w:pPr>
        <w:pStyle w:val="Standard"/>
        <w:numPr>
          <w:ilvl w:val="1"/>
          <w:numId w:val="120"/>
        </w:numPr>
        <w:tabs>
          <w:tab w:val="left" w:pos="1440"/>
          <w:tab w:val="left" w:pos="1500"/>
        </w:tabs>
        <w:ind w:left="720"/>
        <w:jc w:val="both"/>
        <w:rPr>
          <w:rFonts w:eastAsia="SimSun"/>
          <w:lang w:val="pl-PL" w:eastAsia="hi-IN" w:bidi="hi-IN"/>
        </w:rPr>
      </w:pPr>
      <w:r w:rsidRPr="00C70EF2">
        <w:rPr>
          <w:rFonts w:eastAsia="SimSun"/>
          <w:sz w:val="22"/>
          <w:lang w:val="pl-PL" w:eastAsia="hi-IN" w:bidi="hi-IN"/>
        </w:rPr>
        <w:t>W terminie 10 dni od daty zgłoszenia, o którym mowa w punkcie 2 powyżej, Wykonawca przy udziale Zamawiającego sporządzi szczegółowy protokół i</w:t>
      </w:r>
      <w:r>
        <w:rPr>
          <w:rFonts w:eastAsia="SimSun"/>
          <w:sz w:val="22"/>
          <w:lang w:val="pl-PL" w:eastAsia="hi-IN" w:bidi="hi-IN"/>
        </w:rPr>
        <w:t xml:space="preserve">nwentaryzacji robót w toku wraz </w:t>
      </w:r>
      <w:r w:rsidRPr="00C70EF2">
        <w:rPr>
          <w:rFonts w:eastAsia="SimSun"/>
          <w:sz w:val="22"/>
          <w:lang w:val="pl-PL" w:eastAsia="hi-IN" w:bidi="hi-IN"/>
        </w:rPr>
        <w:t>z zestawieniem wartości wykonanych robót według stanu na dzień odstąpienia; protokół inwentaryzacji robót w toku stanowić będzie podstawę do wystawienia faktury VAT przez Wykonawcę,</w:t>
      </w:r>
    </w:p>
    <w:p w14:paraId="2BA11D30" w14:textId="77777777" w:rsidR="00211705" w:rsidRPr="00C70EF2" w:rsidRDefault="00211705" w:rsidP="00211705">
      <w:pPr>
        <w:pStyle w:val="Standard"/>
        <w:numPr>
          <w:ilvl w:val="1"/>
          <w:numId w:val="120"/>
        </w:numPr>
        <w:tabs>
          <w:tab w:val="left" w:pos="1440"/>
          <w:tab w:val="left" w:pos="1500"/>
        </w:tabs>
        <w:ind w:left="720"/>
        <w:jc w:val="both"/>
        <w:rPr>
          <w:rFonts w:eastAsia="SimSun"/>
          <w:lang w:val="pl-PL" w:eastAsia="hi-IN" w:bidi="hi-IN"/>
        </w:rPr>
      </w:pPr>
      <w:r w:rsidRPr="00C70EF2">
        <w:rPr>
          <w:rFonts w:eastAsia="SimSun"/>
          <w:sz w:val="22"/>
          <w:lang w:val="pl-PL" w:eastAsia="hi-IN" w:bidi="hi-IN"/>
        </w:rPr>
        <w:t xml:space="preserve">Zamawiający w razie odstąpienia od umowy z przyczyn, za które Wykonawca nie odpowiada, obowiązany jest do dokonania odbioru robót przerwanych oraz przejęcia od Wykonawcy terenu </w:t>
      </w:r>
      <w:r w:rsidRPr="00C70EF2">
        <w:rPr>
          <w:rFonts w:eastAsia="SimSun"/>
          <w:sz w:val="22"/>
          <w:lang w:val="pl-PL" w:eastAsia="hi-IN" w:bidi="hi-IN"/>
        </w:rPr>
        <w:lastRenderedPageBreak/>
        <w:t>robót w terminie 10 dni od daty odstąpienia oraz do zapłaty wynagrodzenia za roboty, które zostały wykonane do dnia odstąpienia.</w:t>
      </w:r>
    </w:p>
    <w:p w14:paraId="5EE99074" w14:textId="77777777" w:rsidR="00211705" w:rsidRPr="00C70EF2" w:rsidRDefault="00211705" w:rsidP="00211705">
      <w:pPr>
        <w:pStyle w:val="Standard"/>
        <w:numPr>
          <w:ilvl w:val="0"/>
          <w:numId w:val="120"/>
        </w:numPr>
        <w:tabs>
          <w:tab w:val="left" w:pos="1080"/>
          <w:tab w:val="left" w:pos="1140"/>
        </w:tabs>
        <w:ind w:left="360" w:hanging="360"/>
        <w:jc w:val="both"/>
        <w:rPr>
          <w:rFonts w:eastAsia="SimSun"/>
          <w:lang w:val="pl-PL" w:eastAsia="hi-IN" w:bidi="hi-IN"/>
        </w:rPr>
      </w:pPr>
      <w:r w:rsidRPr="00C70EF2">
        <w:rPr>
          <w:rFonts w:eastAsia="SimSun"/>
          <w:sz w:val="22"/>
          <w:lang w:val="pl-PL" w:eastAsia="hi-IN" w:bidi="hi-IN"/>
        </w:rPr>
        <w:t>Jeżeli Wykonawca będzie wykonywał przedmiot umowy wadliwie lub sprzecznie z umową Zamawiający może wezwać go do zmiany sposobu wykonywania umowy i wyznaczyć mu w tym celu odpowiedni termin; po bezskutecznym upływie wyznaczonego terminu Zamawiający może od umowy odstąpić, powierzyć poprawienie lub dalsze wykonanie przedmiotu umowy innemu podmiotowi na koszt Wykonawcy.</w:t>
      </w:r>
    </w:p>
    <w:p w14:paraId="4157A010" w14:textId="77777777" w:rsidR="00211705" w:rsidRPr="00C70EF2" w:rsidRDefault="00211705" w:rsidP="00211705">
      <w:pPr>
        <w:pStyle w:val="Standard"/>
        <w:tabs>
          <w:tab w:val="left" w:pos="1080"/>
          <w:tab w:val="left" w:pos="1140"/>
        </w:tabs>
        <w:jc w:val="both"/>
        <w:rPr>
          <w:rFonts w:eastAsia="SimSun"/>
          <w:lang w:val="pl-PL" w:eastAsia="hi-IN" w:bidi="hi-IN"/>
        </w:rPr>
      </w:pPr>
    </w:p>
    <w:p w14:paraId="59A44B32" w14:textId="77777777" w:rsidR="00211705" w:rsidRPr="00C70EF2" w:rsidRDefault="00211705" w:rsidP="00211705">
      <w:pPr>
        <w:pStyle w:val="Standard"/>
        <w:tabs>
          <w:tab w:val="left" w:pos="1080"/>
          <w:tab w:val="left" w:pos="1140"/>
        </w:tabs>
        <w:ind w:left="360" w:hanging="360"/>
        <w:jc w:val="center"/>
        <w:rPr>
          <w:lang w:val="pl-PL"/>
        </w:rPr>
      </w:pPr>
      <w:r w:rsidRPr="00C70EF2">
        <w:rPr>
          <w:rFonts w:eastAsia="SimSun"/>
          <w:sz w:val="22"/>
          <w:lang w:val="pl-PL" w:eastAsia="hi-IN" w:bidi="hi-IN"/>
        </w:rPr>
        <w:t xml:space="preserve">§10 </w:t>
      </w:r>
      <w:r w:rsidRPr="00C70EF2">
        <w:rPr>
          <w:rFonts w:eastAsia="SimSun"/>
          <w:b/>
          <w:sz w:val="22"/>
          <w:lang w:val="pl-PL" w:eastAsia="hi-IN" w:bidi="hi-IN"/>
        </w:rPr>
        <w:t>umowy o podwykonawstwo</w:t>
      </w:r>
    </w:p>
    <w:p w14:paraId="0EE59EA6" w14:textId="77777777" w:rsidR="00211705" w:rsidRPr="00C70EF2" w:rsidRDefault="00211705" w:rsidP="00211705">
      <w:pPr>
        <w:pStyle w:val="Standard"/>
        <w:tabs>
          <w:tab w:val="left" w:pos="1080"/>
          <w:tab w:val="left" w:pos="1140"/>
        </w:tabs>
        <w:ind w:left="360" w:hanging="360"/>
        <w:jc w:val="both"/>
        <w:rPr>
          <w:rFonts w:eastAsia="SimSun"/>
          <w:lang w:val="pl-PL" w:eastAsia="hi-IN" w:bidi="hi-IN"/>
        </w:rPr>
      </w:pPr>
    </w:p>
    <w:p w14:paraId="1A0405D9" w14:textId="77777777" w:rsidR="00211705" w:rsidRPr="00C70EF2" w:rsidRDefault="00211705" w:rsidP="00211705">
      <w:pPr>
        <w:pStyle w:val="Standard"/>
        <w:numPr>
          <w:ilvl w:val="0"/>
          <w:numId w:val="121"/>
        </w:numPr>
        <w:tabs>
          <w:tab w:val="left" w:pos="0"/>
        </w:tabs>
        <w:ind w:left="360" w:hanging="360"/>
        <w:jc w:val="both"/>
        <w:rPr>
          <w:rFonts w:eastAsia="SimSun"/>
          <w:lang w:val="pl-PL" w:eastAsia="hi-IN" w:bidi="hi-IN"/>
        </w:rPr>
      </w:pPr>
      <w:r w:rsidRPr="00C70EF2">
        <w:rPr>
          <w:rFonts w:eastAsia="SimSun"/>
          <w:sz w:val="22"/>
          <w:lang w:val="pl-PL" w:eastAsia="hi-IN" w:bidi="hi-IN"/>
        </w:rPr>
        <w:t>Wykonawca może zlecić podwykonawcy/om wskazaną w ofercie część/zakres zamówienia.</w:t>
      </w:r>
    </w:p>
    <w:p w14:paraId="27610A82" w14:textId="77777777" w:rsidR="00211705" w:rsidRPr="00C70EF2" w:rsidRDefault="00211705" w:rsidP="00211705">
      <w:pPr>
        <w:pStyle w:val="Standard"/>
        <w:numPr>
          <w:ilvl w:val="0"/>
          <w:numId w:val="121"/>
        </w:numPr>
        <w:tabs>
          <w:tab w:val="left" w:pos="0"/>
        </w:tabs>
        <w:ind w:left="360" w:hanging="360"/>
        <w:jc w:val="both"/>
        <w:rPr>
          <w:rFonts w:eastAsia="SimSun"/>
          <w:lang w:val="pl-PL" w:eastAsia="hi-IN" w:bidi="hi-IN"/>
        </w:rPr>
      </w:pPr>
      <w:r w:rsidRPr="00C70EF2">
        <w:rPr>
          <w:rFonts w:eastAsia="SimSun"/>
          <w:sz w:val="22"/>
          <w:lang w:val="pl-PL" w:eastAsia="hi-IN" w:bidi="hi-IN"/>
        </w:rPr>
        <w:t>Wykonawca, Podwykonawca lub dalszy Podwykonawca zamówienia zamierzający zawrzeć umowę o podwykonawstwo, której przedmiotem są roboty budowlane, jest obowiązany w trakcie realizacji zamówienia publicznego na roboty budowlane, a przed rozpoczęciem realizacji powierzonej części prac do przedłożenia Zamawiającemu projektu tej umowy, przy czym Podwykonawca lub dalszy Podwykonawca jest obowiązany dołączyć zgodę Wykonawcy na zawarcie umowy o Podwykonawstwo o treści zgodnej z projektem umowy.</w:t>
      </w:r>
    </w:p>
    <w:p w14:paraId="50DCEB4D" w14:textId="77777777" w:rsidR="00211705" w:rsidRPr="00C70EF2" w:rsidRDefault="00211705" w:rsidP="00211705">
      <w:pPr>
        <w:pStyle w:val="Standard"/>
        <w:numPr>
          <w:ilvl w:val="0"/>
          <w:numId w:val="121"/>
        </w:numPr>
        <w:tabs>
          <w:tab w:val="left" w:pos="0"/>
        </w:tabs>
        <w:ind w:left="360" w:hanging="360"/>
        <w:jc w:val="both"/>
        <w:rPr>
          <w:rFonts w:eastAsia="SimSun"/>
          <w:lang w:val="pl-PL" w:eastAsia="hi-IN" w:bidi="hi-IN"/>
        </w:rPr>
      </w:pPr>
      <w:r w:rsidRPr="00C70EF2">
        <w:rPr>
          <w:rFonts w:eastAsia="SimSun"/>
          <w:sz w:val="22"/>
          <w:lang w:val="pl-PL" w:eastAsia="hi-IN" w:bidi="hi-IN"/>
        </w:rPr>
        <w:t>Każdy projekt umowy o podwykonawstwo oraz umowa o podwykonawstwo powinny mieć formę pisemną i muszą zawierać w szczególności postanowienia dotyczące:</w:t>
      </w:r>
    </w:p>
    <w:p w14:paraId="463BCD27" w14:textId="77777777" w:rsidR="00211705" w:rsidRPr="00C70EF2" w:rsidRDefault="00211705" w:rsidP="00211705">
      <w:pPr>
        <w:pStyle w:val="Standard"/>
        <w:numPr>
          <w:ilvl w:val="1"/>
          <w:numId w:val="121"/>
        </w:numPr>
        <w:tabs>
          <w:tab w:val="left" w:pos="349"/>
        </w:tabs>
        <w:ind w:left="709"/>
        <w:jc w:val="both"/>
        <w:rPr>
          <w:rFonts w:eastAsia="SimSun"/>
          <w:lang w:val="pl-PL" w:eastAsia="hi-IN" w:bidi="hi-IN"/>
        </w:rPr>
      </w:pPr>
      <w:r w:rsidRPr="00C70EF2">
        <w:rPr>
          <w:rFonts w:eastAsia="SimSun"/>
          <w:sz w:val="22"/>
          <w:lang w:val="pl-PL" w:eastAsia="hi-IN" w:bidi="hi-IN"/>
        </w:rPr>
        <w:t>zakresu robót przewidzianych do wykonania,</w:t>
      </w:r>
    </w:p>
    <w:p w14:paraId="7F3A2562" w14:textId="77777777" w:rsidR="00211705" w:rsidRPr="00C70EF2" w:rsidRDefault="00211705" w:rsidP="00211705">
      <w:pPr>
        <w:pStyle w:val="Standard"/>
        <w:numPr>
          <w:ilvl w:val="1"/>
          <w:numId w:val="121"/>
        </w:numPr>
        <w:tabs>
          <w:tab w:val="left" w:pos="349"/>
        </w:tabs>
        <w:ind w:left="709"/>
        <w:jc w:val="both"/>
        <w:rPr>
          <w:rFonts w:eastAsia="SimSun"/>
          <w:lang w:val="pl-PL" w:eastAsia="hi-IN" w:bidi="hi-IN"/>
        </w:rPr>
      </w:pPr>
      <w:r w:rsidRPr="00C70EF2">
        <w:rPr>
          <w:rFonts w:eastAsia="SimSun"/>
          <w:sz w:val="22"/>
          <w:lang w:val="pl-PL" w:eastAsia="hi-IN" w:bidi="hi-IN"/>
        </w:rPr>
        <w:t>terminu realizacji robót,</w:t>
      </w:r>
    </w:p>
    <w:p w14:paraId="74B92718" w14:textId="77777777" w:rsidR="00211705" w:rsidRPr="00C70EF2" w:rsidRDefault="00211705" w:rsidP="00211705">
      <w:pPr>
        <w:pStyle w:val="Standard"/>
        <w:numPr>
          <w:ilvl w:val="1"/>
          <w:numId w:val="121"/>
        </w:numPr>
        <w:tabs>
          <w:tab w:val="left" w:pos="349"/>
        </w:tabs>
        <w:ind w:left="709"/>
        <w:jc w:val="both"/>
        <w:rPr>
          <w:rFonts w:eastAsia="SimSun"/>
          <w:lang w:val="pl-PL" w:eastAsia="hi-IN" w:bidi="hi-IN"/>
        </w:rPr>
      </w:pPr>
      <w:r w:rsidRPr="00C70EF2">
        <w:rPr>
          <w:rFonts w:eastAsia="SimSun"/>
          <w:sz w:val="22"/>
          <w:lang w:val="pl-PL" w:eastAsia="hi-IN" w:bidi="hi-IN"/>
        </w:rPr>
        <w:t>wynagrodzenia i zasad płatności za wykonanie robót,</w:t>
      </w:r>
    </w:p>
    <w:p w14:paraId="7E1DC5B7" w14:textId="77777777" w:rsidR="00211705" w:rsidRPr="00C70EF2" w:rsidRDefault="00211705" w:rsidP="00211705">
      <w:pPr>
        <w:pStyle w:val="Standard"/>
        <w:numPr>
          <w:ilvl w:val="1"/>
          <w:numId w:val="121"/>
        </w:numPr>
        <w:tabs>
          <w:tab w:val="left" w:pos="349"/>
        </w:tabs>
        <w:ind w:left="709"/>
        <w:jc w:val="both"/>
        <w:rPr>
          <w:rFonts w:eastAsia="SimSun"/>
          <w:lang w:val="pl-PL" w:eastAsia="hi-IN" w:bidi="hi-IN"/>
        </w:rPr>
      </w:pPr>
      <w:r w:rsidRPr="00C70EF2">
        <w:rPr>
          <w:rFonts w:eastAsia="SimSun"/>
          <w:sz w:val="22"/>
          <w:lang w:val="pl-PL" w:eastAsia="hi-IN" w:bidi="hi-IN"/>
        </w:rPr>
        <w:t>terminu zapłaty wynagrodzenia Podwykonawcy lub dalszemu Podwykonawcy, z zastrzeżeniem, że termin ten nie może być dłuższy niż 30 dni od dnia doręczenia Wykonawcy, Podwykonawcy lub dalszemu Podwykonawcy faktury lub rachunku, potwierdzających wykonanie zleconej Podwykonawcy lub dalszemu Podwykonawcy roboty budowlanej,</w:t>
      </w:r>
    </w:p>
    <w:p w14:paraId="57370360" w14:textId="77777777" w:rsidR="00211705" w:rsidRPr="00C70EF2" w:rsidRDefault="00211705" w:rsidP="00211705">
      <w:pPr>
        <w:pStyle w:val="Standard"/>
        <w:numPr>
          <w:ilvl w:val="1"/>
          <w:numId w:val="121"/>
        </w:numPr>
        <w:tabs>
          <w:tab w:val="left" w:pos="349"/>
        </w:tabs>
        <w:ind w:left="709"/>
        <w:jc w:val="both"/>
        <w:rPr>
          <w:rFonts w:eastAsia="SimSun"/>
          <w:lang w:val="pl-PL" w:eastAsia="hi-IN" w:bidi="hi-IN"/>
        </w:rPr>
      </w:pPr>
      <w:r w:rsidRPr="00C70EF2">
        <w:rPr>
          <w:rFonts w:eastAsia="SimSun"/>
          <w:sz w:val="22"/>
          <w:lang w:val="pl-PL" w:eastAsia="hi-IN" w:bidi="hi-IN"/>
        </w:rPr>
        <w:t>rozwiązania umowy z Podwykonawcą w przypadku rozwiązania niniejszej umowy,</w:t>
      </w:r>
    </w:p>
    <w:p w14:paraId="74896A7D" w14:textId="77777777" w:rsidR="00211705" w:rsidRPr="00C70EF2" w:rsidRDefault="00211705" w:rsidP="00211705">
      <w:pPr>
        <w:pStyle w:val="Standard"/>
        <w:numPr>
          <w:ilvl w:val="1"/>
          <w:numId w:val="121"/>
        </w:numPr>
        <w:tabs>
          <w:tab w:val="left" w:pos="349"/>
        </w:tabs>
        <w:ind w:left="709"/>
        <w:jc w:val="both"/>
        <w:rPr>
          <w:rFonts w:eastAsia="SimSun"/>
          <w:lang w:val="pl-PL" w:eastAsia="hi-IN" w:bidi="hi-IN"/>
        </w:rPr>
      </w:pPr>
      <w:r w:rsidRPr="00C70EF2">
        <w:rPr>
          <w:rFonts w:eastAsia="SimSun"/>
          <w:sz w:val="22"/>
          <w:lang w:val="pl-PL" w:eastAsia="hi-IN" w:bidi="hi-IN"/>
        </w:rPr>
        <w:t xml:space="preserve">wyłączenia możliwości zawarcia umowy ramowej, w której poszczególne umowy jednostkowe będą rozliczane wynagrodzeniem ustalonym wedle cennika podwykonawcy (dostawcy, poddostawcy, usługodawcy, </w:t>
      </w:r>
      <w:proofErr w:type="spellStart"/>
      <w:r w:rsidRPr="00C70EF2">
        <w:rPr>
          <w:rFonts w:eastAsia="SimSun"/>
          <w:sz w:val="22"/>
          <w:lang w:val="pl-PL" w:eastAsia="hi-IN" w:bidi="hi-IN"/>
        </w:rPr>
        <w:t>podusługodawcy</w:t>
      </w:r>
      <w:proofErr w:type="spellEnd"/>
      <w:r w:rsidRPr="00C70EF2">
        <w:rPr>
          <w:rFonts w:eastAsia="SimSun"/>
          <w:sz w:val="22"/>
          <w:lang w:val="pl-PL" w:eastAsia="hi-IN" w:bidi="hi-IN"/>
        </w:rPr>
        <w:t>), nie znanym Zamawiającemu w chwili zawarcia umowy podwykonawczej.</w:t>
      </w:r>
    </w:p>
    <w:p w14:paraId="56C73DD6" w14:textId="77777777" w:rsidR="00211705" w:rsidRPr="00C70EF2" w:rsidRDefault="00211705" w:rsidP="00211705">
      <w:pPr>
        <w:pStyle w:val="Standard"/>
        <w:numPr>
          <w:ilvl w:val="0"/>
          <w:numId w:val="121"/>
        </w:numPr>
        <w:tabs>
          <w:tab w:val="left" w:pos="720"/>
          <w:tab w:val="left" w:pos="1494"/>
        </w:tabs>
        <w:ind w:left="360" w:hanging="360"/>
        <w:jc w:val="both"/>
        <w:rPr>
          <w:rFonts w:eastAsia="SimSun"/>
          <w:lang w:val="pl-PL" w:eastAsia="hi-IN" w:bidi="hi-IN"/>
        </w:rPr>
      </w:pPr>
      <w:r w:rsidRPr="00C70EF2">
        <w:rPr>
          <w:rFonts w:eastAsia="SimSun"/>
          <w:sz w:val="22"/>
          <w:lang w:val="pl-PL" w:eastAsia="hi-IN" w:bidi="hi-IN"/>
        </w:rPr>
        <w:t>Każdy projekt umowy o podwykonawstwo oraz umowa o podwykonawstwo musi również zawierać klauzulę o następującej treści: „W przypadku nie zapłacenia przez Wykonawcę wynagrodzenia Podwykonawcy lub dalszemu Podwykonawcy za wykonane przez Podwykonawcę lub dalszego Podwykonawcę roboty, Zamawiający zapłaci Podwykonawcy lub dalszemu Podwykonawcy żądaną kwotę wynagrodzenia, jednakże nie wyższą, niż kwota wynikająca z obmiaru robót wykonanych przez Podwykonawcę lub dalszego Podwykonawcę, zatwierdzonego przez Zamawiającego, przy cenach jednostkowych zawartych w kosztorysie ofertowym Wykonawcy”.</w:t>
      </w:r>
    </w:p>
    <w:p w14:paraId="349C2178" w14:textId="77777777" w:rsidR="00211705" w:rsidRPr="00C70EF2" w:rsidRDefault="00211705" w:rsidP="00211705">
      <w:pPr>
        <w:pStyle w:val="Standard"/>
        <w:numPr>
          <w:ilvl w:val="0"/>
          <w:numId w:val="121"/>
        </w:numPr>
        <w:tabs>
          <w:tab w:val="left" w:pos="720"/>
          <w:tab w:val="left" w:pos="1494"/>
        </w:tabs>
        <w:ind w:left="360" w:hanging="360"/>
        <w:jc w:val="both"/>
        <w:rPr>
          <w:rFonts w:eastAsia="SimSun"/>
          <w:lang w:val="pl-PL" w:eastAsia="hi-IN" w:bidi="hi-IN"/>
        </w:rPr>
      </w:pPr>
      <w:r w:rsidRPr="00C70EF2">
        <w:rPr>
          <w:rFonts w:eastAsia="SimSun"/>
          <w:sz w:val="22"/>
          <w:lang w:val="pl-PL" w:eastAsia="hi-IN" w:bidi="hi-IN"/>
        </w:rPr>
        <w:t>W przypadku wykonywania robót przez Podwykonawcę lub dalszego Podwykonawcę, do umowy podwykonawczej należy załączyć kosztorys dotyczący wykonania robót określonych w umowie podwykonawczej z wyszczególnieniem:</w:t>
      </w:r>
    </w:p>
    <w:p w14:paraId="64BCD38E" w14:textId="77777777" w:rsidR="00211705" w:rsidRPr="00C70EF2" w:rsidRDefault="00211705" w:rsidP="00211705">
      <w:pPr>
        <w:pStyle w:val="Standard"/>
        <w:numPr>
          <w:ilvl w:val="1"/>
          <w:numId w:val="121"/>
        </w:numPr>
        <w:tabs>
          <w:tab w:val="left" w:pos="349"/>
        </w:tabs>
        <w:ind w:left="709"/>
        <w:jc w:val="both"/>
        <w:rPr>
          <w:rFonts w:eastAsia="SimSun"/>
          <w:lang w:val="pl-PL" w:eastAsia="hi-IN" w:bidi="hi-IN"/>
        </w:rPr>
      </w:pPr>
      <w:r w:rsidRPr="00C70EF2">
        <w:rPr>
          <w:rFonts w:eastAsia="SimSun"/>
          <w:sz w:val="22"/>
          <w:lang w:val="pl-PL" w:eastAsia="hi-IN" w:bidi="hi-IN"/>
        </w:rPr>
        <w:t>ceny materiału,</w:t>
      </w:r>
    </w:p>
    <w:p w14:paraId="3B0CDC0F" w14:textId="77777777" w:rsidR="00211705" w:rsidRPr="00C70EF2" w:rsidRDefault="00211705" w:rsidP="00211705">
      <w:pPr>
        <w:pStyle w:val="Standard"/>
        <w:numPr>
          <w:ilvl w:val="1"/>
          <w:numId w:val="121"/>
        </w:numPr>
        <w:tabs>
          <w:tab w:val="left" w:pos="349"/>
        </w:tabs>
        <w:ind w:left="709"/>
        <w:jc w:val="both"/>
        <w:rPr>
          <w:rFonts w:eastAsia="SimSun"/>
          <w:lang w:val="pl-PL" w:eastAsia="hi-IN" w:bidi="hi-IN"/>
        </w:rPr>
      </w:pPr>
      <w:r w:rsidRPr="00C70EF2">
        <w:rPr>
          <w:rFonts w:eastAsia="SimSun"/>
          <w:sz w:val="22"/>
          <w:lang w:val="pl-PL" w:eastAsia="hi-IN" w:bidi="hi-IN"/>
        </w:rPr>
        <w:t>ceny sprzętu,</w:t>
      </w:r>
    </w:p>
    <w:p w14:paraId="7762ED62" w14:textId="77777777" w:rsidR="00211705" w:rsidRPr="00C70EF2" w:rsidRDefault="00211705" w:rsidP="00211705">
      <w:pPr>
        <w:pStyle w:val="Standard"/>
        <w:numPr>
          <w:ilvl w:val="1"/>
          <w:numId w:val="121"/>
        </w:numPr>
        <w:tabs>
          <w:tab w:val="left" w:pos="349"/>
        </w:tabs>
        <w:ind w:left="709"/>
        <w:jc w:val="both"/>
        <w:rPr>
          <w:rFonts w:eastAsia="SimSun"/>
          <w:lang w:val="pl-PL" w:eastAsia="hi-IN" w:bidi="hi-IN"/>
        </w:rPr>
      </w:pPr>
      <w:r w:rsidRPr="00C70EF2">
        <w:rPr>
          <w:rFonts w:eastAsia="SimSun"/>
          <w:sz w:val="22"/>
          <w:lang w:val="pl-PL" w:eastAsia="hi-IN" w:bidi="hi-IN"/>
        </w:rPr>
        <w:t>robocizny,</w:t>
      </w:r>
    </w:p>
    <w:p w14:paraId="2939C2D0" w14:textId="77777777" w:rsidR="00211705" w:rsidRPr="00C70EF2" w:rsidRDefault="00211705" w:rsidP="00211705">
      <w:pPr>
        <w:pStyle w:val="Standard"/>
        <w:tabs>
          <w:tab w:val="left" w:pos="1920"/>
        </w:tabs>
        <w:ind w:left="360"/>
        <w:jc w:val="both"/>
        <w:rPr>
          <w:rFonts w:eastAsia="SimSun"/>
          <w:lang w:val="pl-PL" w:eastAsia="hi-IN" w:bidi="hi-IN"/>
        </w:rPr>
      </w:pPr>
      <w:r w:rsidRPr="00C70EF2">
        <w:rPr>
          <w:rFonts w:eastAsia="SimSun"/>
          <w:sz w:val="22"/>
          <w:lang w:val="pl-PL" w:eastAsia="hi-IN" w:bidi="hi-IN"/>
        </w:rPr>
        <w:t xml:space="preserve">przy czym suma ww. elementów nie może być wyższa odpowiednio od kwoty lub kwot wskazanych w kosztorysie ofertowym Wykonawcy odpowiadających </w:t>
      </w:r>
      <w:r>
        <w:rPr>
          <w:rFonts w:eastAsia="SimSun"/>
          <w:sz w:val="22"/>
          <w:lang w:val="pl-PL" w:eastAsia="hi-IN" w:bidi="hi-IN"/>
        </w:rPr>
        <w:t xml:space="preserve">zakresowi robót przewidzianych </w:t>
      </w:r>
      <w:r w:rsidRPr="00C70EF2">
        <w:rPr>
          <w:rFonts w:eastAsia="SimSun"/>
          <w:sz w:val="22"/>
          <w:lang w:val="pl-PL" w:eastAsia="hi-IN" w:bidi="hi-IN"/>
        </w:rPr>
        <w:t>w umowie podwykonawczej.</w:t>
      </w:r>
    </w:p>
    <w:p w14:paraId="27F362EE" w14:textId="77777777" w:rsidR="00211705" w:rsidRPr="00C70EF2" w:rsidRDefault="00211705" w:rsidP="00211705">
      <w:pPr>
        <w:pStyle w:val="Standard"/>
        <w:numPr>
          <w:ilvl w:val="0"/>
          <w:numId w:val="121"/>
        </w:numPr>
        <w:tabs>
          <w:tab w:val="left" w:pos="742"/>
        </w:tabs>
        <w:ind w:left="371" w:hanging="360"/>
        <w:jc w:val="both"/>
        <w:rPr>
          <w:rFonts w:eastAsia="SimSun"/>
          <w:lang w:val="pl-PL" w:eastAsia="hi-IN" w:bidi="hi-IN"/>
        </w:rPr>
      </w:pPr>
      <w:r w:rsidRPr="00C70EF2">
        <w:rPr>
          <w:rFonts w:eastAsia="SimSun"/>
          <w:sz w:val="22"/>
          <w:lang w:val="pl-PL" w:eastAsia="hi-IN" w:bidi="hi-IN"/>
        </w:rPr>
        <w:t>Zamawiający w terminie 7 dni może zgłosić pisemne zastrzeżenia do projektu umowy o podwykonawstwo, której przedmiotem zamówienia są roboty budowlane, w przypadku:</w:t>
      </w:r>
    </w:p>
    <w:p w14:paraId="3F27153C" w14:textId="77777777" w:rsidR="00211705" w:rsidRPr="00C70EF2" w:rsidRDefault="00211705" w:rsidP="00211705">
      <w:pPr>
        <w:pStyle w:val="Standard"/>
        <w:numPr>
          <w:ilvl w:val="1"/>
          <w:numId w:val="121"/>
        </w:numPr>
        <w:tabs>
          <w:tab w:val="left" w:pos="371"/>
        </w:tabs>
        <w:ind w:left="720"/>
        <w:jc w:val="both"/>
        <w:rPr>
          <w:rFonts w:eastAsia="SimSun"/>
          <w:lang w:val="pl-PL" w:eastAsia="hi-IN" w:bidi="hi-IN"/>
        </w:rPr>
      </w:pPr>
      <w:r w:rsidRPr="00C70EF2">
        <w:rPr>
          <w:rFonts w:eastAsia="SimSun"/>
          <w:sz w:val="22"/>
          <w:lang w:val="pl-PL" w:eastAsia="hi-IN" w:bidi="hi-IN"/>
        </w:rPr>
        <w:t>niespełnienia wymagań określonych w SWZ,</w:t>
      </w:r>
    </w:p>
    <w:p w14:paraId="5966714B" w14:textId="77777777" w:rsidR="00211705" w:rsidRPr="00456F90" w:rsidRDefault="00211705" w:rsidP="00211705">
      <w:pPr>
        <w:pStyle w:val="Standard"/>
        <w:numPr>
          <w:ilvl w:val="1"/>
          <w:numId w:val="121"/>
        </w:numPr>
        <w:tabs>
          <w:tab w:val="left" w:pos="371"/>
        </w:tabs>
        <w:ind w:left="720"/>
        <w:jc w:val="both"/>
        <w:rPr>
          <w:rFonts w:eastAsia="SimSun"/>
          <w:lang w:val="pl-PL" w:eastAsia="hi-IN" w:bidi="hi-IN"/>
        </w:rPr>
      </w:pPr>
      <w:r w:rsidRPr="00C70EF2">
        <w:rPr>
          <w:rFonts w:eastAsia="SimSun"/>
          <w:sz w:val="22"/>
          <w:lang w:val="pl-PL" w:eastAsia="hi-IN" w:bidi="hi-IN"/>
        </w:rPr>
        <w:t>gdy określa termin zapłaty wynagrodzenia dłuższy niż 30 dni</w:t>
      </w:r>
      <w:r>
        <w:rPr>
          <w:rFonts w:eastAsia="SimSun"/>
          <w:sz w:val="22"/>
          <w:lang w:val="pl-PL" w:eastAsia="hi-IN" w:bidi="hi-IN"/>
        </w:rPr>
        <w:t>;</w:t>
      </w:r>
    </w:p>
    <w:p w14:paraId="4A15238F" w14:textId="77777777" w:rsidR="00211705" w:rsidRPr="003766E3" w:rsidRDefault="00211705" w:rsidP="00211705">
      <w:pPr>
        <w:pStyle w:val="Standard"/>
        <w:numPr>
          <w:ilvl w:val="1"/>
          <w:numId w:val="121"/>
        </w:numPr>
        <w:tabs>
          <w:tab w:val="left" w:pos="371"/>
        </w:tabs>
        <w:ind w:left="720"/>
        <w:jc w:val="both"/>
        <w:rPr>
          <w:rFonts w:eastAsia="SimSun"/>
          <w:sz w:val="22"/>
          <w:szCs w:val="22"/>
          <w:lang w:val="pl-PL" w:eastAsia="hi-IN" w:bidi="hi-IN"/>
        </w:rPr>
      </w:pPr>
      <w:r w:rsidRPr="003766E3">
        <w:rPr>
          <w:rFonts w:eastAsia="SimSun"/>
          <w:sz w:val="22"/>
          <w:szCs w:val="22"/>
          <w:lang w:val="pl-PL" w:eastAsia="hi-IN" w:bidi="hi-IN"/>
        </w:rPr>
        <w:lastRenderedPageBreak/>
        <w:t>jeśli projekt umowy podwykonawczej nie będzie zawierać uprawnienia z §5 ust. 11 pkt 3.</w:t>
      </w:r>
    </w:p>
    <w:p w14:paraId="28021292" w14:textId="77777777" w:rsidR="00211705" w:rsidRPr="00C70EF2" w:rsidRDefault="00211705" w:rsidP="00211705">
      <w:pPr>
        <w:pStyle w:val="Standard"/>
        <w:numPr>
          <w:ilvl w:val="0"/>
          <w:numId w:val="121"/>
        </w:numPr>
        <w:tabs>
          <w:tab w:val="left" w:pos="742"/>
          <w:tab w:val="left" w:pos="1505"/>
        </w:tabs>
        <w:ind w:left="371" w:hanging="360"/>
        <w:jc w:val="both"/>
        <w:rPr>
          <w:rFonts w:eastAsia="SimSun"/>
          <w:lang w:val="pl-PL" w:eastAsia="hi-IN" w:bidi="hi-IN"/>
        </w:rPr>
      </w:pPr>
      <w:r w:rsidRPr="00C70EF2">
        <w:rPr>
          <w:rFonts w:eastAsia="SimSun"/>
          <w:sz w:val="22"/>
          <w:lang w:val="pl-PL" w:eastAsia="hi-IN" w:bidi="hi-IN"/>
        </w:rPr>
        <w:t>Niezgłoszenie pisemnych zastrzeżeń przez Zamawiającego do przedłożonego mu projektu umowy o podwykonawstwo, której przedmiotem są roboty budowlane, w terminie 7 dni uważa się za akceptację projektu umowy przez Zamawiającego.</w:t>
      </w:r>
    </w:p>
    <w:p w14:paraId="728F3AE9" w14:textId="77777777" w:rsidR="00211705" w:rsidRPr="00C70EF2" w:rsidRDefault="00211705" w:rsidP="00211705">
      <w:pPr>
        <w:pStyle w:val="Standard"/>
        <w:numPr>
          <w:ilvl w:val="0"/>
          <w:numId w:val="121"/>
        </w:numPr>
        <w:tabs>
          <w:tab w:val="left" w:pos="742"/>
          <w:tab w:val="left" w:pos="1505"/>
        </w:tabs>
        <w:ind w:left="371" w:hanging="360"/>
        <w:jc w:val="both"/>
        <w:rPr>
          <w:rFonts w:eastAsia="SimSun"/>
          <w:lang w:val="pl-PL" w:eastAsia="hi-IN" w:bidi="hi-IN"/>
        </w:rPr>
      </w:pPr>
      <w:r w:rsidRPr="00C70EF2">
        <w:rPr>
          <w:rFonts w:eastAsia="SimSun"/>
          <w:sz w:val="22"/>
          <w:lang w:val="pl-PL" w:eastAsia="hi-IN" w:bidi="hi-IN"/>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7BD3EE9B" w14:textId="77777777" w:rsidR="00211705" w:rsidRPr="00C70EF2" w:rsidRDefault="00211705" w:rsidP="00211705">
      <w:pPr>
        <w:pStyle w:val="Standard"/>
        <w:numPr>
          <w:ilvl w:val="0"/>
          <w:numId w:val="121"/>
        </w:numPr>
        <w:tabs>
          <w:tab w:val="left" w:pos="742"/>
          <w:tab w:val="left" w:pos="1505"/>
        </w:tabs>
        <w:ind w:left="371" w:hanging="360"/>
        <w:jc w:val="both"/>
        <w:rPr>
          <w:rFonts w:eastAsia="SimSun"/>
          <w:lang w:val="pl-PL" w:eastAsia="hi-IN" w:bidi="hi-IN"/>
        </w:rPr>
      </w:pPr>
      <w:r w:rsidRPr="00C70EF2">
        <w:rPr>
          <w:rFonts w:eastAsia="SimSun"/>
          <w:sz w:val="22"/>
          <w:lang w:val="pl-PL" w:eastAsia="hi-IN" w:bidi="hi-IN"/>
        </w:rPr>
        <w:t>Zamawiający w terminie 7 dni zgłasza pisemny sprzeciw do umowy o podwykonawstwo, której przedmiotem są roboty budowlane, w przypadku:</w:t>
      </w:r>
    </w:p>
    <w:p w14:paraId="0C75BB27" w14:textId="77777777" w:rsidR="00211705" w:rsidRPr="00C70EF2" w:rsidRDefault="00211705" w:rsidP="00211705">
      <w:pPr>
        <w:pStyle w:val="Standard"/>
        <w:numPr>
          <w:ilvl w:val="1"/>
          <w:numId w:val="121"/>
        </w:numPr>
        <w:tabs>
          <w:tab w:val="left" w:pos="371"/>
        </w:tabs>
        <w:ind w:left="720"/>
        <w:jc w:val="both"/>
        <w:rPr>
          <w:rFonts w:eastAsia="SimSun"/>
          <w:lang w:val="pl-PL" w:eastAsia="hi-IN" w:bidi="hi-IN"/>
        </w:rPr>
      </w:pPr>
      <w:r w:rsidRPr="00C70EF2">
        <w:rPr>
          <w:rFonts w:eastAsia="SimSun"/>
          <w:sz w:val="22"/>
          <w:lang w:val="pl-PL" w:eastAsia="hi-IN" w:bidi="hi-IN"/>
        </w:rPr>
        <w:t>niespełnienia wymagań określonych w SWZ,</w:t>
      </w:r>
    </w:p>
    <w:p w14:paraId="1B9990FA" w14:textId="77777777" w:rsidR="00211705" w:rsidRPr="00456F90" w:rsidRDefault="00211705" w:rsidP="00211705">
      <w:pPr>
        <w:pStyle w:val="Standard"/>
        <w:numPr>
          <w:ilvl w:val="1"/>
          <w:numId w:val="121"/>
        </w:numPr>
        <w:tabs>
          <w:tab w:val="left" w:pos="371"/>
        </w:tabs>
        <w:ind w:left="720"/>
        <w:jc w:val="both"/>
        <w:rPr>
          <w:rFonts w:eastAsia="SimSun"/>
          <w:lang w:val="pl-PL" w:eastAsia="hi-IN" w:bidi="hi-IN"/>
        </w:rPr>
      </w:pPr>
      <w:r w:rsidRPr="00C70EF2">
        <w:rPr>
          <w:rFonts w:eastAsia="SimSun"/>
          <w:sz w:val="22"/>
          <w:lang w:val="pl-PL" w:eastAsia="hi-IN" w:bidi="hi-IN"/>
        </w:rPr>
        <w:t>gdy określa termin zapłaty wynagrodzenia dłuższy niż 30 dni</w:t>
      </w:r>
      <w:r>
        <w:rPr>
          <w:rFonts w:eastAsia="SimSun"/>
          <w:sz w:val="22"/>
          <w:lang w:val="pl-PL" w:eastAsia="hi-IN" w:bidi="hi-IN"/>
        </w:rPr>
        <w:t>;</w:t>
      </w:r>
    </w:p>
    <w:p w14:paraId="6D5B7712" w14:textId="77777777" w:rsidR="00211705" w:rsidRPr="003766E3" w:rsidRDefault="00211705" w:rsidP="00211705">
      <w:pPr>
        <w:pStyle w:val="Standard"/>
        <w:numPr>
          <w:ilvl w:val="1"/>
          <w:numId w:val="121"/>
        </w:numPr>
        <w:tabs>
          <w:tab w:val="left" w:pos="371"/>
        </w:tabs>
        <w:ind w:left="720"/>
        <w:jc w:val="both"/>
        <w:rPr>
          <w:rFonts w:eastAsia="SimSun"/>
          <w:lang w:val="pl-PL" w:eastAsia="hi-IN" w:bidi="hi-IN"/>
        </w:rPr>
      </w:pPr>
      <w:r w:rsidRPr="000469B4">
        <w:rPr>
          <w:sz w:val="22"/>
          <w:lang w:val="pl-PL"/>
        </w:rPr>
        <w:t>jeśli projekt umowy podwykonawczej nie będzie zawierać uprawnienia z §5 ust. 11pkt 3</w:t>
      </w:r>
      <w:r w:rsidRPr="003766E3">
        <w:rPr>
          <w:sz w:val="22"/>
        </w:rPr>
        <w:t>.</w:t>
      </w:r>
    </w:p>
    <w:p w14:paraId="68F3ECD7" w14:textId="77777777" w:rsidR="00211705" w:rsidRPr="00C70EF2" w:rsidRDefault="00211705" w:rsidP="00211705">
      <w:pPr>
        <w:pStyle w:val="Standard"/>
        <w:numPr>
          <w:ilvl w:val="0"/>
          <w:numId w:val="121"/>
        </w:numPr>
        <w:tabs>
          <w:tab w:val="left" w:pos="0"/>
        </w:tabs>
        <w:ind w:left="360" w:hanging="360"/>
        <w:jc w:val="both"/>
        <w:rPr>
          <w:rFonts w:eastAsia="SimSun"/>
          <w:lang w:val="pl-PL" w:eastAsia="hi-IN" w:bidi="hi-IN"/>
        </w:rPr>
      </w:pPr>
      <w:r w:rsidRPr="00C70EF2">
        <w:rPr>
          <w:rFonts w:eastAsia="SimSun"/>
          <w:sz w:val="22"/>
          <w:lang w:val="pl-PL" w:eastAsia="hi-IN" w:bidi="hi-IN"/>
        </w:rPr>
        <w:t>Niezgłoszenie pisemnego sprzeciwu do przedłożonej umowy o podwykonawstwo, której przedmiotem są roboty budowlane, w terminie 7 dni uważa się za akceptację umowy przez Zamawiającego.</w:t>
      </w:r>
    </w:p>
    <w:p w14:paraId="70D1E552" w14:textId="77777777" w:rsidR="00211705" w:rsidRPr="00C70EF2" w:rsidRDefault="00211705" w:rsidP="00211705">
      <w:pPr>
        <w:pStyle w:val="Standard"/>
        <w:numPr>
          <w:ilvl w:val="0"/>
          <w:numId w:val="121"/>
        </w:numPr>
        <w:tabs>
          <w:tab w:val="left" w:pos="0"/>
        </w:tabs>
        <w:ind w:left="360" w:hanging="360"/>
        <w:jc w:val="both"/>
        <w:rPr>
          <w:rFonts w:eastAsia="SimSun"/>
          <w:lang w:val="pl-PL" w:eastAsia="hi-IN" w:bidi="hi-IN"/>
        </w:rPr>
      </w:pPr>
      <w:r w:rsidRPr="00C70EF2">
        <w:rPr>
          <w:rFonts w:eastAsia="SimSun"/>
          <w:sz w:val="22"/>
          <w:lang w:val="pl-PL" w:eastAsia="hi-IN" w:bidi="hi-IN"/>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SWZ, jako niepodlegający niniejszemu obowiązkowi.</w:t>
      </w:r>
    </w:p>
    <w:p w14:paraId="3F57663D" w14:textId="77777777" w:rsidR="00211705" w:rsidRPr="00C70EF2" w:rsidRDefault="00211705" w:rsidP="00211705">
      <w:pPr>
        <w:pStyle w:val="Standard"/>
        <w:numPr>
          <w:ilvl w:val="0"/>
          <w:numId w:val="121"/>
        </w:numPr>
        <w:tabs>
          <w:tab w:val="left" w:pos="0"/>
        </w:tabs>
        <w:ind w:left="360" w:hanging="360"/>
        <w:jc w:val="both"/>
        <w:rPr>
          <w:rFonts w:eastAsia="SimSun"/>
          <w:lang w:val="pl-PL" w:eastAsia="hi-IN" w:bidi="hi-IN"/>
        </w:rPr>
      </w:pPr>
      <w:r w:rsidRPr="00C70EF2">
        <w:rPr>
          <w:rFonts w:eastAsia="SimSun"/>
          <w:sz w:val="22"/>
          <w:lang w:val="pl-PL" w:eastAsia="hi-IN" w:bidi="hi-IN"/>
        </w:rPr>
        <w:t>W przypadku, o którym mowa w ust. 11, jeżeli termin zapłaty wynagrodzenia jest dłuższy niż 30 dni, Zamawiający poinformuje o tym Wykonawcę i wzywa go do doprowadzenia do zmiany tej umowy pod rygorem wystąpienia o zapłatę kary umownej.</w:t>
      </w:r>
    </w:p>
    <w:p w14:paraId="16F9F7EC" w14:textId="77777777" w:rsidR="00211705" w:rsidRPr="00C70EF2" w:rsidRDefault="00211705" w:rsidP="00211705">
      <w:pPr>
        <w:pStyle w:val="Standard"/>
        <w:numPr>
          <w:ilvl w:val="0"/>
          <w:numId w:val="121"/>
        </w:numPr>
        <w:tabs>
          <w:tab w:val="left" w:pos="0"/>
        </w:tabs>
        <w:ind w:left="360" w:hanging="360"/>
        <w:jc w:val="both"/>
        <w:rPr>
          <w:rFonts w:eastAsia="SimSun"/>
          <w:lang w:val="pl-PL" w:eastAsia="hi-IN" w:bidi="hi-IN"/>
        </w:rPr>
      </w:pPr>
      <w:r w:rsidRPr="00C70EF2">
        <w:rPr>
          <w:rFonts w:eastAsia="SimSun"/>
          <w:sz w:val="22"/>
          <w:lang w:val="pl-PL" w:eastAsia="hi-IN" w:bidi="hi-IN"/>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0EA8D056" w14:textId="77777777" w:rsidR="00211705" w:rsidRPr="00C70EF2" w:rsidRDefault="00211705" w:rsidP="00211705">
      <w:pPr>
        <w:pStyle w:val="Standard"/>
        <w:numPr>
          <w:ilvl w:val="0"/>
          <w:numId w:val="121"/>
        </w:numPr>
        <w:tabs>
          <w:tab w:val="left" w:pos="0"/>
        </w:tabs>
        <w:ind w:left="360" w:hanging="360"/>
        <w:jc w:val="both"/>
        <w:rPr>
          <w:rFonts w:eastAsia="SimSun"/>
          <w:lang w:val="pl-PL" w:eastAsia="hi-IN" w:bidi="hi-IN"/>
        </w:rPr>
      </w:pPr>
      <w:r w:rsidRPr="00C70EF2">
        <w:rPr>
          <w:rFonts w:eastAsia="SimSun"/>
          <w:sz w:val="22"/>
          <w:lang w:val="pl-PL" w:eastAsia="hi-IN" w:bidi="hi-IN"/>
        </w:rPr>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D4D1E2C" w14:textId="77777777" w:rsidR="00211705" w:rsidRPr="00C70EF2" w:rsidRDefault="00211705" w:rsidP="00211705">
      <w:pPr>
        <w:pStyle w:val="Standard"/>
        <w:numPr>
          <w:ilvl w:val="0"/>
          <w:numId w:val="121"/>
        </w:numPr>
        <w:tabs>
          <w:tab w:val="left" w:pos="0"/>
        </w:tabs>
        <w:ind w:left="360" w:hanging="360"/>
        <w:jc w:val="both"/>
        <w:rPr>
          <w:rFonts w:eastAsia="SimSun"/>
          <w:lang w:val="pl-PL" w:eastAsia="hi-IN" w:bidi="hi-IN"/>
        </w:rPr>
      </w:pPr>
      <w:r w:rsidRPr="00C70EF2">
        <w:rPr>
          <w:rFonts w:eastAsia="SimSun"/>
          <w:sz w:val="22"/>
          <w:lang w:val="pl-PL" w:eastAsia="hi-IN" w:bidi="hi-IN"/>
        </w:rPr>
        <w:t>Bezpośrednia zapłata obejmuje wyłącznie należne wynagrodzenie, bez odsetek należnych Podwykonawcy lub dalszemu Podwykonawcy.</w:t>
      </w:r>
    </w:p>
    <w:p w14:paraId="128B8143" w14:textId="77777777" w:rsidR="00211705" w:rsidRPr="00C70EF2" w:rsidRDefault="00211705" w:rsidP="00211705">
      <w:pPr>
        <w:pStyle w:val="Standard"/>
        <w:numPr>
          <w:ilvl w:val="0"/>
          <w:numId w:val="121"/>
        </w:numPr>
        <w:tabs>
          <w:tab w:val="left" w:pos="0"/>
        </w:tabs>
        <w:ind w:left="360" w:hanging="360"/>
        <w:jc w:val="both"/>
        <w:rPr>
          <w:rFonts w:eastAsia="SimSun"/>
          <w:lang w:val="pl-PL" w:eastAsia="hi-IN" w:bidi="hi-IN"/>
        </w:rPr>
      </w:pPr>
      <w:r w:rsidRPr="00C70EF2">
        <w:rPr>
          <w:rFonts w:eastAsia="SimSun"/>
          <w:sz w:val="22"/>
          <w:lang w:val="pl-PL" w:eastAsia="hi-IN" w:bidi="hi-IN"/>
        </w:rPr>
        <w:t>Przed dokonaniem bezpośredniej zapłaty Zamawiający umożliwi Wykonawcy zgłoszenie pisemnych uwag dotyczących zasadności bezpośredniej zapłaty wynagrodzenia Podwykonawcy lub dalszemu Podwykonawcy, o których mowa w ust. 13, w terminie 7 dni od dnia doręczenia tej informacji.</w:t>
      </w:r>
    </w:p>
    <w:p w14:paraId="0CEAA3CF" w14:textId="77777777" w:rsidR="00211705" w:rsidRPr="00C70EF2" w:rsidRDefault="00211705" w:rsidP="00211705">
      <w:pPr>
        <w:pStyle w:val="Standard"/>
        <w:numPr>
          <w:ilvl w:val="0"/>
          <w:numId w:val="121"/>
        </w:numPr>
        <w:tabs>
          <w:tab w:val="left" w:pos="0"/>
        </w:tabs>
        <w:ind w:left="360" w:hanging="360"/>
        <w:jc w:val="both"/>
        <w:rPr>
          <w:rFonts w:eastAsia="SimSun"/>
          <w:lang w:val="pl-PL" w:eastAsia="hi-IN" w:bidi="hi-IN"/>
        </w:rPr>
      </w:pPr>
      <w:r w:rsidRPr="00C70EF2">
        <w:rPr>
          <w:rFonts w:eastAsia="SimSun"/>
          <w:sz w:val="22"/>
          <w:lang w:val="pl-PL" w:eastAsia="hi-IN" w:bidi="hi-IN"/>
        </w:rPr>
        <w:t>W przypadku zgłoszenia uwag, o których mowa w ust. 16, w przewidzianym terminie Zamawiający może:</w:t>
      </w:r>
    </w:p>
    <w:p w14:paraId="209B0615" w14:textId="77777777" w:rsidR="00211705" w:rsidRPr="00C70EF2" w:rsidRDefault="00211705" w:rsidP="00211705">
      <w:pPr>
        <w:pStyle w:val="Standard"/>
        <w:numPr>
          <w:ilvl w:val="1"/>
          <w:numId w:val="121"/>
        </w:numPr>
        <w:tabs>
          <w:tab w:val="left" w:pos="349"/>
        </w:tabs>
        <w:ind w:left="709"/>
        <w:jc w:val="both"/>
        <w:rPr>
          <w:rFonts w:eastAsia="SimSun"/>
          <w:lang w:val="pl-PL" w:eastAsia="hi-IN" w:bidi="hi-IN"/>
        </w:rPr>
      </w:pPr>
      <w:r w:rsidRPr="00C70EF2">
        <w:rPr>
          <w:rFonts w:eastAsia="SimSun"/>
          <w:sz w:val="22"/>
          <w:lang w:val="pl-PL" w:eastAsia="hi-IN" w:bidi="hi-IN"/>
        </w:rPr>
        <w:t>nie dokonać bezpośredniej zapłaty wynagrodzenia Podwykonawcy lub dalszemu Podwykonawcy, jeżeli Wykonawca wykaże niezasadność takiej zapłaty, albo</w:t>
      </w:r>
    </w:p>
    <w:p w14:paraId="76450AD9" w14:textId="77777777" w:rsidR="00211705" w:rsidRPr="00C70EF2" w:rsidRDefault="00211705" w:rsidP="00211705">
      <w:pPr>
        <w:pStyle w:val="Standard"/>
        <w:numPr>
          <w:ilvl w:val="1"/>
          <w:numId w:val="121"/>
        </w:numPr>
        <w:tabs>
          <w:tab w:val="left" w:pos="349"/>
        </w:tabs>
        <w:ind w:left="709"/>
        <w:jc w:val="both"/>
        <w:rPr>
          <w:rFonts w:eastAsia="SimSun"/>
          <w:lang w:val="pl-PL" w:eastAsia="hi-IN" w:bidi="hi-IN"/>
        </w:rPr>
      </w:pPr>
      <w:r w:rsidRPr="00C70EF2">
        <w:rPr>
          <w:rFonts w:eastAsia="SimSun"/>
          <w:sz w:val="22"/>
          <w:lang w:val="pl-PL" w:eastAsia="hi-IN" w:bidi="hi-I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1BE2203" w14:textId="77777777" w:rsidR="00211705" w:rsidRPr="00C70EF2" w:rsidRDefault="00211705" w:rsidP="00211705">
      <w:pPr>
        <w:pStyle w:val="Standard"/>
        <w:numPr>
          <w:ilvl w:val="1"/>
          <w:numId w:val="121"/>
        </w:numPr>
        <w:tabs>
          <w:tab w:val="left" w:pos="349"/>
        </w:tabs>
        <w:ind w:left="709"/>
        <w:jc w:val="both"/>
        <w:rPr>
          <w:rFonts w:eastAsia="SimSun"/>
          <w:lang w:val="pl-PL" w:eastAsia="hi-IN" w:bidi="hi-IN"/>
        </w:rPr>
      </w:pPr>
      <w:r w:rsidRPr="00C70EF2">
        <w:rPr>
          <w:rFonts w:eastAsia="SimSun"/>
          <w:sz w:val="22"/>
          <w:lang w:val="pl-PL" w:eastAsia="hi-IN" w:bidi="hi-IN"/>
        </w:rPr>
        <w:t>dokonać bezpośredniej zapłaty wynagrodzenia Podwykonawcy lub dalszemu Podwykonawcy, jeżeli Podwykonawca lub dalszy Podwykonawca wykaże zasadność takiej zapłaty.</w:t>
      </w:r>
    </w:p>
    <w:p w14:paraId="062BBE9C" w14:textId="77777777" w:rsidR="00211705" w:rsidRPr="00C70EF2" w:rsidRDefault="00211705" w:rsidP="00211705">
      <w:pPr>
        <w:pStyle w:val="Standard"/>
        <w:numPr>
          <w:ilvl w:val="0"/>
          <w:numId w:val="121"/>
        </w:numPr>
        <w:tabs>
          <w:tab w:val="left" w:pos="0"/>
        </w:tabs>
        <w:ind w:left="360" w:hanging="360"/>
        <w:jc w:val="both"/>
        <w:rPr>
          <w:rFonts w:eastAsia="SimSun"/>
          <w:lang w:val="pl-PL" w:eastAsia="hi-IN" w:bidi="hi-IN"/>
        </w:rPr>
      </w:pPr>
      <w:r w:rsidRPr="00C70EF2">
        <w:rPr>
          <w:rFonts w:eastAsia="SimSun"/>
          <w:sz w:val="22"/>
          <w:lang w:val="pl-PL" w:eastAsia="hi-IN" w:bidi="hi-IN"/>
        </w:rPr>
        <w:t xml:space="preserve">W przypadku dokonania bezpośredniej zapłaty Podwykonawcy lub dalszemu Podwykonawcy, </w:t>
      </w:r>
      <w:r w:rsidRPr="00C70EF2">
        <w:rPr>
          <w:rFonts w:eastAsia="SimSun"/>
          <w:sz w:val="22"/>
          <w:lang w:val="pl-PL" w:eastAsia="hi-IN" w:bidi="hi-IN"/>
        </w:rPr>
        <w:br/>
        <w:t>o których mowa w ust. 13, Zamawiający potrąci kwotę wypłaconego wynagrodzenia</w:t>
      </w:r>
      <w:r w:rsidRPr="00C70EF2">
        <w:rPr>
          <w:rFonts w:eastAsia="SimSun"/>
          <w:sz w:val="22"/>
          <w:lang w:val="pl-PL" w:eastAsia="hi-IN" w:bidi="hi-IN"/>
        </w:rPr>
        <w:br/>
      </w:r>
      <w:r w:rsidRPr="00C70EF2">
        <w:rPr>
          <w:rFonts w:eastAsia="SimSun"/>
          <w:sz w:val="22"/>
          <w:lang w:val="pl-PL" w:eastAsia="hi-IN" w:bidi="hi-IN"/>
        </w:rPr>
        <w:lastRenderedPageBreak/>
        <w:t>z wynagrodzenia należnego Wykonawcy, na co Wykonawca wyraża zgodę.</w:t>
      </w:r>
    </w:p>
    <w:p w14:paraId="573C2144" w14:textId="77777777" w:rsidR="00211705" w:rsidRPr="00C70EF2" w:rsidRDefault="00211705" w:rsidP="00211705">
      <w:pPr>
        <w:pStyle w:val="Standard"/>
        <w:numPr>
          <w:ilvl w:val="0"/>
          <w:numId w:val="121"/>
        </w:numPr>
        <w:tabs>
          <w:tab w:val="left" w:pos="0"/>
        </w:tabs>
        <w:ind w:left="360" w:hanging="360"/>
        <w:jc w:val="both"/>
        <w:rPr>
          <w:rFonts w:eastAsia="SimSun"/>
          <w:lang w:val="pl-PL" w:eastAsia="hi-IN" w:bidi="hi-IN"/>
        </w:rPr>
      </w:pPr>
      <w:r w:rsidRPr="00C70EF2">
        <w:rPr>
          <w:rFonts w:eastAsia="SimSun"/>
          <w:sz w:val="22"/>
          <w:lang w:val="pl-PL" w:eastAsia="hi-IN" w:bidi="hi-IN"/>
        </w:rPr>
        <w:t xml:space="preserve">Konieczność trzykrotnego dokonywania bezpośredniej zapłaty Podwykonawcy lub dalszemu Podwykonawcy, o których mowa w ust. 13, lub konieczność dokonania bezpośrednich zapłat na sumę większą niż 5% wartości umowy może stanowić podstawę do odstąpienia od umowy </w:t>
      </w:r>
      <w:r w:rsidRPr="00C70EF2">
        <w:rPr>
          <w:rFonts w:eastAsia="SimSun"/>
          <w:sz w:val="22"/>
          <w:lang w:val="pl-PL" w:eastAsia="hi-IN" w:bidi="hi-IN"/>
        </w:rPr>
        <w:br/>
        <w:t>w sprawie zamówienia publicznego przez Zamawiającego.</w:t>
      </w:r>
    </w:p>
    <w:p w14:paraId="38D50931" w14:textId="77777777" w:rsidR="00211705" w:rsidRPr="00C70EF2" w:rsidRDefault="00211705" w:rsidP="00211705">
      <w:pPr>
        <w:pStyle w:val="Standard"/>
        <w:numPr>
          <w:ilvl w:val="0"/>
          <w:numId w:val="121"/>
        </w:numPr>
        <w:tabs>
          <w:tab w:val="left" w:pos="0"/>
        </w:tabs>
        <w:ind w:left="360" w:hanging="360"/>
        <w:jc w:val="both"/>
        <w:rPr>
          <w:rFonts w:eastAsia="SimSun"/>
          <w:lang w:val="pl-PL" w:eastAsia="hi-IN" w:bidi="hi-IN"/>
        </w:rPr>
      </w:pPr>
      <w:r w:rsidRPr="00C70EF2">
        <w:rPr>
          <w:rFonts w:eastAsia="SimSun"/>
          <w:sz w:val="22"/>
          <w:lang w:val="pl-PL" w:eastAsia="hi-IN" w:bidi="hi-IN"/>
        </w:rPr>
        <w:t>W przypadku występowania płatności, do których uprawnieni są Podwykonawcy, Wykonawca wraz z własną fakturą przedłoży Zamawiającemu dowód zapłaty należności na rzecz Podwykonawców i dalszych Podwykonawców z tytułu prac objętych w p</w:t>
      </w:r>
      <w:r>
        <w:rPr>
          <w:rFonts w:eastAsia="SimSun"/>
          <w:sz w:val="22"/>
          <w:lang w:val="pl-PL" w:eastAsia="hi-IN" w:bidi="hi-IN"/>
        </w:rPr>
        <w:t xml:space="preserve">oprzedniej fakturze Wykonawcy. </w:t>
      </w:r>
      <w:r w:rsidRPr="00C70EF2">
        <w:rPr>
          <w:rFonts w:eastAsia="SimSun"/>
          <w:sz w:val="22"/>
          <w:lang w:val="pl-PL" w:eastAsia="hi-IN" w:bidi="hi-IN"/>
        </w:rPr>
        <w:t>W przypadku nieprzedstawienia przez Wykonawcę wszystkich dowodów zapłaty, Zamawiający wstrzyma wypłatę należnego wynagrodzenia za odebrane roboty budowlane, w części równej sumie kwot wynikających z nieprzedstawionych dowodów zapłaty.</w:t>
      </w:r>
    </w:p>
    <w:p w14:paraId="5FCE6E52" w14:textId="77777777" w:rsidR="00211705" w:rsidRPr="00C70EF2" w:rsidRDefault="00211705" w:rsidP="00211705">
      <w:pPr>
        <w:pStyle w:val="Standard"/>
        <w:tabs>
          <w:tab w:val="left" w:pos="0"/>
        </w:tabs>
        <w:ind w:left="360"/>
        <w:jc w:val="both"/>
        <w:rPr>
          <w:rFonts w:eastAsia="SimSun"/>
          <w:lang w:val="pl-PL" w:eastAsia="hi-IN" w:bidi="hi-IN"/>
        </w:rPr>
      </w:pPr>
    </w:p>
    <w:p w14:paraId="0D6B319C" w14:textId="77777777" w:rsidR="00211705" w:rsidRPr="00C70EF2" w:rsidRDefault="00211705" w:rsidP="00211705">
      <w:pPr>
        <w:pStyle w:val="Standard"/>
        <w:tabs>
          <w:tab w:val="left" w:pos="360"/>
          <w:tab w:val="left" w:pos="420"/>
        </w:tabs>
        <w:jc w:val="center"/>
        <w:rPr>
          <w:lang w:val="pl-PL"/>
        </w:rPr>
      </w:pPr>
      <w:r w:rsidRPr="00C70EF2">
        <w:rPr>
          <w:rFonts w:eastAsia="SimSun"/>
          <w:sz w:val="22"/>
          <w:lang w:val="pl-PL" w:eastAsia="hi-IN" w:bidi="hi-IN"/>
        </w:rPr>
        <w:t xml:space="preserve">§11 </w:t>
      </w:r>
      <w:r w:rsidRPr="00C70EF2">
        <w:rPr>
          <w:rFonts w:eastAsia="SimSun"/>
          <w:b/>
          <w:sz w:val="22"/>
          <w:lang w:val="pl-PL" w:eastAsia="hi-IN" w:bidi="hi-IN"/>
        </w:rPr>
        <w:t>podwykonawcy</w:t>
      </w:r>
    </w:p>
    <w:p w14:paraId="645ADDC6" w14:textId="77777777" w:rsidR="00211705" w:rsidRPr="00C70EF2" w:rsidRDefault="00211705" w:rsidP="00211705">
      <w:pPr>
        <w:pStyle w:val="Standard"/>
        <w:tabs>
          <w:tab w:val="left" w:pos="360"/>
          <w:tab w:val="left" w:pos="420"/>
        </w:tabs>
        <w:jc w:val="both"/>
        <w:rPr>
          <w:rFonts w:eastAsia="SimSun"/>
          <w:b/>
          <w:lang w:val="pl-PL" w:eastAsia="hi-IN" w:bidi="hi-IN"/>
        </w:rPr>
      </w:pPr>
    </w:p>
    <w:p w14:paraId="0CFAE64D" w14:textId="77777777" w:rsidR="00211705" w:rsidRPr="00C70EF2" w:rsidRDefault="00211705" w:rsidP="00211705">
      <w:pPr>
        <w:pStyle w:val="Standard"/>
        <w:numPr>
          <w:ilvl w:val="0"/>
          <w:numId w:val="45"/>
        </w:numPr>
        <w:tabs>
          <w:tab w:val="left" w:pos="0"/>
        </w:tabs>
        <w:ind w:left="360" w:hanging="360"/>
        <w:jc w:val="both"/>
        <w:rPr>
          <w:rFonts w:eastAsia="SimSun"/>
          <w:lang w:val="pl-PL" w:eastAsia="hi-IN" w:bidi="hi-IN"/>
        </w:rPr>
      </w:pPr>
      <w:r w:rsidRPr="00C70EF2">
        <w:rPr>
          <w:rFonts w:eastAsia="SimSun"/>
          <w:sz w:val="22"/>
          <w:lang w:val="pl-PL" w:eastAsia="hi-IN" w:bidi="hi-IN"/>
        </w:rPr>
        <w:t>W trakcie realizacji umowy Wykonawca może dokonać zmiany podwykonawcy, zrezygnować z podwykonawcy bądź wprowadzić podwykonawcę w zakresie nieprzewidzianym w ofercie.</w:t>
      </w:r>
    </w:p>
    <w:p w14:paraId="1061C4A2" w14:textId="77777777" w:rsidR="00211705" w:rsidRPr="00C70EF2" w:rsidRDefault="00211705" w:rsidP="00211705">
      <w:pPr>
        <w:pStyle w:val="Standard"/>
        <w:numPr>
          <w:ilvl w:val="0"/>
          <w:numId w:val="45"/>
        </w:numPr>
        <w:tabs>
          <w:tab w:val="left" w:pos="0"/>
        </w:tabs>
        <w:ind w:left="360" w:hanging="360"/>
        <w:jc w:val="both"/>
        <w:rPr>
          <w:rFonts w:eastAsia="SimSun"/>
          <w:lang w:val="pl-PL" w:eastAsia="hi-IN" w:bidi="hi-IN"/>
        </w:rPr>
      </w:pPr>
      <w:r w:rsidRPr="00C70EF2">
        <w:rPr>
          <w:rFonts w:eastAsia="SimSun"/>
          <w:sz w:val="22"/>
          <w:lang w:val="pl-PL" w:eastAsia="hi-IN" w:bidi="hi-IN"/>
        </w:rPr>
        <w:t>Przed przystąpieniem do wykonania umowy Wykonawca, o ile są już znane, poda nazwy albo imiona i nazwiska oraz 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14:paraId="11C13839" w14:textId="77777777" w:rsidR="00211705" w:rsidRPr="00917968" w:rsidRDefault="00211705" w:rsidP="00211705">
      <w:pPr>
        <w:pStyle w:val="Standard"/>
        <w:numPr>
          <w:ilvl w:val="0"/>
          <w:numId w:val="45"/>
        </w:numPr>
        <w:tabs>
          <w:tab w:val="left" w:pos="0"/>
        </w:tabs>
        <w:ind w:left="360" w:hanging="360"/>
        <w:jc w:val="both"/>
        <w:rPr>
          <w:rFonts w:eastAsia="SimSun"/>
          <w:lang w:val="pl-PL" w:eastAsia="hi-IN" w:bidi="hi-IN"/>
        </w:rPr>
      </w:pPr>
      <w:r w:rsidRPr="00917968">
        <w:rPr>
          <w:rFonts w:eastAsia="SimSun"/>
          <w:sz w:val="22"/>
          <w:lang w:val="pl-PL" w:eastAsia="hi-IN" w:bidi="hi-IN"/>
        </w:rPr>
        <w:t>Jeżeli zmiana lub rezygnacja z podwykonawcy dotyczy podmiotu, na którego zasoby Wykonawca powoływał się, na zasadach określonych w art. 118 ustawy Prawo zamówień publicznych, w celu wykazania spełniania warunków udziału w postępowaniu, o których mowa w art. 57 tej ustawy, Wykonawca jest obowiązany wykazać Zamawiającemu, iż proponowany inny podwykonawca lub Wykonawca samodzielnie spełnia je w stopniu nie mniejszym niż wymagany w trakcie postępowania o udzielenie zamówienia.</w:t>
      </w:r>
    </w:p>
    <w:p w14:paraId="3C968D1E" w14:textId="77777777" w:rsidR="00211705" w:rsidRPr="00C70EF2" w:rsidRDefault="00211705" w:rsidP="00211705">
      <w:pPr>
        <w:pStyle w:val="Standard"/>
        <w:numPr>
          <w:ilvl w:val="0"/>
          <w:numId w:val="45"/>
        </w:numPr>
        <w:tabs>
          <w:tab w:val="left" w:pos="0"/>
        </w:tabs>
        <w:ind w:left="360" w:hanging="360"/>
        <w:jc w:val="both"/>
        <w:rPr>
          <w:rFonts w:eastAsia="SimSun"/>
          <w:lang w:val="pl-PL" w:eastAsia="hi-IN" w:bidi="hi-IN"/>
        </w:rPr>
      </w:pPr>
      <w:r w:rsidRPr="00C70EF2">
        <w:rPr>
          <w:rFonts w:eastAsia="SimSun"/>
          <w:sz w:val="22"/>
          <w:lang w:val="pl-PL" w:eastAsia="hi-IN" w:bidi="hi-IN"/>
        </w:rPr>
        <w:t>Wykonanie części/zakresu przedmiotu umowy w podwykonawstwie nie zwalnia Wykonawcy od odpowiedzialności i zobowiązań wynikających z warunków umowy. Wykonawca będzie odpowiedzialny za działania, uchybienia i zaniedbania podwykonawcy jak za własne działanie lub zaniechanie.</w:t>
      </w:r>
    </w:p>
    <w:p w14:paraId="76B08A64" w14:textId="77777777" w:rsidR="00211705" w:rsidRPr="00C70EF2" w:rsidRDefault="00211705" w:rsidP="00211705">
      <w:pPr>
        <w:pStyle w:val="Standard"/>
        <w:tabs>
          <w:tab w:val="left" w:pos="1080"/>
          <w:tab w:val="left" w:pos="1140"/>
        </w:tabs>
        <w:ind w:left="360" w:hanging="360"/>
        <w:jc w:val="both"/>
        <w:rPr>
          <w:rFonts w:eastAsia="SimSun"/>
          <w:lang w:val="pl-PL" w:eastAsia="hi-IN" w:bidi="hi-IN"/>
        </w:rPr>
      </w:pPr>
    </w:p>
    <w:p w14:paraId="6DBA1E01" w14:textId="77777777" w:rsidR="00211705" w:rsidRPr="00C70EF2" w:rsidRDefault="00211705" w:rsidP="00211705">
      <w:pPr>
        <w:pStyle w:val="Standard"/>
        <w:tabs>
          <w:tab w:val="left" w:pos="1080"/>
          <w:tab w:val="left" w:pos="1140"/>
        </w:tabs>
        <w:ind w:left="360" w:hanging="360"/>
        <w:jc w:val="center"/>
        <w:rPr>
          <w:lang w:val="pl-PL"/>
        </w:rPr>
      </w:pPr>
      <w:r w:rsidRPr="00C70EF2">
        <w:rPr>
          <w:rFonts w:eastAsia="SimSun"/>
          <w:sz w:val="22"/>
          <w:lang w:val="pl-PL" w:eastAsia="hi-IN" w:bidi="hi-IN"/>
        </w:rPr>
        <w:t xml:space="preserve">§12 </w:t>
      </w:r>
      <w:r w:rsidRPr="00C70EF2">
        <w:rPr>
          <w:rFonts w:eastAsia="SimSun"/>
          <w:b/>
          <w:sz w:val="22"/>
          <w:lang w:val="pl-PL" w:eastAsia="hi-IN" w:bidi="hi-IN"/>
        </w:rPr>
        <w:t>gwarancja i rękojmia</w:t>
      </w:r>
    </w:p>
    <w:p w14:paraId="181DF9FC" w14:textId="77777777" w:rsidR="00211705" w:rsidRPr="00C70EF2" w:rsidRDefault="00211705" w:rsidP="00211705">
      <w:pPr>
        <w:pStyle w:val="Standard"/>
        <w:tabs>
          <w:tab w:val="left" w:pos="1080"/>
          <w:tab w:val="left" w:pos="1140"/>
        </w:tabs>
        <w:ind w:left="360" w:hanging="360"/>
        <w:jc w:val="both"/>
        <w:rPr>
          <w:rFonts w:eastAsia="SimSun"/>
          <w:b/>
          <w:lang w:val="pl-PL" w:eastAsia="hi-IN" w:bidi="hi-IN"/>
        </w:rPr>
      </w:pPr>
    </w:p>
    <w:p w14:paraId="510C087F" w14:textId="77777777" w:rsidR="00211705" w:rsidRPr="00C70EF2" w:rsidRDefault="00211705" w:rsidP="00211705">
      <w:pPr>
        <w:pStyle w:val="Standard"/>
        <w:numPr>
          <w:ilvl w:val="0"/>
          <w:numId w:val="110"/>
        </w:numPr>
        <w:tabs>
          <w:tab w:val="left" w:pos="0"/>
        </w:tabs>
        <w:jc w:val="both"/>
        <w:rPr>
          <w:lang w:val="pl-PL"/>
        </w:rPr>
      </w:pPr>
      <w:r w:rsidRPr="00C70EF2">
        <w:rPr>
          <w:rFonts w:eastAsia="SimSun"/>
          <w:sz w:val="22"/>
          <w:lang w:val="pl-PL" w:eastAsia="hi-IN" w:bidi="hi-IN"/>
        </w:rPr>
        <w:t>Wykonawca udziela Zamawiającemu ……..-miesięcznej gwarancji</w:t>
      </w:r>
      <w:r>
        <w:rPr>
          <w:rFonts w:eastAsia="SimSun"/>
          <w:sz w:val="22"/>
          <w:lang w:val="pl-PL" w:eastAsia="hi-IN" w:bidi="hi-IN"/>
        </w:rPr>
        <w:t xml:space="preserve"> </w:t>
      </w:r>
      <w:r w:rsidRPr="00C70EF2">
        <w:rPr>
          <w:rFonts w:eastAsia="SimSun"/>
          <w:sz w:val="22"/>
          <w:lang w:val="pl-PL" w:eastAsia="hi-IN" w:bidi="hi-IN"/>
        </w:rPr>
        <w:t>na wykonane roboty, zastosowane materiały, zabudowane urządzenia i wyposażenie.</w:t>
      </w:r>
    </w:p>
    <w:p w14:paraId="55AEC2B5" w14:textId="77777777" w:rsidR="00211705" w:rsidRPr="00C70EF2" w:rsidRDefault="00211705" w:rsidP="00211705">
      <w:pPr>
        <w:pStyle w:val="Standard"/>
        <w:numPr>
          <w:ilvl w:val="0"/>
          <w:numId w:val="110"/>
        </w:numPr>
        <w:tabs>
          <w:tab w:val="left" w:pos="0"/>
        </w:tabs>
        <w:jc w:val="both"/>
        <w:rPr>
          <w:lang w:val="pl-PL"/>
        </w:rPr>
      </w:pPr>
      <w:r w:rsidRPr="00C70EF2">
        <w:rPr>
          <w:rFonts w:eastAsia="SimSun"/>
          <w:bCs/>
          <w:sz w:val="22"/>
          <w:lang w:val="pl-PL" w:eastAsia="hi-IN" w:bidi="hi-IN"/>
        </w:rPr>
        <w:t>Bieg terminu gwarancji rozpocznie się w dniu podpisania protokołu końcowego odbioru robót</w:t>
      </w:r>
      <w:r w:rsidRPr="00C70EF2">
        <w:rPr>
          <w:rFonts w:eastAsia="SimSun"/>
          <w:sz w:val="22"/>
          <w:lang w:val="pl-PL" w:eastAsia="hi-IN" w:bidi="hi-IN"/>
        </w:rPr>
        <w:t>.</w:t>
      </w:r>
    </w:p>
    <w:p w14:paraId="2C707A0A" w14:textId="77777777" w:rsidR="00211705" w:rsidRPr="00C70EF2" w:rsidRDefault="00211705" w:rsidP="00211705">
      <w:pPr>
        <w:pStyle w:val="Standard"/>
        <w:numPr>
          <w:ilvl w:val="0"/>
          <w:numId w:val="110"/>
        </w:numPr>
        <w:tabs>
          <w:tab w:val="left" w:pos="0"/>
        </w:tabs>
        <w:jc w:val="both"/>
        <w:rPr>
          <w:rFonts w:eastAsia="SimSun"/>
          <w:lang w:val="pl-PL" w:eastAsia="hi-IN" w:bidi="hi-IN"/>
        </w:rPr>
      </w:pPr>
      <w:r w:rsidRPr="00C70EF2">
        <w:rPr>
          <w:rFonts w:eastAsia="SimSun"/>
          <w:sz w:val="22"/>
          <w:lang w:val="pl-PL" w:eastAsia="hi-IN" w:bidi="hi-IN"/>
        </w:rPr>
        <w:t>Wykonawca nie odpowiada za uszkodzenia mechaniczne powstałe w wyniku dewastacji oraz użytkowania przedmiotu umowy niezgodnego z jego przeznaczeniem.</w:t>
      </w:r>
    </w:p>
    <w:p w14:paraId="720694C4" w14:textId="77777777" w:rsidR="00211705" w:rsidRPr="00C70EF2" w:rsidRDefault="00211705" w:rsidP="00211705">
      <w:pPr>
        <w:pStyle w:val="Standard"/>
        <w:numPr>
          <w:ilvl w:val="0"/>
          <w:numId w:val="110"/>
        </w:numPr>
        <w:tabs>
          <w:tab w:val="left" w:pos="0"/>
        </w:tabs>
        <w:jc w:val="both"/>
        <w:rPr>
          <w:lang w:val="pl-PL"/>
        </w:rPr>
      </w:pPr>
      <w:r w:rsidRPr="00C70EF2">
        <w:rPr>
          <w:rFonts w:eastAsia="SimSun"/>
          <w:bCs/>
          <w:sz w:val="22"/>
          <w:lang w:val="pl-PL" w:eastAsia="hi-IN" w:bidi="hi-IN"/>
        </w:rPr>
        <w:t xml:space="preserve">W okresie gwarancji Wykonawca zobowiązuje się do bezpłatnego </w:t>
      </w:r>
      <w:r w:rsidRPr="00C70EF2">
        <w:rPr>
          <w:rFonts w:eastAsia="SimSun"/>
          <w:sz w:val="22"/>
          <w:lang w:val="pl-PL" w:eastAsia="hi-IN" w:bidi="hi-IN"/>
        </w:rPr>
        <w:t xml:space="preserve">wykonywania okresowych przeglądów i konserwacji wyrobów wymagających okresowej konserwacji i przeglądów zgodnie </w:t>
      </w:r>
      <w:r w:rsidRPr="00C70EF2">
        <w:rPr>
          <w:rFonts w:eastAsia="SimSun"/>
          <w:sz w:val="22"/>
          <w:lang w:val="pl-PL" w:eastAsia="hi-IN" w:bidi="hi-IN"/>
        </w:rPr>
        <w:br/>
        <w:t>z instrukcją eksploatacji i obsługi dostarczoną przez Wykonawcę.</w:t>
      </w:r>
    </w:p>
    <w:p w14:paraId="018619D2" w14:textId="77777777" w:rsidR="00211705" w:rsidRPr="00C70EF2" w:rsidRDefault="00211705" w:rsidP="00211705">
      <w:pPr>
        <w:pStyle w:val="Standard"/>
        <w:numPr>
          <w:ilvl w:val="0"/>
          <w:numId w:val="110"/>
        </w:numPr>
        <w:tabs>
          <w:tab w:val="left" w:pos="0"/>
        </w:tabs>
        <w:jc w:val="both"/>
        <w:rPr>
          <w:rFonts w:eastAsia="SimSun"/>
          <w:lang w:val="pl-PL" w:eastAsia="hi-IN" w:bidi="hi-IN"/>
        </w:rPr>
      </w:pPr>
      <w:r w:rsidRPr="00C70EF2">
        <w:rPr>
          <w:rFonts w:eastAsia="SimSun"/>
          <w:sz w:val="22"/>
          <w:lang w:val="pl-PL" w:eastAsia="hi-IN" w:bidi="hi-IN"/>
        </w:rPr>
        <w:t xml:space="preserve">W okresie gwarancji Wykonawca zobowiązuje się do bezpłatnego usunięcia wad w terminie </w:t>
      </w:r>
      <w:r w:rsidRPr="00C70EF2">
        <w:rPr>
          <w:rFonts w:eastAsia="SimSun"/>
          <w:sz w:val="22"/>
          <w:lang w:val="pl-PL" w:eastAsia="hi-IN" w:bidi="hi-IN"/>
        </w:rPr>
        <w:br/>
        <w:t>do 14 dni od powiadomienia go przez Zamawiającego o wadzie, jeżeli będzie to możliwe technicznie, lub w innym – uzgodnionym przez strony terminie.</w:t>
      </w:r>
    </w:p>
    <w:p w14:paraId="10992F16" w14:textId="77777777" w:rsidR="00211705" w:rsidRPr="00C70EF2" w:rsidRDefault="00211705" w:rsidP="00211705">
      <w:pPr>
        <w:pStyle w:val="Standard"/>
        <w:numPr>
          <w:ilvl w:val="0"/>
          <w:numId w:val="110"/>
        </w:numPr>
        <w:tabs>
          <w:tab w:val="left" w:pos="0"/>
        </w:tabs>
        <w:jc w:val="both"/>
        <w:rPr>
          <w:rFonts w:eastAsia="SimSun"/>
          <w:lang w:val="pl-PL" w:eastAsia="hi-IN" w:bidi="hi-IN"/>
        </w:rPr>
      </w:pPr>
      <w:r w:rsidRPr="00C70EF2">
        <w:rPr>
          <w:rFonts w:eastAsia="SimSun"/>
          <w:sz w:val="22"/>
          <w:lang w:val="pl-PL" w:eastAsia="hi-IN" w:bidi="hi-IN"/>
        </w:rPr>
        <w:t>W przypadku stwierdzenia w okresie gwarancji wady zastosowanego materiału Zamawiający ma prawo żądać wymiany wadliwego materiału w całości.</w:t>
      </w:r>
    </w:p>
    <w:p w14:paraId="5FB00F65" w14:textId="77777777" w:rsidR="00211705" w:rsidRPr="00C70EF2" w:rsidRDefault="00211705" w:rsidP="00211705">
      <w:pPr>
        <w:pStyle w:val="Standard"/>
        <w:numPr>
          <w:ilvl w:val="0"/>
          <w:numId w:val="110"/>
        </w:numPr>
        <w:tabs>
          <w:tab w:val="left" w:pos="0"/>
        </w:tabs>
        <w:jc w:val="both"/>
        <w:rPr>
          <w:rFonts w:eastAsia="SimSun"/>
          <w:bCs/>
          <w:lang w:val="pl-PL" w:eastAsia="hi-IN" w:bidi="hi-IN"/>
        </w:rPr>
      </w:pPr>
      <w:r w:rsidRPr="00C70EF2">
        <w:rPr>
          <w:rFonts w:eastAsia="SimSun"/>
          <w:bCs/>
          <w:sz w:val="22"/>
          <w:lang w:val="pl-PL" w:eastAsia="hi-IN" w:bidi="hi-IN"/>
        </w:rPr>
        <w:t>W przypadku stwierdzenia w okresie gwarancji dwukrotnej bezskutecznej naprawy zabudowanego urządzenia lub elementu wyposażenia Zamawiający ma prawo żądać wymiany wadliwego urządzenia lub elementu wyposażenia na nowe wolne od wad.</w:t>
      </w:r>
    </w:p>
    <w:p w14:paraId="004B8813" w14:textId="77777777" w:rsidR="00211705" w:rsidRPr="00C70EF2" w:rsidRDefault="00211705" w:rsidP="00211705">
      <w:pPr>
        <w:pStyle w:val="Standard"/>
        <w:numPr>
          <w:ilvl w:val="0"/>
          <w:numId w:val="110"/>
        </w:numPr>
        <w:tabs>
          <w:tab w:val="left" w:pos="0"/>
        </w:tabs>
        <w:jc w:val="both"/>
        <w:rPr>
          <w:rFonts w:eastAsia="SimSun"/>
          <w:lang w:val="pl-PL" w:eastAsia="hi-IN" w:bidi="hi-IN"/>
        </w:rPr>
      </w:pPr>
      <w:r w:rsidRPr="00C70EF2">
        <w:rPr>
          <w:rFonts w:eastAsia="SimSun"/>
          <w:sz w:val="22"/>
          <w:lang w:val="pl-PL" w:eastAsia="hi-IN" w:bidi="hi-IN"/>
        </w:rPr>
        <w:lastRenderedPageBreak/>
        <w:t>Żądanie wykonania robót lub wymiany wadliwego materiału oraz zgłoszenie usunięcia wad lub wymiany wadliwego materiału dokonywane jest w formie pisemnej.</w:t>
      </w:r>
    </w:p>
    <w:p w14:paraId="6CAFEBC2" w14:textId="77777777" w:rsidR="00211705" w:rsidRPr="00C70EF2" w:rsidRDefault="00211705" w:rsidP="00211705">
      <w:pPr>
        <w:pStyle w:val="Standard"/>
        <w:numPr>
          <w:ilvl w:val="0"/>
          <w:numId w:val="110"/>
        </w:numPr>
        <w:tabs>
          <w:tab w:val="left" w:pos="0"/>
        </w:tabs>
        <w:jc w:val="both"/>
        <w:rPr>
          <w:rFonts w:eastAsia="SimSun"/>
          <w:lang w:val="pl-PL" w:eastAsia="hi-IN" w:bidi="hi-IN"/>
        </w:rPr>
      </w:pPr>
      <w:r w:rsidRPr="00C70EF2">
        <w:rPr>
          <w:rFonts w:eastAsia="SimSun"/>
          <w:sz w:val="22"/>
          <w:lang w:val="pl-PL" w:eastAsia="hi-IN" w:bidi="hi-IN"/>
        </w:rPr>
        <w:t>W sprawach spornych Wykonawca ma prawo zażądać opinii uprawnionego rzeczoznawcy. Rzeczoznawcę powołuje Zamawiający na pisemny wniosek Wykonawcy oraz na jego koszt. W przypadku potwierdzenia stanowiska Wykonawcy koszt ekspertyzy rzeczoznawcy obciąża Zamawiającego.</w:t>
      </w:r>
    </w:p>
    <w:p w14:paraId="33F46DC9" w14:textId="77777777" w:rsidR="00211705" w:rsidRPr="00C70EF2" w:rsidRDefault="00211705" w:rsidP="00211705">
      <w:pPr>
        <w:pStyle w:val="Standard"/>
        <w:numPr>
          <w:ilvl w:val="0"/>
          <w:numId w:val="110"/>
        </w:numPr>
        <w:tabs>
          <w:tab w:val="left" w:pos="0"/>
        </w:tabs>
        <w:jc w:val="both"/>
        <w:rPr>
          <w:rFonts w:eastAsia="SimSun"/>
          <w:lang w:val="pl-PL" w:eastAsia="hi-IN" w:bidi="hi-IN"/>
        </w:rPr>
      </w:pPr>
      <w:r w:rsidRPr="00C70EF2">
        <w:rPr>
          <w:rFonts w:eastAsia="SimSun"/>
          <w:sz w:val="22"/>
          <w:lang w:val="pl-PL" w:eastAsia="hi-IN" w:bidi="hi-IN"/>
        </w:rPr>
        <w:t>Usunięcie wad Wykonawca zgłasza Zamawiającemu na piśmie.</w:t>
      </w:r>
    </w:p>
    <w:p w14:paraId="43248712" w14:textId="77777777" w:rsidR="00211705" w:rsidRPr="00C70EF2" w:rsidRDefault="00211705" w:rsidP="00211705">
      <w:pPr>
        <w:pStyle w:val="Standard"/>
        <w:numPr>
          <w:ilvl w:val="0"/>
          <w:numId w:val="110"/>
        </w:numPr>
        <w:tabs>
          <w:tab w:val="left" w:pos="0"/>
        </w:tabs>
        <w:jc w:val="both"/>
        <w:rPr>
          <w:rFonts w:eastAsia="SimSun"/>
          <w:lang w:val="pl-PL" w:eastAsia="hi-IN" w:bidi="hi-IN"/>
        </w:rPr>
      </w:pPr>
      <w:r w:rsidRPr="00C70EF2">
        <w:rPr>
          <w:rFonts w:eastAsia="SimSun"/>
          <w:sz w:val="22"/>
          <w:lang w:val="pl-PL" w:eastAsia="hi-IN" w:bidi="hi-IN"/>
        </w:rPr>
        <w:t>Przedstawiciel Zamawiającego potwierdza usunięcie wad dokonując odpowiedniej adnotacji na piśmie Wykonawcy.</w:t>
      </w:r>
    </w:p>
    <w:p w14:paraId="6B5E8937" w14:textId="77777777" w:rsidR="00211705" w:rsidRPr="00C70EF2" w:rsidRDefault="00211705" w:rsidP="00211705">
      <w:pPr>
        <w:pStyle w:val="Standard"/>
        <w:numPr>
          <w:ilvl w:val="0"/>
          <w:numId w:val="110"/>
        </w:numPr>
        <w:tabs>
          <w:tab w:val="left" w:pos="0"/>
        </w:tabs>
        <w:jc w:val="both"/>
        <w:rPr>
          <w:rFonts w:eastAsia="SimSun"/>
          <w:lang w:val="pl-PL" w:eastAsia="hi-IN" w:bidi="hi-IN"/>
        </w:rPr>
      </w:pPr>
      <w:r w:rsidRPr="00C70EF2">
        <w:rPr>
          <w:rFonts w:eastAsia="SimSun"/>
          <w:sz w:val="22"/>
          <w:lang w:val="pl-PL" w:eastAsia="hi-IN" w:bidi="hi-IN"/>
        </w:rPr>
        <w:t>Bieg nowego terminu gwarancji rozpoczyna się od dnia protokolarnego odbioru robót.</w:t>
      </w:r>
    </w:p>
    <w:p w14:paraId="24C2EE5B" w14:textId="77777777" w:rsidR="00211705" w:rsidRPr="00C70EF2" w:rsidRDefault="00211705" w:rsidP="00211705">
      <w:pPr>
        <w:pStyle w:val="Akapitzlist"/>
        <w:widowControl w:val="0"/>
        <w:numPr>
          <w:ilvl w:val="0"/>
          <w:numId w:val="110"/>
        </w:numPr>
        <w:tabs>
          <w:tab w:val="left" w:pos="0"/>
        </w:tabs>
        <w:suppressAutoHyphens/>
        <w:autoSpaceDN w:val="0"/>
        <w:jc w:val="both"/>
        <w:textAlignment w:val="baseline"/>
        <w:rPr>
          <w:bCs/>
        </w:rPr>
      </w:pPr>
      <w:r w:rsidRPr="00C70EF2">
        <w:rPr>
          <w:bCs/>
          <w:sz w:val="22"/>
        </w:rPr>
        <w:t>Rękojmia za wady zostaje wydłużona do okresu gwarancji. Okres liczony jest od daty odbioru końcowego robót budowlanych.</w:t>
      </w:r>
    </w:p>
    <w:p w14:paraId="653ED7C6" w14:textId="77777777" w:rsidR="00211705" w:rsidRPr="00C70EF2" w:rsidRDefault="00211705" w:rsidP="00211705">
      <w:pPr>
        <w:pStyle w:val="Standard"/>
        <w:tabs>
          <w:tab w:val="left" w:pos="1080"/>
          <w:tab w:val="left" w:pos="1140"/>
        </w:tabs>
        <w:ind w:left="360" w:hanging="360"/>
        <w:jc w:val="center"/>
        <w:rPr>
          <w:rFonts w:eastAsia="SimSun"/>
          <w:sz w:val="22"/>
          <w:lang w:val="pl-PL" w:eastAsia="hi-IN" w:bidi="hi-IN"/>
        </w:rPr>
      </w:pPr>
    </w:p>
    <w:p w14:paraId="36E8A20B" w14:textId="77777777" w:rsidR="00211705" w:rsidRPr="00C70EF2" w:rsidRDefault="00211705" w:rsidP="00211705">
      <w:pPr>
        <w:pStyle w:val="Standard"/>
        <w:tabs>
          <w:tab w:val="left" w:pos="1080"/>
          <w:tab w:val="left" w:pos="1140"/>
        </w:tabs>
        <w:ind w:left="360" w:hanging="360"/>
        <w:jc w:val="center"/>
        <w:rPr>
          <w:lang w:val="pl-PL"/>
        </w:rPr>
      </w:pPr>
      <w:r w:rsidRPr="00C70EF2">
        <w:rPr>
          <w:rFonts w:eastAsia="SimSun"/>
          <w:sz w:val="22"/>
          <w:lang w:val="pl-PL" w:eastAsia="hi-IN" w:bidi="hi-IN"/>
        </w:rPr>
        <w:t xml:space="preserve">§13 </w:t>
      </w:r>
      <w:r w:rsidRPr="00C70EF2">
        <w:rPr>
          <w:rFonts w:eastAsia="SimSun"/>
          <w:b/>
          <w:sz w:val="22"/>
          <w:lang w:val="pl-PL" w:eastAsia="hi-IN" w:bidi="hi-IN"/>
        </w:rPr>
        <w:t>zmiana umowy</w:t>
      </w:r>
    </w:p>
    <w:p w14:paraId="159D550B" w14:textId="77777777" w:rsidR="00211705" w:rsidRPr="00C70EF2" w:rsidRDefault="00211705" w:rsidP="00211705">
      <w:pPr>
        <w:pStyle w:val="Standard"/>
        <w:tabs>
          <w:tab w:val="left" w:pos="1080"/>
          <w:tab w:val="left" w:pos="1140"/>
        </w:tabs>
        <w:ind w:left="360" w:hanging="360"/>
        <w:jc w:val="both"/>
        <w:rPr>
          <w:rFonts w:eastAsia="SimSun"/>
          <w:lang w:val="pl-PL" w:eastAsia="hi-IN" w:bidi="hi-IN"/>
        </w:rPr>
      </w:pPr>
    </w:p>
    <w:p w14:paraId="4FD440B1" w14:textId="77777777" w:rsidR="00211705" w:rsidRPr="00C70EF2" w:rsidRDefault="00211705" w:rsidP="00211705">
      <w:pPr>
        <w:pStyle w:val="Akapitzlist"/>
        <w:widowControl w:val="0"/>
        <w:numPr>
          <w:ilvl w:val="0"/>
          <w:numId w:val="124"/>
        </w:numPr>
        <w:suppressAutoHyphens/>
        <w:autoSpaceDN w:val="0"/>
        <w:ind w:left="360" w:hanging="360"/>
        <w:jc w:val="both"/>
        <w:textAlignment w:val="baseline"/>
        <w:rPr>
          <w:rFonts w:eastAsia="SimSun"/>
          <w:lang w:eastAsia="hi-IN" w:bidi="hi-IN"/>
        </w:rPr>
      </w:pPr>
      <w:r w:rsidRPr="00C70EF2">
        <w:rPr>
          <w:rFonts w:eastAsia="SimSun"/>
          <w:kern w:val="3"/>
          <w:sz w:val="22"/>
          <w:lang w:eastAsia="hi-IN" w:bidi="hi-IN"/>
        </w:rPr>
        <w:t>Zamawiający przewiduje możliwość zmiany umowy w niżej opisanych przypadkach:</w:t>
      </w:r>
    </w:p>
    <w:p w14:paraId="1CC29AE6" w14:textId="77777777" w:rsidR="00211705" w:rsidRPr="00C70EF2" w:rsidRDefault="00211705" w:rsidP="00211705">
      <w:pPr>
        <w:pStyle w:val="Akapitzlist"/>
        <w:widowControl w:val="0"/>
        <w:numPr>
          <w:ilvl w:val="1"/>
          <w:numId w:val="124"/>
        </w:numPr>
        <w:suppressAutoHyphens/>
        <w:autoSpaceDN w:val="0"/>
        <w:ind w:left="720" w:right="-1"/>
        <w:jc w:val="both"/>
        <w:textAlignment w:val="baseline"/>
      </w:pPr>
      <w:r w:rsidRPr="00C70EF2">
        <w:rPr>
          <w:sz w:val="22"/>
        </w:rPr>
        <w:t>zmiana terminu realizacji przedmiotu umowy (bez zmiany wynagrodzenia) z powodu:</w:t>
      </w:r>
    </w:p>
    <w:p w14:paraId="70BD1FCD" w14:textId="77777777" w:rsidR="00211705" w:rsidRPr="00C70EF2" w:rsidRDefault="00211705" w:rsidP="00211705">
      <w:pPr>
        <w:pStyle w:val="Akapitzlist"/>
        <w:widowControl w:val="0"/>
        <w:numPr>
          <w:ilvl w:val="2"/>
          <w:numId w:val="124"/>
        </w:numPr>
        <w:suppressAutoHyphens/>
        <w:autoSpaceDN w:val="0"/>
        <w:ind w:left="1069" w:right="-1"/>
        <w:jc w:val="both"/>
        <w:textAlignment w:val="baseline"/>
      </w:pPr>
      <w:r w:rsidRPr="00C70EF2">
        <w:rPr>
          <w:sz w:val="22"/>
        </w:rPr>
        <w:t>działania siły wyższej, co oznacza zewnętrzne zdarzenie nagłe, nieprzewidywalne</w:t>
      </w:r>
      <w:r w:rsidRPr="00C70EF2">
        <w:rPr>
          <w:sz w:val="22"/>
        </w:rPr>
        <w:br/>
        <w:t>i niezależne od woli stron umowy, które nastąpiło po zawarciu umowy, uniemożliwiające wykonanie umowy w całości lub części, na stałe lub pewien czas, któremu nie można zapobiec ani przeciwdziałać przy zachowaniu należytej staranności stron umowy; za przejaw siły wyższej Strony uznają w szczególności: klęski żywiołowe, w tym trzęsienie ziemi, huragan, powódź i inne nadzwyczajne zjawiska atmosferyczne, akty władzy państwowej, w tym stan wojenny, stan wyjątkowy, itd., działania wojenne, akty sabotażu, akty terrorystyczne i inne podobne wydarzenia zagrażające porządkowi publicznemu, strajki powszechne lub inne niepokoje społeczne,</w:t>
      </w:r>
    </w:p>
    <w:p w14:paraId="2279E8CC" w14:textId="77777777" w:rsidR="00211705" w:rsidRPr="00C70EF2" w:rsidRDefault="00211705" w:rsidP="00211705">
      <w:pPr>
        <w:pStyle w:val="Akapitzlist"/>
        <w:widowControl w:val="0"/>
        <w:numPr>
          <w:ilvl w:val="2"/>
          <w:numId w:val="124"/>
        </w:numPr>
        <w:suppressAutoHyphens/>
        <w:autoSpaceDN w:val="0"/>
        <w:ind w:left="1069" w:right="-1"/>
        <w:jc w:val="both"/>
        <w:textAlignment w:val="baseline"/>
      </w:pPr>
      <w:r w:rsidRPr="00C70EF2">
        <w:rPr>
          <w:sz w:val="22"/>
        </w:rPr>
        <w:t>wyjątkowo niesprzyjających warunków fizycznych bądź atmosferycznych (należy przez to rozumieć warunki atmosferyczne odbiegające od typowych mających wpływ na niemożność prowadzenia robót budowlanych jak: długotrwałe intensywne opady trwające powyżej 3 dni, powódź (czas niezbędny na ustąpienie wody z zalanego terenu i możliwość kontynuacji lub rozpoczęcia robót), wczesny okres zimy, opady śniegu, niskie temperatury, które zgodnie ze szczegółową specyfiką techniczną uniemożliwiają prowadzenie robót),</w:t>
      </w:r>
    </w:p>
    <w:p w14:paraId="39E48E2F" w14:textId="77777777" w:rsidR="00211705" w:rsidRPr="00C70EF2" w:rsidRDefault="00211705" w:rsidP="00211705">
      <w:pPr>
        <w:pStyle w:val="Akapitzlist"/>
        <w:widowControl w:val="0"/>
        <w:numPr>
          <w:ilvl w:val="2"/>
          <w:numId w:val="124"/>
        </w:numPr>
        <w:suppressAutoHyphens/>
        <w:autoSpaceDN w:val="0"/>
        <w:ind w:left="1069" w:right="-1"/>
        <w:jc w:val="both"/>
        <w:textAlignment w:val="baseline"/>
      </w:pPr>
      <w:r w:rsidRPr="00C70EF2">
        <w:rPr>
          <w:sz w:val="22"/>
        </w:rPr>
        <w:t xml:space="preserve">nadzwyczajnych zdarzeń gospodarczych niezależnych od Zamawiającego, których Zamawiający nie mógł przewidzieć w chwili zawarcia umowy, w szczególności zmiany dotychczasowych lub wejścia w życie nowych przepisów prawa mających wpływ na realizację przedmiotu umowy,  </w:t>
      </w:r>
    </w:p>
    <w:p w14:paraId="102F8422" w14:textId="77777777" w:rsidR="00211705" w:rsidRPr="00C70EF2" w:rsidRDefault="00211705" w:rsidP="00211705">
      <w:pPr>
        <w:pStyle w:val="Akapitzlist"/>
        <w:widowControl w:val="0"/>
        <w:numPr>
          <w:ilvl w:val="2"/>
          <w:numId w:val="124"/>
        </w:numPr>
        <w:suppressAutoHyphens/>
        <w:autoSpaceDN w:val="0"/>
        <w:ind w:left="1069" w:right="-1"/>
        <w:jc w:val="both"/>
        <w:textAlignment w:val="baseline"/>
      </w:pPr>
      <w:r w:rsidRPr="00C70EF2">
        <w:rPr>
          <w:sz w:val="22"/>
        </w:rPr>
        <w:t>decyzji służb konserwatorskich lub Nadzoru budowlanego mających wpływ na przesunięcie terminu realizacji robót takich jak wstrzymanie budowy, konieczność wykonania prac archeologicznych (badań archeologicznych),</w:t>
      </w:r>
    </w:p>
    <w:p w14:paraId="09ECC4C7" w14:textId="77777777" w:rsidR="00211705" w:rsidRPr="00C70EF2" w:rsidRDefault="00211705" w:rsidP="00211705">
      <w:pPr>
        <w:pStyle w:val="Akapitzlist"/>
        <w:widowControl w:val="0"/>
        <w:numPr>
          <w:ilvl w:val="2"/>
          <w:numId w:val="124"/>
        </w:numPr>
        <w:suppressAutoHyphens/>
        <w:autoSpaceDN w:val="0"/>
        <w:ind w:left="1069" w:right="-1"/>
        <w:jc w:val="both"/>
        <w:textAlignment w:val="baseline"/>
      </w:pPr>
      <w:r w:rsidRPr="00C70EF2">
        <w:rPr>
          <w:sz w:val="22"/>
        </w:rPr>
        <w:t>braku w dokumentacji projektowej lub innych dokumentach budowy,</w:t>
      </w:r>
    </w:p>
    <w:p w14:paraId="5B45B127" w14:textId="77777777" w:rsidR="00211705" w:rsidRPr="00C70EF2" w:rsidRDefault="00211705" w:rsidP="00211705">
      <w:pPr>
        <w:pStyle w:val="Akapitzlist"/>
        <w:widowControl w:val="0"/>
        <w:numPr>
          <w:ilvl w:val="2"/>
          <w:numId w:val="124"/>
        </w:numPr>
        <w:suppressAutoHyphens/>
        <w:autoSpaceDN w:val="0"/>
        <w:ind w:left="1069" w:right="-1"/>
        <w:jc w:val="both"/>
        <w:textAlignment w:val="baseline"/>
      </w:pPr>
      <w:r w:rsidRPr="00C70EF2">
        <w:rPr>
          <w:sz w:val="22"/>
        </w:rPr>
        <w:t xml:space="preserve">zmian będących następstwem okoliczności leżących po stronie Zamawiającego, </w:t>
      </w:r>
      <w:r w:rsidRPr="00C70EF2">
        <w:rPr>
          <w:sz w:val="22"/>
        </w:rPr>
        <w:br/>
        <w:t>w szczególności wstrzymanie robót przez Zamawiającego,</w:t>
      </w:r>
    </w:p>
    <w:p w14:paraId="1BA9FB1D" w14:textId="77777777" w:rsidR="00211705" w:rsidRPr="00C70EF2" w:rsidRDefault="00211705" w:rsidP="00211705">
      <w:pPr>
        <w:pStyle w:val="Akapitzlist"/>
        <w:widowControl w:val="0"/>
        <w:numPr>
          <w:ilvl w:val="2"/>
          <w:numId w:val="124"/>
        </w:numPr>
        <w:suppressAutoHyphens/>
        <w:autoSpaceDN w:val="0"/>
        <w:ind w:left="1069" w:right="-1"/>
        <w:jc w:val="both"/>
        <w:textAlignment w:val="baseline"/>
      </w:pPr>
      <w:r w:rsidRPr="00C70EF2">
        <w:rPr>
          <w:sz w:val="22"/>
        </w:rPr>
        <w:t xml:space="preserve">zmian wynikających z konieczności wykonania robót niezwiązanych bezpośrednio </w:t>
      </w:r>
      <w:r w:rsidRPr="00C70EF2">
        <w:rPr>
          <w:sz w:val="22"/>
        </w:rPr>
        <w:br/>
        <w:t>z przedmiotem umowy i nieprzewidywalnych, których brak wykonania uniemożliwia lub utrudnia prawidłowe wykonanie przedmiotu umowy,</w:t>
      </w:r>
    </w:p>
    <w:p w14:paraId="6313481F" w14:textId="77777777" w:rsidR="00211705" w:rsidRPr="00C70EF2" w:rsidRDefault="00211705" w:rsidP="00211705">
      <w:pPr>
        <w:pStyle w:val="Akapitzlist"/>
        <w:widowControl w:val="0"/>
        <w:numPr>
          <w:ilvl w:val="2"/>
          <w:numId w:val="124"/>
        </w:numPr>
        <w:suppressAutoHyphens/>
        <w:autoSpaceDN w:val="0"/>
        <w:ind w:left="1069" w:right="-1"/>
        <w:jc w:val="both"/>
        <w:textAlignment w:val="baseline"/>
      </w:pPr>
      <w:r w:rsidRPr="00C70EF2">
        <w:rPr>
          <w:sz w:val="22"/>
        </w:rPr>
        <w:t xml:space="preserve">odmiennych od przyjętych w dokumentacji projektowej warunków terenowych, </w:t>
      </w:r>
      <w:r w:rsidRPr="00C70EF2">
        <w:rPr>
          <w:sz w:val="22"/>
        </w:rPr>
        <w:br/>
        <w:t>w szczególności istnienia niezinwentaryzowanych obiektów budowlanych, sieci lub instalacji,</w:t>
      </w:r>
    </w:p>
    <w:p w14:paraId="75C2BD20" w14:textId="77777777" w:rsidR="00211705" w:rsidRPr="00C70EF2" w:rsidRDefault="00211705" w:rsidP="00211705">
      <w:pPr>
        <w:pStyle w:val="Akapitzlist"/>
        <w:widowControl w:val="0"/>
        <w:numPr>
          <w:ilvl w:val="2"/>
          <w:numId w:val="124"/>
        </w:numPr>
        <w:suppressAutoHyphens/>
        <w:autoSpaceDN w:val="0"/>
        <w:ind w:left="1069" w:right="279"/>
        <w:jc w:val="both"/>
        <w:textAlignment w:val="baseline"/>
      </w:pPr>
      <w:r w:rsidRPr="00C70EF2">
        <w:rPr>
          <w:sz w:val="22"/>
        </w:rPr>
        <w:t>skrócenia terminu realizacji przedmiotu umowy – na wniosek Wykonawcy,</w:t>
      </w:r>
    </w:p>
    <w:p w14:paraId="4ADE7C18" w14:textId="77777777" w:rsidR="00211705" w:rsidRPr="00C70EF2" w:rsidRDefault="00211705" w:rsidP="00211705">
      <w:pPr>
        <w:pStyle w:val="Akapitzlist"/>
        <w:widowControl w:val="0"/>
        <w:numPr>
          <w:ilvl w:val="1"/>
          <w:numId w:val="124"/>
        </w:numPr>
        <w:suppressAutoHyphens/>
        <w:autoSpaceDN w:val="0"/>
        <w:ind w:left="720" w:right="-1"/>
        <w:jc w:val="both"/>
        <w:textAlignment w:val="baseline"/>
      </w:pPr>
      <w:r w:rsidRPr="00C70EF2">
        <w:rPr>
          <w:sz w:val="22"/>
        </w:rPr>
        <w:t xml:space="preserve">rezygnacja z wykonania części robót – ograniczenie zakresu robót wynikające z wprowadzenia zmian istotnych lub nieistotnych w dokumentacji projektowej, wad w dokumentacji projektowej, które wynikły w trakcie realizacji robót i były konieczne w celu prawidłowej </w:t>
      </w:r>
      <w:r w:rsidRPr="00C70EF2">
        <w:rPr>
          <w:sz w:val="22"/>
        </w:rPr>
        <w:lastRenderedPageBreak/>
        <w:t>realizacji przedmiotu umowy lub z przyczyn niez</w:t>
      </w:r>
      <w:r>
        <w:rPr>
          <w:sz w:val="22"/>
        </w:rPr>
        <w:t xml:space="preserve">ależnych od Zamawiającego wraz </w:t>
      </w:r>
      <w:r w:rsidRPr="00C70EF2">
        <w:rPr>
          <w:sz w:val="22"/>
        </w:rPr>
        <w:t>z obniżeniem wynagrodzenia umownego o zakres z którego Zamawiający rezygnuje,</w:t>
      </w:r>
    </w:p>
    <w:p w14:paraId="544B8E24" w14:textId="77777777" w:rsidR="00211705" w:rsidRPr="00C70EF2" w:rsidRDefault="00211705" w:rsidP="00211705">
      <w:pPr>
        <w:pStyle w:val="Akapitzlist"/>
        <w:widowControl w:val="0"/>
        <w:numPr>
          <w:ilvl w:val="1"/>
          <w:numId w:val="124"/>
        </w:numPr>
        <w:suppressAutoHyphens/>
        <w:autoSpaceDN w:val="0"/>
        <w:ind w:left="720" w:right="-1"/>
        <w:jc w:val="both"/>
        <w:textAlignment w:val="baseline"/>
      </w:pPr>
      <w:r w:rsidRPr="00C70EF2">
        <w:rPr>
          <w:sz w:val="22"/>
        </w:rPr>
        <w:t xml:space="preserve">zmiana technologii wykonania robót, lub zmiana materiałów, jeżeli nowe rozwiązania będą korzystne dla Zamawiającego, przy zachowaniu niepogorszonych standardów jakościowych, </w:t>
      </w:r>
      <w:r w:rsidRPr="00C70EF2">
        <w:rPr>
          <w:sz w:val="22"/>
        </w:rPr>
        <w:br/>
        <w:t>z ewentualną (zależną od Zamawiającego) zmianą wynagrodzenia,</w:t>
      </w:r>
    </w:p>
    <w:p w14:paraId="7198EAB8" w14:textId="77777777" w:rsidR="00211705" w:rsidRPr="00C70EF2" w:rsidRDefault="00211705" w:rsidP="00211705">
      <w:pPr>
        <w:pStyle w:val="Akapitzlist"/>
        <w:widowControl w:val="0"/>
        <w:numPr>
          <w:ilvl w:val="1"/>
          <w:numId w:val="124"/>
        </w:numPr>
        <w:suppressAutoHyphens/>
        <w:autoSpaceDN w:val="0"/>
        <w:ind w:left="720" w:right="-1"/>
        <w:jc w:val="both"/>
        <w:textAlignment w:val="baseline"/>
      </w:pPr>
      <w:r w:rsidRPr="00C70EF2">
        <w:rPr>
          <w:sz w:val="22"/>
        </w:rPr>
        <w:t>w przypadku obniżenia stawki podatku od towarów i usług wynagrodzenie wskazane w umowie ulegnie stosownemu obniżeniu, z tym, że kwota netto obliczona z uwzględnieniem obowiązującej w dacie zawarcia niniejszej umowy stawki podatku od towarów i usług nie ulegnie zmianie</w:t>
      </w:r>
      <w:r>
        <w:rPr>
          <w:color w:val="FF0000"/>
          <w:sz w:val="22"/>
        </w:rPr>
        <w:t>,</w:t>
      </w:r>
    </w:p>
    <w:p w14:paraId="1271876A" w14:textId="77777777" w:rsidR="00211705" w:rsidRPr="00C70EF2" w:rsidRDefault="00211705" w:rsidP="00211705">
      <w:pPr>
        <w:pStyle w:val="Akapitzlist"/>
        <w:widowControl w:val="0"/>
        <w:numPr>
          <w:ilvl w:val="1"/>
          <w:numId w:val="124"/>
        </w:numPr>
        <w:suppressAutoHyphens/>
        <w:autoSpaceDN w:val="0"/>
        <w:ind w:left="720" w:right="-1"/>
        <w:jc w:val="both"/>
        <w:textAlignment w:val="baseline"/>
      </w:pPr>
      <w:r w:rsidRPr="00C70EF2">
        <w:rPr>
          <w:sz w:val="22"/>
        </w:rPr>
        <w:t>w zakresie zmian wartości wynagrodzenia, o którym mowa w umowie, w przypadku wystąpienia robót dodatkowych, co zostanie poprzedzone sporządzeniem protokołu konieczności. Wynagrodzenie zostanie zmienione o wartość wynikającą z protokołu konieczności na podstawie aneksu.</w:t>
      </w:r>
    </w:p>
    <w:p w14:paraId="286496A5" w14:textId="77777777" w:rsidR="00211705" w:rsidRPr="00C70EF2" w:rsidRDefault="00211705" w:rsidP="00211705">
      <w:pPr>
        <w:pStyle w:val="Akapitzlist"/>
        <w:widowControl w:val="0"/>
        <w:numPr>
          <w:ilvl w:val="0"/>
          <w:numId w:val="124"/>
        </w:numPr>
        <w:suppressAutoHyphens/>
        <w:autoSpaceDN w:val="0"/>
        <w:ind w:left="360" w:hanging="360"/>
        <w:jc w:val="both"/>
        <w:textAlignment w:val="baseline"/>
        <w:rPr>
          <w:rFonts w:eastAsia="SimSun"/>
          <w:lang w:eastAsia="hi-IN" w:bidi="hi-IN"/>
        </w:rPr>
      </w:pPr>
      <w:r w:rsidRPr="00C70EF2">
        <w:rPr>
          <w:rFonts w:eastAsia="SimSun"/>
          <w:kern w:val="3"/>
          <w:sz w:val="22"/>
          <w:lang w:eastAsia="hi-IN" w:bidi="hi-IN"/>
        </w:rPr>
        <w:t>Podstawą przedłużenia terminu umownego jest zgłoszenie przerwania robót budowlanych przez Wykonawcę w dacie ich przerwania, ze wskazaniem przyczyny ich wstrzymania, potwierdzone każdorazowo przez Zamawiającego w formie pisemnej. Przedłużenie terminu nastąpi w oparciu</w:t>
      </w:r>
      <w:r w:rsidRPr="00C70EF2">
        <w:rPr>
          <w:rFonts w:eastAsia="SimSun"/>
          <w:kern w:val="3"/>
          <w:sz w:val="22"/>
          <w:lang w:eastAsia="hi-IN" w:bidi="hi-IN"/>
        </w:rPr>
        <w:br/>
        <w:t xml:space="preserve">o aneks do umowy. Podstawą sporządzenia aneksu do umowy będzie wniosek Wykonawcy, </w:t>
      </w:r>
      <w:r w:rsidRPr="00C70EF2">
        <w:rPr>
          <w:rFonts w:eastAsia="SimSun"/>
          <w:kern w:val="3"/>
          <w:sz w:val="22"/>
          <w:lang w:eastAsia="hi-IN" w:bidi="hi-IN"/>
        </w:rPr>
        <w:br/>
        <w:t>w którym Zamawiający potwierdzi okres wstrzymania robót.</w:t>
      </w:r>
    </w:p>
    <w:p w14:paraId="35F40711" w14:textId="77777777" w:rsidR="00211705" w:rsidRPr="00C70EF2" w:rsidRDefault="00211705" w:rsidP="00211705">
      <w:pPr>
        <w:pStyle w:val="Akapitzlist"/>
        <w:widowControl w:val="0"/>
        <w:suppressAutoHyphens/>
        <w:autoSpaceDN w:val="0"/>
        <w:ind w:left="720" w:firstLine="698"/>
        <w:jc w:val="both"/>
        <w:textAlignment w:val="baseline"/>
        <w:rPr>
          <w:rFonts w:eastAsia="SimSun"/>
          <w:lang w:eastAsia="hi-IN" w:bidi="hi-IN"/>
        </w:rPr>
      </w:pPr>
    </w:p>
    <w:p w14:paraId="6DBFE9D2" w14:textId="77777777" w:rsidR="00211705" w:rsidRPr="00C70EF2" w:rsidRDefault="00211705" w:rsidP="00211705">
      <w:pPr>
        <w:pStyle w:val="Akapitzlist"/>
        <w:widowControl w:val="0"/>
        <w:numPr>
          <w:ilvl w:val="0"/>
          <w:numId w:val="124"/>
        </w:numPr>
        <w:suppressAutoHyphens/>
        <w:autoSpaceDN w:val="0"/>
        <w:ind w:left="360" w:hanging="360"/>
        <w:jc w:val="both"/>
        <w:textAlignment w:val="baseline"/>
        <w:rPr>
          <w:rFonts w:eastAsia="SimSun"/>
          <w:lang w:eastAsia="hi-IN" w:bidi="hi-IN"/>
        </w:rPr>
      </w:pPr>
      <w:r w:rsidRPr="00C70EF2">
        <w:rPr>
          <w:rFonts w:eastAsia="SimSun"/>
          <w:kern w:val="3"/>
          <w:sz w:val="22"/>
          <w:lang w:eastAsia="hi-IN" w:bidi="hi-IN"/>
        </w:rPr>
        <w:t>Zmiana umowy może także nastąpić w przypadkach, o których mowa w art. 455 ust. 1 pkt 2</w:t>
      </w:r>
      <w:r>
        <w:rPr>
          <w:rFonts w:eastAsia="SimSun"/>
          <w:kern w:val="3"/>
          <w:sz w:val="22"/>
          <w:lang w:eastAsia="hi-IN" w:bidi="hi-IN"/>
        </w:rPr>
        <w:t>-</w:t>
      </w:r>
      <w:r w:rsidRPr="00C70EF2">
        <w:rPr>
          <w:rFonts w:eastAsia="SimSun"/>
          <w:kern w:val="3"/>
          <w:sz w:val="22"/>
          <w:lang w:eastAsia="hi-IN" w:bidi="hi-IN"/>
        </w:rPr>
        <w:t xml:space="preserve">4 oraz ust. 2 ustawy </w:t>
      </w:r>
      <w:proofErr w:type="spellStart"/>
      <w:r w:rsidRPr="00C70EF2">
        <w:rPr>
          <w:rFonts w:eastAsia="SimSun"/>
          <w:kern w:val="3"/>
          <w:sz w:val="22"/>
          <w:lang w:eastAsia="hi-IN" w:bidi="hi-IN"/>
        </w:rPr>
        <w:t>Pzp</w:t>
      </w:r>
      <w:proofErr w:type="spellEnd"/>
      <w:r w:rsidRPr="00C70EF2">
        <w:rPr>
          <w:rFonts w:eastAsia="SimSun"/>
          <w:kern w:val="3"/>
          <w:sz w:val="22"/>
          <w:lang w:eastAsia="hi-IN" w:bidi="hi-IN"/>
        </w:rPr>
        <w:t>.</w:t>
      </w:r>
    </w:p>
    <w:p w14:paraId="767A048A" w14:textId="77777777" w:rsidR="00211705" w:rsidRPr="00C70EF2" w:rsidRDefault="00211705" w:rsidP="00211705">
      <w:pPr>
        <w:pStyle w:val="Standard"/>
        <w:ind w:left="720"/>
        <w:jc w:val="both"/>
        <w:rPr>
          <w:rFonts w:eastAsia="SimSun"/>
          <w:lang w:val="pl-PL" w:eastAsia="hi-IN" w:bidi="hi-IN"/>
        </w:rPr>
      </w:pPr>
    </w:p>
    <w:p w14:paraId="420D07A9" w14:textId="77777777" w:rsidR="00211705" w:rsidRPr="00C70EF2" w:rsidRDefault="00211705" w:rsidP="00211705">
      <w:pPr>
        <w:pStyle w:val="Standard"/>
        <w:tabs>
          <w:tab w:val="left" w:pos="1080"/>
          <w:tab w:val="left" w:pos="1140"/>
        </w:tabs>
        <w:ind w:left="360" w:hanging="360"/>
        <w:jc w:val="center"/>
        <w:rPr>
          <w:rFonts w:eastAsia="SimSun"/>
          <w:lang w:val="pl-PL" w:eastAsia="hi-IN" w:bidi="hi-IN"/>
        </w:rPr>
      </w:pPr>
      <w:r w:rsidRPr="00C70EF2">
        <w:rPr>
          <w:rFonts w:eastAsia="SimSun"/>
          <w:sz w:val="22"/>
          <w:lang w:val="pl-PL" w:eastAsia="hi-IN" w:bidi="hi-IN"/>
        </w:rPr>
        <w:t>§14</w:t>
      </w:r>
    </w:p>
    <w:p w14:paraId="08EBBD08" w14:textId="77777777" w:rsidR="00211705" w:rsidRPr="00C70EF2" w:rsidRDefault="00211705" w:rsidP="00211705">
      <w:pPr>
        <w:pStyle w:val="Standard"/>
        <w:jc w:val="both"/>
        <w:rPr>
          <w:rFonts w:eastAsia="SimSun"/>
          <w:lang w:val="pl-PL" w:eastAsia="hi-IN" w:bidi="hi-IN"/>
        </w:rPr>
      </w:pPr>
    </w:p>
    <w:p w14:paraId="56BF9F31" w14:textId="77777777" w:rsidR="00211705" w:rsidRPr="00C70EF2" w:rsidRDefault="00211705" w:rsidP="00211705">
      <w:pPr>
        <w:pStyle w:val="Standard"/>
        <w:numPr>
          <w:ilvl w:val="0"/>
          <w:numId w:val="125"/>
        </w:numPr>
        <w:tabs>
          <w:tab w:val="left" w:pos="1531"/>
        </w:tabs>
        <w:ind w:left="397" w:hanging="397"/>
        <w:jc w:val="both"/>
        <w:rPr>
          <w:rFonts w:eastAsia="SimSun"/>
          <w:lang w:val="pl-PL" w:eastAsia="hi-IN" w:bidi="hi-IN"/>
        </w:rPr>
      </w:pPr>
      <w:r w:rsidRPr="00C70EF2">
        <w:rPr>
          <w:rFonts w:eastAsia="SimSun"/>
          <w:sz w:val="22"/>
          <w:lang w:val="pl-PL" w:eastAsia="hi-IN" w:bidi="hi-IN"/>
        </w:rPr>
        <w:t>Wykonawca oświadcza, że jest płatnikiem podatku VAT i posiada numer identyfikacji podatkowej NIP: ……………</w:t>
      </w:r>
    </w:p>
    <w:p w14:paraId="104AF8FD" w14:textId="4B72A4E0" w:rsidR="00211705" w:rsidRPr="00C70EF2" w:rsidRDefault="00211705" w:rsidP="00211705">
      <w:pPr>
        <w:pStyle w:val="Standard"/>
        <w:numPr>
          <w:ilvl w:val="0"/>
          <w:numId w:val="63"/>
        </w:numPr>
        <w:tabs>
          <w:tab w:val="left" w:pos="1531"/>
        </w:tabs>
        <w:ind w:left="397" w:hanging="397"/>
        <w:jc w:val="both"/>
        <w:rPr>
          <w:rFonts w:eastAsia="SimSun"/>
          <w:lang w:val="pl-PL" w:eastAsia="hi-IN" w:bidi="hi-IN"/>
        </w:rPr>
      </w:pPr>
      <w:r w:rsidRPr="00C70EF2">
        <w:rPr>
          <w:rFonts w:eastAsia="SimSun"/>
          <w:sz w:val="22"/>
          <w:lang w:val="pl-PL" w:eastAsia="hi-IN" w:bidi="hi-IN"/>
        </w:rPr>
        <w:t xml:space="preserve">Zamawiający oświadcza, że jest płatnikiem podatku VAT i posiada numer identyfikacji podatkowej NIP: </w:t>
      </w:r>
      <w:r w:rsidR="002A41AC" w:rsidRPr="002A41AC">
        <w:rPr>
          <w:rFonts w:eastAsia="SimSun"/>
          <w:sz w:val="22"/>
          <w:lang w:val="pl-PL" w:eastAsia="hi-IN" w:bidi="hi-IN"/>
        </w:rPr>
        <w:t>6422109768</w:t>
      </w:r>
      <w:r w:rsidRPr="00C70EF2">
        <w:rPr>
          <w:rFonts w:eastAsia="SimSun"/>
          <w:sz w:val="22"/>
          <w:lang w:val="pl-PL" w:eastAsia="hi-IN" w:bidi="hi-IN"/>
        </w:rPr>
        <w:t>.</w:t>
      </w:r>
    </w:p>
    <w:p w14:paraId="273EC1C0" w14:textId="77777777" w:rsidR="00211705" w:rsidRPr="00C70EF2" w:rsidRDefault="00211705" w:rsidP="00211705">
      <w:pPr>
        <w:pStyle w:val="Standard"/>
        <w:jc w:val="both"/>
        <w:rPr>
          <w:rFonts w:eastAsia="SimSun"/>
          <w:lang w:val="pl-PL" w:eastAsia="hi-IN" w:bidi="hi-IN"/>
        </w:rPr>
      </w:pPr>
    </w:p>
    <w:p w14:paraId="2D9BB34D" w14:textId="77777777" w:rsidR="00211705" w:rsidRDefault="00211705" w:rsidP="00211705">
      <w:pPr>
        <w:pStyle w:val="Standard"/>
        <w:tabs>
          <w:tab w:val="left" w:pos="1080"/>
          <w:tab w:val="left" w:pos="1140"/>
        </w:tabs>
        <w:ind w:left="360" w:hanging="360"/>
        <w:jc w:val="center"/>
        <w:rPr>
          <w:rFonts w:eastAsia="SimSun"/>
          <w:sz w:val="22"/>
          <w:lang w:val="pl-PL" w:eastAsia="hi-IN" w:bidi="hi-IN"/>
        </w:rPr>
      </w:pPr>
      <w:r w:rsidRPr="00C70EF2">
        <w:rPr>
          <w:rFonts w:eastAsia="SimSun"/>
          <w:sz w:val="22"/>
          <w:lang w:val="pl-PL" w:eastAsia="hi-IN" w:bidi="hi-IN"/>
        </w:rPr>
        <w:t>§15</w:t>
      </w:r>
    </w:p>
    <w:p w14:paraId="493A4E90" w14:textId="77777777" w:rsidR="00211705" w:rsidRDefault="00211705" w:rsidP="00211705">
      <w:pPr>
        <w:pStyle w:val="Standard"/>
        <w:tabs>
          <w:tab w:val="left" w:pos="1080"/>
          <w:tab w:val="left" w:pos="1140"/>
        </w:tabs>
        <w:ind w:left="360" w:hanging="360"/>
        <w:jc w:val="center"/>
        <w:rPr>
          <w:rFonts w:eastAsia="SimSun"/>
          <w:sz w:val="22"/>
          <w:lang w:val="pl-PL" w:eastAsia="hi-IN" w:bidi="hi-IN"/>
        </w:rPr>
      </w:pPr>
    </w:p>
    <w:p w14:paraId="5CE4CFFD" w14:textId="77777777" w:rsidR="00211705" w:rsidRDefault="00211705" w:rsidP="00211705">
      <w:pPr>
        <w:pStyle w:val="Standard"/>
        <w:tabs>
          <w:tab w:val="left" w:pos="1080"/>
          <w:tab w:val="left" w:pos="1140"/>
        </w:tabs>
        <w:jc w:val="both"/>
        <w:rPr>
          <w:rFonts w:eastAsia="SimSun"/>
          <w:sz w:val="22"/>
          <w:lang w:val="pl-PL" w:eastAsia="hi-IN" w:bidi="hi-IN"/>
        </w:rPr>
      </w:pPr>
      <w:r w:rsidRPr="00456F90">
        <w:rPr>
          <w:rFonts w:eastAsia="SimSun"/>
          <w:sz w:val="22"/>
          <w:lang w:val="pl-PL" w:eastAsia="hi-IN" w:bidi="hi-IN"/>
        </w:rPr>
        <w:t>Wykonawca oświadcza, że nie istnieją przeciwwskazania prawne do zawarcia umowy o których mowa w art. 7 ust.1, ust.5, ust.9 ustawy z dnia 13 kwietnia 2022 r. o szczególnych rozwiązaniach w zakresie przeciwdziałania wspieraniu agresji na Ukrainę oraz służących ochronie bezpieczeńst</w:t>
      </w:r>
      <w:r>
        <w:rPr>
          <w:rFonts w:eastAsia="SimSun"/>
          <w:sz w:val="22"/>
          <w:lang w:val="pl-PL" w:eastAsia="hi-IN" w:bidi="hi-IN"/>
        </w:rPr>
        <w:t>wa narodowego (t.j. Dz.U. z 2024</w:t>
      </w:r>
      <w:r w:rsidRPr="00456F90">
        <w:rPr>
          <w:rFonts w:eastAsia="SimSun"/>
          <w:sz w:val="22"/>
          <w:lang w:val="pl-PL" w:eastAsia="hi-IN" w:bidi="hi-IN"/>
        </w:rPr>
        <w:t xml:space="preserve"> r., poz. </w:t>
      </w:r>
      <w:r>
        <w:rPr>
          <w:rFonts w:eastAsia="SimSun"/>
          <w:sz w:val="22"/>
          <w:lang w:val="pl-PL" w:eastAsia="hi-IN" w:bidi="hi-IN"/>
        </w:rPr>
        <w:t>507</w:t>
      </w:r>
      <w:r w:rsidRPr="00456F90">
        <w:rPr>
          <w:rFonts w:eastAsia="SimSun"/>
          <w:sz w:val="22"/>
          <w:lang w:val="pl-PL" w:eastAsia="hi-IN" w:bidi="hi-IN"/>
        </w:rPr>
        <w:t>).</w:t>
      </w:r>
    </w:p>
    <w:p w14:paraId="69220866" w14:textId="77777777" w:rsidR="00211705" w:rsidRPr="00456F90" w:rsidRDefault="00211705" w:rsidP="00211705">
      <w:pPr>
        <w:pStyle w:val="Standard"/>
        <w:tabs>
          <w:tab w:val="left" w:pos="1080"/>
          <w:tab w:val="left" w:pos="1140"/>
        </w:tabs>
        <w:ind w:left="360" w:hanging="360"/>
        <w:jc w:val="center"/>
        <w:rPr>
          <w:rFonts w:eastAsia="SimSun"/>
          <w:sz w:val="22"/>
          <w:lang w:val="pl-PL" w:eastAsia="hi-IN" w:bidi="hi-IN"/>
        </w:rPr>
      </w:pPr>
      <w:r w:rsidRPr="00C70EF2">
        <w:rPr>
          <w:rFonts w:eastAsia="SimSun"/>
          <w:sz w:val="22"/>
          <w:lang w:val="pl-PL" w:eastAsia="hi-IN" w:bidi="hi-IN"/>
        </w:rPr>
        <w:t>§1</w:t>
      </w:r>
      <w:r>
        <w:rPr>
          <w:rFonts w:eastAsia="SimSun"/>
          <w:sz w:val="22"/>
          <w:lang w:val="pl-PL" w:eastAsia="hi-IN" w:bidi="hi-IN"/>
        </w:rPr>
        <w:t>6</w:t>
      </w:r>
    </w:p>
    <w:p w14:paraId="59A90FD6" w14:textId="77777777" w:rsidR="00211705" w:rsidRPr="00C70EF2" w:rsidRDefault="00211705" w:rsidP="00211705">
      <w:pPr>
        <w:pStyle w:val="Standard"/>
        <w:tabs>
          <w:tab w:val="left" w:pos="1080"/>
          <w:tab w:val="left" w:pos="1140"/>
        </w:tabs>
        <w:ind w:left="360" w:hanging="360"/>
        <w:jc w:val="both"/>
        <w:rPr>
          <w:rFonts w:eastAsia="SimSun"/>
          <w:lang w:val="pl-PL" w:eastAsia="hi-IN" w:bidi="hi-IN"/>
        </w:rPr>
      </w:pPr>
    </w:p>
    <w:p w14:paraId="45D17C54" w14:textId="77777777" w:rsidR="00211705" w:rsidRPr="00C70EF2" w:rsidRDefault="00211705" w:rsidP="00211705">
      <w:pPr>
        <w:pStyle w:val="Standard"/>
        <w:jc w:val="both"/>
        <w:rPr>
          <w:rFonts w:eastAsia="SimSun"/>
          <w:lang w:val="pl-PL" w:eastAsia="hi-IN" w:bidi="hi-IN"/>
        </w:rPr>
      </w:pPr>
      <w:r w:rsidRPr="00C70EF2">
        <w:rPr>
          <w:rFonts w:eastAsia="SimSun"/>
          <w:sz w:val="22"/>
          <w:lang w:val="pl-PL" w:eastAsia="hi-IN" w:bidi="hi-IN"/>
        </w:rPr>
        <w:t>W sprawach nieuregulowanych niniejszą umową zastosowanie mają odpowiednie obowiązujące przepisy prawa, a w szczególności ustawy: Prawo zamówień publicznych, Prawo budowlane, Kodeks cywilny.</w:t>
      </w:r>
    </w:p>
    <w:p w14:paraId="109B7876" w14:textId="77777777" w:rsidR="00211705" w:rsidRPr="00C70EF2" w:rsidRDefault="00211705" w:rsidP="00211705">
      <w:pPr>
        <w:pStyle w:val="Standard"/>
        <w:tabs>
          <w:tab w:val="left" w:pos="1080"/>
          <w:tab w:val="left" w:pos="1140"/>
        </w:tabs>
        <w:ind w:left="360" w:hanging="360"/>
        <w:jc w:val="center"/>
        <w:rPr>
          <w:rFonts w:eastAsia="SimSun"/>
          <w:lang w:val="pl-PL" w:eastAsia="hi-IN" w:bidi="hi-IN"/>
        </w:rPr>
      </w:pPr>
      <w:r w:rsidRPr="00C70EF2">
        <w:rPr>
          <w:rFonts w:eastAsia="SimSun"/>
          <w:sz w:val="22"/>
          <w:lang w:val="pl-PL" w:eastAsia="hi-IN" w:bidi="hi-IN"/>
        </w:rPr>
        <w:t>§1</w:t>
      </w:r>
      <w:r>
        <w:rPr>
          <w:rFonts w:eastAsia="SimSun"/>
          <w:sz w:val="22"/>
          <w:lang w:val="pl-PL" w:eastAsia="hi-IN" w:bidi="hi-IN"/>
        </w:rPr>
        <w:t>7</w:t>
      </w:r>
    </w:p>
    <w:p w14:paraId="37690775" w14:textId="77777777" w:rsidR="00211705" w:rsidRPr="00C70EF2" w:rsidRDefault="00211705" w:rsidP="00211705">
      <w:pPr>
        <w:pStyle w:val="Standard"/>
        <w:tabs>
          <w:tab w:val="left" w:pos="1080"/>
          <w:tab w:val="left" w:pos="1140"/>
        </w:tabs>
        <w:ind w:left="360" w:hanging="360"/>
        <w:jc w:val="both"/>
        <w:rPr>
          <w:rFonts w:eastAsia="SimSun"/>
          <w:color w:val="000000"/>
          <w:lang w:val="pl-PL" w:eastAsia="hi-IN" w:bidi="hi-IN"/>
        </w:rPr>
      </w:pPr>
    </w:p>
    <w:p w14:paraId="534FDD02" w14:textId="77777777" w:rsidR="00211705" w:rsidRPr="00C70EF2" w:rsidRDefault="00211705" w:rsidP="00211705">
      <w:pPr>
        <w:pStyle w:val="Standard"/>
        <w:jc w:val="both"/>
        <w:rPr>
          <w:rFonts w:eastAsia="SimSun"/>
          <w:color w:val="000000"/>
          <w:sz w:val="22"/>
          <w:lang w:val="pl-PL" w:eastAsia="hi-IN" w:bidi="hi-IN"/>
        </w:rPr>
      </w:pPr>
      <w:r w:rsidRPr="00C70EF2">
        <w:rPr>
          <w:rFonts w:eastAsia="SimSun"/>
          <w:color w:val="000000"/>
          <w:sz w:val="22"/>
          <w:lang w:val="pl-PL" w:eastAsia="hi-IN" w:bidi="hi-IN"/>
        </w:rPr>
        <w:t>Nie wyłączając poddania sporu do rozstrzygnięcia sądom powszechnym, ewentualne spory o roszczenia cywilnoprawne, w których zawarcie ugody jest dopuszczalne będą podlegały mediacjom lub innemu polubownemu rozwiązaniu sporu przed Sądem Polubownym przy Prokuratorii Generalnej Rzeczypospolitej Polskiej, wybranym mediatorem albo osobą prowadzącą inne polubowne rozwiązanie sporu.</w:t>
      </w:r>
    </w:p>
    <w:p w14:paraId="2681B2CE" w14:textId="77777777" w:rsidR="00211705" w:rsidRDefault="00211705" w:rsidP="00211705">
      <w:pPr>
        <w:pStyle w:val="Standard"/>
        <w:tabs>
          <w:tab w:val="left" w:pos="1080"/>
          <w:tab w:val="left" w:pos="1140"/>
        </w:tabs>
        <w:ind w:left="360" w:hanging="360"/>
        <w:jc w:val="center"/>
        <w:rPr>
          <w:rFonts w:eastAsia="SimSun"/>
          <w:sz w:val="22"/>
          <w:lang w:val="pl-PL" w:eastAsia="hi-IN" w:bidi="hi-IN"/>
        </w:rPr>
      </w:pPr>
      <w:r w:rsidRPr="00C70EF2">
        <w:rPr>
          <w:rFonts w:eastAsia="SimSun"/>
          <w:sz w:val="22"/>
          <w:lang w:val="pl-PL" w:eastAsia="hi-IN" w:bidi="hi-IN"/>
        </w:rPr>
        <w:t>§1</w:t>
      </w:r>
      <w:r>
        <w:rPr>
          <w:rFonts w:eastAsia="SimSun"/>
          <w:sz w:val="22"/>
          <w:lang w:val="pl-PL" w:eastAsia="hi-IN" w:bidi="hi-IN"/>
        </w:rPr>
        <w:t>8</w:t>
      </w:r>
    </w:p>
    <w:p w14:paraId="58B5521D" w14:textId="77777777" w:rsidR="00211705" w:rsidRPr="00C70EF2" w:rsidRDefault="00211705" w:rsidP="00211705">
      <w:pPr>
        <w:pStyle w:val="Standard"/>
        <w:tabs>
          <w:tab w:val="left" w:pos="1080"/>
          <w:tab w:val="left" w:pos="1140"/>
        </w:tabs>
        <w:ind w:left="360" w:hanging="360"/>
        <w:jc w:val="center"/>
        <w:rPr>
          <w:rFonts w:eastAsia="SimSun"/>
          <w:sz w:val="22"/>
          <w:lang w:val="pl-PL" w:eastAsia="hi-IN" w:bidi="hi-IN"/>
        </w:rPr>
      </w:pPr>
    </w:p>
    <w:p w14:paraId="3F1C151A" w14:textId="77777777" w:rsidR="00211705" w:rsidRPr="00C70EF2" w:rsidRDefault="00211705" w:rsidP="00211705">
      <w:pPr>
        <w:autoSpaceDE w:val="0"/>
        <w:autoSpaceDN w:val="0"/>
        <w:adjustRightInd w:val="0"/>
        <w:spacing w:after="0" w:line="240" w:lineRule="auto"/>
        <w:ind w:left="0" w:right="0" w:firstLine="0"/>
        <w:rPr>
          <w:rFonts w:eastAsiaTheme="minorEastAsia"/>
          <w:sz w:val="22"/>
        </w:rPr>
      </w:pPr>
      <w:r w:rsidRPr="00C70EF2">
        <w:rPr>
          <w:rFonts w:eastAsiaTheme="minorEastAsia"/>
          <w:sz w:val="22"/>
        </w:rPr>
        <w:t xml:space="preserve">Wszelkie zmiany, uzupełnienia lub rozwiązanie Umowy wymagają zachowania formy pisemnej pod rygorem nieważności. </w:t>
      </w:r>
    </w:p>
    <w:p w14:paraId="336255DF" w14:textId="77777777" w:rsidR="00211705" w:rsidRPr="00C70EF2" w:rsidRDefault="00211705" w:rsidP="00211705">
      <w:pPr>
        <w:pStyle w:val="Standard"/>
        <w:tabs>
          <w:tab w:val="left" w:pos="1080"/>
          <w:tab w:val="left" w:pos="1140"/>
        </w:tabs>
        <w:ind w:left="360" w:hanging="360"/>
        <w:jc w:val="center"/>
        <w:rPr>
          <w:rFonts w:eastAsia="SimSun"/>
          <w:lang w:val="pl-PL" w:eastAsia="hi-IN" w:bidi="hi-IN"/>
        </w:rPr>
      </w:pPr>
    </w:p>
    <w:p w14:paraId="5E85142B" w14:textId="77777777" w:rsidR="00211705" w:rsidRDefault="00211705" w:rsidP="00211705">
      <w:pPr>
        <w:pStyle w:val="Standard"/>
        <w:tabs>
          <w:tab w:val="left" w:pos="1080"/>
          <w:tab w:val="left" w:pos="1140"/>
        </w:tabs>
        <w:ind w:left="360" w:hanging="360"/>
        <w:jc w:val="center"/>
        <w:rPr>
          <w:rFonts w:eastAsia="SimSun"/>
          <w:sz w:val="22"/>
          <w:lang w:val="pl-PL" w:eastAsia="hi-IN" w:bidi="hi-IN"/>
        </w:rPr>
      </w:pPr>
      <w:r w:rsidRPr="00C70EF2">
        <w:rPr>
          <w:rFonts w:eastAsia="SimSun"/>
          <w:sz w:val="22"/>
          <w:lang w:val="pl-PL" w:eastAsia="hi-IN" w:bidi="hi-IN"/>
        </w:rPr>
        <w:t>§1</w:t>
      </w:r>
      <w:r>
        <w:rPr>
          <w:rFonts w:eastAsia="SimSun"/>
          <w:sz w:val="22"/>
          <w:lang w:val="pl-PL" w:eastAsia="hi-IN" w:bidi="hi-IN"/>
        </w:rPr>
        <w:t>9</w:t>
      </w:r>
    </w:p>
    <w:p w14:paraId="32638C64" w14:textId="77777777" w:rsidR="00211705" w:rsidRPr="00C70EF2" w:rsidRDefault="00211705" w:rsidP="00211705">
      <w:pPr>
        <w:pStyle w:val="Standard"/>
        <w:tabs>
          <w:tab w:val="left" w:pos="1080"/>
          <w:tab w:val="left" w:pos="1140"/>
        </w:tabs>
        <w:ind w:left="360" w:hanging="360"/>
        <w:jc w:val="center"/>
        <w:rPr>
          <w:rFonts w:eastAsia="SimSun"/>
          <w:sz w:val="22"/>
          <w:lang w:val="pl-PL" w:eastAsia="hi-IN" w:bidi="hi-IN"/>
        </w:rPr>
      </w:pPr>
    </w:p>
    <w:p w14:paraId="300D98D8" w14:textId="77777777" w:rsidR="00211705" w:rsidRPr="00C70EF2" w:rsidRDefault="00211705" w:rsidP="00211705">
      <w:pPr>
        <w:pStyle w:val="Standard"/>
        <w:jc w:val="both"/>
        <w:rPr>
          <w:rFonts w:eastAsia="SimSun"/>
          <w:lang w:val="pl-PL" w:eastAsia="hi-IN" w:bidi="hi-IN"/>
        </w:rPr>
      </w:pPr>
      <w:r w:rsidRPr="00C70EF2">
        <w:rPr>
          <w:rFonts w:eastAsia="SimSun"/>
          <w:sz w:val="22"/>
          <w:lang w:val="pl-PL" w:eastAsia="hi-IN" w:bidi="hi-IN"/>
        </w:rPr>
        <w:t>Umowę sporządzono w dwóch jednobrzmiących egzemplarzach, po jednym dla każdej ze Stron.</w:t>
      </w:r>
    </w:p>
    <w:p w14:paraId="14AD5902" w14:textId="77777777" w:rsidR="00211705" w:rsidRPr="00C70EF2" w:rsidRDefault="00211705" w:rsidP="00211705">
      <w:pPr>
        <w:pStyle w:val="Standard"/>
        <w:jc w:val="both"/>
        <w:rPr>
          <w:rFonts w:eastAsia="SimSun"/>
          <w:lang w:val="pl-PL" w:eastAsia="hi-IN" w:bidi="hi-IN"/>
        </w:rPr>
      </w:pPr>
    </w:p>
    <w:p w14:paraId="593C6097" w14:textId="77777777" w:rsidR="00211705" w:rsidRPr="00C70EF2" w:rsidRDefault="00211705" w:rsidP="00211705">
      <w:pPr>
        <w:pStyle w:val="Standard"/>
        <w:tabs>
          <w:tab w:val="left" w:pos="1110"/>
          <w:tab w:val="left" w:pos="1333"/>
          <w:tab w:val="left" w:pos="1410"/>
        </w:tabs>
        <w:spacing w:before="120"/>
        <w:jc w:val="both"/>
        <w:rPr>
          <w:lang w:val="pl-PL"/>
        </w:rPr>
      </w:pPr>
      <w:r w:rsidRPr="00C70EF2">
        <w:rPr>
          <w:sz w:val="22"/>
          <w:lang w:val="pl-PL"/>
        </w:rPr>
        <w:t>Integralną część umowy stanowią załączniki:</w:t>
      </w:r>
    </w:p>
    <w:p w14:paraId="7C5269E7" w14:textId="77777777" w:rsidR="00211705" w:rsidRPr="00BA7F33" w:rsidRDefault="00211705" w:rsidP="00211705">
      <w:pPr>
        <w:pStyle w:val="Akapitzlist"/>
        <w:widowControl w:val="0"/>
        <w:numPr>
          <w:ilvl w:val="0"/>
          <w:numId w:val="126"/>
        </w:numPr>
        <w:suppressAutoHyphens/>
        <w:autoSpaceDN w:val="0"/>
        <w:ind w:left="370" w:hanging="360"/>
        <w:jc w:val="both"/>
        <w:textAlignment w:val="baseline"/>
      </w:pPr>
      <w:r w:rsidRPr="00C70EF2">
        <w:rPr>
          <w:sz w:val="22"/>
        </w:rPr>
        <w:t>wzór oświadczenia podwykonawcy (dalszego podwykonawcy) biorącego udział w realizacji części przedmiotu umowy;</w:t>
      </w:r>
    </w:p>
    <w:p w14:paraId="00B5B616" w14:textId="77777777" w:rsidR="00211705" w:rsidRPr="00C70EF2" w:rsidRDefault="00211705" w:rsidP="00211705">
      <w:pPr>
        <w:pStyle w:val="Standard"/>
        <w:ind w:left="360"/>
        <w:jc w:val="both"/>
        <w:rPr>
          <w:lang w:val="pl-PL"/>
        </w:rPr>
      </w:pPr>
    </w:p>
    <w:p w14:paraId="56172483" w14:textId="77777777" w:rsidR="00211705" w:rsidRPr="00C70EF2" w:rsidRDefault="00211705" w:rsidP="00211705">
      <w:pPr>
        <w:pStyle w:val="Standard"/>
        <w:ind w:left="360"/>
        <w:jc w:val="both"/>
        <w:rPr>
          <w:lang w:val="pl-PL"/>
        </w:rPr>
      </w:pPr>
    </w:p>
    <w:p w14:paraId="50E08A1C" w14:textId="77777777" w:rsidR="00211705" w:rsidRPr="00C70EF2" w:rsidRDefault="00211705" w:rsidP="00211705">
      <w:pPr>
        <w:pStyle w:val="Standard"/>
        <w:jc w:val="both"/>
        <w:rPr>
          <w:rFonts w:eastAsia="SimSun"/>
          <w:b/>
          <w:szCs w:val="22"/>
          <w:lang w:val="pl-PL" w:eastAsia="hi-IN" w:bidi="hi-IN"/>
        </w:rPr>
      </w:pPr>
      <w:r w:rsidRPr="00C70EF2">
        <w:rPr>
          <w:rFonts w:eastAsia="SimSun"/>
          <w:b/>
          <w:sz w:val="22"/>
          <w:szCs w:val="22"/>
          <w:lang w:val="pl-PL" w:eastAsia="hi-IN" w:bidi="hi-IN"/>
        </w:rPr>
        <w:tab/>
      </w:r>
      <w:r w:rsidRPr="00C70EF2">
        <w:rPr>
          <w:rFonts w:eastAsia="SimSun"/>
          <w:b/>
          <w:sz w:val="22"/>
          <w:szCs w:val="22"/>
          <w:lang w:val="pl-PL" w:eastAsia="hi-IN" w:bidi="hi-IN"/>
        </w:rPr>
        <w:tab/>
        <w:t>Zamawiający</w:t>
      </w:r>
      <w:r w:rsidRPr="00C70EF2">
        <w:rPr>
          <w:rFonts w:eastAsia="SimSun"/>
          <w:b/>
          <w:sz w:val="22"/>
          <w:szCs w:val="22"/>
          <w:lang w:val="pl-PL" w:eastAsia="hi-IN" w:bidi="hi-IN"/>
        </w:rPr>
        <w:tab/>
      </w:r>
      <w:r w:rsidRPr="00C70EF2">
        <w:rPr>
          <w:rFonts w:eastAsia="SimSun"/>
          <w:b/>
          <w:sz w:val="22"/>
          <w:szCs w:val="22"/>
          <w:lang w:val="pl-PL" w:eastAsia="hi-IN" w:bidi="hi-IN"/>
        </w:rPr>
        <w:tab/>
      </w:r>
      <w:r w:rsidRPr="00C70EF2">
        <w:rPr>
          <w:rFonts w:eastAsia="SimSun"/>
          <w:b/>
          <w:sz w:val="22"/>
          <w:szCs w:val="22"/>
          <w:lang w:val="pl-PL" w:eastAsia="hi-IN" w:bidi="hi-IN"/>
        </w:rPr>
        <w:tab/>
      </w:r>
      <w:r w:rsidRPr="00C70EF2">
        <w:rPr>
          <w:rFonts w:eastAsia="SimSun"/>
          <w:b/>
          <w:sz w:val="22"/>
          <w:szCs w:val="22"/>
          <w:lang w:val="pl-PL" w:eastAsia="hi-IN" w:bidi="hi-IN"/>
        </w:rPr>
        <w:tab/>
      </w:r>
      <w:r w:rsidRPr="00C70EF2">
        <w:rPr>
          <w:rFonts w:eastAsia="SimSun"/>
          <w:b/>
          <w:sz w:val="22"/>
          <w:szCs w:val="22"/>
          <w:lang w:val="pl-PL" w:eastAsia="hi-IN" w:bidi="hi-IN"/>
        </w:rPr>
        <w:tab/>
      </w:r>
      <w:r w:rsidRPr="00C70EF2">
        <w:rPr>
          <w:rFonts w:eastAsia="SimSun"/>
          <w:b/>
          <w:sz w:val="22"/>
          <w:szCs w:val="22"/>
          <w:lang w:val="pl-PL" w:eastAsia="hi-IN" w:bidi="hi-IN"/>
        </w:rPr>
        <w:tab/>
        <w:t>Wykonawca</w:t>
      </w:r>
    </w:p>
    <w:p w14:paraId="511F3547" w14:textId="77777777" w:rsidR="00211705" w:rsidRPr="00C70EF2" w:rsidRDefault="00211705" w:rsidP="00211705">
      <w:pPr>
        <w:pStyle w:val="Standard"/>
        <w:jc w:val="both"/>
        <w:rPr>
          <w:rFonts w:eastAsia="SimSun"/>
          <w:szCs w:val="22"/>
          <w:lang w:val="pl-PL" w:eastAsia="hi-IN" w:bidi="hi-IN"/>
        </w:rPr>
      </w:pPr>
    </w:p>
    <w:p w14:paraId="354BCE38" w14:textId="77777777" w:rsidR="00211705" w:rsidRPr="00C70EF2" w:rsidRDefault="00211705" w:rsidP="00211705">
      <w:pPr>
        <w:pStyle w:val="Standard"/>
        <w:jc w:val="both"/>
        <w:rPr>
          <w:rFonts w:eastAsia="SimSun"/>
          <w:szCs w:val="22"/>
          <w:lang w:val="pl-PL" w:eastAsia="hi-IN" w:bidi="hi-IN"/>
        </w:rPr>
      </w:pPr>
    </w:p>
    <w:p w14:paraId="383303A0" w14:textId="77777777" w:rsidR="00211705" w:rsidRPr="00C70EF2" w:rsidRDefault="00211705" w:rsidP="00211705">
      <w:pPr>
        <w:pStyle w:val="Standard"/>
        <w:jc w:val="both"/>
        <w:rPr>
          <w:rFonts w:eastAsia="SimSun"/>
          <w:szCs w:val="22"/>
          <w:lang w:val="pl-PL" w:eastAsia="hi-IN" w:bidi="hi-IN"/>
        </w:rPr>
      </w:pPr>
    </w:p>
    <w:p w14:paraId="181EDD54" w14:textId="77777777" w:rsidR="00211705" w:rsidRPr="00C70EF2" w:rsidRDefault="00211705" w:rsidP="00211705">
      <w:pPr>
        <w:pStyle w:val="Standard"/>
        <w:jc w:val="both"/>
        <w:rPr>
          <w:rFonts w:eastAsia="SimSun"/>
          <w:szCs w:val="22"/>
          <w:lang w:val="pl-PL" w:eastAsia="hi-IN" w:bidi="hi-IN"/>
        </w:rPr>
      </w:pPr>
    </w:p>
    <w:p w14:paraId="731DAEF0" w14:textId="77777777" w:rsidR="00211705" w:rsidRPr="00C70EF2" w:rsidRDefault="00211705" w:rsidP="00211705">
      <w:pPr>
        <w:pStyle w:val="Standard"/>
        <w:jc w:val="both"/>
        <w:rPr>
          <w:rFonts w:eastAsia="SimSun"/>
          <w:szCs w:val="22"/>
          <w:lang w:val="pl-PL" w:eastAsia="hi-IN" w:bidi="hi-IN"/>
        </w:rPr>
      </w:pPr>
    </w:p>
    <w:p w14:paraId="54CD1BB5" w14:textId="77777777" w:rsidR="00211705" w:rsidRDefault="00211705" w:rsidP="00211705">
      <w:pPr>
        <w:pStyle w:val="Standard"/>
        <w:tabs>
          <w:tab w:val="left" w:pos="720"/>
          <w:tab w:val="left" w:pos="780"/>
        </w:tabs>
        <w:jc w:val="center"/>
        <w:rPr>
          <w:b/>
          <w:bCs/>
          <w:color w:val="00000A"/>
          <w:sz w:val="22"/>
          <w:lang w:val="pl-PL" w:eastAsia="hi-IN"/>
        </w:rPr>
      </w:pPr>
    </w:p>
    <w:p w14:paraId="5BACC598" w14:textId="77777777" w:rsidR="00211705" w:rsidRDefault="00211705" w:rsidP="00211705">
      <w:pPr>
        <w:pStyle w:val="Standard"/>
        <w:ind w:right="-135"/>
        <w:jc w:val="right"/>
        <w:rPr>
          <w:i/>
          <w:iCs/>
          <w:color w:val="00000A"/>
          <w:sz w:val="22"/>
          <w:lang w:val="pl-PL"/>
        </w:rPr>
      </w:pPr>
    </w:p>
    <w:p w14:paraId="0E254611" w14:textId="77777777" w:rsidR="00211705" w:rsidRDefault="00211705" w:rsidP="00211705">
      <w:pPr>
        <w:pStyle w:val="Standard"/>
        <w:ind w:right="-135"/>
        <w:jc w:val="right"/>
        <w:rPr>
          <w:i/>
          <w:iCs/>
          <w:color w:val="00000A"/>
          <w:sz w:val="22"/>
          <w:lang w:val="pl-PL"/>
        </w:rPr>
      </w:pPr>
    </w:p>
    <w:p w14:paraId="46FDB897" w14:textId="77777777" w:rsidR="00211705" w:rsidRDefault="00211705" w:rsidP="00211705">
      <w:pPr>
        <w:pStyle w:val="Standard"/>
        <w:ind w:right="-135"/>
        <w:jc w:val="right"/>
        <w:rPr>
          <w:i/>
          <w:iCs/>
          <w:color w:val="00000A"/>
          <w:sz w:val="22"/>
          <w:lang w:val="pl-PL"/>
        </w:rPr>
      </w:pPr>
    </w:p>
    <w:p w14:paraId="0E9F5E76" w14:textId="77777777" w:rsidR="00211705" w:rsidRDefault="00211705" w:rsidP="00211705">
      <w:pPr>
        <w:pStyle w:val="Standard"/>
        <w:ind w:right="-135"/>
        <w:jc w:val="right"/>
        <w:rPr>
          <w:i/>
          <w:iCs/>
          <w:color w:val="00000A"/>
          <w:sz w:val="22"/>
          <w:lang w:val="pl-PL"/>
        </w:rPr>
      </w:pPr>
    </w:p>
    <w:p w14:paraId="12F79409" w14:textId="77777777" w:rsidR="00211705" w:rsidRDefault="00211705" w:rsidP="00211705">
      <w:pPr>
        <w:pStyle w:val="Standard"/>
        <w:ind w:right="-135"/>
        <w:jc w:val="right"/>
        <w:rPr>
          <w:i/>
          <w:iCs/>
          <w:color w:val="00000A"/>
          <w:sz w:val="22"/>
          <w:lang w:val="pl-PL"/>
        </w:rPr>
      </w:pPr>
    </w:p>
    <w:p w14:paraId="3EF6D577" w14:textId="77777777" w:rsidR="00211705" w:rsidRDefault="00211705" w:rsidP="00211705">
      <w:pPr>
        <w:pStyle w:val="Standard"/>
        <w:ind w:right="-135"/>
        <w:jc w:val="right"/>
        <w:rPr>
          <w:i/>
          <w:iCs/>
          <w:color w:val="00000A"/>
          <w:sz w:val="22"/>
          <w:lang w:val="pl-PL"/>
        </w:rPr>
      </w:pPr>
    </w:p>
    <w:p w14:paraId="1E6818EA" w14:textId="77777777" w:rsidR="00211705" w:rsidRDefault="00211705" w:rsidP="00211705">
      <w:pPr>
        <w:pStyle w:val="Standard"/>
        <w:ind w:right="-135"/>
        <w:jc w:val="right"/>
        <w:rPr>
          <w:i/>
          <w:iCs/>
          <w:color w:val="00000A"/>
          <w:sz w:val="22"/>
          <w:lang w:val="pl-PL"/>
        </w:rPr>
      </w:pPr>
    </w:p>
    <w:p w14:paraId="1A9084F4" w14:textId="77777777" w:rsidR="00211705" w:rsidRDefault="00211705" w:rsidP="00211705">
      <w:pPr>
        <w:pStyle w:val="Standard"/>
        <w:ind w:right="-135"/>
        <w:jc w:val="right"/>
        <w:rPr>
          <w:i/>
          <w:iCs/>
          <w:color w:val="00000A"/>
          <w:sz w:val="22"/>
          <w:lang w:val="pl-PL"/>
        </w:rPr>
      </w:pPr>
    </w:p>
    <w:p w14:paraId="3549441B" w14:textId="77777777" w:rsidR="00211705" w:rsidRDefault="00211705" w:rsidP="00211705">
      <w:pPr>
        <w:pStyle w:val="Standard"/>
        <w:ind w:right="-135"/>
        <w:jc w:val="right"/>
        <w:rPr>
          <w:i/>
          <w:iCs/>
          <w:color w:val="00000A"/>
          <w:sz w:val="22"/>
          <w:lang w:val="pl-PL"/>
        </w:rPr>
      </w:pPr>
    </w:p>
    <w:p w14:paraId="56C693E1" w14:textId="77777777" w:rsidR="00211705" w:rsidRDefault="00211705" w:rsidP="00211705">
      <w:pPr>
        <w:pStyle w:val="Standard"/>
        <w:ind w:right="-135"/>
        <w:jc w:val="right"/>
        <w:rPr>
          <w:i/>
          <w:iCs/>
          <w:color w:val="00000A"/>
          <w:sz w:val="22"/>
          <w:lang w:val="pl-PL"/>
        </w:rPr>
      </w:pPr>
    </w:p>
    <w:p w14:paraId="1B23F0F0" w14:textId="77777777" w:rsidR="00211705" w:rsidRDefault="00211705" w:rsidP="00211705">
      <w:pPr>
        <w:pStyle w:val="Standard"/>
        <w:ind w:right="-135"/>
        <w:jc w:val="right"/>
        <w:rPr>
          <w:i/>
          <w:iCs/>
          <w:color w:val="00000A"/>
          <w:sz w:val="22"/>
          <w:lang w:val="pl-PL"/>
        </w:rPr>
      </w:pPr>
    </w:p>
    <w:p w14:paraId="4CDEE4A1" w14:textId="77777777" w:rsidR="00211705" w:rsidRDefault="00211705" w:rsidP="00211705">
      <w:pPr>
        <w:pStyle w:val="Standard"/>
        <w:ind w:right="-135"/>
        <w:jc w:val="right"/>
        <w:rPr>
          <w:i/>
          <w:iCs/>
          <w:color w:val="00000A"/>
          <w:sz w:val="22"/>
          <w:lang w:val="pl-PL"/>
        </w:rPr>
      </w:pPr>
    </w:p>
    <w:p w14:paraId="1DF5CC3B" w14:textId="77777777" w:rsidR="00211705" w:rsidRDefault="00211705" w:rsidP="00211705">
      <w:pPr>
        <w:pStyle w:val="Standard"/>
        <w:ind w:right="-135"/>
        <w:jc w:val="right"/>
        <w:rPr>
          <w:i/>
          <w:iCs/>
          <w:color w:val="00000A"/>
          <w:sz w:val="22"/>
          <w:lang w:val="pl-PL"/>
        </w:rPr>
      </w:pPr>
    </w:p>
    <w:p w14:paraId="79A8C1CE" w14:textId="77777777" w:rsidR="00211705" w:rsidRDefault="00211705" w:rsidP="00211705">
      <w:pPr>
        <w:pStyle w:val="Standard"/>
        <w:ind w:right="-135"/>
        <w:jc w:val="right"/>
        <w:rPr>
          <w:i/>
          <w:iCs/>
          <w:color w:val="00000A"/>
          <w:sz w:val="22"/>
          <w:lang w:val="pl-PL"/>
        </w:rPr>
      </w:pPr>
    </w:p>
    <w:p w14:paraId="5A1FFBE3" w14:textId="77777777" w:rsidR="00211705" w:rsidRDefault="00211705" w:rsidP="00211705">
      <w:pPr>
        <w:pStyle w:val="Standard"/>
        <w:ind w:right="-135"/>
        <w:jc w:val="right"/>
        <w:rPr>
          <w:i/>
          <w:iCs/>
          <w:color w:val="00000A"/>
          <w:sz w:val="22"/>
          <w:lang w:val="pl-PL"/>
        </w:rPr>
      </w:pPr>
    </w:p>
    <w:p w14:paraId="180F1DA4" w14:textId="77777777" w:rsidR="00211705" w:rsidRDefault="00211705" w:rsidP="00211705">
      <w:pPr>
        <w:pStyle w:val="Standard"/>
        <w:ind w:right="-135"/>
        <w:jc w:val="right"/>
        <w:rPr>
          <w:i/>
          <w:iCs/>
          <w:color w:val="00000A"/>
          <w:sz w:val="22"/>
          <w:lang w:val="pl-PL"/>
        </w:rPr>
      </w:pPr>
    </w:p>
    <w:p w14:paraId="16F0DED1" w14:textId="77777777" w:rsidR="00211705" w:rsidRDefault="00211705" w:rsidP="00211705">
      <w:pPr>
        <w:pStyle w:val="Standard"/>
        <w:ind w:right="-135"/>
        <w:rPr>
          <w:i/>
          <w:iCs/>
          <w:color w:val="00000A"/>
          <w:sz w:val="22"/>
          <w:lang w:val="pl-PL"/>
        </w:rPr>
      </w:pPr>
    </w:p>
    <w:p w14:paraId="31A0C148" w14:textId="77777777" w:rsidR="00211705" w:rsidRDefault="00211705" w:rsidP="00211705">
      <w:pPr>
        <w:pStyle w:val="Standard"/>
        <w:ind w:right="-135"/>
        <w:jc w:val="right"/>
        <w:rPr>
          <w:i/>
          <w:iCs/>
          <w:color w:val="00000A"/>
          <w:sz w:val="22"/>
          <w:lang w:val="pl-PL"/>
        </w:rPr>
      </w:pPr>
    </w:p>
    <w:p w14:paraId="06DD36FC" w14:textId="77777777" w:rsidR="00211705" w:rsidRDefault="00211705" w:rsidP="00211705">
      <w:pPr>
        <w:pStyle w:val="Standard"/>
        <w:ind w:right="-135"/>
        <w:jc w:val="right"/>
        <w:rPr>
          <w:i/>
          <w:iCs/>
          <w:color w:val="00000A"/>
          <w:sz w:val="22"/>
          <w:lang w:val="pl-PL"/>
        </w:rPr>
      </w:pPr>
    </w:p>
    <w:p w14:paraId="7B467A12" w14:textId="77777777" w:rsidR="00211705" w:rsidRDefault="00211705" w:rsidP="00211705">
      <w:pPr>
        <w:pStyle w:val="Standard"/>
        <w:ind w:right="-135"/>
        <w:jc w:val="right"/>
        <w:rPr>
          <w:i/>
          <w:iCs/>
          <w:color w:val="00000A"/>
          <w:sz w:val="22"/>
          <w:lang w:val="pl-PL"/>
        </w:rPr>
      </w:pPr>
    </w:p>
    <w:p w14:paraId="195DE50E" w14:textId="77777777" w:rsidR="00211705" w:rsidRDefault="00211705" w:rsidP="00211705">
      <w:pPr>
        <w:pStyle w:val="Standard"/>
        <w:ind w:right="-135"/>
        <w:jc w:val="right"/>
        <w:rPr>
          <w:i/>
          <w:iCs/>
          <w:color w:val="00000A"/>
          <w:sz w:val="22"/>
          <w:lang w:val="pl-PL"/>
        </w:rPr>
      </w:pPr>
    </w:p>
    <w:p w14:paraId="3963712F" w14:textId="77777777" w:rsidR="00211705" w:rsidRDefault="00211705" w:rsidP="00211705">
      <w:pPr>
        <w:pStyle w:val="Standard"/>
        <w:ind w:right="-135"/>
        <w:jc w:val="right"/>
        <w:rPr>
          <w:i/>
          <w:iCs/>
          <w:color w:val="00000A"/>
          <w:sz w:val="22"/>
          <w:lang w:val="pl-PL"/>
        </w:rPr>
      </w:pPr>
    </w:p>
    <w:p w14:paraId="2CB15BF8" w14:textId="77777777" w:rsidR="00211705" w:rsidRDefault="00211705" w:rsidP="00211705">
      <w:pPr>
        <w:pStyle w:val="Standard"/>
        <w:ind w:right="-135"/>
        <w:jc w:val="right"/>
        <w:rPr>
          <w:i/>
          <w:iCs/>
          <w:color w:val="00000A"/>
          <w:sz w:val="22"/>
          <w:lang w:val="pl-PL"/>
        </w:rPr>
      </w:pPr>
    </w:p>
    <w:p w14:paraId="509A01E8" w14:textId="77777777" w:rsidR="00211705" w:rsidRDefault="00211705" w:rsidP="00211705">
      <w:pPr>
        <w:pStyle w:val="Standard"/>
        <w:ind w:right="-135"/>
        <w:jc w:val="right"/>
        <w:rPr>
          <w:i/>
          <w:iCs/>
          <w:color w:val="00000A"/>
          <w:sz w:val="22"/>
          <w:lang w:val="pl-PL"/>
        </w:rPr>
      </w:pPr>
    </w:p>
    <w:p w14:paraId="4981EE86" w14:textId="77777777" w:rsidR="00211705" w:rsidRDefault="00211705" w:rsidP="00211705">
      <w:pPr>
        <w:pStyle w:val="Standard"/>
        <w:ind w:right="-135"/>
        <w:jc w:val="right"/>
        <w:rPr>
          <w:i/>
          <w:iCs/>
          <w:color w:val="00000A"/>
          <w:sz w:val="22"/>
          <w:lang w:val="pl-PL"/>
        </w:rPr>
      </w:pPr>
    </w:p>
    <w:p w14:paraId="12470FE9" w14:textId="77777777" w:rsidR="00211705" w:rsidRDefault="00211705" w:rsidP="00211705">
      <w:pPr>
        <w:pStyle w:val="Standard"/>
        <w:ind w:right="-135"/>
        <w:jc w:val="right"/>
        <w:rPr>
          <w:i/>
          <w:iCs/>
          <w:color w:val="00000A"/>
          <w:sz w:val="22"/>
          <w:lang w:val="pl-PL"/>
        </w:rPr>
      </w:pPr>
    </w:p>
    <w:p w14:paraId="0DC982C6" w14:textId="77777777" w:rsidR="00211705" w:rsidRDefault="00211705" w:rsidP="00211705">
      <w:pPr>
        <w:pStyle w:val="Standard"/>
        <w:ind w:right="-135"/>
        <w:jc w:val="right"/>
        <w:rPr>
          <w:i/>
          <w:iCs/>
          <w:color w:val="00000A"/>
          <w:sz w:val="22"/>
          <w:lang w:val="pl-PL"/>
        </w:rPr>
      </w:pPr>
    </w:p>
    <w:p w14:paraId="59EB9B07" w14:textId="77777777" w:rsidR="00211705" w:rsidRDefault="00211705" w:rsidP="00211705">
      <w:pPr>
        <w:pStyle w:val="Standard"/>
        <w:ind w:right="-135"/>
        <w:jc w:val="right"/>
        <w:rPr>
          <w:i/>
          <w:iCs/>
          <w:color w:val="00000A"/>
          <w:sz w:val="22"/>
          <w:lang w:val="pl-PL"/>
        </w:rPr>
      </w:pPr>
    </w:p>
    <w:p w14:paraId="15D32244" w14:textId="77777777" w:rsidR="000469B4" w:rsidRDefault="000469B4" w:rsidP="00211705">
      <w:pPr>
        <w:pStyle w:val="Standard"/>
        <w:ind w:right="-135"/>
        <w:jc w:val="right"/>
        <w:rPr>
          <w:i/>
          <w:iCs/>
          <w:color w:val="00000A"/>
          <w:sz w:val="22"/>
          <w:lang w:val="pl-PL"/>
        </w:rPr>
      </w:pPr>
    </w:p>
    <w:p w14:paraId="3A97AB50" w14:textId="77777777" w:rsidR="000469B4" w:rsidRDefault="000469B4" w:rsidP="00211705">
      <w:pPr>
        <w:pStyle w:val="Standard"/>
        <w:ind w:right="-135"/>
        <w:jc w:val="right"/>
        <w:rPr>
          <w:i/>
          <w:iCs/>
          <w:color w:val="00000A"/>
          <w:sz w:val="22"/>
          <w:lang w:val="pl-PL"/>
        </w:rPr>
      </w:pPr>
    </w:p>
    <w:p w14:paraId="3133BD44" w14:textId="77777777" w:rsidR="000469B4" w:rsidRDefault="000469B4" w:rsidP="00211705">
      <w:pPr>
        <w:pStyle w:val="Standard"/>
        <w:ind w:right="-135"/>
        <w:jc w:val="right"/>
        <w:rPr>
          <w:i/>
          <w:iCs/>
          <w:color w:val="00000A"/>
          <w:sz w:val="22"/>
          <w:lang w:val="pl-PL"/>
        </w:rPr>
      </w:pPr>
    </w:p>
    <w:p w14:paraId="325BCD3E" w14:textId="77777777" w:rsidR="000469B4" w:rsidRDefault="000469B4" w:rsidP="00211705">
      <w:pPr>
        <w:pStyle w:val="Standard"/>
        <w:ind w:right="-135"/>
        <w:jc w:val="right"/>
        <w:rPr>
          <w:i/>
          <w:iCs/>
          <w:color w:val="00000A"/>
          <w:sz w:val="22"/>
          <w:lang w:val="pl-PL"/>
        </w:rPr>
      </w:pPr>
    </w:p>
    <w:p w14:paraId="7CC8A307" w14:textId="77777777" w:rsidR="000469B4" w:rsidRDefault="000469B4" w:rsidP="00211705">
      <w:pPr>
        <w:pStyle w:val="Standard"/>
        <w:ind w:right="-135"/>
        <w:jc w:val="right"/>
        <w:rPr>
          <w:i/>
          <w:iCs/>
          <w:color w:val="00000A"/>
          <w:sz w:val="22"/>
          <w:lang w:val="pl-PL"/>
        </w:rPr>
      </w:pPr>
    </w:p>
    <w:p w14:paraId="18AFF3D2" w14:textId="77777777" w:rsidR="00211705" w:rsidRDefault="00211705" w:rsidP="00211705">
      <w:pPr>
        <w:pStyle w:val="Standard"/>
        <w:ind w:right="-135"/>
        <w:jc w:val="right"/>
      </w:pPr>
      <w:r>
        <w:rPr>
          <w:i/>
          <w:iCs/>
          <w:color w:val="00000A"/>
          <w:sz w:val="22"/>
          <w:lang w:val="pl-PL"/>
        </w:rPr>
        <w:lastRenderedPageBreak/>
        <w:t>załącznik nr 1 do umowy nr ……………………….. z dnia ………………</w:t>
      </w:r>
    </w:p>
    <w:p w14:paraId="312987E5" w14:textId="77777777" w:rsidR="00211705" w:rsidRDefault="00211705" w:rsidP="00211705">
      <w:pPr>
        <w:pStyle w:val="Standard"/>
        <w:rPr>
          <w:color w:val="00000A"/>
          <w:sz w:val="22"/>
          <w:lang w:val="pl-PL"/>
        </w:rPr>
      </w:pPr>
    </w:p>
    <w:tbl>
      <w:tblPr>
        <w:tblW w:w="9781" w:type="dxa"/>
        <w:tblInd w:w="-10" w:type="dxa"/>
        <w:tblLayout w:type="fixed"/>
        <w:tblCellMar>
          <w:left w:w="10" w:type="dxa"/>
          <w:right w:w="10" w:type="dxa"/>
        </w:tblCellMar>
        <w:tblLook w:val="04A0" w:firstRow="1" w:lastRow="0" w:firstColumn="1" w:lastColumn="0" w:noHBand="0" w:noVBand="1"/>
      </w:tblPr>
      <w:tblGrid>
        <w:gridCol w:w="9781"/>
      </w:tblGrid>
      <w:tr w:rsidR="00211705" w14:paraId="15048A67" w14:textId="77777777" w:rsidTr="00680DA2">
        <w:trPr>
          <w:trHeight w:val="11027"/>
        </w:trPr>
        <w:tc>
          <w:tcPr>
            <w:tcW w:w="978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14:paraId="214F3668" w14:textId="77777777" w:rsidR="00211705" w:rsidRDefault="00211705" w:rsidP="00680DA2">
            <w:pPr>
              <w:pStyle w:val="Standard"/>
              <w:tabs>
                <w:tab w:val="left" w:pos="1080"/>
              </w:tabs>
              <w:rPr>
                <w:b/>
                <w:color w:val="00000A"/>
                <w:sz w:val="2"/>
                <w:szCs w:val="2"/>
                <w:u w:val="single"/>
                <w:lang w:val="pl-PL"/>
              </w:rPr>
            </w:pPr>
          </w:p>
          <w:p w14:paraId="76E701EE" w14:textId="77777777" w:rsidR="00211705" w:rsidRDefault="00211705" w:rsidP="00680DA2">
            <w:pPr>
              <w:pStyle w:val="Standard"/>
              <w:tabs>
                <w:tab w:val="left" w:pos="1080"/>
              </w:tabs>
              <w:rPr>
                <w:b/>
                <w:color w:val="00000A"/>
                <w:sz w:val="20"/>
                <w:szCs w:val="20"/>
                <w:lang w:val="pl-PL"/>
              </w:rPr>
            </w:pPr>
            <w:r>
              <w:rPr>
                <w:b/>
                <w:color w:val="00000A"/>
                <w:sz w:val="20"/>
                <w:szCs w:val="20"/>
                <w:lang w:val="pl-PL"/>
              </w:rPr>
              <w:t>Oświadczenie podwykonawcy/dalszego podwykonawcy*</w:t>
            </w:r>
          </w:p>
          <w:p w14:paraId="1741F29C" w14:textId="77777777" w:rsidR="00211705" w:rsidRDefault="00211705" w:rsidP="00680DA2">
            <w:pPr>
              <w:pStyle w:val="Standard"/>
              <w:rPr>
                <w:b/>
                <w:color w:val="00000A"/>
                <w:sz w:val="10"/>
                <w:szCs w:val="10"/>
                <w:lang w:val="pl-PL"/>
              </w:rPr>
            </w:pPr>
          </w:p>
          <w:p w14:paraId="58051AEB" w14:textId="77777777" w:rsidR="00211705" w:rsidRDefault="00211705" w:rsidP="00680DA2">
            <w:pPr>
              <w:pStyle w:val="Standard"/>
              <w:rPr>
                <w:b/>
                <w:color w:val="00000A"/>
                <w:sz w:val="20"/>
                <w:szCs w:val="20"/>
                <w:lang w:val="pl-PL"/>
              </w:rPr>
            </w:pPr>
            <w:r>
              <w:rPr>
                <w:b/>
                <w:color w:val="00000A"/>
                <w:sz w:val="20"/>
                <w:szCs w:val="20"/>
                <w:lang w:val="pl-PL"/>
              </w:rPr>
              <w:t>W ramach zadania pn.: ………………………………………………………………………….</w:t>
            </w:r>
          </w:p>
          <w:p w14:paraId="56E697D0" w14:textId="77777777" w:rsidR="00211705" w:rsidRDefault="00211705" w:rsidP="00680DA2">
            <w:pPr>
              <w:pStyle w:val="Standard"/>
              <w:rPr>
                <w:b/>
                <w:color w:val="00000A"/>
                <w:sz w:val="10"/>
                <w:szCs w:val="10"/>
                <w:lang w:val="pl-PL"/>
              </w:rPr>
            </w:pPr>
          </w:p>
          <w:p w14:paraId="675AFCB9" w14:textId="77777777" w:rsidR="00211705" w:rsidRDefault="00211705" w:rsidP="00680DA2">
            <w:pPr>
              <w:pStyle w:val="Standard"/>
              <w:tabs>
                <w:tab w:val="left" w:pos="0"/>
              </w:tabs>
              <w:rPr>
                <w:b/>
                <w:color w:val="00000A"/>
                <w:sz w:val="20"/>
                <w:szCs w:val="20"/>
                <w:lang w:val="pl-PL"/>
              </w:rPr>
            </w:pPr>
            <w:r>
              <w:rPr>
                <w:b/>
                <w:color w:val="00000A"/>
                <w:sz w:val="20"/>
                <w:szCs w:val="20"/>
                <w:lang w:val="pl-PL"/>
              </w:rPr>
              <w:t>zawarto umowę podwykonawczą nr …………………………………. z dnia……………….…………..…</w:t>
            </w:r>
          </w:p>
          <w:p w14:paraId="289E3035" w14:textId="77777777" w:rsidR="00211705" w:rsidRDefault="00211705" w:rsidP="00680DA2">
            <w:pPr>
              <w:pStyle w:val="Standard"/>
              <w:rPr>
                <w:b/>
                <w:color w:val="00000A"/>
                <w:sz w:val="20"/>
                <w:szCs w:val="20"/>
                <w:lang w:val="pl-PL"/>
              </w:rPr>
            </w:pPr>
            <w:r>
              <w:rPr>
                <w:b/>
                <w:color w:val="00000A"/>
                <w:sz w:val="20"/>
                <w:szCs w:val="20"/>
                <w:lang w:val="pl-PL"/>
              </w:rPr>
              <w:t>na: wykonanie robót budowlanych* pn.: ……………………………………………………………….…..</w:t>
            </w:r>
          </w:p>
          <w:p w14:paraId="57AC236A" w14:textId="77777777" w:rsidR="00211705" w:rsidRDefault="00211705" w:rsidP="00680DA2">
            <w:pPr>
              <w:pStyle w:val="Standard"/>
              <w:rPr>
                <w:b/>
                <w:color w:val="00000A"/>
                <w:sz w:val="20"/>
                <w:szCs w:val="20"/>
                <w:lang w:val="pl-PL"/>
              </w:rPr>
            </w:pPr>
            <w:r>
              <w:rPr>
                <w:b/>
                <w:color w:val="00000A"/>
                <w:sz w:val="20"/>
                <w:szCs w:val="20"/>
                <w:lang w:val="pl-PL"/>
              </w:rPr>
              <w:t>na: dostawę/usługę* pn.:……………………………………………………………….……………….…….</w:t>
            </w:r>
          </w:p>
          <w:p w14:paraId="01D78243" w14:textId="77777777" w:rsidR="00211705" w:rsidRDefault="00211705" w:rsidP="00680DA2">
            <w:pPr>
              <w:pStyle w:val="Standard"/>
              <w:tabs>
                <w:tab w:val="left" w:pos="1440"/>
              </w:tabs>
              <w:ind w:left="360" w:right="690" w:hanging="360"/>
              <w:rPr>
                <w:b/>
                <w:color w:val="00000A"/>
                <w:sz w:val="20"/>
                <w:szCs w:val="20"/>
                <w:lang w:val="pl-PL"/>
              </w:rPr>
            </w:pPr>
          </w:p>
          <w:p w14:paraId="43ACF545" w14:textId="77777777" w:rsidR="00211705" w:rsidRDefault="00211705" w:rsidP="00680DA2">
            <w:pPr>
              <w:pStyle w:val="Standard"/>
              <w:rPr>
                <w:b/>
                <w:color w:val="00000A"/>
                <w:sz w:val="20"/>
                <w:szCs w:val="20"/>
                <w:lang w:val="pl-PL"/>
              </w:rPr>
            </w:pPr>
            <w:r>
              <w:rPr>
                <w:b/>
                <w:color w:val="00000A"/>
                <w:sz w:val="20"/>
                <w:szCs w:val="20"/>
                <w:lang w:val="pl-PL"/>
              </w:rPr>
              <w:t>Nazwa podwykonawcy/dalszego podwykonawcy*</w:t>
            </w:r>
          </w:p>
          <w:p w14:paraId="5D4A22FF" w14:textId="77777777" w:rsidR="00211705" w:rsidRDefault="00211705" w:rsidP="00680DA2">
            <w:pPr>
              <w:pStyle w:val="Standard"/>
              <w:rPr>
                <w:b/>
                <w:color w:val="00000A"/>
                <w:sz w:val="20"/>
                <w:szCs w:val="20"/>
                <w:lang w:val="pl-PL"/>
              </w:rPr>
            </w:pPr>
            <w:r>
              <w:rPr>
                <w:b/>
                <w:color w:val="00000A"/>
                <w:sz w:val="20"/>
                <w:szCs w:val="20"/>
                <w:lang w:val="pl-PL"/>
              </w:rPr>
              <w:t>…………………………………………………………………………………..</w:t>
            </w:r>
          </w:p>
          <w:p w14:paraId="002D73B2" w14:textId="77777777" w:rsidR="00211705" w:rsidRDefault="00211705" w:rsidP="00680DA2">
            <w:pPr>
              <w:pStyle w:val="Standard"/>
              <w:tabs>
                <w:tab w:val="left" w:pos="1440"/>
              </w:tabs>
              <w:ind w:left="360" w:hanging="360"/>
              <w:rPr>
                <w:color w:val="00000A"/>
                <w:sz w:val="20"/>
                <w:szCs w:val="20"/>
                <w:lang w:val="pl-PL"/>
              </w:rPr>
            </w:pPr>
          </w:p>
          <w:p w14:paraId="6ABC2C15" w14:textId="77777777" w:rsidR="00211705" w:rsidRDefault="00211705" w:rsidP="00680DA2">
            <w:pPr>
              <w:pStyle w:val="Standard"/>
              <w:tabs>
                <w:tab w:val="left" w:pos="1440"/>
              </w:tabs>
              <w:ind w:left="360" w:hanging="360"/>
            </w:pPr>
            <w:r>
              <w:rPr>
                <w:color w:val="00000A"/>
                <w:sz w:val="20"/>
                <w:szCs w:val="20"/>
                <w:lang w:val="pl-PL"/>
              </w:rPr>
              <w:t>Oświadczenie podwykonawcy/dalszego podwykonawcy*</w:t>
            </w:r>
            <w:r>
              <w:rPr>
                <w:b/>
                <w:color w:val="00000A"/>
                <w:sz w:val="20"/>
                <w:szCs w:val="20"/>
                <w:lang w:val="pl-PL"/>
              </w:rPr>
              <w:t xml:space="preserve"> na dzień ………………………..…………………..</w:t>
            </w:r>
          </w:p>
          <w:p w14:paraId="4FF41937" w14:textId="77777777" w:rsidR="00211705" w:rsidRDefault="00211705" w:rsidP="00680DA2">
            <w:pPr>
              <w:pStyle w:val="Standard"/>
              <w:tabs>
                <w:tab w:val="left" w:pos="1440"/>
              </w:tabs>
              <w:ind w:left="360" w:hanging="360"/>
            </w:pPr>
            <w:r>
              <w:rPr>
                <w:color w:val="00000A"/>
                <w:sz w:val="20"/>
                <w:szCs w:val="20"/>
                <w:lang w:val="pl-PL"/>
              </w:rPr>
              <w:t>biorącego udział w ramach realizacji inwestycji</w:t>
            </w:r>
            <w:r>
              <w:rPr>
                <w:b/>
                <w:color w:val="00000A"/>
                <w:sz w:val="20"/>
                <w:szCs w:val="20"/>
                <w:lang w:val="pl-PL"/>
              </w:rPr>
              <w:t xml:space="preserve"> w okresie od ………………………. do …..……....…………</w:t>
            </w:r>
          </w:p>
          <w:p w14:paraId="6278374F" w14:textId="77777777" w:rsidR="00211705" w:rsidRDefault="00211705" w:rsidP="00680DA2">
            <w:pPr>
              <w:pStyle w:val="Standard"/>
              <w:tabs>
                <w:tab w:val="left" w:pos="1440"/>
              </w:tabs>
              <w:ind w:left="360"/>
              <w:rPr>
                <w:b/>
                <w:color w:val="00000A"/>
                <w:sz w:val="20"/>
                <w:szCs w:val="20"/>
                <w:lang w:val="pl-PL"/>
              </w:rPr>
            </w:pPr>
          </w:p>
          <w:p w14:paraId="38EEB3DB" w14:textId="77777777" w:rsidR="00211705" w:rsidRDefault="00211705" w:rsidP="00680DA2">
            <w:pPr>
              <w:pStyle w:val="Standard"/>
              <w:tabs>
                <w:tab w:val="left" w:pos="1077"/>
              </w:tabs>
              <w:ind w:left="-3"/>
            </w:pPr>
            <w:r>
              <w:rPr>
                <w:color w:val="00000A"/>
                <w:sz w:val="20"/>
                <w:szCs w:val="20"/>
                <w:lang w:val="pl-PL"/>
              </w:rPr>
              <w:t>W okresie rozliczeniowym</w:t>
            </w:r>
            <w:r>
              <w:rPr>
                <w:b/>
                <w:color w:val="00000A"/>
                <w:sz w:val="20"/>
                <w:szCs w:val="20"/>
                <w:lang w:val="pl-PL"/>
              </w:rPr>
              <w:t xml:space="preserve"> wystawiono niżej wymienione faktury</w:t>
            </w:r>
            <w:r>
              <w:rPr>
                <w:color w:val="00000A"/>
                <w:sz w:val="20"/>
                <w:szCs w:val="20"/>
                <w:lang w:val="pl-PL"/>
              </w:rPr>
              <w:t>:</w:t>
            </w:r>
          </w:p>
          <w:tbl>
            <w:tblPr>
              <w:tblW w:w="9570" w:type="dxa"/>
              <w:tblLayout w:type="fixed"/>
              <w:tblCellMar>
                <w:left w:w="10" w:type="dxa"/>
                <w:right w:w="10" w:type="dxa"/>
              </w:tblCellMar>
              <w:tblLook w:val="04A0" w:firstRow="1" w:lastRow="0" w:firstColumn="1" w:lastColumn="0" w:noHBand="0" w:noVBand="1"/>
            </w:tblPr>
            <w:tblGrid>
              <w:gridCol w:w="2688"/>
              <w:gridCol w:w="915"/>
              <w:gridCol w:w="1056"/>
              <w:gridCol w:w="1317"/>
              <w:gridCol w:w="1048"/>
              <w:gridCol w:w="1364"/>
              <w:gridCol w:w="1182"/>
            </w:tblGrid>
            <w:tr w:rsidR="00211705" w14:paraId="428F3C1F" w14:textId="77777777" w:rsidTr="00680DA2">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876B073" w14:textId="77777777" w:rsidR="00211705" w:rsidRDefault="00211705" w:rsidP="00680DA2">
                  <w:pPr>
                    <w:pStyle w:val="Standard"/>
                    <w:tabs>
                      <w:tab w:val="left" w:pos="1080"/>
                    </w:tabs>
                    <w:jc w:val="center"/>
                    <w:rPr>
                      <w:color w:val="00000A"/>
                      <w:sz w:val="20"/>
                      <w:szCs w:val="20"/>
                      <w:lang w:val="pl-PL"/>
                    </w:rPr>
                  </w:pPr>
                  <w:r>
                    <w:rPr>
                      <w:color w:val="00000A"/>
                      <w:sz w:val="20"/>
                      <w:szCs w:val="20"/>
                      <w:lang w:val="pl-PL"/>
                    </w:rPr>
                    <w:t>zakres robót budowlanych/usług/dostaw wykonanych</w:t>
                  </w:r>
                </w:p>
                <w:p w14:paraId="3C5C0817" w14:textId="77777777" w:rsidR="00211705" w:rsidRDefault="00211705" w:rsidP="00680DA2">
                  <w:pPr>
                    <w:pStyle w:val="Standard"/>
                    <w:tabs>
                      <w:tab w:val="left" w:pos="1080"/>
                    </w:tabs>
                    <w:jc w:val="center"/>
                    <w:rPr>
                      <w:color w:val="00000A"/>
                      <w:sz w:val="20"/>
                      <w:szCs w:val="20"/>
                      <w:lang w:val="pl-PL"/>
                    </w:rPr>
                  </w:pPr>
                  <w:r>
                    <w:rPr>
                      <w:color w:val="00000A"/>
                      <w:sz w:val="20"/>
                      <w:szCs w:val="20"/>
                      <w:lang w:val="pl-PL"/>
                    </w:rPr>
                    <w:t>w okresie rozliczeniowym</w:t>
                  </w:r>
                </w:p>
              </w:tc>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1AF2BCE" w14:textId="77777777" w:rsidR="00211705" w:rsidRDefault="00211705" w:rsidP="00680DA2">
                  <w:pPr>
                    <w:pStyle w:val="Standard"/>
                    <w:tabs>
                      <w:tab w:val="left" w:pos="1080"/>
                    </w:tabs>
                    <w:jc w:val="center"/>
                    <w:rPr>
                      <w:color w:val="00000A"/>
                      <w:sz w:val="20"/>
                      <w:szCs w:val="20"/>
                      <w:lang w:val="pl-PL"/>
                    </w:rPr>
                  </w:pPr>
                  <w:r>
                    <w:rPr>
                      <w:color w:val="00000A"/>
                      <w:sz w:val="20"/>
                      <w:szCs w:val="20"/>
                      <w:lang w:val="pl-PL"/>
                    </w:rPr>
                    <w:t>nr faktury</w:t>
                  </w:r>
                </w:p>
              </w:tc>
              <w:tc>
                <w:tcPr>
                  <w:tcW w:w="10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8304252" w14:textId="77777777" w:rsidR="00211705" w:rsidRDefault="00211705" w:rsidP="00680DA2">
                  <w:pPr>
                    <w:pStyle w:val="Standard"/>
                    <w:tabs>
                      <w:tab w:val="left" w:pos="1080"/>
                    </w:tabs>
                    <w:jc w:val="center"/>
                    <w:rPr>
                      <w:color w:val="00000A"/>
                      <w:sz w:val="20"/>
                      <w:szCs w:val="20"/>
                      <w:lang w:val="pl-PL"/>
                    </w:rPr>
                  </w:pPr>
                  <w:r>
                    <w:rPr>
                      <w:color w:val="00000A"/>
                      <w:sz w:val="20"/>
                      <w:szCs w:val="20"/>
                      <w:lang w:val="pl-PL"/>
                    </w:rPr>
                    <w:t>wartość faktury brutto [PLN]</w:t>
                  </w:r>
                </w:p>
              </w:tc>
              <w:tc>
                <w:tcPr>
                  <w:tcW w:w="13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E6D1E60" w14:textId="77777777" w:rsidR="00211705" w:rsidRDefault="00211705" w:rsidP="00680DA2">
                  <w:pPr>
                    <w:pStyle w:val="Standard"/>
                    <w:tabs>
                      <w:tab w:val="left" w:pos="1080"/>
                    </w:tabs>
                    <w:jc w:val="center"/>
                    <w:rPr>
                      <w:color w:val="00000A"/>
                      <w:sz w:val="20"/>
                      <w:szCs w:val="20"/>
                      <w:lang w:val="pl-PL"/>
                    </w:rPr>
                  </w:pPr>
                  <w:r>
                    <w:rPr>
                      <w:color w:val="00000A"/>
                      <w:sz w:val="20"/>
                      <w:szCs w:val="20"/>
                      <w:lang w:val="pl-PL"/>
                    </w:rPr>
                    <w:t>data wystawienia</w:t>
                  </w:r>
                </w:p>
              </w:tc>
              <w:tc>
                <w:tcPr>
                  <w:tcW w:w="10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1B3339DF" w14:textId="77777777" w:rsidR="00211705" w:rsidRDefault="00211705" w:rsidP="00680DA2">
                  <w:pPr>
                    <w:pStyle w:val="Standard"/>
                    <w:tabs>
                      <w:tab w:val="left" w:pos="1080"/>
                    </w:tabs>
                    <w:jc w:val="center"/>
                    <w:rPr>
                      <w:color w:val="00000A"/>
                      <w:sz w:val="20"/>
                      <w:szCs w:val="20"/>
                      <w:lang w:val="pl-PL"/>
                    </w:rPr>
                  </w:pPr>
                  <w:r>
                    <w:rPr>
                      <w:color w:val="00000A"/>
                      <w:sz w:val="20"/>
                      <w:szCs w:val="20"/>
                      <w:lang w:val="pl-PL"/>
                    </w:rPr>
                    <w:t>termin płatności</w:t>
                  </w:r>
                </w:p>
              </w:tc>
              <w:tc>
                <w:tcPr>
                  <w:tcW w:w="136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173FD032" w14:textId="77777777" w:rsidR="00211705" w:rsidRDefault="00211705" w:rsidP="00680DA2">
                  <w:pPr>
                    <w:pStyle w:val="Standard"/>
                    <w:tabs>
                      <w:tab w:val="left" w:pos="1080"/>
                    </w:tabs>
                    <w:jc w:val="center"/>
                    <w:rPr>
                      <w:color w:val="00000A"/>
                      <w:sz w:val="20"/>
                      <w:szCs w:val="20"/>
                      <w:lang w:val="pl-PL"/>
                    </w:rPr>
                  </w:pPr>
                  <w:r>
                    <w:rPr>
                      <w:color w:val="00000A"/>
                      <w:sz w:val="20"/>
                      <w:szCs w:val="20"/>
                      <w:lang w:val="pl-PL"/>
                    </w:rPr>
                    <w:t>fakturę zapłacono /nie zapłacono /wpłata częściowa (kwota)</w:t>
                  </w:r>
                </w:p>
              </w:tc>
              <w:tc>
                <w:tcPr>
                  <w:tcW w:w="118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622B9C7" w14:textId="77777777" w:rsidR="00211705" w:rsidRDefault="00211705" w:rsidP="00680DA2">
                  <w:pPr>
                    <w:pStyle w:val="Standard"/>
                    <w:tabs>
                      <w:tab w:val="left" w:pos="1080"/>
                    </w:tabs>
                    <w:jc w:val="center"/>
                    <w:rPr>
                      <w:color w:val="00000A"/>
                      <w:sz w:val="20"/>
                      <w:szCs w:val="20"/>
                      <w:lang w:val="pl-PL"/>
                    </w:rPr>
                  </w:pPr>
                  <w:r>
                    <w:rPr>
                      <w:color w:val="00000A"/>
                      <w:sz w:val="20"/>
                      <w:szCs w:val="20"/>
                      <w:lang w:val="pl-PL"/>
                    </w:rPr>
                    <w:t>pozostaje</w:t>
                  </w:r>
                </w:p>
                <w:p w14:paraId="7D3DAFD3" w14:textId="77777777" w:rsidR="00211705" w:rsidRDefault="00211705" w:rsidP="00680DA2">
                  <w:pPr>
                    <w:pStyle w:val="Standard"/>
                    <w:tabs>
                      <w:tab w:val="left" w:pos="1080"/>
                    </w:tabs>
                    <w:jc w:val="center"/>
                    <w:rPr>
                      <w:color w:val="00000A"/>
                      <w:sz w:val="20"/>
                      <w:szCs w:val="20"/>
                      <w:lang w:val="pl-PL"/>
                    </w:rPr>
                  </w:pPr>
                  <w:r>
                    <w:rPr>
                      <w:color w:val="00000A"/>
                      <w:sz w:val="20"/>
                      <w:szCs w:val="20"/>
                      <w:lang w:val="pl-PL"/>
                    </w:rPr>
                    <w:t>do zapłaty</w:t>
                  </w:r>
                </w:p>
              </w:tc>
            </w:tr>
            <w:tr w:rsidR="00211705" w14:paraId="0003E176" w14:textId="77777777" w:rsidTr="00680DA2">
              <w:trPr>
                <w:trHeight w:val="284"/>
              </w:trPr>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C023E84" w14:textId="77777777" w:rsidR="00211705" w:rsidRDefault="00211705" w:rsidP="00680DA2">
                  <w:pPr>
                    <w:pStyle w:val="Standard"/>
                    <w:tabs>
                      <w:tab w:val="left" w:pos="1080"/>
                    </w:tabs>
                    <w:rPr>
                      <w:color w:val="00000A"/>
                      <w:sz w:val="20"/>
                      <w:szCs w:val="20"/>
                      <w:lang w:val="pl-PL"/>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D250BD8" w14:textId="77777777" w:rsidR="00211705" w:rsidRDefault="00211705" w:rsidP="00680DA2">
                  <w:pPr>
                    <w:pStyle w:val="Standard"/>
                    <w:tabs>
                      <w:tab w:val="left" w:pos="1080"/>
                    </w:tabs>
                    <w:rPr>
                      <w:color w:val="00000A"/>
                      <w:sz w:val="20"/>
                      <w:szCs w:val="20"/>
                      <w:lang w:val="pl-PL"/>
                    </w:rPr>
                  </w:pPr>
                </w:p>
              </w:tc>
              <w:tc>
                <w:tcPr>
                  <w:tcW w:w="10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14438A9" w14:textId="77777777" w:rsidR="00211705" w:rsidRDefault="00211705" w:rsidP="00680DA2">
                  <w:pPr>
                    <w:pStyle w:val="Standard"/>
                    <w:tabs>
                      <w:tab w:val="left" w:pos="1080"/>
                    </w:tabs>
                    <w:rPr>
                      <w:color w:val="00000A"/>
                      <w:sz w:val="20"/>
                      <w:szCs w:val="20"/>
                      <w:lang w:val="pl-PL"/>
                    </w:rPr>
                  </w:pPr>
                </w:p>
              </w:tc>
              <w:tc>
                <w:tcPr>
                  <w:tcW w:w="13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13E610B" w14:textId="77777777" w:rsidR="00211705" w:rsidRDefault="00211705" w:rsidP="00680DA2">
                  <w:pPr>
                    <w:pStyle w:val="Standard"/>
                    <w:tabs>
                      <w:tab w:val="left" w:pos="1080"/>
                    </w:tabs>
                    <w:rPr>
                      <w:color w:val="00000A"/>
                      <w:sz w:val="20"/>
                      <w:szCs w:val="20"/>
                      <w:lang w:val="pl-PL"/>
                    </w:rPr>
                  </w:pPr>
                </w:p>
              </w:tc>
              <w:tc>
                <w:tcPr>
                  <w:tcW w:w="10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11DBEEE" w14:textId="77777777" w:rsidR="00211705" w:rsidRDefault="00211705" w:rsidP="00680DA2">
                  <w:pPr>
                    <w:pStyle w:val="Standard"/>
                    <w:tabs>
                      <w:tab w:val="left" w:pos="1080"/>
                    </w:tabs>
                    <w:rPr>
                      <w:color w:val="00000A"/>
                      <w:sz w:val="20"/>
                      <w:szCs w:val="20"/>
                      <w:lang w:val="pl-PL"/>
                    </w:rPr>
                  </w:pPr>
                </w:p>
              </w:tc>
              <w:tc>
                <w:tcPr>
                  <w:tcW w:w="136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D32ABCB" w14:textId="77777777" w:rsidR="00211705" w:rsidRDefault="00211705" w:rsidP="00680DA2">
                  <w:pPr>
                    <w:pStyle w:val="Standard"/>
                    <w:tabs>
                      <w:tab w:val="left" w:pos="1080"/>
                    </w:tabs>
                    <w:rPr>
                      <w:color w:val="00000A"/>
                      <w:sz w:val="20"/>
                      <w:szCs w:val="20"/>
                      <w:lang w:val="pl-PL"/>
                    </w:rPr>
                  </w:pPr>
                </w:p>
              </w:tc>
              <w:tc>
                <w:tcPr>
                  <w:tcW w:w="118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BF563D6" w14:textId="77777777" w:rsidR="00211705" w:rsidRDefault="00211705" w:rsidP="00680DA2">
                  <w:pPr>
                    <w:pStyle w:val="Standard"/>
                    <w:tabs>
                      <w:tab w:val="left" w:pos="1080"/>
                    </w:tabs>
                    <w:rPr>
                      <w:color w:val="00000A"/>
                      <w:sz w:val="20"/>
                      <w:szCs w:val="20"/>
                      <w:lang w:val="pl-PL"/>
                    </w:rPr>
                  </w:pPr>
                </w:p>
              </w:tc>
            </w:tr>
            <w:tr w:rsidR="00211705" w14:paraId="456851CB" w14:textId="77777777" w:rsidTr="00680DA2">
              <w:trPr>
                <w:trHeight w:val="284"/>
              </w:trPr>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FED21BE" w14:textId="77777777" w:rsidR="00211705" w:rsidRDefault="00211705" w:rsidP="00680DA2">
                  <w:pPr>
                    <w:pStyle w:val="Standard"/>
                    <w:tabs>
                      <w:tab w:val="left" w:pos="1080"/>
                    </w:tabs>
                    <w:rPr>
                      <w:color w:val="00000A"/>
                      <w:sz w:val="20"/>
                      <w:szCs w:val="20"/>
                      <w:lang w:val="pl-PL"/>
                    </w:rPr>
                  </w:pPr>
                </w:p>
              </w:tc>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7344081" w14:textId="77777777" w:rsidR="00211705" w:rsidRDefault="00211705" w:rsidP="00680DA2">
                  <w:pPr>
                    <w:pStyle w:val="Standard"/>
                    <w:tabs>
                      <w:tab w:val="left" w:pos="1080"/>
                    </w:tabs>
                    <w:rPr>
                      <w:color w:val="00000A"/>
                      <w:sz w:val="20"/>
                      <w:szCs w:val="20"/>
                      <w:lang w:val="pl-PL"/>
                    </w:rPr>
                  </w:pPr>
                </w:p>
              </w:tc>
              <w:tc>
                <w:tcPr>
                  <w:tcW w:w="10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A9B6B4A" w14:textId="77777777" w:rsidR="00211705" w:rsidRDefault="00211705" w:rsidP="00680DA2">
                  <w:pPr>
                    <w:pStyle w:val="Standard"/>
                    <w:tabs>
                      <w:tab w:val="left" w:pos="1080"/>
                    </w:tabs>
                    <w:rPr>
                      <w:color w:val="00000A"/>
                      <w:sz w:val="20"/>
                      <w:szCs w:val="20"/>
                      <w:lang w:val="pl-PL"/>
                    </w:rPr>
                  </w:pPr>
                </w:p>
              </w:tc>
              <w:tc>
                <w:tcPr>
                  <w:tcW w:w="131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76FF6E8" w14:textId="77777777" w:rsidR="00211705" w:rsidRDefault="00211705" w:rsidP="00680DA2">
                  <w:pPr>
                    <w:pStyle w:val="Standard"/>
                    <w:tabs>
                      <w:tab w:val="left" w:pos="1080"/>
                    </w:tabs>
                    <w:rPr>
                      <w:color w:val="00000A"/>
                      <w:sz w:val="20"/>
                      <w:szCs w:val="20"/>
                      <w:lang w:val="pl-PL"/>
                    </w:rPr>
                  </w:pPr>
                </w:p>
              </w:tc>
              <w:tc>
                <w:tcPr>
                  <w:tcW w:w="10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D601A3E" w14:textId="77777777" w:rsidR="00211705" w:rsidRDefault="00211705" w:rsidP="00680DA2">
                  <w:pPr>
                    <w:pStyle w:val="Standard"/>
                    <w:tabs>
                      <w:tab w:val="left" w:pos="1080"/>
                    </w:tabs>
                    <w:rPr>
                      <w:color w:val="00000A"/>
                      <w:sz w:val="20"/>
                      <w:szCs w:val="20"/>
                      <w:lang w:val="pl-PL"/>
                    </w:rPr>
                  </w:pPr>
                </w:p>
              </w:tc>
              <w:tc>
                <w:tcPr>
                  <w:tcW w:w="136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ADB8EF1" w14:textId="77777777" w:rsidR="00211705" w:rsidRDefault="00211705" w:rsidP="00680DA2">
                  <w:pPr>
                    <w:pStyle w:val="Standard"/>
                    <w:tabs>
                      <w:tab w:val="left" w:pos="1080"/>
                    </w:tabs>
                    <w:rPr>
                      <w:color w:val="00000A"/>
                      <w:sz w:val="20"/>
                      <w:szCs w:val="20"/>
                      <w:lang w:val="pl-PL"/>
                    </w:rPr>
                  </w:pPr>
                </w:p>
              </w:tc>
              <w:tc>
                <w:tcPr>
                  <w:tcW w:w="118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407AC42" w14:textId="77777777" w:rsidR="00211705" w:rsidRDefault="00211705" w:rsidP="00680DA2">
                  <w:pPr>
                    <w:pStyle w:val="Standard"/>
                    <w:tabs>
                      <w:tab w:val="left" w:pos="1080"/>
                    </w:tabs>
                    <w:rPr>
                      <w:color w:val="00000A"/>
                      <w:sz w:val="20"/>
                      <w:szCs w:val="20"/>
                      <w:lang w:val="pl-PL"/>
                    </w:rPr>
                  </w:pPr>
                </w:p>
              </w:tc>
            </w:tr>
            <w:tr w:rsidR="00211705" w14:paraId="3108E592" w14:textId="77777777" w:rsidTr="00680DA2">
              <w:trPr>
                <w:trHeight w:val="284"/>
              </w:trPr>
              <w:tc>
                <w:tcPr>
                  <w:tcW w:w="8388" w:type="dxa"/>
                  <w:gridSpan w:val="6"/>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E16AF36" w14:textId="77777777" w:rsidR="00211705" w:rsidRDefault="00211705" w:rsidP="00680DA2">
                  <w:pPr>
                    <w:pStyle w:val="Standard"/>
                    <w:tabs>
                      <w:tab w:val="left" w:pos="1080"/>
                    </w:tabs>
                    <w:rPr>
                      <w:b/>
                      <w:color w:val="00000A"/>
                      <w:sz w:val="20"/>
                      <w:szCs w:val="20"/>
                      <w:lang w:val="pl-PL"/>
                    </w:rPr>
                  </w:pPr>
                  <w:r>
                    <w:rPr>
                      <w:b/>
                      <w:color w:val="00000A"/>
                      <w:sz w:val="20"/>
                      <w:szCs w:val="20"/>
                      <w:lang w:val="pl-PL"/>
                    </w:rPr>
                    <w:t>RAZEM</w:t>
                  </w:r>
                </w:p>
              </w:tc>
              <w:tc>
                <w:tcPr>
                  <w:tcW w:w="118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74C9BFC" w14:textId="77777777" w:rsidR="00211705" w:rsidRDefault="00211705" w:rsidP="00680DA2">
                  <w:pPr>
                    <w:pStyle w:val="Standard"/>
                    <w:tabs>
                      <w:tab w:val="left" w:pos="1080"/>
                    </w:tabs>
                    <w:rPr>
                      <w:color w:val="00000A"/>
                      <w:sz w:val="20"/>
                      <w:szCs w:val="20"/>
                      <w:lang w:val="pl-PL"/>
                    </w:rPr>
                  </w:pPr>
                </w:p>
              </w:tc>
            </w:tr>
          </w:tbl>
          <w:p w14:paraId="3D5BCF68" w14:textId="77777777" w:rsidR="00211705" w:rsidRDefault="00211705" w:rsidP="00680DA2">
            <w:pPr>
              <w:pStyle w:val="Standard"/>
              <w:rPr>
                <w:b/>
                <w:color w:val="00000A"/>
                <w:sz w:val="20"/>
                <w:szCs w:val="20"/>
                <w:lang w:val="pl-PL"/>
              </w:rPr>
            </w:pPr>
          </w:p>
          <w:p w14:paraId="0630998F" w14:textId="77777777" w:rsidR="00211705" w:rsidRDefault="00211705" w:rsidP="00680DA2">
            <w:pPr>
              <w:pStyle w:val="Standard"/>
              <w:rPr>
                <w:b/>
                <w:color w:val="00000A"/>
                <w:sz w:val="20"/>
                <w:szCs w:val="20"/>
                <w:lang w:val="pl-PL"/>
              </w:rPr>
            </w:pPr>
            <w:r>
              <w:rPr>
                <w:b/>
                <w:color w:val="00000A"/>
                <w:sz w:val="20"/>
                <w:szCs w:val="20"/>
                <w:lang w:val="pl-PL"/>
              </w:rPr>
              <w:t>Oświadczamy, że*:</w:t>
            </w:r>
          </w:p>
          <w:p w14:paraId="117FAF16" w14:textId="77777777" w:rsidR="00211705" w:rsidRDefault="00211705" w:rsidP="00680DA2">
            <w:pPr>
              <w:pStyle w:val="Standard"/>
              <w:ind w:firstLine="290"/>
            </w:pPr>
            <w:r>
              <w:rPr>
                <w:color w:val="00000A"/>
                <w:sz w:val="20"/>
                <w:szCs w:val="20"/>
                <w:lang w:val="pl-PL"/>
              </w:rPr>
              <w:t xml:space="preserve">do dnia ………………………… </w:t>
            </w:r>
            <w:r>
              <w:rPr>
                <w:b/>
                <w:color w:val="00000A"/>
                <w:sz w:val="20"/>
                <w:szCs w:val="20"/>
                <w:lang w:val="pl-PL"/>
              </w:rPr>
              <w:t>otrzymaliśmy/nie otrzymaliśmy*</w:t>
            </w:r>
            <w:r>
              <w:rPr>
                <w:color w:val="00000A"/>
                <w:sz w:val="20"/>
                <w:szCs w:val="20"/>
                <w:lang w:val="pl-PL"/>
              </w:rPr>
              <w:t xml:space="preserve"> wynagrodzenia za:</w:t>
            </w:r>
          </w:p>
          <w:p w14:paraId="6A6C91F1" w14:textId="77777777" w:rsidR="00211705" w:rsidRDefault="00211705" w:rsidP="00680DA2">
            <w:pPr>
              <w:pStyle w:val="Standard"/>
              <w:ind w:left="290"/>
            </w:pPr>
            <w:r>
              <w:rPr>
                <w:b/>
                <w:color w:val="00000A"/>
                <w:sz w:val="20"/>
                <w:szCs w:val="20"/>
                <w:lang w:val="pl-PL"/>
              </w:rPr>
              <w:t>roboty budowlane/dostawy/usługi*</w:t>
            </w:r>
            <w:r>
              <w:rPr>
                <w:color w:val="00000A"/>
                <w:sz w:val="20"/>
                <w:szCs w:val="20"/>
                <w:lang w:val="pl-PL"/>
              </w:rPr>
              <w:t xml:space="preserve"> przez nas wykonane i zafakturowane w ramach przedmiotowego zadania</w:t>
            </w:r>
          </w:p>
          <w:p w14:paraId="6227B82B" w14:textId="77777777" w:rsidR="00211705" w:rsidRDefault="00211705" w:rsidP="00680DA2">
            <w:pPr>
              <w:pStyle w:val="Standard"/>
              <w:rPr>
                <w:b/>
                <w:color w:val="00000A"/>
                <w:sz w:val="6"/>
                <w:szCs w:val="6"/>
                <w:lang w:val="pl-PL"/>
              </w:rPr>
            </w:pPr>
          </w:p>
          <w:p w14:paraId="28D13FDC" w14:textId="77777777" w:rsidR="00211705" w:rsidRDefault="00211705" w:rsidP="00680DA2">
            <w:pPr>
              <w:pStyle w:val="Standard"/>
              <w:rPr>
                <w:b/>
                <w:color w:val="00000A"/>
                <w:sz w:val="20"/>
                <w:szCs w:val="20"/>
                <w:lang w:val="pl-PL"/>
              </w:rPr>
            </w:pPr>
            <w:r>
              <w:rPr>
                <w:b/>
                <w:color w:val="00000A"/>
                <w:sz w:val="20"/>
                <w:szCs w:val="20"/>
                <w:lang w:val="pl-PL"/>
              </w:rPr>
              <w:t>lub</w:t>
            </w:r>
          </w:p>
          <w:p w14:paraId="7E8BA685" w14:textId="77777777" w:rsidR="00211705" w:rsidRDefault="00211705" w:rsidP="00680DA2">
            <w:pPr>
              <w:pStyle w:val="Standard"/>
              <w:rPr>
                <w:b/>
                <w:color w:val="00000A"/>
                <w:sz w:val="12"/>
                <w:szCs w:val="12"/>
                <w:lang w:val="pl-PL"/>
              </w:rPr>
            </w:pPr>
          </w:p>
          <w:p w14:paraId="4E804715" w14:textId="77777777" w:rsidR="00211705" w:rsidRDefault="00211705" w:rsidP="00680DA2">
            <w:pPr>
              <w:pStyle w:val="Standard"/>
              <w:rPr>
                <w:b/>
                <w:color w:val="00000A"/>
                <w:sz w:val="20"/>
                <w:szCs w:val="20"/>
                <w:lang w:val="pl-PL"/>
              </w:rPr>
            </w:pPr>
            <w:r>
              <w:rPr>
                <w:b/>
                <w:color w:val="00000A"/>
                <w:sz w:val="20"/>
                <w:szCs w:val="20"/>
                <w:lang w:val="pl-PL"/>
              </w:rPr>
              <w:t>Oświadczamy, że*:</w:t>
            </w:r>
          </w:p>
          <w:p w14:paraId="2A33D9C1" w14:textId="77777777" w:rsidR="00211705" w:rsidRDefault="00211705" w:rsidP="00680DA2">
            <w:pPr>
              <w:pStyle w:val="Standard"/>
              <w:tabs>
                <w:tab w:val="left" w:pos="1440"/>
              </w:tabs>
              <w:ind w:left="360"/>
            </w:pPr>
            <w:r>
              <w:rPr>
                <w:color w:val="00000A"/>
                <w:sz w:val="20"/>
                <w:szCs w:val="20"/>
                <w:lang w:val="pl-PL"/>
              </w:rPr>
              <w:t xml:space="preserve">w okresie rozliczeniowym wykonano </w:t>
            </w:r>
            <w:r>
              <w:rPr>
                <w:b/>
                <w:color w:val="00000A"/>
                <w:sz w:val="20"/>
                <w:szCs w:val="20"/>
                <w:lang w:val="pl-PL"/>
              </w:rPr>
              <w:t xml:space="preserve">roboty budowlane/dostawy/usługi* </w:t>
            </w:r>
            <w:r>
              <w:rPr>
                <w:color w:val="00000A"/>
                <w:sz w:val="20"/>
                <w:szCs w:val="20"/>
                <w:lang w:val="pl-PL"/>
              </w:rPr>
              <w:t>wg poniższego zestawienia,</w:t>
            </w:r>
          </w:p>
          <w:p w14:paraId="223594E3" w14:textId="77777777" w:rsidR="00211705" w:rsidRDefault="00211705" w:rsidP="00680DA2">
            <w:pPr>
              <w:pStyle w:val="Standard"/>
              <w:tabs>
                <w:tab w:val="left" w:pos="1440"/>
              </w:tabs>
              <w:ind w:left="360"/>
            </w:pPr>
            <w:r>
              <w:rPr>
                <w:color w:val="00000A"/>
                <w:sz w:val="20"/>
                <w:szCs w:val="20"/>
                <w:lang w:val="pl-PL"/>
              </w:rPr>
              <w:t xml:space="preserve">dla których </w:t>
            </w:r>
            <w:r>
              <w:rPr>
                <w:b/>
                <w:color w:val="00000A"/>
                <w:sz w:val="20"/>
                <w:szCs w:val="20"/>
                <w:lang w:val="pl-PL"/>
              </w:rPr>
              <w:t>nie wystawiliśmy faktury (nie zostały zafakturowane)</w:t>
            </w:r>
          </w:p>
          <w:p w14:paraId="7C9D7EC9" w14:textId="77777777" w:rsidR="00211705" w:rsidRDefault="00211705" w:rsidP="00680DA2">
            <w:pPr>
              <w:pStyle w:val="Standard"/>
              <w:tabs>
                <w:tab w:val="left" w:pos="1440"/>
              </w:tabs>
              <w:ind w:left="360"/>
              <w:rPr>
                <w:color w:val="00000A"/>
                <w:sz w:val="20"/>
                <w:szCs w:val="20"/>
                <w:lang w:val="pl-PL"/>
              </w:rPr>
            </w:pPr>
          </w:p>
          <w:tbl>
            <w:tblPr>
              <w:tblW w:w="9570" w:type="dxa"/>
              <w:tblLayout w:type="fixed"/>
              <w:tblCellMar>
                <w:left w:w="10" w:type="dxa"/>
                <w:right w:w="10" w:type="dxa"/>
              </w:tblCellMar>
              <w:tblLook w:val="04A0" w:firstRow="1" w:lastRow="0" w:firstColumn="1" w:lastColumn="0" w:noHBand="0" w:noVBand="1"/>
            </w:tblPr>
            <w:tblGrid>
              <w:gridCol w:w="3526"/>
              <w:gridCol w:w="3064"/>
              <w:gridCol w:w="2980"/>
            </w:tblGrid>
            <w:tr w:rsidR="00211705" w14:paraId="44446DA0" w14:textId="77777777" w:rsidTr="00680DA2">
              <w:trPr>
                <w:trHeight w:val="448"/>
              </w:trPr>
              <w:tc>
                <w:tcPr>
                  <w:tcW w:w="352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115D94F" w14:textId="77777777" w:rsidR="00211705" w:rsidRDefault="00211705" w:rsidP="00680DA2">
                  <w:pPr>
                    <w:pStyle w:val="Standard"/>
                    <w:tabs>
                      <w:tab w:val="left" w:pos="1080"/>
                    </w:tabs>
                    <w:jc w:val="center"/>
                    <w:rPr>
                      <w:color w:val="00000A"/>
                      <w:sz w:val="20"/>
                      <w:szCs w:val="20"/>
                      <w:lang w:val="pl-PL"/>
                    </w:rPr>
                  </w:pPr>
                  <w:r>
                    <w:rPr>
                      <w:color w:val="00000A"/>
                      <w:sz w:val="20"/>
                      <w:szCs w:val="20"/>
                      <w:lang w:val="pl-PL"/>
                    </w:rPr>
                    <w:t>zakres robót budowlanych/usług/dostaw wykonanych w okresie rozliczeniowym</w:t>
                  </w:r>
                </w:p>
              </w:tc>
              <w:tc>
                <w:tcPr>
                  <w:tcW w:w="306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E3E81F0" w14:textId="77777777" w:rsidR="00211705" w:rsidRDefault="00211705" w:rsidP="00680DA2">
                  <w:pPr>
                    <w:pStyle w:val="Standard"/>
                    <w:tabs>
                      <w:tab w:val="left" w:pos="1080"/>
                    </w:tabs>
                    <w:jc w:val="center"/>
                    <w:rPr>
                      <w:color w:val="00000A"/>
                      <w:sz w:val="20"/>
                      <w:szCs w:val="20"/>
                      <w:lang w:val="pl-PL"/>
                    </w:rPr>
                  </w:pPr>
                  <w:r>
                    <w:rPr>
                      <w:color w:val="00000A"/>
                      <w:sz w:val="20"/>
                      <w:szCs w:val="20"/>
                      <w:lang w:val="pl-PL"/>
                    </w:rPr>
                    <w:t>wartość netto</w:t>
                  </w:r>
                </w:p>
              </w:tc>
              <w:tc>
                <w:tcPr>
                  <w:tcW w:w="2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F0BD703" w14:textId="77777777" w:rsidR="00211705" w:rsidRDefault="00211705" w:rsidP="00680DA2">
                  <w:pPr>
                    <w:pStyle w:val="Standard"/>
                    <w:tabs>
                      <w:tab w:val="left" w:pos="1080"/>
                    </w:tabs>
                    <w:jc w:val="center"/>
                    <w:rPr>
                      <w:color w:val="00000A"/>
                      <w:sz w:val="20"/>
                      <w:szCs w:val="20"/>
                      <w:lang w:val="pl-PL"/>
                    </w:rPr>
                  </w:pPr>
                  <w:r>
                    <w:rPr>
                      <w:color w:val="00000A"/>
                      <w:sz w:val="20"/>
                      <w:szCs w:val="20"/>
                      <w:lang w:val="pl-PL"/>
                    </w:rPr>
                    <w:t>wartość brutto</w:t>
                  </w:r>
                </w:p>
              </w:tc>
            </w:tr>
            <w:tr w:rsidR="00211705" w14:paraId="1E7DDA0C" w14:textId="77777777" w:rsidTr="00680DA2">
              <w:trPr>
                <w:trHeight w:val="284"/>
              </w:trPr>
              <w:tc>
                <w:tcPr>
                  <w:tcW w:w="352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102E5D4F" w14:textId="77777777" w:rsidR="00211705" w:rsidRDefault="00211705" w:rsidP="00680DA2">
                  <w:pPr>
                    <w:pStyle w:val="Standard"/>
                    <w:tabs>
                      <w:tab w:val="left" w:pos="1080"/>
                    </w:tabs>
                    <w:rPr>
                      <w:color w:val="00000A"/>
                      <w:sz w:val="14"/>
                      <w:szCs w:val="14"/>
                      <w:lang w:val="pl-PL"/>
                    </w:rPr>
                  </w:pPr>
                </w:p>
              </w:tc>
              <w:tc>
                <w:tcPr>
                  <w:tcW w:w="306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DBE4C6E" w14:textId="77777777" w:rsidR="00211705" w:rsidRDefault="00211705" w:rsidP="00680DA2">
                  <w:pPr>
                    <w:pStyle w:val="Standard"/>
                    <w:tabs>
                      <w:tab w:val="left" w:pos="1080"/>
                    </w:tabs>
                    <w:rPr>
                      <w:color w:val="00000A"/>
                      <w:sz w:val="14"/>
                      <w:szCs w:val="14"/>
                      <w:lang w:val="pl-PL"/>
                    </w:rPr>
                  </w:pPr>
                </w:p>
              </w:tc>
              <w:tc>
                <w:tcPr>
                  <w:tcW w:w="2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88702A8" w14:textId="77777777" w:rsidR="00211705" w:rsidRDefault="00211705" w:rsidP="00680DA2">
                  <w:pPr>
                    <w:pStyle w:val="Standard"/>
                    <w:tabs>
                      <w:tab w:val="left" w:pos="1080"/>
                    </w:tabs>
                    <w:rPr>
                      <w:color w:val="00000A"/>
                      <w:sz w:val="14"/>
                      <w:szCs w:val="14"/>
                      <w:lang w:val="pl-PL"/>
                    </w:rPr>
                  </w:pPr>
                </w:p>
              </w:tc>
            </w:tr>
            <w:tr w:rsidR="00211705" w14:paraId="441329BD" w14:textId="77777777" w:rsidTr="00680DA2">
              <w:trPr>
                <w:trHeight w:val="284"/>
              </w:trPr>
              <w:tc>
                <w:tcPr>
                  <w:tcW w:w="352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D22D13B" w14:textId="77777777" w:rsidR="00211705" w:rsidRDefault="00211705" w:rsidP="00680DA2">
                  <w:pPr>
                    <w:pStyle w:val="Standard"/>
                    <w:tabs>
                      <w:tab w:val="left" w:pos="1080"/>
                    </w:tabs>
                    <w:rPr>
                      <w:color w:val="00000A"/>
                      <w:sz w:val="14"/>
                      <w:szCs w:val="14"/>
                      <w:lang w:val="pl-PL"/>
                    </w:rPr>
                  </w:pPr>
                </w:p>
              </w:tc>
              <w:tc>
                <w:tcPr>
                  <w:tcW w:w="306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1BC19A3B" w14:textId="77777777" w:rsidR="00211705" w:rsidRDefault="00211705" w:rsidP="00680DA2">
                  <w:pPr>
                    <w:pStyle w:val="Standard"/>
                    <w:tabs>
                      <w:tab w:val="left" w:pos="1080"/>
                    </w:tabs>
                    <w:rPr>
                      <w:color w:val="00000A"/>
                      <w:sz w:val="14"/>
                      <w:szCs w:val="14"/>
                      <w:lang w:val="pl-PL"/>
                    </w:rPr>
                  </w:pPr>
                </w:p>
              </w:tc>
              <w:tc>
                <w:tcPr>
                  <w:tcW w:w="2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D467C15" w14:textId="77777777" w:rsidR="00211705" w:rsidRDefault="00211705" w:rsidP="00680DA2">
                  <w:pPr>
                    <w:pStyle w:val="Standard"/>
                    <w:tabs>
                      <w:tab w:val="left" w:pos="1080"/>
                    </w:tabs>
                    <w:rPr>
                      <w:color w:val="00000A"/>
                      <w:sz w:val="14"/>
                      <w:szCs w:val="14"/>
                      <w:lang w:val="pl-PL"/>
                    </w:rPr>
                  </w:pPr>
                </w:p>
              </w:tc>
            </w:tr>
            <w:tr w:rsidR="00211705" w14:paraId="419E24F2" w14:textId="77777777" w:rsidTr="00680DA2">
              <w:trPr>
                <w:trHeight w:val="284"/>
              </w:trPr>
              <w:tc>
                <w:tcPr>
                  <w:tcW w:w="352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E351818" w14:textId="77777777" w:rsidR="00211705" w:rsidRDefault="00211705" w:rsidP="00680DA2">
                  <w:pPr>
                    <w:pStyle w:val="Standard"/>
                    <w:tabs>
                      <w:tab w:val="left" w:pos="1080"/>
                    </w:tabs>
                    <w:rPr>
                      <w:b/>
                      <w:color w:val="00000A"/>
                      <w:sz w:val="20"/>
                      <w:szCs w:val="20"/>
                      <w:lang w:val="pl-PL"/>
                    </w:rPr>
                  </w:pPr>
                  <w:r>
                    <w:rPr>
                      <w:b/>
                      <w:color w:val="00000A"/>
                      <w:sz w:val="20"/>
                      <w:szCs w:val="20"/>
                      <w:lang w:val="pl-PL"/>
                    </w:rPr>
                    <w:t>RAZEM</w:t>
                  </w:r>
                </w:p>
              </w:tc>
              <w:tc>
                <w:tcPr>
                  <w:tcW w:w="306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5EA21CB" w14:textId="77777777" w:rsidR="00211705" w:rsidRDefault="00211705" w:rsidP="00680DA2">
                  <w:pPr>
                    <w:pStyle w:val="Standard"/>
                    <w:tabs>
                      <w:tab w:val="left" w:pos="1080"/>
                    </w:tabs>
                    <w:rPr>
                      <w:color w:val="00000A"/>
                      <w:sz w:val="20"/>
                      <w:szCs w:val="20"/>
                      <w:lang w:val="pl-PL"/>
                    </w:rPr>
                  </w:pPr>
                </w:p>
              </w:tc>
              <w:tc>
                <w:tcPr>
                  <w:tcW w:w="29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21F30C1" w14:textId="77777777" w:rsidR="00211705" w:rsidRDefault="00211705" w:rsidP="00680DA2">
                  <w:pPr>
                    <w:pStyle w:val="Standard"/>
                    <w:tabs>
                      <w:tab w:val="left" w:pos="1080"/>
                    </w:tabs>
                    <w:rPr>
                      <w:color w:val="00000A"/>
                      <w:sz w:val="20"/>
                      <w:szCs w:val="20"/>
                      <w:lang w:val="pl-PL"/>
                    </w:rPr>
                  </w:pPr>
                </w:p>
              </w:tc>
            </w:tr>
          </w:tbl>
          <w:p w14:paraId="6AFC20AB" w14:textId="77777777" w:rsidR="00211705" w:rsidRDefault="00211705" w:rsidP="00680DA2">
            <w:pPr>
              <w:pStyle w:val="Standard"/>
              <w:rPr>
                <w:color w:val="00000A"/>
                <w:sz w:val="20"/>
                <w:szCs w:val="20"/>
                <w:lang w:val="pl-PL"/>
              </w:rPr>
            </w:pPr>
          </w:p>
          <w:p w14:paraId="657E2845" w14:textId="77777777" w:rsidR="00211705" w:rsidRDefault="00211705" w:rsidP="00680DA2">
            <w:pPr>
              <w:pStyle w:val="Standard"/>
              <w:rPr>
                <w:b/>
                <w:bCs/>
                <w:color w:val="00000A"/>
                <w:sz w:val="20"/>
                <w:szCs w:val="20"/>
                <w:lang w:val="pl-PL"/>
              </w:rPr>
            </w:pPr>
            <w:r>
              <w:rPr>
                <w:b/>
                <w:bCs/>
                <w:color w:val="00000A"/>
                <w:sz w:val="20"/>
                <w:szCs w:val="20"/>
                <w:lang w:val="pl-PL"/>
              </w:rPr>
              <w:t>lub</w:t>
            </w:r>
          </w:p>
          <w:p w14:paraId="33DBCB7D" w14:textId="77777777" w:rsidR="00211705" w:rsidRDefault="00211705" w:rsidP="00680DA2">
            <w:pPr>
              <w:pStyle w:val="Standard"/>
              <w:rPr>
                <w:color w:val="00000A"/>
                <w:sz w:val="8"/>
                <w:szCs w:val="8"/>
                <w:lang w:val="pl-PL"/>
              </w:rPr>
            </w:pPr>
          </w:p>
          <w:p w14:paraId="121A4DE2" w14:textId="77777777" w:rsidR="00211705" w:rsidRDefault="00211705" w:rsidP="00680DA2">
            <w:pPr>
              <w:pStyle w:val="Standard"/>
              <w:rPr>
                <w:b/>
                <w:color w:val="00000A"/>
                <w:sz w:val="20"/>
                <w:szCs w:val="20"/>
                <w:lang w:val="pl-PL"/>
              </w:rPr>
            </w:pPr>
            <w:r>
              <w:rPr>
                <w:b/>
                <w:color w:val="00000A"/>
                <w:sz w:val="20"/>
                <w:szCs w:val="20"/>
                <w:lang w:val="pl-PL"/>
              </w:rPr>
              <w:t>Oświadczamy, że*:</w:t>
            </w:r>
          </w:p>
          <w:p w14:paraId="162A97EB" w14:textId="77777777" w:rsidR="00211705" w:rsidRDefault="00211705" w:rsidP="00680DA2">
            <w:pPr>
              <w:pStyle w:val="Standard"/>
              <w:tabs>
                <w:tab w:val="left" w:pos="1440"/>
              </w:tabs>
              <w:ind w:left="360"/>
            </w:pPr>
            <w:r>
              <w:rPr>
                <w:b/>
                <w:bCs/>
                <w:color w:val="00000A"/>
                <w:sz w:val="20"/>
                <w:szCs w:val="20"/>
                <w:lang w:val="pl-PL"/>
              </w:rPr>
              <w:t>posiadamy/nie posiadamy</w:t>
            </w:r>
            <w:r>
              <w:rPr>
                <w:b/>
                <w:color w:val="00000A"/>
                <w:sz w:val="20"/>
                <w:szCs w:val="20"/>
                <w:lang w:val="pl-PL"/>
              </w:rPr>
              <w:t xml:space="preserve">* </w:t>
            </w:r>
            <w:r>
              <w:rPr>
                <w:bCs/>
                <w:color w:val="00000A"/>
                <w:sz w:val="20"/>
                <w:szCs w:val="20"/>
                <w:lang w:val="pl-PL"/>
              </w:rPr>
              <w:t xml:space="preserve">wierzytelności niewymagalne w kwocie ……… wynikające z faktury …………… </w:t>
            </w:r>
            <w:r>
              <w:rPr>
                <w:bCs/>
                <w:color w:val="00000A"/>
                <w:sz w:val="20"/>
                <w:szCs w:val="20"/>
                <w:lang w:val="pl-PL"/>
              </w:rPr>
              <w:br/>
              <w:t>z terminem płatności na dzień ……………</w:t>
            </w:r>
          </w:p>
          <w:p w14:paraId="7B12CA6A" w14:textId="77777777" w:rsidR="00211705" w:rsidRDefault="00211705" w:rsidP="00680DA2">
            <w:pPr>
              <w:pStyle w:val="Standard"/>
              <w:rPr>
                <w:color w:val="00000A"/>
                <w:sz w:val="14"/>
                <w:szCs w:val="14"/>
                <w:lang w:val="pl-PL"/>
              </w:rPr>
            </w:pPr>
          </w:p>
          <w:p w14:paraId="1AEC3F9E" w14:textId="77777777" w:rsidR="00211705" w:rsidRDefault="00211705" w:rsidP="00680DA2">
            <w:pPr>
              <w:pStyle w:val="Standard"/>
              <w:rPr>
                <w:color w:val="00000A"/>
                <w:sz w:val="20"/>
                <w:szCs w:val="20"/>
                <w:lang w:val="pl-PL"/>
              </w:rPr>
            </w:pPr>
          </w:p>
          <w:p w14:paraId="745154A8" w14:textId="77777777" w:rsidR="00211705" w:rsidRDefault="00211705" w:rsidP="00680DA2">
            <w:pPr>
              <w:pStyle w:val="Standard"/>
              <w:ind w:firstLine="72"/>
              <w:rPr>
                <w:color w:val="00000A"/>
                <w:sz w:val="20"/>
                <w:szCs w:val="20"/>
                <w:lang w:val="pl-PL"/>
              </w:rPr>
            </w:pPr>
            <w:r>
              <w:rPr>
                <w:color w:val="00000A"/>
                <w:sz w:val="20"/>
                <w:szCs w:val="20"/>
                <w:lang w:val="pl-PL"/>
              </w:rPr>
              <w:t>……………………………………………..….                                          ……………………………………………..…..</w:t>
            </w:r>
          </w:p>
          <w:p w14:paraId="6F299D13" w14:textId="77777777" w:rsidR="00211705" w:rsidRDefault="00211705" w:rsidP="00680DA2">
            <w:pPr>
              <w:pStyle w:val="Standard"/>
              <w:ind w:firstLine="72"/>
              <w:rPr>
                <w:color w:val="00000A"/>
                <w:sz w:val="18"/>
                <w:szCs w:val="18"/>
                <w:lang w:val="pl-PL"/>
              </w:rPr>
            </w:pPr>
            <w:r>
              <w:rPr>
                <w:color w:val="00000A"/>
                <w:sz w:val="18"/>
                <w:szCs w:val="18"/>
                <w:lang w:val="pl-PL"/>
              </w:rPr>
              <w:t>podpis lub podpisy i imienne pieczęcie                                                                   podpis lub podpisy i imienne pieczęcie</w:t>
            </w:r>
          </w:p>
          <w:p w14:paraId="2A7BDF69" w14:textId="77777777" w:rsidR="00211705" w:rsidRDefault="00211705" w:rsidP="00680DA2">
            <w:pPr>
              <w:pStyle w:val="Standard"/>
              <w:ind w:firstLine="72"/>
              <w:rPr>
                <w:color w:val="00000A"/>
                <w:sz w:val="18"/>
                <w:szCs w:val="18"/>
                <w:lang w:val="pl-PL"/>
              </w:rPr>
            </w:pPr>
            <w:r>
              <w:rPr>
                <w:color w:val="00000A"/>
                <w:sz w:val="18"/>
                <w:szCs w:val="18"/>
                <w:lang w:val="pl-PL"/>
              </w:rPr>
              <w:t>osoby lub osób upoważnionych do reprezentowania                                              osoby lub osób upoważnionych do</w:t>
            </w:r>
          </w:p>
          <w:p w14:paraId="6D367C35" w14:textId="77777777" w:rsidR="00211705" w:rsidRDefault="00211705" w:rsidP="00680DA2">
            <w:pPr>
              <w:pStyle w:val="Standard"/>
              <w:ind w:firstLine="72"/>
              <w:rPr>
                <w:color w:val="00000A"/>
                <w:sz w:val="18"/>
                <w:szCs w:val="18"/>
                <w:lang w:val="pl-PL"/>
              </w:rPr>
            </w:pPr>
            <w:r>
              <w:rPr>
                <w:color w:val="00000A"/>
                <w:sz w:val="18"/>
                <w:szCs w:val="18"/>
                <w:lang w:val="pl-PL"/>
              </w:rPr>
              <w:t>podwykonawcy lub dalszego podwykonawcy                                                        reprezentowania Wykonawcy</w:t>
            </w:r>
          </w:p>
          <w:p w14:paraId="5E47FEE1" w14:textId="77777777" w:rsidR="00211705" w:rsidRDefault="00211705" w:rsidP="00680DA2">
            <w:pPr>
              <w:pStyle w:val="Standard"/>
              <w:ind w:firstLine="72"/>
              <w:rPr>
                <w:color w:val="00000A"/>
                <w:sz w:val="18"/>
                <w:szCs w:val="18"/>
                <w:lang w:val="pl-PL"/>
              </w:rPr>
            </w:pPr>
            <w:r>
              <w:rPr>
                <w:color w:val="00000A"/>
                <w:sz w:val="18"/>
                <w:szCs w:val="18"/>
                <w:lang w:val="pl-PL"/>
              </w:rPr>
              <w:t xml:space="preserve">                                                                                                                                 – potwierdzającego dokonanie płatności</w:t>
            </w:r>
          </w:p>
          <w:p w14:paraId="0B09E0DF" w14:textId="77777777" w:rsidR="00211705" w:rsidRDefault="00211705" w:rsidP="00680DA2">
            <w:pPr>
              <w:pStyle w:val="Standard"/>
            </w:pPr>
            <w:r>
              <w:rPr>
                <w:color w:val="00000A"/>
                <w:sz w:val="20"/>
                <w:szCs w:val="20"/>
                <w:lang w:val="pl-PL"/>
              </w:rPr>
              <w:t>* niepotrzebne skreślić</w:t>
            </w:r>
          </w:p>
        </w:tc>
      </w:tr>
    </w:tbl>
    <w:p w14:paraId="632F6660" w14:textId="77777777" w:rsidR="009E41B0" w:rsidRDefault="009E41B0" w:rsidP="00DD4DD6">
      <w:pPr>
        <w:spacing w:after="0" w:line="240" w:lineRule="auto"/>
        <w:ind w:left="0" w:right="0" w:firstLine="0"/>
        <w:jc w:val="right"/>
        <w:rPr>
          <w:b/>
          <w:color w:val="auto"/>
          <w:sz w:val="22"/>
        </w:rPr>
      </w:pPr>
    </w:p>
    <w:p w14:paraId="555531A4" w14:textId="71DA6A5D" w:rsidR="00DD4DD6" w:rsidRPr="00A47AB6" w:rsidRDefault="00DD4DD6" w:rsidP="00DD4DD6">
      <w:pPr>
        <w:spacing w:after="0" w:line="240" w:lineRule="auto"/>
        <w:ind w:left="0" w:right="0" w:firstLine="0"/>
        <w:jc w:val="right"/>
        <w:rPr>
          <w:b/>
          <w:color w:val="auto"/>
          <w:sz w:val="22"/>
        </w:rPr>
      </w:pPr>
      <w:r w:rsidRPr="00A47AB6">
        <w:rPr>
          <w:b/>
          <w:color w:val="auto"/>
          <w:sz w:val="22"/>
        </w:rPr>
        <w:lastRenderedPageBreak/>
        <w:t>Załącznik nr 6</w:t>
      </w:r>
    </w:p>
    <w:p w14:paraId="2E9BE668" w14:textId="77777777" w:rsidR="00891B8B" w:rsidRPr="00891B8B" w:rsidRDefault="005E2807" w:rsidP="00891B8B">
      <w:pPr>
        <w:spacing w:after="0" w:line="240" w:lineRule="auto"/>
        <w:ind w:left="0" w:right="0" w:firstLine="0"/>
        <w:jc w:val="right"/>
        <w:rPr>
          <w:color w:val="auto"/>
          <w:sz w:val="22"/>
        </w:rPr>
      </w:pPr>
      <w:r w:rsidRPr="005E2807">
        <w:rPr>
          <w:color w:val="auto"/>
          <w:sz w:val="22"/>
        </w:rPr>
        <w:t xml:space="preserve">Zamawiający: </w:t>
      </w:r>
      <w:r w:rsidR="00891B8B" w:rsidRPr="00891B8B">
        <w:rPr>
          <w:color w:val="auto"/>
          <w:sz w:val="22"/>
        </w:rPr>
        <w:t xml:space="preserve">Rzymskokatolicka Parafia Najświętszej Maryi Panny </w:t>
      </w:r>
    </w:p>
    <w:p w14:paraId="405E49B4" w14:textId="2DE2FC59" w:rsidR="00DD4DD6" w:rsidRPr="00A47AB6" w:rsidRDefault="00891B8B" w:rsidP="00891B8B">
      <w:pPr>
        <w:spacing w:after="0" w:line="240" w:lineRule="auto"/>
        <w:ind w:left="0" w:right="0" w:firstLine="0"/>
        <w:jc w:val="right"/>
        <w:rPr>
          <w:color w:val="auto"/>
          <w:sz w:val="22"/>
        </w:rPr>
      </w:pPr>
      <w:r w:rsidRPr="00891B8B">
        <w:rPr>
          <w:color w:val="auto"/>
          <w:sz w:val="22"/>
        </w:rPr>
        <w:t>Królowej Aniołów w Adamowicach</w:t>
      </w:r>
    </w:p>
    <w:p w14:paraId="3A99CB2E" w14:textId="1C7D2638" w:rsidR="00DD4DD6" w:rsidRPr="00A47AB6" w:rsidRDefault="00DD4DD6" w:rsidP="00C860B5">
      <w:pPr>
        <w:pStyle w:val="Tekstpodstawowy"/>
        <w:spacing w:after="0" w:line="240" w:lineRule="auto"/>
        <w:ind w:left="0" w:right="1" w:firstLine="0"/>
        <w:rPr>
          <w:sz w:val="22"/>
        </w:rPr>
      </w:pPr>
    </w:p>
    <w:p w14:paraId="082FE2E7" w14:textId="77777777" w:rsidR="00DD4DD6" w:rsidRPr="00A47AB6" w:rsidRDefault="00DD4DD6" w:rsidP="00C860B5">
      <w:pPr>
        <w:pStyle w:val="Tekstpodstawowy"/>
        <w:spacing w:after="0" w:line="240" w:lineRule="auto"/>
        <w:ind w:left="0" w:right="1" w:firstLine="0"/>
        <w:rPr>
          <w:sz w:val="22"/>
        </w:rPr>
      </w:pPr>
    </w:p>
    <w:p w14:paraId="0D071C7B" w14:textId="77777777" w:rsidR="008A6706" w:rsidRPr="00A47AB6" w:rsidRDefault="008A6706" w:rsidP="008A6706">
      <w:pPr>
        <w:suppressAutoHyphens/>
        <w:spacing w:after="0" w:line="240" w:lineRule="auto"/>
        <w:ind w:right="1"/>
        <w:jc w:val="center"/>
        <w:rPr>
          <w:b/>
          <w:bCs/>
          <w:sz w:val="22"/>
        </w:rPr>
      </w:pPr>
    </w:p>
    <w:p w14:paraId="64DC4DA2" w14:textId="77777777" w:rsidR="008A6706" w:rsidRPr="00A47AB6" w:rsidRDefault="008A6706" w:rsidP="008A6706">
      <w:pPr>
        <w:shd w:val="clear" w:color="auto" w:fill="D9D9D9" w:themeFill="background1" w:themeFillShade="D9"/>
        <w:suppressAutoHyphens/>
        <w:spacing w:after="0" w:line="240" w:lineRule="auto"/>
        <w:ind w:right="1"/>
        <w:jc w:val="center"/>
        <w:rPr>
          <w:b/>
          <w:bCs/>
          <w:sz w:val="22"/>
        </w:rPr>
      </w:pPr>
      <w:r w:rsidRPr="00A47AB6">
        <w:rPr>
          <w:b/>
          <w:bCs/>
          <w:sz w:val="22"/>
        </w:rPr>
        <w:t>OŚWIADCZENIE</w:t>
      </w:r>
    </w:p>
    <w:p w14:paraId="729B2D78" w14:textId="77777777" w:rsidR="008A6706" w:rsidRPr="00A47AB6" w:rsidRDefault="008A6706" w:rsidP="008A6706">
      <w:pPr>
        <w:shd w:val="clear" w:color="auto" w:fill="D9D9D9" w:themeFill="background1" w:themeFillShade="D9"/>
        <w:suppressAutoHyphens/>
        <w:spacing w:after="0" w:line="240" w:lineRule="auto"/>
        <w:ind w:right="1"/>
        <w:jc w:val="center"/>
        <w:rPr>
          <w:b/>
          <w:bCs/>
          <w:sz w:val="22"/>
        </w:rPr>
      </w:pPr>
      <w:r w:rsidRPr="00A47AB6">
        <w:rPr>
          <w:b/>
          <w:bCs/>
          <w:sz w:val="22"/>
        </w:rPr>
        <w:t>(art. 125 ust. 1 ustawy z dnia 11 września 2019 roku Prawo zamówień publicznych)</w:t>
      </w:r>
    </w:p>
    <w:p w14:paraId="462C4AD5" w14:textId="77777777" w:rsidR="008A6706" w:rsidRPr="00A47AB6" w:rsidRDefault="008A6706" w:rsidP="008A6706">
      <w:pPr>
        <w:shd w:val="clear" w:color="auto" w:fill="D9D9D9" w:themeFill="background1" w:themeFillShade="D9"/>
        <w:suppressAutoHyphens/>
        <w:spacing w:after="0" w:line="240" w:lineRule="auto"/>
        <w:ind w:right="1"/>
        <w:jc w:val="center"/>
        <w:rPr>
          <w:b/>
          <w:bCs/>
          <w:sz w:val="22"/>
        </w:rPr>
      </w:pPr>
      <w:r w:rsidRPr="00A47AB6">
        <w:rPr>
          <w:b/>
          <w:bCs/>
          <w:sz w:val="22"/>
        </w:rPr>
        <w:t>Dotyczące przesłanek wykluczenia z postępowania</w:t>
      </w:r>
    </w:p>
    <w:p w14:paraId="2C3F9922" w14:textId="77777777" w:rsidR="008A6706" w:rsidRPr="00A47AB6" w:rsidRDefault="008A6706" w:rsidP="008A6706">
      <w:pPr>
        <w:keepNext/>
        <w:keepLines/>
        <w:suppressAutoHyphens/>
        <w:spacing w:after="0" w:line="240" w:lineRule="auto"/>
        <w:rPr>
          <w:rFonts w:ascii="Calibri" w:eastAsia="Calibri" w:hAnsi="Calibri" w:cs="Calibri"/>
          <w:color w:val="auto"/>
          <w:sz w:val="22"/>
          <w:lang w:bidi="pl-PL"/>
        </w:rPr>
      </w:pPr>
    </w:p>
    <w:p w14:paraId="1EE27955" w14:textId="1C4177E9" w:rsidR="008A6706" w:rsidRPr="008D39FB" w:rsidRDefault="008A6706" w:rsidP="00891B8B">
      <w:pPr>
        <w:suppressAutoHyphens/>
        <w:spacing w:after="0" w:line="240" w:lineRule="auto"/>
        <w:ind w:right="1"/>
        <w:rPr>
          <w:b/>
          <w:bCs/>
          <w:sz w:val="20"/>
          <w:szCs w:val="20"/>
        </w:rPr>
      </w:pPr>
      <w:r w:rsidRPr="008D39FB">
        <w:rPr>
          <w:rFonts w:eastAsia="Calibri"/>
          <w:sz w:val="20"/>
          <w:szCs w:val="20"/>
          <w:lang w:bidi="pl-PL"/>
        </w:rPr>
        <w:t xml:space="preserve">nazwa postępowania: </w:t>
      </w:r>
      <w:r w:rsidR="00891B8B" w:rsidRPr="00891B8B">
        <w:rPr>
          <w:b/>
          <w:bCs/>
          <w:sz w:val="20"/>
          <w:szCs w:val="20"/>
        </w:rPr>
        <w:t>Modernizacja dachu kaplicy pw. Matki Boskiej Królowej Anielskiej przy ul. Ligonia w Adamowicach</w:t>
      </w:r>
    </w:p>
    <w:p w14:paraId="71556C65" w14:textId="572D5BB7" w:rsidR="008A6706" w:rsidRPr="00A47AB6" w:rsidRDefault="008A6706" w:rsidP="008A6706">
      <w:pPr>
        <w:suppressAutoHyphens/>
        <w:spacing w:after="0" w:line="240" w:lineRule="auto"/>
        <w:ind w:right="1"/>
        <w:rPr>
          <w:b/>
          <w:bCs/>
          <w:sz w:val="20"/>
          <w:szCs w:val="20"/>
        </w:rPr>
      </w:pPr>
      <w:r w:rsidRPr="00CD3055">
        <w:rPr>
          <w:bCs/>
          <w:sz w:val="20"/>
          <w:szCs w:val="20"/>
          <w:lang w:eastAsia="ar-SA"/>
        </w:rPr>
        <w:t>numer postępowania:</w:t>
      </w:r>
      <w:r w:rsidRPr="00CD3055">
        <w:rPr>
          <w:b/>
          <w:bCs/>
          <w:sz w:val="20"/>
          <w:szCs w:val="20"/>
          <w:lang w:eastAsia="ar-SA"/>
        </w:rPr>
        <w:t xml:space="preserve"> </w:t>
      </w:r>
      <w:r w:rsidRPr="00CD3055">
        <w:rPr>
          <w:b/>
          <w:bCs/>
          <w:sz w:val="20"/>
          <w:szCs w:val="20"/>
        </w:rPr>
        <w:t>ZP.271.</w:t>
      </w:r>
      <w:r w:rsidR="003461B9">
        <w:rPr>
          <w:b/>
          <w:bCs/>
          <w:sz w:val="20"/>
          <w:szCs w:val="20"/>
        </w:rPr>
        <w:t>12</w:t>
      </w:r>
      <w:r w:rsidR="006C4933" w:rsidRPr="00CD3055">
        <w:rPr>
          <w:b/>
          <w:bCs/>
          <w:sz w:val="20"/>
          <w:szCs w:val="20"/>
        </w:rPr>
        <w:t>.202</w:t>
      </w:r>
      <w:r w:rsidR="00A36510" w:rsidRPr="00CD3055">
        <w:rPr>
          <w:b/>
          <w:bCs/>
          <w:sz w:val="20"/>
          <w:szCs w:val="20"/>
        </w:rPr>
        <w:t>4</w:t>
      </w:r>
      <w:r w:rsidRPr="00CD3055">
        <w:rPr>
          <w:b/>
          <w:bCs/>
          <w:sz w:val="20"/>
          <w:szCs w:val="20"/>
        </w:rPr>
        <w:t>.</w:t>
      </w:r>
      <w:r w:rsidR="00CD3055" w:rsidRPr="00CD3055">
        <w:rPr>
          <w:b/>
          <w:bCs/>
          <w:sz w:val="20"/>
          <w:szCs w:val="20"/>
        </w:rPr>
        <w:t>FZ</w:t>
      </w:r>
    </w:p>
    <w:p w14:paraId="752C5992" w14:textId="77777777" w:rsidR="008A6706" w:rsidRPr="00A47AB6" w:rsidRDefault="008A6706" w:rsidP="008A6706">
      <w:pPr>
        <w:keepNext/>
        <w:keepLines/>
        <w:suppressAutoHyphens/>
        <w:spacing w:after="0" w:line="240" w:lineRule="auto"/>
        <w:rPr>
          <w:b/>
          <w:bCs/>
          <w:sz w:val="20"/>
          <w:szCs w:val="20"/>
          <w:lang w:eastAsia="ar-SA"/>
        </w:rPr>
      </w:pPr>
    </w:p>
    <w:p w14:paraId="4175320C" w14:textId="77777777" w:rsidR="008A6706" w:rsidRPr="00A47AB6" w:rsidRDefault="008A6706" w:rsidP="008A6706">
      <w:pPr>
        <w:widowControl w:val="0"/>
        <w:suppressAutoHyphens/>
        <w:spacing w:after="0" w:line="240" w:lineRule="auto"/>
        <w:ind w:left="0" w:right="0" w:firstLine="0"/>
        <w:textAlignment w:val="baseline"/>
        <w:rPr>
          <w:rFonts w:eastAsia="Andale Sans UI"/>
          <w:color w:val="FF0000"/>
          <w:kern w:val="2"/>
          <w:sz w:val="20"/>
          <w:szCs w:val="20"/>
          <w:lang w:eastAsia="ar-SA" w:bidi="fa-IR"/>
        </w:rPr>
      </w:pPr>
    </w:p>
    <w:p w14:paraId="480DC183" w14:textId="77777777" w:rsidR="008A6706" w:rsidRPr="00A47AB6" w:rsidRDefault="008A6706" w:rsidP="008A6706">
      <w:pPr>
        <w:suppressAutoHyphens/>
        <w:spacing w:after="0" w:line="240" w:lineRule="auto"/>
        <w:ind w:left="11" w:right="0"/>
        <w:rPr>
          <w:b/>
          <w:sz w:val="20"/>
          <w:szCs w:val="20"/>
          <w:lang w:bidi="pl-PL"/>
        </w:rPr>
      </w:pPr>
      <w:r w:rsidRPr="00A47AB6">
        <w:rPr>
          <w:b/>
          <w:sz w:val="20"/>
          <w:szCs w:val="20"/>
          <w:lang w:bidi="pl-PL"/>
        </w:rPr>
        <w:t>Wykonawca (nazwa i adres):</w:t>
      </w:r>
    </w:p>
    <w:p w14:paraId="52C59F8C" w14:textId="77777777" w:rsidR="008A6706" w:rsidRPr="00A47AB6" w:rsidRDefault="008A6706" w:rsidP="008A6706">
      <w:pPr>
        <w:suppressAutoHyphens/>
        <w:spacing w:after="0" w:line="240" w:lineRule="auto"/>
        <w:ind w:left="11" w:right="0"/>
        <w:rPr>
          <w:sz w:val="20"/>
          <w:szCs w:val="20"/>
          <w:lang w:bidi="pl-PL"/>
        </w:rPr>
      </w:pPr>
      <w:r w:rsidRPr="00A47AB6">
        <w:rPr>
          <w:sz w:val="20"/>
          <w:szCs w:val="20"/>
          <w:lang w:bidi="pl-PL"/>
        </w:rPr>
        <w:t>...................................................................................................................................................................</w:t>
      </w:r>
    </w:p>
    <w:p w14:paraId="0286995A" w14:textId="77777777" w:rsidR="008A6706" w:rsidRPr="00A47AB6" w:rsidRDefault="008A6706" w:rsidP="008A6706">
      <w:pPr>
        <w:suppressAutoHyphens/>
        <w:spacing w:after="0" w:line="240" w:lineRule="auto"/>
        <w:ind w:left="11" w:right="0"/>
        <w:rPr>
          <w:sz w:val="20"/>
          <w:szCs w:val="20"/>
          <w:lang w:bidi="pl-PL"/>
        </w:rPr>
      </w:pPr>
      <w:r w:rsidRPr="00A47AB6">
        <w:rPr>
          <w:sz w:val="20"/>
          <w:szCs w:val="20"/>
          <w:lang w:bidi="pl-PL"/>
        </w:rPr>
        <w:t>...................................................................................................................................................................</w:t>
      </w:r>
    </w:p>
    <w:p w14:paraId="00B5BCDC" w14:textId="77777777" w:rsidR="008A6706" w:rsidRPr="00A47AB6" w:rsidRDefault="008A6706" w:rsidP="008A6706">
      <w:pPr>
        <w:suppressAutoHyphens/>
        <w:spacing w:after="0" w:line="240" w:lineRule="auto"/>
        <w:jc w:val="center"/>
        <w:rPr>
          <w:b/>
          <w:bCs/>
          <w:sz w:val="20"/>
          <w:szCs w:val="20"/>
        </w:rPr>
      </w:pPr>
    </w:p>
    <w:p w14:paraId="571AE903" w14:textId="77777777" w:rsidR="008A6706" w:rsidRPr="00A47AB6" w:rsidRDefault="008A6706" w:rsidP="008A6706">
      <w:pPr>
        <w:suppressLineNumbers/>
        <w:suppressAutoHyphens/>
        <w:spacing w:after="0" w:line="240" w:lineRule="auto"/>
        <w:ind w:left="0" w:right="1" w:firstLine="0"/>
        <w:jc w:val="center"/>
        <w:rPr>
          <w:b/>
          <w:bCs/>
          <w:color w:val="auto"/>
          <w:sz w:val="20"/>
          <w:szCs w:val="20"/>
          <w:lang w:eastAsia="zh-CN"/>
        </w:rPr>
      </w:pPr>
    </w:p>
    <w:p w14:paraId="3E6A058E" w14:textId="77777777" w:rsidR="008A6706" w:rsidRPr="00A47AB6" w:rsidRDefault="008A6706" w:rsidP="008A6706">
      <w:pPr>
        <w:widowControl w:val="0"/>
        <w:tabs>
          <w:tab w:val="left" w:pos="0"/>
        </w:tabs>
        <w:suppressAutoHyphens/>
        <w:spacing w:after="0" w:line="240" w:lineRule="auto"/>
        <w:ind w:left="0" w:right="1" w:firstLine="0"/>
        <w:rPr>
          <w:rFonts w:eastAsia="Lucida Sans Unicode"/>
          <w:color w:val="auto"/>
          <w:kern w:val="2"/>
          <w:sz w:val="20"/>
          <w:szCs w:val="20"/>
          <w:lang w:eastAsia="zh-CN" w:bidi="hi-IN"/>
        </w:rPr>
      </w:pPr>
      <w:r w:rsidRPr="00A47AB6">
        <w:rPr>
          <w:rFonts w:eastAsia="Lucida Sans Unicode"/>
          <w:color w:val="auto"/>
          <w:kern w:val="2"/>
          <w:sz w:val="20"/>
          <w:szCs w:val="20"/>
          <w:lang w:eastAsia="zh-CN" w:bidi="hi-IN"/>
        </w:rPr>
        <w:t>Niniejszym oświadczam, że (zaznaczyć właściwe):</w:t>
      </w:r>
    </w:p>
    <w:p w14:paraId="0463EDC9" w14:textId="77777777" w:rsidR="008A6706" w:rsidRPr="00A47AB6" w:rsidRDefault="008A6706" w:rsidP="008A6706">
      <w:pPr>
        <w:suppressAutoHyphens/>
        <w:spacing w:after="0" w:line="240" w:lineRule="auto"/>
        <w:rPr>
          <w:sz w:val="20"/>
          <w:szCs w:val="20"/>
          <w:lang w:eastAsia="zh-CN" w:bidi="hi-IN"/>
        </w:rPr>
      </w:pPr>
    </w:p>
    <w:p w14:paraId="08A5D94B" w14:textId="495D711C" w:rsidR="008A6706" w:rsidRPr="00A47AB6" w:rsidRDefault="008A6706" w:rsidP="008A6706">
      <w:pPr>
        <w:widowControl w:val="0"/>
        <w:suppressAutoHyphens/>
        <w:spacing w:after="0" w:line="240" w:lineRule="auto"/>
        <w:ind w:left="0" w:right="1" w:firstLine="0"/>
        <w:rPr>
          <w:rFonts w:eastAsia="Lucida Sans Unicode"/>
          <w:color w:val="auto"/>
          <w:kern w:val="2"/>
          <w:sz w:val="20"/>
          <w:szCs w:val="20"/>
          <w:lang w:eastAsia="zh-CN" w:bidi="hi-IN"/>
        </w:rPr>
      </w:pPr>
      <w:r w:rsidRPr="00A47AB6">
        <w:rPr>
          <w:rFonts w:eastAsia="Lucida Sans Unicode"/>
          <w:color w:val="auto"/>
          <w:kern w:val="2"/>
          <w:sz w:val="28"/>
          <w:szCs w:val="28"/>
          <w:lang w:eastAsia="zh-CN" w:bidi="hi-IN"/>
        </w:rPr>
        <w:sym w:font="Symbol" w:char="F09E"/>
      </w:r>
      <w:r w:rsidRPr="00A47AB6">
        <w:rPr>
          <w:rFonts w:eastAsia="Lucida Sans Unicode"/>
          <w:color w:val="auto"/>
          <w:kern w:val="2"/>
          <w:sz w:val="20"/>
          <w:szCs w:val="20"/>
          <w:lang w:eastAsia="zh-CN" w:bidi="hi-IN"/>
        </w:rPr>
        <w:t xml:space="preserve"> nie podlegam wykluczeniu z postępowania na podstawie art. 7 ust. 1 ustawy z dnia 13  kwietnia 2022 r. </w:t>
      </w:r>
      <w:r w:rsidRPr="00A47AB6">
        <w:rPr>
          <w:rFonts w:eastAsia="Lucida Sans Unicode"/>
          <w:color w:val="auto"/>
          <w:kern w:val="2"/>
          <w:sz w:val="20"/>
          <w:szCs w:val="20"/>
          <w:lang w:eastAsia="zh-CN" w:bidi="hi-IN"/>
        </w:rPr>
        <w:br/>
        <w:t>o szczególnych rozwiązaniach w zakresie przeciwdziałania wspieraniu agresji na Ukrainę oraz służących ochronie bezpieczeństwa narodowego (</w:t>
      </w:r>
      <w:r w:rsidR="00F3253C">
        <w:rPr>
          <w:rFonts w:eastAsia="Lucida Sans Unicode"/>
          <w:color w:val="auto"/>
          <w:kern w:val="2"/>
          <w:sz w:val="20"/>
          <w:szCs w:val="20"/>
          <w:lang w:eastAsia="zh-CN" w:bidi="hi-IN"/>
        </w:rPr>
        <w:t xml:space="preserve">t.j. </w:t>
      </w:r>
      <w:r w:rsidRPr="00A47AB6">
        <w:rPr>
          <w:rFonts w:eastAsia="Lucida Sans Unicode"/>
          <w:color w:val="auto"/>
          <w:kern w:val="2"/>
          <w:sz w:val="20"/>
          <w:szCs w:val="20"/>
          <w:lang w:eastAsia="zh-CN" w:bidi="hi-IN"/>
        </w:rPr>
        <w:t xml:space="preserve">Dz.U. </w:t>
      </w:r>
      <w:r w:rsidR="00F3253C">
        <w:rPr>
          <w:rFonts w:eastAsia="Lucida Sans Unicode"/>
          <w:color w:val="auto"/>
          <w:kern w:val="2"/>
          <w:sz w:val="20"/>
          <w:szCs w:val="20"/>
          <w:lang w:eastAsia="zh-CN" w:bidi="hi-IN"/>
        </w:rPr>
        <w:t xml:space="preserve">z </w:t>
      </w:r>
      <w:r w:rsidRPr="00A47AB6">
        <w:rPr>
          <w:rFonts w:eastAsia="Lucida Sans Unicode"/>
          <w:color w:val="auto"/>
          <w:kern w:val="2"/>
          <w:sz w:val="20"/>
          <w:szCs w:val="20"/>
          <w:lang w:eastAsia="zh-CN" w:bidi="hi-IN"/>
        </w:rPr>
        <w:t>202</w:t>
      </w:r>
      <w:r w:rsidR="00CD3055">
        <w:rPr>
          <w:rFonts w:eastAsia="Lucida Sans Unicode"/>
          <w:color w:val="auto"/>
          <w:kern w:val="2"/>
          <w:sz w:val="20"/>
          <w:szCs w:val="20"/>
          <w:lang w:eastAsia="zh-CN" w:bidi="hi-IN"/>
        </w:rPr>
        <w:t>4</w:t>
      </w:r>
      <w:r w:rsidR="00F3253C">
        <w:rPr>
          <w:rFonts w:eastAsia="Lucida Sans Unicode"/>
          <w:color w:val="auto"/>
          <w:kern w:val="2"/>
          <w:sz w:val="20"/>
          <w:szCs w:val="20"/>
          <w:lang w:eastAsia="zh-CN" w:bidi="hi-IN"/>
        </w:rPr>
        <w:t xml:space="preserve"> r.</w:t>
      </w:r>
      <w:r w:rsidR="00775128" w:rsidRPr="00A47AB6">
        <w:rPr>
          <w:rFonts w:eastAsia="Lucida Sans Unicode"/>
          <w:color w:val="auto"/>
          <w:kern w:val="2"/>
          <w:sz w:val="20"/>
          <w:szCs w:val="20"/>
          <w:lang w:eastAsia="zh-CN" w:bidi="hi-IN"/>
        </w:rPr>
        <w:t>,</w:t>
      </w:r>
      <w:r w:rsidRPr="00A47AB6">
        <w:rPr>
          <w:rFonts w:eastAsia="Lucida Sans Unicode"/>
          <w:color w:val="auto"/>
          <w:kern w:val="2"/>
          <w:sz w:val="20"/>
          <w:szCs w:val="20"/>
          <w:lang w:eastAsia="zh-CN" w:bidi="hi-IN"/>
        </w:rPr>
        <w:t xml:space="preserve"> poz. </w:t>
      </w:r>
      <w:r w:rsidR="00CD3055">
        <w:rPr>
          <w:rFonts w:eastAsia="Lucida Sans Unicode"/>
          <w:color w:val="auto"/>
          <w:kern w:val="2"/>
          <w:sz w:val="20"/>
          <w:szCs w:val="20"/>
          <w:lang w:eastAsia="zh-CN" w:bidi="hi-IN"/>
        </w:rPr>
        <w:t>507</w:t>
      </w:r>
      <w:r w:rsidRPr="00A47AB6">
        <w:rPr>
          <w:rFonts w:eastAsia="Lucida Sans Unicode"/>
          <w:color w:val="auto"/>
          <w:kern w:val="2"/>
          <w:sz w:val="20"/>
          <w:szCs w:val="20"/>
          <w:lang w:eastAsia="zh-CN" w:bidi="hi-IN"/>
        </w:rPr>
        <w:t>)</w:t>
      </w:r>
    </w:p>
    <w:p w14:paraId="5D8DB83C" w14:textId="77777777" w:rsidR="008A6706" w:rsidRPr="00A47AB6" w:rsidRDefault="008A6706" w:rsidP="008A6706">
      <w:pPr>
        <w:suppressAutoHyphens/>
        <w:spacing w:line="247" w:lineRule="auto"/>
        <w:rPr>
          <w:sz w:val="20"/>
          <w:szCs w:val="20"/>
          <w:lang w:eastAsia="zh-CN" w:bidi="hi-IN"/>
        </w:rPr>
      </w:pPr>
    </w:p>
    <w:p w14:paraId="20E1B329" w14:textId="69B7C069" w:rsidR="008A6706" w:rsidRPr="00A47AB6" w:rsidRDefault="008A6706" w:rsidP="008A6706">
      <w:pPr>
        <w:widowControl w:val="0"/>
        <w:tabs>
          <w:tab w:val="left" w:pos="0"/>
        </w:tabs>
        <w:suppressAutoHyphens/>
        <w:spacing w:after="0" w:line="240" w:lineRule="auto"/>
        <w:ind w:left="0" w:right="1" w:firstLine="0"/>
        <w:rPr>
          <w:rFonts w:eastAsia="Lucida Sans Unicode"/>
          <w:color w:val="auto"/>
          <w:kern w:val="2"/>
          <w:sz w:val="20"/>
          <w:szCs w:val="20"/>
          <w:lang w:eastAsia="zh-CN" w:bidi="hi-IN"/>
        </w:rPr>
      </w:pPr>
      <w:r w:rsidRPr="00A47AB6">
        <w:rPr>
          <w:rFonts w:eastAsia="Lucida Sans Unicode"/>
          <w:color w:val="auto"/>
          <w:kern w:val="2"/>
          <w:sz w:val="28"/>
          <w:szCs w:val="28"/>
          <w:lang w:eastAsia="zh-CN" w:bidi="hi-IN"/>
        </w:rPr>
        <w:t xml:space="preserve"> </w:t>
      </w:r>
      <w:r w:rsidRPr="00A47AB6">
        <w:rPr>
          <w:rFonts w:eastAsia="Lucida Sans Unicode"/>
          <w:color w:val="auto"/>
          <w:kern w:val="2"/>
          <w:sz w:val="28"/>
          <w:szCs w:val="28"/>
          <w:lang w:eastAsia="zh-CN" w:bidi="hi-IN"/>
        </w:rPr>
        <w:sym w:font="Symbol" w:char="F09E"/>
      </w:r>
      <w:r w:rsidRPr="00A47AB6">
        <w:rPr>
          <w:rFonts w:eastAsia="Lucida Sans Unicode"/>
          <w:color w:val="auto"/>
          <w:kern w:val="2"/>
          <w:sz w:val="20"/>
          <w:szCs w:val="20"/>
          <w:lang w:eastAsia="zh-CN" w:bidi="hi-IN"/>
        </w:rPr>
        <w:t xml:space="preserve"> podlegam wykluczeniu z postępowania na podstawie art. 7 ust. 1 ustawy z dnia 13 kwietnia 2022 r. </w:t>
      </w:r>
      <w:r w:rsidRPr="00A47AB6">
        <w:rPr>
          <w:rFonts w:eastAsia="Lucida Sans Unicode"/>
          <w:color w:val="auto"/>
          <w:kern w:val="2"/>
          <w:sz w:val="20"/>
          <w:szCs w:val="20"/>
          <w:lang w:eastAsia="zh-CN" w:bidi="hi-IN"/>
        </w:rPr>
        <w:br/>
        <w:t>o szczególnych rozwiązaniach w zakresie przeciwdziałania wspieraniu agresji na Ukrainę oraz służących ochronie bezpieczeństwa narodowego (</w:t>
      </w:r>
      <w:r w:rsidR="00F3253C" w:rsidRPr="00F3253C">
        <w:rPr>
          <w:rFonts w:eastAsia="Lucida Sans Unicode"/>
          <w:color w:val="auto"/>
          <w:kern w:val="2"/>
          <w:sz w:val="20"/>
          <w:szCs w:val="20"/>
          <w:lang w:eastAsia="zh-CN" w:bidi="hi-IN"/>
        </w:rPr>
        <w:t>t.j. Dz.U. z 202</w:t>
      </w:r>
      <w:r w:rsidR="00CD3055">
        <w:rPr>
          <w:rFonts w:eastAsia="Lucida Sans Unicode"/>
          <w:color w:val="auto"/>
          <w:kern w:val="2"/>
          <w:sz w:val="20"/>
          <w:szCs w:val="20"/>
          <w:lang w:eastAsia="zh-CN" w:bidi="hi-IN"/>
        </w:rPr>
        <w:t>4</w:t>
      </w:r>
      <w:r w:rsidR="00F3253C" w:rsidRPr="00F3253C">
        <w:rPr>
          <w:rFonts w:eastAsia="Lucida Sans Unicode"/>
          <w:color w:val="auto"/>
          <w:kern w:val="2"/>
          <w:sz w:val="20"/>
          <w:szCs w:val="20"/>
          <w:lang w:eastAsia="zh-CN" w:bidi="hi-IN"/>
        </w:rPr>
        <w:t xml:space="preserve"> r., poz. </w:t>
      </w:r>
      <w:r w:rsidR="00CD3055">
        <w:rPr>
          <w:rFonts w:eastAsia="Lucida Sans Unicode"/>
          <w:color w:val="auto"/>
          <w:kern w:val="2"/>
          <w:sz w:val="20"/>
          <w:szCs w:val="20"/>
          <w:lang w:eastAsia="zh-CN" w:bidi="hi-IN"/>
        </w:rPr>
        <w:t>507</w:t>
      </w:r>
      <w:r w:rsidRPr="00A47AB6">
        <w:rPr>
          <w:rFonts w:eastAsia="Lucida Sans Unicode"/>
          <w:color w:val="auto"/>
          <w:kern w:val="2"/>
          <w:sz w:val="20"/>
          <w:szCs w:val="20"/>
          <w:lang w:eastAsia="zh-CN" w:bidi="hi-IN"/>
        </w:rPr>
        <w:t>)</w:t>
      </w:r>
    </w:p>
    <w:p w14:paraId="0DA2EBD0" w14:textId="77777777" w:rsidR="008A6706" w:rsidRPr="00A47AB6" w:rsidRDefault="008A6706" w:rsidP="008A6706">
      <w:pPr>
        <w:suppressAutoHyphens/>
        <w:spacing w:after="0" w:line="240" w:lineRule="auto"/>
        <w:ind w:right="1"/>
        <w:rPr>
          <w:sz w:val="22"/>
          <w:lang w:bidi="hi-IN"/>
        </w:rPr>
      </w:pPr>
    </w:p>
    <w:p w14:paraId="3E3D3BB7" w14:textId="77777777" w:rsidR="008A6706" w:rsidRPr="00A47AB6" w:rsidRDefault="008A6706" w:rsidP="008A6706">
      <w:pPr>
        <w:suppressAutoHyphens/>
        <w:spacing w:after="0" w:line="240" w:lineRule="auto"/>
        <w:ind w:right="1"/>
        <w:rPr>
          <w:sz w:val="22"/>
        </w:rPr>
      </w:pPr>
    </w:p>
    <w:p w14:paraId="4E28BB50" w14:textId="77777777" w:rsidR="008A6706" w:rsidRPr="00A47AB6" w:rsidRDefault="008A6706" w:rsidP="008A6706">
      <w:pPr>
        <w:suppressAutoHyphens/>
        <w:spacing w:line="247" w:lineRule="auto"/>
        <w:ind w:left="0" w:firstLine="0"/>
        <w:rPr>
          <w:lang w:eastAsia="zh-CN" w:bidi="hi-IN"/>
        </w:rPr>
      </w:pPr>
    </w:p>
    <w:p w14:paraId="0BA6D21E" w14:textId="77777777" w:rsidR="008A6706" w:rsidRPr="00A47AB6" w:rsidRDefault="008A6706" w:rsidP="008A6706">
      <w:pPr>
        <w:suppressAutoHyphens/>
        <w:spacing w:line="247" w:lineRule="auto"/>
        <w:ind w:left="0" w:firstLine="0"/>
        <w:rPr>
          <w:lang w:eastAsia="zh-CN" w:bidi="hi-IN"/>
        </w:rPr>
      </w:pPr>
    </w:p>
    <w:p w14:paraId="19D78B83" w14:textId="77777777" w:rsidR="008A6706" w:rsidRPr="00A47AB6" w:rsidRDefault="008A6706" w:rsidP="008A6706">
      <w:pPr>
        <w:suppressAutoHyphens/>
        <w:spacing w:line="247" w:lineRule="auto"/>
        <w:ind w:left="0" w:firstLine="0"/>
        <w:rPr>
          <w:lang w:eastAsia="zh-CN" w:bidi="hi-IN"/>
        </w:rPr>
      </w:pPr>
    </w:p>
    <w:p w14:paraId="7D0FE66B" w14:textId="77777777" w:rsidR="008A6706" w:rsidRPr="00A47AB6" w:rsidRDefault="008A6706" w:rsidP="008A6706">
      <w:pPr>
        <w:suppressAutoHyphens/>
        <w:spacing w:line="247" w:lineRule="auto"/>
        <w:rPr>
          <w:lang w:eastAsia="zh-CN" w:bidi="hi-IN"/>
        </w:rPr>
      </w:pPr>
    </w:p>
    <w:p w14:paraId="6607A229" w14:textId="77777777" w:rsidR="008A6706" w:rsidRPr="00A47AB6" w:rsidRDefault="008A6706" w:rsidP="008A6706">
      <w:pPr>
        <w:suppressAutoHyphens/>
        <w:spacing w:line="247" w:lineRule="auto"/>
        <w:ind w:right="1"/>
        <w:jc w:val="center"/>
        <w:rPr>
          <w:lang w:eastAsia="zh-CN" w:bidi="hi-IN"/>
        </w:rPr>
      </w:pPr>
      <w:r w:rsidRPr="00A47AB6">
        <w:rPr>
          <w:b/>
          <w:i/>
          <w:sz w:val="18"/>
          <w:szCs w:val="18"/>
        </w:rPr>
        <w:t>W przypadku podmiotów występujących wspólnie (np. konsorcjum) oświadczenie powinien złożyć każdy podmiot (uczestnik konsorcjum)</w:t>
      </w:r>
    </w:p>
    <w:p w14:paraId="4DE4F282" w14:textId="77777777" w:rsidR="008A6706" w:rsidRPr="00A47AB6" w:rsidRDefault="008A6706" w:rsidP="008A6706">
      <w:pPr>
        <w:suppressAutoHyphens/>
        <w:spacing w:line="247" w:lineRule="auto"/>
        <w:rPr>
          <w:lang w:eastAsia="zh-CN" w:bidi="hi-IN"/>
        </w:rPr>
      </w:pPr>
    </w:p>
    <w:p w14:paraId="6338497B" w14:textId="77777777" w:rsidR="008A6706" w:rsidRPr="00A47AB6" w:rsidRDefault="008A6706" w:rsidP="008A6706">
      <w:pPr>
        <w:suppressAutoHyphens/>
        <w:spacing w:line="247" w:lineRule="auto"/>
        <w:jc w:val="center"/>
      </w:pPr>
      <w:r w:rsidRPr="00A47AB6">
        <w:rPr>
          <w:b/>
          <w:i/>
          <w:sz w:val="18"/>
          <w:szCs w:val="18"/>
        </w:rPr>
        <w:t xml:space="preserve">Dokument należy opatrzyć kwalifikowanym podpisem elektronicznym lub podpisem zaufanym lub podpisem osobistym </w:t>
      </w:r>
      <w:r w:rsidRPr="00A47AB6">
        <w:rPr>
          <w:b/>
          <w:i/>
          <w:iCs/>
          <w:sz w:val="18"/>
          <w:szCs w:val="18"/>
        </w:rPr>
        <w:t>przez osobę lub osoby uprawnione do reprezentowania wykonawcy</w:t>
      </w:r>
    </w:p>
    <w:p w14:paraId="0F1A2C3D" w14:textId="77777777" w:rsidR="00DD4DD6" w:rsidRPr="00A47AB6" w:rsidRDefault="00DD4DD6" w:rsidP="00C860B5">
      <w:pPr>
        <w:pStyle w:val="Tekstpodstawowy"/>
        <w:spacing w:after="0" w:line="240" w:lineRule="auto"/>
        <w:ind w:left="0" w:right="1" w:firstLine="0"/>
        <w:rPr>
          <w:sz w:val="22"/>
        </w:rPr>
      </w:pPr>
    </w:p>
    <w:sectPr w:rsidR="00DD4DD6" w:rsidRPr="00A47AB6" w:rsidSect="00033E0A">
      <w:headerReference w:type="even" r:id="rId23"/>
      <w:footerReference w:type="even" r:id="rId24"/>
      <w:footerReference w:type="default" r:id="rId25"/>
      <w:headerReference w:type="first" r:id="rId26"/>
      <w:footerReference w:type="first" r:id="rId27"/>
      <w:footnotePr>
        <w:numRestart w:val="eachPage"/>
      </w:footnotePr>
      <w:type w:val="continuous"/>
      <w:pgSz w:w="11907" w:h="16840" w:code="9"/>
      <w:pgMar w:top="1417" w:right="1417" w:bottom="1417" w:left="1417" w:header="426" w:footer="709" w:gutter="0"/>
      <w:cols w:space="708" w:equalWidth="0">
        <w:col w:w="9073"/>
      </w:cols>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A54983" w14:textId="77777777" w:rsidR="00923570" w:rsidRDefault="00923570">
      <w:pPr>
        <w:spacing w:after="0" w:line="240" w:lineRule="auto"/>
      </w:pPr>
      <w:r>
        <w:separator/>
      </w:r>
    </w:p>
  </w:endnote>
  <w:endnote w:type="continuationSeparator" w:id="0">
    <w:p w14:paraId="50B57D39" w14:textId="77777777" w:rsidR="00923570" w:rsidRDefault="00923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Arial">
    <w:altName w:val="Arial"/>
    <w:charset w:val="00"/>
    <w:family w:val="swiss"/>
    <w:pitch w:val="default"/>
  </w:font>
  <w:font w:name="Helvetica">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99E13" w14:textId="77777777" w:rsidR="00923570" w:rsidRDefault="00923570" w:rsidP="00215BC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9E21BE3" w14:textId="77777777" w:rsidR="00923570" w:rsidRDefault="00923570" w:rsidP="00215BC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ED9F77" w14:textId="27855294" w:rsidR="00923570" w:rsidRPr="001857F8" w:rsidRDefault="00923570" w:rsidP="00215BCF">
    <w:pPr>
      <w:pStyle w:val="Stopka"/>
      <w:jc w:val="right"/>
    </w:pPr>
    <w:r>
      <w:rPr>
        <w:i/>
      </w:rPr>
      <w:tab/>
    </w:r>
    <w:r w:rsidRPr="001857F8">
      <w:fldChar w:fldCharType="begin"/>
    </w:r>
    <w:r w:rsidRPr="001857F8">
      <w:instrText>PAGE   \* MERGEFORMAT</w:instrText>
    </w:r>
    <w:r w:rsidRPr="001857F8">
      <w:fldChar w:fldCharType="separate"/>
    </w:r>
    <w:r w:rsidR="00DA40FF">
      <w:rPr>
        <w:noProof/>
      </w:rPr>
      <w:t>21</w:t>
    </w:r>
    <w:r w:rsidRPr="001857F8">
      <w:fldChar w:fldCharType="end"/>
    </w:r>
  </w:p>
  <w:p w14:paraId="620B4FD3" w14:textId="77777777" w:rsidR="00923570" w:rsidRPr="008D72B0" w:rsidRDefault="00923570" w:rsidP="00215BCF">
    <w:pPr>
      <w:pStyle w:val="Stopka"/>
      <w:ind w:right="360"/>
      <w:rPr>
        <w:rFonts w:ascii="Trebuchet MS" w:hAnsi="Trebuchet MS"/>
        <w:u w:val="singl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135C2" w14:textId="77777777" w:rsidR="00923570" w:rsidRDefault="00923570">
    <w:pPr>
      <w:spacing w:after="0" w:line="259" w:lineRule="auto"/>
      <w:ind w:left="0" w:firstLine="0"/>
      <w:jc w:val="right"/>
    </w:pPr>
    <w:r>
      <w:fldChar w:fldCharType="begin"/>
    </w:r>
    <w:r>
      <w:instrText xml:space="preserve"> PAGE   \* MERGEFORMAT </w:instrText>
    </w:r>
    <w:r>
      <w:fldChar w:fldCharType="separate"/>
    </w:r>
    <w:r>
      <w:t>1</w:t>
    </w:r>
    <w:r>
      <w:fldChar w:fldCharType="end"/>
    </w:r>
    <w:r>
      <w:t xml:space="preserve"> </w:t>
    </w:r>
  </w:p>
  <w:p w14:paraId="6568576C" w14:textId="77777777" w:rsidR="00923570" w:rsidRDefault="00923570">
    <w:pPr>
      <w:spacing w:after="0" w:line="259" w:lineRule="auto"/>
      <w:ind w:left="77" w:right="0" w:firstLine="0"/>
      <w:jc w:val="left"/>
    </w:pP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B44E5" w14:textId="0D8A1D89" w:rsidR="00923570" w:rsidRPr="003B6970" w:rsidRDefault="00923570">
    <w:pPr>
      <w:spacing w:after="0" w:line="259" w:lineRule="auto"/>
      <w:ind w:left="0" w:firstLine="0"/>
      <w:jc w:val="right"/>
      <w:rPr>
        <w:sz w:val="20"/>
        <w:szCs w:val="20"/>
      </w:rPr>
    </w:pPr>
    <w:r w:rsidRPr="003B6970">
      <w:rPr>
        <w:sz w:val="20"/>
        <w:szCs w:val="20"/>
      </w:rPr>
      <w:fldChar w:fldCharType="begin"/>
    </w:r>
    <w:r w:rsidRPr="003B6970">
      <w:rPr>
        <w:sz w:val="20"/>
        <w:szCs w:val="20"/>
      </w:rPr>
      <w:instrText xml:space="preserve"> PAGE   \* MERGEFORMAT </w:instrText>
    </w:r>
    <w:r w:rsidRPr="003B6970">
      <w:rPr>
        <w:sz w:val="20"/>
        <w:szCs w:val="20"/>
      </w:rPr>
      <w:fldChar w:fldCharType="separate"/>
    </w:r>
    <w:r w:rsidR="00DA40FF">
      <w:rPr>
        <w:noProof/>
        <w:sz w:val="20"/>
        <w:szCs w:val="20"/>
      </w:rPr>
      <w:t>29</w:t>
    </w:r>
    <w:r w:rsidRPr="003B6970">
      <w:rPr>
        <w:sz w:val="20"/>
        <w:szCs w:val="20"/>
      </w:rPr>
      <w:fldChar w:fldCharType="end"/>
    </w:r>
    <w:r w:rsidRPr="003B6970">
      <w:rPr>
        <w:sz w:val="20"/>
        <w:szCs w:val="20"/>
      </w:rPr>
      <w:t xml:space="preserve"> </w:t>
    </w:r>
  </w:p>
  <w:p w14:paraId="062EE208" w14:textId="77777777" w:rsidR="00923570" w:rsidRDefault="00923570">
    <w:pPr>
      <w:spacing w:after="0" w:line="259" w:lineRule="auto"/>
      <w:ind w:left="77" w:right="0" w:firstLine="0"/>
      <w:jc w:val="left"/>
    </w:pP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642FD" w14:textId="77777777" w:rsidR="00923570" w:rsidRDefault="00923570">
    <w:pPr>
      <w:spacing w:after="0" w:line="259" w:lineRule="auto"/>
      <w:ind w:left="0" w:firstLine="0"/>
      <w:jc w:val="right"/>
    </w:pPr>
    <w:r>
      <w:fldChar w:fldCharType="begin"/>
    </w:r>
    <w:r>
      <w:instrText xml:space="preserve"> PAGE   \* MERGEFORMAT </w:instrText>
    </w:r>
    <w:r>
      <w:fldChar w:fldCharType="separate"/>
    </w:r>
    <w:r>
      <w:t>1</w:t>
    </w:r>
    <w:r>
      <w:fldChar w:fldCharType="end"/>
    </w:r>
    <w:r>
      <w:t xml:space="preserve"> </w:t>
    </w:r>
  </w:p>
  <w:p w14:paraId="71F4C3AA" w14:textId="77777777" w:rsidR="00923570" w:rsidRDefault="00923570">
    <w:pPr>
      <w:spacing w:after="0" w:line="259" w:lineRule="auto"/>
      <w:ind w:left="77"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6F224B" w14:textId="77777777" w:rsidR="00923570" w:rsidRDefault="00923570">
      <w:pPr>
        <w:spacing w:after="0" w:line="240" w:lineRule="auto"/>
      </w:pPr>
      <w:r>
        <w:separator/>
      </w:r>
    </w:p>
  </w:footnote>
  <w:footnote w:type="continuationSeparator" w:id="0">
    <w:p w14:paraId="3A48B9AB" w14:textId="77777777" w:rsidR="00923570" w:rsidRDefault="00923570">
      <w:pPr>
        <w:spacing w:after="0" w:line="240" w:lineRule="auto"/>
      </w:pPr>
      <w:r>
        <w:continuationSeparator/>
      </w:r>
    </w:p>
  </w:footnote>
  <w:footnote w:id="1">
    <w:p w14:paraId="2E02903E" w14:textId="77777777" w:rsidR="00923570" w:rsidRDefault="00923570" w:rsidP="00F615E9">
      <w:pPr>
        <w:pStyle w:val="Tekstprzypisudolnego"/>
        <w:jc w:val="both"/>
      </w:pPr>
      <w:r w:rsidRPr="00325DC4">
        <w:rPr>
          <w:rStyle w:val="Odwoanieprzypisudolnego"/>
          <w:rFonts w:ascii="Times New Roman" w:hAnsi="Times New Roman"/>
        </w:rPr>
        <w:footnoteRef/>
      </w:r>
      <w:r w:rsidRPr="00325DC4">
        <w:rPr>
          <w:rFonts w:ascii="Times New Roman" w:hAnsi="Times New Roman"/>
        </w:rPr>
        <w:t xml:space="preserve"> </w:t>
      </w:r>
      <w:r w:rsidRPr="00F74C56">
        <w:rPr>
          <w:rFonts w:ascii="Times New Roman" w:hAnsi="Times New Roman"/>
          <w:b/>
          <w:i/>
          <w:sz w:val="18"/>
          <w:szCs w:val="18"/>
          <w:lang w:val="x-none"/>
        </w:rPr>
        <w:t>Wyjaśnienie:</w:t>
      </w:r>
      <w:r w:rsidRPr="00F74C56">
        <w:rPr>
          <w:rFonts w:ascii="Times New Roman" w:hAnsi="Times New Roman"/>
          <w:i/>
          <w:sz w:val="18"/>
          <w:szCs w:val="18"/>
          <w:lang w:val="x-none"/>
        </w:rPr>
        <w:t xml:space="preserve"> skorzystanie z prawa do sprostowania nie może skutkować zmianą wyniku postępowania</w:t>
      </w:r>
      <w:r>
        <w:rPr>
          <w:rFonts w:ascii="Times New Roman" w:hAnsi="Times New Roman"/>
          <w:i/>
          <w:sz w:val="18"/>
          <w:szCs w:val="18"/>
        </w:rPr>
        <w:t xml:space="preserve"> </w:t>
      </w:r>
      <w:r w:rsidRPr="00F74C56">
        <w:rPr>
          <w:rFonts w:ascii="Times New Roman" w:hAnsi="Times New Roman"/>
          <w:i/>
          <w:sz w:val="18"/>
          <w:szCs w:val="18"/>
          <w:lang w:val="x-none"/>
        </w:rPr>
        <w:t xml:space="preserve">o udzielenie zamówienia publicznego ani zmianą postanowień umowy w zakresie niezgodnym z ustawą </w:t>
      </w:r>
      <w:proofErr w:type="spellStart"/>
      <w:r w:rsidRPr="00F74C56">
        <w:rPr>
          <w:rFonts w:ascii="Times New Roman" w:hAnsi="Times New Roman"/>
          <w:i/>
          <w:sz w:val="18"/>
          <w:szCs w:val="18"/>
          <w:lang w:val="x-none"/>
        </w:rPr>
        <w:t>Pzp</w:t>
      </w:r>
      <w:proofErr w:type="spellEnd"/>
      <w:r w:rsidRPr="00F74C56">
        <w:rPr>
          <w:rFonts w:ascii="Times New Roman" w:hAnsi="Times New Roman"/>
          <w:i/>
          <w:sz w:val="18"/>
          <w:szCs w:val="18"/>
          <w:lang w:val="x-none"/>
        </w:rPr>
        <w:t xml:space="preserve"> oraz nie może naruszać integralności protokołu oraz jego załączników.</w:t>
      </w:r>
    </w:p>
  </w:footnote>
  <w:footnote w:id="2">
    <w:p w14:paraId="3364587D" w14:textId="77777777" w:rsidR="00923570" w:rsidRDefault="00923570" w:rsidP="00F615E9">
      <w:pPr>
        <w:pStyle w:val="Tekstprzypisudolnego"/>
        <w:jc w:val="both"/>
      </w:pPr>
      <w:r w:rsidRPr="00325DC4">
        <w:rPr>
          <w:rStyle w:val="Odwoanieprzypisudolnego"/>
          <w:rFonts w:ascii="Times New Roman" w:hAnsi="Times New Roman"/>
        </w:rPr>
        <w:footnoteRef/>
      </w:r>
      <w:r>
        <w:t xml:space="preserve"> </w:t>
      </w:r>
      <w:r w:rsidRPr="00501E6A">
        <w:rPr>
          <w:rFonts w:ascii="Times New Roman" w:hAnsi="Times New Roman"/>
          <w:b/>
          <w:i/>
          <w:sz w:val="18"/>
          <w:szCs w:val="18"/>
          <w:lang w:val="x-none" w:eastAsia="x-none"/>
        </w:rPr>
        <w:t>Wyjaśnienie:</w:t>
      </w:r>
      <w:r w:rsidRPr="00501E6A">
        <w:rPr>
          <w:rFonts w:ascii="Times New Roman" w:hAnsi="Times New Roman"/>
          <w:i/>
          <w:sz w:val="18"/>
          <w:szCs w:val="18"/>
          <w:lang w:val="x-none" w:eastAsia="x-none"/>
        </w:rPr>
        <w:t xml:space="preserve"> prawo do ograniczenia przetwarzania nie ma zastosowania w odniesieniu do </w:t>
      </w:r>
      <w:r w:rsidRPr="00501E6A">
        <w:rPr>
          <w:rFonts w:ascii="Times New Roman" w:hAnsi="Times New Roman"/>
          <w:i/>
          <w:sz w:val="18"/>
          <w:szCs w:val="18"/>
          <w:lang w:val="x-none"/>
        </w:rPr>
        <w:t>przechowywania, w celu zapewnienia korzystania ze środków ochrony prawnej lub w celu ochrony praw innej osoby fizycznej lub prawnej, lub</w:t>
      </w:r>
      <w:r>
        <w:rPr>
          <w:rFonts w:ascii="Times New Roman" w:hAnsi="Times New Roman"/>
          <w:i/>
          <w:sz w:val="18"/>
          <w:szCs w:val="18"/>
          <w:lang w:val="x-none"/>
        </w:rPr>
        <w:br/>
      </w:r>
      <w:r w:rsidRPr="00501E6A">
        <w:rPr>
          <w:rFonts w:ascii="Times New Roman" w:hAnsi="Times New Roman"/>
          <w:i/>
          <w:sz w:val="18"/>
          <w:szCs w:val="18"/>
          <w:lang w:val="x-none"/>
        </w:rPr>
        <w:t>z uwagi na ważne względy interesu publicznego Unii Europejskiej lub państwa członkowskiego.</w:t>
      </w:r>
    </w:p>
  </w:footnote>
  <w:footnote w:id="3">
    <w:p w14:paraId="61413A9B" w14:textId="77777777" w:rsidR="00923570" w:rsidRPr="00576AD5" w:rsidRDefault="00923570" w:rsidP="007F37F9">
      <w:pPr>
        <w:pStyle w:val="Tekstprzypisudolnego"/>
        <w:rPr>
          <w:rFonts w:ascii="Times New Roman" w:hAnsi="Times New Roman"/>
        </w:rPr>
      </w:pPr>
      <w:r w:rsidRPr="00576AD5">
        <w:rPr>
          <w:rStyle w:val="Odwoanieprzypisudolnego"/>
          <w:rFonts w:ascii="Times New Roman" w:hAnsi="Times New Roman"/>
        </w:rPr>
        <w:footnoteRef/>
      </w:r>
      <w:r w:rsidRPr="00576AD5">
        <w:rPr>
          <w:rFonts w:ascii="Times New Roman" w:hAnsi="Times New Roman"/>
        </w:rPr>
        <w:t xml:space="preserve"> wybrać właściwe, poprzez zaznaczenie X odpowiedniego pola</w:t>
      </w:r>
      <w:r>
        <w:rPr>
          <w:rFonts w:ascii="Times New Roman" w:hAnsi="Times New Roman"/>
        </w:rPr>
        <w:t>;</w:t>
      </w:r>
    </w:p>
  </w:footnote>
  <w:footnote w:id="4">
    <w:p w14:paraId="1E722FE4" w14:textId="77777777" w:rsidR="00923570" w:rsidRDefault="00923570" w:rsidP="007F37F9">
      <w:pPr>
        <w:pStyle w:val="Tekstprzypisudolnego"/>
      </w:pPr>
      <w:r>
        <w:rPr>
          <w:rStyle w:val="Odwoanieprzypisudolnego"/>
        </w:rPr>
        <w:footnoteRef/>
      </w:r>
      <w:r>
        <w:t xml:space="preserve"> </w:t>
      </w:r>
      <w:r w:rsidRPr="008D5A04">
        <w:rPr>
          <w:rFonts w:ascii="Times New Roman" w:hAnsi="Times New Roman"/>
        </w:rPr>
        <w:t>przez „ustawę o VAT” należy rozumieć ustawę z dnia 11 marca 2004 r. o podatku od towarów i usług (</w:t>
      </w:r>
      <w:r>
        <w:rPr>
          <w:rFonts w:ascii="Times New Roman" w:hAnsi="Times New Roman"/>
        </w:rPr>
        <w:t xml:space="preserve">t.j. </w:t>
      </w:r>
      <w:r w:rsidRPr="008D5A04">
        <w:rPr>
          <w:rFonts w:ascii="Times New Roman" w:hAnsi="Times New Roman"/>
        </w:rPr>
        <w:t>Dz. U. z 202</w:t>
      </w:r>
      <w:r>
        <w:rPr>
          <w:rFonts w:ascii="Times New Roman" w:hAnsi="Times New Roman"/>
        </w:rPr>
        <w:t>4</w:t>
      </w:r>
      <w:r w:rsidRPr="008D5A04">
        <w:rPr>
          <w:rFonts w:ascii="Times New Roman" w:hAnsi="Times New Roman"/>
        </w:rPr>
        <w:t xml:space="preserve"> poz. </w:t>
      </w:r>
      <w:r>
        <w:rPr>
          <w:rFonts w:ascii="Times New Roman" w:hAnsi="Times New Roman"/>
        </w:rPr>
        <w:t>36</w:t>
      </w:r>
      <w:r w:rsidRPr="008D5A04">
        <w:rPr>
          <w:rFonts w:ascii="Times New Roman" w:hAnsi="Times New Roman"/>
        </w:rPr>
        <w:t>1 z późn. zm.)</w:t>
      </w:r>
      <w:r>
        <w:rPr>
          <w:rFonts w:ascii="Times New Roman" w:hAnsi="Times New Roman"/>
        </w:rPr>
        <w:t>;</w:t>
      </w:r>
    </w:p>
  </w:footnote>
  <w:footnote w:id="5">
    <w:p w14:paraId="1DA400AB" w14:textId="77777777" w:rsidR="00923570" w:rsidRDefault="00923570" w:rsidP="007F37F9">
      <w:pPr>
        <w:pStyle w:val="Tekstprzypisudolnego"/>
      </w:pPr>
      <w:r>
        <w:rPr>
          <w:rStyle w:val="Odwoanieprzypisudolnego"/>
        </w:rPr>
        <w:footnoteRef/>
      </w:r>
      <w:r>
        <w:t xml:space="preserve"> </w:t>
      </w:r>
      <w:r w:rsidRPr="0001112F">
        <w:rPr>
          <w:rFonts w:ascii="Times New Roman" w:hAnsi="Times New Roman"/>
        </w:rPr>
        <w:t>określić stawkę procentową</w:t>
      </w:r>
      <w:r>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4B884" w14:textId="7FFB99A5" w:rsidR="00923570" w:rsidRDefault="00923570" w:rsidP="00225F02">
    <w:pPr>
      <w:pStyle w:val="Standard"/>
      <w:jc w:val="right"/>
      <w:rPr>
        <w:b/>
        <w:bCs/>
        <w:sz w:val="14"/>
        <w:szCs w:val="16"/>
        <w:lang w:val="pl-PL"/>
      </w:rPr>
    </w:pPr>
    <w:r>
      <w:rPr>
        <w:sz w:val="14"/>
        <w:szCs w:val="16"/>
      </w:rPr>
      <w:t>n</w:t>
    </w:r>
    <w:r w:rsidRPr="007D6AE5">
      <w:rPr>
        <w:sz w:val="14"/>
        <w:szCs w:val="16"/>
      </w:rPr>
      <w:t xml:space="preserve">umer postępowania </w:t>
    </w:r>
    <w:r>
      <w:rPr>
        <w:b/>
        <w:bCs/>
        <w:sz w:val="14"/>
        <w:szCs w:val="16"/>
        <w:lang w:val="pl-PL"/>
      </w:rPr>
      <w:t>ZP.271.</w:t>
    </w:r>
    <w:r w:rsidR="001C5BC2">
      <w:rPr>
        <w:b/>
        <w:bCs/>
        <w:sz w:val="14"/>
        <w:szCs w:val="16"/>
        <w:lang w:val="pl-PL"/>
      </w:rPr>
      <w:t>12</w:t>
    </w:r>
    <w:r>
      <w:rPr>
        <w:b/>
        <w:bCs/>
        <w:sz w:val="14"/>
        <w:szCs w:val="16"/>
        <w:lang w:val="pl-PL"/>
      </w:rPr>
      <w:t>.2024</w:t>
    </w:r>
    <w:r w:rsidRPr="007D6AE5">
      <w:rPr>
        <w:b/>
        <w:bCs/>
        <w:sz w:val="14"/>
        <w:szCs w:val="16"/>
        <w:lang w:val="pl-PL"/>
      </w:rPr>
      <w:t>.</w:t>
    </w:r>
    <w:r>
      <w:rPr>
        <w:b/>
        <w:bCs/>
        <w:sz w:val="14"/>
        <w:szCs w:val="16"/>
        <w:lang w:val="pl-PL"/>
      </w:rPr>
      <w:t>FZ</w:t>
    </w:r>
  </w:p>
  <w:p w14:paraId="3752D165" w14:textId="77777777" w:rsidR="00923570" w:rsidRDefault="00923570" w:rsidP="0021202F">
    <w:pPr>
      <w:pStyle w:val="Standard"/>
      <w:jc w:val="right"/>
      <w:rPr>
        <w:b/>
        <w:bCs/>
        <w:sz w:val="14"/>
        <w:szCs w:val="16"/>
        <w:lang w:val="pl-PL"/>
      </w:rPr>
    </w:pPr>
  </w:p>
  <w:p w14:paraId="793BAF68" w14:textId="7FAD52EA" w:rsidR="00923570" w:rsidRDefault="00923570" w:rsidP="0021202F">
    <w:pPr>
      <w:pStyle w:val="Standard"/>
      <w:jc w:val="right"/>
      <w:rPr>
        <w:b/>
        <w:bCs/>
        <w:sz w:val="14"/>
        <w:szCs w:val="16"/>
        <w:lang w:val="pl-PL"/>
      </w:rPr>
    </w:pPr>
    <w:r>
      <w:rPr>
        <w:i/>
        <w:noProof/>
        <w:sz w:val="16"/>
        <w:lang w:val="pl-PL" w:eastAsia="pl-PL" w:bidi="ar-SA"/>
      </w:rPr>
      <w:drawing>
        <wp:inline distT="0" distB="0" distL="0" distR="0" wp14:anchorId="03C38D32" wp14:editId="000C6B9F">
          <wp:extent cx="5761355" cy="621268"/>
          <wp:effectExtent l="0" t="0" r="0" b="7620"/>
          <wp:docPr id="1057174308" name="Obraz 1057174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21268"/>
                  </a:xfrm>
                  <a:prstGeom prst="rect">
                    <a:avLst/>
                  </a:prstGeom>
                  <a:noFill/>
                </pic:spPr>
              </pic:pic>
            </a:graphicData>
          </a:graphic>
        </wp:inline>
      </w:drawing>
    </w:r>
  </w:p>
  <w:p w14:paraId="01C52906" w14:textId="6AE8534C" w:rsidR="00923570" w:rsidRDefault="00923570" w:rsidP="0021202F">
    <w:pPr>
      <w:pStyle w:val="Standard"/>
      <w:jc w:val="center"/>
      <w:rPr>
        <w:i/>
        <w:sz w:val="16"/>
        <w:lang w:val="pl-PL"/>
      </w:rPr>
    </w:pPr>
    <w:r>
      <w:rPr>
        <w:i/>
        <w:sz w:val="16"/>
        <w:lang w:val="pl-PL"/>
      </w:rPr>
      <w:t>Zamówienie publiczne</w:t>
    </w:r>
    <w:r w:rsidRPr="006979FD">
      <w:rPr>
        <w:i/>
        <w:sz w:val="16"/>
        <w:lang w:val="pl-PL"/>
      </w:rPr>
      <w:t xml:space="preserve"> </w:t>
    </w:r>
    <w:bookmarkStart w:id="5" w:name="_Hlk165963857"/>
    <w:r w:rsidRPr="006979FD">
      <w:rPr>
        <w:i/>
        <w:sz w:val="16"/>
        <w:lang w:val="pl-PL"/>
      </w:rPr>
      <w:t>współfinansowane jest ze środków</w:t>
    </w:r>
    <w:r>
      <w:rPr>
        <w:i/>
        <w:sz w:val="16"/>
        <w:lang w:val="pl-PL"/>
      </w:rPr>
      <w:t xml:space="preserve"> Rządowego Programu Odbudowy Zabytków</w:t>
    </w:r>
    <w:bookmarkEnd w:id="5"/>
  </w:p>
  <w:p w14:paraId="07178829" w14:textId="77777777" w:rsidR="00923570" w:rsidRPr="006979FD" w:rsidRDefault="00923570" w:rsidP="0021202F">
    <w:pPr>
      <w:pStyle w:val="Standard"/>
      <w:jc w:val="center"/>
      <w:rPr>
        <w:b/>
        <w:bCs/>
        <w:sz w:val="14"/>
        <w:szCs w:val="16"/>
        <w:lang w:val="pl-PL"/>
      </w:rPr>
    </w:pPr>
  </w:p>
  <w:p w14:paraId="3EBAE295" w14:textId="77777777" w:rsidR="00923570" w:rsidRDefault="00923570" w:rsidP="00D81C0C">
    <w:pPr>
      <w:pStyle w:val="Standard"/>
      <w:jc w:val="right"/>
      <w:rPr>
        <w:sz w:val="14"/>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D5AE25" w14:textId="6D2E999D" w:rsidR="00923570" w:rsidRDefault="00923570" w:rsidP="00FC428E">
    <w:pPr>
      <w:pStyle w:val="Nagwek"/>
      <w:tabs>
        <w:tab w:val="clear" w:pos="9072"/>
        <w:tab w:val="right" w:pos="8787"/>
      </w:tabs>
      <w:jc w:val="left"/>
    </w:pPr>
    <w:r>
      <w:rPr>
        <w:noProof/>
      </w:rPr>
      <w:drawing>
        <wp:inline distT="0" distB="0" distL="0" distR="0" wp14:anchorId="74E407BF" wp14:editId="12D95DB8">
          <wp:extent cx="1720973" cy="749300"/>
          <wp:effectExtent l="0" t="0" r="0" b="0"/>
          <wp:docPr id="1386719395" name="Obraz 1386719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ue_web_simple.png"/>
                  <pic:cNvPicPr/>
                </pic:nvPicPr>
                <pic:blipFill>
                  <a:blip r:embed="rId1">
                    <a:extLst>
                      <a:ext uri="{28A0092B-C50C-407E-A947-70E740481C1C}">
                        <a14:useLocalDpi xmlns:a14="http://schemas.microsoft.com/office/drawing/2010/main" val="0"/>
                      </a:ext>
                    </a:extLst>
                  </a:blip>
                  <a:stretch>
                    <a:fillRect/>
                  </a:stretch>
                </pic:blipFill>
                <pic:spPr>
                  <a:xfrm>
                    <a:off x="0" y="0"/>
                    <a:ext cx="1754305" cy="763813"/>
                  </a:xfrm>
                  <a:prstGeom prst="rect">
                    <a:avLst/>
                  </a:prstGeom>
                </pic:spPr>
              </pic:pic>
            </a:graphicData>
          </a:graphic>
        </wp:inline>
      </w:drawing>
    </w:r>
    <w:r>
      <w:rPr>
        <w:noProof/>
      </w:rPr>
      <w:t xml:space="preserve">    </w:t>
    </w:r>
    <w:r>
      <w:rPr>
        <w:noProof/>
      </w:rPr>
      <w:drawing>
        <wp:inline distT="0" distB="0" distL="0" distR="0" wp14:anchorId="2127A484" wp14:editId="44204D29">
          <wp:extent cx="1778000" cy="660875"/>
          <wp:effectExtent l="0" t="0" r="0" b="6350"/>
          <wp:docPr id="185073203" name="Obraz 185073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laskie-kolorowe-rgb.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83428" cy="662892"/>
                  </a:xfrm>
                  <a:prstGeom prst="rect">
                    <a:avLst/>
                  </a:prstGeom>
                </pic:spPr>
              </pic:pic>
            </a:graphicData>
          </a:graphic>
        </wp:inline>
      </w:drawing>
    </w:r>
    <w:r>
      <w:t xml:space="preserve">              </w:t>
    </w:r>
    <w:r>
      <w:rPr>
        <w:noProof/>
      </w:rPr>
      <w:drawing>
        <wp:inline distT="0" distB="0" distL="0" distR="0" wp14:anchorId="64BBE1F9" wp14:editId="51087E87">
          <wp:extent cx="1156607" cy="755650"/>
          <wp:effectExtent l="0" t="0" r="5715" b="6350"/>
          <wp:docPr id="1307992512" name="Obraz 1307992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48b10201c5cc9b43e3f674f378b715a8_XL.jpg"/>
                  <pic:cNvPicPr/>
                </pic:nvPicPr>
                <pic:blipFill>
                  <a:blip r:embed="rId3">
                    <a:extLst>
                      <a:ext uri="{28A0092B-C50C-407E-A947-70E740481C1C}">
                        <a14:useLocalDpi xmlns:a14="http://schemas.microsoft.com/office/drawing/2010/main" val="0"/>
                      </a:ext>
                    </a:extLst>
                  </a:blip>
                  <a:stretch>
                    <a:fillRect/>
                  </a:stretch>
                </pic:blipFill>
                <pic:spPr>
                  <a:xfrm>
                    <a:off x="0" y="0"/>
                    <a:ext cx="1167365" cy="762678"/>
                  </a:xfrm>
                  <a:prstGeom prst="rect">
                    <a:avLst/>
                  </a:prstGeom>
                </pic:spPr>
              </pic:pic>
            </a:graphicData>
          </a:graphic>
        </wp:inline>
      </w:drawing>
    </w:r>
  </w:p>
  <w:p w14:paraId="37F21F46" w14:textId="22856AA1" w:rsidR="00923570" w:rsidRDefault="00923570" w:rsidP="00FC428E">
    <w:pPr>
      <w:pStyle w:val="Nagwek"/>
      <w:pBdr>
        <w:bottom w:val="single" w:sz="6" w:space="1" w:color="auto"/>
      </w:pBdr>
      <w:tabs>
        <w:tab w:val="clear" w:pos="4536"/>
        <w:tab w:val="clear" w:pos="9072"/>
      </w:tabs>
      <w:ind w:right="1"/>
      <w:jc w:val="center"/>
      <w:rPr>
        <w:sz w:val="20"/>
        <w:szCs w:val="20"/>
      </w:rPr>
    </w:pPr>
    <w:r w:rsidRPr="00FC428E">
      <w:rPr>
        <w:sz w:val="20"/>
        <w:szCs w:val="20"/>
      </w:rPr>
      <w:t>"Europejski Fundusz Rolny na rzecz Rozwoju Obszarów Wiejskich: Europa inwestująca w obszary wiejskie"</w:t>
    </w:r>
  </w:p>
  <w:p w14:paraId="5D6C5EBB" w14:textId="77777777" w:rsidR="00923570" w:rsidRPr="00FC428E" w:rsidRDefault="00923570" w:rsidP="008F5E61">
    <w:pPr>
      <w:pStyle w:val="Nagwek"/>
      <w:tabs>
        <w:tab w:val="clear" w:pos="4536"/>
        <w:tab w:val="clear" w:pos="9072"/>
      </w:tabs>
      <w:ind w:left="0" w:right="1" w:firstLine="0"/>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C35EF9" w14:textId="77777777" w:rsidR="00923570" w:rsidRDefault="00923570">
    <w:pPr>
      <w:spacing w:after="0" w:line="259" w:lineRule="auto"/>
      <w:ind w:left="77" w:right="0" w:firstLine="0"/>
      <w:jc w:val="left"/>
    </w:pPr>
    <w:r>
      <w:rPr>
        <w:b/>
        <w:sz w:val="22"/>
      </w:rPr>
      <w:t>IZP.271.2.2021</w:t>
    </w: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431DC9" w14:textId="77777777" w:rsidR="00923570" w:rsidRDefault="00923570">
    <w:pPr>
      <w:spacing w:after="0" w:line="259" w:lineRule="auto"/>
      <w:ind w:left="77" w:right="0" w:firstLine="0"/>
      <w:jc w:val="left"/>
    </w:pPr>
    <w:r>
      <w:rPr>
        <w:b/>
        <w:sz w:val="22"/>
      </w:rPr>
      <w:t>IZP.271.2.2021</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70107294"/>
    <w:name w:val="WW8Num2"/>
    <w:lvl w:ilvl="0">
      <w:start w:val="6"/>
      <w:numFmt w:val="decimal"/>
      <w:lvlText w:val="%1."/>
      <w:lvlJc w:val="left"/>
      <w:pPr>
        <w:tabs>
          <w:tab w:val="num" w:pos="720"/>
        </w:tabs>
        <w:ind w:left="720" w:hanging="360"/>
      </w:pPr>
      <w:rPr>
        <w:rFonts w:hint="default"/>
        <w:color w:val="000000"/>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color w:val="00000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color w:val="000000"/>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color w:val="000000"/>
      </w:rPr>
    </w:lvl>
  </w:abstractNum>
  <w:abstractNum w:abstractNumId="1" w15:restartNumberingAfterBreak="0">
    <w:nsid w:val="00000003"/>
    <w:multiLevelType w:val="singleLevel"/>
    <w:tmpl w:val="00000003"/>
    <w:name w:val="WW8Num22"/>
    <w:lvl w:ilvl="0">
      <w:start w:val="1"/>
      <w:numFmt w:val="decimal"/>
      <w:lvlText w:val="%1)"/>
      <w:lvlJc w:val="left"/>
      <w:pPr>
        <w:tabs>
          <w:tab w:val="num" w:pos="0"/>
        </w:tabs>
        <w:ind w:left="1069" w:hanging="360"/>
      </w:pPr>
      <w:rPr>
        <w:rFonts w:cs="Times New Roman"/>
      </w:rPr>
    </w:lvl>
  </w:abstractNum>
  <w:abstractNum w:abstractNumId="2" w15:restartNumberingAfterBreak="0">
    <w:nsid w:val="00000005"/>
    <w:multiLevelType w:val="singleLevel"/>
    <w:tmpl w:val="00000005"/>
    <w:name w:val="WW8Num24"/>
    <w:lvl w:ilvl="0">
      <w:start w:val="1"/>
      <w:numFmt w:val="decimal"/>
      <w:lvlText w:val="%1)"/>
      <w:lvlJc w:val="left"/>
      <w:pPr>
        <w:tabs>
          <w:tab w:val="num" w:pos="0"/>
        </w:tabs>
        <w:ind w:left="1069" w:hanging="360"/>
      </w:pPr>
    </w:lvl>
  </w:abstractNum>
  <w:abstractNum w:abstractNumId="3" w15:restartNumberingAfterBreak="0">
    <w:nsid w:val="00000006"/>
    <w:multiLevelType w:val="multilevel"/>
    <w:tmpl w:val="E410D372"/>
    <w:name w:val="WW8Num25"/>
    <w:lvl w:ilvl="0">
      <w:start w:val="4"/>
      <w:numFmt w:val="decimal"/>
      <w:lvlText w:val="%1."/>
      <w:lvlJc w:val="left"/>
      <w:pPr>
        <w:tabs>
          <w:tab w:val="num" w:pos="720"/>
        </w:tabs>
        <w:ind w:left="720" w:hanging="360"/>
      </w:pPr>
      <w:rPr>
        <w:rFonts w:cs="Times New Roman" w:hint="default"/>
        <w:sz w:val="22"/>
        <w:szCs w:val="22"/>
        <w:lang w:val="pl-PL"/>
      </w:rPr>
    </w:lvl>
    <w:lvl w:ilvl="1">
      <w:start w:val="3"/>
      <w:numFmt w:val="decimal"/>
      <w:lvlText w:val="%2."/>
      <w:lvlJc w:val="left"/>
      <w:pPr>
        <w:tabs>
          <w:tab w:val="num" w:pos="360"/>
        </w:tabs>
        <w:ind w:left="360" w:hanging="360"/>
      </w:pPr>
      <w:rPr>
        <w:rFonts w:cs="Times New Roman" w:hint="default"/>
      </w:rPr>
    </w:lvl>
    <w:lvl w:ilvl="2">
      <w:start w:val="1"/>
      <w:numFmt w:val="decimal"/>
      <w:lvlText w:val="%3."/>
      <w:lvlJc w:val="left"/>
      <w:pPr>
        <w:tabs>
          <w:tab w:val="num" w:pos="2340"/>
        </w:tabs>
        <w:ind w:left="2340" w:hanging="360"/>
      </w:pPr>
      <w:rPr>
        <w:rFonts w:cs="Times New Roman" w:hint="default"/>
        <w:sz w:val="22"/>
        <w:szCs w:val="22"/>
        <w:lang w:val="pl-PL"/>
      </w:rPr>
    </w:lvl>
    <w:lvl w:ilvl="3">
      <w:start w:val="1"/>
      <w:numFmt w:val="decimal"/>
      <w:lvlText w:val="%4."/>
      <w:lvlJc w:val="left"/>
      <w:pPr>
        <w:tabs>
          <w:tab w:val="num" w:pos="2880"/>
        </w:tabs>
        <w:ind w:left="2880" w:hanging="360"/>
      </w:pPr>
      <w:rPr>
        <w:rFonts w:cs="Times New Roman" w:hint="default"/>
        <w:sz w:val="22"/>
        <w:szCs w:val="22"/>
        <w:lang w:val="pl-PL"/>
      </w:rPr>
    </w:lvl>
    <w:lvl w:ilvl="4">
      <w:start w:val="1"/>
      <w:numFmt w:val="lowerLetter"/>
      <w:lvlText w:val="%5."/>
      <w:lvlJc w:val="left"/>
      <w:pPr>
        <w:tabs>
          <w:tab w:val="num" w:pos="3600"/>
        </w:tabs>
        <w:ind w:left="3600" w:hanging="360"/>
      </w:pPr>
      <w:rPr>
        <w:rFonts w:cs="Times New Roman" w:hint="default"/>
        <w:sz w:val="22"/>
        <w:szCs w:val="22"/>
        <w:lang w:val="pl-PL"/>
      </w:rPr>
    </w:lvl>
    <w:lvl w:ilvl="5">
      <w:start w:val="1"/>
      <w:numFmt w:val="lowerRoman"/>
      <w:lvlText w:val="%6."/>
      <w:lvlJc w:val="right"/>
      <w:pPr>
        <w:tabs>
          <w:tab w:val="num" w:pos="4320"/>
        </w:tabs>
        <w:ind w:left="4320" w:hanging="180"/>
      </w:pPr>
      <w:rPr>
        <w:rFonts w:cs="Times New Roman" w:hint="default"/>
        <w:sz w:val="22"/>
        <w:szCs w:val="22"/>
        <w:lang w:val="pl-PL"/>
      </w:rPr>
    </w:lvl>
    <w:lvl w:ilvl="6">
      <w:start w:val="1"/>
      <w:numFmt w:val="decimal"/>
      <w:lvlText w:val="%7."/>
      <w:lvlJc w:val="left"/>
      <w:pPr>
        <w:tabs>
          <w:tab w:val="num" w:pos="5040"/>
        </w:tabs>
        <w:ind w:left="5040" w:hanging="360"/>
      </w:pPr>
      <w:rPr>
        <w:rFonts w:cs="Times New Roman" w:hint="default"/>
        <w:sz w:val="22"/>
        <w:szCs w:val="22"/>
        <w:lang w:val="pl-PL"/>
      </w:rPr>
    </w:lvl>
    <w:lvl w:ilvl="7">
      <w:start w:val="1"/>
      <w:numFmt w:val="lowerLetter"/>
      <w:lvlText w:val="%8."/>
      <w:lvlJc w:val="left"/>
      <w:pPr>
        <w:tabs>
          <w:tab w:val="num" w:pos="5760"/>
        </w:tabs>
        <w:ind w:left="5760" w:hanging="360"/>
      </w:pPr>
      <w:rPr>
        <w:rFonts w:cs="Times New Roman" w:hint="default"/>
        <w:sz w:val="22"/>
        <w:szCs w:val="22"/>
        <w:lang w:val="pl-PL"/>
      </w:rPr>
    </w:lvl>
    <w:lvl w:ilvl="8">
      <w:start w:val="1"/>
      <w:numFmt w:val="lowerRoman"/>
      <w:lvlText w:val="%9."/>
      <w:lvlJc w:val="right"/>
      <w:pPr>
        <w:tabs>
          <w:tab w:val="num" w:pos="6480"/>
        </w:tabs>
        <w:ind w:left="6480" w:hanging="180"/>
      </w:pPr>
      <w:rPr>
        <w:rFonts w:cs="Times New Roman" w:hint="default"/>
        <w:sz w:val="22"/>
        <w:szCs w:val="22"/>
        <w:lang w:val="pl-PL"/>
      </w:rPr>
    </w:lvl>
  </w:abstractNum>
  <w:abstractNum w:abstractNumId="4" w15:restartNumberingAfterBreak="0">
    <w:nsid w:val="0000000A"/>
    <w:multiLevelType w:val="singleLevel"/>
    <w:tmpl w:val="0000000A"/>
    <w:name w:val="WW8Num29"/>
    <w:lvl w:ilvl="0">
      <w:start w:val="1"/>
      <w:numFmt w:val="decimal"/>
      <w:lvlText w:val="%1."/>
      <w:lvlJc w:val="left"/>
      <w:pPr>
        <w:tabs>
          <w:tab w:val="num" w:pos="0"/>
        </w:tabs>
        <w:ind w:left="720" w:hanging="360"/>
      </w:pPr>
      <w:rPr>
        <w:rFonts w:cs="Times New Roman"/>
        <w:sz w:val="22"/>
        <w:szCs w:val="22"/>
        <w:lang w:val="pl-PL"/>
      </w:rPr>
    </w:lvl>
  </w:abstractNum>
  <w:abstractNum w:abstractNumId="5" w15:restartNumberingAfterBreak="0">
    <w:nsid w:val="0000000C"/>
    <w:multiLevelType w:val="singleLevel"/>
    <w:tmpl w:val="0000000C"/>
    <w:name w:val="WW8Num31"/>
    <w:lvl w:ilvl="0">
      <w:start w:val="1"/>
      <w:numFmt w:val="decimal"/>
      <w:lvlText w:val="%1)"/>
      <w:lvlJc w:val="left"/>
      <w:pPr>
        <w:tabs>
          <w:tab w:val="num" w:pos="0"/>
        </w:tabs>
        <w:ind w:left="1069" w:hanging="360"/>
      </w:pPr>
      <w:rPr>
        <w:rFonts w:cs="Times New Roman" w:hint="default"/>
        <w:sz w:val="22"/>
        <w:szCs w:val="22"/>
      </w:rPr>
    </w:lvl>
  </w:abstractNum>
  <w:abstractNum w:abstractNumId="6" w15:restartNumberingAfterBreak="0">
    <w:nsid w:val="0000000E"/>
    <w:multiLevelType w:val="singleLevel"/>
    <w:tmpl w:val="0000000E"/>
    <w:name w:val="WW8Num33"/>
    <w:lvl w:ilvl="0">
      <w:start w:val="1"/>
      <w:numFmt w:val="decimal"/>
      <w:lvlText w:val="%1)"/>
      <w:lvlJc w:val="left"/>
      <w:pPr>
        <w:tabs>
          <w:tab w:val="num" w:pos="0"/>
        </w:tabs>
        <w:ind w:left="720" w:hanging="360"/>
      </w:pPr>
      <w:rPr>
        <w:rFonts w:cs="Times New Roman"/>
        <w:sz w:val="22"/>
        <w:szCs w:val="22"/>
      </w:rPr>
    </w:lvl>
  </w:abstractNum>
  <w:abstractNum w:abstractNumId="7" w15:restartNumberingAfterBreak="0">
    <w:nsid w:val="0000000F"/>
    <w:multiLevelType w:val="singleLevel"/>
    <w:tmpl w:val="0000000F"/>
    <w:name w:val="WW8Num34"/>
    <w:lvl w:ilvl="0">
      <w:start w:val="1"/>
      <w:numFmt w:val="decimal"/>
      <w:lvlText w:val="%1)"/>
      <w:lvlJc w:val="left"/>
      <w:pPr>
        <w:tabs>
          <w:tab w:val="num" w:pos="0"/>
        </w:tabs>
        <w:ind w:left="1069" w:hanging="360"/>
      </w:pPr>
      <w:rPr>
        <w:rFonts w:cs="Times New Roman"/>
        <w:sz w:val="22"/>
        <w:szCs w:val="22"/>
      </w:rPr>
    </w:lvl>
  </w:abstractNum>
  <w:abstractNum w:abstractNumId="8" w15:restartNumberingAfterBreak="0">
    <w:nsid w:val="00000010"/>
    <w:multiLevelType w:val="multilevel"/>
    <w:tmpl w:val="00000010"/>
    <w:name w:val="WW8Num35"/>
    <w:lvl w:ilvl="0">
      <w:start w:val="1"/>
      <w:numFmt w:val="decimal"/>
      <w:lvlText w:val="%1."/>
      <w:lvlJc w:val="left"/>
      <w:pPr>
        <w:tabs>
          <w:tab w:val="num" w:pos="0"/>
        </w:tabs>
        <w:ind w:left="720" w:hanging="360"/>
      </w:pPr>
      <w:rPr>
        <w:rFonts w:cs="Times New Roman" w:hint="default"/>
      </w:rPr>
    </w:lvl>
    <w:lvl w:ilvl="1">
      <w:start w:val="1"/>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00000012"/>
    <w:multiLevelType w:val="singleLevel"/>
    <w:tmpl w:val="00000012"/>
    <w:name w:val="WW8Num37"/>
    <w:lvl w:ilvl="0">
      <w:start w:val="1"/>
      <w:numFmt w:val="decimal"/>
      <w:lvlText w:val="%1."/>
      <w:lvlJc w:val="left"/>
      <w:pPr>
        <w:tabs>
          <w:tab w:val="num" w:pos="0"/>
        </w:tabs>
        <w:ind w:left="720" w:hanging="360"/>
      </w:pPr>
      <w:rPr>
        <w:rFonts w:cs="Times New Roman" w:hint="default"/>
        <w:sz w:val="22"/>
        <w:szCs w:val="22"/>
      </w:rPr>
    </w:lvl>
  </w:abstractNum>
  <w:abstractNum w:abstractNumId="10" w15:restartNumberingAfterBreak="0">
    <w:nsid w:val="00000013"/>
    <w:multiLevelType w:val="singleLevel"/>
    <w:tmpl w:val="5B80BF64"/>
    <w:name w:val="WW8Num38"/>
    <w:lvl w:ilvl="0">
      <w:start w:val="18"/>
      <w:numFmt w:val="decimal"/>
      <w:lvlText w:val="%1."/>
      <w:lvlJc w:val="left"/>
      <w:pPr>
        <w:tabs>
          <w:tab w:val="num" w:pos="0"/>
        </w:tabs>
        <w:ind w:left="720" w:hanging="360"/>
      </w:pPr>
      <w:rPr>
        <w:rFonts w:cs="Times New Roman" w:hint="default"/>
        <w:sz w:val="22"/>
        <w:szCs w:val="22"/>
      </w:rPr>
    </w:lvl>
  </w:abstractNum>
  <w:abstractNum w:abstractNumId="11" w15:restartNumberingAfterBreak="0">
    <w:nsid w:val="00000015"/>
    <w:multiLevelType w:val="singleLevel"/>
    <w:tmpl w:val="00000015"/>
    <w:name w:val="WW8Num40"/>
    <w:lvl w:ilvl="0">
      <w:start w:val="1"/>
      <w:numFmt w:val="decimal"/>
      <w:lvlText w:val="%1)"/>
      <w:lvlJc w:val="left"/>
      <w:pPr>
        <w:tabs>
          <w:tab w:val="num" w:pos="0"/>
        </w:tabs>
        <w:ind w:left="1069" w:hanging="360"/>
      </w:pPr>
      <w:rPr>
        <w:rFonts w:cs="Times New Roman"/>
      </w:rPr>
    </w:lvl>
  </w:abstractNum>
  <w:abstractNum w:abstractNumId="12" w15:restartNumberingAfterBreak="0">
    <w:nsid w:val="00000017"/>
    <w:multiLevelType w:val="singleLevel"/>
    <w:tmpl w:val="00000017"/>
    <w:name w:val="WW8Num42"/>
    <w:lvl w:ilvl="0">
      <w:start w:val="1"/>
      <w:numFmt w:val="decimal"/>
      <w:lvlText w:val="%1."/>
      <w:lvlJc w:val="left"/>
      <w:pPr>
        <w:tabs>
          <w:tab w:val="num" w:pos="0"/>
        </w:tabs>
        <w:ind w:left="720" w:hanging="360"/>
      </w:pPr>
      <w:rPr>
        <w:rFonts w:cs="Times New Roman"/>
        <w:sz w:val="22"/>
        <w:szCs w:val="22"/>
      </w:rPr>
    </w:lvl>
  </w:abstractNum>
  <w:abstractNum w:abstractNumId="13" w15:restartNumberingAfterBreak="0">
    <w:nsid w:val="00000018"/>
    <w:multiLevelType w:val="multilevel"/>
    <w:tmpl w:val="34D2ABFC"/>
    <w:name w:val="WW8Num43"/>
    <w:lvl w:ilvl="0">
      <w:start w:val="1"/>
      <w:numFmt w:val="decimal"/>
      <w:lvlText w:val="%1."/>
      <w:lvlJc w:val="left"/>
      <w:pPr>
        <w:tabs>
          <w:tab w:val="num" w:pos="397"/>
        </w:tabs>
        <w:ind w:left="397" w:hanging="397"/>
      </w:pPr>
      <w:rPr>
        <w:rFonts w:cs="Times New Roman"/>
        <w:b w:val="0"/>
      </w:rPr>
    </w:lvl>
    <w:lvl w:ilvl="1">
      <w:start w:val="1"/>
      <w:numFmt w:val="decimal"/>
      <w:lvlText w:val="%2."/>
      <w:lvlJc w:val="left"/>
      <w:pPr>
        <w:tabs>
          <w:tab w:val="num" w:pos="852"/>
        </w:tabs>
        <w:ind w:left="852" w:hanging="360"/>
      </w:pPr>
    </w:lvl>
    <w:lvl w:ilvl="2">
      <w:start w:val="1"/>
      <w:numFmt w:val="decimal"/>
      <w:lvlText w:val="%3."/>
      <w:lvlJc w:val="left"/>
      <w:pPr>
        <w:tabs>
          <w:tab w:val="num" w:pos="1572"/>
        </w:tabs>
        <w:ind w:left="1572" w:hanging="360"/>
      </w:pPr>
    </w:lvl>
    <w:lvl w:ilvl="3">
      <w:start w:val="1"/>
      <w:numFmt w:val="decimal"/>
      <w:lvlText w:val="%4."/>
      <w:lvlJc w:val="left"/>
      <w:pPr>
        <w:tabs>
          <w:tab w:val="num" w:pos="2292"/>
        </w:tabs>
        <w:ind w:left="2292" w:hanging="360"/>
      </w:pPr>
    </w:lvl>
    <w:lvl w:ilvl="4">
      <w:start w:val="1"/>
      <w:numFmt w:val="decimal"/>
      <w:lvlText w:val="%5."/>
      <w:lvlJc w:val="left"/>
      <w:pPr>
        <w:tabs>
          <w:tab w:val="num" w:pos="3012"/>
        </w:tabs>
        <w:ind w:left="3012" w:hanging="360"/>
      </w:pPr>
    </w:lvl>
    <w:lvl w:ilvl="5">
      <w:start w:val="1"/>
      <w:numFmt w:val="decimal"/>
      <w:lvlText w:val="%6."/>
      <w:lvlJc w:val="left"/>
      <w:pPr>
        <w:tabs>
          <w:tab w:val="num" w:pos="3732"/>
        </w:tabs>
        <w:ind w:left="3732" w:hanging="360"/>
      </w:pPr>
    </w:lvl>
    <w:lvl w:ilvl="6">
      <w:start w:val="1"/>
      <w:numFmt w:val="decimal"/>
      <w:lvlText w:val="%7."/>
      <w:lvlJc w:val="left"/>
      <w:pPr>
        <w:tabs>
          <w:tab w:val="num" w:pos="4452"/>
        </w:tabs>
        <w:ind w:left="4452" w:hanging="360"/>
      </w:pPr>
    </w:lvl>
    <w:lvl w:ilvl="7">
      <w:start w:val="1"/>
      <w:numFmt w:val="decimal"/>
      <w:lvlText w:val="%8."/>
      <w:lvlJc w:val="left"/>
      <w:pPr>
        <w:tabs>
          <w:tab w:val="num" w:pos="5172"/>
        </w:tabs>
        <w:ind w:left="5172" w:hanging="360"/>
      </w:pPr>
    </w:lvl>
    <w:lvl w:ilvl="8">
      <w:start w:val="1"/>
      <w:numFmt w:val="decimal"/>
      <w:lvlText w:val="%9."/>
      <w:lvlJc w:val="left"/>
      <w:pPr>
        <w:tabs>
          <w:tab w:val="num" w:pos="5892"/>
        </w:tabs>
        <w:ind w:left="5892" w:hanging="360"/>
      </w:pPr>
    </w:lvl>
  </w:abstractNum>
  <w:abstractNum w:abstractNumId="14" w15:restartNumberingAfterBreak="0">
    <w:nsid w:val="0000001A"/>
    <w:multiLevelType w:val="singleLevel"/>
    <w:tmpl w:val="0000001A"/>
    <w:name w:val="WW8Num45"/>
    <w:lvl w:ilvl="0">
      <w:start w:val="1"/>
      <w:numFmt w:val="decimal"/>
      <w:lvlText w:val="%1."/>
      <w:lvlJc w:val="left"/>
      <w:pPr>
        <w:tabs>
          <w:tab w:val="num" w:pos="0"/>
        </w:tabs>
        <w:ind w:left="720" w:hanging="360"/>
      </w:pPr>
    </w:lvl>
  </w:abstractNum>
  <w:abstractNum w:abstractNumId="15" w15:restartNumberingAfterBreak="0">
    <w:nsid w:val="003B7547"/>
    <w:multiLevelType w:val="hybridMultilevel"/>
    <w:tmpl w:val="30163AB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24779D0"/>
    <w:multiLevelType w:val="hybridMultilevel"/>
    <w:tmpl w:val="FAC4BC38"/>
    <w:lvl w:ilvl="0" w:tplc="DF404CFC">
      <w:start w:val="1"/>
      <w:numFmt w:val="bullet"/>
      <w:lvlText w:val="•"/>
      <w:lvlJc w:val="left"/>
      <w:pPr>
        <w:ind w:left="72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36C0306"/>
    <w:multiLevelType w:val="multilevel"/>
    <w:tmpl w:val="FB881738"/>
    <w:lvl w:ilvl="0">
      <w:start w:val="1"/>
      <w:numFmt w:val="decimal"/>
      <w:lvlText w:val="%1."/>
      <w:lvlJc w:val="left"/>
      <w:pPr>
        <w:ind w:left="720" w:hanging="357"/>
      </w:pPr>
      <w:rPr>
        <w:strike w:val="0"/>
        <w:sz w:val="22"/>
        <w:szCs w:val="22"/>
      </w:rPr>
    </w:lvl>
    <w:lvl w:ilvl="1">
      <w:start w:val="1"/>
      <w:numFmt w:val="decimal"/>
      <w:lvlText w:val="%2)"/>
      <w:lvlJc w:val="left"/>
      <w:pPr>
        <w:ind w:left="1080" w:hanging="360"/>
      </w:pPr>
      <w:rPr>
        <w:sz w:val="22"/>
        <w:szCs w:val="22"/>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03B67AB6"/>
    <w:multiLevelType w:val="multilevel"/>
    <w:tmpl w:val="F5EE7224"/>
    <w:styleLink w:val="WWNum71"/>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19" w15:restartNumberingAfterBreak="0">
    <w:nsid w:val="041C4F91"/>
    <w:multiLevelType w:val="hybridMultilevel"/>
    <w:tmpl w:val="D7CC417E"/>
    <w:lvl w:ilvl="0" w:tplc="E5A217F8">
      <w:start w:val="8"/>
      <w:numFmt w:val="decimal"/>
      <w:lvlText w:val="%1."/>
      <w:lvlJc w:val="left"/>
      <w:pPr>
        <w:ind w:left="172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5040841"/>
    <w:multiLevelType w:val="multilevel"/>
    <w:tmpl w:val="21680790"/>
    <w:lvl w:ilvl="0">
      <w:start w:val="1"/>
      <w:numFmt w:val="decimal"/>
      <w:lvlText w:val="%1."/>
      <w:lvlJc w:val="left"/>
      <w:pPr>
        <w:ind w:left="720" w:hanging="357"/>
      </w:pPr>
      <w:rPr>
        <w:sz w:val="22"/>
        <w:szCs w:val="22"/>
      </w:rPr>
    </w:lvl>
    <w:lvl w:ilvl="1">
      <w:start w:val="1"/>
      <w:numFmt w:val="decimal"/>
      <w:lvlText w:val="%2)"/>
      <w:lvlJc w:val="left"/>
      <w:pPr>
        <w:ind w:left="1080" w:hanging="360"/>
      </w:pPr>
      <w:rPr>
        <w:sz w:val="22"/>
        <w:szCs w:val="22"/>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063307F0"/>
    <w:multiLevelType w:val="multilevel"/>
    <w:tmpl w:val="6C961096"/>
    <w:styleLink w:val="WWNum92"/>
    <w:lvl w:ilvl="0">
      <w:start w:val="1"/>
      <w:numFmt w:val="decimal"/>
      <w:lvlText w:val="%1)"/>
      <w:lvlJc w:val="left"/>
      <w:pPr>
        <w:ind w:left="1069" w:hanging="360"/>
      </w:pPr>
      <w:rPr>
        <w:rFonts w:cs="Times New Roman"/>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2" w15:restartNumberingAfterBreak="0">
    <w:nsid w:val="07E758C2"/>
    <w:multiLevelType w:val="multilevel"/>
    <w:tmpl w:val="9FAE4C86"/>
    <w:styleLink w:val="WWNum89"/>
    <w:lvl w:ilvl="0">
      <w:start w:val="1"/>
      <w:numFmt w:val="decimal"/>
      <w:lvlText w:val="%1)"/>
      <w:lvlJc w:val="left"/>
      <w:pPr>
        <w:ind w:left="1069"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3" w15:restartNumberingAfterBreak="0">
    <w:nsid w:val="0B556CED"/>
    <w:multiLevelType w:val="hybridMultilevel"/>
    <w:tmpl w:val="855E0D1E"/>
    <w:lvl w:ilvl="0" w:tplc="7506C300">
      <w:start w:val="1"/>
      <w:numFmt w:val="decimal"/>
      <w:lvlText w:val="%1)"/>
      <w:lvlJc w:val="left"/>
      <w:pPr>
        <w:ind w:left="643" w:hanging="360"/>
      </w:pPr>
      <w:rPr>
        <w:sz w:val="22"/>
        <w:szCs w:val="22"/>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4" w15:restartNumberingAfterBreak="0">
    <w:nsid w:val="0BA85D0E"/>
    <w:multiLevelType w:val="multilevel"/>
    <w:tmpl w:val="41A22FBC"/>
    <w:styleLink w:val="WWNum45"/>
    <w:lvl w:ilvl="0">
      <w:start w:val="1"/>
      <w:numFmt w:val="decimal"/>
      <w:lvlText w:val="%1)"/>
      <w:lvlJc w:val="left"/>
      <w:pPr>
        <w:ind w:left="1069" w:hanging="360"/>
      </w:pPr>
      <w:rPr>
        <w:rFonts w:cs="Times New Roman"/>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0C955031"/>
    <w:multiLevelType w:val="hybridMultilevel"/>
    <w:tmpl w:val="0F9AD108"/>
    <w:lvl w:ilvl="0" w:tplc="0415000F">
      <w:start w:val="1"/>
      <w:numFmt w:val="decimal"/>
      <w:lvlText w:val="%1."/>
      <w:lvlJc w:val="left"/>
      <w:pPr>
        <w:ind w:left="370" w:hanging="360"/>
      </w:pPr>
      <w:rPr>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26" w15:restartNumberingAfterBreak="0">
    <w:nsid w:val="0EC66E3F"/>
    <w:multiLevelType w:val="multilevel"/>
    <w:tmpl w:val="5C7C8B2A"/>
    <w:styleLink w:val="WWNum50"/>
    <w:lvl w:ilvl="0">
      <w:start w:val="1"/>
      <w:numFmt w:val="decimal"/>
      <w:lvlText w:val="%1)"/>
      <w:lvlJc w:val="left"/>
      <w:pPr>
        <w:ind w:left="1069"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0F2C2C05"/>
    <w:multiLevelType w:val="multilevel"/>
    <w:tmpl w:val="FEEC6E66"/>
    <w:styleLink w:val="WWNum43"/>
    <w:lvl w:ilvl="0">
      <w:start w:val="10"/>
      <w:numFmt w:val="decimal"/>
      <w:lvlText w:val="%1."/>
      <w:lvlJc w:val="left"/>
      <w:pPr>
        <w:ind w:left="720" w:hanging="360"/>
      </w:pPr>
      <w:rPr>
        <w:rFonts w:cs="Times New Roman"/>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0F3D4EEE"/>
    <w:multiLevelType w:val="hybridMultilevel"/>
    <w:tmpl w:val="C53E6E02"/>
    <w:lvl w:ilvl="0" w:tplc="36E8C3A2">
      <w:start w:val="1"/>
      <w:numFmt w:val="decimal"/>
      <w:lvlText w:val="%1."/>
      <w:lvlJc w:val="left"/>
      <w:pPr>
        <w:ind w:left="283"/>
      </w:pPr>
      <w:rPr>
        <w:b w:val="0"/>
        <w:i w:val="0"/>
        <w:strike w:val="0"/>
        <w:dstrike w:val="0"/>
        <w:color w:val="000000"/>
        <w:sz w:val="22"/>
        <w:szCs w:val="22"/>
        <w:u w:val="none" w:color="000000"/>
        <w:bdr w:val="none" w:sz="0" w:space="0" w:color="auto"/>
        <w:shd w:val="clear" w:color="auto" w:fill="auto"/>
        <w:vertAlign w:val="baseline"/>
      </w:rPr>
    </w:lvl>
    <w:lvl w:ilvl="1" w:tplc="04150011">
      <w:start w:val="1"/>
      <w:numFmt w:val="decimal"/>
      <w:lvlText w:val="%2)"/>
      <w:lvlJc w:val="left"/>
      <w:pPr>
        <w:ind w:left="557"/>
      </w:pPr>
      <w:rPr>
        <w:b w:val="0"/>
        <w:i w:val="0"/>
        <w:strike w:val="0"/>
        <w:dstrike w:val="0"/>
        <w:color w:val="000000"/>
        <w:sz w:val="22"/>
        <w:szCs w:val="22"/>
        <w:u w:val="none" w:color="000000"/>
        <w:bdr w:val="none" w:sz="0" w:space="0" w:color="auto"/>
        <w:shd w:val="clear" w:color="auto" w:fill="auto"/>
        <w:vertAlign w:val="baseline"/>
      </w:rPr>
    </w:lvl>
    <w:lvl w:ilvl="2" w:tplc="5DA4F95E">
      <w:start w:val="1"/>
      <w:numFmt w:val="lowerRoman"/>
      <w:lvlText w:val="%3"/>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ECD002">
      <w:start w:val="1"/>
      <w:numFmt w:val="decimal"/>
      <w:lvlText w:val="%4"/>
      <w:lvlJc w:val="left"/>
      <w:pPr>
        <w:ind w:left="1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BC68E4">
      <w:start w:val="1"/>
      <w:numFmt w:val="lowerLetter"/>
      <w:lvlText w:val="%5"/>
      <w:lvlJc w:val="left"/>
      <w:pPr>
        <w:ind w:left="2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CC0638">
      <w:start w:val="1"/>
      <w:numFmt w:val="lowerRoman"/>
      <w:lvlText w:val="%6"/>
      <w:lvlJc w:val="left"/>
      <w:pPr>
        <w:ind w:left="3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FB2585C">
      <w:start w:val="1"/>
      <w:numFmt w:val="decimal"/>
      <w:lvlText w:val="%7"/>
      <w:lvlJc w:val="left"/>
      <w:pPr>
        <w:ind w:left="4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64F1CC">
      <w:start w:val="1"/>
      <w:numFmt w:val="lowerLetter"/>
      <w:lvlText w:val="%8"/>
      <w:lvlJc w:val="left"/>
      <w:pPr>
        <w:ind w:left="4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54D39C">
      <w:start w:val="1"/>
      <w:numFmt w:val="lowerRoman"/>
      <w:lvlText w:val="%9"/>
      <w:lvlJc w:val="left"/>
      <w:pPr>
        <w:ind w:left="5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0FB13286"/>
    <w:multiLevelType w:val="hybridMultilevel"/>
    <w:tmpl w:val="96EAFC1A"/>
    <w:lvl w:ilvl="0" w:tplc="0415000F">
      <w:start w:val="1"/>
      <w:numFmt w:val="decimal"/>
      <w:lvlText w:val="%1."/>
      <w:lvlJc w:val="left"/>
      <w:pPr>
        <w:ind w:left="370" w:hanging="360"/>
      </w:pPr>
    </w:lvl>
    <w:lvl w:ilvl="1" w:tplc="04150019">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30" w15:restartNumberingAfterBreak="0">
    <w:nsid w:val="0FEE40C0"/>
    <w:multiLevelType w:val="hybridMultilevel"/>
    <w:tmpl w:val="AD66A9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2690B0A"/>
    <w:multiLevelType w:val="multilevel"/>
    <w:tmpl w:val="7D98CC70"/>
    <w:styleLink w:val="WWNum93"/>
    <w:lvl w:ilvl="0">
      <w:start w:val="10"/>
      <w:numFmt w:val="decimal"/>
      <w:lvlText w:val="%1."/>
      <w:lvlJc w:val="left"/>
      <w:pPr>
        <w:ind w:left="720" w:hanging="360"/>
      </w:pPr>
      <w:rPr>
        <w:rFonts w:cs="Times New Roman"/>
        <w:sz w:val="22"/>
        <w:szCs w:val="22"/>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2" w15:restartNumberingAfterBreak="0">
    <w:nsid w:val="1391473E"/>
    <w:multiLevelType w:val="hybridMultilevel"/>
    <w:tmpl w:val="1A5C7BCA"/>
    <w:lvl w:ilvl="0" w:tplc="6ABE8DE8">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13EE4A5C"/>
    <w:multiLevelType w:val="multilevel"/>
    <w:tmpl w:val="C0E46336"/>
    <w:styleLink w:val="WWNum10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4" w15:restartNumberingAfterBreak="0">
    <w:nsid w:val="15213692"/>
    <w:multiLevelType w:val="hybridMultilevel"/>
    <w:tmpl w:val="BCF24472"/>
    <w:lvl w:ilvl="0" w:tplc="57804A8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57C73B8"/>
    <w:multiLevelType w:val="multilevel"/>
    <w:tmpl w:val="72BC07D6"/>
    <w:styleLink w:val="WWNum63"/>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36" w15:restartNumberingAfterBreak="0">
    <w:nsid w:val="15936E00"/>
    <w:multiLevelType w:val="hybridMultilevel"/>
    <w:tmpl w:val="79B2FC4E"/>
    <w:lvl w:ilvl="0" w:tplc="04150011">
      <w:start w:val="1"/>
      <w:numFmt w:val="decimal"/>
      <w:lvlText w:val="%1)"/>
      <w:lvlJc w:val="left"/>
      <w:pPr>
        <w:ind w:left="1090" w:hanging="360"/>
      </w:pPr>
    </w:lvl>
    <w:lvl w:ilvl="1" w:tplc="04150019" w:tentative="1">
      <w:start w:val="1"/>
      <w:numFmt w:val="lowerLetter"/>
      <w:lvlText w:val="%2."/>
      <w:lvlJc w:val="left"/>
      <w:pPr>
        <w:ind w:left="1810" w:hanging="360"/>
      </w:pPr>
    </w:lvl>
    <w:lvl w:ilvl="2" w:tplc="0415001B" w:tentative="1">
      <w:start w:val="1"/>
      <w:numFmt w:val="lowerRoman"/>
      <w:lvlText w:val="%3."/>
      <w:lvlJc w:val="right"/>
      <w:pPr>
        <w:ind w:left="2530" w:hanging="180"/>
      </w:pPr>
    </w:lvl>
    <w:lvl w:ilvl="3" w:tplc="0415000F" w:tentative="1">
      <w:start w:val="1"/>
      <w:numFmt w:val="decimal"/>
      <w:lvlText w:val="%4."/>
      <w:lvlJc w:val="left"/>
      <w:pPr>
        <w:ind w:left="3250" w:hanging="360"/>
      </w:pPr>
    </w:lvl>
    <w:lvl w:ilvl="4" w:tplc="04150019" w:tentative="1">
      <w:start w:val="1"/>
      <w:numFmt w:val="lowerLetter"/>
      <w:lvlText w:val="%5."/>
      <w:lvlJc w:val="left"/>
      <w:pPr>
        <w:ind w:left="3970" w:hanging="360"/>
      </w:pPr>
    </w:lvl>
    <w:lvl w:ilvl="5" w:tplc="0415001B" w:tentative="1">
      <w:start w:val="1"/>
      <w:numFmt w:val="lowerRoman"/>
      <w:lvlText w:val="%6."/>
      <w:lvlJc w:val="right"/>
      <w:pPr>
        <w:ind w:left="4690" w:hanging="180"/>
      </w:pPr>
    </w:lvl>
    <w:lvl w:ilvl="6" w:tplc="0415000F" w:tentative="1">
      <w:start w:val="1"/>
      <w:numFmt w:val="decimal"/>
      <w:lvlText w:val="%7."/>
      <w:lvlJc w:val="left"/>
      <w:pPr>
        <w:ind w:left="5410" w:hanging="360"/>
      </w:pPr>
    </w:lvl>
    <w:lvl w:ilvl="7" w:tplc="04150019" w:tentative="1">
      <w:start w:val="1"/>
      <w:numFmt w:val="lowerLetter"/>
      <w:lvlText w:val="%8."/>
      <w:lvlJc w:val="left"/>
      <w:pPr>
        <w:ind w:left="6130" w:hanging="360"/>
      </w:pPr>
    </w:lvl>
    <w:lvl w:ilvl="8" w:tplc="0415001B" w:tentative="1">
      <w:start w:val="1"/>
      <w:numFmt w:val="lowerRoman"/>
      <w:lvlText w:val="%9."/>
      <w:lvlJc w:val="right"/>
      <w:pPr>
        <w:ind w:left="6850" w:hanging="180"/>
      </w:pPr>
    </w:lvl>
  </w:abstractNum>
  <w:abstractNum w:abstractNumId="37" w15:restartNumberingAfterBreak="0">
    <w:nsid w:val="17584A79"/>
    <w:multiLevelType w:val="hybridMultilevel"/>
    <w:tmpl w:val="41A816A6"/>
    <w:lvl w:ilvl="0" w:tplc="04150011">
      <w:start w:val="1"/>
      <w:numFmt w:val="decimal"/>
      <w:lvlText w:val="%1)"/>
      <w:lvlJc w:val="left"/>
      <w:pPr>
        <w:ind w:left="720" w:hanging="360"/>
      </w:pPr>
      <w:rPr>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9231C58"/>
    <w:multiLevelType w:val="hybridMultilevel"/>
    <w:tmpl w:val="2EAA78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19EC2202"/>
    <w:multiLevelType w:val="multilevel"/>
    <w:tmpl w:val="43D23F4E"/>
    <w:lvl w:ilvl="0">
      <w:start w:val="1"/>
      <w:numFmt w:val="decimal"/>
      <w:lvlText w:val="%1."/>
      <w:lvlJc w:val="left"/>
      <w:pPr>
        <w:ind w:left="720" w:hanging="357"/>
      </w:pPr>
      <w:rPr>
        <w:sz w:val="22"/>
        <w:szCs w:val="22"/>
      </w:rPr>
    </w:lvl>
    <w:lvl w:ilvl="1">
      <w:start w:val="1"/>
      <w:numFmt w:val="decimal"/>
      <w:lvlText w:val="%2)"/>
      <w:lvlJc w:val="left"/>
      <w:pPr>
        <w:ind w:left="1080" w:hanging="360"/>
      </w:pPr>
      <w:rPr>
        <w:sz w:val="22"/>
        <w:szCs w:val="22"/>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1B066ED7"/>
    <w:multiLevelType w:val="multilevel"/>
    <w:tmpl w:val="CE4485A6"/>
    <w:styleLink w:val="WWNum47"/>
    <w:lvl w:ilvl="0">
      <w:start w:val="1"/>
      <w:numFmt w:val="decimal"/>
      <w:lvlText w:val="%1."/>
      <w:lvlJc w:val="left"/>
      <w:pPr>
        <w:ind w:left="360" w:hanging="360"/>
      </w:pPr>
      <w:rPr>
        <w:b w:val="0"/>
      </w:r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1" w15:restartNumberingAfterBreak="0">
    <w:nsid w:val="1CA46A8D"/>
    <w:multiLevelType w:val="hybridMultilevel"/>
    <w:tmpl w:val="E214BC72"/>
    <w:lvl w:ilvl="0" w:tplc="537C21C8">
      <w:start w:val="14"/>
      <w:numFmt w:val="decimal"/>
      <w:lvlText w:val="%1."/>
      <w:lvlJc w:val="left"/>
      <w:pPr>
        <w:ind w:left="283" w:firstLine="0"/>
      </w:pPr>
      <w:rPr>
        <w:rFonts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CC61B44"/>
    <w:multiLevelType w:val="multilevel"/>
    <w:tmpl w:val="6A9EC620"/>
    <w:lvl w:ilvl="0">
      <w:start w:val="3"/>
      <w:numFmt w:val="decimal"/>
      <w:lvlText w:val="%1."/>
      <w:lvlJc w:val="left"/>
      <w:pPr>
        <w:ind w:left="720" w:hanging="357"/>
      </w:pPr>
      <w:rPr>
        <w:rFonts w:hint="default"/>
      </w:rPr>
    </w:lvl>
    <w:lvl w:ilvl="1">
      <w:start w:val="1"/>
      <w:numFmt w:val="decimal"/>
      <w:lvlText w:val="%2)"/>
      <w:lvlJc w:val="left"/>
      <w:pPr>
        <w:ind w:left="1080" w:hanging="360"/>
      </w:pPr>
      <w:rPr>
        <w:rFonts w:hint="default"/>
      </w:rPr>
    </w:lvl>
    <w:lvl w:ilvl="2">
      <w:start w:val="1"/>
      <w:numFmt w:val="decimal"/>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43" w15:restartNumberingAfterBreak="0">
    <w:nsid w:val="1D0F0A2D"/>
    <w:multiLevelType w:val="multilevel"/>
    <w:tmpl w:val="2A985B8C"/>
    <w:styleLink w:val="WWNum9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4" w15:restartNumberingAfterBreak="0">
    <w:nsid w:val="1D8C406B"/>
    <w:multiLevelType w:val="hybridMultilevel"/>
    <w:tmpl w:val="5A04E69C"/>
    <w:lvl w:ilvl="0" w:tplc="802C826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1DA86232"/>
    <w:multiLevelType w:val="hybridMultilevel"/>
    <w:tmpl w:val="360A6DB8"/>
    <w:lvl w:ilvl="0" w:tplc="B61A9DFC">
      <w:start w:val="1"/>
      <w:numFmt w:val="decimal"/>
      <w:lvlText w:val="%1."/>
      <w:lvlJc w:val="left"/>
      <w:pPr>
        <w:ind w:left="283"/>
      </w:pPr>
      <w:rPr>
        <w:b w:val="0"/>
        <w:i w:val="0"/>
        <w:strike w:val="0"/>
        <w:dstrike w:val="0"/>
        <w:color w:val="000000"/>
        <w:sz w:val="22"/>
        <w:szCs w:val="22"/>
        <w:u w:val="none" w:color="000000"/>
        <w:bdr w:val="none" w:sz="0" w:space="0" w:color="auto"/>
        <w:shd w:val="clear" w:color="auto" w:fill="auto"/>
        <w:vertAlign w:val="baseline"/>
      </w:rPr>
    </w:lvl>
    <w:lvl w:ilvl="1" w:tplc="FE4AE3C8">
      <w:start w:val="1"/>
      <w:numFmt w:val="decimal"/>
      <w:lvlText w:val="%2)"/>
      <w:lvlJc w:val="left"/>
      <w:pPr>
        <w:ind w:left="5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DA4F95E">
      <w:start w:val="1"/>
      <w:numFmt w:val="lowerRoman"/>
      <w:lvlText w:val="%3"/>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ECD002">
      <w:start w:val="1"/>
      <w:numFmt w:val="decimal"/>
      <w:lvlText w:val="%4"/>
      <w:lvlJc w:val="left"/>
      <w:pPr>
        <w:ind w:left="1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BC68E4">
      <w:start w:val="1"/>
      <w:numFmt w:val="lowerLetter"/>
      <w:lvlText w:val="%5"/>
      <w:lvlJc w:val="left"/>
      <w:pPr>
        <w:ind w:left="2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CC0638">
      <w:start w:val="1"/>
      <w:numFmt w:val="lowerRoman"/>
      <w:lvlText w:val="%6"/>
      <w:lvlJc w:val="left"/>
      <w:pPr>
        <w:ind w:left="3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FB2585C">
      <w:start w:val="1"/>
      <w:numFmt w:val="decimal"/>
      <w:lvlText w:val="%7"/>
      <w:lvlJc w:val="left"/>
      <w:pPr>
        <w:ind w:left="4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64F1CC">
      <w:start w:val="1"/>
      <w:numFmt w:val="lowerLetter"/>
      <w:lvlText w:val="%8"/>
      <w:lvlJc w:val="left"/>
      <w:pPr>
        <w:ind w:left="4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54D39C">
      <w:start w:val="1"/>
      <w:numFmt w:val="lowerRoman"/>
      <w:lvlText w:val="%9"/>
      <w:lvlJc w:val="left"/>
      <w:pPr>
        <w:ind w:left="5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1DE64506"/>
    <w:multiLevelType w:val="multilevel"/>
    <w:tmpl w:val="435695BA"/>
    <w:styleLink w:val="WWNum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7" w15:restartNumberingAfterBreak="0">
    <w:nsid w:val="1E596B01"/>
    <w:multiLevelType w:val="multilevel"/>
    <w:tmpl w:val="8488D17E"/>
    <w:lvl w:ilvl="0">
      <w:start w:val="1"/>
      <w:numFmt w:val="decimal"/>
      <w:lvlText w:val="%1."/>
      <w:lvlJc w:val="left"/>
      <w:pPr>
        <w:ind w:left="720" w:hanging="357"/>
      </w:pPr>
      <w:rPr>
        <w:sz w:val="22"/>
        <w:szCs w:val="22"/>
      </w:rPr>
    </w:lvl>
    <w:lvl w:ilvl="1">
      <w:start w:val="1"/>
      <w:numFmt w:val="decimal"/>
      <w:lvlText w:val="%2)"/>
      <w:lvlJc w:val="left"/>
      <w:pPr>
        <w:ind w:left="1080" w:hanging="360"/>
      </w:pPr>
      <w:rPr>
        <w:sz w:val="22"/>
        <w:szCs w:val="22"/>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8" w15:restartNumberingAfterBreak="0">
    <w:nsid w:val="1EE43DE4"/>
    <w:multiLevelType w:val="multilevel"/>
    <w:tmpl w:val="477E0316"/>
    <w:styleLink w:val="WWNum5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49" w15:restartNumberingAfterBreak="0">
    <w:nsid w:val="1FAE7D6D"/>
    <w:multiLevelType w:val="hybridMultilevel"/>
    <w:tmpl w:val="E1C86B22"/>
    <w:lvl w:ilvl="0" w:tplc="614ADC04">
      <w:start w:val="1"/>
      <w:numFmt w:val="decimal"/>
      <w:lvlText w:val="%1)"/>
      <w:lvlJc w:val="left"/>
      <w:pPr>
        <w:ind w:left="730"/>
      </w:pPr>
      <w:rPr>
        <w:b w:val="0"/>
        <w:i w:val="0"/>
        <w:strike w:val="0"/>
        <w:dstrike w:val="0"/>
        <w:color w:val="000000"/>
        <w:sz w:val="22"/>
        <w:szCs w:val="22"/>
        <w:u w:val="none" w:color="000000"/>
        <w:bdr w:val="none" w:sz="0" w:space="0" w:color="auto"/>
        <w:shd w:val="clear" w:color="auto" w:fill="auto"/>
        <w:vertAlign w:val="baseline"/>
      </w:rPr>
    </w:lvl>
    <w:lvl w:ilvl="1" w:tplc="04150011">
      <w:start w:val="1"/>
      <w:numFmt w:val="decimal"/>
      <w:lvlText w:val="%2)"/>
      <w:lvlJc w:val="left"/>
      <w:pPr>
        <w:ind w:left="1373"/>
      </w:pPr>
      <w:rPr>
        <w:b w:val="0"/>
        <w:i w:val="0"/>
        <w:strike w:val="0"/>
        <w:dstrike w:val="0"/>
        <w:color w:val="000000"/>
        <w:sz w:val="24"/>
        <w:szCs w:val="24"/>
        <w:u w:val="none" w:color="000000"/>
        <w:bdr w:val="none" w:sz="0" w:space="0" w:color="auto"/>
        <w:shd w:val="clear" w:color="auto" w:fill="auto"/>
        <w:vertAlign w:val="baseline"/>
      </w:rPr>
    </w:lvl>
    <w:lvl w:ilvl="2" w:tplc="8BC44DB6">
      <w:start w:val="1"/>
      <w:numFmt w:val="lowerRoman"/>
      <w:lvlText w:val="%3"/>
      <w:lvlJc w:val="left"/>
      <w:pPr>
        <w:ind w:left="1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32601C">
      <w:start w:val="1"/>
      <w:numFmt w:val="decimal"/>
      <w:lvlText w:val="%4"/>
      <w:lvlJc w:val="left"/>
      <w:pPr>
        <w:ind w:left="2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0CC266">
      <w:start w:val="1"/>
      <w:numFmt w:val="lowerLetter"/>
      <w:lvlText w:val="%5"/>
      <w:lvlJc w:val="left"/>
      <w:pPr>
        <w:ind w:left="3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14073F4">
      <w:start w:val="1"/>
      <w:numFmt w:val="lowerRoman"/>
      <w:lvlText w:val="%6"/>
      <w:lvlJc w:val="left"/>
      <w:pPr>
        <w:ind w:left="4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3A08D50">
      <w:start w:val="1"/>
      <w:numFmt w:val="decimal"/>
      <w:lvlText w:val="%7"/>
      <w:lvlJc w:val="left"/>
      <w:pPr>
        <w:ind w:left="4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462550">
      <w:start w:val="1"/>
      <w:numFmt w:val="lowerLetter"/>
      <w:lvlText w:val="%8"/>
      <w:lvlJc w:val="left"/>
      <w:pPr>
        <w:ind w:left="5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E821226">
      <w:start w:val="1"/>
      <w:numFmt w:val="lowerRoman"/>
      <w:lvlText w:val="%9"/>
      <w:lvlJc w:val="left"/>
      <w:pPr>
        <w:ind w:left="6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1FEF51D2"/>
    <w:multiLevelType w:val="multilevel"/>
    <w:tmpl w:val="6AE4407A"/>
    <w:styleLink w:val="WWNum46"/>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51" w15:restartNumberingAfterBreak="0">
    <w:nsid w:val="22664D3C"/>
    <w:multiLevelType w:val="hybridMultilevel"/>
    <w:tmpl w:val="83ACD87C"/>
    <w:lvl w:ilvl="0" w:tplc="0415000F">
      <w:start w:val="1"/>
      <w:numFmt w:val="decimal"/>
      <w:lvlText w:val="%1."/>
      <w:lvlJc w:val="left"/>
      <w:pPr>
        <w:ind w:left="370" w:hanging="36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52" w15:restartNumberingAfterBreak="0">
    <w:nsid w:val="2273517E"/>
    <w:multiLevelType w:val="multilevel"/>
    <w:tmpl w:val="0602C0B6"/>
    <w:styleLink w:val="WWNum39"/>
    <w:lvl w:ilvl="0">
      <w:start w:val="1"/>
      <w:numFmt w:val="decimal"/>
      <w:lvlText w:val="%1)"/>
      <w:lvlJc w:val="left"/>
      <w:pPr>
        <w:ind w:left="1069"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15:restartNumberingAfterBreak="0">
    <w:nsid w:val="273D7FE1"/>
    <w:multiLevelType w:val="hybridMultilevel"/>
    <w:tmpl w:val="321E25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7F50F08"/>
    <w:multiLevelType w:val="hybridMultilevel"/>
    <w:tmpl w:val="A8CAE0A8"/>
    <w:lvl w:ilvl="0" w:tplc="0415000F">
      <w:start w:val="1"/>
      <w:numFmt w:val="decimal"/>
      <w:lvlText w:val="%1."/>
      <w:lvlJc w:val="left"/>
      <w:pPr>
        <w:ind w:left="370" w:hanging="360"/>
      </w:p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55" w15:restartNumberingAfterBreak="0">
    <w:nsid w:val="28755AA0"/>
    <w:multiLevelType w:val="multilevel"/>
    <w:tmpl w:val="2996BC52"/>
    <w:styleLink w:val="WWNum48"/>
    <w:lvl w:ilvl="0">
      <w:start w:val="1"/>
      <w:numFmt w:val="decimal"/>
      <w:lvlText w:val="%1."/>
      <w:lvlJc w:val="left"/>
      <w:pPr>
        <w:ind w:left="720" w:hanging="357"/>
      </w:p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6" w15:restartNumberingAfterBreak="0">
    <w:nsid w:val="2AFE02A2"/>
    <w:multiLevelType w:val="hybridMultilevel"/>
    <w:tmpl w:val="42E84F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B5932D3"/>
    <w:multiLevelType w:val="multilevel"/>
    <w:tmpl w:val="EDE03872"/>
    <w:styleLink w:val="WWNum94"/>
    <w:lvl w:ilvl="0">
      <w:start w:val="1"/>
      <w:numFmt w:val="decimal"/>
      <w:lvlText w:val="%1)"/>
      <w:lvlJc w:val="left"/>
      <w:pPr>
        <w:ind w:left="1069" w:hanging="360"/>
      </w:pPr>
      <w:rPr>
        <w:rFonts w:cs="Times New Roman"/>
        <w:sz w:val="22"/>
        <w:szCs w:val="22"/>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8" w15:restartNumberingAfterBreak="0">
    <w:nsid w:val="2C020016"/>
    <w:multiLevelType w:val="hybridMultilevel"/>
    <w:tmpl w:val="7CDC5FA8"/>
    <w:lvl w:ilvl="0" w:tplc="36F24BD6">
      <w:start w:val="1"/>
      <w:numFmt w:val="lowerLetter"/>
      <w:lvlText w:val="%1)"/>
      <w:lvlJc w:val="left"/>
      <w:pPr>
        <w:ind w:left="1363" w:hanging="360"/>
      </w:pPr>
      <w:rPr>
        <w:rFonts w:ascii="Times New Roman" w:eastAsia="Times New Roman" w:hAnsi="Times New Roman" w:cs="Times New Roman"/>
        <w:b w:val="0"/>
        <w:bCs/>
        <w:color w:val="auto"/>
      </w:rPr>
    </w:lvl>
    <w:lvl w:ilvl="1" w:tplc="04150003" w:tentative="1">
      <w:start w:val="1"/>
      <w:numFmt w:val="bullet"/>
      <w:lvlText w:val="o"/>
      <w:lvlJc w:val="left"/>
      <w:pPr>
        <w:ind w:left="2083" w:hanging="360"/>
      </w:pPr>
      <w:rPr>
        <w:rFonts w:ascii="Courier New" w:hAnsi="Courier New" w:cs="Courier New" w:hint="default"/>
      </w:rPr>
    </w:lvl>
    <w:lvl w:ilvl="2" w:tplc="04150005" w:tentative="1">
      <w:start w:val="1"/>
      <w:numFmt w:val="bullet"/>
      <w:lvlText w:val=""/>
      <w:lvlJc w:val="left"/>
      <w:pPr>
        <w:ind w:left="2803" w:hanging="360"/>
      </w:pPr>
      <w:rPr>
        <w:rFonts w:ascii="Wingdings" w:hAnsi="Wingdings" w:hint="default"/>
      </w:rPr>
    </w:lvl>
    <w:lvl w:ilvl="3" w:tplc="04150001" w:tentative="1">
      <w:start w:val="1"/>
      <w:numFmt w:val="bullet"/>
      <w:lvlText w:val=""/>
      <w:lvlJc w:val="left"/>
      <w:pPr>
        <w:ind w:left="3523" w:hanging="360"/>
      </w:pPr>
      <w:rPr>
        <w:rFonts w:ascii="Symbol" w:hAnsi="Symbol" w:hint="default"/>
      </w:rPr>
    </w:lvl>
    <w:lvl w:ilvl="4" w:tplc="04150003" w:tentative="1">
      <w:start w:val="1"/>
      <w:numFmt w:val="bullet"/>
      <w:lvlText w:val="o"/>
      <w:lvlJc w:val="left"/>
      <w:pPr>
        <w:ind w:left="4243" w:hanging="360"/>
      </w:pPr>
      <w:rPr>
        <w:rFonts w:ascii="Courier New" w:hAnsi="Courier New" w:cs="Courier New" w:hint="default"/>
      </w:rPr>
    </w:lvl>
    <w:lvl w:ilvl="5" w:tplc="04150005" w:tentative="1">
      <w:start w:val="1"/>
      <w:numFmt w:val="bullet"/>
      <w:lvlText w:val=""/>
      <w:lvlJc w:val="left"/>
      <w:pPr>
        <w:ind w:left="4963" w:hanging="360"/>
      </w:pPr>
      <w:rPr>
        <w:rFonts w:ascii="Wingdings" w:hAnsi="Wingdings" w:hint="default"/>
      </w:rPr>
    </w:lvl>
    <w:lvl w:ilvl="6" w:tplc="04150001" w:tentative="1">
      <w:start w:val="1"/>
      <w:numFmt w:val="bullet"/>
      <w:lvlText w:val=""/>
      <w:lvlJc w:val="left"/>
      <w:pPr>
        <w:ind w:left="5683" w:hanging="360"/>
      </w:pPr>
      <w:rPr>
        <w:rFonts w:ascii="Symbol" w:hAnsi="Symbol" w:hint="default"/>
      </w:rPr>
    </w:lvl>
    <w:lvl w:ilvl="7" w:tplc="04150003" w:tentative="1">
      <w:start w:val="1"/>
      <w:numFmt w:val="bullet"/>
      <w:lvlText w:val="o"/>
      <w:lvlJc w:val="left"/>
      <w:pPr>
        <w:ind w:left="6403" w:hanging="360"/>
      </w:pPr>
      <w:rPr>
        <w:rFonts w:ascii="Courier New" w:hAnsi="Courier New" w:cs="Courier New" w:hint="default"/>
      </w:rPr>
    </w:lvl>
    <w:lvl w:ilvl="8" w:tplc="04150005" w:tentative="1">
      <w:start w:val="1"/>
      <w:numFmt w:val="bullet"/>
      <w:lvlText w:val=""/>
      <w:lvlJc w:val="left"/>
      <w:pPr>
        <w:ind w:left="7123" w:hanging="360"/>
      </w:pPr>
      <w:rPr>
        <w:rFonts w:ascii="Wingdings" w:hAnsi="Wingdings" w:hint="default"/>
      </w:rPr>
    </w:lvl>
  </w:abstractNum>
  <w:abstractNum w:abstractNumId="59" w15:restartNumberingAfterBreak="0">
    <w:nsid w:val="2C090E7E"/>
    <w:multiLevelType w:val="hybridMultilevel"/>
    <w:tmpl w:val="791A722E"/>
    <w:lvl w:ilvl="0" w:tplc="87A68D2C">
      <w:start w:val="9"/>
      <w:numFmt w:val="decimal"/>
      <w:lvlText w:val="%1."/>
      <w:lvlJc w:val="left"/>
      <w:pPr>
        <w:ind w:left="360" w:hanging="360"/>
      </w:pPr>
      <w:rPr>
        <w:rFonts w:hint="default"/>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2E7C7DB4"/>
    <w:multiLevelType w:val="hybridMultilevel"/>
    <w:tmpl w:val="50EE0C5E"/>
    <w:lvl w:ilvl="0" w:tplc="04150017">
      <w:start w:val="1"/>
      <w:numFmt w:val="lowerLetter"/>
      <w:lvlText w:val="%1)"/>
      <w:lvlJc w:val="left"/>
      <w:pPr>
        <w:ind w:left="1723" w:hanging="360"/>
      </w:pPr>
    </w:lvl>
    <w:lvl w:ilvl="1" w:tplc="04150019" w:tentative="1">
      <w:start w:val="1"/>
      <w:numFmt w:val="lowerLetter"/>
      <w:lvlText w:val="%2."/>
      <w:lvlJc w:val="left"/>
      <w:pPr>
        <w:ind w:left="2443" w:hanging="360"/>
      </w:pPr>
    </w:lvl>
    <w:lvl w:ilvl="2" w:tplc="0415001B" w:tentative="1">
      <w:start w:val="1"/>
      <w:numFmt w:val="lowerRoman"/>
      <w:lvlText w:val="%3."/>
      <w:lvlJc w:val="right"/>
      <w:pPr>
        <w:ind w:left="3163" w:hanging="180"/>
      </w:pPr>
    </w:lvl>
    <w:lvl w:ilvl="3" w:tplc="0415000F" w:tentative="1">
      <w:start w:val="1"/>
      <w:numFmt w:val="decimal"/>
      <w:lvlText w:val="%4."/>
      <w:lvlJc w:val="left"/>
      <w:pPr>
        <w:ind w:left="3883" w:hanging="360"/>
      </w:pPr>
    </w:lvl>
    <w:lvl w:ilvl="4" w:tplc="04150019" w:tentative="1">
      <w:start w:val="1"/>
      <w:numFmt w:val="lowerLetter"/>
      <w:lvlText w:val="%5."/>
      <w:lvlJc w:val="left"/>
      <w:pPr>
        <w:ind w:left="4603" w:hanging="360"/>
      </w:pPr>
    </w:lvl>
    <w:lvl w:ilvl="5" w:tplc="0415001B" w:tentative="1">
      <w:start w:val="1"/>
      <w:numFmt w:val="lowerRoman"/>
      <w:lvlText w:val="%6."/>
      <w:lvlJc w:val="right"/>
      <w:pPr>
        <w:ind w:left="5323" w:hanging="180"/>
      </w:pPr>
    </w:lvl>
    <w:lvl w:ilvl="6" w:tplc="0415000F" w:tentative="1">
      <w:start w:val="1"/>
      <w:numFmt w:val="decimal"/>
      <w:lvlText w:val="%7."/>
      <w:lvlJc w:val="left"/>
      <w:pPr>
        <w:ind w:left="6043" w:hanging="360"/>
      </w:pPr>
    </w:lvl>
    <w:lvl w:ilvl="7" w:tplc="04150019" w:tentative="1">
      <w:start w:val="1"/>
      <w:numFmt w:val="lowerLetter"/>
      <w:lvlText w:val="%8."/>
      <w:lvlJc w:val="left"/>
      <w:pPr>
        <w:ind w:left="6763" w:hanging="360"/>
      </w:pPr>
    </w:lvl>
    <w:lvl w:ilvl="8" w:tplc="0415001B" w:tentative="1">
      <w:start w:val="1"/>
      <w:numFmt w:val="lowerRoman"/>
      <w:lvlText w:val="%9."/>
      <w:lvlJc w:val="right"/>
      <w:pPr>
        <w:ind w:left="7483" w:hanging="180"/>
      </w:pPr>
    </w:lvl>
  </w:abstractNum>
  <w:abstractNum w:abstractNumId="61" w15:restartNumberingAfterBreak="0">
    <w:nsid w:val="2ECD3781"/>
    <w:multiLevelType w:val="multilevel"/>
    <w:tmpl w:val="FD00B210"/>
    <w:styleLink w:val="WWNum62"/>
    <w:lvl w:ilvl="0">
      <w:start w:val="1"/>
      <w:numFmt w:val="decimal"/>
      <w:lvlText w:val="%1."/>
      <w:lvlJc w:val="left"/>
      <w:pPr>
        <w:ind w:left="360" w:hanging="360"/>
      </w:pPr>
      <w:rPr>
        <w:i w:val="0"/>
        <w:color w:val="00000A"/>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62" w15:restartNumberingAfterBreak="0">
    <w:nsid w:val="2F614F28"/>
    <w:multiLevelType w:val="multilevel"/>
    <w:tmpl w:val="CC624EA6"/>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b w:val="0"/>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31F70405"/>
    <w:multiLevelType w:val="multilevel"/>
    <w:tmpl w:val="D55CD83C"/>
    <w:styleLink w:val="WWNum5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4" w15:restartNumberingAfterBreak="0">
    <w:nsid w:val="338117DB"/>
    <w:multiLevelType w:val="hybridMultilevel"/>
    <w:tmpl w:val="5A82C7B0"/>
    <w:lvl w:ilvl="0" w:tplc="0415000F">
      <w:start w:val="1"/>
      <w:numFmt w:val="decimal"/>
      <w:lvlText w:val="%1."/>
      <w:lvlJc w:val="left"/>
      <w:pPr>
        <w:ind w:left="437" w:hanging="360"/>
      </w:pPr>
    </w:lvl>
    <w:lvl w:ilvl="1" w:tplc="04150019">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65" w15:restartNumberingAfterBreak="0">
    <w:nsid w:val="36A764BE"/>
    <w:multiLevelType w:val="hybridMultilevel"/>
    <w:tmpl w:val="A00A4E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6B62063"/>
    <w:multiLevelType w:val="hybridMultilevel"/>
    <w:tmpl w:val="5972D566"/>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7B4464E"/>
    <w:multiLevelType w:val="hybridMultilevel"/>
    <w:tmpl w:val="A6409624"/>
    <w:lvl w:ilvl="0" w:tplc="04150017">
      <w:start w:val="1"/>
      <w:numFmt w:val="lowerLetter"/>
      <w:lvlText w:val="%1)"/>
      <w:lvlJc w:val="left"/>
      <w:pPr>
        <w:ind w:left="1136" w:hanging="360"/>
      </w:pPr>
    </w:lvl>
    <w:lvl w:ilvl="1" w:tplc="04150019" w:tentative="1">
      <w:start w:val="1"/>
      <w:numFmt w:val="lowerLetter"/>
      <w:lvlText w:val="%2."/>
      <w:lvlJc w:val="left"/>
      <w:pPr>
        <w:ind w:left="1856" w:hanging="360"/>
      </w:pPr>
    </w:lvl>
    <w:lvl w:ilvl="2" w:tplc="0415001B" w:tentative="1">
      <w:start w:val="1"/>
      <w:numFmt w:val="lowerRoman"/>
      <w:lvlText w:val="%3."/>
      <w:lvlJc w:val="right"/>
      <w:pPr>
        <w:ind w:left="2576" w:hanging="180"/>
      </w:pPr>
    </w:lvl>
    <w:lvl w:ilvl="3" w:tplc="0415000F" w:tentative="1">
      <w:start w:val="1"/>
      <w:numFmt w:val="decimal"/>
      <w:lvlText w:val="%4."/>
      <w:lvlJc w:val="left"/>
      <w:pPr>
        <w:ind w:left="3296" w:hanging="360"/>
      </w:pPr>
    </w:lvl>
    <w:lvl w:ilvl="4" w:tplc="04150019" w:tentative="1">
      <w:start w:val="1"/>
      <w:numFmt w:val="lowerLetter"/>
      <w:lvlText w:val="%5."/>
      <w:lvlJc w:val="left"/>
      <w:pPr>
        <w:ind w:left="4016" w:hanging="360"/>
      </w:pPr>
    </w:lvl>
    <w:lvl w:ilvl="5" w:tplc="0415001B" w:tentative="1">
      <w:start w:val="1"/>
      <w:numFmt w:val="lowerRoman"/>
      <w:lvlText w:val="%6."/>
      <w:lvlJc w:val="right"/>
      <w:pPr>
        <w:ind w:left="4736" w:hanging="180"/>
      </w:pPr>
    </w:lvl>
    <w:lvl w:ilvl="6" w:tplc="0415000F" w:tentative="1">
      <w:start w:val="1"/>
      <w:numFmt w:val="decimal"/>
      <w:lvlText w:val="%7."/>
      <w:lvlJc w:val="left"/>
      <w:pPr>
        <w:ind w:left="5456" w:hanging="360"/>
      </w:pPr>
    </w:lvl>
    <w:lvl w:ilvl="7" w:tplc="04150019" w:tentative="1">
      <w:start w:val="1"/>
      <w:numFmt w:val="lowerLetter"/>
      <w:lvlText w:val="%8."/>
      <w:lvlJc w:val="left"/>
      <w:pPr>
        <w:ind w:left="6176" w:hanging="360"/>
      </w:pPr>
    </w:lvl>
    <w:lvl w:ilvl="8" w:tplc="0415001B" w:tentative="1">
      <w:start w:val="1"/>
      <w:numFmt w:val="lowerRoman"/>
      <w:lvlText w:val="%9."/>
      <w:lvlJc w:val="right"/>
      <w:pPr>
        <w:ind w:left="6896" w:hanging="180"/>
      </w:pPr>
    </w:lvl>
  </w:abstractNum>
  <w:abstractNum w:abstractNumId="68" w15:restartNumberingAfterBreak="0">
    <w:nsid w:val="39926856"/>
    <w:multiLevelType w:val="hybridMultilevel"/>
    <w:tmpl w:val="29D05C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3A267D81"/>
    <w:multiLevelType w:val="multilevel"/>
    <w:tmpl w:val="53265EDC"/>
    <w:styleLink w:val="WWNum51"/>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70" w15:restartNumberingAfterBreak="0">
    <w:nsid w:val="3B241D14"/>
    <w:multiLevelType w:val="multilevel"/>
    <w:tmpl w:val="9F80A2CA"/>
    <w:styleLink w:val="WWNum70"/>
    <w:lvl w:ilvl="0">
      <w:start w:val="1"/>
      <w:numFmt w:val="decimal"/>
      <w:lvlText w:val="%1."/>
      <w:lvlJc w:val="left"/>
      <w:pPr>
        <w:ind w:left="360" w:hanging="360"/>
      </w:pPr>
      <w:rPr>
        <w:i w:val="0"/>
        <w:color w:val="00000A"/>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71" w15:restartNumberingAfterBreak="0">
    <w:nsid w:val="3BCE0599"/>
    <w:multiLevelType w:val="hybridMultilevel"/>
    <w:tmpl w:val="65D89F04"/>
    <w:lvl w:ilvl="0" w:tplc="04150011">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3C7A52A5"/>
    <w:multiLevelType w:val="hybridMultilevel"/>
    <w:tmpl w:val="74A0AC22"/>
    <w:lvl w:ilvl="0" w:tplc="04150017">
      <w:start w:val="1"/>
      <w:numFmt w:val="lowerLetter"/>
      <w:lvlText w:val="%1)"/>
      <w:lvlJc w:val="left"/>
      <w:pPr>
        <w:ind w:left="720" w:hanging="360"/>
      </w:pPr>
      <w:rPr>
        <w:rFonts w:hint="default"/>
        <w:b w:val="0"/>
        <w:i w:val="0"/>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3" w15:restartNumberingAfterBreak="0">
    <w:nsid w:val="3E836D32"/>
    <w:multiLevelType w:val="multilevel"/>
    <w:tmpl w:val="CC3A65BE"/>
    <w:styleLink w:val="WWNum91"/>
    <w:lvl w:ilvl="0">
      <w:start w:val="1"/>
      <w:numFmt w:val="decimal"/>
      <w:lvlText w:val="%1)"/>
      <w:lvlJc w:val="left"/>
      <w:pPr>
        <w:ind w:left="1069" w:hanging="360"/>
      </w:pPr>
      <w:rPr>
        <w:rFonts w:cs="Times New Roman"/>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4" w15:restartNumberingAfterBreak="0">
    <w:nsid w:val="3FB42F1F"/>
    <w:multiLevelType w:val="hybridMultilevel"/>
    <w:tmpl w:val="D1B22A6A"/>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75" w15:restartNumberingAfterBreak="0">
    <w:nsid w:val="40390CBD"/>
    <w:multiLevelType w:val="hybridMultilevel"/>
    <w:tmpl w:val="A0CA169A"/>
    <w:lvl w:ilvl="0" w:tplc="04150011">
      <w:start w:val="1"/>
      <w:numFmt w:val="decimal"/>
      <w:lvlText w:val="%1)"/>
      <w:lvlJc w:val="left"/>
      <w:pPr>
        <w:ind w:left="730" w:hanging="360"/>
      </w:pPr>
    </w:lvl>
    <w:lvl w:ilvl="1" w:tplc="04150019" w:tentative="1">
      <w:start w:val="1"/>
      <w:numFmt w:val="lowerLetter"/>
      <w:lvlText w:val="%2."/>
      <w:lvlJc w:val="left"/>
      <w:pPr>
        <w:ind w:left="1450" w:hanging="360"/>
      </w:pPr>
    </w:lvl>
    <w:lvl w:ilvl="2" w:tplc="0415001B" w:tentative="1">
      <w:start w:val="1"/>
      <w:numFmt w:val="lowerRoman"/>
      <w:lvlText w:val="%3."/>
      <w:lvlJc w:val="right"/>
      <w:pPr>
        <w:ind w:left="2170" w:hanging="180"/>
      </w:pPr>
    </w:lvl>
    <w:lvl w:ilvl="3" w:tplc="0415000F" w:tentative="1">
      <w:start w:val="1"/>
      <w:numFmt w:val="decimal"/>
      <w:lvlText w:val="%4."/>
      <w:lvlJc w:val="left"/>
      <w:pPr>
        <w:ind w:left="2890" w:hanging="360"/>
      </w:pPr>
    </w:lvl>
    <w:lvl w:ilvl="4" w:tplc="04150019" w:tentative="1">
      <w:start w:val="1"/>
      <w:numFmt w:val="lowerLetter"/>
      <w:lvlText w:val="%5."/>
      <w:lvlJc w:val="left"/>
      <w:pPr>
        <w:ind w:left="3610" w:hanging="360"/>
      </w:pPr>
    </w:lvl>
    <w:lvl w:ilvl="5" w:tplc="0415001B" w:tentative="1">
      <w:start w:val="1"/>
      <w:numFmt w:val="lowerRoman"/>
      <w:lvlText w:val="%6."/>
      <w:lvlJc w:val="right"/>
      <w:pPr>
        <w:ind w:left="4330" w:hanging="180"/>
      </w:pPr>
    </w:lvl>
    <w:lvl w:ilvl="6" w:tplc="0415000F" w:tentative="1">
      <w:start w:val="1"/>
      <w:numFmt w:val="decimal"/>
      <w:lvlText w:val="%7."/>
      <w:lvlJc w:val="left"/>
      <w:pPr>
        <w:ind w:left="5050" w:hanging="360"/>
      </w:pPr>
    </w:lvl>
    <w:lvl w:ilvl="7" w:tplc="04150019" w:tentative="1">
      <w:start w:val="1"/>
      <w:numFmt w:val="lowerLetter"/>
      <w:lvlText w:val="%8."/>
      <w:lvlJc w:val="left"/>
      <w:pPr>
        <w:ind w:left="5770" w:hanging="360"/>
      </w:pPr>
    </w:lvl>
    <w:lvl w:ilvl="8" w:tplc="0415001B" w:tentative="1">
      <w:start w:val="1"/>
      <w:numFmt w:val="lowerRoman"/>
      <w:lvlText w:val="%9."/>
      <w:lvlJc w:val="right"/>
      <w:pPr>
        <w:ind w:left="6490" w:hanging="180"/>
      </w:pPr>
    </w:lvl>
  </w:abstractNum>
  <w:abstractNum w:abstractNumId="76" w15:restartNumberingAfterBreak="0">
    <w:nsid w:val="40D20887"/>
    <w:multiLevelType w:val="hybridMultilevel"/>
    <w:tmpl w:val="2D5EC44A"/>
    <w:lvl w:ilvl="0" w:tplc="BFDE2628">
      <w:start w:val="1"/>
      <w:numFmt w:val="decimal"/>
      <w:lvlText w:val="%1)"/>
      <w:lvlJc w:val="left"/>
      <w:pPr>
        <w:ind w:left="730"/>
      </w:pPr>
      <w:rPr>
        <w:b w:val="0"/>
        <w:i w:val="0"/>
        <w:strike w:val="0"/>
        <w:dstrike w:val="0"/>
        <w:color w:val="000000"/>
        <w:sz w:val="22"/>
        <w:szCs w:val="22"/>
        <w:u w:val="none" w:color="000000"/>
        <w:bdr w:val="none" w:sz="0" w:space="0" w:color="auto"/>
        <w:shd w:val="clear" w:color="auto" w:fill="auto"/>
        <w:vertAlign w:val="baseline"/>
      </w:rPr>
    </w:lvl>
    <w:lvl w:ilvl="1" w:tplc="8F66C360">
      <w:start w:val="1"/>
      <w:numFmt w:val="lowerLetter"/>
      <w:lvlText w:val="%2"/>
      <w:lvlJc w:val="left"/>
      <w:pPr>
        <w:ind w:left="1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508630">
      <w:start w:val="1"/>
      <w:numFmt w:val="lowerRoman"/>
      <w:lvlText w:val="%3"/>
      <w:lvlJc w:val="left"/>
      <w:pPr>
        <w:ind w:left="20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CE1696">
      <w:start w:val="1"/>
      <w:numFmt w:val="decimal"/>
      <w:lvlText w:val="%4"/>
      <w:lvlJc w:val="left"/>
      <w:pPr>
        <w:ind w:left="2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EAA2D6">
      <w:start w:val="1"/>
      <w:numFmt w:val="lowerLetter"/>
      <w:lvlText w:val="%5"/>
      <w:lvlJc w:val="left"/>
      <w:pPr>
        <w:ind w:left="35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FC3762">
      <w:start w:val="1"/>
      <w:numFmt w:val="lowerRoman"/>
      <w:lvlText w:val="%6"/>
      <w:lvlJc w:val="left"/>
      <w:pPr>
        <w:ind w:left="42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FECE1DE">
      <w:start w:val="1"/>
      <w:numFmt w:val="decimal"/>
      <w:lvlText w:val="%7"/>
      <w:lvlJc w:val="left"/>
      <w:pPr>
        <w:ind w:left="49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661086">
      <w:start w:val="1"/>
      <w:numFmt w:val="lowerLetter"/>
      <w:lvlText w:val="%8"/>
      <w:lvlJc w:val="left"/>
      <w:pPr>
        <w:ind w:left="5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CA3F4A">
      <w:start w:val="1"/>
      <w:numFmt w:val="lowerRoman"/>
      <w:lvlText w:val="%9"/>
      <w:lvlJc w:val="left"/>
      <w:pPr>
        <w:ind w:left="64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7" w15:restartNumberingAfterBreak="0">
    <w:nsid w:val="431659E3"/>
    <w:multiLevelType w:val="hybridMultilevel"/>
    <w:tmpl w:val="62FA74F2"/>
    <w:lvl w:ilvl="0" w:tplc="04150017">
      <w:start w:val="1"/>
      <w:numFmt w:val="lowerLetter"/>
      <w:lvlText w:val="%1)"/>
      <w:lvlJc w:val="left"/>
      <w:pPr>
        <w:ind w:left="1450" w:hanging="360"/>
      </w:pPr>
    </w:lvl>
    <w:lvl w:ilvl="1" w:tplc="04150019">
      <w:start w:val="1"/>
      <w:numFmt w:val="lowerLetter"/>
      <w:lvlText w:val="%2."/>
      <w:lvlJc w:val="left"/>
      <w:pPr>
        <w:ind w:left="2170" w:hanging="360"/>
      </w:pPr>
    </w:lvl>
    <w:lvl w:ilvl="2" w:tplc="0415001B" w:tentative="1">
      <w:start w:val="1"/>
      <w:numFmt w:val="lowerRoman"/>
      <w:lvlText w:val="%3."/>
      <w:lvlJc w:val="right"/>
      <w:pPr>
        <w:ind w:left="2890" w:hanging="180"/>
      </w:pPr>
    </w:lvl>
    <w:lvl w:ilvl="3" w:tplc="0415000F" w:tentative="1">
      <w:start w:val="1"/>
      <w:numFmt w:val="decimal"/>
      <w:lvlText w:val="%4."/>
      <w:lvlJc w:val="left"/>
      <w:pPr>
        <w:ind w:left="3610" w:hanging="360"/>
      </w:pPr>
    </w:lvl>
    <w:lvl w:ilvl="4" w:tplc="04150019" w:tentative="1">
      <w:start w:val="1"/>
      <w:numFmt w:val="lowerLetter"/>
      <w:lvlText w:val="%5."/>
      <w:lvlJc w:val="left"/>
      <w:pPr>
        <w:ind w:left="4330" w:hanging="360"/>
      </w:pPr>
    </w:lvl>
    <w:lvl w:ilvl="5" w:tplc="0415001B" w:tentative="1">
      <w:start w:val="1"/>
      <w:numFmt w:val="lowerRoman"/>
      <w:lvlText w:val="%6."/>
      <w:lvlJc w:val="right"/>
      <w:pPr>
        <w:ind w:left="5050" w:hanging="180"/>
      </w:pPr>
    </w:lvl>
    <w:lvl w:ilvl="6" w:tplc="0415000F" w:tentative="1">
      <w:start w:val="1"/>
      <w:numFmt w:val="decimal"/>
      <w:lvlText w:val="%7."/>
      <w:lvlJc w:val="left"/>
      <w:pPr>
        <w:ind w:left="5770" w:hanging="360"/>
      </w:pPr>
    </w:lvl>
    <w:lvl w:ilvl="7" w:tplc="04150019" w:tentative="1">
      <w:start w:val="1"/>
      <w:numFmt w:val="lowerLetter"/>
      <w:lvlText w:val="%8."/>
      <w:lvlJc w:val="left"/>
      <w:pPr>
        <w:ind w:left="6490" w:hanging="360"/>
      </w:pPr>
    </w:lvl>
    <w:lvl w:ilvl="8" w:tplc="0415001B" w:tentative="1">
      <w:start w:val="1"/>
      <w:numFmt w:val="lowerRoman"/>
      <w:lvlText w:val="%9."/>
      <w:lvlJc w:val="right"/>
      <w:pPr>
        <w:ind w:left="7210" w:hanging="180"/>
      </w:pPr>
    </w:lvl>
  </w:abstractNum>
  <w:abstractNum w:abstractNumId="78" w15:restartNumberingAfterBreak="0">
    <w:nsid w:val="435A1FC7"/>
    <w:multiLevelType w:val="multilevel"/>
    <w:tmpl w:val="829E4FDA"/>
    <w:lvl w:ilvl="0">
      <w:start w:val="1"/>
      <w:numFmt w:val="decimal"/>
      <w:lvlText w:val="%1)"/>
      <w:lvlJc w:val="left"/>
      <w:pPr>
        <w:tabs>
          <w:tab w:val="num" w:pos="720"/>
        </w:tabs>
        <w:ind w:left="720" w:hanging="360"/>
      </w:pPr>
      <w:rPr>
        <w:rFonts w:hint="default"/>
        <w:b w:val="0"/>
        <w:sz w:val="22"/>
        <w:szCs w:val="22"/>
      </w:rPr>
    </w:lvl>
    <w:lvl w:ilvl="1">
      <w:start w:val="1"/>
      <w:numFmt w:val="decimal"/>
      <w:isLgl/>
      <w:lvlText w:val="%1.%2."/>
      <w:lvlJc w:val="left"/>
      <w:pPr>
        <w:tabs>
          <w:tab w:val="num" w:pos="720"/>
        </w:tabs>
        <w:ind w:left="720" w:hanging="360"/>
      </w:pPr>
      <w:rPr>
        <w:rFonts w:cs="Times New Roman" w:hint="default"/>
        <w:b/>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b/>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79" w15:restartNumberingAfterBreak="0">
    <w:nsid w:val="44413672"/>
    <w:multiLevelType w:val="multilevel"/>
    <w:tmpl w:val="C35AE9E2"/>
    <w:styleLink w:val="WWNum5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0" w15:restartNumberingAfterBreak="0">
    <w:nsid w:val="44510A3F"/>
    <w:multiLevelType w:val="multilevel"/>
    <w:tmpl w:val="A5FC5538"/>
    <w:styleLink w:val="WWNum38"/>
    <w:lvl w:ilvl="0">
      <w:start w:val="6"/>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1.%2.%3."/>
      <w:lvlJc w:val="left"/>
      <w:pPr>
        <w:ind w:left="2160" w:hanging="180"/>
      </w:pPr>
      <w:rPr>
        <w:color w:val="000000"/>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rPr>
        <w:color w:val="000000"/>
      </w:r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rPr>
        <w:color w:val="000000"/>
      </w:rPr>
    </w:lvl>
  </w:abstractNum>
  <w:abstractNum w:abstractNumId="81" w15:restartNumberingAfterBreak="0">
    <w:nsid w:val="45342D34"/>
    <w:multiLevelType w:val="hybridMultilevel"/>
    <w:tmpl w:val="CDA6D3D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2" w15:restartNumberingAfterBreak="0">
    <w:nsid w:val="462E1D3D"/>
    <w:multiLevelType w:val="hybridMultilevel"/>
    <w:tmpl w:val="57FEFC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6353033"/>
    <w:multiLevelType w:val="hybridMultilevel"/>
    <w:tmpl w:val="9252D8DC"/>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84" w15:restartNumberingAfterBreak="0">
    <w:nsid w:val="468B0A43"/>
    <w:multiLevelType w:val="multilevel"/>
    <w:tmpl w:val="A18E6B9E"/>
    <w:styleLink w:val="WWNum6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85" w15:restartNumberingAfterBreak="0">
    <w:nsid w:val="46BE1C6A"/>
    <w:multiLevelType w:val="multilevel"/>
    <w:tmpl w:val="AA364A92"/>
    <w:styleLink w:val="WWNum6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6" w15:restartNumberingAfterBreak="0">
    <w:nsid w:val="471F34EB"/>
    <w:multiLevelType w:val="multilevel"/>
    <w:tmpl w:val="91C47878"/>
    <w:styleLink w:val="WWNum96"/>
    <w:lvl w:ilvl="0">
      <w:start w:val="1"/>
      <w:numFmt w:val="decimal"/>
      <w:lvlText w:val="%1."/>
      <w:lvlJc w:val="left"/>
      <w:pPr>
        <w:ind w:left="720" w:hanging="360"/>
      </w:pPr>
      <w:rPr>
        <w:rFonts w:cs="Times New Roman"/>
        <w:bCs/>
        <w:color w:val="00000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7" w15:restartNumberingAfterBreak="0">
    <w:nsid w:val="47BC3B23"/>
    <w:multiLevelType w:val="hybridMultilevel"/>
    <w:tmpl w:val="DEE0E3C0"/>
    <w:lvl w:ilvl="0" w:tplc="21A04424">
      <w:start w:val="1"/>
      <w:numFmt w:val="decimal"/>
      <w:lvlText w:val="%1."/>
      <w:lvlJc w:val="left"/>
      <w:pPr>
        <w:ind w:left="2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CAEFD94">
      <w:start w:val="1"/>
      <w:numFmt w:val="decimal"/>
      <w:lvlText w:val="%2)"/>
      <w:lvlJc w:val="left"/>
      <w:pPr>
        <w:ind w:left="5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C26544C">
      <w:start w:val="1"/>
      <w:numFmt w:val="lowerRoman"/>
      <w:lvlText w:val="%3"/>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48E37A8">
      <w:start w:val="1"/>
      <w:numFmt w:val="decimal"/>
      <w:lvlText w:val="%4"/>
      <w:lvlJc w:val="left"/>
      <w:pPr>
        <w:ind w:left="1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CE2E90">
      <w:start w:val="1"/>
      <w:numFmt w:val="lowerLetter"/>
      <w:lvlText w:val="%5"/>
      <w:lvlJc w:val="left"/>
      <w:pPr>
        <w:ind w:left="2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5686F90">
      <w:start w:val="1"/>
      <w:numFmt w:val="lowerRoman"/>
      <w:lvlText w:val="%6"/>
      <w:lvlJc w:val="left"/>
      <w:pPr>
        <w:ind w:left="3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B2E202">
      <w:start w:val="1"/>
      <w:numFmt w:val="decimal"/>
      <w:lvlText w:val="%7"/>
      <w:lvlJc w:val="left"/>
      <w:pPr>
        <w:ind w:left="4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60FD60">
      <w:start w:val="1"/>
      <w:numFmt w:val="lowerLetter"/>
      <w:lvlText w:val="%8"/>
      <w:lvlJc w:val="left"/>
      <w:pPr>
        <w:ind w:left="4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78CACB8">
      <w:start w:val="1"/>
      <w:numFmt w:val="lowerRoman"/>
      <w:lvlText w:val="%9"/>
      <w:lvlJc w:val="left"/>
      <w:pPr>
        <w:ind w:left="5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8" w15:restartNumberingAfterBreak="0">
    <w:nsid w:val="4CB20F1A"/>
    <w:multiLevelType w:val="hybridMultilevel"/>
    <w:tmpl w:val="321E25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CC27E6F"/>
    <w:multiLevelType w:val="hybridMultilevel"/>
    <w:tmpl w:val="E960C620"/>
    <w:lvl w:ilvl="0" w:tplc="6AD4BB68">
      <w:start w:val="1"/>
      <w:numFmt w:val="decimal"/>
      <w:lvlText w:val="%1."/>
      <w:lvlJc w:val="left"/>
      <w:pPr>
        <w:ind w:left="2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5004CAE">
      <w:start w:val="1"/>
      <w:numFmt w:val="decimal"/>
      <w:lvlText w:val="%2)"/>
      <w:lvlJc w:val="left"/>
      <w:pPr>
        <w:ind w:left="567"/>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EB7215EA">
      <w:start w:val="1"/>
      <w:numFmt w:val="lowerLetter"/>
      <w:lvlText w:val="%3)"/>
      <w:lvlJc w:val="left"/>
      <w:pPr>
        <w:ind w:left="9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29CF6A6">
      <w:start w:val="1"/>
      <w:numFmt w:val="bullet"/>
      <w:lvlText w:val=""/>
      <w:lvlJc w:val="left"/>
      <w:pPr>
        <w:ind w:left="11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4" w:tplc="F23C9BD6">
      <w:start w:val="1"/>
      <w:numFmt w:val="bullet"/>
      <w:lvlText w:val="o"/>
      <w:lvlJc w:val="left"/>
      <w:pPr>
        <w:ind w:left="18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BD2CEEC">
      <w:start w:val="1"/>
      <w:numFmt w:val="bullet"/>
      <w:lvlText w:val="▪"/>
      <w:lvlJc w:val="left"/>
      <w:pPr>
        <w:ind w:left="25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F404CFC">
      <w:start w:val="1"/>
      <w:numFmt w:val="bullet"/>
      <w:lvlText w:val="•"/>
      <w:lvlJc w:val="left"/>
      <w:pPr>
        <w:ind w:left="32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1CC409C">
      <w:start w:val="1"/>
      <w:numFmt w:val="bullet"/>
      <w:lvlText w:val="o"/>
      <w:lvlJc w:val="left"/>
      <w:pPr>
        <w:ind w:left="40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9D87EEA">
      <w:start w:val="1"/>
      <w:numFmt w:val="bullet"/>
      <w:lvlText w:val="▪"/>
      <w:lvlJc w:val="left"/>
      <w:pPr>
        <w:ind w:left="47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0" w15:restartNumberingAfterBreak="0">
    <w:nsid w:val="4D6A127F"/>
    <w:multiLevelType w:val="hybridMultilevel"/>
    <w:tmpl w:val="694AAB6E"/>
    <w:lvl w:ilvl="0" w:tplc="428A134A">
      <w:start w:val="1"/>
      <w:numFmt w:val="bullet"/>
      <w:lvlText w:val=""/>
      <w:lvlJc w:val="left"/>
      <w:pPr>
        <w:ind w:left="2083" w:hanging="360"/>
      </w:pPr>
      <w:rPr>
        <w:rFonts w:ascii="Symbol" w:hAnsi="Symbol" w:hint="default"/>
        <w:color w:val="auto"/>
      </w:rPr>
    </w:lvl>
    <w:lvl w:ilvl="1" w:tplc="04150003" w:tentative="1">
      <w:start w:val="1"/>
      <w:numFmt w:val="bullet"/>
      <w:lvlText w:val="o"/>
      <w:lvlJc w:val="left"/>
      <w:pPr>
        <w:ind w:left="2803" w:hanging="360"/>
      </w:pPr>
      <w:rPr>
        <w:rFonts w:ascii="Courier New" w:hAnsi="Courier New" w:cs="Courier New" w:hint="default"/>
      </w:rPr>
    </w:lvl>
    <w:lvl w:ilvl="2" w:tplc="04150005" w:tentative="1">
      <w:start w:val="1"/>
      <w:numFmt w:val="bullet"/>
      <w:lvlText w:val=""/>
      <w:lvlJc w:val="left"/>
      <w:pPr>
        <w:ind w:left="3523" w:hanging="360"/>
      </w:pPr>
      <w:rPr>
        <w:rFonts w:ascii="Wingdings" w:hAnsi="Wingdings" w:hint="default"/>
      </w:rPr>
    </w:lvl>
    <w:lvl w:ilvl="3" w:tplc="04150001" w:tentative="1">
      <w:start w:val="1"/>
      <w:numFmt w:val="bullet"/>
      <w:lvlText w:val=""/>
      <w:lvlJc w:val="left"/>
      <w:pPr>
        <w:ind w:left="4243" w:hanging="360"/>
      </w:pPr>
      <w:rPr>
        <w:rFonts w:ascii="Symbol" w:hAnsi="Symbol" w:hint="default"/>
      </w:rPr>
    </w:lvl>
    <w:lvl w:ilvl="4" w:tplc="04150003" w:tentative="1">
      <w:start w:val="1"/>
      <w:numFmt w:val="bullet"/>
      <w:lvlText w:val="o"/>
      <w:lvlJc w:val="left"/>
      <w:pPr>
        <w:ind w:left="4963" w:hanging="360"/>
      </w:pPr>
      <w:rPr>
        <w:rFonts w:ascii="Courier New" w:hAnsi="Courier New" w:cs="Courier New" w:hint="default"/>
      </w:rPr>
    </w:lvl>
    <w:lvl w:ilvl="5" w:tplc="04150005" w:tentative="1">
      <w:start w:val="1"/>
      <w:numFmt w:val="bullet"/>
      <w:lvlText w:val=""/>
      <w:lvlJc w:val="left"/>
      <w:pPr>
        <w:ind w:left="5683" w:hanging="360"/>
      </w:pPr>
      <w:rPr>
        <w:rFonts w:ascii="Wingdings" w:hAnsi="Wingdings" w:hint="default"/>
      </w:rPr>
    </w:lvl>
    <w:lvl w:ilvl="6" w:tplc="04150001" w:tentative="1">
      <w:start w:val="1"/>
      <w:numFmt w:val="bullet"/>
      <w:lvlText w:val=""/>
      <w:lvlJc w:val="left"/>
      <w:pPr>
        <w:ind w:left="6403" w:hanging="360"/>
      </w:pPr>
      <w:rPr>
        <w:rFonts w:ascii="Symbol" w:hAnsi="Symbol" w:hint="default"/>
      </w:rPr>
    </w:lvl>
    <w:lvl w:ilvl="7" w:tplc="04150003" w:tentative="1">
      <w:start w:val="1"/>
      <w:numFmt w:val="bullet"/>
      <w:lvlText w:val="o"/>
      <w:lvlJc w:val="left"/>
      <w:pPr>
        <w:ind w:left="7123" w:hanging="360"/>
      </w:pPr>
      <w:rPr>
        <w:rFonts w:ascii="Courier New" w:hAnsi="Courier New" w:cs="Courier New" w:hint="default"/>
      </w:rPr>
    </w:lvl>
    <w:lvl w:ilvl="8" w:tplc="04150005" w:tentative="1">
      <w:start w:val="1"/>
      <w:numFmt w:val="bullet"/>
      <w:lvlText w:val=""/>
      <w:lvlJc w:val="left"/>
      <w:pPr>
        <w:ind w:left="7843" w:hanging="360"/>
      </w:pPr>
      <w:rPr>
        <w:rFonts w:ascii="Wingdings" w:hAnsi="Wingdings" w:hint="default"/>
      </w:rPr>
    </w:lvl>
  </w:abstractNum>
  <w:abstractNum w:abstractNumId="91" w15:restartNumberingAfterBreak="0">
    <w:nsid w:val="500D481A"/>
    <w:multiLevelType w:val="multilevel"/>
    <w:tmpl w:val="A4143B2C"/>
    <w:styleLink w:val="WWNum88"/>
    <w:lvl w:ilvl="0">
      <w:start w:val="4"/>
      <w:numFmt w:val="decimal"/>
      <w:lvlText w:val="%1."/>
      <w:lvlJc w:val="left"/>
      <w:pPr>
        <w:ind w:left="720" w:hanging="360"/>
      </w:pPr>
      <w:rPr>
        <w:rFonts w:cs="Times New Roman"/>
        <w:sz w:val="22"/>
        <w:szCs w:val="22"/>
        <w:lang w:val="pl-PL"/>
      </w:rPr>
    </w:lvl>
    <w:lvl w:ilvl="1">
      <w:start w:val="3"/>
      <w:numFmt w:val="decimal"/>
      <w:lvlText w:val="%2."/>
      <w:lvlJc w:val="left"/>
      <w:pPr>
        <w:ind w:left="360" w:hanging="360"/>
      </w:pPr>
      <w:rPr>
        <w:rFonts w:cs="Times New Roman"/>
      </w:rPr>
    </w:lvl>
    <w:lvl w:ilvl="2">
      <w:start w:val="1"/>
      <w:numFmt w:val="decimal"/>
      <w:lvlText w:val="%1.%2.%3."/>
      <w:lvlJc w:val="left"/>
      <w:pPr>
        <w:ind w:left="2340" w:hanging="360"/>
      </w:pPr>
      <w:rPr>
        <w:rFonts w:cs="Times New Roman"/>
        <w:sz w:val="22"/>
        <w:szCs w:val="22"/>
        <w:lang w:val="pl-PL"/>
      </w:rPr>
    </w:lvl>
    <w:lvl w:ilvl="3">
      <w:start w:val="1"/>
      <w:numFmt w:val="decimal"/>
      <w:lvlText w:val="%1.%2.%3.%4."/>
      <w:lvlJc w:val="left"/>
      <w:pPr>
        <w:ind w:left="2880" w:hanging="360"/>
      </w:pPr>
      <w:rPr>
        <w:rFonts w:cs="Times New Roman"/>
        <w:sz w:val="22"/>
        <w:szCs w:val="22"/>
        <w:lang w:val="pl-PL"/>
      </w:rPr>
    </w:lvl>
    <w:lvl w:ilvl="4">
      <w:start w:val="1"/>
      <w:numFmt w:val="lowerLetter"/>
      <w:lvlText w:val="%1.%2.%3.%4.%5."/>
      <w:lvlJc w:val="left"/>
      <w:pPr>
        <w:ind w:left="3600" w:hanging="360"/>
      </w:pPr>
      <w:rPr>
        <w:rFonts w:cs="Times New Roman"/>
        <w:sz w:val="22"/>
        <w:szCs w:val="22"/>
        <w:lang w:val="pl-PL"/>
      </w:rPr>
    </w:lvl>
    <w:lvl w:ilvl="5">
      <w:start w:val="1"/>
      <w:numFmt w:val="lowerRoman"/>
      <w:lvlText w:val="%1.%2.%3.%4.%5.%6."/>
      <w:lvlJc w:val="right"/>
      <w:pPr>
        <w:ind w:left="4320" w:hanging="180"/>
      </w:pPr>
      <w:rPr>
        <w:rFonts w:cs="Times New Roman"/>
        <w:sz w:val="22"/>
        <w:szCs w:val="22"/>
        <w:lang w:val="pl-PL"/>
      </w:rPr>
    </w:lvl>
    <w:lvl w:ilvl="6">
      <w:start w:val="1"/>
      <w:numFmt w:val="decimal"/>
      <w:lvlText w:val="%1.%2.%3.%4.%5.%6.%7."/>
      <w:lvlJc w:val="left"/>
      <w:pPr>
        <w:ind w:left="5040" w:hanging="360"/>
      </w:pPr>
      <w:rPr>
        <w:rFonts w:cs="Times New Roman"/>
        <w:sz w:val="22"/>
        <w:szCs w:val="22"/>
        <w:lang w:val="pl-PL"/>
      </w:rPr>
    </w:lvl>
    <w:lvl w:ilvl="7">
      <w:start w:val="1"/>
      <w:numFmt w:val="lowerLetter"/>
      <w:lvlText w:val="%1.%2.%3.%4.%5.%6.%7.%8."/>
      <w:lvlJc w:val="left"/>
      <w:pPr>
        <w:ind w:left="5760" w:hanging="360"/>
      </w:pPr>
      <w:rPr>
        <w:rFonts w:cs="Times New Roman"/>
        <w:sz w:val="22"/>
        <w:szCs w:val="22"/>
        <w:lang w:val="pl-PL"/>
      </w:rPr>
    </w:lvl>
    <w:lvl w:ilvl="8">
      <w:start w:val="1"/>
      <w:numFmt w:val="lowerRoman"/>
      <w:lvlText w:val="%1.%2.%3.%4.%5.%6.%7.%8.%9."/>
      <w:lvlJc w:val="right"/>
      <w:pPr>
        <w:ind w:left="6480" w:hanging="180"/>
      </w:pPr>
      <w:rPr>
        <w:rFonts w:cs="Times New Roman"/>
        <w:sz w:val="22"/>
        <w:szCs w:val="22"/>
        <w:lang w:val="pl-PL"/>
      </w:rPr>
    </w:lvl>
  </w:abstractNum>
  <w:abstractNum w:abstractNumId="92" w15:restartNumberingAfterBreak="0">
    <w:nsid w:val="513825B8"/>
    <w:multiLevelType w:val="multilevel"/>
    <w:tmpl w:val="8848CE58"/>
    <w:styleLink w:val="WWNum87"/>
    <w:lvl w:ilvl="0">
      <w:start w:val="1"/>
      <w:numFmt w:val="decimal"/>
      <w:lvlText w:val="%1)"/>
      <w:lvlJc w:val="left"/>
      <w:pPr>
        <w:ind w:left="1069" w:hanging="360"/>
      </w:pPr>
      <w:rPr>
        <w:rFonts w:cs="Times New Roman"/>
        <w:sz w:val="22"/>
        <w:szCs w:val="22"/>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3" w15:restartNumberingAfterBreak="0">
    <w:nsid w:val="52F7153C"/>
    <w:multiLevelType w:val="hybridMultilevel"/>
    <w:tmpl w:val="84C6080C"/>
    <w:lvl w:ilvl="0" w:tplc="0415000F">
      <w:start w:val="1"/>
      <w:numFmt w:val="decimal"/>
      <w:lvlText w:val="%1."/>
      <w:lvlJc w:val="left"/>
      <w:pPr>
        <w:ind w:left="370" w:hanging="360"/>
      </w:p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94" w15:restartNumberingAfterBreak="0">
    <w:nsid w:val="531D45F4"/>
    <w:multiLevelType w:val="multilevel"/>
    <w:tmpl w:val="C1489EA2"/>
    <w:styleLink w:val="WWNum72"/>
    <w:lvl w:ilvl="0">
      <w:start w:val="1"/>
      <w:numFmt w:val="lowerLetter"/>
      <w:lvlText w:val="%1)"/>
      <w:lvlJc w:val="left"/>
      <w:pPr>
        <w:ind w:left="1069" w:hanging="360"/>
      </w:pPr>
      <w:rPr>
        <w:rFonts w:ascii="Times New Roman" w:eastAsia="Times New Roman" w:hAnsi="Times New Roman" w:cs="Times New Roman"/>
      </w:r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95" w15:restartNumberingAfterBreak="0">
    <w:nsid w:val="54AC10AC"/>
    <w:multiLevelType w:val="hybridMultilevel"/>
    <w:tmpl w:val="66AC5160"/>
    <w:lvl w:ilvl="0" w:tplc="52C0F71C">
      <w:start w:val="5"/>
      <w:numFmt w:val="decimal"/>
      <w:lvlText w:val="%1."/>
      <w:lvlJc w:val="left"/>
      <w:pPr>
        <w:ind w:left="1136"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72B5408"/>
    <w:multiLevelType w:val="multilevel"/>
    <w:tmpl w:val="B7FCDCC6"/>
    <w:lvl w:ilvl="0">
      <w:start w:val="1"/>
      <w:numFmt w:val="decimal"/>
      <w:lvlText w:val="%1."/>
      <w:lvlJc w:val="left"/>
      <w:pPr>
        <w:ind w:left="720" w:hanging="357"/>
      </w:pPr>
      <w:rPr>
        <w:sz w:val="22"/>
        <w:szCs w:val="22"/>
      </w:rPr>
    </w:lvl>
    <w:lvl w:ilvl="1">
      <w:start w:val="1"/>
      <w:numFmt w:val="decimal"/>
      <w:lvlText w:val="%2)"/>
      <w:lvlJc w:val="left"/>
      <w:pPr>
        <w:ind w:left="1080" w:hanging="360"/>
      </w:pPr>
      <w:rPr>
        <w:sz w:val="22"/>
        <w:szCs w:val="22"/>
      </w:rPr>
    </w:lvl>
    <w:lvl w:ilvl="2">
      <w:start w:val="1"/>
      <w:numFmt w:val="lowerLetter"/>
      <w:lvlText w:val="%3)"/>
      <w:lvlJc w:val="left"/>
      <w:pPr>
        <w:ind w:left="1440" w:hanging="360"/>
      </w:pPr>
      <w:rPr>
        <w:sz w:val="22"/>
        <w:szCs w:val="22"/>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7" w15:restartNumberingAfterBreak="0">
    <w:nsid w:val="586A2A56"/>
    <w:multiLevelType w:val="multilevel"/>
    <w:tmpl w:val="CD8616F8"/>
    <w:styleLink w:val="WWNum95"/>
    <w:lvl w:ilvl="0">
      <w:start w:val="18"/>
      <w:numFmt w:val="decimal"/>
      <w:lvlText w:val="%1."/>
      <w:lvlJc w:val="left"/>
      <w:pPr>
        <w:ind w:left="720" w:hanging="360"/>
      </w:pPr>
      <w:rPr>
        <w:rFonts w:cs="Times New Roman"/>
        <w:sz w:val="22"/>
        <w:szCs w:val="22"/>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8" w15:restartNumberingAfterBreak="0">
    <w:nsid w:val="58805F93"/>
    <w:multiLevelType w:val="multilevel"/>
    <w:tmpl w:val="DA5C864C"/>
    <w:styleLink w:val="WWNum52"/>
    <w:lvl w:ilvl="0">
      <w:start w:val="1"/>
      <w:numFmt w:val="decimal"/>
      <w:lvlText w:val="%1."/>
      <w:lvlJc w:val="left"/>
      <w:pPr>
        <w:ind w:left="720" w:hanging="357"/>
      </w:pPr>
      <w:rPr>
        <w:b w:val="0"/>
      </w:r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99" w15:restartNumberingAfterBreak="0">
    <w:nsid w:val="58C42203"/>
    <w:multiLevelType w:val="multilevel"/>
    <w:tmpl w:val="2EA863A0"/>
    <w:styleLink w:val="WWNum58"/>
    <w:lvl w:ilvl="0">
      <w:start w:val="1"/>
      <w:numFmt w:val="decimal"/>
      <w:lvlText w:val="%1)"/>
      <w:lvlJc w:val="left"/>
      <w:pPr>
        <w:ind w:left="720" w:hanging="360"/>
      </w:pPr>
    </w:lvl>
    <w:lvl w:ilvl="1">
      <w:numFmt w:val="bullet"/>
      <w:lvlText w:val=""/>
      <w:lvlJc w:val="left"/>
      <w:pPr>
        <w:ind w:left="1440" w:hanging="360"/>
      </w:pPr>
      <w:rPr>
        <w:rFonts w:ascii="Symbol" w:hAnsi="Symbol" w:cs="Times New Roman"/>
        <w:bCs/>
        <w:color w:val="000000"/>
        <w:sz w:val="22"/>
        <w:szCs w:val="22"/>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0" w15:restartNumberingAfterBreak="0">
    <w:nsid w:val="58F90FB6"/>
    <w:multiLevelType w:val="multilevel"/>
    <w:tmpl w:val="EF120AF0"/>
    <w:styleLink w:val="WWNum44"/>
    <w:lvl w:ilvl="0">
      <w:start w:val="1"/>
      <w:numFmt w:val="decimal"/>
      <w:lvlText w:val="%1)"/>
      <w:lvlJc w:val="left"/>
      <w:pPr>
        <w:ind w:left="1069" w:hanging="360"/>
      </w:pPr>
      <w:rPr>
        <w:rFonts w:cs="Times New Roman"/>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1" w15:restartNumberingAfterBreak="0">
    <w:nsid w:val="59F2543E"/>
    <w:multiLevelType w:val="multilevel"/>
    <w:tmpl w:val="5212E14E"/>
    <w:styleLink w:val="WWNum5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102" w15:restartNumberingAfterBreak="0">
    <w:nsid w:val="5A165500"/>
    <w:multiLevelType w:val="hybridMultilevel"/>
    <w:tmpl w:val="CDA6D3D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3" w15:restartNumberingAfterBreak="0">
    <w:nsid w:val="5A251543"/>
    <w:multiLevelType w:val="multilevel"/>
    <w:tmpl w:val="EA4E646E"/>
    <w:lvl w:ilvl="0">
      <w:start w:val="1"/>
      <w:numFmt w:val="decimal"/>
      <w:lvlText w:val="%1."/>
      <w:lvlJc w:val="left"/>
      <w:pPr>
        <w:ind w:left="720" w:hanging="357"/>
      </w:pPr>
      <w:rPr>
        <w:sz w:val="22"/>
        <w:szCs w:val="22"/>
      </w:rPr>
    </w:lvl>
    <w:lvl w:ilvl="1">
      <w:start w:val="1"/>
      <w:numFmt w:val="decimal"/>
      <w:lvlText w:val="%2)"/>
      <w:lvlJc w:val="left"/>
      <w:pPr>
        <w:ind w:left="1080" w:hanging="360"/>
      </w:pPr>
      <w:rPr>
        <w:sz w:val="22"/>
        <w:szCs w:val="22"/>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4" w15:restartNumberingAfterBreak="0">
    <w:nsid w:val="5B686AFF"/>
    <w:multiLevelType w:val="multilevel"/>
    <w:tmpl w:val="FCA84800"/>
    <w:styleLink w:val="WWNum6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5" w15:restartNumberingAfterBreak="0">
    <w:nsid w:val="5BAB760A"/>
    <w:multiLevelType w:val="multilevel"/>
    <w:tmpl w:val="83CCA398"/>
    <w:lvl w:ilvl="0">
      <w:start w:val="1"/>
      <w:numFmt w:val="decimal"/>
      <w:lvlText w:val="%1."/>
      <w:lvlJc w:val="left"/>
      <w:pPr>
        <w:ind w:left="720" w:hanging="357"/>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6" w15:restartNumberingAfterBreak="0">
    <w:nsid w:val="5C1B46F4"/>
    <w:multiLevelType w:val="multilevel"/>
    <w:tmpl w:val="9D96F138"/>
    <w:styleLink w:val="WWNum42"/>
    <w:lvl w:ilvl="0">
      <w:start w:val="1"/>
      <w:numFmt w:val="decimal"/>
      <w:lvlText w:val="%1."/>
      <w:lvlJc w:val="left"/>
      <w:pPr>
        <w:ind w:left="720" w:hanging="360"/>
      </w:pPr>
      <w:rPr>
        <w:color w:val="0000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7" w15:restartNumberingAfterBreak="0">
    <w:nsid w:val="61FB1FE5"/>
    <w:multiLevelType w:val="multilevel"/>
    <w:tmpl w:val="FAF631D4"/>
    <w:styleLink w:val="WWNum68"/>
    <w:lvl w:ilvl="0">
      <w:start w:val="1"/>
      <w:numFmt w:val="decimal"/>
      <w:suff w:val="space"/>
      <w:lvlText w:val="%1)"/>
      <w:lvlJc w:val="left"/>
      <w:pPr>
        <w:ind w:left="340" w:firstLine="20"/>
      </w:pPr>
      <w:rPr>
        <w:rFonts w:ascii="Times New Roman" w:eastAsia="Andale Sans UI" w:hAnsi="Times New Roman" w:cs="Tahoma"/>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8" w15:restartNumberingAfterBreak="0">
    <w:nsid w:val="621B0469"/>
    <w:multiLevelType w:val="hybridMultilevel"/>
    <w:tmpl w:val="E8580CD0"/>
    <w:lvl w:ilvl="0" w:tplc="8CE6FDC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9" w15:restartNumberingAfterBreak="0">
    <w:nsid w:val="627036A4"/>
    <w:multiLevelType w:val="hybridMultilevel"/>
    <w:tmpl w:val="7B760206"/>
    <w:lvl w:ilvl="0" w:tplc="052E18D4">
      <w:start w:val="1"/>
      <w:numFmt w:val="decimal"/>
      <w:lvlText w:val="%1."/>
      <w:lvlJc w:val="left"/>
      <w:pPr>
        <w:ind w:left="293"/>
      </w:pPr>
      <w:rPr>
        <w:b w:val="0"/>
        <w:i w:val="0"/>
        <w:strike w:val="0"/>
        <w:dstrike w:val="0"/>
        <w:color w:val="000000"/>
        <w:sz w:val="22"/>
        <w:szCs w:val="22"/>
        <w:u w:val="none" w:color="000000"/>
        <w:bdr w:val="none" w:sz="0" w:space="0" w:color="auto"/>
        <w:shd w:val="clear" w:color="auto" w:fill="auto"/>
        <w:vertAlign w:val="baseline"/>
      </w:rPr>
    </w:lvl>
    <w:lvl w:ilvl="1" w:tplc="C68446AA">
      <w:start w:val="1"/>
      <w:numFmt w:val="lowerLetter"/>
      <w:lvlText w:val="%2"/>
      <w:lvlJc w:val="left"/>
      <w:pPr>
        <w:ind w:left="10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FC164C">
      <w:start w:val="1"/>
      <w:numFmt w:val="lowerRoman"/>
      <w:lvlText w:val="%3"/>
      <w:lvlJc w:val="left"/>
      <w:pPr>
        <w:ind w:left="17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94AAEC">
      <w:start w:val="1"/>
      <w:numFmt w:val="decimal"/>
      <w:lvlText w:val="%4"/>
      <w:lvlJc w:val="left"/>
      <w:pPr>
        <w:ind w:left="24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B8C290">
      <w:start w:val="1"/>
      <w:numFmt w:val="lowerLetter"/>
      <w:lvlText w:val="%5"/>
      <w:lvlJc w:val="left"/>
      <w:pPr>
        <w:ind w:left="31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F48EBE">
      <w:start w:val="1"/>
      <w:numFmt w:val="lowerRoman"/>
      <w:lvlText w:val="%6"/>
      <w:lvlJc w:val="left"/>
      <w:pPr>
        <w:ind w:left="38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2AB65C">
      <w:start w:val="1"/>
      <w:numFmt w:val="decimal"/>
      <w:lvlText w:val="%7"/>
      <w:lvlJc w:val="left"/>
      <w:pPr>
        <w:ind w:left="46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DCE0C2">
      <w:start w:val="1"/>
      <w:numFmt w:val="lowerLetter"/>
      <w:lvlText w:val="%8"/>
      <w:lvlJc w:val="left"/>
      <w:pPr>
        <w:ind w:left="53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AB624FE">
      <w:start w:val="1"/>
      <w:numFmt w:val="lowerRoman"/>
      <w:lvlText w:val="%9"/>
      <w:lvlJc w:val="left"/>
      <w:pPr>
        <w:ind w:left="60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0" w15:restartNumberingAfterBreak="0">
    <w:nsid w:val="649440B9"/>
    <w:multiLevelType w:val="hybridMultilevel"/>
    <w:tmpl w:val="78E4257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1" w15:restartNumberingAfterBreak="0">
    <w:nsid w:val="677F3434"/>
    <w:multiLevelType w:val="hybridMultilevel"/>
    <w:tmpl w:val="30DA9F2E"/>
    <w:lvl w:ilvl="0" w:tplc="04150001">
      <w:start w:val="1"/>
      <w:numFmt w:val="bullet"/>
      <w:lvlText w:val=""/>
      <w:lvlJc w:val="left"/>
      <w:pPr>
        <w:ind w:left="370" w:hanging="360"/>
      </w:pPr>
      <w:rPr>
        <w:rFonts w:ascii="Symbol" w:hAnsi="Symbol" w:hint="default"/>
      </w:rPr>
    </w:lvl>
    <w:lvl w:ilvl="1" w:tplc="04150003" w:tentative="1">
      <w:start w:val="1"/>
      <w:numFmt w:val="bullet"/>
      <w:lvlText w:val="o"/>
      <w:lvlJc w:val="left"/>
      <w:pPr>
        <w:ind w:left="1090" w:hanging="360"/>
      </w:pPr>
      <w:rPr>
        <w:rFonts w:ascii="Courier New" w:hAnsi="Courier New" w:cs="Courier New" w:hint="default"/>
      </w:rPr>
    </w:lvl>
    <w:lvl w:ilvl="2" w:tplc="04150005" w:tentative="1">
      <w:start w:val="1"/>
      <w:numFmt w:val="bullet"/>
      <w:lvlText w:val=""/>
      <w:lvlJc w:val="left"/>
      <w:pPr>
        <w:ind w:left="1810" w:hanging="360"/>
      </w:pPr>
      <w:rPr>
        <w:rFonts w:ascii="Wingdings" w:hAnsi="Wingdings" w:hint="default"/>
      </w:rPr>
    </w:lvl>
    <w:lvl w:ilvl="3" w:tplc="04150001" w:tentative="1">
      <w:start w:val="1"/>
      <w:numFmt w:val="bullet"/>
      <w:lvlText w:val=""/>
      <w:lvlJc w:val="left"/>
      <w:pPr>
        <w:ind w:left="2530" w:hanging="360"/>
      </w:pPr>
      <w:rPr>
        <w:rFonts w:ascii="Symbol" w:hAnsi="Symbol" w:hint="default"/>
      </w:rPr>
    </w:lvl>
    <w:lvl w:ilvl="4" w:tplc="04150003" w:tentative="1">
      <w:start w:val="1"/>
      <w:numFmt w:val="bullet"/>
      <w:lvlText w:val="o"/>
      <w:lvlJc w:val="left"/>
      <w:pPr>
        <w:ind w:left="3250" w:hanging="360"/>
      </w:pPr>
      <w:rPr>
        <w:rFonts w:ascii="Courier New" w:hAnsi="Courier New" w:cs="Courier New" w:hint="default"/>
      </w:rPr>
    </w:lvl>
    <w:lvl w:ilvl="5" w:tplc="04150005" w:tentative="1">
      <w:start w:val="1"/>
      <w:numFmt w:val="bullet"/>
      <w:lvlText w:val=""/>
      <w:lvlJc w:val="left"/>
      <w:pPr>
        <w:ind w:left="3970" w:hanging="360"/>
      </w:pPr>
      <w:rPr>
        <w:rFonts w:ascii="Wingdings" w:hAnsi="Wingdings" w:hint="default"/>
      </w:rPr>
    </w:lvl>
    <w:lvl w:ilvl="6" w:tplc="04150001" w:tentative="1">
      <w:start w:val="1"/>
      <w:numFmt w:val="bullet"/>
      <w:lvlText w:val=""/>
      <w:lvlJc w:val="left"/>
      <w:pPr>
        <w:ind w:left="4690" w:hanging="360"/>
      </w:pPr>
      <w:rPr>
        <w:rFonts w:ascii="Symbol" w:hAnsi="Symbol" w:hint="default"/>
      </w:rPr>
    </w:lvl>
    <w:lvl w:ilvl="7" w:tplc="04150003" w:tentative="1">
      <w:start w:val="1"/>
      <w:numFmt w:val="bullet"/>
      <w:lvlText w:val="o"/>
      <w:lvlJc w:val="left"/>
      <w:pPr>
        <w:ind w:left="5410" w:hanging="360"/>
      </w:pPr>
      <w:rPr>
        <w:rFonts w:ascii="Courier New" w:hAnsi="Courier New" w:cs="Courier New" w:hint="default"/>
      </w:rPr>
    </w:lvl>
    <w:lvl w:ilvl="8" w:tplc="04150005" w:tentative="1">
      <w:start w:val="1"/>
      <w:numFmt w:val="bullet"/>
      <w:lvlText w:val=""/>
      <w:lvlJc w:val="left"/>
      <w:pPr>
        <w:ind w:left="6130" w:hanging="360"/>
      </w:pPr>
      <w:rPr>
        <w:rFonts w:ascii="Wingdings" w:hAnsi="Wingdings" w:hint="default"/>
      </w:rPr>
    </w:lvl>
  </w:abstractNum>
  <w:abstractNum w:abstractNumId="112" w15:restartNumberingAfterBreak="0">
    <w:nsid w:val="68961A14"/>
    <w:multiLevelType w:val="hybridMultilevel"/>
    <w:tmpl w:val="2E249E3E"/>
    <w:lvl w:ilvl="0" w:tplc="04150011">
      <w:start w:val="1"/>
      <w:numFmt w:val="decimal"/>
      <w:lvlText w:val="%1)"/>
      <w:lvlJc w:val="left"/>
      <w:pPr>
        <w:ind w:left="643"/>
      </w:pPr>
      <w:rPr>
        <w:b w:val="0"/>
        <w:i w:val="0"/>
        <w:strike w:val="0"/>
        <w:dstrike w:val="0"/>
        <w:color w:val="000000"/>
        <w:sz w:val="22"/>
        <w:szCs w:val="22"/>
        <w:u w:val="none" w:color="000000"/>
        <w:bdr w:val="none" w:sz="0" w:space="0" w:color="auto"/>
        <w:shd w:val="clear" w:color="auto" w:fill="auto"/>
        <w:vertAlign w:val="baseline"/>
      </w:rPr>
    </w:lvl>
    <w:lvl w:ilvl="1" w:tplc="1360A20C">
      <w:start w:val="1"/>
      <w:numFmt w:val="decimal"/>
      <w:lvlText w:val="%2)"/>
      <w:lvlJc w:val="left"/>
      <w:pPr>
        <w:ind w:left="9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C82D7F6">
      <w:start w:val="1"/>
      <w:numFmt w:val="lowerRoman"/>
      <w:lvlText w:val="%3"/>
      <w:lvlJc w:val="left"/>
      <w:pPr>
        <w:ind w:left="1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C183868">
      <w:start w:val="1"/>
      <w:numFmt w:val="decimal"/>
      <w:lvlText w:val="%4"/>
      <w:lvlJc w:val="left"/>
      <w:pPr>
        <w:ind w:left="2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D4617A">
      <w:start w:val="1"/>
      <w:numFmt w:val="lowerLetter"/>
      <w:lvlText w:val="%5"/>
      <w:lvlJc w:val="left"/>
      <w:pPr>
        <w:ind w:left="3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848958">
      <w:start w:val="1"/>
      <w:numFmt w:val="lowerRoman"/>
      <w:lvlText w:val="%6"/>
      <w:lvlJc w:val="left"/>
      <w:pPr>
        <w:ind w:left="3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FA8ED4">
      <w:start w:val="1"/>
      <w:numFmt w:val="decimal"/>
      <w:lvlText w:val="%7"/>
      <w:lvlJc w:val="left"/>
      <w:pPr>
        <w:ind w:left="4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424840">
      <w:start w:val="1"/>
      <w:numFmt w:val="lowerLetter"/>
      <w:lvlText w:val="%8"/>
      <w:lvlJc w:val="left"/>
      <w:pPr>
        <w:ind w:left="5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9CD0B0">
      <w:start w:val="1"/>
      <w:numFmt w:val="lowerRoman"/>
      <w:lvlText w:val="%9"/>
      <w:lvlJc w:val="left"/>
      <w:pPr>
        <w:ind w:left="5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3" w15:restartNumberingAfterBreak="0">
    <w:nsid w:val="69F110A9"/>
    <w:multiLevelType w:val="multilevel"/>
    <w:tmpl w:val="AFD4CFDE"/>
    <w:styleLink w:val="WWNum40"/>
    <w:lvl w:ilvl="0">
      <w:start w:val="1"/>
      <w:numFmt w:val="decimal"/>
      <w:lvlText w:val="%1)"/>
      <w:lvlJc w:val="left"/>
      <w:pPr>
        <w:ind w:left="1069"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4" w15:restartNumberingAfterBreak="0">
    <w:nsid w:val="69F810F0"/>
    <w:multiLevelType w:val="hybridMultilevel"/>
    <w:tmpl w:val="507638E0"/>
    <w:lvl w:ilvl="0" w:tplc="9BE4FC08">
      <w:start w:val="1"/>
      <w:numFmt w:val="decimal"/>
      <w:lvlText w:val="%1."/>
      <w:lvlJc w:val="left"/>
      <w:pPr>
        <w:ind w:left="437"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15" w15:restartNumberingAfterBreak="0">
    <w:nsid w:val="6A7F6B0A"/>
    <w:multiLevelType w:val="hybridMultilevel"/>
    <w:tmpl w:val="8DE0392A"/>
    <w:lvl w:ilvl="0" w:tplc="0415000F">
      <w:start w:val="1"/>
      <w:numFmt w:val="decimal"/>
      <w:lvlText w:val="%1."/>
      <w:lvlJc w:val="left"/>
      <w:pPr>
        <w:ind w:left="370" w:hanging="360"/>
      </w:p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116" w15:restartNumberingAfterBreak="0">
    <w:nsid w:val="6AEE735F"/>
    <w:multiLevelType w:val="hybridMultilevel"/>
    <w:tmpl w:val="5DB0B4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6B3D4299"/>
    <w:multiLevelType w:val="hybridMultilevel"/>
    <w:tmpl w:val="765E606E"/>
    <w:lvl w:ilvl="0" w:tplc="B546BAF8">
      <w:start w:val="1"/>
      <w:numFmt w:val="decimal"/>
      <w:lvlText w:val="%1)"/>
      <w:lvlJc w:val="left"/>
      <w:pPr>
        <w:ind w:left="730" w:hanging="360"/>
      </w:pPr>
      <w:rPr>
        <w:i w:val="0"/>
      </w:rPr>
    </w:lvl>
    <w:lvl w:ilvl="1" w:tplc="04150019" w:tentative="1">
      <w:start w:val="1"/>
      <w:numFmt w:val="lowerLetter"/>
      <w:lvlText w:val="%2."/>
      <w:lvlJc w:val="left"/>
      <w:pPr>
        <w:ind w:left="1450" w:hanging="360"/>
      </w:pPr>
    </w:lvl>
    <w:lvl w:ilvl="2" w:tplc="0415001B" w:tentative="1">
      <w:start w:val="1"/>
      <w:numFmt w:val="lowerRoman"/>
      <w:lvlText w:val="%3."/>
      <w:lvlJc w:val="right"/>
      <w:pPr>
        <w:ind w:left="2170" w:hanging="180"/>
      </w:pPr>
    </w:lvl>
    <w:lvl w:ilvl="3" w:tplc="0415000F" w:tentative="1">
      <w:start w:val="1"/>
      <w:numFmt w:val="decimal"/>
      <w:lvlText w:val="%4."/>
      <w:lvlJc w:val="left"/>
      <w:pPr>
        <w:ind w:left="2890" w:hanging="360"/>
      </w:pPr>
    </w:lvl>
    <w:lvl w:ilvl="4" w:tplc="04150019" w:tentative="1">
      <w:start w:val="1"/>
      <w:numFmt w:val="lowerLetter"/>
      <w:lvlText w:val="%5."/>
      <w:lvlJc w:val="left"/>
      <w:pPr>
        <w:ind w:left="3610" w:hanging="360"/>
      </w:pPr>
    </w:lvl>
    <w:lvl w:ilvl="5" w:tplc="0415001B" w:tentative="1">
      <w:start w:val="1"/>
      <w:numFmt w:val="lowerRoman"/>
      <w:lvlText w:val="%6."/>
      <w:lvlJc w:val="right"/>
      <w:pPr>
        <w:ind w:left="4330" w:hanging="180"/>
      </w:pPr>
    </w:lvl>
    <w:lvl w:ilvl="6" w:tplc="0415000F" w:tentative="1">
      <w:start w:val="1"/>
      <w:numFmt w:val="decimal"/>
      <w:lvlText w:val="%7."/>
      <w:lvlJc w:val="left"/>
      <w:pPr>
        <w:ind w:left="5050" w:hanging="360"/>
      </w:pPr>
    </w:lvl>
    <w:lvl w:ilvl="7" w:tplc="04150019" w:tentative="1">
      <w:start w:val="1"/>
      <w:numFmt w:val="lowerLetter"/>
      <w:lvlText w:val="%8."/>
      <w:lvlJc w:val="left"/>
      <w:pPr>
        <w:ind w:left="5770" w:hanging="360"/>
      </w:pPr>
    </w:lvl>
    <w:lvl w:ilvl="8" w:tplc="0415001B" w:tentative="1">
      <w:start w:val="1"/>
      <w:numFmt w:val="lowerRoman"/>
      <w:lvlText w:val="%9."/>
      <w:lvlJc w:val="right"/>
      <w:pPr>
        <w:ind w:left="6490" w:hanging="180"/>
      </w:pPr>
    </w:lvl>
  </w:abstractNum>
  <w:abstractNum w:abstractNumId="118" w15:restartNumberingAfterBreak="0">
    <w:nsid w:val="6BBE1375"/>
    <w:multiLevelType w:val="hybridMultilevel"/>
    <w:tmpl w:val="51602C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6C4F51BC"/>
    <w:multiLevelType w:val="multilevel"/>
    <w:tmpl w:val="C262C4C6"/>
    <w:styleLink w:val="WWNum66"/>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120" w15:restartNumberingAfterBreak="0">
    <w:nsid w:val="6D715548"/>
    <w:multiLevelType w:val="multilevel"/>
    <w:tmpl w:val="03563DE8"/>
    <w:styleLink w:val="WWNum55"/>
    <w:lvl w:ilvl="0">
      <w:start w:val="2"/>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121" w15:restartNumberingAfterBreak="0">
    <w:nsid w:val="70B47035"/>
    <w:multiLevelType w:val="hybridMultilevel"/>
    <w:tmpl w:val="E376A19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2" w15:restartNumberingAfterBreak="0">
    <w:nsid w:val="716C107E"/>
    <w:multiLevelType w:val="hybridMultilevel"/>
    <w:tmpl w:val="B10806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3" w15:restartNumberingAfterBreak="0">
    <w:nsid w:val="71EA623E"/>
    <w:multiLevelType w:val="multilevel"/>
    <w:tmpl w:val="78EEC1D2"/>
    <w:styleLink w:val="WWNum41"/>
    <w:lvl w:ilvl="0">
      <w:start w:val="4"/>
      <w:numFmt w:val="decimal"/>
      <w:lvlText w:val="%1."/>
      <w:lvlJc w:val="left"/>
      <w:pPr>
        <w:ind w:left="720" w:hanging="360"/>
      </w:pPr>
      <w:rPr>
        <w:rFonts w:cs="Times New Roman"/>
        <w:sz w:val="22"/>
        <w:szCs w:val="22"/>
        <w:lang w:val="pl-PL"/>
      </w:rPr>
    </w:lvl>
    <w:lvl w:ilvl="1">
      <w:start w:val="3"/>
      <w:numFmt w:val="decimal"/>
      <w:lvlText w:val="%2."/>
      <w:lvlJc w:val="left"/>
      <w:pPr>
        <w:ind w:left="360" w:hanging="360"/>
      </w:pPr>
      <w:rPr>
        <w:rFonts w:cs="Times New Roman"/>
      </w:rPr>
    </w:lvl>
    <w:lvl w:ilvl="2">
      <w:start w:val="1"/>
      <w:numFmt w:val="decimal"/>
      <w:lvlText w:val="%1.%2.%3."/>
      <w:lvlJc w:val="left"/>
      <w:pPr>
        <w:ind w:left="2340" w:hanging="360"/>
      </w:pPr>
      <w:rPr>
        <w:rFonts w:cs="Times New Roman"/>
        <w:sz w:val="22"/>
        <w:szCs w:val="22"/>
        <w:lang w:val="pl-PL"/>
      </w:rPr>
    </w:lvl>
    <w:lvl w:ilvl="3">
      <w:start w:val="1"/>
      <w:numFmt w:val="decimal"/>
      <w:lvlText w:val="%1.%2.%3.%4."/>
      <w:lvlJc w:val="left"/>
      <w:pPr>
        <w:ind w:left="2880" w:hanging="360"/>
      </w:pPr>
      <w:rPr>
        <w:rFonts w:cs="Times New Roman"/>
        <w:sz w:val="22"/>
        <w:szCs w:val="22"/>
        <w:lang w:val="pl-PL"/>
      </w:rPr>
    </w:lvl>
    <w:lvl w:ilvl="4">
      <w:start w:val="1"/>
      <w:numFmt w:val="lowerLetter"/>
      <w:lvlText w:val="%1.%2.%3.%4.%5."/>
      <w:lvlJc w:val="left"/>
      <w:pPr>
        <w:ind w:left="3600" w:hanging="360"/>
      </w:pPr>
      <w:rPr>
        <w:rFonts w:cs="Times New Roman"/>
        <w:sz w:val="22"/>
        <w:szCs w:val="22"/>
        <w:lang w:val="pl-PL"/>
      </w:rPr>
    </w:lvl>
    <w:lvl w:ilvl="5">
      <w:start w:val="1"/>
      <w:numFmt w:val="lowerRoman"/>
      <w:lvlText w:val="%1.%2.%3.%4.%5.%6."/>
      <w:lvlJc w:val="right"/>
      <w:pPr>
        <w:ind w:left="4320" w:hanging="180"/>
      </w:pPr>
      <w:rPr>
        <w:rFonts w:cs="Times New Roman"/>
        <w:sz w:val="22"/>
        <w:szCs w:val="22"/>
        <w:lang w:val="pl-PL"/>
      </w:rPr>
    </w:lvl>
    <w:lvl w:ilvl="6">
      <w:start w:val="1"/>
      <w:numFmt w:val="decimal"/>
      <w:lvlText w:val="%1.%2.%3.%4.%5.%6.%7."/>
      <w:lvlJc w:val="left"/>
      <w:pPr>
        <w:ind w:left="5040" w:hanging="360"/>
      </w:pPr>
      <w:rPr>
        <w:rFonts w:cs="Times New Roman"/>
        <w:sz w:val="22"/>
        <w:szCs w:val="22"/>
        <w:lang w:val="pl-PL"/>
      </w:rPr>
    </w:lvl>
    <w:lvl w:ilvl="7">
      <w:start w:val="1"/>
      <w:numFmt w:val="lowerLetter"/>
      <w:lvlText w:val="%1.%2.%3.%4.%5.%6.%7.%8."/>
      <w:lvlJc w:val="left"/>
      <w:pPr>
        <w:ind w:left="5760" w:hanging="360"/>
      </w:pPr>
      <w:rPr>
        <w:rFonts w:cs="Times New Roman"/>
        <w:sz w:val="22"/>
        <w:szCs w:val="22"/>
        <w:lang w:val="pl-PL"/>
      </w:rPr>
    </w:lvl>
    <w:lvl w:ilvl="8">
      <w:start w:val="1"/>
      <w:numFmt w:val="lowerRoman"/>
      <w:lvlText w:val="%1.%2.%3.%4.%5.%6.%7.%8.%9."/>
      <w:lvlJc w:val="right"/>
      <w:pPr>
        <w:ind w:left="6480" w:hanging="180"/>
      </w:pPr>
      <w:rPr>
        <w:rFonts w:cs="Times New Roman"/>
        <w:sz w:val="22"/>
        <w:szCs w:val="22"/>
        <w:lang w:val="pl-PL"/>
      </w:rPr>
    </w:lvl>
  </w:abstractNum>
  <w:abstractNum w:abstractNumId="124" w15:restartNumberingAfterBreak="0">
    <w:nsid w:val="72C25C29"/>
    <w:multiLevelType w:val="multilevel"/>
    <w:tmpl w:val="A1D29B92"/>
    <w:styleLink w:val="WWNum57"/>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25" w15:restartNumberingAfterBreak="0">
    <w:nsid w:val="72CE231D"/>
    <w:multiLevelType w:val="multilevel"/>
    <w:tmpl w:val="AAF6168C"/>
    <w:styleLink w:val="WWNum49"/>
    <w:lvl w:ilvl="0">
      <w:start w:val="18"/>
      <w:numFmt w:val="decimal"/>
      <w:lvlText w:val="%1."/>
      <w:lvlJc w:val="left"/>
      <w:pPr>
        <w:ind w:left="720" w:hanging="360"/>
      </w:pPr>
      <w:rPr>
        <w:rFonts w:cs="Times New Roman"/>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6" w15:restartNumberingAfterBreak="0">
    <w:nsid w:val="73AE298E"/>
    <w:multiLevelType w:val="multilevel"/>
    <w:tmpl w:val="C652F242"/>
    <w:styleLink w:val="WWNum65"/>
    <w:lvl w:ilvl="0">
      <w:start w:val="1"/>
      <w:numFmt w:val="decimal"/>
      <w:lvlText w:val="%1)"/>
      <w:lvlJc w:val="left"/>
      <w:pPr>
        <w:ind w:left="1065" w:hanging="360"/>
      </w:pPr>
      <w:rPr>
        <w:sz w:val="22"/>
        <w:szCs w:val="22"/>
      </w:rPr>
    </w:lvl>
    <w:lvl w:ilvl="1">
      <w:start w:val="1"/>
      <w:numFmt w:val="decimal"/>
      <w:lvlText w:val="%2."/>
      <w:lvlJc w:val="left"/>
      <w:pPr>
        <w:ind w:left="1785" w:hanging="360"/>
      </w:pPr>
    </w:lvl>
    <w:lvl w:ilvl="2">
      <w:start w:val="1"/>
      <w:numFmt w:val="decimal"/>
      <w:lvlText w:val="%1.%2.%3."/>
      <w:lvlJc w:val="left"/>
      <w:pPr>
        <w:ind w:left="2505" w:hanging="360"/>
      </w:pPr>
    </w:lvl>
    <w:lvl w:ilvl="3">
      <w:start w:val="1"/>
      <w:numFmt w:val="decimal"/>
      <w:lvlText w:val="%1.%2.%3.%4."/>
      <w:lvlJc w:val="left"/>
      <w:pPr>
        <w:ind w:left="3225" w:hanging="360"/>
      </w:pPr>
    </w:lvl>
    <w:lvl w:ilvl="4">
      <w:start w:val="1"/>
      <w:numFmt w:val="decimal"/>
      <w:lvlText w:val="%1.%2.%3.%4.%5."/>
      <w:lvlJc w:val="left"/>
      <w:pPr>
        <w:ind w:left="3945" w:hanging="360"/>
      </w:pPr>
    </w:lvl>
    <w:lvl w:ilvl="5">
      <w:start w:val="1"/>
      <w:numFmt w:val="decimal"/>
      <w:lvlText w:val="%1.%2.%3.%4.%5.%6."/>
      <w:lvlJc w:val="left"/>
      <w:pPr>
        <w:ind w:left="4665" w:hanging="360"/>
      </w:pPr>
    </w:lvl>
    <w:lvl w:ilvl="6">
      <w:start w:val="1"/>
      <w:numFmt w:val="decimal"/>
      <w:lvlText w:val="%1.%2.%3.%4.%5.%6.%7."/>
      <w:lvlJc w:val="left"/>
      <w:pPr>
        <w:ind w:left="5385" w:hanging="360"/>
      </w:pPr>
    </w:lvl>
    <w:lvl w:ilvl="7">
      <w:start w:val="1"/>
      <w:numFmt w:val="decimal"/>
      <w:lvlText w:val="%1.%2.%3.%4.%5.%6.%7.%8."/>
      <w:lvlJc w:val="left"/>
      <w:pPr>
        <w:ind w:left="6105" w:hanging="360"/>
      </w:pPr>
    </w:lvl>
    <w:lvl w:ilvl="8">
      <w:start w:val="1"/>
      <w:numFmt w:val="decimal"/>
      <w:lvlText w:val="%1.%2.%3.%4.%5.%6.%7.%8.%9."/>
      <w:lvlJc w:val="left"/>
      <w:pPr>
        <w:ind w:left="6825" w:hanging="360"/>
      </w:pPr>
    </w:lvl>
  </w:abstractNum>
  <w:abstractNum w:abstractNumId="127" w15:restartNumberingAfterBreak="0">
    <w:nsid w:val="73D51512"/>
    <w:multiLevelType w:val="multilevel"/>
    <w:tmpl w:val="F82079D6"/>
    <w:styleLink w:val="WWNum86"/>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28" w15:restartNumberingAfterBreak="0">
    <w:nsid w:val="74177873"/>
    <w:multiLevelType w:val="multilevel"/>
    <w:tmpl w:val="6AD63426"/>
    <w:styleLink w:val="WW8Num28"/>
    <w:lvl w:ilvl="0">
      <w:numFmt w:val="bullet"/>
      <w:lvlText w:val="-"/>
      <w:lvlJc w:val="left"/>
      <w:pPr>
        <w:ind w:left="488" w:hanging="360"/>
      </w:pPr>
      <w:rPr>
        <w:rFonts w:ascii="Courier New" w:hAnsi="Courier New" w:cs="Courier New"/>
      </w:rPr>
    </w:lvl>
    <w:lvl w:ilvl="1">
      <w:numFmt w:val="bullet"/>
      <w:lvlText w:val="o"/>
      <w:lvlJc w:val="left"/>
      <w:pPr>
        <w:ind w:left="1568" w:hanging="360"/>
      </w:pPr>
      <w:rPr>
        <w:rFonts w:ascii="Courier New" w:hAnsi="Courier New" w:cs="Courier New"/>
      </w:rPr>
    </w:lvl>
    <w:lvl w:ilvl="2">
      <w:numFmt w:val="bullet"/>
      <w:lvlText w:val=""/>
      <w:lvlJc w:val="left"/>
      <w:pPr>
        <w:ind w:left="2288" w:hanging="360"/>
      </w:pPr>
      <w:rPr>
        <w:rFonts w:ascii="Wingdings" w:hAnsi="Wingdings" w:cs="Wingdings"/>
      </w:rPr>
    </w:lvl>
    <w:lvl w:ilvl="3">
      <w:numFmt w:val="bullet"/>
      <w:lvlText w:val=""/>
      <w:lvlJc w:val="left"/>
      <w:pPr>
        <w:ind w:left="3008" w:hanging="360"/>
      </w:pPr>
      <w:rPr>
        <w:rFonts w:ascii="Symbol" w:hAnsi="Symbol" w:cs="Symbol"/>
      </w:rPr>
    </w:lvl>
    <w:lvl w:ilvl="4">
      <w:numFmt w:val="bullet"/>
      <w:lvlText w:val="o"/>
      <w:lvlJc w:val="left"/>
      <w:pPr>
        <w:ind w:left="3728" w:hanging="360"/>
      </w:pPr>
      <w:rPr>
        <w:rFonts w:ascii="Courier New" w:hAnsi="Courier New" w:cs="Courier New"/>
      </w:rPr>
    </w:lvl>
    <w:lvl w:ilvl="5">
      <w:numFmt w:val="bullet"/>
      <w:lvlText w:val=""/>
      <w:lvlJc w:val="left"/>
      <w:pPr>
        <w:ind w:left="4448" w:hanging="360"/>
      </w:pPr>
      <w:rPr>
        <w:rFonts w:ascii="Wingdings" w:hAnsi="Wingdings" w:cs="Wingdings"/>
      </w:rPr>
    </w:lvl>
    <w:lvl w:ilvl="6">
      <w:numFmt w:val="bullet"/>
      <w:lvlText w:val=""/>
      <w:lvlJc w:val="left"/>
      <w:pPr>
        <w:ind w:left="5168" w:hanging="360"/>
      </w:pPr>
      <w:rPr>
        <w:rFonts w:ascii="Symbol" w:hAnsi="Symbol" w:cs="Symbol"/>
      </w:rPr>
    </w:lvl>
    <w:lvl w:ilvl="7">
      <w:numFmt w:val="bullet"/>
      <w:lvlText w:val="o"/>
      <w:lvlJc w:val="left"/>
      <w:pPr>
        <w:ind w:left="5888" w:hanging="360"/>
      </w:pPr>
      <w:rPr>
        <w:rFonts w:ascii="Courier New" w:hAnsi="Courier New" w:cs="Courier New"/>
      </w:rPr>
    </w:lvl>
    <w:lvl w:ilvl="8">
      <w:numFmt w:val="bullet"/>
      <w:lvlText w:val=""/>
      <w:lvlJc w:val="left"/>
      <w:pPr>
        <w:ind w:left="6608" w:hanging="360"/>
      </w:pPr>
      <w:rPr>
        <w:rFonts w:ascii="Wingdings" w:hAnsi="Wingdings" w:cs="Wingdings"/>
      </w:rPr>
    </w:lvl>
  </w:abstractNum>
  <w:abstractNum w:abstractNumId="129" w15:restartNumberingAfterBreak="0">
    <w:nsid w:val="74B75D01"/>
    <w:multiLevelType w:val="multilevel"/>
    <w:tmpl w:val="EDDCACEC"/>
    <w:lvl w:ilvl="0">
      <w:start w:val="1"/>
      <w:numFmt w:val="decimal"/>
      <w:lvlText w:val="%1)"/>
      <w:lvlJc w:val="left"/>
      <w:pPr>
        <w:ind w:left="720" w:hanging="360"/>
      </w:pPr>
      <w:rPr>
        <w:sz w:val="22"/>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0" w15:restartNumberingAfterBreak="0">
    <w:nsid w:val="75494548"/>
    <w:multiLevelType w:val="multilevel"/>
    <w:tmpl w:val="547C771E"/>
    <w:lvl w:ilvl="0">
      <w:start w:val="1"/>
      <w:numFmt w:val="decimal"/>
      <w:lvlText w:val="%1."/>
      <w:lvlJc w:val="left"/>
      <w:pPr>
        <w:ind w:left="720" w:hanging="357"/>
      </w:pPr>
      <w:rPr>
        <w:sz w:val="22"/>
        <w:szCs w:val="22"/>
      </w:rPr>
    </w:lvl>
    <w:lvl w:ilvl="1">
      <w:start w:val="1"/>
      <w:numFmt w:val="decimal"/>
      <w:lvlText w:val="%2)"/>
      <w:lvlJc w:val="left"/>
      <w:pPr>
        <w:ind w:left="1080" w:hanging="360"/>
      </w:pPr>
      <w:rPr>
        <w:sz w:val="22"/>
        <w:szCs w:val="22"/>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1" w15:restartNumberingAfterBreak="0">
    <w:nsid w:val="799630BE"/>
    <w:multiLevelType w:val="multilevel"/>
    <w:tmpl w:val="6E3A2E62"/>
    <w:styleLink w:val="WWNum21"/>
    <w:lvl w:ilvl="0">
      <w:start w:val="1"/>
      <w:numFmt w:val="decimal"/>
      <w:suff w:val="space"/>
      <w:lvlText w:val="%1."/>
      <w:lvlJc w:val="left"/>
      <w:pPr>
        <w:ind w:left="720" w:hanging="357"/>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2" w15:restartNumberingAfterBreak="0">
    <w:nsid w:val="7C8D0081"/>
    <w:multiLevelType w:val="hybridMultilevel"/>
    <w:tmpl w:val="84E4BE3E"/>
    <w:lvl w:ilvl="0" w:tplc="F6781D9A">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3" w15:restartNumberingAfterBreak="0">
    <w:nsid w:val="7CEC2F54"/>
    <w:multiLevelType w:val="hybridMultilevel"/>
    <w:tmpl w:val="ACC48DB8"/>
    <w:lvl w:ilvl="0" w:tplc="04150017">
      <w:start w:val="1"/>
      <w:numFmt w:val="lowerLetter"/>
      <w:lvlText w:val="%1)"/>
      <w:lvlJc w:val="left"/>
      <w:pPr>
        <w:ind w:left="720" w:hanging="360"/>
      </w:pPr>
      <w:rPr>
        <w:rFont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4" w15:restartNumberingAfterBreak="0">
    <w:nsid w:val="7DC12FDD"/>
    <w:multiLevelType w:val="hybridMultilevel"/>
    <w:tmpl w:val="A2865AEE"/>
    <w:lvl w:ilvl="0" w:tplc="B5925B08">
      <w:start w:val="1"/>
      <w:numFmt w:val="lowerLetter"/>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3759174">
    <w:abstractNumId w:val="45"/>
  </w:num>
  <w:num w:numId="2" w16cid:durableId="831024345">
    <w:abstractNumId w:val="87"/>
  </w:num>
  <w:num w:numId="3" w16cid:durableId="728646714">
    <w:abstractNumId w:val="89"/>
  </w:num>
  <w:num w:numId="4" w16cid:durableId="1131090342">
    <w:abstractNumId w:val="32"/>
  </w:num>
  <w:num w:numId="5" w16cid:durableId="745345674">
    <w:abstractNumId w:val="68"/>
  </w:num>
  <w:num w:numId="6" w16cid:durableId="1423647768">
    <w:abstractNumId w:val="25"/>
  </w:num>
  <w:num w:numId="7" w16cid:durableId="1561675636">
    <w:abstractNumId w:val="36"/>
  </w:num>
  <w:num w:numId="8" w16cid:durableId="1050882638">
    <w:abstractNumId w:val="76"/>
  </w:num>
  <w:num w:numId="9" w16cid:durableId="2032947097">
    <w:abstractNumId w:val="49"/>
  </w:num>
  <w:num w:numId="10" w16cid:durableId="265387288">
    <w:abstractNumId w:val="15"/>
  </w:num>
  <w:num w:numId="11" w16cid:durableId="1730574000">
    <w:abstractNumId w:val="23"/>
  </w:num>
  <w:num w:numId="12" w16cid:durableId="650212185">
    <w:abstractNumId w:val="28"/>
  </w:num>
  <w:num w:numId="13" w16cid:durableId="1991325177">
    <w:abstractNumId w:val="82"/>
  </w:num>
  <w:num w:numId="14" w16cid:durableId="1368482592">
    <w:abstractNumId w:val="121"/>
  </w:num>
  <w:num w:numId="15" w16cid:durableId="1999729950">
    <w:abstractNumId w:val="111"/>
  </w:num>
  <w:num w:numId="16" w16cid:durableId="1905526390">
    <w:abstractNumId w:val="64"/>
  </w:num>
  <w:num w:numId="17" w16cid:durableId="1319728051">
    <w:abstractNumId w:val="38"/>
  </w:num>
  <w:num w:numId="18" w16cid:durableId="1968850214">
    <w:abstractNumId w:val="29"/>
  </w:num>
  <w:num w:numId="19" w16cid:durableId="579489036">
    <w:abstractNumId w:val="51"/>
  </w:num>
  <w:num w:numId="20" w16cid:durableId="1130434765">
    <w:abstractNumId w:val="37"/>
  </w:num>
  <w:num w:numId="21" w16cid:durableId="2109539507">
    <w:abstractNumId w:val="109"/>
  </w:num>
  <w:num w:numId="22" w16cid:durableId="704840116">
    <w:abstractNumId w:val="93"/>
  </w:num>
  <w:num w:numId="23" w16cid:durableId="184562281">
    <w:abstractNumId w:val="59"/>
  </w:num>
  <w:num w:numId="24" w16cid:durableId="655693427">
    <w:abstractNumId w:val="44"/>
  </w:num>
  <w:num w:numId="25" w16cid:durableId="410543057">
    <w:abstractNumId w:val="78"/>
  </w:num>
  <w:num w:numId="26" w16cid:durableId="972830764">
    <w:abstractNumId w:val="122"/>
  </w:num>
  <w:num w:numId="27" w16cid:durableId="1971394897">
    <w:abstractNumId w:val="118"/>
  </w:num>
  <w:num w:numId="28" w16cid:durableId="373769758">
    <w:abstractNumId w:val="75"/>
  </w:num>
  <w:num w:numId="29" w16cid:durableId="940334982">
    <w:abstractNumId w:val="71"/>
  </w:num>
  <w:num w:numId="30" w16cid:durableId="2045907294">
    <w:abstractNumId w:val="66"/>
  </w:num>
  <w:num w:numId="31" w16cid:durableId="820731037">
    <w:abstractNumId w:val="133"/>
  </w:num>
  <w:num w:numId="32" w16cid:durableId="1015613746">
    <w:abstractNumId w:val="72"/>
  </w:num>
  <w:num w:numId="33" w16cid:durableId="627665652">
    <w:abstractNumId w:val="54"/>
  </w:num>
  <w:num w:numId="34" w16cid:durableId="1079210102">
    <w:abstractNumId w:val="88"/>
  </w:num>
  <w:num w:numId="35" w16cid:durableId="1395155464">
    <w:abstractNumId w:val="117"/>
  </w:num>
  <w:num w:numId="36" w16cid:durableId="1738090332">
    <w:abstractNumId w:val="115"/>
  </w:num>
  <w:num w:numId="37" w16cid:durableId="621687920">
    <w:abstractNumId w:val="53"/>
  </w:num>
  <w:num w:numId="38" w16cid:durableId="887377034">
    <w:abstractNumId w:val="81"/>
  </w:num>
  <w:num w:numId="39" w16cid:durableId="1910378744">
    <w:abstractNumId w:val="102"/>
  </w:num>
  <w:num w:numId="40" w16cid:durableId="98959585">
    <w:abstractNumId w:val="128"/>
  </w:num>
  <w:num w:numId="41" w16cid:durableId="1079138779">
    <w:abstractNumId w:val="132"/>
  </w:num>
  <w:num w:numId="42" w16cid:durableId="1861699672">
    <w:abstractNumId w:val="112"/>
  </w:num>
  <w:num w:numId="43" w16cid:durableId="1752003724">
    <w:abstractNumId w:val="62"/>
  </w:num>
  <w:num w:numId="44" w16cid:durableId="807164109">
    <w:abstractNumId w:val="131"/>
  </w:num>
  <w:num w:numId="45" w16cid:durableId="20136748">
    <w:abstractNumId w:val="55"/>
    <w:lvlOverride w:ilvl="0">
      <w:lvl w:ilvl="0">
        <w:start w:val="1"/>
        <w:numFmt w:val="decimal"/>
        <w:lvlText w:val="%1."/>
        <w:lvlJc w:val="left"/>
        <w:pPr>
          <w:ind w:left="720" w:hanging="357"/>
        </w:pPr>
        <w:rPr>
          <w:sz w:val="22"/>
          <w:szCs w:val="22"/>
        </w:rPr>
      </w:lvl>
    </w:lvlOverride>
  </w:num>
  <w:num w:numId="46" w16cid:durableId="1427993663">
    <w:abstractNumId w:val="86"/>
  </w:num>
  <w:num w:numId="47" w16cid:durableId="533617024">
    <w:abstractNumId w:val="43"/>
  </w:num>
  <w:num w:numId="48" w16cid:durableId="1352492251">
    <w:abstractNumId w:val="58"/>
  </w:num>
  <w:num w:numId="49" w16cid:durableId="1048605770">
    <w:abstractNumId w:val="77"/>
  </w:num>
  <w:num w:numId="50" w16cid:durableId="287392276">
    <w:abstractNumId w:val="83"/>
  </w:num>
  <w:num w:numId="51" w16cid:durableId="1166214581">
    <w:abstractNumId w:val="16"/>
  </w:num>
  <w:num w:numId="52" w16cid:durableId="614404664">
    <w:abstractNumId w:val="116"/>
  </w:num>
  <w:num w:numId="53" w16cid:durableId="522792893">
    <w:abstractNumId w:val="110"/>
  </w:num>
  <w:num w:numId="54" w16cid:durableId="1172643336">
    <w:abstractNumId w:val="34"/>
  </w:num>
  <w:num w:numId="55" w16cid:durableId="528684266">
    <w:abstractNumId w:val="65"/>
  </w:num>
  <w:num w:numId="56" w16cid:durableId="43338016">
    <w:abstractNumId w:val="56"/>
  </w:num>
  <w:num w:numId="57" w16cid:durableId="1146236860">
    <w:abstractNumId w:val="108"/>
  </w:num>
  <w:num w:numId="58" w16cid:durableId="1750493395">
    <w:abstractNumId w:val="74"/>
  </w:num>
  <w:num w:numId="59" w16cid:durableId="45760310">
    <w:abstractNumId w:val="60"/>
  </w:num>
  <w:num w:numId="60" w16cid:durableId="548877173">
    <w:abstractNumId w:val="19"/>
  </w:num>
  <w:num w:numId="61" w16cid:durableId="1962809055">
    <w:abstractNumId w:val="41"/>
  </w:num>
  <w:num w:numId="62" w16cid:durableId="671109113">
    <w:abstractNumId w:val="90"/>
  </w:num>
  <w:num w:numId="63" w16cid:durableId="1017341840">
    <w:abstractNumId w:val="98"/>
  </w:num>
  <w:num w:numId="64" w16cid:durableId="815337712">
    <w:abstractNumId w:val="104"/>
  </w:num>
  <w:num w:numId="65" w16cid:durableId="1044870772">
    <w:abstractNumId w:val="119"/>
  </w:num>
  <w:num w:numId="66" w16cid:durableId="1979262086">
    <w:abstractNumId w:val="30"/>
  </w:num>
  <w:num w:numId="67" w16cid:durableId="517429570">
    <w:abstractNumId w:val="106"/>
  </w:num>
  <w:num w:numId="68" w16cid:durableId="1427652297">
    <w:abstractNumId w:val="85"/>
  </w:num>
  <w:num w:numId="69" w16cid:durableId="1415935087">
    <w:abstractNumId w:val="101"/>
  </w:num>
  <w:num w:numId="70" w16cid:durableId="26956999">
    <w:abstractNumId w:val="48"/>
  </w:num>
  <w:num w:numId="71" w16cid:durableId="1439445457">
    <w:abstractNumId w:val="120"/>
  </w:num>
  <w:num w:numId="72" w16cid:durableId="1819610607">
    <w:abstractNumId w:val="124"/>
  </w:num>
  <w:num w:numId="73" w16cid:durableId="1889994636">
    <w:abstractNumId w:val="126"/>
  </w:num>
  <w:num w:numId="74" w16cid:durableId="2007856733">
    <w:abstractNumId w:val="63"/>
  </w:num>
  <w:num w:numId="75" w16cid:durableId="659694095">
    <w:abstractNumId w:val="107"/>
  </w:num>
  <w:num w:numId="76" w16cid:durableId="142048222">
    <w:abstractNumId w:val="84"/>
  </w:num>
  <w:num w:numId="77" w16cid:durableId="405541462">
    <w:abstractNumId w:val="99"/>
  </w:num>
  <w:num w:numId="78" w16cid:durableId="1889564365">
    <w:abstractNumId w:val="79"/>
  </w:num>
  <w:num w:numId="79" w16cid:durableId="966160647">
    <w:abstractNumId w:val="50"/>
  </w:num>
  <w:num w:numId="80" w16cid:durableId="913784088">
    <w:abstractNumId w:val="24"/>
  </w:num>
  <w:num w:numId="81" w16cid:durableId="1306466599">
    <w:abstractNumId w:val="123"/>
  </w:num>
  <w:num w:numId="82" w16cid:durableId="1639189881">
    <w:abstractNumId w:val="113"/>
  </w:num>
  <w:num w:numId="83" w16cid:durableId="492532095">
    <w:abstractNumId w:val="80"/>
  </w:num>
  <w:num w:numId="84" w16cid:durableId="1411852671">
    <w:abstractNumId w:val="26"/>
  </w:num>
  <w:num w:numId="85" w16cid:durableId="1907107880">
    <w:abstractNumId w:val="52"/>
  </w:num>
  <w:num w:numId="86" w16cid:durableId="1741712959">
    <w:abstractNumId w:val="27"/>
  </w:num>
  <w:num w:numId="87" w16cid:durableId="2037457902">
    <w:abstractNumId w:val="100"/>
  </w:num>
  <w:num w:numId="88" w16cid:durableId="2042631437">
    <w:abstractNumId w:val="125"/>
  </w:num>
  <w:num w:numId="89" w16cid:durableId="1544370137">
    <w:abstractNumId w:val="70"/>
  </w:num>
  <w:num w:numId="90" w16cid:durableId="2098163696">
    <w:abstractNumId w:val="94"/>
  </w:num>
  <w:num w:numId="91" w16cid:durableId="1778255196">
    <w:abstractNumId w:val="61"/>
  </w:num>
  <w:num w:numId="92" w16cid:durableId="1022167165">
    <w:abstractNumId w:val="35"/>
  </w:num>
  <w:num w:numId="93" w16cid:durableId="711463321">
    <w:abstractNumId w:val="40"/>
  </w:num>
  <w:num w:numId="94" w16cid:durableId="1096439223">
    <w:abstractNumId w:val="69"/>
  </w:num>
  <w:num w:numId="95" w16cid:durableId="2010061848">
    <w:abstractNumId w:val="18"/>
  </w:num>
  <w:num w:numId="96" w16cid:durableId="1900900396">
    <w:abstractNumId w:val="127"/>
  </w:num>
  <w:num w:numId="97" w16cid:durableId="949704401">
    <w:abstractNumId w:val="92"/>
  </w:num>
  <w:num w:numId="98" w16cid:durableId="485123842">
    <w:abstractNumId w:val="91"/>
  </w:num>
  <w:num w:numId="99" w16cid:durableId="1265335558">
    <w:abstractNumId w:val="22"/>
  </w:num>
  <w:num w:numId="100" w16cid:durableId="970482621">
    <w:abstractNumId w:val="73"/>
  </w:num>
  <w:num w:numId="101" w16cid:durableId="425033604">
    <w:abstractNumId w:val="21"/>
  </w:num>
  <w:num w:numId="102" w16cid:durableId="944576783">
    <w:abstractNumId w:val="31"/>
  </w:num>
  <w:num w:numId="103" w16cid:durableId="308049748">
    <w:abstractNumId w:val="57"/>
  </w:num>
  <w:num w:numId="104" w16cid:durableId="241261403">
    <w:abstractNumId w:val="97"/>
  </w:num>
  <w:num w:numId="105" w16cid:durableId="629752465">
    <w:abstractNumId w:val="33"/>
  </w:num>
  <w:num w:numId="106" w16cid:durableId="444739461">
    <w:abstractNumId w:val="114"/>
  </w:num>
  <w:num w:numId="107" w16cid:durableId="1885286011">
    <w:abstractNumId w:val="46"/>
  </w:num>
  <w:num w:numId="108" w16cid:durableId="194077383">
    <w:abstractNumId w:val="67"/>
  </w:num>
  <w:num w:numId="109" w16cid:durableId="2081638667">
    <w:abstractNumId w:val="95"/>
  </w:num>
  <w:num w:numId="110" w16cid:durableId="170144366">
    <w:abstractNumId w:val="40"/>
    <w:lvlOverride w:ilvl="0">
      <w:lvl w:ilvl="0">
        <w:start w:val="1"/>
        <w:numFmt w:val="decimal"/>
        <w:lvlText w:val="%1."/>
        <w:lvlJc w:val="left"/>
        <w:pPr>
          <w:ind w:left="360" w:hanging="360"/>
        </w:pPr>
        <w:rPr>
          <w:b w:val="0"/>
          <w:sz w:val="22"/>
          <w:szCs w:val="22"/>
        </w:rPr>
      </w:lvl>
    </w:lvlOverride>
  </w:num>
  <w:num w:numId="111" w16cid:durableId="718170008">
    <w:abstractNumId w:val="119"/>
    <w:lvlOverride w:ilvl="0">
      <w:lvl w:ilvl="0">
        <w:start w:val="1"/>
        <w:numFmt w:val="decimal"/>
        <w:lvlText w:val="%1)"/>
        <w:lvlJc w:val="left"/>
        <w:pPr>
          <w:ind w:left="1068" w:hanging="360"/>
        </w:pPr>
        <w:rPr>
          <w:sz w:val="22"/>
          <w:szCs w:val="22"/>
        </w:rPr>
      </w:lvl>
    </w:lvlOverride>
  </w:num>
  <w:num w:numId="112" w16cid:durableId="146746025">
    <w:abstractNumId w:val="104"/>
    <w:lvlOverride w:ilvl="0">
      <w:lvl w:ilvl="0">
        <w:start w:val="1"/>
        <w:numFmt w:val="decimal"/>
        <w:lvlText w:val="%1)"/>
        <w:lvlJc w:val="left"/>
        <w:pPr>
          <w:ind w:left="720" w:hanging="360"/>
        </w:pPr>
        <w:rPr>
          <w:sz w:val="22"/>
          <w:szCs w:val="22"/>
        </w:rPr>
      </w:lvl>
    </w:lvlOverride>
  </w:num>
  <w:num w:numId="113" w16cid:durableId="1983340511">
    <w:abstractNumId w:val="86"/>
    <w:lvlOverride w:ilvl="0">
      <w:startOverride w:val="1"/>
    </w:lvlOverride>
  </w:num>
  <w:num w:numId="114" w16cid:durableId="6952281">
    <w:abstractNumId w:val="69"/>
    <w:lvlOverride w:ilvl="0">
      <w:startOverride w:val="1"/>
    </w:lvlOverride>
  </w:num>
  <w:num w:numId="115" w16cid:durableId="862671177">
    <w:abstractNumId w:val="119"/>
    <w:lvlOverride w:ilvl="0">
      <w:lvl w:ilvl="0">
        <w:start w:val="1"/>
        <w:numFmt w:val="decimal"/>
        <w:lvlText w:val="%1)"/>
        <w:lvlJc w:val="left"/>
        <w:pPr>
          <w:ind w:left="1068" w:hanging="360"/>
        </w:pPr>
        <w:rPr>
          <w:sz w:val="22"/>
          <w:szCs w:val="22"/>
        </w:rPr>
      </w:lvl>
    </w:lvlOverride>
  </w:num>
  <w:num w:numId="116" w16cid:durableId="173886143">
    <w:abstractNumId w:val="104"/>
    <w:lvlOverride w:ilvl="0">
      <w:lvl w:ilvl="0">
        <w:start w:val="1"/>
        <w:numFmt w:val="decimal"/>
        <w:lvlText w:val="%1)"/>
        <w:lvlJc w:val="left"/>
        <w:pPr>
          <w:ind w:left="720" w:hanging="360"/>
        </w:pPr>
        <w:rPr>
          <w:sz w:val="22"/>
          <w:szCs w:val="22"/>
        </w:rPr>
      </w:lvl>
    </w:lvlOverride>
  </w:num>
  <w:num w:numId="117" w16cid:durableId="1365713081">
    <w:abstractNumId w:val="103"/>
  </w:num>
  <w:num w:numId="118" w16cid:durableId="51316030">
    <w:abstractNumId w:val="47"/>
  </w:num>
  <w:num w:numId="119" w16cid:durableId="2017800760">
    <w:abstractNumId w:val="130"/>
  </w:num>
  <w:num w:numId="120" w16cid:durableId="106048555">
    <w:abstractNumId w:val="39"/>
  </w:num>
  <w:num w:numId="121" w16cid:durableId="299845620">
    <w:abstractNumId w:val="20"/>
  </w:num>
  <w:num w:numId="122" w16cid:durableId="1559709417">
    <w:abstractNumId w:val="55"/>
    <w:lvlOverride w:ilvl="0">
      <w:lvl w:ilvl="0">
        <w:start w:val="1"/>
        <w:numFmt w:val="decimal"/>
        <w:lvlText w:val="%1."/>
        <w:lvlJc w:val="left"/>
        <w:pPr>
          <w:ind w:left="720" w:hanging="357"/>
        </w:pPr>
        <w:rPr>
          <w:sz w:val="22"/>
          <w:szCs w:val="22"/>
        </w:rPr>
      </w:lvl>
    </w:lvlOverride>
  </w:num>
  <w:num w:numId="123" w16cid:durableId="370226772">
    <w:abstractNumId w:val="40"/>
    <w:lvlOverride w:ilvl="0">
      <w:lvl w:ilvl="0">
        <w:start w:val="1"/>
        <w:numFmt w:val="decimal"/>
        <w:lvlText w:val="%1."/>
        <w:lvlJc w:val="left"/>
        <w:pPr>
          <w:ind w:left="360" w:hanging="360"/>
        </w:pPr>
        <w:rPr>
          <w:b w:val="0"/>
          <w:sz w:val="22"/>
          <w:szCs w:val="22"/>
        </w:rPr>
      </w:lvl>
    </w:lvlOverride>
  </w:num>
  <w:num w:numId="124" w16cid:durableId="1757509341">
    <w:abstractNumId w:val="96"/>
  </w:num>
  <w:num w:numId="125" w16cid:durableId="914902056">
    <w:abstractNumId w:val="98"/>
    <w:lvlOverride w:ilvl="0">
      <w:startOverride w:val="1"/>
    </w:lvlOverride>
  </w:num>
  <w:num w:numId="126" w16cid:durableId="1819298400">
    <w:abstractNumId w:val="131"/>
    <w:lvlOverride w:ilvl="0">
      <w:startOverride w:val="1"/>
    </w:lvlOverride>
  </w:num>
  <w:num w:numId="127" w16cid:durableId="1923565531">
    <w:abstractNumId w:val="105"/>
  </w:num>
  <w:num w:numId="128" w16cid:durableId="2077239660">
    <w:abstractNumId w:val="134"/>
  </w:num>
  <w:num w:numId="129" w16cid:durableId="583103130">
    <w:abstractNumId w:val="42"/>
  </w:num>
  <w:num w:numId="130" w16cid:durableId="1695572593">
    <w:abstractNumId w:val="17"/>
  </w:num>
  <w:num w:numId="131" w16cid:durableId="142237833">
    <w:abstractNumId w:val="129"/>
  </w:num>
  <w:num w:numId="132" w16cid:durableId="1276904691">
    <w:abstractNumId w:val="55"/>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9"/>
  <w:hyphenationZone w:val="425"/>
  <w:characterSpacingControl w:val="doNotCompress"/>
  <w:hdrShapeDefaults>
    <o:shapedefaults v:ext="edit" spidmax="174081"/>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667"/>
    <w:rsid w:val="00000F33"/>
    <w:rsid w:val="000019EA"/>
    <w:rsid w:val="00003576"/>
    <w:rsid w:val="0000490E"/>
    <w:rsid w:val="000071C4"/>
    <w:rsid w:val="00007944"/>
    <w:rsid w:val="0001152C"/>
    <w:rsid w:val="000130D3"/>
    <w:rsid w:val="00013E99"/>
    <w:rsid w:val="00014D5A"/>
    <w:rsid w:val="00017183"/>
    <w:rsid w:val="00022191"/>
    <w:rsid w:val="00022A63"/>
    <w:rsid w:val="000233C8"/>
    <w:rsid w:val="00025F4A"/>
    <w:rsid w:val="00031773"/>
    <w:rsid w:val="00032048"/>
    <w:rsid w:val="00033E0A"/>
    <w:rsid w:val="0004253D"/>
    <w:rsid w:val="00044494"/>
    <w:rsid w:val="00046378"/>
    <w:rsid w:val="000468C1"/>
    <w:rsid w:val="000469B4"/>
    <w:rsid w:val="0005073B"/>
    <w:rsid w:val="00051AF0"/>
    <w:rsid w:val="000542AD"/>
    <w:rsid w:val="00060044"/>
    <w:rsid w:val="00061DF9"/>
    <w:rsid w:val="000633D5"/>
    <w:rsid w:val="00065380"/>
    <w:rsid w:val="000677B8"/>
    <w:rsid w:val="00067D40"/>
    <w:rsid w:val="00067F86"/>
    <w:rsid w:val="00070F46"/>
    <w:rsid w:val="00077CB9"/>
    <w:rsid w:val="00080011"/>
    <w:rsid w:val="00083142"/>
    <w:rsid w:val="000848C3"/>
    <w:rsid w:val="00087690"/>
    <w:rsid w:val="00092AC3"/>
    <w:rsid w:val="00094941"/>
    <w:rsid w:val="00094C0C"/>
    <w:rsid w:val="00096A53"/>
    <w:rsid w:val="000A092D"/>
    <w:rsid w:val="000A12B5"/>
    <w:rsid w:val="000A2AE5"/>
    <w:rsid w:val="000A484E"/>
    <w:rsid w:val="000A52EC"/>
    <w:rsid w:val="000B1023"/>
    <w:rsid w:val="000B704C"/>
    <w:rsid w:val="000C071C"/>
    <w:rsid w:val="000C078A"/>
    <w:rsid w:val="000C0FC0"/>
    <w:rsid w:val="000C56A2"/>
    <w:rsid w:val="000D02B7"/>
    <w:rsid w:val="000D1752"/>
    <w:rsid w:val="000D1ACD"/>
    <w:rsid w:val="000D27A8"/>
    <w:rsid w:val="000D3A0E"/>
    <w:rsid w:val="000D422E"/>
    <w:rsid w:val="000D5C91"/>
    <w:rsid w:val="000D79FE"/>
    <w:rsid w:val="000E1202"/>
    <w:rsid w:val="000E77F8"/>
    <w:rsid w:val="000F17E7"/>
    <w:rsid w:val="000F4766"/>
    <w:rsid w:val="000F5F9B"/>
    <w:rsid w:val="00100CFD"/>
    <w:rsid w:val="00100F5B"/>
    <w:rsid w:val="001021EE"/>
    <w:rsid w:val="00106D4A"/>
    <w:rsid w:val="00113783"/>
    <w:rsid w:val="00114C68"/>
    <w:rsid w:val="0011759A"/>
    <w:rsid w:val="00120B8F"/>
    <w:rsid w:val="00120DAF"/>
    <w:rsid w:val="001228E7"/>
    <w:rsid w:val="00124ADA"/>
    <w:rsid w:val="00131E7A"/>
    <w:rsid w:val="00134E92"/>
    <w:rsid w:val="001351F0"/>
    <w:rsid w:val="0013628D"/>
    <w:rsid w:val="001376DF"/>
    <w:rsid w:val="00143CD7"/>
    <w:rsid w:val="00145FAF"/>
    <w:rsid w:val="00146A01"/>
    <w:rsid w:val="00150098"/>
    <w:rsid w:val="001519D7"/>
    <w:rsid w:val="0015536B"/>
    <w:rsid w:val="00156FE7"/>
    <w:rsid w:val="00160188"/>
    <w:rsid w:val="00167652"/>
    <w:rsid w:val="001712B9"/>
    <w:rsid w:val="001712DE"/>
    <w:rsid w:val="001718DE"/>
    <w:rsid w:val="00172F57"/>
    <w:rsid w:val="0017420C"/>
    <w:rsid w:val="00181787"/>
    <w:rsid w:val="00181814"/>
    <w:rsid w:val="001857F8"/>
    <w:rsid w:val="0018661D"/>
    <w:rsid w:val="001874A9"/>
    <w:rsid w:val="001919CE"/>
    <w:rsid w:val="00194181"/>
    <w:rsid w:val="0019449E"/>
    <w:rsid w:val="00194B25"/>
    <w:rsid w:val="001962CE"/>
    <w:rsid w:val="001A1138"/>
    <w:rsid w:val="001B5F4C"/>
    <w:rsid w:val="001B63F0"/>
    <w:rsid w:val="001C03A0"/>
    <w:rsid w:val="001C5B42"/>
    <w:rsid w:val="001C5BC2"/>
    <w:rsid w:val="001D7076"/>
    <w:rsid w:val="001E44B3"/>
    <w:rsid w:val="001E7707"/>
    <w:rsid w:val="001F0285"/>
    <w:rsid w:val="001F4E07"/>
    <w:rsid w:val="001F6408"/>
    <w:rsid w:val="001F6939"/>
    <w:rsid w:val="001F7524"/>
    <w:rsid w:val="001F7CD9"/>
    <w:rsid w:val="00200A24"/>
    <w:rsid w:val="00203825"/>
    <w:rsid w:val="00204766"/>
    <w:rsid w:val="00205D9A"/>
    <w:rsid w:val="00206F55"/>
    <w:rsid w:val="0020786F"/>
    <w:rsid w:val="00210843"/>
    <w:rsid w:val="00210A16"/>
    <w:rsid w:val="00210FE0"/>
    <w:rsid w:val="00211705"/>
    <w:rsid w:val="002117EC"/>
    <w:rsid w:val="0021202F"/>
    <w:rsid w:val="00213D89"/>
    <w:rsid w:val="0021410E"/>
    <w:rsid w:val="00215551"/>
    <w:rsid w:val="00215BCF"/>
    <w:rsid w:val="00217729"/>
    <w:rsid w:val="00223A2C"/>
    <w:rsid w:val="0022479D"/>
    <w:rsid w:val="00225F02"/>
    <w:rsid w:val="002264A4"/>
    <w:rsid w:val="00233001"/>
    <w:rsid w:val="00234C04"/>
    <w:rsid w:val="00234F02"/>
    <w:rsid w:val="00237173"/>
    <w:rsid w:val="00244D14"/>
    <w:rsid w:val="002476A6"/>
    <w:rsid w:val="0025013A"/>
    <w:rsid w:val="00254451"/>
    <w:rsid w:val="00255385"/>
    <w:rsid w:val="0026351C"/>
    <w:rsid w:val="00265FA3"/>
    <w:rsid w:val="002668E7"/>
    <w:rsid w:val="00270B52"/>
    <w:rsid w:val="00275F36"/>
    <w:rsid w:val="00276363"/>
    <w:rsid w:val="00281AE3"/>
    <w:rsid w:val="002865E7"/>
    <w:rsid w:val="00286AF6"/>
    <w:rsid w:val="00286B89"/>
    <w:rsid w:val="00286F60"/>
    <w:rsid w:val="00290051"/>
    <w:rsid w:val="00294733"/>
    <w:rsid w:val="00295829"/>
    <w:rsid w:val="00295DDD"/>
    <w:rsid w:val="002974C6"/>
    <w:rsid w:val="002A1411"/>
    <w:rsid w:val="002A1442"/>
    <w:rsid w:val="002A1B1D"/>
    <w:rsid w:val="002A3CD6"/>
    <w:rsid w:val="002A41AC"/>
    <w:rsid w:val="002A4BAB"/>
    <w:rsid w:val="002A51F4"/>
    <w:rsid w:val="002A65A7"/>
    <w:rsid w:val="002A71DC"/>
    <w:rsid w:val="002B59B1"/>
    <w:rsid w:val="002B7030"/>
    <w:rsid w:val="002B7CE7"/>
    <w:rsid w:val="002C24E5"/>
    <w:rsid w:val="002C4D29"/>
    <w:rsid w:val="002C5FE3"/>
    <w:rsid w:val="002C63AB"/>
    <w:rsid w:val="002D0AA8"/>
    <w:rsid w:val="002D3130"/>
    <w:rsid w:val="002D3269"/>
    <w:rsid w:val="002D4C9F"/>
    <w:rsid w:val="002E0E78"/>
    <w:rsid w:val="002E22D7"/>
    <w:rsid w:val="002F203F"/>
    <w:rsid w:val="002F2C38"/>
    <w:rsid w:val="002F3CEF"/>
    <w:rsid w:val="002F4D81"/>
    <w:rsid w:val="002F5502"/>
    <w:rsid w:val="002F59EC"/>
    <w:rsid w:val="003024E8"/>
    <w:rsid w:val="003036B6"/>
    <w:rsid w:val="003060B3"/>
    <w:rsid w:val="00313DCF"/>
    <w:rsid w:val="00313F34"/>
    <w:rsid w:val="00317661"/>
    <w:rsid w:val="00317F5B"/>
    <w:rsid w:val="003212C2"/>
    <w:rsid w:val="003229BC"/>
    <w:rsid w:val="00325DC4"/>
    <w:rsid w:val="0033031E"/>
    <w:rsid w:val="003316D7"/>
    <w:rsid w:val="00332571"/>
    <w:rsid w:val="00340DB1"/>
    <w:rsid w:val="00341A2B"/>
    <w:rsid w:val="003461B9"/>
    <w:rsid w:val="00352D15"/>
    <w:rsid w:val="0036047E"/>
    <w:rsid w:val="00363569"/>
    <w:rsid w:val="00370BFC"/>
    <w:rsid w:val="00371E67"/>
    <w:rsid w:val="00371F92"/>
    <w:rsid w:val="00372E2F"/>
    <w:rsid w:val="003766E3"/>
    <w:rsid w:val="00381330"/>
    <w:rsid w:val="00383C70"/>
    <w:rsid w:val="0038541B"/>
    <w:rsid w:val="003918E1"/>
    <w:rsid w:val="003936BA"/>
    <w:rsid w:val="00394796"/>
    <w:rsid w:val="00396861"/>
    <w:rsid w:val="003A4667"/>
    <w:rsid w:val="003B2386"/>
    <w:rsid w:val="003B32DF"/>
    <w:rsid w:val="003B6970"/>
    <w:rsid w:val="003C0833"/>
    <w:rsid w:val="003C1DFE"/>
    <w:rsid w:val="003C266A"/>
    <w:rsid w:val="003C280A"/>
    <w:rsid w:val="003C32DF"/>
    <w:rsid w:val="003C3C9E"/>
    <w:rsid w:val="003C4D95"/>
    <w:rsid w:val="003C587C"/>
    <w:rsid w:val="003C5A0F"/>
    <w:rsid w:val="003C668E"/>
    <w:rsid w:val="003C7652"/>
    <w:rsid w:val="003D15B3"/>
    <w:rsid w:val="003D2CAF"/>
    <w:rsid w:val="003D6063"/>
    <w:rsid w:val="003E1128"/>
    <w:rsid w:val="003E2D91"/>
    <w:rsid w:val="003E52A2"/>
    <w:rsid w:val="003E5B51"/>
    <w:rsid w:val="003E639E"/>
    <w:rsid w:val="003E7E0F"/>
    <w:rsid w:val="003F1327"/>
    <w:rsid w:val="003F1674"/>
    <w:rsid w:val="003F39CC"/>
    <w:rsid w:val="003F43A5"/>
    <w:rsid w:val="003F5408"/>
    <w:rsid w:val="003F7046"/>
    <w:rsid w:val="00400CBC"/>
    <w:rsid w:val="004031A8"/>
    <w:rsid w:val="00404C09"/>
    <w:rsid w:val="004058F2"/>
    <w:rsid w:val="004121D7"/>
    <w:rsid w:val="00414FF7"/>
    <w:rsid w:val="004155B1"/>
    <w:rsid w:val="0041693B"/>
    <w:rsid w:val="0041741F"/>
    <w:rsid w:val="00417D60"/>
    <w:rsid w:val="00427696"/>
    <w:rsid w:val="00432C52"/>
    <w:rsid w:val="00434FC9"/>
    <w:rsid w:val="0044320C"/>
    <w:rsid w:val="004433E5"/>
    <w:rsid w:val="00445E55"/>
    <w:rsid w:val="00446BE4"/>
    <w:rsid w:val="00447F0D"/>
    <w:rsid w:val="00450EDD"/>
    <w:rsid w:val="00453372"/>
    <w:rsid w:val="00453C7B"/>
    <w:rsid w:val="004609DB"/>
    <w:rsid w:val="00460E06"/>
    <w:rsid w:val="004617CD"/>
    <w:rsid w:val="0046432C"/>
    <w:rsid w:val="004648E5"/>
    <w:rsid w:val="00466DB8"/>
    <w:rsid w:val="004673EB"/>
    <w:rsid w:val="00467941"/>
    <w:rsid w:val="00467A83"/>
    <w:rsid w:val="00472AA1"/>
    <w:rsid w:val="00472F3E"/>
    <w:rsid w:val="0047367E"/>
    <w:rsid w:val="0048670C"/>
    <w:rsid w:val="00487AF7"/>
    <w:rsid w:val="0049101A"/>
    <w:rsid w:val="0049370A"/>
    <w:rsid w:val="00493B38"/>
    <w:rsid w:val="00493D34"/>
    <w:rsid w:val="00493DF1"/>
    <w:rsid w:val="00495274"/>
    <w:rsid w:val="00496CBD"/>
    <w:rsid w:val="00496EC4"/>
    <w:rsid w:val="00497EB3"/>
    <w:rsid w:val="00497F35"/>
    <w:rsid w:val="004A1029"/>
    <w:rsid w:val="004A2C5D"/>
    <w:rsid w:val="004A71A4"/>
    <w:rsid w:val="004B1338"/>
    <w:rsid w:val="004B16E4"/>
    <w:rsid w:val="004B2927"/>
    <w:rsid w:val="004B2BAE"/>
    <w:rsid w:val="004B3DA7"/>
    <w:rsid w:val="004B5A7D"/>
    <w:rsid w:val="004B6ED7"/>
    <w:rsid w:val="004C1EAC"/>
    <w:rsid w:val="004C207E"/>
    <w:rsid w:val="004C251D"/>
    <w:rsid w:val="004C39D9"/>
    <w:rsid w:val="004C4A2A"/>
    <w:rsid w:val="004C4FDE"/>
    <w:rsid w:val="004C500D"/>
    <w:rsid w:val="004D3B3A"/>
    <w:rsid w:val="004D58FF"/>
    <w:rsid w:val="004D5F37"/>
    <w:rsid w:val="004D7C10"/>
    <w:rsid w:val="004E189C"/>
    <w:rsid w:val="004E1A92"/>
    <w:rsid w:val="004E52EC"/>
    <w:rsid w:val="004E5970"/>
    <w:rsid w:val="004E633A"/>
    <w:rsid w:val="004E6902"/>
    <w:rsid w:val="004E7BE9"/>
    <w:rsid w:val="004F3C6B"/>
    <w:rsid w:val="004F6762"/>
    <w:rsid w:val="004F69BC"/>
    <w:rsid w:val="00501A73"/>
    <w:rsid w:val="00502002"/>
    <w:rsid w:val="00506C50"/>
    <w:rsid w:val="00507D56"/>
    <w:rsid w:val="005113F0"/>
    <w:rsid w:val="00513422"/>
    <w:rsid w:val="00516202"/>
    <w:rsid w:val="00517471"/>
    <w:rsid w:val="0052183C"/>
    <w:rsid w:val="00521C6D"/>
    <w:rsid w:val="005225EC"/>
    <w:rsid w:val="00525B9C"/>
    <w:rsid w:val="0052678A"/>
    <w:rsid w:val="00526C85"/>
    <w:rsid w:val="00526CED"/>
    <w:rsid w:val="005271CA"/>
    <w:rsid w:val="005302F7"/>
    <w:rsid w:val="0053229E"/>
    <w:rsid w:val="005327AD"/>
    <w:rsid w:val="00536CED"/>
    <w:rsid w:val="0054040E"/>
    <w:rsid w:val="00551A4D"/>
    <w:rsid w:val="00553661"/>
    <w:rsid w:val="00553B76"/>
    <w:rsid w:val="005547D3"/>
    <w:rsid w:val="00554DB8"/>
    <w:rsid w:val="00557A8C"/>
    <w:rsid w:val="00557DF2"/>
    <w:rsid w:val="0056268F"/>
    <w:rsid w:val="00562917"/>
    <w:rsid w:val="005631AB"/>
    <w:rsid w:val="005642C9"/>
    <w:rsid w:val="00564B42"/>
    <w:rsid w:val="00564B79"/>
    <w:rsid w:val="005668B6"/>
    <w:rsid w:val="005702A8"/>
    <w:rsid w:val="005718E3"/>
    <w:rsid w:val="00571B78"/>
    <w:rsid w:val="00571C51"/>
    <w:rsid w:val="00572E5D"/>
    <w:rsid w:val="005730E2"/>
    <w:rsid w:val="00576A59"/>
    <w:rsid w:val="00581303"/>
    <w:rsid w:val="00581B05"/>
    <w:rsid w:val="005825FF"/>
    <w:rsid w:val="00585754"/>
    <w:rsid w:val="00591FBA"/>
    <w:rsid w:val="005922D6"/>
    <w:rsid w:val="0059391D"/>
    <w:rsid w:val="00594705"/>
    <w:rsid w:val="005963C5"/>
    <w:rsid w:val="005A1B39"/>
    <w:rsid w:val="005A5E7F"/>
    <w:rsid w:val="005A7256"/>
    <w:rsid w:val="005A7686"/>
    <w:rsid w:val="005B316A"/>
    <w:rsid w:val="005B4B15"/>
    <w:rsid w:val="005B7C9A"/>
    <w:rsid w:val="005C38AF"/>
    <w:rsid w:val="005C5026"/>
    <w:rsid w:val="005C5A4F"/>
    <w:rsid w:val="005C5BD1"/>
    <w:rsid w:val="005C633C"/>
    <w:rsid w:val="005D218A"/>
    <w:rsid w:val="005D3ED0"/>
    <w:rsid w:val="005E08EC"/>
    <w:rsid w:val="005E0F2E"/>
    <w:rsid w:val="005E19C3"/>
    <w:rsid w:val="005E2807"/>
    <w:rsid w:val="005F0A99"/>
    <w:rsid w:val="005F38EE"/>
    <w:rsid w:val="005F5AC1"/>
    <w:rsid w:val="005F5F78"/>
    <w:rsid w:val="005F7224"/>
    <w:rsid w:val="006021E1"/>
    <w:rsid w:val="0060300B"/>
    <w:rsid w:val="006044CE"/>
    <w:rsid w:val="006057A5"/>
    <w:rsid w:val="00607832"/>
    <w:rsid w:val="00611324"/>
    <w:rsid w:val="00612008"/>
    <w:rsid w:val="00615831"/>
    <w:rsid w:val="00620004"/>
    <w:rsid w:val="00620E03"/>
    <w:rsid w:val="0062285F"/>
    <w:rsid w:val="0062571F"/>
    <w:rsid w:val="006258B0"/>
    <w:rsid w:val="00625989"/>
    <w:rsid w:val="00625EE7"/>
    <w:rsid w:val="006263E3"/>
    <w:rsid w:val="0063581F"/>
    <w:rsid w:val="00637778"/>
    <w:rsid w:val="0064013E"/>
    <w:rsid w:val="00643826"/>
    <w:rsid w:val="00644DBB"/>
    <w:rsid w:val="00646087"/>
    <w:rsid w:val="006474BE"/>
    <w:rsid w:val="00650853"/>
    <w:rsid w:val="006539DA"/>
    <w:rsid w:val="00655D34"/>
    <w:rsid w:val="00663CAE"/>
    <w:rsid w:val="00664983"/>
    <w:rsid w:val="006707D4"/>
    <w:rsid w:val="00672808"/>
    <w:rsid w:val="00673E98"/>
    <w:rsid w:val="006741D7"/>
    <w:rsid w:val="00677533"/>
    <w:rsid w:val="006801E1"/>
    <w:rsid w:val="00680F06"/>
    <w:rsid w:val="0068233C"/>
    <w:rsid w:val="006856D3"/>
    <w:rsid w:val="0068590C"/>
    <w:rsid w:val="006864BC"/>
    <w:rsid w:val="0069539A"/>
    <w:rsid w:val="006958EB"/>
    <w:rsid w:val="00696B45"/>
    <w:rsid w:val="006979FD"/>
    <w:rsid w:val="006A09A5"/>
    <w:rsid w:val="006A0B85"/>
    <w:rsid w:val="006A1595"/>
    <w:rsid w:val="006A216B"/>
    <w:rsid w:val="006A2F8D"/>
    <w:rsid w:val="006A3582"/>
    <w:rsid w:val="006A4E22"/>
    <w:rsid w:val="006A5730"/>
    <w:rsid w:val="006A6E9B"/>
    <w:rsid w:val="006A70B4"/>
    <w:rsid w:val="006A7284"/>
    <w:rsid w:val="006B1C18"/>
    <w:rsid w:val="006B1CCC"/>
    <w:rsid w:val="006B1D7F"/>
    <w:rsid w:val="006B22B6"/>
    <w:rsid w:val="006B3233"/>
    <w:rsid w:val="006B3954"/>
    <w:rsid w:val="006B3D06"/>
    <w:rsid w:val="006B4989"/>
    <w:rsid w:val="006B76A4"/>
    <w:rsid w:val="006C4933"/>
    <w:rsid w:val="006C4FE4"/>
    <w:rsid w:val="006D245E"/>
    <w:rsid w:val="006D361F"/>
    <w:rsid w:val="006D6D94"/>
    <w:rsid w:val="006E43D2"/>
    <w:rsid w:val="006E4407"/>
    <w:rsid w:val="006E590B"/>
    <w:rsid w:val="006E5DA2"/>
    <w:rsid w:val="006E7979"/>
    <w:rsid w:val="006F1499"/>
    <w:rsid w:val="006F5120"/>
    <w:rsid w:val="006F5943"/>
    <w:rsid w:val="006F6298"/>
    <w:rsid w:val="00700220"/>
    <w:rsid w:val="007017FA"/>
    <w:rsid w:val="00703B38"/>
    <w:rsid w:val="007040AD"/>
    <w:rsid w:val="00704B73"/>
    <w:rsid w:val="007056DC"/>
    <w:rsid w:val="00713E52"/>
    <w:rsid w:val="00715783"/>
    <w:rsid w:val="00715873"/>
    <w:rsid w:val="00730700"/>
    <w:rsid w:val="0073423B"/>
    <w:rsid w:val="00735863"/>
    <w:rsid w:val="007362B0"/>
    <w:rsid w:val="00736DEA"/>
    <w:rsid w:val="00742177"/>
    <w:rsid w:val="00742673"/>
    <w:rsid w:val="00742878"/>
    <w:rsid w:val="00746B07"/>
    <w:rsid w:val="007501E3"/>
    <w:rsid w:val="00753080"/>
    <w:rsid w:val="00755C7A"/>
    <w:rsid w:val="00755F90"/>
    <w:rsid w:val="00762564"/>
    <w:rsid w:val="00763DB2"/>
    <w:rsid w:val="00763FD3"/>
    <w:rsid w:val="00765CBE"/>
    <w:rsid w:val="007667A4"/>
    <w:rsid w:val="0076789D"/>
    <w:rsid w:val="00771AFA"/>
    <w:rsid w:val="00773083"/>
    <w:rsid w:val="00774DB0"/>
    <w:rsid w:val="00775128"/>
    <w:rsid w:val="00777C3F"/>
    <w:rsid w:val="00777EF1"/>
    <w:rsid w:val="00782AE7"/>
    <w:rsid w:val="0079598D"/>
    <w:rsid w:val="007A1352"/>
    <w:rsid w:val="007A181B"/>
    <w:rsid w:val="007A3A27"/>
    <w:rsid w:val="007A56F8"/>
    <w:rsid w:val="007B237C"/>
    <w:rsid w:val="007B4527"/>
    <w:rsid w:val="007B51B7"/>
    <w:rsid w:val="007B5867"/>
    <w:rsid w:val="007B742A"/>
    <w:rsid w:val="007C3FB1"/>
    <w:rsid w:val="007C5367"/>
    <w:rsid w:val="007C66B7"/>
    <w:rsid w:val="007C6CC2"/>
    <w:rsid w:val="007C6E7D"/>
    <w:rsid w:val="007D2AF9"/>
    <w:rsid w:val="007D37CE"/>
    <w:rsid w:val="007D6343"/>
    <w:rsid w:val="007D6AE5"/>
    <w:rsid w:val="007E13AA"/>
    <w:rsid w:val="007E4500"/>
    <w:rsid w:val="007E56C2"/>
    <w:rsid w:val="007E6729"/>
    <w:rsid w:val="007F37F9"/>
    <w:rsid w:val="007F720E"/>
    <w:rsid w:val="00801AB0"/>
    <w:rsid w:val="0080588A"/>
    <w:rsid w:val="008105E6"/>
    <w:rsid w:val="00812768"/>
    <w:rsid w:val="00812958"/>
    <w:rsid w:val="00815D88"/>
    <w:rsid w:val="00820C21"/>
    <w:rsid w:val="00821382"/>
    <w:rsid w:val="00821527"/>
    <w:rsid w:val="008221AA"/>
    <w:rsid w:val="00822955"/>
    <w:rsid w:val="00825454"/>
    <w:rsid w:val="008306F2"/>
    <w:rsid w:val="00833053"/>
    <w:rsid w:val="0083343E"/>
    <w:rsid w:val="008335C8"/>
    <w:rsid w:val="0083497B"/>
    <w:rsid w:val="00841271"/>
    <w:rsid w:val="00841DF7"/>
    <w:rsid w:val="00844826"/>
    <w:rsid w:val="008509B9"/>
    <w:rsid w:val="00856FF1"/>
    <w:rsid w:val="00860369"/>
    <w:rsid w:val="00860DE3"/>
    <w:rsid w:val="008622A4"/>
    <w:rsid w:val="008648E2"/>
    <w:rsid w:val="00866529"/>
    <w:rsid w:val="00867851"/>
    <w:rsid w:val="00867CB9"/>
    <w:rsid w:val="008711B7"/>
    <w:rsid w:val="0087146A"/>
    <w:rsid w:val="00871612"/>
    <w:rsid w:val="008731FC"/>
    <w:rsid w:val="00873EDA"/>
    <w:rsid w:val="008743D5"/>
    <w:rsid w:val="00874855"/>
    <w:rsid w:val="008751FF"/>
    <w:rsid w:val="00877E8C"/>
    <w:rsid w:val="00880621"/>
    <w:rsid w:val="00885089"/>
    <w:rsid w:val="008877A3"/>
    <w:rsid w:val="00891B8B"/>
    <w:rsid w:val="00892C18"/>
    <w:rsid w:val="0089435A"/>
    <w:rsid w:val="008974AE"/>
    <w:rsid w:val="00897D56"/>
    <w:rsid w:val="008A01D5"/>
    <w:rsid w:val="008A3DE7"/>
    <w:rsid w:val="008A53BE"/>
    <w:rsid w:val="008A6706"/>
    <w:rsid w:val="008A7E9D"/>
    <w:rsid w:val="008B2157"/>
    <w:rsid w:val="008B269C"/>
    <w:rsid w:val="008C06F4"/>
    <w:rsid w:val="008D2B59"/>
    <w:rsid w:val="008D39FB"/>
    <w:rsid w:val="008D5B91"/>
    <w:rsid w:val="008D6157"/>
    <w:rsid w:val="008D6A87"/>
    <w:rsid w:val="008E056C"/>
    <w:rsid w:val="008E0907"/>
    <w:rsid w:val="008E174D"/>
    <w:rsid w:val="008F15FA"/>
    <w:rsid w:val="008F3062"/>
    <w:rsid w:val="008F4373"/>
    <w:rsid w:val="008F5E61"/>
    <w:rsid w:val="008F65D8"/>
    <w:rsid w:val="008F673F"/>
    <w:rsid w:val="0090271E"/>
    <w:rsid w:val="00903D85"/>
    <w:rsid w:val="00903FFF"/>
    <w:rsid w:val="00904642"/>
    <w:rsid w:val="009077A9"/>
    <w:rsid w:val="00911665"/>
    <w:rsid w:val="00917968"/>
    <w:rsid w:val="00921D40"/>
    <w:rsid w:val="00921F0E"/>
    <w:rsid w:val="00922F56"/>
    <w:rsid w:val="00923406"/>
    <w:rsid w:val="00923570"/>
    <w:rsid w:val="00925472"/>
    <w:rsid w:val="009259E8"/>
    <w:rsid w:val="00927DF8"/>
    <w:rsid w:val="009315CA"/>
    <w:rsid w:val="00933ED1"/>
    <w:rsid w:val="009353A5"/>
    <w:rsid w:val="009377F9"/>
    <w:rsid w:val="00941EA0"/>
    <w:rsid w:val="00943340"/>
    <w:rsid w:val="00947C59"/>
    <w:rsid w:val="00950037"/>
    <w:rsid w:val="0095255C"/>
    <w:rsid w:val="00952AF5"/>
    <w:rsid w:val="00953637"/>
    <w:rsid w:val="00957025"/>
    <w:rsid w:val="00960F08"/>
    <w:rsid w:val="009611EB"/>
    <w:rsid w:val="00961DC9"/>
    <w:rsid w:val="009633F3"/>
    <w:rsid w:val="009634A0"/>
    <w:rsid w:val="00963C91"/>
    <w:rsid w:val="009644F5"/>
    <w:rsid w:val="0097317D"/>
    <w:rsid w:val="00981B99"/>
    <w:rsid w:val="009828CA"/>
    <w:rsid w:val="009839EB"/>
    <w:rsid w:val="00987C12"/>
    <w:rsid w:val="00991855"/>
    <w:rsid w:val="009918E9"/>
    <w:rsid w:val="00991DE1"/>
    <w:rsid w:val="00991F67"/>
    <w:rsid w:val="009935C9"/>
    <w:rsid w:val="00994EC3"/>
    <w:rsid w:val="00996A9F"/>
    <w:rsid w:val="0099787F"/>
    <w:rsid w:val="009A36B4"/>
    <w:rsid w:val="009A48A3"/>
    <w:rsid w:val="009A5A5C"/>
    <w:rsid w:val="009B0DA4"/>
    <w:rsid w:val="009B1726"/>
    <w:rsid w:val="009B1A03"/>
    <w:rsid w:val="009B2110"/>
    <w:rsid w:val="009B2F6B"/>
    <w:rsid w:val="009B5871"/>
    <w:rsid w:val="009B6605"/>
    <w:rsid w:val="009B6BDA"/>
    <w:rsid w:val="009B6EF0"/>
    <w:rsid w:val="009B7AB6"/>
    <w:rsid w:val="009C0915"/>
    <w:rsid w:val="009C56C7"/>
    <w:rsid w:val="009C73A8"/>
    <w:rsid w:val="009D51CC"/>
    <w:rsid w:val="009D7497"/>
    <w:rsid w:val="009E0DDA"/>
    <w:rsid w:val="009E41B0"/>
    <w:rsid w:val="009E6F6A"/>
    <w:rsid w:val="009E7CE8"/>
    <w:rsid w:val="009F51AE"/>
    <w:rsid w:val="009F7679"/>
    <w:rsid w:val="00A002E0"/>
    <w:rsid w:val="00A00C10"/>
    <w:rsid w:val="00A03BA6"/>
    <w:rsid w:val="00A0422E"/>
    <w:rsid w:val="00A045D7"/>
    <w:rsid w:val="00A05DF6"/>
    <w:rsid w:val="00A06FBF"/>
    <w:rsid w:val="00A16AA0"/>
    <w:rsid w:val="00A17387"/>
    <w:rsid w:val="00A17596"/>
    <w:rsid w:val="00A222CB"/>
    <w:rsid w:val="00A2381F"/>
    <w:rsid w:val="00A24CF2"/>
    <w:rsid w:val="00A24F04"/>
    <w:rsid w:val="00A256D2"/>
    <w:rsid w:val="00A25C7A"/>
    <w:rsid w:val="00A338EC"/>
    <w:rsid w:val="00A34358"/>
    <w:rsid w:val="00A36510"/>
    <w:rsid w:val="00A41D0A"/>
    <w:rsid w:val="00A44021"/>
    <w:rsid w:val="00A44102"/>
    <w:rsid w:val="00A44668"/>
    <w:rsid w:val="00A44B9C"/>
    <w:rsid w:val="00A47AB6"/>
    <w:rsid w:val="00A50279"/>
    <w:rsid w:val="00A5446B"/>
    <w:rsid w:val="00A54D23"/>
    <w:rsid w:val="00A60ABC"/>
    <w:rsid w:val="00A6463F"/>
    <w:rsid w:val="00A64814"/>
    <w:rsid w:val="00A6668D"/>
    <w:rsid w:val="00A67B0A"/>
    <w:rsid w:val="00A70F5E"/>
    <w:rsid w:val="00A71712"/>
    <w:rsid w:val="00A769C0"/>
    <w:rsid w:val="00A833C2"/>
    <w:rsid w:val="00A83805"/>
    <w:rsid w:val="00A8784C"/>
    <w:rsid w:val="00A87906"/>
    <w:rsid w:val="00A90EA2"/>
    <w:rsid w:val="00A9249C"/>
    <w:rsid w:val="00A940B7"/>
    <w:rsid w:val="00A95A45"/>
    <w:rsid w:val="00A964F4"/>
    <w:rsid w:val="00A96DE4"/>
    <w:rsid w:val="00AA1E26"/>
    <w:rsid w:val="00AA395D"/>
    <w:rsid w:val="00AA5958"/>
    <w:rsid w:val="00AA5A34"/>
    <w:rsid w:val="00AA5CDF"/>
    <w:rsid w:val="00AA5F5C"/>
    <w:rsid w:val="00AB0601"/>
    <w:rsid w:val="00AB0804"/>
    <w:rsid w:val="00AB168B"/>
    <w:rsid w:val="00AB16F5"/>
    <w:rsid w:val="00AB40B7"/>
    <w:rsid w:val="00AB4A42"/>
    <w:rsid w:val="00AB50A4"/>
    <w:rsid w:val="00AB731A"/>
    <w:rsid w:val="00AB7423"/>
    <w:rsid w:val="00AC0EF1"/>
    <w:rsid w:val="00AC1A9C"/>
    <w:rsid w:val="00AC2AF2"/>
    <w:rsid w:val="00AD173B"/>
    <w:rsid w:val="00AD2467"/>
    <w:rsid w:val="00AD2934"/>
    <w:rsid w:val="00AD32D1"/>
    <w:rsid w:val="00AD5659"/>
    <w:rsid w:val="00AD59C5"/>
    <w:rsid w:val="00AD7401"/>
    <w:rsid w:val="00AE0218"/>
    <w:rsid w:val="00AE068A"/>
    <w:rsid w:val="00AE3017"/>
    <w:rsid w:val="00AE3338"/>
    <w:rsid w:val="00AE57AC"/>
    <w:rsid w:val="00AE63C2"/>
    <w:rsid w:val="00AE6BA2"/>
    <w:rsid w:val="00AF0404"/>
    <w:rsid w:val="00AF5107"/>
    <w:rsid w:val="00AF5473"/>
    <w:rsid w:val="00B00EF1"/>
    <w:rsid w:val="00B065A5"/>
    <w:rsid w:val="00B07A76"/>
    <w:rsid w:val="00B11830"/>
    <w:rsid w:val="00B1326D"/>
    <w:rsid w:val="00B148BB"/>
    <w:rsid w:val="00B149F4"/>
    <w:rsid w:val="00B15BA0"/>
    <w:rsid w:val="00B17D18"/>
    <w:rsid w:val="00B216B1"/>
    <w:rsid w:val="00B21980"/>
    <w:rsid w:val="00B21F4A"/>
    <w:rsid w:val="00B244AE"/>
    <w:rsid w:val="00B2626A"/>
    <w:rsid w:val="00B31F32"/>
    <w:rsid w:val="00B33A61"/>
    <w:rsid w:val="00B4017B"/>
    <w:rsid w:val="00B44856"/>
    <w:rsid w:val="00B457CE"/>
    <w:rsid w:val="00B4694B"/>
    <w:rsid w:val="00B52599"/>
    <w:rsid w:val="00B53551"/>
    <w:rsid w:val="00B56477"/>
    <w:rsid w:val="00B56C4F"/>
    <w:rsid w:val="00B57472"/>
    <w:rsid w:val="00B5793C"/>
    <w:rsid w:val="00B6040C"/>
    <w:rsid w:val="00B628F2"/>
    <w:rsid w:val="00B650E0"/>
    <w:rsid w:val="00B65E0F"/>
    <w:rsid w:val="00B6633D"/>
    <w:rsid w:val="00B66F25"/>
    <w:rsid w:val="00B67A0A"/>
    <w:rsid w:val="00B70678"/>
    <w:rsid w:val="00B711AC"/>
    <w:rsid w:val="00B73E14"/>
    <w:rsid w:val="00B80159"/>
    <w:rsid w:val="00B80FA4"/>
    <w:rsid w:val="00B82F7A"/>
    <w:rsid w:val="00B83B7A"/>
    <w:rsid w:val="00B87DA3"/>
    <w:rsid w:val="00B90470"/>
    <w:rsid w:val="00B93BAA"/>
    <w:rsid w:val="00BA0E5E"/>
    <w:rsid w:val="00BA22E9"/>
    <w:rsid w:val="00BA25C4"/>
    <w:rsid w:val="00BA4596"/>
    <w:rsid w:val="00BA5D96"/>
    <w:rsid w:val="00BA6835"/>
    <w:rsid w:val="00BB5EC2"/>
    <w:rsid w:val="00BC04B9"/>
    <w:rsid w:val="00BC15E0"/>
    <w:rsid w:val="00BC4DE1"/>
    <w:rsid w:val="00BC5501"/>
    <w:rsid w:val="00BC5674"/>
    <w:rsid w:val="00BD14C9"/>
    <w:rsid w:val="00BD2A9D"/>
    <w:rsid w:val="00BD40F0"/>
    <w:rsid w:val="00BD5C8D"/>
    <w:rsid w:val="00BD72C7"/>
    <w:rsid w:val="00BD77A6"/>
    <w:rsid w:val="00BE02FC"/>
    <w:rsid w:val="00BF25C4"/>
    <w:rsid w:val="00BF36AF"/>
    <w:rsid w:val="00BF4DE3"/>
    <w:rsid w:val="00C013C7"/>
    <w:rsid w:val="00C0288C"/>
    <w:rsid w:val="00C07B59"/>
    <w:rsid w:val="00C100AA"/>
    <w:rsid w:val="00C110F0"/>
    <w:rsid w:val="00C13E49"/>
    <w:rsid w:val="00C20CF3"/>
    <w:rsid w:val="00C20D44"/>
    <w:rsid w:val="00C22C42"/>
    <w:rsid w:val="00C25E03"/>
    <w:rsid w:val="00C301F0"/>
    <w:rsid w:val="00C30D06"/>
    <w:rsid w:val="00C41473"/>
    <w:rsid w:val="00C42079"/>
    <w:rsid w:val="00C4365E"/>
    <w:rsid w:val="00C43CC7"/>
    <w:rsid w:val="00C45AAA"/>
    <w:rsid w:val="00C46CB9"/>
    <w:rsid w:val="00C4775C"/>
    <w:rsid w:val="00C52D87"/>
    <w:rsid w:val="00C53FD4"/>
    <w:rsid w:val="00C540D9"/>
    <w:rsid w:val="00C56A33"/>
    <w:rsid w:val="00C61B96"/>
    <w:rsid w:val="00C63C09"/>
    <w:rsid w:val="00C65360"/>
    <w:rsid w:val="00C70264"/>
    <w:rsid w:val="00C709AB"/>
    <w:rsid w:val="00C73E1C"/>
    <w:rsid w:val="00C7619D"/>
    <w:rsid w:val="00C7693D"/>
    <w:rsid w:val="00C8035C"/>
    <w:rsid w:val="00C860B5"/>
    <w:rsid w:val="00C87E4D"/>
    <w:rsid w:val="00C93964"/>
    <w:rsid w:val="00C93D64"/>
    <w:rsid w:val="00C9473D"/>
    <w:rsid w:val="00C94BF5"/>
    <w:rsid w:val="00CA0365"/>
    <w:rsid w:val="00CA3ACB"/>
    <w:rsid w:val="00CB02F9"/>
    <w:rsid w:val="00CB71F9"/>
    <w:rsid w:val="00CC016B"/>
    <w:rsid w:val="00CC4A06"/>
    <w:rsid w:val="00CC50CE"/>
    <w:rsid w:val="00CC51D9"/>
    <w:rsid w:val="00CC5438"/>
    <w:rsid w:val="00CC6AEA"/>
    <w:rsid w:val="00CD3055"/>
    <w:rsid w:val="00CD59B6"/>
    <w:rsid w:val="00CD7F08"/>
    <w:rsid w:val="00CE47E3"/>
    <w:rsid w:val="00CF0877"/>
    <w:rsid w:val="00CF2A6B"/>
    <w:rsid w:val="00CF75BA"/>
    <w:rsid w:val="00CF7684"/>
    <w:rsid w:val="00D0324C"/>
    <w:rsid w:val="00D03686"/>
    <w:rsid w:val="00D04146"/>
    <w:rsid w:val="00D0586E"/>
    <w:rsid w:val="00D10916"/>
    <w:rsid w:val="00D11747"/>
    <w:rsid w:val="00D11933"/>
    <w:rsid w:val="00D13BF7"/>
    <w:rsid w:val="00D14677"/>
    <w:rsid w:val="00D1573F"/>
    <w:rsid w:val="00D15E4B"/>
    <w:rsid w:val="00D20641"/>
    <w:rsid w:val="00D26BEC"/>
    <w:rsid w:val="00D273CB"/>
    <w:rsid w:val="00D31F79"/>
    <w:rsid w:val="00D3257D"/>
    <w:rsid w:val="00D33DD8"/>
    <w:rsid w:val="00D34C4F"/>
    <w:rsid w:val="00D36750"/>
    <w:rsid w:val="00D3789B"/>
    <w:rsid w:val="00D45863"/>
    <w:rsid w:val="00D52895"/>
    <w:rsid w:val="00D52DB0"/>
    <w:rsid w:val="00D61769"/>
    <w:rsid w:val="00D623ED"/>
    <w:rsid w:val="00D668F9"/>
    <w:rsid w:val="00D66E58"/>
    <w:rsid w:val="00D6725C"/>
    <w:rsid w:val="00D71081"/>
    <w:rsid w:val="00D720BD"/>
    <w:rsid w:val="00D72D9D"/>
    <w:rsid w:val="00D73FE3"/>
    <w:rsid w:val="00D75A70"/>
    <w:rsid w:val="00D76559"/>
    <w:rsid w:val="00D77E37"/>
    <w:rsid w:val="00D80DCE"/>
    <w:rsid w:val="00D81C0C"/>
    <w:rsid w:val="00D81D84"/>
    <w:rsid w:val="00D86F3E"/>
    <w:rsid w:val="00D87419"/>
    <w:rsid w:val="00D87D5F"/>
    <w:rsid w:val="00D9167E"/>
    <w:rsid w:val="00D95905"/>
    <w:rsid w:val="00D9603E"/>
    <w:rsid w:val="00D96CB9"/>
    <w:rsid w:val="00D97D1D"/>
    <w:rsid w:val="00DA1534"/>
    <w:rsid w:val="00DA40FF"/>
    <w:rsid w:val="00DA4258"/>
    <w:rsid w:val="00DA7421"/>
    <w:rsid w:val="00DB0116"/>
    <w:rsid w:val="00DB0F64"/>
    <w:rsid w:val="00DB1BED"/>
    <w:rsid w:val="00DB2F8A"/>
    <w:rsid w:val="00DB3573"/>
    <w:rsid w:val="00DB6FB6"/>
    <w:rsid w:val="00DC3E49"/>
    <w:rsid w:val="00DC45AD"/>
    <w:rsid w:val="00DC4CA6"/>
    <w:rsid w:val="00DC65D8"/>
    <w:rsid w:val="00DC6638"/>
    <w:rsid w:val="00DD05BA"/>
    <w:rsid w:val="00DD164D"/>
    <w:rsid w:val="00DD2C38"/>
    <w:rsid w:val="00DD3E78"/>
    <w:rsid w:val="00DD4DD6"/>
    <w:rsid w:val="00DD6A7C"/>
    <w:rsid w:val="00DE27B0"/>
    <w:rsid w:val="00DE5887"/>
    <w:rsid w:val="00DF48EF"/>
    <w:rsid w:val="00DF7D06"/>
    <w:rsid w:val="00E01867"/>
    <w:rsid w:val="00E0337B"/>
    <w:rsid w:val="00E06CC1"/>
    <w:rsid w:val="00E1022D"/>
    <w:rsid w:val="00E1203C"/>
    <w:rsid w:val="00E16E24"/>
    <w:rsid w:val="00E16F39"/>
    <w:rsid w:val="00E20DBE"/>
    <w:rsid w:val="00E20E36"/>
    <w:rsid w:val="00E21231"/>
    <w:rsid w:val="00E269C5"/>
    <w:rsid w:val="00E26FEE"/>
    <w:rsid w:val="00E300E7"/>
    <w:rsid w:val="00E306AB"/>
    <w:rsid w:val="00E40CF3"/>
    <w:rsid w:val="00E418A3"/>
    <w:rsid w:val="00E4405E"/>
    <w:rsid w:val="00E44EA7"/>
    <w:rsid w:val="00E4515F"/>
    <w:rsid w:val="00E46385"/>
    <w:rsid w:val="00E469C5"/>
    <w:rsid w:val="00E50F5E"/>
    <w:rsid w:val="00E533F9"/>
    <w:rsid w:val="00E55D8A"/>
    <w:rsid w:val="00E604CD"/>
    <w:rsid w:val="00E61B6E"/>
    <w:rsid w:val="00E64937"/>
    <w:rsid w:val="00E655F4"/>
    <w:rsid w:val="00E663C1"/>
    <w:rsid w:val="00E70CE9"/>
    <w:rsid w:val="00E727A4"/>
    <w:rsid w:val="00E727D7"/>
    <w:rsid w:val="00E72C11"/>
    <w:rsid w:val="00E72D69"/>
    <w:rsid w:val="00E7340D"/>
    <w:rsid w:val="00E7463C"/>
    <w:rsid w:val="00E74707"/>
    <w:rsid w:val="00E77553"/>
    <w:rsid w:val="00E77B4B"/>
    <w:rsid w:val="00E9438E"/>
    <w:rsid w:val="00E94B60"/>
    <w:rsid w:val="00E95C22"/>
    <w:rsid w:val="00E969A6"/>
    <w:rsid w:val="00EA005E"/>
    <w:rsid w:val="00EA0FFA"/>
    <w:rsid w:val="00EA3B62"/>
    <w:rsid w:val="00EA40A5"/>
    <w:rsid w:val="00EB1855"/>
    <w:rsid w:val="00EB27A2"/>
    <w:rsid w:val="00EB2FA5"/>
    <w:rsid w:val="00EB33AE"/>
    <w:rsid w:val="00EB400B"/>
    <w:rsid w:val="00EB4410"/>
    <w:rsid w:val="00EB58B8"/>
    <w:rsid w:val="00EB78F4"/>
    <w:rsid w:val="00EC3BBC"/>
    <w:rsid w:val="00EC40CF"/>
    <w:rsid w:val="00EC5101"/>
    <w:rsid w:val="00EC769C"/>
    <w:rsid w:val="00ED196D"/>
    <w:rsid w:val="00ED1B39"/>
    <w:rsid w:val="00ED38CD"/>
    <w:rsid w:val="00ED532E"/>
    <w:rsid w:val="00ED7886"/>
    <w:rsid w:val="00EE225A"/>
    <w:rsid w:val="00EE27D3"/>
    <w:rsid w:val="00EE75B6"/>
    <w:rsid w:val="00EE7D12"/>
    <w:rsid w:val="00EF75CF"/>
    <w:rsid w:val="00F02B8F"/>
    <w:rsid w:val="00F03369"/>
    <w:rsid w:val="00F0404A"/>
    <w:rsid w:val="00F040B4"/>
    <w:rsid w:val="00F0566A"/>
    <w:rsid w:val="00F11B5C"/>
    <w:rsid w:val="00F13CAE"/>
    <w:rsid w:val="00F14973"/>
    <w:rsid w:val="00F14EA3"/>
    <w:rsid w:val="00F15D7B"/>
    <w:rsid w:val="00F2309B"/>
    <w:rsid w:val="00F230CB"/>
    <w:rsid w:val="00F230EA"/>
    <w:rsid w:val="00F2408C"/>
    <w:rsid w:val="00F2657D"/>
    <w:rsid w:val="00F31F78"/>
    <w:rsid w:val="00F3253C"/>
    <w:rsid w:val="00F3391A"/>
    <w:rsid w:val="00F36EB1"/>
    <w:rsid w:val="00F36F13"/>
    <w:rsid w:val="00F3745F"/>
    <w:rsid w:val="00F37B95"/>
    <w:rsid w:val="00F4035D"/>
    <w:rsid w:val="00F4036F"/>
    <w:rsid w:val="00F43873"/>
    <w:rsid w:val="00F44774"/>
    <w:rsid w:val="00F454D4"/>
    <w:rsid w:val="00F46D55"/>
    <w:rsid w:val="00F476E5"/>
    <w:rsid w:val="00F5309B"/>
    <w:rsid w:val="00F60AB1"/>
    <w:rsid w:val="00F615E9"/>
    <w:rsid w:val="00F61EE7"/>
    <w:rsid w:val="00F63319"/>
    <w:rsid w:val="00F64095"/>
    <w:rsid w:val="00F649BD"/>
    <w:rsid w:val="00F6734E"/>
    <w:rsid w:val="00F70A79"/>
    <w:rsid w:val="00F70E4E"/>
    <w:rsid w:val="00F71D62"/>
    <w:rsid w:val="00F737DB"/>
    <w:rsid w:val="00F739D4"/>
    <w:rsid w:val="00F748B3"/>
    <w:rsid w:val="00F75AB0"/>
    <w:rsid w:val="00F76B36"/>
    <w:rsid w:val="00F829B6"/>
    <w:rsid w:val="00F84313"/>
    <w:rsid w:val="00F85025"/>
    <w:rsid w:val="00F85B74"/>
    <w:rsid w:val="00F85CB6"/>
    <w:rsid w:val="00F90139"/>
    <w:rsid w:val="00F90BB5"/>
    <w:rsid w:val="00F91A4F"/>
    <w:rsid w:val="00F93BB0"/>
    <w:rsid w:val="00FA3315"/>
    <w:rsid w:val="00FA4772"/>
    <w:rsid w:val="00FA66BD"/>
    <w:rsid w:val="00FB13C3"/>
    <w:rsid w:val="00FB1F15"/>
    <w:rsid w:val="00FB2D69"/>
    <w:rsid w:val="00FB31C8"/>
    <w:rsid w:val="00FB514B"/>
    <w:rsid w:val="00FB5CE6"/>
    <w:rsid w:val="00FB7E78"/>
    <w:rsid w:val="00FC2619"/>
    <w:rsid w:val="00FC428E"/>
    <w:rsid w:val="00FC4F59"/>
    <w:rsid w:val="00FC602F"/>
    <w:rsid w:val="00FC72E2"/>
    <w:rsid w:val="00FD0805"/>
    <w:rsid w:val="00FD3315"/>
    <w:rsid w:val="00FD5D06"/>
    <w:rsid w:val="00FD6D72"/>
    <w:rsid w:val="00FD7049"/>
    <w:rsid w:val="00FE0543"/>
    <w:rsid w:val="00FE21FB"/>
    <w:rsid w:val="00FE6891"/>
    <w:rsid w:val="00FE7083"/>
    <w:rsid w:val="00FE7573"/>
    <w:rsid w:val="00FE7C94"/>
    <w:rsid w:val="00FF5043"/>
    <w:rsid w:val="00FF55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081"/>
    <o:shapelayout v:ext="edit">
      <o:idmap v:ext="edit" data="1"/>
    </o:shapelayout>
  </w:shapeDefaults>
  <w:decimalSymbol w:val=","/>
  <w:listSeparator w:val=";"/>
  <w14:docId w14:val="4BCE9DFD"/>
  <w15:docId w15:val="{1486D912-F49A-4D3E-85D6-09429B21F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D4DD6"/>
    <w:pPr>
      <w:spacing w:after="33" w:line="249" w:lineRule="auto"/>
      <w:ind w:left="10" w:right="286" w:hanging="10"/>
      <w:jc w:val="both"/>
    </w:pPr>
    <w:rPr>
      <w:rFonts w:ascii="Times New Roman" w:eastAsia="Times New Roman" w:hAnsi="Times New Roman" w:cs="Times New Roman"/>
      <w:color w:val="000000"/>
      <w:sz w:val="24"/>
    </w:rPr>
  </w:style>
  <w:style w:type="paragraph" w:styleId="Nagwek1">
    <w:name w:val="heading 1"/>
    <w:next w:val="Normalny"/>
    <w:link w:val="Nagwek1Znak"/>
    <w:uiPriority w:val="9"/>
    <w:unhideWhenUsed/>
    <w:qFormat/>
    <w:pPr>
      <w:keepNext/>
      <w:keepLines/>
      <w:pBdr>
        <w:top w:val="single" w:sz="3" w:space="0" w:color="C0C0C0"/>
        <w:left w:val="single" w:sz="3" w:space="0" w:color="C0C0C0"/>
        <w:bottom w:val="single" w:sz="3" w:space="0" w:color="C0C0C0"/>
        <w:right w:val="single" w:sz="3" w:space="0" w:color="C0C0C0"/>
      </w:pBdr>
      <w:shd w:val="clear" w:color="auto" w:fill="EEEEEE"/>
      <w:spacing w:after="0" w:line="271" w:lineRule="auto"/>
      <w:ind w:left="262" w:hanging="10"/>
      <w:jc w:val="both"/>
      <w:outlineLvl w:val="0"/>
    </w:pPr>
    <w:rPr>
      <w:rFonts w:ascii="Times New Roman" w:eastAsia="Times New Roman" w:hAnsi="Times New Roman" w:cs="Times New Roman"/>
      <w:b/>
      <w:color w:val="000000"/>
      <w:sz w:val="24"/>
    </w:rPr>
  </w:style>
  <w:style w:type="paragraph" w:styleId="Nagwek2">
    <w:name w:val="heading 2"/>
    <w:next w:val="Normalny"/>
    <w:link w:val="Nagwek2Znak"/>
    <w:uiPriority w:val="9"/>
    <w:unhideWhenUsed/>
    <w:qFormat/>
    <w:pPr>
      <w:keepNext/>
      <w:keepLines/>
      <w:pBdr>
        <w:top w:val="single" w:sz="3" w:space="0" w:color="C0C0C0"/>
        <w:left w:val="single" w:sz="3" w:space="0" w:color="C0C0C0"/>
        <w:bottom w:val="single" w:sz="3" w:space="0" w:color="C0C0C0"/>
        <w:right w:val="single" w:sz="3" w:space="0" w:color="C0C0C0"/>
      </w:pBdr>
      <w:shd w:val="clear" w:color="auto" w:fill="EEEEEE"/>
      <w:spacing w:after="0" w:line="271" w:lineRule="auto"/>
      <w:ind w:left="262" w:hanging="10"/>
      <w:jc w:val="both"/>
      <w:outlineLvl w:val="1"/>
    </w:pPr>
    <w:rPr>
      <w:rFonts w:ascii="Times New Roman" w:eastAsia="Times New Roman" w:hAnsi="Times New Roman" w:cs="Times New Roman"/>
      <w:b/>
      <w:color w:val="000000"/>
      <w:sz w:val="24"/>
    </w:rPr>
  </w:style>
  <w:style w:type="paragraph" w:styleId="Nagwek3">
    <w:name w:val="heading 3"/>
    <w:next w:val="Normalny"/>
    <w:link w:val="Nagwek3Znak"/>
    <w:uiPriority w:val="9"/>
    <w:unhideWhenUsed/>
    <w:qFormat/>
    <w:pPr>
      <w:keepNext/>
      <w:keepLines/>
      <w:pBdr>
        <w:top w:val="single" w:sz="3" w:space="0" w:color="C0C0C0"/>
        <w:left w:val="single" w:sz="3" w:space="0" w:color="C0C0C0"/>
        <w:bottom w:val="single" w:sz="3" w:space="0" w:color="C0C0C0"/>
        <w:right w:val="single" w:sz="3" w:space="0" w:color="C0C0C0"/>
      </w:pBdr>
      <w:shd w:val="clear" w:color="auto" w:fill="EEEEEE"/>
      <w:spacing w:after="0" w:line="271" w:lineRule="auto"/>
      <w:ind w:left="262" w:hanging="10"/>
      <w:jc w:val="both"/>
      <w:outlineLvl w:val="2"/>
    </w:pPr>
    <w:rPr>
      <w:rFonts w:ascii="Times New Roman" w:eastAsia="Times New Roman" w:hAnsi="Times New Roman" w:cs="Times New Roman"/>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24"/>
    </w:rPr>
  </w:style>
  <w:style w:type="character" w:customStyle="1" w:styleId="Nagwek2Znak">
    <w:name w:val="Nagłówek 2 Znak"/>
    <w:link w:val="Nagwek2"/>
    <w:rPr>
      <w:rFonts w:ascii="Times New Roman" w:eastAsia="Times New Roman" w:hAnsi="Times New Roman" w:cs="Times New Roman"/>
      <w:b/>
      <w:color w:val="000000"/>
      <w:sz w:val="24"/>
    </w:rPr>
  </w:style>
  <w:style w:type="character" w:customStyle="1" w:styleId="Nagwek3Znak">
    <w:name w:val="Nagłówek 3 Znak"/>
    <w:link w:val="Nagwek3"/>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C22C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2C42"/>
    <w:rPr>
      <w:rFonts w:ascii="Times New Roman" w:eastAsia="Times New Roman" w:hAnsi="Times New Roman" w:cs="Times New Roman"/>
      <w:color w:val="000000"/>
      <w:sz w:val="24"/>
    </w:rPr>
  </w:style>
  <w:style w:type="paragraph" w:styleId="Akapitzlist">
    <w:name w:val="List Paragraph"/>
    <w:aliases w:val="wypunktowanie,Wypunktowanie,L1,Numerowanie,2 heading,A_wyliczenie,K-P_odwolanie,Akapit z listą5,maz_wyliczenie,opis dzialania"/>
    <w:basedOn w:val="Normalny"/>
    <w:link w:val="AkapitzlistZnak"/>
    <w:qFormat/>
    <w:rsid w:val="00C22C42"/>
    <w:pPr>
      <w:spacing w:after="0" w:line="240" w:lineRule="auto"/>
      <w:ind w:left="708" w:right="0" w:firstLine="0"/>
      <w:jc w:val="left"/>
    </w:pPr>
    <w:rPr>
      <w:color w:val="auto"/>
      <w:sz w:val="20"/>
      <w:szCs w:val="20"/>
    </w:rPr>
  </w:style>
  <w:style w:type="paragraph" w:styleId="NormalnyWeb">
    <w:name w:val="Normal (Web)"/>
    <w:basedOn w:val="Normalny"/>
    <w:link w:val="NormalnyWebZnak"/>
    <w:uiPriority w:val="99"/>
    <w:rsid w:val="00C22C42"/>
    <w:pPr>
      <w:spacing w:before="100" w:beforeAutospacing="1" w:after="100" w:afterAutospacing="1" w:line="240" w:lineRule="auto"/>
      <w:ind w:left="0" w:right="0" w:firstLine="0"/>
      <w:jc w:val="left"/>
    </w:pPr>
    <w:rPr>
      <w:color w:val="auto"/>
      <w:szCs w:val="24"/>
    </w:rPr>
  </w:style>
  <w:style w:type="character" w:customStyle="1" w:styleId="NormalnyWebZnak">
    <w:name w:val="Normalny (Web) Znak"/>
    <w:link w:val="NormalnyWeb"/>
    <w:uiPriority w:val="99"/>
    <w:locked/>
    <w:rsid w:val="00C22C42"/>
    <w:rPr>
      <w:rFonts w:ascii="Times New Roman" w:eastAsia="Times New Roman" w:hAnsi="Times New Roman" w:cs="Times New Roman"/>
      <w:sz w:val="24"/>
      <w:szCs w:val="24"/>
    </w:rPr>
  </w:style>
  <w:style w:type="character" w:styleId="Tekstzastpczy">
    <w:name w:val="Placeholder Text"/>
    <w:basedOn w:val="Domylnaczcionkaakapitu"/>
    <w:uiPriority w:val="99"/>
    <w:semiHidden/>
    <w:rsid w:val="004E7BE9"/>
    <w:rPr>
      <w:color w:val="808080"/>
    </w:rPr>
  </w:style>
  <w:style w:type="character" w:styleId="Hipercze">
    <w:name w:val="Hyperlink"/>
    <w:basedOn w:val="Domylnaczcionkaakapitu"/>
    <w:uiPriority w:val="99"/>
    <w:unhideWhenUsed/>
    <w:rsid w:val="004E7BE9"/>
    <w:rPr>
      <w:color w:val="0563C1" w:themeColor="hyperlink"/>
      <w:u w:val="single"/>
    </w:rPr>
  </w:style>
  <w:style w:type="paragraph" w:styleId="Tekstpodstawowy">
    <w:name w:val="Body Text"/>
    <w:basedOn w:val="Normalny"/>
    <w:link w:val="TekstpodstawowyZnak"/>
    <w:uiPriority w:val="99"/>
    <w:unhideWhenUsed/>
    <w:rsid w:val="00897D56"/>
    <w:pPr>
      <w:spacing w:after="120"/>
    </w:pPr>
  </w:style>
  <w:style w:type="character" w:customStyle="1" w:styleId="TekstpodstawowyZnak">
    <w:name w:val="Tekst podstawowy Znak"/>
    <w:basedOn w:val="Domylnaczcionkaakapitu"/>
    <w:link w:val="Tekstpodstawowy"/>
    <w:uiPriority w:val="99"/>
    <w:rsid w:val="00897D56"/>
    <w:rPr>
      <w:rFonts w:ascii="Times New Roman" w:eastAsia="Times New Roman" w:hAnsi="Times New Roman" w:cs="Times New Roman"/>
      <w:color w:val="000000"/>
      <w:sz w:val="24"/>
    </w:rPr>
  </w:style>
  <w:style w:type="paragraph" w:styleId="Tekstpodstawowy2">
    <w:name w:val="Body Text 2"/>
    <w:basedOn w:val="Normalny"/>
    <w:link w:val="Tekstpodstawowy2Znak"/>
    <w:uiPriority w:val="99"/>
    <w:semiHidden/>
    <w:unhideWhenUsed/>
    <w:rsid w:val="00A70F5E"/>
    <w:pPr>
      <w:spacing w:after="120" w:line="480" w:lineRule="auto"/>
    </w:pPr>
  </w:style>
  <w:style w:type="character" w:customStyle="1" w:styleId="Tekstpodstawowy2Znak">
    <w:name w:val="Tekst podstawowy 2 Znak"/>
    <w:basedOn w:val="Domylnaczcionkaakapitu"/>
    <w:link w:val="Tekstpodstawowy2"/>
    <w:uiPriority w:val="99"/>
    <w:semiHidden/>
    <w:rsid w:val="00A70F5E"/>
    <w:rPr>
      <w:rFonts w:ascii="Times New Roman" w:eastAsia="Times New Roman" w:hAnsi="Times New Roman" w:cs="Times New Roman"/>
      <w:color w:val="000000"/>
      <w:sz w:val="24"/>
    </w:rPr>
  </w:style>
  <w:style w:type="paragraph" w:customStyle="1" w:styleId="Tretekstu">
    <w:name w:val="Treść tekstu"/>
    <w:basedOn w:val="Normalny"/>
    <w:uiPriority w:val="99"/>
    <w:unhideWhenUsed/>
    <w:rsid w:val="00D87D5F"/>
    <w:pPr>
      <w:spacing w:after="120" w:line="240" w:lineRule="auto"/>
      <w:ind w:left="0" w:right="0" w:firstLine="0"/>
      <w:jc w:val="left"/>
    </w:pPr>
    <w:rPr>
      <w:color w:val="auto"/>
      <w:szCs w:val="24"/>
    </w:rPr>
  </w:style>
  <w:style w:type="paragraph" w:styleId="Stopka">
    <w:name w:val="footer"/>
    <w:basedOn w:val="Normalny"/>
    <w:link w:val="StopkaZnak"/>
    <w:uiPriority w:val="99"/>
    <w:rsid w:val="00F615E9"/>
    <w:pPr>
      <w:tabs>
        <w:tab w:val="center" w:pos="4536"/>
        <w:tab w:val="right" w:pos="9072"/>
      </w:tabs>
      <w:spacing w:after="0" w:line="240" w:lineRule="auto"/>
      <w:ind w:left="0" w:right="0" w:firstLine="0"/>
      <w:jc w:val="left"/>
    </w:pPr>
    <w:rPr>
      <w:color w:val="auto"/>
      <w:sz w:val="20"/>
      <w:szCs w:val="20"/>
    </w:rPr>
  </w:style>
  <w:style w:type="character" w:customStyle="1" w:styleId="StopkaZnak">
    <w:name w:val="Stopka Znak"/>
    <w:basedOn w:val="Domylnaczcionkaakapitu"/>
    <w:link w:val="Stopka"/>
    <w:uiPriority w:val="99"/>
    <w:rsid w:val="00F615E9"/>
    <w:rPr>
      <w:rFonts w:ascii="Times New Roman" w:eastAsia="Times New Roman" w:hAnsi="Times New Roman" w:cs="Times New Roman"/>
      <w:sz w:val="20"/>
      <w:szCs w:val="20"/>
    </w:rPr>
  </w:style>
  <w:style w:type="character" w:styleId="Numerstrony">
    <w:name w:val="page number"/>
    <w:basedOn w:val="Domylnaczcionkaakapitu"/>
    <w:rsid w:val="00F615E9"/>
  </w:style>
  <w:style w:type="character" w:styleId="Odwoanieprzypisudolnego">
    <w:name w:val="footnote reference"/>
    <w:basedOn w:val="Domylnaczcionkaakapitu"/>
    <w:uiPriority w:val="99"/>
    <w:unhideWhenUsed/>
    <w:rsid w:val="00F615E9"/>
    <w:rPr>
      <w:vertAlign w:val="superscript"/>
    </w:rPr>
  </w:style>
  <w:style w:type="paragraph" w:styleId="Tekstprzypisudolnego">
    <w:name w:val="footnote text"/>
    <w:basedOn w:val="Normalny"/>
    <w:link w:val="TekstprzypisudolnegoZnak"/>
    <w:uiPriority w:val="99"/>
    <w:unhideWhenUsed/>
    <w:rsid w:val="00F615E9"/>
    <w:pPr>
      <w:spacing w:after="0" w:line="240" w:lineRule="auto"/>
      <w:ind w:left="0" w:right="0" w:firstLine="0"/>
      <w:jc w:val="left"/>
    </w:pPr>
    <w:rPr>
      <w:rFonts w:ascii="Calibri" w:eastAsia="Calibri" w:hAnsi="Calibri"/>
      <w:color w:val="auto"/>
      <w:sz w:val="20"/>
      <w:szCs w:val="20"/>
      <w:lang w:eastAsia="en-US"/>
    </w:rPr>
  </w:style>
  <w:style w:type="character" w:customStyle="1" w:styleId="TekstprzypisudolnegoZnak">
    <w:name w:val="Tekst przypisu dolnego Znak"/>
    <w:basedOn w:val="Domylnaczcionkaakapitu"/>
    <w:link w:val="Tekstprzypisudolnego"/>
    <w:uiPriority w:val="99"/>
    <w:rsid w:val="00F615E9"/>
    <w:rPr>
      <w:rFonts w:ascii="Calibri" w:eastAsia="Calibri" w:hAnsi="Calibri" w:cs="Times New Roman"/>
      <w:sz w:val="20"/>
      <w:szCs w:val="20"/>
      <w:lang w:eastAsia="en-US"/>
    </w:rPr>
  </w:style>
  <w:style w:type="character" w:styleId="UyteHipercze">
    <w:name w:val="FollowedHyperlink"/>
    <w:basedOn w:val="Domylnaczcionkaakapitu"/>
    <w:uiPriority w:val="99"/>
    <w:semiHidden/>
    <w:unhideWhenUsed/>
    <w:rsid w:val="005C5BD1"/>
    <w:rPr>
      <w:color w:val="954F72" w:themeColor="followedHyperlink"/>
      <w:u w:val="single"/>
    </w:rPr>
  </w:style>
  <w:style w:type="character" w:customStyle="1" w:styleId="Nagwek22">
    <w:name w:val="Nagłówek #2 (2)"/>
    <w:basedOn w:val="Domylnaczcionkaakapitu"/>
    <w:rsid w:val="00146A01"/>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table" w:styleId="Tabela-Siatka">
    <w:name w:val="Table Grid"/>
    <w:basedOn w:val="Standardowy"/>
    <w:uiPriority w:val="39"/>
    <w:rsid w:val="001362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tabeli">
    <w:name w:val="Nagłówek tabeli"/>
    <w:basedOn w:val="Normalny"/>
    <w:rsid w:val="00FA4772"/>
    <w:pPr>
      <w:suppressLineNumbers/>
      <w:suppressAutoHyphens/>
      <w:spacing w:after="0" w:line="240" w:lineRule="auto"/>
      <w:ind w:left="0" w:right="0" w:firstLine="0"/>
      <w:jc w:val="center"/>
    </w:pPr>
    <w:rPr>
      <w:b/>
      <w:bCs/>
      <w:color w:val="auto"/>
      <w:szCs w:val="24"/>
      <w:lang w:eastAsia="zh-CN"/>
    </w:rPr>
  </w:style>
  <w:style w:type="paragraph" w:customStyle="1" w:styleId="Standardowy1">
    <w:name w:val="Standardowy1"/>
    <w:basedOn w:val="Normalny"/>
    <w:next w:val="Normalny"/>
    <w:rsid w:val="00FA4772"/>
    <w:pPr>
      <w:widowControl w:val="0"/>
      <w:suppressAutoHyphens/>
      <w:autoSpaceDE w:val="0"/>
      <w:spacing w:after="0" w:line="240" w:lineRule="auto"/>
      <w:ind w:left="0" w:right="0" w:firstLine="0"/>
      <w:jc w:val="left"/>
    </w:pPr>
    <w:rPr>
      <w:rFonts w:eastAsia="Lucida Sans Unicode" w:cs="Mangal"/>
      <w:color w:val="auto"/>
      <w:kern w:val="1"/>
      <w:szCs w:val="24"/>
      <w:lang w:eastAsia="zh-CN" w:bidi="hi-IN"/>
    </w:rPr>
  </w:style>
  <w:style w:type="paragraph" w:styleId="Tekstdymka">
    <w:name w:val="Balloon Text"/>
    <w:basedOn w:val="Normalny"/>
    <w:link w:val="TekstdymkaZnak"/>
    <w:uiPriority w:val="99"/>
    <w:semiHidden/>
    <w:unhideWhenUsed/>
    <w:rsid w:val="00EB78F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B78F4"/>
    <w:rPr>
      <w:rFonts w:ascii="Segoe UI" w:eastAsia="Times New Roman" w:hAnsi="Segoe UI" w:cs="Segoe UI"/>
      <w:color w:val="000000"/>
      <w:sz w:val="18"/>
      <w:szCs w:val="18"/>
    </w:rPr>
  </w:style>
  <w:style w:type="character" w:styleId="Odwoaniedokomentarza">
    <w:name w:val="annotation reference"/>
    <w:basedOn w:val="Domylnaczcionkaakapitu"/>
    <w:unhideWhenUsed/>
    <w:rsid w:val="003D6063"/>
    <w:rPr>
      <w:sz w:val="16"/>
      <w:szCs w:val="16"/>
    </w:rPr>
  </w:style>
  <w:style w:type="paragraph" w:styleId="Tekstkomentarza">
    <w:name w:val="annotation text"/>
    <w:basedOn w:val="Normalny"/>
    <w:link w:val="TekstkomentarzaZnak"/>
    <w:unhideWhenUsed/>
    <w:rsid w:val="003D6063"/>
    <w:pPr>
      <w:spacing w:line="240" w:lineRule="auto"/>
    </w:pPr>
    <w:rPr>
      <w:sz w:val="20"/>
      <w:szCs w:val="20"/>
    </w:rPr>
  </w:style>
  <w:style w:type="character" w:customStyle="1" w:styleId="TekstkomentarzaZnak">
    <w:name w:val="Tekst komentarza Znak"/>
    <w:basedOn w:val="Domylnaczcionkaakapitu"/>
    <w:link w:val="Tekstkomentarza"/>
    <w:rsid w:val="003D6063"/>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3D6063"/>
    <w:rPr>
      <w:b/>
      <w:bCs/>
    </w:rPr>
  </w:style>
  <w:style w:type="character" w:customStyle="1" w:styleId="TematkomentarzaZnak">
    <w:name w:val="Temat komentarza Znak"/>
    <w:basedOn w:val="TekstkomentarzaZnak"/>
    <w:link w:val="Tematkomentarza"/>
    <w:uiPriority w:val="99"/>
    <w:semiHidden/>
    <w:rsid w:val="003D6063"/>
    <w:rPr>
      <w:rFonts w:ascii="Times New Roman" w:eastAsia="Times New Roman" w:hAnsi="Times New Roman" w:cs="Times New Roman"/>
      <w:b/>
      <w:bCs/>
      <w:color w:val="000000"/>
      <w:sz w:val="20"/>
      <w:szCs w:val="20"/>
    </w:rPr>
  </w:style>
  <w:style w:type="paragraph" w:styleId="Tekstprzypisukocowego">
    <w:name w:val="endnote text"/>
    <w:basedOn w:val="Normalny"/>
    <w:link w:val="TekstprzypisukocowegoZnak"/>
    <w:uiPriority w:val="99"/>
    <w:semiHidden/>
    <w:unhideWhenUsed/>
    <w:rsid w:val="009634A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634A0"/>
    <w:rPr>
      <w:rFonts w:ascii="Times New Roman" w:eastAsia="Times New Roman" w:hAnsi="Times New Roman" w:cs="Times New Roman"/>
      <w:color w:val="000000"/>
      <w:sz w:val="20"/>
      <w:szCs w:val="20"/>
    </w:rPr>
  </w:style>
  <w:style w:type="character" w:styleId="Odwoanieprzypisukocowego">
    <w:name w:val="endnote reference"/>
    <w:basedOn w:val="Domylnaczcionkaakapitu"/>
    <w:uiPriority w:val="99"/>
    <w:semiHidden/>
    <w:unhideWhenUsed/>
    <w:rsid w:val="009634A0"/>
    <w:rPr>
      <w:vertAlign w:val="superscript"/>
    </w:rPr>
  </w:style>
  <w:style w:type="character" w:customStyle="1" w:styleId="Teksttreci2">
    <w:name w:val="Tekst treści (2)"/>
    <w:basedOn w:val="Domylnaczcionkaakapitu"/>
    <w:rsid w:val="00044494"/>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4">
    <w:name w:val="Tekst treści (4)"/>
    <w:basedOn w:val="Domylnaczcionkaakapitu"/>
    <w:rsid w:val="00044494"/>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Domylnaczcionkaakapitu"/>
    <w:rsid w:val="00044494"/>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5">
    <w:name w:val="Tekst treści (5)"/>
    <w:basedOn w:val="Domylnaczcionkaakapitu"/>
    <w:rsid w:val="00044494"/>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Domylnaczcionkaakapitu"/>
    <w:rsid w:val="00044494"/>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AkapitzlistZnak">
    <w:name w:val="Akapit z listą Znak"/>
    <w:aliases w:val="wypunktowanie Znak,Wypunktowanie Znak,L1 Znak,Numerowanie Znak,2 heading Znak,A_wyliczenie Znak,K-P_odwolanie Znak,Akapit z listą5 Znak,maz_wyliczenie Znak,opis dzialania Znak"/>
    <w:link w:val="Akapitzlist"/>
    <w:uiPriority w:val="34"/>
    <w:qFormat/>
    <w:locked/>
    <w:rsid w:val="00044494"/>
    <w:rPr>
      <w:rFonts w:ascii="Times New Roman" w:eastAsia="Times New Roman" w:hAnsi="Times New Roman" w:cs="Times New Roman"/>
      <w:sz w:val="20"/>
      <w:szCs w:val="20"/>
    </w:rPr>
  </w:style>
  <w:style w:type="paragraph" w:customStyle="1" w:styleId="Tekstpodstawowywcity">
    <w:name w:val="Tekst podstawowy wci?ty"/>
    <w:basedOn w:val="Normalny"/>
    <w:rsid w:val="00044494"/>
    <w:pPr>
      <w:widowControl w:val="0"/>
      <w:spacing w:after="0" w:line="240" w:lineRule="auto"/>
      <w:ind w:left="0" w:right="51" w:firstLine="0"/>
    </w:pPr>
    <w:rPr>
      <w:color w:val="auto"/>
      <w:szCs w:val="20"/>
    </w:rPr>
  </w:style>
  <w:style w:type="numbering" w:customStyle="1" w:styleId="WW8Num28">
    <w:name w:val="WW8Num28"/>
    <w:basedOn w:val="Bezlisty"/>
    <w:rsid w:val="00871612"/>
    <w:pPr>
      <w:numPr>
        <w:numId w:val="40"/>
      </w:numPr>
    </w:pPr>
  </w:style>
  <w:style w:type="paragraph" w:customStyle="1" w:styleId="Standard">
    <w:name w:val="Standard"/>
    <w:rsid w:val="00987C12"/>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Default">
    <w:name w:val="Default"/>
    <w:basedOn w:val="Standard"/>
    <w:rsid w:val="00987C12"/>
    <w:pPr>
      <w:autoSpaceDE w:val="0"/>
    </w:pPr>
    <w:rPr>
      <w:rFonts w:ascii="Arial, Arial" w:eastAsia="Arial, Arial" w:hAnsi="Arial, Arial" w:cs="Arial, Arial"/>
      <w:color w:val="000000"/>
    </w:rPr>
  </w:style>
  <w:style w:type="paragraph" w:styleId="Tekstpodstawowywcity2">
    <w:name w:val="Body Text Indent 2"/>
    <w:basedOn w:val="Normalny"/>
    <w:link w:val="Tekstpodstawowywcity2Znak"/>
    <w:uiPriority w:val="99"/>
    <w:semiHidden/>
    <w:unhideWhenUsed/>
    <w:rsid w:val="00F2309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F2309B"/>
    <w:rPr>
      <w:rFonts w:ascii="Times New Roman" w:eastAsia="Times New Roman" w:hAnsi="Times New Roman" w:cs="Times New Roman"/>
      <w:color w:val="000000"/>
      <w:sz w:val="24"/>
    </w:rPr>
  </w:style>
  <w:style w:type="character" w:customStyle="1" w:styleId="Nierozpoznanawzmianka1">
    <w:name w:val="Nierozpoznana wzmianka1"/>
    <w:basedOn w:val="Domylnaczcionkaakapitu"/>
    <w:uiPriority w:val="99"/>
    <w:semiHidden/>
    <w:unhideWhenUsed/>
    <w:rsid w:val="009F51AE"/>
    <w:rPr>
      <w:color w:val="605E5C"/>
      <w:shd w:val="clear" w:color="auto" w:fill="E1DFDD"/>
    </w:rPr>
  </w:style>
  <w:style w:type="paragraph" w:customStyle="1" w:styleId="Standarduser">
    <w:name w:val="Standard (user)"/>
    <w:rsid w:val="001919C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numbering" w:customStyle="1" w:styleId="WWNum21">
    <w:name w:val="WWNum21"/>
    <w:basedOn w:val="Bezlisty"/>
    <w:rsid w:val="001919CE"/>
    <w:pPr>
      <w:numPr>
        <w:numId w:val="44"/>
      </w:numPr>
    </w:pPr>
  </w:style>
  <w:style w:type="numbering" w:customStyle="1" w:styleId="WWNum47">
    <w:name w:val="WWNum47"/>
    <w:basedOn w:val="Bezlisty"/>
    <w:rsid w:val="001919CE"/>
    <w:pPr>
      <w:numPr>
        <w:numId w:val="93"/>
      </w:numPr>
    </w:pPr>
  </w:style>
  <w:style w:type="numbering" w:customStyle="1" w:styleId="WWNum48">
    <w:name w:val="WWNum48"/>
    <w:basedOn w:val="Bezlisty"/>
    <w:rsid w:val="001919CE"/>
    <w:pPr>
      <w:numPr>
        <w:numId w:val="132"/>
      </w:numPr>
    </w:pPr>
  </w:style>
  <w:style w:type="numbering" w:customStyle="1" w:styleId="WWNum51">
    <w:name w:val="WWNum51"/>
    <w:basedOn w:val="Bezlisty"/>
    <w:rsid w:val="001919CE"/>
    <w:pPr>
      <w:numPr>
        <w:numId w:val="94"/>
      </w:numPr>
    </w:pPr>
  </w:style>
  <w:style w:type="numbering" w:customStyle="1" w:styleId="WWNum52">
    <w:name w:val="WWNum52"/>
    <w:basedOn w:val="Bezlisty"/>
    <w:rsid w:val="001919CE"/>
    <w:pPr>
      <w:numPr>
        <w:numId w:val="63"/>
      </w:numPr>
    </w:pPr>
  </w:style>
  <w:style w:type="numbering" w:customStyle="1" w:styleId="WWNum66">
    <w:name w:val="WWNum66"/>
    <w:basedOn w:val="Bezlisty"/>
    <w:rsid w:val="001919CE"/>
    <w:pPr>
      <w:numPr>
        <w:numId w:val="65"/>
      </w:numPr>
    </w:pPr>
  </w:style>
  <w:style w:type="numbering" w:customStyle="1" w:styleId="WWNum67">
    <w:name w:val="WWNum67"/>
    <w:basedOn w:val="Bezlisty"/>
    <w:rsid w:val="001919CE"/>
    <w:pPr>
      <w:numPr>
        <w:numId w:val="64"/>
      </w:numPr>
    </w:pPr>
  </w:style>
  <w:style w:type="numbering" w:customStyle="1" w:styleId="WWNum96">
    <w:name w:val="WWNum96"/>
    <w:basedOn w:val="Bezlisty"/>
    <w:rsid w:val="001919CE"/>
    <w:pPr>
      <w:numPr>
        <w:numId w:val="46"/>
      </w:numPr>
    </w:pPr>
  </w:style>
  <w:style w:type="numbering" w:customStyle="1" w:styleId="WWNum97">
    <w:name w:val="WWNum97"/>
    <w:basedOn w:val="Bezlisty"/>
    <w:rsid w:val="001919CE"/>
    <w:pPr>
      <w:numPr>
        <w:numId w:val="47"/>
      </w:numPr>
    </w:pPr>
  </w:style>
  <w:style w:type="character" w:customStyle="1" w:styleId="Nierozpoznanawzmianka2">
    <w:name w:val="Nierozpoznana wzmianka2"/>
    <w:basedOn w:val="Domylnaczcionkaakapitu"/>
    <w:uiPriority w:val="99"/>
    <w:semiHidden/>
    <w:unhideWhenUsed/>
    <w:rsid w:val="009B1A03"/>
    <w:rPr>
      <w:color w:val="605E5C"/>
      <w:shd w:val="clear" w:color="auto" w:fill="E1DFDD"/>
    </w:rPr>
  </w:style>
  <w:style w:type="character" w:customStyle="1" w:styleId="size">
    <w:name w:val="size"/>
    <w:basedOn w:val="Domylnaczcionkaakapitu"/>
    <w:rsid w:val="00B628F2"/>
  </w:style>
  <w:style w:type="character" w:customStyle="1" w:styleId="markedcontent">
    <w:name w:val="markedcontent"/>
    <w:basedOn w:val="Domylnaczcionkaakapitu"/>
    <w:rsid w:val="00E7463C"/>
  </w:style>
  <w:style w:type="numbering" w:customStyle="1" w:styleId="WWNum471">
    <w:name w:val="WWNum471"/>
    <w:basedOn w:val="Bezlisty"/>
    <w:rsid w:val="003936BA"/>
  </w:style>
  <w:style w:type="numbering" w:customStyle="1" w:styleId="WWNum521">
    <w:name w:val="WWNum521"/>
    <w:basedOn w:val="Bezlisty"/>
    <w:rsid w:val="003936BA"/>
  </w:style>
  <w:style w:type="numbering" w:customStyle="1" w:styleId="WWNum42">
    <w:name w:val="WWNum42"/>
    <w:basedOn w:val="Bezlisty"/>
    <w:rsid w:val="003936BA"/>
    <w:pPr>
      <w:numPr>
        <w:numId w:val="67"/>
      </w:numPr>
    </w:pPr>
  </w:style>
  <w:style w:type="numbering" w:customStyle="1" w:styleId="WWNum61">
    <w:name w:val="WWNum61"/>
    <w:basedOn w:val="Bezlisty"/>
    <w:rsid w:val="003936BA"/>
    <w:pPr>
      <w:numPr>
        <w:numId w:val="68"/>
      </w:numPr>
    </w:pPr>
  </w:style>
  <w:style w:type="numbering" w:customStyle="1" w:styleId="WWNum54">
    <w:name w:val="WWNum54"/>
    <w:basedOn w:val="Bezlisty"/>
    <w:rsid w:val="003936BA"/>
    <w:pPr>
      <w:numPr>
        <w:numId w:val="69"/>
      </w:numPr>
    </w:pPr>
  </w:style>
  <w:style w:type="numbering" w:customStyle="1" w:styleId="WWNum56">
    <w:name w:val="WWNum56"/>
    <w:basedOn w:val="Bezlisty"/>
    <w:rsid w:val="003936BA"/>
    <w:pPr>
      <w:numPr>
        <w:numId w:val="70"/>
      </w:numPr>
    </w:pPr>
  </w:style>
  <w:style w:type="numbering" w:customStyle="1" w:styleId="WWNum55">
    <w:name w:val="WWNum55"/>
    <w:basedOn w:val="Bezlisty"/>
    <w:rsid w:val="003936BA"/>
    <w:pPr>
      <w:numPr>
        <w:numId w:val="71"/>
      </w:numPr>
    </w:pPr>
  </w:style>
  <w:style w:type="numbering" w:customStyle="1" w:styleId="WWNum57">
    <w:name w:val="WWNum57"/>
    <w:basedOn w:val="Bezlisty"/>
    <w:rsid w:val="003936BA"/>
    <w:pPr>
      <w:numPr>
        <w:numId w:val="72"/>
      </w:numPr>
    </w:pPr>
  </w:style>
  <w:style w:type="numbering" w:customStyle="1" w:styleId="WWNum63">
    <w:name w:val="WWNum63"/>
    <w:basedOn w:val="Bezlisty"/>
    <w:rsid w:val="003936BA"/>
    <w:pPr>
      <w:numPr>
        <w:numId w:val="92"/>
      </w:numPr>
    </w:pPr>
  </w:style>
  <w:style w:type="numbering" w:customStyle="1" w:styleId="WWNum65">
    <w:name w:val="WWNum65"/>
    <w:basedOn w:val="Bezlisty"/>
    <w:rsid w:val="003936BA"/>
    <w:pPr>
      <w:numPr>
        <w:numId w:val="73"/>
      </w:numPr>
    </w:pPr>
  </w:style>
  <w:style w:type="numbering" w:customStyle="1" w:styleId="WWNum53">
    <w:name w:val="WWNum53"/>
    <w:basedOn w:val="Bezlisty"/>
    <w:rsid w:val="003936BA"/>
    <w:pPr>
      <w:numPr>
        <w:numId w:val="74"/>
      </w:numPr>
    </w:pPr>
  </w:style>
  <w:style w:type="numbering" w:customStyle="1" w:styleId="WWNum68">
    <w:name w:val="WWNum68"/>
    <w:basedOn w:val="Bezlisty"/>
    <w:rsid w:val="003936BA"/>
    <w:pPr>
      <w:numPr>
        <w:numId w:val="75"/>
      </w:numPr>
    </w:pPr>
  </w:style>
  <w:style w:type="numbering" w:customStyle="1" w:styleId="WWNum60">
    <w:name w:val="WWNum60"/>
    <w:basedOn w:val="Bezlisty"/>
    <w:rsid w:val="003936BA"/>
    <w:pPr>
      <w:numPr>
        <w:numId w:val="76"/>
      </w:numPr>
    </w:pPr>
  </w:style>
  <w:style w:type="numbering" w:customStyle="1" w:styleId="WWNum58">
    <w:name w:val="WWNum58"/>
    <w:basedOn w:val="Bezlisty"/>
    <w:rsid w:val="003936BA"/>
    <w:pPr>
      <w:numPr>
        <w:numId w:val="77"/>
      </w:numPr>
    </w:pPr>
  </w:style>
  <w:style w:type="numbering" w:customStyle="1" w:styleId="WWNum59">
    <w:name w:val="WWNum59"/>
    <w:basedOn w:val="Bezlisty"/>
    <w:rsid w:val="003936BA"/>
    <w:pPr>
      <w:numPr>
        <w:numId w:val="78"/>
      </w:numPr>
    </w:pPr>
  </w:style>
  <w:style w:type="numbering" w:customStyle="1" w:styleId="WWNum46">
    <w:name w:val="WWNum46"/>
    <w:basedOn w:val="Bezlisty"/>
    <w:rsid w:val="003936BA"/>
    <w:pPr>
      <w:numPr>
        <w:numId w:val="79"/>
      </w:numPr>
    </w:pPr>
  </w:style>
  <w:style w:type="numbering" w:customStyle="1" w:styleId="WWNum45">
    <w:name w:val="WWNum45"/>
    <w:basedOn w:val="Bezlisty"/>
    <w:rsid w:val="003936BA"/>
    <w:pPr>
      <w:numPr>
        <w:numId w:val="80"/>
      </w:numPr>
    </w:pPr>
  </w:style>
  <w:style w:type="numbering" w:customStyle="1" w:styleId="WWNum41">
    <w:name w:val="WWNum41"/>
    <w:basedOn w:val="Bezlisty"/>
    <w:rsid w:val="003936BA"/>
    <w:pPr>
      <w:numPr>
        <w:numId w:val="81"/>
      </w:numPr>
    </w:pPr>
  </w:style>
  <w:style w:type="numbering" w:customStyle="1" w:styleId="WWNum40">
    <w:name w:val="WWNum40"/>
    <w:basedOn w:val="Bezlisty"/>
    <w:rsid w:val="003936BA"/>
    <w:pPr>
      <w:numPr>
        <w:numId w:val="82"/>
      </w:numPr>
    </w:pPr>
  </w:style>
  <w:style w:type="numbering" w:customStyle="1" w:styleId="WWNum38">
    <w:name w:val="WWNum38"/>
    <w:basedOn w:val="Bezlisty"/>
    <w:rsid w:val="003936BA"/>
    <w:pPr>
      <w:numPr>
        <w:numId w:val="83"/>
      </w:numPr>
    </w:pPr>
  </w:style>
  <w:style w:type="numbering" w:customStyle="1" w:styleId="WWNum50">
    <w:name w:val="WWNum50"/>
    <w:basedOn w:val="Bezlisty"/>
    <w:rsid w:val="003936BA"/>
    <w:pPr>
      <w:numPr>
        <w:numId w:val="84"/>
      </w:numPr>
    </w:pPr>
  </w:style>
  <w:style w:type="numbering" w:customStyle="1" w:styleId="WWNum39">
    <w:name w:val="WWNum39"/>
    <w:basedOn w:val="Bezlisty"/>
    <w:rsid w:val="003936BA"/>
    <w:pPr>
      <w:numPr>
        <w:numId w:val="85"/>
      </w:numPr>
    </w:pPr>
  </w:style>
  <w:style w:type="numbering" w:customStyle="1" w:styleId="WWNum43">
    <w:name w:val="WWNum43"/>
    <w:basedOn w:val="Bezlisty"/>
    <w:rsid w:val="003936BA"/>
    <w:pPr>
      <w:numPr>
        <w:numId w:val="86"/>
      </w:numPr>
    </w:pPr>
  </w:style>
  <w:style w:type="numbering" w:customStyle="1" w:styleId="WWNum44">
    <w:name w:val="WWNum44"/>
    <w:basedOn w:val="Bezlisty"/>
    <w:rsid w:val="003936BA"/>
    <w:pPr>
      <w:numPr>
        <w:numId w:val="87"/>
      </w:numPr>
    </w:pPr>
  </w:style>
  <w:style w:type="numbering" w:customStyle="1" w:styleId="WWNum49">
    <w:name w:val="WWNum49"/>
    <w:basedOn w:val="Bezlisty"/>
    <w:rsid w:val="003936BA"/>
    <w:pPr>
      <w:numPr>
        <w:numId w:val="88"/>
      </w:numPr>
    </w:pPr>
  </w:style>
  <w:style w:type="numbering" w:customStyle="1" w:styleId="WWNum70">
    <w:name w:val="WWNum70"/>
    <w:basedOn w:val="Bezlisty"/>
    <w:rsid w:val="003936BA"/>
    <w:pPr>
      <w:numPr>
        <w:numId w:val="89"/>
      </w:numPr>
    </w:pPr>
  </w:style>
  <w:style w:type="numbering" w:customStyle="1" w:styleId="WWNum72">
    <w:name w:val="WWNum72"/>
    <w:basedOn w:val="Bezlisty"/>
    <w:rsid w:val="003936BA"/>
    <w:pPr>
      <w:numPr>
        <w:numId w:val="90"/>
      </w:numPr>
    </w:pPr>
  </w:style>
  <w:style w:type="numbering" w:customStyle="1" w:styleId="WWNum62">
    <w:name w:val="WWNum62"/>
    <w:basedOn w:val="Bezlisty"/>
    <w:rsid w:val="003936BA"/>
    <w:pPr>
      <w:numPr>
        <w:numId w:val="91"/>
      </w:numPr>
    </w:pPr>
  </w:style>
  <w:style w:type="numbering" w:customStyle="1" w:styleId="WWNum71">
    <w:name w:val="WWNum71"/>
    <w:basedOn w:val="Bezlisty"/>
    <w:rsid w:val="003B32DF"/>
    <w:pPr>
      <w:numPr>
        <w:numId w:val="95"/>
      </w:numPr>
    </w:pPr>
  </w:style>
  <w:style w:type="numbering" w:customStyle="1" w:styleId="WWNum74">
    <w:name w:val="WWNum74"/>
    <w:basedOn w:val="Bezlisty"/>
    <w:rsid w:val="003B32DF"/>
    <w:pPr>
      <w:numPr>
        <w:numId w:val="107"/>
      </w:numPr>
    </w:pPr>
  </w:style>
  <w:style w:type="numbering" w:customStyle="1" w:styleId="WWNum86">
    <w:name w:val="WWNum86"/>
    <w:basedOn w:val="Bezlisty"/>
    <w:rsid w:val="003B32DF"/>
    <w:pPr>
      <w:numPr>
        <w:numId w:val="96"/>
      </w:numPr>
    </w:pPr>
  </w:style>
  <w:style w:type="numbering" w:customStyle="1" w:styleId="WWNum87">
    <w:name w:val="WWNum87"/>
    <w:basedOn w:val="Bezlisty"/>
    <w:rsid w:val="003B32DF"/>
    <w:pPr>
      <w:numPr>
        <w:numId w:val="97"/>
      </w:numPr>
    </w:pPr>
  </w:style>
  <w:style w:type="numbering" w:customStyle="1" w:styleId="WWNum88">
    <w:name w:val="WWNum88"/>
    <w:basedOn w:val="Bezlisty"/>
    <w:rsid w:val="003B32DF"/>
    <w:pPr>
      <w:numPr>
        <w:numId w:val="98"/>
      </w:numPr>
    </w:pPr>
  </w:style>
  <w:style w:type="numbering" w:customStyle="1" w:styleId="WWNum89">
    <w:name w:val="WWNum89"/>
    <w:basedOn w:val="Bezlisty"/>
    <w:rsid w:val="003B32DF"/>
    <w:pPr>
      <w:numPr>
        <w:numId w:val="99"/>
      </w:numPr>
    </w:pPr>
  </w:style>
  <w:style w:type="numbering" w:customStyle="1" w:styleId="WWNum91">
    <w:name w:val="WWNum91"/>
    <w:basedOn w:val="Bezlisty"/>
    <w:rsid w:val="003B32DF"/>
    <w:pPr>
      <w:numPr>
        <w:numId w:val="100"/>
      </w:numPr>
    </w:pPr>
  </w:style>
  <w:style w:type="numbering" w:customStyle="1" w:styleId="WWNum92">
    <w:name w:val="WWNum92"/>
    <w:basedOn w:val="Bezlisty"/>
    <w:rsid w:val="003B32DF"/>
    <w:pPr>
      <w:numPr>
        <w:numId w:val="101"/>
      </w:numPr>
    </w:pPr>
  </w:style>
  <w:style w:type="numbering" w:customStyle="1" w:styleId="WWNum93">
    <w:name w:val="WWNum93"/>
    <w:basedOn w:val="Bezlisty"/>
    <w:rsid w:val="003B32DF"/>
    <w:pPr>
      <w:numPr>
        <w:numId w:val="102"/>
      </w:numPr>
    </w:pPr>
  </w:style>
  <w:style w:type="numbering" w:customStyle="1" w:styleId="WWNum94">
    <w:name w:val="WWNum94"/>
    <w:basedOn w:val="Bezlisty"/>
    <w:rsid w:val="003B32DF"/>
    <w:pPr>
      <w:numPr>
        <w:numId w:val="103"/>
      </w:numPr>
    </w:pPr>
  </w:style>
  <w:style w:type="numbering" w:customStyle="1" w:styleId="WWNum95">
    <w:name w:val="WWNum95"/>
    <w:basedOn w:val="Bezlisty"/>
    <w:rsid w:val="003B32DF"/>
    <w:pPr>
      <w:numPr>
        <w:numId w:val="104"/>
      </w:numPr>
    </w:pPr>
  </w:style>
  <w:style w:type="numbering" w:customStyle="1" w:styleId="WWNum103">
    <w:name w:val="WWNum103"/>
    <w:basedOn w:val="Bezlisty"/>
    <w:rsid w:val="003B32DF"/>
    <w:pPr>
      <w:numPr>
        <w:numId w:val="105"/>
      </w:numPr>
    </w:pPr>
  </w:style>
  <w:style w:type="character" w:styleId="Nierozpoznanawzmianka">
    <w:name w:val="Unresolved Mention"/>
    <w:basedOn w:val="Domylnaczcionkaakapitu"/>
    <w:uiPriority w:val="99"/>
    <w:semiHidden/>
    <w:unhideWhenUsed/>
    <w:rsid w:val="003635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05911">
      <w:bodyDiv w:val="1"/>
      <w:marLeft w:val="0"/>
      <w:marRight w:val="0"/>
      <w:marTop w:val="0"/>
      <w:marBottom w:val="0"/>
      <w:divBdr>
        <w:top w:val="none" w:sz="0" w:space="0" w:color="auto"/>
        <w:left w:val="none" w:sz="0" w:space="0" w:color="auto"/>
        <w:bottom w:val="none" w:sz="0" w:space="0" w:color="auto"/>
        <w:right w:val="none" w:sz="0" w:space="0" w:color="auto"/>
      </w:divBdr>
    </w:div>
    <w:div w:id="311108563">
      <w:bodyDiv w:val="1"/>
      <w:marLeft w:val="0"/>
      <w:marRight w:val="0"/>
      <w:marTop w:val="0"/>
      <w:marBottom w:val="0"/>
      <w:divBdr>
        <w:top w:val="none" w:sz="0" w:space="0" w:color="auto"/>
        <w:left w:val="none" w:sz="0" w:space="0" w:color="auto"/>
        <w:bottom w:val="none" w:sz="0" w:space="0" w:color="auto"/>
        <w:right w:val="none" w:sz="0" w:space="0" w:color="auto"/>
      </w:divBdr>
    </w:div>
    <w:div w:id="543056884">
      <w:bodyDiv w:val="1"/>
      <w:marLeft w:val="0"/>
      <w:marRight w:val="0"/>
      <w:marTop w:val="0"/>
      <w:marBottom w:val="0"/>
      <w:divBdr>
        <w:top w:val="none" w:sz="0" w:space="0" w:color="auto"/>
        <w:left w:val="none" w:sz="0" w:space="0" w:color="auto"/>
        <w:bottom w:val="none" w:sz="0" w:space="0" w:color="auto"/>
        <w:right w:val="none" w:sz="0" w:space="0" w:color="auto"/>
      </w:divBdr>
    </w:div>
    <w:div w:id="851457822">
      <w:bodyDiv w:val="1"/>
      <w:marLeft w:val="0"/>
      <w:marRight w:val="0"/>
      <w:marTop w:val="0"/>
      <w:marBottom w:val="0"/>
      <w:divBdr>
        <w:top w:val="none" w:sz="0" w:space="0" w:color="auto"/>
        <w:left w:val="none" w:sz="0" w:space="0" w:color="auto"/>
        <w:bottom w:val="none" w:sz="0" w:space="0" w:color="auto"/>
        <w:right w:val="none" w:sz="0" w:space="0" w:color="auto"/>
      </w:divBdr>
    </w:div>
    <w:div w:id="19351661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0c9b17c7-517f-45f2-ae2b-5096337b5fdc" TargetMode="External"/><Relationship Id="rId13" Type="http://schemas.openxmlformats.org/officeDocument/2006/relationships/hyperlink" Target="https://ezamowienia.gov.pl" TargetMode="External"/><Relationship Id="rId18" Type="http://schemas.openxmlformats.org/officeDocument/2006/relationships/header" Target="header2.xm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prod.ceidg.gov.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oter" Target="footer2.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s://ems.ms.gov.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0c9b17c7-517f-45f2-ae2b-5096337b5fdc"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eader" Target="header3.xml"/><Relationship Id="rId28" Type="http://schemas.openxmlformats.org/officeDocument/2006/relationships/fontTable" Target="fontTable.xml"/><Relationship Id="rId10" Type="http://schemas.openxmlformats.org/officeDocument/2006/relationships/hyperlink" Target="mailto:przetargi@lyski.pl" TargetMode="External"/><Relationship Id="rId19" Type="http://schemas.openxmlformats.org/officeDocument/2006/relationships/hyperlink" Target="https://prod.ceidg.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przetargi@lyski.pl" TargetMode="External"/><Relationship Id="rId22" Type="http://schemas.openxmlformats.org/officeDocument/2006/relationships/hyperlink" Target="https://ems.ms.gov.pl" TargetMode="External"/><Relationship Id="rId27"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AB2155-A9AC-43B9-8EBC-7EEB9420D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4706</TotalTime>
  <Pages>41</Pages>
  <Words>16673</Words>
  <Characters>100039</Characters>
  <Application>Microsoft Office Word</Application>
  <DocSecurity>0</DocSecurity>
  <Lines>833</Lines>
  <Paragraphs>232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116480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or37</dc:creator>
  <cp:keywords/>
  <cp:lastModifiedBy>Iwona Paprotny</cp:lastModifiedBy>
  <cp:revision>230</cp:revision>
  <cp:lastPrinted>2024-07-18T08:25:00Z</cp:lastPrinted>
  <dcterms:created xsi:type="dcterms:W3CDTF">2022-12-12T08:36:00Z</dcterms:created>
  <dcterms:modified xsi:type="dcterms:W3CDTF">2024-09-13T11:25:00Z</dcterms:modified>
</cp:coreProperties>
</file>