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F88B3" w14:textId="01439934" w:rsidR="00DF12E6" w:rsidRPr="00A6123C" w:rsidRDefault="00297B22" w:rsidP="00DF12E6">
      <w:pPr>
        <w:spacing w:before="120" w:line="276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Cs/>
          <w:sz w:val="22"/>
          <w:szCs w:val="22"/>
        </w:rPr>
        <w:tab/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>Załącznik</w:t>
      </w:r>
      <w:r w:rsidR="00604E88"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nr </w:t>
      </w:r>
      <w:r w:rsidR="00604E88" w:rsidRPr="00A6123C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A6123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5A3E7A" w:rsidRPr="00A6123C">
        <w:rPr>
          <w:rFonts w:asciiTheme="minorHAnsi" w:hAnsiTheme="minorHAnsi" w:cstheme="minorHAnsi"/>
          <w:b/>
          <w:i/>
          <w:iCs/>
          <w:sz w:val="22"/>
          <w:szCs w:val="22"/>
        </w:rPr>
        <w:t>do SWZ</w:t>
      </w:r>
    </w:p>
    <w:p w14:paraId="407FB73C" w14:textId="77777777" w:rsidR="009235A5" w:rsidRPr="00A6123C" w:rsidRDefault="00DF12E6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 w:rsidRPr="00A612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EA54A9D" w14:textId="4516A7E5" w:rsidR="009235A5" w:rsidRPr="00A6123C" w:rsidRDefault="00A6123C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  <w:r w:rsidRPr="00A6123C">
        <w:rPr>
          <w:rFonts w:asciiTheme="minorHAnsi" w:hAnsiTheme="minorHAnsi" w:cstheme="minorHAnsi"/>
          <w:noProof/>
          <w:sz w:val="22"/>
          <w:szCs w:val="22"/>
        </w:rPr>
        <w:pict w14:anchorId="48A6E11B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12.3pt;width:162pt;height:81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<v:textbox>
              <w:txbxContent>
                <w:p w14:paraId="1A2E26B5" w14:textId="77777777" w:rsidR="009235A5" w:rsidRDefault="009235A5" w:rsidP="009235A5">
                  <w:pPr>
                    <w:jc w:val="center"/>
                  </w:pPr>
                </w:p>
                <w:p w14:paraId="778FB3BC" w14:textId="77777777" w:rsidR="009235A5" w:rsidRDefault="009235A5" w:rsidP="009235A5">
                  <w:pPr>
                    <w:jc w:val="center"/>
                  </w:pPr>
                </w:p>
                <w:p w14:paraId="5EEF2629" w14:textId="77777777" w:rsidR="009235A5" w:rsidRDefault="009235A5" w:rsidP="009235A5">
                  <w:pPr>
                    <w:jc w:val="center"/>
                  </w:pPr>
                </w:p>
                <w:p w14:paraId="1797DE45" w14:textId="77777777" w:rsidR="009235A5" w:rsidRDefault="009235A5" w:rsidP="009235A5">
                  <w:pPr>
                    <w:jc w:val="center"/>
                  </w:pPr>
                </w:p>
                <w:p w14:paraId="3836BBB5" w14:textId="77777777" w:rsidR="009235A5" w:rsidRDefault="009235A5" w:rsidP="009235A5">
                  <w:pPr>
                    <w:jc w:val="center"/>
                  </w:pPr>
                </w:p>
                <w:p w14:paraId="26CBE2E6" w14:textId="77777777" w:rsidR="009235A5" w:rsidRDefault="009235A5" w:rsidP="009235A5">
                  <w:pPr>
                    <w:jc w:val="center"/>
                  </w:pPr>
                </w:p>
                <w:p w14:paraId="76CC6AB7" w14:textId="77777777" w:rsidR="009235A5" w:rsidRDefault="009235A5" w:rsidP="009235A5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  <w10:wrap anchorx="margin"/>
          </v:shape>
        </w:pic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 xml:space="preserve">Wykonawca:                      </w:t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</w:r>
      <w:r w:rsidR="009235A5"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  <w:tab/>
        <w:t>Zamawiający:</w:t>
      </w:r>
    </w:p>
    <w:p w14:paraId="262C76BA" w14:textId="77777777" w:rsidR="009235A5" w:rsidRPr="00A6123C" w:rsidRDefault="009235A5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Miejskie Przedsiębiorstwo Gospodarki Komunalnej Sp. z o.o.</w:t>
      </w:r>
    </w:p>
    <w:p w14:paraId="12D383A2" w14:textId="77777777" w:rsidR="009235A5" w:rsidRPr="00A6123C" w:rsidRDefault="009235A5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Ul. Adama Mickiewicza 2d</w:t>
      </w:r>
    </w:p>
    <w:p w14:paraId="576D8AF5" w14:textId="77777777" w:rsidR="009235A5" w:rsidRPr="00A6123C" w:rsidRDefault="009235A5" w:rsidP="009235A5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A6123C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72-510 Wolin</w:t>
      </w:r>
    </w:p>
    <w:p w14:paraId="2078C02F" w14:textId="77777777" w:rsidR="009235A5" w:rsidRPr="00A6123C" w:rsidRDefault="009235A5" w:rsidP="009235A5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u w:color="000000"/>
          <w:bdr w:val="nil"/>
        </w:rPr>
      </w:pPr>
    </w:p>
    <w:p w14:paraId="6D3745B7" w14:textId="5371831F" w:rsidR="00DF12E6" w:rsidRPr="00A6123C" w:rsidRDefault="00DF12E6" w:rsidP="009235A5">
      <w:pPr>
        <w:tabs>
          <w:tab w:val="left" w:pos="284"/>
        </w:tabs>
        <w:spacing w:line="276" w:lineRule="auto"/>
        <w:ind w:right="467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D971CD4" w14:textId="3AF912F6" w:rsidR="00DF12E6" w:rsidRPr="00A6123C" w:rsidRDefault="00DF12E6" w:rsidP="00DF12E6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rFonts w:asciiTheme="minorHAnsi" w:hAnsiTheme="minorHAnsi" w:cstheme="minorHAnsi"/>
          <w:sz w:val="22"/>
          <w:szCs w:val="22"/>
        </w:rPr>
      </w:pPr>
    </w:p>
    <w:p w14:paraId="0059390B" w14:textId="77777777" w:rsidR="00DF12E6" w:rsidRPr="00A6123C" w:rsidRDefault="00DF12E6" w:rsidP="00DF12E6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rFonts w:asciiTheme="minorHAnsi" w:hAnsiTheme="minorHAnsi" w:cstheme="minorHAnsi"/>
          <w:sz w:val="22"/>
          <w:szCs w:val="22"/>
        </w:rPr>
      </w:pPr>
    </w:p>
    <w:p w14:paraId="2C717803" w14:textId="77777777" w:rsidR="00302BD9" w:rsidRPr="00A6123C" w:rsidRDefault="00302BD9" w:rsidP="00302B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5D246" w14:textId="77777777" w:rsidR="00302BD9" w:rsidRPr="00A6123C" w:rsidRDefault="00302BD9" w:rsidP="00302BD9">
      <w:pPr>
        <w:tabs>
          <w:tab w:val="left" w:pos="9214"/>
        </w:tabs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bookmarkStart w:id="0" w:name="_Hlk126747268"/>
      <w:r w:rsidRPr="00A6123C">
        <w:rPr>
          <w:rFonts w:asciiTheme="minorHAnsi" w:hAnsiTheme="minorHAnsi" w:cstheme="minorHAnsi"/>
          <w:sz w:val="22"/>
          <w:szCs w:val="22"/>
        </w:rPr>
        <w:tab/>
      </w:r>
      <w:bookmarkStart w:id="1" w:name="_Hlk126747362"/>
    </w:p>
    <w:p w14:paraId="18309056" w14:textId="5D26BF99" w:rsidR="00302BD9" w:rsidRPr="00A6123C" w:rsidRDefault="00302BD9" w:rsidP="00302BD9">
      <w:pPr>
        <w:shd w:val="clear" w:color="auto" w:fill="B8CCE4" w:themeFill="accent1" w:themeFillTint="66"/>
        <w:tabs>
          <w:tab w:val="left" w:pos="3390"/>
        </w:tabs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A6123C">
        <w:rPr>
          <w:rFonts w:asciiTheme="minorHAnsi" w:eastAsia="Open Sans" w:hAnsiTheme="minorHAnsi" w:cstheme="minorHAnsi"/>
          <w:b/>
          <w:sz w:val="22"/>
          <w:szCs w:val="22"/>
        </w:rPr>
        <w:t>OŚWIADCZENIE PODMIOTÓW WSPÓ</w:t>
      </w:r>
      <w:r w:rsidR="005D1575" w:rsidRPr="00A6123C">
        <w:rPr>
          <w:rFonts w:asciiTheme="minorHAnsi" w:eastAsia="Open Sans" w:hAnsiTheme="minorHAnsi" w:cstheme="minorHAnsi"/>
          <w:b/>
          <w:sz w:val="22"/>
          <w:szCs w:val="22"/>
        </w:rPr>
        <w:t>L</w:t>
      </w:r>
      <w:r w:rsidRPr="00A6123C">
        <w:rPr>
          <w:rFonts w:asciiTheme="minorHAnsi" w:eastAsia="Open Sans" w:hAnsiTheme="minorHAnsi" w:cstheme="minorHAnsi"/>
          <w:b/>
          <w:sz w:val="22"/>
          <w:szCs w:val="22"/>
        </w:rPr>
        <w:t>NIE UBIEGAJĄCYCH SIĘ O UDZIELENIE ZAMÓWIENIE ZGODNIE Z ART. 117 UST. 4 USTAWY PRAWO ZAMÓWIEŃ PUBLICZNYCH</w:t>
      </w:r>
    </w:p>
    <w:p w14:paraId="16AC8A83" w14:textId="77777777" w:rsidR="00302BD9" w:rsidRPr="00A6123C" w:rsidRDefault="00302BD9" w:rsidP="00302BD9">
      <w:pPr>
        <w:shd w:val="clear" w:color="auto" w:fill="B8CCE4" w:themeFill="accent1" w:themeFillTint="66"/>
        <w:tabs>
          <w:tab w:val="left" w:pos="3390"/>
        </w:tabs>
        <w:rPr>
          <w:rFonts w:asciiTheme="minorHAnsi" w:eastAsia="Arial" w:hAnsiTheme="minorHAnsi" w:cstheme="minorHAnsi"/>
          <w:sz w:val="22"/>
          <w:szCs w:val="22"/>
        </w:rPr>
      </w:pPr>
    </w:p>
    <w:bookmarkEnd w:id="0"/>
    <w:bookmarkEnd w:id="1"/>
    <w:p w14:paraId="1A1E02F8" w14:textId="77777777" w:rsidR="00302BD9" w:rsidRPr="00A6123C" w:rsidRDefault="00302BD9" w:rsidP="00302BD9">
      <w:pPr>
        <w:tabs>
          <w:tab w:val="left" w:pos="9214"/>
        </w:tabs>
        <w:rPr>
          <w:rFonts w:asciiTheme="minorHAnsi" w:eastAsia="Open Sans" w:hAnsiTheme="minorHAnsi" w:cstheme="minorHAnsi"/>
          <w:b/>
          <w:sz w:val="22"/>
          <w:szCs w:val="22"/>
        </w:rPr>
      </w:pPr>
    </w:p>
    <w:p w14:paraId="00D724D3" w14:textId="77777777" w:rsidR="00297B22" w:rsidRPr="00A6123C" w:rsidRDefault="00297B22" w:rsidP="00604E88">
      <w:pPr>
        <w:spacing w:before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5874EF0" w14:textId="17178FAC" w:rsidR="00302BD9" w:rsidRPr="00A6123C" w:rsidRDefault="00297B22" w:rsidP="00297B22">
      <w:pPr>
        <w:spacing w:line="276" w:lineRule="auto"/>
        <w:jc w:val="both"/>
        <w:rPr>
          <w:rFonts w:asciiTheme="minorHAnsi" w:eastAsia="Open Sans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>W związku ze złożeniem oferty w postępowaniu o udzielenie zamówienia publicznego prowadzonym w trybie podstawowym bez negocjacji  pn.</w:t>
      </w:r>
      <w:r w:rsidR="00302BD9" w:rsidRPr="00A6123C">
        <w:rPr>
          <w:rFonts w:asciiTheme="minorHAnsi" w:hAnsiTheme="minorHAnsi" w:cstheme="minorHAnsi"/>
          <w:bCs/>
          <w:sz w:val="22"/>
          <w:szCs w:val="22"/>
        </w:rPr>
        <w:t>:</w:t>
      </w:r>
      <w:r w:rsidR="00A955F1" w:rsidRPr="00A6123C">
        <w:rPr>
          <w:rFonts w:asciiTheme="minorHAnsi" w:eastAsia="Open Sans" w:hAnsiTheme="minorHAnsi" w:cstheme="minorHAnsi"/>
          <w:b/>
          <w:sz w:val="22"/>
          <w:szCs w:val="22"/>
        </w:rPr>
        <w:t xml:space="preserve"> </w:t>
      </w:r>
      <w:r w:rsidR="00A6123C" w:rsidRPr="00A6123C">
        <w:rPr>
          <w:rFonts w:asciiTheme="minorHAnsi" w:hAnsiTheme="minorHAnsi" w:cstheme="minorHAnsi"/>
          <w:b/>
          <w:bCs/>
          <w:sz w:val="22"/>
          <w:szCs w:val="22"/>
        </w:rPr>
        <w:t>„Dostawa w formie leasingu operacyjnego z opcją wykupu</w:t>
      </w:r>
      <w:r w:rsidR="00A6123C" w:rsidRPr="00A6123C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zamiatarki chodnikowej” </w:t>
      </w:r>
      <w:r w:rsidR="00604E88" w:rsidRPr="00A6123C">
        <w:rPr>
          <w:rFonts w:asciiTheme="minorHAnsi" w:eastAsia="Open Sans" w:hAnsiTheme="minorHAnsi" w:cstheme="minorHAnsi"/>
          <w:bCs/>
          <w:sz w:val="22"/>
          <w:szCs w:val="22"/>
        </w:rPr>
        <w:t>przez Miejskie Przedsiębiorstwo Gospodarki Komunalnej Sp. z o.o. w Wolinie</w:t>
      </w:r>
    </w:p>
    <w:p w14:paraId="2F0B2AF2" w14:textId="77777777" w:rsidR="00604E88" w:rsidRPr="00A6123C" w:rsidRDefault="00604E88" w:rsidP="00297B22">
      <w:pPr>
        <w:spacing w:line="276" w:lineRule="auto"/>
        <w:jc w:val="both"/>
        <w:rPr>
          <w:rFonts w:asciiTheme="minorHAnsi" w:eastAsia="Lucida Sans Unicode" w:hAnsiTheme="minorHAnsi" w:cstheme="minorHAnsi"/>
          <w:bCs/>
          <w:i/>
          <w:sz w:val="22"/>
          <w:szCs w:val="22"/>
          <w:lang w:eastAsia="zh-CN"/>
        </w:rPr>
      </w:pPr>
    </w:p>
    <w:p w14:paraId="66614DFB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3DF98F31" w14:textId="5A7B54D0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487193AB" w14:textId="77777777" w:rsidR="00604E88" w:rsidRPr="00A6123C" w:rsidRDefault="00604E88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F7320E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23C">
        <w:rPr>
          <w:rFonts w:asciiTheme="minorHAnsi" w:hAnsiTheme="minorHAnsi" w:cstheme="minorHAnsi"/>
          <w:bCs/>
          <w:sz w:val="22"/>
          <w:szCs w:val="22"/>
        </w:rPr>
        <w:t xml:space="preserve">działając w imieniu i na rzecz podmiotów wspólnie ubiegających się o zamówienie oświadczam, że poszczególni wykonawcy wykonają następujące dostawy: </w:t>
      </w:r>
    </w:p>
    <w:p w14:paraId="0B48021B" w14:textId="77777777" w:rsidR="00297B22" w:rsidRPr="00A6123C" w:rsidRDefault="00297B22" w:rsidP="00297B22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6"/>
      </w:tblGrid>
      <w:tr w:rsidR="00297B22" w:rsidRPr="00A6123C" w14:paraId="3BCDCBA4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011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2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2719" w14:textId="77777777" w:rsidR="00297B22" w:rsidRPr="00A6123C" w:rsidRDefault="00297B22" w:rsidP="00297B22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12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dostaw wykonywanych przez wykonawcę </w:t>
            </w:r>
          </w:p>
        </w:tc>
      </w:tr>
      <w:tr w:rsidR="00297B22" w:rsidRPr="00A6123C" w14:paraId="7E0787DF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193C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F7A6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97B22" w:rsidRPr="00A6123C" w14:paraId="21DCC005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7DC9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4098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97B22" w:rsidRPr="00A6123C" w14:paraId="52A92BE8" w14:textId="77777777" w:rsidTr="002875D4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3E29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632B" w14:textId="77777777" w:rsidR="00297B22" w:rsidRPr="00A6123C" w:rsidRDefault="00297B22" w:rsidP="002875D4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F064177" w14:textId="77777777" w:rsidR="00F26249" w:rsidRPr="00A6123C" w:rsidRDefault="00F26249">
      <w:pPr>
        <w:rPr>
          <w:rFonts w:asciiTheme="minorHAnsi" w:hAnsiTheme="minorHAnsi" w:cstheme="minorHAnsi"/>
          <w:sz w:val="22"/>
          <w:szCs w:val="22"/>
        </w:rPr>
      </w:pPr>
    </w:p>
    <w:sectPr w:rsidR="00F26249" w:rsidRPr="00A6123C" w:rsidSect="003A4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6E31F" w14:textId="77777777" w:rsidR="00302BD9" w:rsidRDefault="00302BD9" w:rsidP="00302BD9">
      <w:r>
        <w:separator/>
      </w:r>
    </w:p>
  </w:endnote>
  <w:endnote w:type="continuationSeparator" w:id="0">
    <w:p w14:paraId="4E026BD7" w14:textId="77777777" w:rsidR="00302BD9" w:rsidRDefault="00302BD9" w:rsidP="0030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F4F43" w14:textId="77777777" w:rsidR="005A2C03" w:rsidRDefault="005A2C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A15B9" w14:textId="77777777" w:rsidR="00302BD9" w:rsidRDefault="00302BD9" w:rsidP="00302BD9">
    <w:pPr>
      <w:jc w:val="center"/>
      <w:rPr>
        <w:rFonts w:ascii="Montserrat" w:eastAsia="Montserrat" w:hAnsi="Montserrat" w:cs="Montserrat"/>
        <w:sz w:val="16"/>
        <w:szCs w:val="16"/>
      </w:rPr>
    </w:pPr>
  </w:p>
  <w:p w14:paraId="7D0E96A4" w14:textId="729B219E" w:rsidR="00302BD9" w:rsidRPr="008661A2" w:rsidRDefault="00302BD9" w:rsidP="00302BD9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35B67" w14:textId="77777777" w:rsidR="005A2C03" w:rsidRDefault="005A2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8E9A6" w14:textId="77777777" w:rsidR="00302BD9" w:rsidRDefault="00302BD9" w:rsidP="00302BD9">
      <w:r>
        <w:separator/>
      </w:r>
    </w:p>
  </w:footnote>
  <w:footnote w:type="continuationSeparator" w:id="0">
    <w:p w14:paraId="5762C74C" w14:textId="77777777" w:rsidR="00302BD9" w:rsidRDefault="00302BD9" w:rsidP="0030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BA968" w14:textId="77777777" w:rsidR="005A2C03" w:rsidRDefault="005A2C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F43C3" w14:textId="77777777" w:rsidR="005A2C03" w:rsidRDefault="005A2C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9144" w14:textId="77777777" w:rsidR="005A2C03" w:rsidRDefault="005A2C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B22"/>
    <w:rsid w:val="00217D50"/>
    <w:rsid w:val="00297B22"/>
    <w:rsid w:val="00302BD9"/>
    <w:rsid w:val="003A4C5C"/>
    <w:rsid w:val="003C70B7"/>
    <w:rsid w:val="005A2C03"/>
    <w:rsid w:val="005A3E7A"/>
    <w:rsid w:val="005D1575"/>
    <w:rsid w:val="00604E88"/>
    <w:rsid w:val="0079035E"/>
    <w:rsid w:val="008661A2"/>
    <w:rsid w:val="009235A5"/>
    <w:rsid w:val="00A6123C"/>
    <w:rsid w:val="00A82B27"/>
    <w:rsid w:val="00A955F1"/>
    <w:rsid w:val="00DF12E6"/>
    <w:rsid w:val="00F26249"/>
    <w:rsid w:val="00F8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EF6AE0"/>
  <w15:docId w15:val="{62FBC949-9231-436F-B9E1-F6E89664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B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 Miętkiewicz</cp:lastModifiedBy>
  <cp:revision>15</cp:revision>
  <dcterms:created xsi:type="dcterms:W3CDTF">2023-01-09T11:30:00Z</dcterms:created>
  <dcterms:modified xsi:type="dcterms:W3CDTF">2024-09-12T07:32:00Z</dcterms:modified>
</cp:coreProperties>
</file>