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7DA47" w14:textId="77777777" w:rsidR="00B90AC4" w:rsidRDefault="00B90AC4" w:rsidP="00465F49">
      <w:pPr>
        <w:spacing w:line="360" w:lineRule="auto"/>
        <w:jc w:val="center"/>
        <w:rPr>
          <w:rFonts w:ascii="Arial" w:hAnsi="Arial" w:cs="Arial"/>
          <w:b/>
          <w:caps/>
          <w:sz w:val="28"/>
          <w:szCs w:val="28"/>
        </w:rPr>
      </w:pPr>
    </w:p>
    <w:p w14:paraId="416C7620" w14:textId="5F044715" w:rsidR="00465F49" w:rsidRPr="00C20520" w:rsidRDefault="00465F49" w:rsidP="00465F49">
      <w:pPr>
        <w:spacing w:line="360" w:lineRule="auto"/>
        <w:jc w:val="center"/>
        <w:rPr>
          <w:rFonts w:ascii="Arial" w:hAnsi="Arial" w:cs="Arial"/>
          <w:b/>
          <w:caps/>
          <w:sz w:val="28"/>
          <w:szCs w:val="28"/>
        </w:rPr>
      </w:pPr>
      <w:r w:rsidRPr="00C20520">
        <w:rPr>
          <w:rFonts w:ascii="Arial" w:hAnsi="Arial" w:cs="Arial"/>
          <w:b/>
          <w:caps/>
          <w:sz w:val="28"/>
          <w:szCs w:val="28"/>
        </w:rPr>
        <w:t>specyfikacja warunków zamówienia</w:t>
      </w:r>
    </w:p>
    <w:p w14:paraId="78FC92BF" w14:textId="77777777" w:rsidR="00465F49" w:rsidRPr="00C20520" w:rsidRDefault="00465F49" w:rsidP="00465F49">
      <w:pPr>
        <w:spacing w:line="360" w:lineRule="auto"/>
        <w:jc w:val="center"/>
        <w:rPr>
          <w:rFonts w:ascii="Arial" w:hAnsi="Arial" w:cs="Arial"/>
          <w:b/>
          <w:caps/>
          <w:sz w:val="28"/>
          <w:szCs w:val="28"/>
        </w:rPr>
      </w:pPr>
      <w:r w:rsidRPr="00C20520">
        <w:rPr>
          <w:rFonts w:ascii="Arial" w:hAnsi="Arial" w:cs="Arial"/>
          <w:b/>
          <w:caps/>
          <w:sz w:val="28"/>
          <w:szCs w:val="28"/>
        </w:rPr>
        <w:t>(fakultatywne negocjacje)</w:t>
      </w:r>
    </w:p>
    <w:p w14:paraId="0C96A386" w14:textId="77777777" w:rsidR="00465F49" w:rsidRDefault="00465F49" w:rsidP="005A0F6C">
      <w:pPr>
        <w:spacing w:before="480" w:line="360" w:lineRule="auto"/>
        <w:jc w:val="center"/>
        <w:rPr>
          <w:rFonts w:ascii="Arial" w:hAnsi="Arial" w:cs="Arial"/>
          <w:b/>
          <w:caps/>
        </w:rPr>
      </w:pPr>
      <w:r w:rsidRPr="00C20520">
        <w:rPr>
          <w:rFonts w:ascii="Arial" w:hAnsi="Arial" w:cs="Arial"/>
          <w:b/>
          <w:caps/>
        </w:rPr>
        <w:t>zAMAWIAJĄCY:</w:t>
      </w:r>
    </w:p>
    <w:p w14:paraId="0D1D1B0A" w14:textId="77777777" w:rsidR="005A0F6C" w:rsidRDefault="005A0F6C" w:rsidP="005A0F6C">
      <w:pPr>
        <w:spacing w:before="40" w:line="276" w:lineRule="auto"/>
        <w:jc w:val="center"/>
        <w:rPr>
          <w:rFonts w:ascii="Arial" w:hAnsi="Arial" w:cs="Arial"/>
          <w:caps/>
        </w:rPr>
      </w:pPr>
      <w:r w:rsidRPr="00F53ED1">
        <w:rPr>
          <w:rFonts w:ascii="Arial" w:hAnsi="Arial" w:cs="Arial"/>
          <w:caps/>
        </w:rPr>
        <w:t>Gmina Zagórz</w:t>
      </w:r>
    </w:p>
    <w:p w14:paraId="0A0C0228" w14:textId="7DC52EA0" w:rsidR="00465F49" w:rsidRPr="00C20520" w:rsidRDefault="005A0F6C" w:rsidP="005A0F6C">
      <w:pPr>
        <w:spacing w:before="40" w:line="276" w:lineRule="auto"/>
        <w:jc w:val="center"/>
        <w:rPr>
          <w:rFonts w:ascii="Arial" w:hAnsi="Arial" w:cs="Arial"/>
          <w:caps/>
          <w:sz w:val="20"/>
          <w:szCs w:val="20"/>
        </w:rPr>
      </w:pPr>
      <w:r w:rsidRPr="00F53ED1">
        <w:rPr>
          <w:rFonts w:ascii="Arial" w:hAnsi="Arial" w:cs="Arial"/>
          <w:caps/>
          <w:noProof/>
        </w:rPr>
        <w:drawing>
          <wp:inline distT="0" distB="0" distL="0" distR="0" wp14:anchorId="05F663BA" wp14:editId="585C7F08">
            <wp:extent cx="1019175" cy="1228725"/>
            <wp:effectExtent l="0" t="0" r="0" b="0"/>
            <wp:docPr id="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228725"/>
                    </a:xfrm>
                    <a:prstGeom prst="rect">
                      <a:avLst/>
                    </a:prstGeom>
                    <a:noFill/>
                    <a:ln>
                      <a:noFill/>
                    </a:ln>
                  </pic:spPr>
                </pic:pic>
              </a:graphicData>
            </a:graphic>
          </wp:inline>
        </w:drawing>
      </w:r>
    </w:p>
    <w:p w14:paraId="09BB6E09" w14:textId="547842EC" w:rsidR="00465F49" w:rsidRPr="00C20520" w:rsidRDefault="00465F49" w:rsidP="005A0F6C">
      <w:pPr>
        <w:spacing w:before="480" w:line="360" w:lineRule="auto"/>
        <w:jc w:val="center"/>
        <w:rPr>
          <w:rFonts w:ascii="Arial" w:hAnsi="Arial" w:cs="Arial"/>
          <w:sz w:val="20"/>
          <w:szCs w:val="20"/>
        </w:rPr>
      </w:pPr>
      <w:r w:rsidRPr="00C20520">
        <w:rPr>
          <w:rFonts w:ascii="Arial" w:hAnsi="Arial" w:cs="Arial"/>
          <w:sz w:val="20"/>
          <w:szCs w:val="20"/>
        </w:rPr>
        <w:t>Zaprasza do złożenia oferty w postępowaniu o udzielenie zamówienia publicznego prowadzonego w trybie podstawowym z fakultatywnymi negocjacjami o wartości zamówienia nie przekraczającej progów unijnych o jakich stanowi art. 3 ustawy z 11 września 2019 r. - Prawo zamówień publicznych (</w:t>
      </w:r>
      <w:r w:rsidR="00D4238F" w:rsidRPr="00C20520">
        <w:rPr>
          <w:rFonts w:ascii="Arial" w:hAnsi="Arial" w:cs="Arial"/>
          <w:sz w:val="20"/>
          <w:szCs w:val="20"/>
        </w:rPr>
        <w:t>Dz. U. z 202</w:t>
      </w:r>
      <w:r w:rsidR="0040672A">
        <w:rPr>
          <w:rFonts w:ascii="Arial" w:hAnsi="Arial" w:cs="Arial"/>
          <w:sz w:val="20"/>
          <w:szCs w:val="20"/>
        </w:rPr>
        <w:t>4</w:t>
      </w:r>
      <w:r w:rsidR="00D4238F" w:rsidRPr="00C20520">
        <w:rPr>
          <w:rFonts w:ascii="Arial" w:hAnsi="Arial" w:cs="Arial"/>
          <w:sz w:val="20"/>
          <w:szCs w:val="20"/>
        </w:rPr>
        <w:t xml:space="preserve"> r. poz. </w:t>
      </w:r>
      <w:r w:rsidR="0040672A">
        <w:rPr>
          <w:rFonts w:ascii="Arial" w:hAnsi="Arial" w:cs="Arial"/>
          <w:sz w:val="20"/>
          <w:szCs w:val="20"/>
        </w:rPr>
        <w:t>1320</w:t>
      </w:r>
      <w:r w:rsidRPr="00C20520">
        <w:rPr>
          <w:rFonts w:ascii="Arial" w:hAnsi="Arial" w:cs="Arial"/>
          <w:sz w:val="20"/>
          <w:szCs w:val="20"/>
        </w:rPr>
        <w:t>) – dalej p.z.p. n</w:t>
      </w:r>
      <w:r w:rsidR="005A0F6C">
        <w:rPr>
          <w:rFonts w:ascii="Arial" w:hAnsi="Arial" w:cs="Arial"/>
          <w:sz w:val="20"/>
          <w:szCs w:val="20"/>
        </w:rPr>
        <w:t>a roboty budowlane</w:t>
      </w:r>
      <w:r w:rsidRPr="00C20520">
        <w:rPr>
          <w:rFonts w:ascii="Arial" w:hAnsi="Arial" w:cs="Arial"/>
          <w:sz w:val="20"/>
          <w:szCs w:val="20"/>
        </w:rPr>
        <w:t xml:space="preserve"> pn.</w:t>
      </w:r>
    </w:p>
    <w:p w14:paraId="7678F6E7" w14:textId="486B32CD" w:rsidR="00465F49" w:rsidRPr="00C20520" w:rsidRDefault="005A0F6C" w:rsidP="00465F49">
      <w:pPr>
        <w:spacing w:before="480" w:after="480" w:line="360" w:lineRule="auto"/>
        <w:jc w:val="center"/>
        <w:rPr>
          <w:rFonts w:ascii="Arial" w:hAnsi="Arial" w:cs="Arial"/>
          <w:b/>
        </w:rPr>
      </w:pPr>
      <w:bookmarkStart w:id="0" w:name="_Hlk176511040"/>
      <w:r>
        <w:rPr>
          <w:rFonts w:ascii="Arial" w:hAnsi="Arial" w:cs="Arial"/>
          <w:b/>
        </w:rPr>
        <w:t>„</w:t>
      </w:r>
      <w:r w:rsidR="00741C66" w:rsidRPr="00741C66">
        <w:rPr>
          <w:rFonts w:ascii="Arial" w:hAnsi="Arial" w:cs="Arial"/>
          <w:b/>
        </w:rPr>
        <w:t>Poprawa dostępności budynku Urzędu Miasta i Gminy (UMiG) w Zagórzu</w:t>
      </w:r>
      <w:r>
        <w:rPr>
          <w:rFonts w:ascii="Arial" w:hAnsi="Arial" w:cs="Arial"/>
          <w:b/>
        </w:rPr>
        <w:t>”</w:t>
      </w:r>
      <w:r w:rsidR="00465F49" w:rsidRPr="00C20520">
        <w:rPr>
          <w:rFonts w:ascii="Arial" w:hAnsi="Arial" w:cs="Arial"/>
          <w:b/>
        </w:rPr>
        <w:t xml:space="preserve"> </w:t>
      </w:r>
    </w:p>
    <w:bookmarkEnd w:id="0"/>
    <w:p w14:paraId="19A4FF7F" w14:textId="432FFD39" w:rsidR="00465F49" w:rsidRPr="005A0F6C" w:rsidRDefault="00465F49" w:rsidP="00465F49">
      <w:pPr>
        <w:tabs>
          <w:tab w:val="center" w:pos="4536"/>
          <w:tab w:val="left" w:pos="6945"/>
        </w:tabs>
        <w:spacing w:before="40" w:line="360" w:lineRule="auto"/>
        <w:jc w:val="center"/>
        <w:rPr>
          <w:rFonts w:ascii="Arial" w:hAnsi="Arial" w:cs="Arial"/>
          <w:b/>
          <w:sz w:val="20"/>
          <w:szCs w:val="20"/>
        </w:rPr>
      </w:pPr>
      <w:r w:rsidRPr="005A0F6C">
        <w:rPr>
          <w:rFonts w:ascii="Arial" w:hAnsi="Arial" w:cs="Arial"/>
          <w:b/>
          <w:sz w:val="20"/>
          <w:szCs w:val="20"/>
        </w:rPr>
        <w:t xml:space="preserve">Przedmiotowe postępowanie prowadzone jest przy użyciu środków komunikacji elektronicznej. Składanie ofert następuje za pośrednictwem </w:t>
      </w:r>
      <w:r w:rsidR="005A0F6C" w:rsidRPr="005A0F6C">
        <w:rPr>
          <w:rFonts w:ascii="Arial" w:hAnsi="Arial" w:cs="Arial"/>
          <w:b/>
          <w:sz w:val="20"/>
          <w:szCs w:val="20"/>
        </w:rPr>
        <w:t xml:space="preserve">portalu e-zamówienia dostępnego </w:t>
      </w:r>
      <w:r w:rsidRPr="005A0F6C">
        <w:rPr>
          <w:rFonts w:ascii="Arial" w:hAnsi="Arial" w:cs="Arial"/>
          <w:b/>
          <w:sz w:val="20"/>
          <w:szCs w:val="20"/>
        </w:rPr>
        <w:t xml:space="preserve">pod adresem internetowym: </w:t>
      </w:r>
      <w:hyperlink r:id="rId9" w:history="1">
        <w:r w:rsidR="005A0F6C" w:rsidRPr="005A0F6C">
          <w:rPr>
            <w:rStyle w:val="Hipercze"/>
            <w:rFonts w:cs="Arial"/>
            <w:bCs/>
            <w:sz w:val="20"/>
            <w:szCs w:val="20"/>
          </w:rPr>
          <w:t>https://ezamowienia.gov.pl</w:t>
        </w:r>
      </w:hyperlink>
      <w:r w:rsidR="005A0F6C">
        <w:rPr>
          <w:rFonts w:ascii="Arial" w:hAnsi="Arial" w:cs="Arial"/>
          <w:b/>
          <w:sz w:val="20"/>
          <w:szCs w:val="20"/>
        </w:rPr>
        <w:t xml:space="preserve"> </w:t>
      </w:r>
    </w:p>
    <w:p w14:paraId="69EA5D1D" w14:textId="05B39FB4" w:rsidR="00465F49" w:rsidRDefault="00465F49" w:rsidP="00465F49">
      <w:pPr>
        <w:tabs>
          <w:tab w:val="center" w:pos="4536"/>
          <w:tab w:val="left" w:pos="6945"/>
        </w:tabs>
        <w:spacing w:before="480" w:after="480" w:line="360" w:lineRule="auto"/>
        <w:jc w:val="center"/>
        <w:rPr>
          <w:rFonts w:ascii="Arial" w:hAnsi="Arial" w:cs="Arial"/>
          <w:sz w:val="20"/>
          <w:szCs w:val="20"/>
        </w:rPr>
      </w:pPr>
      <w:r w:rsidRPr="00C20520">
        <w:rPr>
          <w:rFonts w:ascii="Arial" w:hAnsi="Arial" w:cs="Arial"/>
          <w:sz w:val="20"/>
          <w:szCs w:val="20"/>
        </w:rPr>
        <w:t xml:space="preserve">Nr postępowania: </w:t>
      </w:r>
      <w:r w:rsidR="005A0F6C" w:rsidRPr="005A0F6C">
        <w:rPr>
          <w:rFonts w:ascii="Arial" w:hAnsi="Arial" w:cs="Arial"/>
          <w:sz w:val="20"/>
          <w:szCs w:val="20"/>
        </w:rPr>
        <w:t>PZP.271</w:t>
      </w:r>
      <w:r w:rsidR="009D48B3">
        <w:rPr>
          <w:rFonts w:ascii="Arial" w:hAnsi="Arial" w:cs="Arial"/>
          <w:sz w:val="20"/>
          <w:szCs w:val="20"/>
        </w:rPr>
        <w:t>.19.</w:t>
      </w:r>
      <w:r w:rsidR="005A0F6C" w:rsidRPr="005A0F6C">
        <w:rPr>
          <w:rFonts w:ascii="Arial" w:hAnsi="Arial" w:cs="Arial"/>
          <w:sz w:val="20"/>
          <w:szCs w:val="20"/>
        </w:rPr>
        <w:t>2024</w:t>
      </w:r>
    </w:p>
    <w:p w14:paraId="6E3B103F" w14:textId="77777777" w:rsidR="009B4D27" w:rsidRDefault="009B4D27" w:rsidP="005A0F6C">
      <w:pPr>
        <w:tabs>
          <w:tab w:val="left" w:pos="3540"/>
        </w:tabs>
        <w:spacing w:line="276" w:lineRule="auto"/>
        <w:jc w:val="center"/>
        <w:rPr>
          <w:rFonts w:ascii="Arial" w:hAnsi="Arial" w:cs="Arial"/>
          <w:sz w:val="22"/>
          <w:szCs w:val="22"/>
          <w:lang w:eastAsia="en-US"/>
        </w:rPr>
      </w:pPr>
    </w:p>
    <w:p w14:paraId="744166FD" w14:textId="77777777" w:rsidR="009B4D27" w:rsidRDefault="009B4D27" w:rsidP="005A0F6C">
      <w:pPr>
        <w:tabs>
          <w:tab w:val="left" w:pos="3540"/>
        </w:tabs>
        <w:spacing w:line="276" w:lineRule="auto"/>
        <w:jc w:val="center"/>
        <w:rPr>
          <w:rFonts w:ascii="Arial" w:hAnsi="Arial" w:cs="Arial"/>
          <w:sz w:val="22"/>
          <w:szCs w:val="22"/>
          <w:lang w:eastAsia="en-US"/>
        </w:rPr>
      </w:pPr>
    </w:p>
    <w:p w14:paraId="3E0E009C" w14:textId="5924A782" w:rsidR="005A0F6C" w:rsidRPr="00F53ED1" w:rsidRDefault="005A0F6C" w:rsidP="005A0F6C">
      <w:pPr>
        <w:tabs>
          <w:tab w:val="left" w:pos="3540"/>
        </w:tabs>
        <w:spacing w:line="276" w:lineRule="auto"/>
        <w:jc w:val="center"/>
        <w:rPr>
          <w:rFonts w:ascii="Arial" w:hAnsi="Arial" w:cs="Arial"/>
          <w:sz w:val="22"/>
          <w:szCs w:val="22"/>
          <w:lang w:eastAsia="en-US"/>
        </w:rPr>
      </w:pPr>
      <w:r w:rsidRPr="00F53ED1">
        <w:rPr>
          <w:rFonts w:ascii="Arial" w:hAnsi="Arial" w:cs="Arial"/>
          <w:sz w:val="22"/>
          <w:szCs w:val="22"/>
          <w:lang w:eastAsia="en-US"/>
        </w:rPr>
        <w:t>……………………………………………………</w:t>
      </w:r>
    </w:p>
    <w:p w14:paraId="3A3A31AC" w14:textId="77777777" w:rsidR="005A0F6C" w:rsidRPr="00F53ED1" w:rsidRDefault="005A0F6C" w:rsidP="005A0F6C">
      <w:pPr>
        <w:tabs>
          <w:tab w:val="left" w:pos="3540"/>
        </w:tabs>
        <w:spacing w:line="276" w:lineRule="auto"/>
        <w:jc w:val="center"/>
        <w:rPr>
          <w:rFonts w:ascii="Arial" w:hAnsi="Arial" w:cs="Arial"/>
          <w:i/>
          <w:sz w:val="16"/>
          <w:szCs w:val="16"/>
          <w:lang w:eastAsia="en-US"/>
        </w:rPr>
      </w:pPr>
      <w:r w:rsidRPr="00F53ED1">
        <w:rPr>
          <w:rFonts w:ascii="Arial" w:hAnsi="Arial" w:cs="Arial"/>
          <w:i/>
          <w:sz w:val="16"/>
          <w:szCs w:val="16"/>
          <w:lang w:eastAsia="en-US"/>
        </w:rPr>
        <w:t xml:space="preserve">(podpis kierownika zamawiającego </w:t>
      </w:r>
    </w:p>
    <w:p w14:paraId="65905485" w14:textId="77777777" w:rsidR="005A0F6C" w:rsidRPr="00F53ED1" w:rsidRDefault="005A0F6C" w:rsidP="005A0F6C">
      <w:pPr>
        <w:tabs>
          <w:tab w:val="left" w:pos="3540"/>
        </w:tabs>
        <w:spacing w:line="276" w:lineRule="auto"/>
        <w:jc w:val="center"/>
        <w:rPr>
          <w:rFonts w:ascii="Arial" w:hAnsi="Arial" w:cs="Arial"/>
          <w:i/>
          <w:sz w:val="16"/>
          <w:szCs w:val="16"/>
          <w:lang w:eastAsia="en-US"/>
        </w:rPr>
      </w:pPr>
      <w:r w:rsidRPr="00F53ED1">
        <w:rPr>
          <w:rFonts w:ascii="Arial" w:hAnsi="Arial" w:cs="Arial"/>
          <w:i/>
          <w:sz w:val="16"/>
          <w:szCs w:val="16"/>
          <w:lang w:eastAsia="en-US"/>
        </w:rPr>
        <w:t>lub osoby upoważnionej)</w:t>
      </w:r>
    </w:p>
    <w:p w14:paraId="37CDEF8C" w14:textId="77777777" w:rsidR="009B4D27" w:rsidRDefault="009B4D27" w:rsidP="009B4D27">
      <w:pPr>
        <w:pStyle w:val="Stopka"/>
        <w:jc w:val="center"/>
        <w:rPr>
          <w:rFonts w:ascii="Arial" w:hAnsi="Arial" w:cs="Arial"/>
          <w:sz w:val="16"/>
          <w:szCs w:val="16"/>
        </w:rPr>
      </w:pPr>
    </w:p>
    <w:p w14:paraId="25BCFED5" w14:textId="77777777" w:rsidR="009B4D27" w:rsidRDefault="009B4D27" w:rsidP="009B4D27">
      <w:pPr>
        <w:pStyle w:val="Stopka"/>
        <w:jc w:val="center"/>
        <w:rPr>
          <w:rFonts w:ascii="Arial" w:hAnsi="Arial" w:cs="Arial"/>
        </w:rPr>
      </w:pPr>
    </w:p>
    <w:p w14:paraId="47F6923E" w14:textId="77777777" w:rsidR="009B4D27" w:rsidRDefault="009B4D27" w:rsidP="009B4D27">
      <w:pPr>
        <w:pStyle w:val="Stopka"/>
        <w:jc w:val="center"/>
        <w:rPr>
          <w:rFonts w:ascii="Arial" w:hAnsi="Arial" w:cs="Arial"/>
        </w:rPr>
      </w:pPr>
    </w:p>
    <w:p w14:paraId="6AEB41E9" w14:textId="5E88FA48" w:rsidR="009B4D27" w:rsidRPr="009B4D27" w:rsidRDefault="009B4D27" w:rsidP="009B4D27">
      <w:pPr>
        <w:pStyle w:val="Stopka"/>
        <w:jc w:val="center"/>
        <w:rPr>
          <w:rFonts w:ascii="Arial" w:hAnsi="Arial" w:cs="Arial"/>
          <w:i/>
          <w:iCs/>
        </w:rPr>
      </w:pPr>
      <w:r w:rsidRPr="009B4D27">
        <w:rPr>
          <w:rFonts w:ascii="Arial" w:hAnsi="Arial" w:cs="Arial"/>
          <w:i/>
          <w:iCs/>
        </w:rPr>
        <w:t>Projekt pn. „Poprawa dostępności budynków użyteczności publicznej w Gminie Zagórz” jest współfinansowany z Europejskiego Funduszu Rozwoju Regionalnego w ramach programu regionalnego Fundusze Europejskie dla Podkarpacia 2021-2027.</w:t>
      </w:r>
    </w:p>
    <w:p w14:paraId="356765DF" w14:textId="77777777" w:rsidR="009B4D27" w:rsidRPr="009B4D27" w:rsidRDefault="009B4D27" w:rsidP="009B4D27">
      <w:pPr>
        <w:pStyle w:val="Stopka"/>
        <w:jc w:val="center"/>
        <w:rPr>
          <w:rFonts w:ascii="Arial" w:hAnsi="Arial" w:cs="Arial"/>
        </w:rPr>
      </w:pPr>
    </w:p>
    <w:p w14:paraId="5F03014B" w14:textId="5B038CF0" w:rsidR="004659A9" w:rsidRPr="00C20520" w:rsidRDefault="00D036DD" w:rsidP="00171095">
      <w:pPr>
        <w:pStyle w:val="Tytu"/>
        <w:spacing w:before="120" w:after="40" w:line="360" w:lineRule="auto"/>
        <w:rPr>
          <w:rFonts w:cs="Arial"/>
          <w:caps/>
          <w:sz w:val="24"/>
        </w:rPr>
      </w:pPr>
      <w:r>
        <w:rPr>
          <w:rFonts w:cs="Arial"/>
          <w:caps/>
          <w:sz w:val="24"/>
        </w:rPr>
        <w:t>Zagórz</w:t>
      </w:r>
      <w:r w:rsidR="005A0F6C">
        <w:rPr>
          <w:rFonts w:cs="Arial"/>
          <w:caps/>
          <w:sz w:val="24"/>
        </w:rPr>
        <w:t xml:space="preserve">, </w:t>
      </w:r>
      <w:r w:rsidR="00BE2C79">
        <w:rPr>
          <w:rFonts w:cs="Arial"/>
          <w:caps/>
          <w:sz w:val="24"/>
        </w:rPr>
        <w:t>wrzesień</w:t>
      </w:r>
      <w:r w:rsidR="006204E8" w:rsidRPr="00C20520">
        <w:rPr>
          <w:rFonts w:cs="Arial"/>
          <w:caps/>
          <w:sz w:val="24"/>
        </w:rPr>
        <w:t xml:space="preserve"> </w:t>
      </w:r>
      <w:r w:rsidR="00060E1E" w:rsidRPr="00C20520">
        <w:rPr>
          <w:rFonts w:cs="Arial"/>
          <w:caps/>
          <w:sz w:val="24"/>
        </w:rPr>
        <w:t>20</w:t>
      </w:r>
      <w:r w:rsidR="00291C20" w:rsidRPr="00C20520">
        <w:rPr>
          <w:rFonts w:cs="Arial"/>
          <w:caps/>
          <w:sz w:val="24"/>
        </w:rPr>
        <w:t>2</w:t>
      </w:r>
      <w:r>
        <w:rPr>
          <w:rFonts w:cs="Arial"/>
          <w:caps/>
          <w:sz w:val="24"/>
        </w:rPr>
        <w:t>4</w:t>
      </w:r>
    </w:p>
    <w:p w14:paraId="11557955" w14:textId="77777777" w:rsidR="00C63065" w:rsidRPr="00C20520" w:rsidRDefault="00C63065" w:rsidP="00171095">
      <w:pPr>
        <w:pStyle w:val="Tytu"/>
        <w:spacing w:before="120" w:after="40" w:line="360" w:lineRule="auto"/>
        <w:jc w:val="left"/>
        <w:rPr>
          <w:rFonts w:cs="Arial"/>
          <w:caps/>
          <w:sz w:val="24"/>
        </w:rPr>
        <w:sectPr w:rsidR="00C63065" w:rsidRPr="00C20520" w:rsidSect="00457068">
          <w:footerReference w:type="default" r:id="rId10"/>
          <w:headerReference w:type="first" r:id="rId11"/>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171C789D" w14:textId="77777777" w:rsidR="00BD11A4" w:rsidRPr="00C20520" w:rsidRDefault="00927FE7" w:rsidP="00C20520">
      <w:pPr>
        <w:pStyle w:val="Nagwek2"/>
      </w:pPr>
      <w:r w:rsidRPr="00C20520">
        <w:lastRenderedPageBreak/>
        <w:t>NAZWA ORAZ ADRES ZAMAWIAJĄCEGO</w:t>
      </w:r>
    </w:p>
    <w:p w14:paraId="08D0AB0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Gmina Zagórz</w:t>
      </w:r>
    </w:p>
    <w:p w14:paraId="483CF67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ul. 3 Maja 2</w:t>
      </w:r>
    </w:p>
    <w:p w14:paraId="65C725EA"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38-540 Zagórz</w:t>
      </w:r>
    </w:p>
    <w:p w14:paraId="24066C2F"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Tel.: (13) 46 22 062</w:t>
      </w:r>
    </w:p>
    <w:p w14:paraId="25710950" w14:textId="77777777" w:rsidR="00FE6D34" w:rsidRPr="00F53ED1" w:rsidRDefault="00FE6D34" w:rsidP="00FE6D34">
      <w:pPr>
        <w:spacing w:line="360" w:lineRule="auto"/>
        <w:ind w:left="284"/>
        <w:jc w:val="both"/>
        <w:rPr>
          <w:rFonts w:ascii="Arial" w:hAnsi="Arial" w:cs="Arial"/>
          <w:color w:val="000000"/>
        </w:rPr>
      </w:pPr>
      <w:r w:rsidRPr="00F53ED1">
        <w:rPr>
          <w:rFonts w:ascii="Arial" w:hAnsi="Arial" w:cs="Arial"/>
        </w:rPr>
        <w:t>NIP: 687-</w:t>
      </w:r>
      <w:r w:rsidRPr="00F53ED1">
        <w:rPr>
          <w:rFonts w:ascii="Arial" w:hAnsi="Arial" w:cs="Arial"/>
          <w:color w:val="000000"/>
        </w:rPr>
        <w:t>17-85-102</w:t>
      </w:r>
    </w:p>
    <w:p w14:paraId="4A97C935" w14:textId="328B9B19" w:rsidR="00614013" w:rsidRPr="00C20520" w:rsidRDefault="0042601D" w:rsidP="00FE6D34">
      <w:pPr>
        <w:spacing w:line="360" w:lineRule="auto"/>
        <w:ind w:left="284"/>
        <w:jc w:val="both"/>
        <w:rPr>
          <w:rFonts w:ascii="Arial" w:hAnsi="Arial" w:cs="Arial"/>
          <w:szCs w:val="20"/>
        </w:rPr>
      </w:pPr>
      <w:r w:rsidRPr="00C20520">
        <w:rPr>
          <w:rFonts w:ascii="Arial" w:hAnsi="Arial" w:cs="Arial"/>
          <w:szCs w:val="20"/>
        </w:rPr>
        <w:t>A</w:t>
      </w:r>
      <w:r w:rsidR="001B2E05" w:rsidRPr="00C20520">
        <w:rPr>
          <w:rFonts w:ascii="Arial" w:hAnsi="Arial" w:cs="Arial"/>
          <w:szCs w:val="20"/>
        </w:rPr>
        <w:t xml:space="preserve">dres e-mail: </w:t>
      </w:r>
      <w:hyperlink r:id="rId12" w:history="1">
        <w:r w:rsidR="00FE6D34" w:rsidRPr="00D462C6">
          <w:rPr>
            <w:rStyle w:val="Hipercze"/>
            <w:rFonts w:cs="Arial"/>
            <w:szCs w:val="20"/>
          </w:rPr>
          <w:t>urzad@zagorz.pl</w:t>
        </w:r>
      </w:hyperlink>
      <w:r w:rsidR="00FE6D34">
        <w:rPr>
          <w:rFonts w:ascii="Arial" w:hAnsi="Arial" w:cs="Arial"/>
          <w:szCs w:val="20"/>
        </w:rPr>
        <w:t xml:space="preserve"> </w:t>
      </w:r>
    </w:p>
    <w:p w14:paraId="3C0EC5E7" w14:textId="6F0D82BF" w:rsidR="00055167" w:rsidRPr="00C20520" w:rsidRDefault="00055167" w:rsidP="00345F29">
      <w:pPr>
        <w:spacing w:before="240" w:line="360" w:lineRule="auto"/>
        <w:ind w:left="284"/>
        <w:jc w:val="both"/>
        <w:rPr>
          <w:rFonts w:ascii="Arial" w:hAnsi="Arial" w:cs="Arial"/>
          <w:szCs w:val="20"/>
        </w:rPr>
      </w:pPr>
      <w:r w:rsidRPr="00C20520">
        <w:rPr>
          <w:rFonts w:ascii="Arial" w:hAnsi="Arial" w:cs="Arial"/>
          <w:b/>
          <w:szCs w:val="20"/>
        </w:rPr>
        <w:t xml:space="preserve">Adres </w:t>
      </w:r>
      <w:r w:rsidR="006204E8" w:rsidRPr="00C20520">
        <w:rPr>
          <w:rFonts w:ascii="Arial" w:hAnsi="Arial" w:cs="Arial"/>
          <w:b/>
          <w:szCs w:val="20"/>
        </w:rPr>
        <w:t xml:space="preserve">strony internetowej, na której jest prowadzone postępowanie i na której będą dostępne wszelkie dokumenty związane z prowadzoną procedurą: </w:t>
      </w:r>
      <w:hyperlink r:id="rId13" w:history="1">
        <w:r w:rsidR="009D48B3" w:rsidRPr="009D48B3">
          <w:rPr>
            <w:rStyle w:val="Hipercze"/>
            <w:rFonts w:cs="Arial"/>
            <w:b/>
            <w:szCs w:val="20"/>
          </w:rPr>
          <w:t>https://ezamowienia.gov.pl/mp-client/search/list/ocds-148610-59536c14-3ffd-49d3-a09a-1dd3013dd399</w:t>
        </w:r>
      </w:hyperlink>
      <w:r w:rsidR="00FE6D34">
        <w:rPr>
          <w:rFonts w:ascii="Arial" w:hAnsi="Arial" w:cs="Arial"/>
          <w:b/>
          <w:szCs w:val="20"/>
        </w:rPr>
        <w:t xml:space="preserve"> </w:t>
      </w:r>
      <w:r w:rsidR="00FE6D34" w:rsidRPr="00FE6D34">
        <w:rPr>
          <w:rFonts w:ascii="Arial" w:hAnsi="Arial" w:cs="Arial"/>
          <w:b/>
          <w:szCs w:val="20"/>
        </w:rPr>
        <w:t xml:space="preserve">  </w:t>
      </w:r>
    </w:p>
    <w:p w14:paraId="4A3ED1B5" w14:textId="77777777" w:rsidR="00FE6D34" w:rsidRPr="00F53ED1" w:rsidRDefault="00FE6D34" w:rsidP="00FE6D34">
      <w:pPr>
        <w:spacing w:line="360" w:lineRule="auto"/>
        <w:ind w:left="284"/>
        <w:jc w:val="both"/>
        <w:rPr>
          <w:rFonts w:ascii="Arial" w:hAnsi="Arial" w:cs="Arial"/>
          <w:color w:val="000000"/>
        </w:rPr>
      </w:pPr>
      <w:r w:rsidRPr="00F53ED1">
        <w:rPr>
          <w:rFonts w:ascii="Arial" w:hAnsi="Arial" w:cs="Arial"/>
          <w:color w:val="000000"/>
        </w:rPr>
        <w:t xml:space="preserve">Godziny pracy: </w:t>
      </w:r>
    </w:p>
    <w:p w14:paraId="66FFE6E4"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 xml:space="preserve">8:00 – 16:00 poniedziałek </w:t>
      </w:r>
    </w:p>
    <w:p w14:paraId="0249A66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7:30 – 15:30 od wtorku do piątku</w:t>
      </w:r>
    </w:p>
    <w:p w14:paraId="11976697" w14:textId="682335AB" w:rsidR="00651132" w:rsidRPr="00C20520" w:rsidRDefault="007A3EC3" w:rsidP="0057179F">
      <w:pPr>
        <w:pStyle w:val="Nagwek2"/>
      </w:pPr>
      <w:r w:rsidRPr="00C20520">
        <w:t>OCHRONA DANYCH OSOBOWYCH</w:t>
      </w:r>
    </w:p>
    <w:p w14:paraId="7847707D" w14:textId="444B0162" w:rsidR="003D6AA5" w:rsidRPr="00C20520" w:rsidRDefault="003D6AA5">
      <w:pPr>
        <w:pStyle w:val="pkt"/>
        <w:numPr>
          <w:ilvl w:val="0"/>
          <w:numId w:val="15"/>
        </w:numPr>
        <w:spacing w:before="240" w:after="0" w:line="360" w:lineRule="auto"/>
        <w:ind w:left="426"/>
        <w:rPr>
          <w:rFonts w:ascii="Arial" w:hAnsi="Arial" w:cs="Arial"/>
        </w:rPr>
      </w:pPr>
      <w:r w:rsidRPr="00C2052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C71CFA" w:rsidRPr="00C20520">
        <w:rPr>
          <w:rFonts w:ascii="Arial" w:hAnsi="Arial" w:cs="Arial"/>
        </w:rPr>
        <w:t>rz</w:t>
      </w:r>
      <w:r w:rsidRPr="00C20520">
        <w:rPr>
          <w:rFonts w:ascii="Arial" w:hAnsi="Arial" w:cs="Arial"/>
        </w:rPr>
        <w:t>. UE L</w:t>
      </w:r>
      <w:r w:rsidR="00C71CFA" w:rsidRPr="00C20520">
        <w:rPr>
          <w:rFonts w:ascii="Arial" w:hAnsi="Arial" w:cs="Arial"/>
        </w:rPr>
        <w:t xml:space="preserve"> </w:t>
      </w:r>
      <w:r w:rsidRPr="00C20520">
        <w:rPr>
          <w:rFonts w:ascii="Arial" w:hAnsi="Arial" w:cs="Arial"/>
        </w:rPr>
        <w:t xml:space="preserve">119 z dnia 4 maja 2016 r., str. 1; zwanym dalej </w:t>
      </w:r>
      <w:r w:rsidR="00171095" w:rsidRPr="00C20520">
        <w:rPr>
          <w:rFonts w:ascii="Arial" w:hAnsi="Arial" w:cs="Arial"/>
        </w:rPr>
        <w:t>"</w:t>
      </w:r>
      <w:r w:rsidRPr="00C20520">
        <w:rPr>
          <w:rFonts w:ascii="Arial" w:hAnsi="Arial" w:cs="Arial"/>
        </w:rPr>
        <w:t>RODO</w:t>
      </w:r>
      <w:r w:rsidR="00171095" w:rsidRPr="00C20520">
        <w:rPr>
          <w:rFonts w:ascii="Arial" w:hAnsi="Arial" w:cs="Arial"/>
        </w:rPr>
        <w:t>"</w:t>
      </w:r>
      <w:r w:rsidRPr="00C20520">
        <w:rPr>
          <w:rFonts w:ascii="Arial" w:hAnsi="Arial" w:cs="Arial"/>
        </w:rPr>
        <w:t>) informujemy, że:</w:t>
      </w:r>
    </w:p>
    <w:p w14:paraId="67B3701B" w14:textId="73293A0C" w:rsidR="003D6AA5" w:rsidRPr="00C20520" w:rsidRDefault="003D6AA5">
      <w:pPr>
        <w:pStyle w:val="pkt"/>
        <w:numPr>
          <w:ilvl w:val="1"/>
          <w:numId w:val="14"/>
        </w:numPr>
        <w:spacing w:before="0" w:after="0" w:line="360" w:lineRule="auto"/>
        <w:ind w:left="851"/>
        <w:rPr>
          <w:rFonts w:ascii="Arial" w:hAnsi="Arial" w:cs="Arial"/>
        </w:rPr>
      </w:pPr>
      <w:r w:rsidRPr="00C20520">
        <w:rPr>
          <w:rFonts w:ascii="Arial" w:hAnsi="Arial" w:cs="Arial"/>
        </w:rPr>
        <w:t xml:space="preserve">administratorem Pani/Pana danych osobowych jest </w:t>
      </w:r>
      <w:r w:rsidR="00FE6D34" w:rsidRPr="00FE6D34">
        <w:rPr>
          <w:rFonts w:ascii="Arial" w:hAnsi="Arial" w:cs="Arial"/>
        </w:rPr>
        <w:t>Gmina Zagórz</w:t>
      </w:r>
      <w:r w:rsidR="00FE6D34">
        <w:rPr>
          <w:rFonts w:ascii="Arial" w:hAnsi="Arial" w:cs="Arial"/>
        </w:rPr>
        <w:t>;</w:t>
      </w:r>
    </w:p>
    <w:p w14:paraId="69E0B005" w14:textId="71E1A299" w:rsidR="003D6AA5" w:rsidRPr="00C20520" w:rsidRDefault="00A816A6">
      <w:pPr>
        <w:pStyle w:val="pkt"/>
        <w:numPr>
          <w:ilvl w:val="1"/>
          <w:numId w:val="14"/>
        </w:numPr>
        <w:spacing w:before="0" w:after="0" w:line="360" w:lineRule="auto"/>
        <w:ind w:left="851"/>
        <w:rPr>
          <w:rFonts w:ascii="Arial" w:hAnsi="Arial" w:cs="Arial"/>
        </w:rPr>
      </w:pPr>
      <w:r w:rsidRPr="00C20520">
        <w:rPr>
          <w:rFonts w:ascii="Arial" w:hAnsi="Arial" w:cs="Arial"/>
        </w:rPr>
        <w:t>administrator wyznaczył Inspektora Danych Osobowych, z którym można się kontaktować pod adresem e-mail:</w:t>
      </w:r>
      <w:r w:rsidR="006204E8" w:rsidRPr="00C20520">
        <w:rPr>
          <w:rFonts w:ascii="Arial" w:hAnsi="Arial" w:cs="Arial"/>
        </w:rPr>
        <w:t xml:space="preserve"> </w:t>
      </w:r>
      <w:hyperlink r:id="rId14" w:history="1">
        <w:r w:rsidR="00FE6D34" w:rsidRPr="00D462C6">
          <w:rPr>
            <w:rStyle w:val="Hipercze"/>
            <w:rFonts w:cs="Arial"/>
          </w:rPr>
          <w:t>iod@zagorz.pl</w:t>
        </w:r>
      </w:hyperlink>
      <w:r w:rsidR="00FE6D34">
        <w:rPr>
          <w:rFonts w:ascii="Arial" w:hAnsi="Arial" w:cs="Arial"/>
        </w:rPr>
        <w:t xml:space="preserve"> </w:t>
      </w:r>
      <w:r w:rsidR="00FE6D34" w:rsidRPr="00FE6D34">
        <w:rPr>
          <w:rFonts w:ascii="Arial" w:hAnsi="Arial" w:cs="Arial"/>
        </w:rPr>
        <w:t xml:space="preserve">  </w:t>
      </w:r>
    </w:p>
    <w:p w14:paraId="6BCDA574" w14:textId="7827B679" w:rsidR="00A816A6" w:rsidRPr="00C20520" w:rsidRDefault="00A816A6">
      <w:pPr>
        <w:pStyle w:val="pkt"/>
        <w:numPr>
          <w:ilvl w:val="1"/>
          <w:numId w:val="14"/>
        </w:numPr>
        <w:spacing w:before="0" w:after="0" w:line="360" w:lineRule="auto"/>
        <w:ind w:left="851"/>
        <w:rPr>
          <w:rFonts w:ascii="Arial" w:hAnsi="Arial" w:cs="Arial"/>
        </w:rPr>
      </w:pPr>
      <w:r w:rsidRPr="00C20520">
        <w:rPr>
          <w:rFonts w:ascii="Arial" w:hAnsi="Arial" w:cs="Arial"/>
        </w:rPr>
        <w:t>Pani/Pana dane osobowe przetwarzane będą na podstawie art. 6 ust. 1 lit. c RODO w celu związanym z przedmiotowym postępowaniem o udzielenie zamówienia publicznego, prowadzonym w trybie przetargu nieograniczonego</w:t>
      </w:r>
      <w:r w:rsidR="006204E8" w:rsidRPr="00C20520">
        <w:rPr>
          <w:rFonts w:ascii="Arial" w:hAnsi="Arial" w:cs="Arial"/>
        </w:rPr>
        <w:t>.</w:t>
      </w:r>
    </w:p>
    <w:p w14:paraId="4B5133B9" w14:textId="26903991"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odbiorcami Pani/Pana danych osobowych będą osoby lub podmioty, którym udostępniona zostanie dokumentacja postępowania w oparciu o art. </w:t>
      </w:r>
      <w:r w:rsidR="006204E8" w:rsidRPr="00C20520">
        <w:rPr>
          <w:rFonts w:ascii="Arial" w:hAnsi="Arial" w:cs="Arial"/>
        </w:rPr>
        <w:t xml:space="preserve">74 </w:t>
      </w:r>
      <w:r w:rsidRPr="00C20520">
        <w:rPr>
          <w:rFonts w:ascii="Arial" w:hAnsi="Arial" w:cs="Arial"/>
        </w:rPr>
        <w:t xml:space="preserve">ustawy </w:t>
      </w:r>
      <w:r w:rsidR="006204E8" w:rsidRPr="00C20520">
        <w:rPr>
          <w:rFonts w:ascii="Arial" w:hAnsi="Arial" w:cs="Arial"/>
        </w:rPr>
        <w:t>P.Z.P.</w:t>
      </w:r>
    </w:p>
    <w:p w14:paraId="053A1F4C" w14:textId="05FD4207"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Pani/Pana dane osobowe będą przechowywane, zgodnie z art. </w:t>
      </w:r>
      <w:r w:rsidR="006204E8" w:rsidRPr="00C20520">
        <w:rPr>
          <w:rFonts w:ascii="Arial" w:hAnsi="Arial" w:cs="Arial"/>
        </w:rPr>
        <w:t>78</w:t>
      </w:r>
      <w:r w:rsidRPr="00C20520">
        <w:rPr>
          <w:rFonts w:ascii="Arial" w:hAnsi="Arial" w:cs="Arial"/>
        </w:rPr>
        <w:t xml:space="preserve"> ust. 1 </w:t>
      </w:r>
      <w:r w:rsidR="006204E8" w:rsidRPr="00C20520">
        <w:rPr>
          <w:rFonts w:ascii="Arial" w:hAnsi="Arial" w:cs="Arial"/>
        </w:rPr>
        <w:t xml:space="preserve">P.Z.P. </w:t>
      </w:r>
      <w:r w:rsidRPr="00C20520">
        <w:rPr>
          <w:rFonts w:ascii="Arial" w:hAnsi="Arial" w:cs="Arial"/>
        </w:rPr>
        <w:t>przez okres 4 lat od dnia zakończenia postępowania o udzielenie zamówienia, a jeżeli czas trwania umowy przekracza 4 lata, okres przechowywania obejmuje cały czas trwania umowy;</w:t>
      </w:r>
    </w:p>
    <w:p w14:paraId="21CF46FB" w14:textId="5FDAAB8E"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obowiązek podania przez Panią/Pana danych osobowych bezpośrednio Pani/Pana dotyczących jest wymogiem ustawowym określonym w przepisanych ustawy </w:t>
      </w:r>
      <w:r w:rsidR="006204E8" w:rsidRPr="00C20520">
        <w:rPr>
          <w:rFonts w:ascii="Arial" w:hAnsi="Arial" w:cs="Arial"/>
        </w:rPr>
        <w:t>P.Z.P.</w:t>
      </w:r>
      <w:r w:rsidRPr="00C20520">
        <w:rPr>
          <w:rFonts w:ascii="Arial" w:hAnsi="Arial" w:cs="Arial"/>
        </w:rPr>
        <w:t>, związanym z udziałem w postępowaniu o udzielenie zamówienia publicznego</w:t>
      </w:r>
      <w:r w:rsidR="006204E8" w:rsidRPr="00C20520">
        <w:rPr>
          <w:rFonts w:ascii="Arial" w:hAnsi="Arial" w:cs="Arial"/>
        </w:rPr>
        <w:t>.</w:t>
      </w:r>
    </w:p>
    <w:p w14:paraId="27E2D0A5" w14:textId="62F45C72"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w odniesieniu do Pani/Pana danych osobowych decyzje nie będą podejmowane w sposób zautomatyzowany, stosownie do art. 22 RODO</w:t>
      </w:r>
      <w:r w:rsidR="006204E8" w:rsidRPr="00C20520">
        <w:rPr>
          <w:rFonts w:ascii="Arial" w:hAnsi="Arial" w:cs="Arial"/>
        </w:rPr>
        <w:t>.</w:t>
      </w:r>
    </w:p>
    <w:p w14:paraId="436B0C07" w14:textId="538B76E7"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posiada Pani/Pan:</w:t>
      </w:r>
    </w:p>
    <w:p w14:paraId="7CB94A52" w14:textId="2701343A" w:rsidR="00800EFF" w:rsidRPr="00C20520" w:rsidRDefault="00800EFF">
      <w:pPr>
        <w:pStyle w:val="pkt"/>
        <w:numPr>
          <w:ilvl w:val="0"/>
          <w:numId w:val="12"/>
        </w:numPr>
        <w:spacing w:before="0" w:after="0" w:line="360" w:lineRule="auto"/>
        <w:ind w:left="1276"/>
        <w:rPr>
          <w:rFonts w:ascii="Arial" w:hAnsi="Arial" w:cs="Arial"/>
        </w:rPr>
      </w:pPr>
      <w:r w:rsidRPr="00C20520">
        <w:rPr>
          <w:rFonts w:ascii="Arial" w:hAnsi="Arial" w:cs="Arial"/>
        </w:rPr>
        <w:t>na podstawie art. 15 RODO prawo dostępu do danych osobowych Pani/Pana dotyczących</w:t>
      </w:r>
      <w:r w:rsidR="00BB226D" w:rsidRPr="00C20520">
        <w:rPr>
          <w:rFonts w:ascii="Arial" w:hAnsi="Arial" w:cs="Arial"/>
        </w:rPr>
        <w:t xml:space="preserve"> (w </w:t>
      </w:r>
      <w:r w:rsidR="002F3C99" w:rsidRPr="00C20520">
        <w:rPr>
          <w:rFonts w:ascii="Arial" w:hAnsi="Arial" w:cs="Arial"/>
        </w:rPr>
        <w:t>przypadku, gdy</w:t>
      </w:r>
      <w:r w:rsidR="00BB226D" w:rsidRPr="00C20520">
        <w:rPr>
          <w:rFonts w:ascii="Arial" w:hAnsi="Arial" w:cs="Arial"/>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C20520">
        <w:rPr>
          <w:rFonts w:ascii="Arial" w:hAnsi="Arial" w:cs="Arial"/>
        </w:rPr>
        <w:t>publicznego lub</w:t>
      </w:r>
      <w:r w:rsidR="00BB226D" w:rsidRPr="00C20520">
        <w:rPr>
          <w:rFonts w:ascii="Arial" w:hAnsi="Arial" w:cs="Arial"/>
        </w:rPr>
        <w:t xml:space="preserve"> konkursu albo sprecyzowanie nazwy lub daty zakończonego postępowania o udzielenie zamówienia)</w:t>
      </w:r>
      <w:r w:rsidRPr="00C20520">
        <w:rPr>
          <w:rFonts w:ascii="Arial" w:hAnsi="Arial" w:cs="Arial"/>
        </w:rPr>
        <w:t>;</w:t>
      </w:r>
    </w:p>
    <w:p w14:paraId="6B652D90" w14:textId="6705A488" w:rsidR="00800EFF" w:rsidRPr="00C20520" w:rsidRDefault="00800EFF">
      <w:pPr>
        <w:pStyle w:val="pkt"/>
        <w:numPr>
          <w:ilvl w:val="0"/>
          <w:numId w:val="12"/>
        </w:numPr>
        <w:spacing w:before="0" w:after="0" w:line="360" w:lineRule="auto"/>
        <w:ind w:left="1276"/>
        <w:rPr>
          <w:rFonts w:ascii="Arial" w:hAnsi="Arial" w:cs="Arial"/>
        </w:rPr>
      </w:pPr>
      <w:r w:rsidRPr="00C20520">
        <w:rPr>
          <w:rFonts w:ascii="Arial" w:hAnsi="Arial" w:cs="Arial"/>
        </w:rPr>
        <w:t xml:space="preserve">na podstawie art. 16 RODO prawo do sprostowania Pani/Pana danych osobowych </w:t>
      </w:r>
      <w:r w:rsidR="00E859D0" w:rsidRPr="00C20520">
        <w:rPr>
          <w:rFonts w:ascii="Arial" w:hAnsi="Arial" w:cs="Arial"/>
        </w:rPr>
        <w:t>(</w:t>
      </w:r>
      <w:r w:rsidR="00E859D0" w:rsidRPr="00C20520">
        <w:rPr>
          <w:rFonts w:ascii="Arial" w:hAnsi="Arial" w:cs="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C20520">
        <w:rPr>
          <w:rFonts w:ascii="Arial" w:hAnsi="Arial" w:cs="Arial"/>
        </w:rPr>
        <w:t>);</w:t>
      </w:r>
    </w:p>
    <w:p w14:paraId="2391DE3B" w14:textId="5E85DE4E" w:rsidR="00E859D0" w:rsidRPr="00C20520" w:rsidRDefault="00E859D0">
      <w:pPr>
        <w:pStyle w:val="pkt"/>
        <w:numPr>
          <w:ilvl w:val="0"/>
          <w:numId w:val="12"/>
        </w:numPr>
        <w:spacing w:before="0" w:after="0" w:line="360" w:lineRule="auto"/>
        <w:ind w:left="1276"/>
        <w:rPr>
          <w:rFonts w:ascii="Arial" w:hAnsi="Arial" w:cs="Arial"/>
        </w:rPr>
      </w:pPr>
      <w:r w:rsidRPr="00C20520">
        <w:rPr>
          <w:rFonts w:ascii="Arial" w:hAnsi="Arial" w:cs="Arial"/>
        </w:rPr>
        <w:t>na podstawie art. 18 RODO prawo żądania od administratora ograniczenia przetwarzania danych osobowych z zastrzeżeniem</w:t>
      </w:r>
      <w:r w:rsidR="00C04F4E" w:rsidRPr="00C20520">
        <w:rPr>
          <w:rFonts w:ascii="Arial" w:hAnsi="Arial" w:cs="Arial"/>
        </w:rPr>
        <w:t xml:space="preserve"> okresu trwania postępowania o udzielenie zamówienia publicznego lub konkursu oraz</w:t>
      </w:r>
      <w:r w:rsidRPr="00C20520">
        <w:rPr>
          <w:rFonts w:ascii="Arial" w:hAnsi="Arial" w:cs="Arial"/>
        </w:rPr>
        <w:t xml:space="preserve"> przypadków, o których mowa w art. 18 ust. 2 RODO (</w:t>
      </w:r>
      <w:r w:rsidRPr="00C20520">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20520">
        <w:rPr>
          <w:rFonts w:ascii="Arial" w:hAnsi="Arial" w:cs="Arial"/>
        </w:rPr>
        <w:t>);</w:t>
      </w:r>
    </w:p>
    <w:p w14:paraId="2E074D15" w14:textId="50AE3B90" w:rsidR="00E859D0" w:rsidRPr="00C20520" w:rsidRDefault="00E859D0">
      <w:pPr>
        <w:pStyle w:val="pkt"/>
        <w:numPr>
          <w:ilvl w:val="0"/>
          <w:numId w:val="12"/>
        </w:numPr>
        <w:spacing w:before="0" w:after="0" w:line="360" w:lineRule="auto"/>
        <w:ind w:left="1276"/>
        <w:rPr>
          <w:rFonts w:ascii="Arial" w:hAnsi="Arial" w:cs="Arial"/>
        </w:rPr>
      </w:pPr>
      <w:r w:rsidRPr="00C20520">
        <w:rPr>
          <w:rFonts w:ascii="Arial" w:hAnsi="Arial" w:cs="Arial"/>
        </w:rPr>
        <w:t xml:space="preserve">prawo do wniesienia skargi do Prezesa Urzędu Ochrony Danych Osobowych, gdy uzna Pani/Pan, że przetwarzanie danych osobowych Pani/Pana dotyczących narusza przepisy RODO; </w:t>
      </w:r>
      <w:r w:rsidRPr="00C20520">
        <w:rPr>
          <w:rFonts w:ascii="Arial" w:hAnsi="Arial" w:cs="Arial"/>
          <w:i/>
        </w:rPr>
        <w:t xml:space="preserve"> </w:t>
      </w:r>
    </w:p>
    <w:p w14:paraId="6924FBB0" w14:textId="3087CECF" w:rsidR="00800EFF" w:rsidRPr="00C20520" w:rsidRDefault="00365896">
      <w:pPr>
        <w:pStyle w:val="pkt"/>
        <w:numPr>
          <w:ilvl w:val="1"/>
          <w:numId w:val="14"/>
        </w:numPr>
        <w:spacing w:before="0" w:after="0" w:line="360" w:lineRule="auto"/>
        <w:ind w:left="851"/>
        <w:rPr>
          <w:rFonts w:ascii="Arial" w:hAnsi="Arial" w:cs="Arial"/>
        </w:rPr>
      </w:pPr>
      <w:r w:rsidRPr="00C20520">
        <w:rPr>
          <w:rFonts w:ascii="Arial" w:hAnsi="Arial" w:cs="Arial"/>
        </w:rPr>
        <w:t>nie przysługuje Pani/Panu:</w:t>
      </w:r>
    </w:p>
    <w:p w14:paraId="4AD87FB4" w14:textId="55AA1F1E"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w związku z art. 17 ust. 3 lit. b, d lub e RODO prawo do usunięcia danych osobowych;</w:t>
      </w:r>
    </w:p>
    <w:p w14:paraId="6EA80463" w14:textId="08BB29D2"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prawo do przenoszenia danych osobowych, o którym mowa w art. 20 RODO;</w:t>
      </w:r>
    </w:p>
    <w:p w14:paraId="3EBD4EAA" w14:textId="0F4003BB"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 xml:space="preserve">na podstawie art. 21 RODO prawo sprzeciwu, wobec przetwarzania danych osobowych, gdyż podstawą prawną przetwarzania Pani/Pana danych osobowych jest art. 6 ust. 1 lit. c RODO; </w:t>
      </w:r>
    </w:p>
    <w:p w14:paraId="7F7F9D9B" w14:textId="1866699B" w:rsidR="00365896" w:rsidRPr="00C20520" w:rsidRDefault="00365896">
      <w:pPr>
        <w:pStyle w:val="pkt"/>
        <w:numPr>
          <w:ilvl w:val="1"/>
          <w:numId w:val="14"/>
        </w:numPr>
        <w:spacing w:before="0" w:after="0" w:line="360" w:lineRule="auto"/>
        <w:ind w:left="851" w:hanging="425"/>
        <w:rPr>
          <w:rFonts w:ascii="Arial" w:hAnsi="Arial" w:cs="Arial"/>
        </w:rPr>
      </w:pPr>
      <w:r w:rsidRPr="00C20520">
        <w:rPr>
          <w:rFonts w:ascii="Arial" w:hAnsi="Arial" w:cs="Arial"/>
        </w:rPr>
        <w:t>przysługuje Pani/Panu prawo wniesienia skargi do organu nadzorczego na niezgodne z RODO przetwarzanie Pani/Pana danych osobowych przez administratora</w:t>
      </w:r>
      <w:r w:rsidR="006204E8" w:rsidRPr="00C20520">
        <w:rPr>
          <w:rFonts w:ascii="Arial" w:hAnsi="Arial" w:cs="Arial"/>
        </w:rPr>
        <w:t>. O</w:t>
      </w:r>
      <w:r w:rsidRPr="00C20520">
        <w:rPr>
          <w:rFonts w:ascii="Arial" w:hAnsi="Arial" w:cs="Arial"/>
        </w:rPr>
        <w:t>rganem właściwym dla przedmiotowej skargi jest Urząd Ochrony Danych Osobowych, ul. Stawki 2, 00-193 Warszawa.</w:t>
      </w:r>
    </w:p>
    <w:p w14:paraId="5DCE38F2" w14:textId="6BFF8BFA" w:rsidR="007B7462" w:rsidRPr="00C20520" w:rsidRDefault="007B7462" w:rsidP="0057179F">
      <w:pPr>
        <w:pStyle w:val="Nagwek2"/>
      </w:pPr>
      <w:r w:rsidRPr="00C20520">
        <w:t>TRYB UDZIELENIA ZAMÓWIENIA</w:t>
      </w:r>
    </w:p>
    <w:p w14:paraId="4B6B7CA5" w14:textId="0F514F3A" w:rsidR="00F56513" w:rsidRPr="00C20520" w:rsidRDefault="00F56513">
      <w:pPr>
        <w:pStyle w:val="pkt"/>
        <w:numPr>
          <w:ilvl w:val="0"/>
          <w:numId w:val="17"/>
        </w:numPr>
        <w:spacing w:before="240" w:after="0" w:line="360" w:lineRule="auto"/>
        <w:rPr>
          <w:rFonts w:ascii="Arial" w:hAnsi="Arial" w:cs="Arial"/>
        </w:rPr>
      </w:pPr>
      <w:r w:rsidRPr="00C20520">
        <w:rPr>
          <w:rFonts w:ascii="Arial" w:hAnsi="Arial" w:cs="Arial"/>
        </w:rPr>
        <w:t xml:space="preserve">Niniejsze postępowanie prowadzone jest w trybie </w:t>
      </w:r>
      <w:r w:rsidR="006204E8" w:rsidRPr="00C20520">
        <w:rPr>
          <w:rFonts w:ascii="Arial" w:hAnsi="Arial" w:cs="Arial"/>
        </w:rPr>
        <w:t xml:space="preserve">podstawowym o jakim stanowi art. 275 pkt </w:t>
      </w:r>
      <w:r w:rsidR="00343BDE" w:rsidRPr="00C20520">
        <w:rPr>
          <w:rFonts w:ascii="Arial" w:hAnsi="Arial" w:cs="Arial"/>
        </w:rPr>
        <w:t>2</w:t>
      </w:r>
      <w:r w:rsidR="006204E8" w:rsidRPr="00C20520">
        <w:rPr>
          <w:rFonts w:ascii="Arial" w:hAnsi="Arial" w:cs="Arial"/>
        </w:rPr>
        <w:t xml:space="preserve"> </w:t>
      </w:r>
      <w:r w:rsidR="00740603" w:rsidRPr="00C20520">
        <w:rPr>
          <w:rFonts w:ascii="Arial" w:hAnsi="Arial" w:cs="Arial"/>
        </w:rPr>
        <w:t xml:space="preserve">p.z.p. </w:t>
      </w:r>
      <w:r w:rsidRPr="00C20520">
        <w:rPr>
          <w:rFonts w:ascii="Arial" w:hAnsi="Arial" w:cs="Arial"/>
        </w:rPr>
        <w:t xml:space="preserve">oraz niniejszej Specyfikacji Warunków Zamówienia, zwaną dalej </w:t>
      </w:r>
      <w:r w:rsidR="00171095" w:rsidRPr="00C20520">
        <w:rPr>
          <w:rFonts w:ascii="Arial" w:hAnsi="Arial" w:cs="Arial"/>
        </w:rPr>
        <w:t>"</w:t>
      </w:r>
      <w:r w:rsidRPr="00C20520">
        <w:rPr>
          <w:rFonts w:ascii="Arial" w:hAnsi="Arial" w:cs="Arial"/>
        </w:rPr>
        <w:t>SWZ</w:t>
      </w:r>
      <w:r w:rsidR="00171095" w:rsidRPr="00C20520">
        <w:rPr>
          <w:rFonts w:ascii="Arial" w:hAnsi="Arial" w:cs="Arial"/>
        </w:rPr>
        <w:t>"</w:t>
      </w:r>
      <w:r w:rsidRPr="00C20520">
        <w:rPr>
          <w:rFonts w:ascii="Arial" w:hAnsi="Arial" w:cs="Arial"/>
        </w:rPr>
        <w:t>.</w:t>
      </w:r>
      <w:r w:rsidR="006204E8" w:rsidRPr="00C20520">
        <w:rPr>
          <w:rFonts w:ascii="Arial" w:hAnsi="Arial" w:cs="Arial"/>
        </w:rPr>
        <w:t xml:space="preserve"> </w:t>
      </w:r>
    </w:p>
    <w:p w14:paraId="7599B2E2" w14:textId="69BEF630" w:rsidR="006204E8" w:rsidRPr="00C20520" w:rsidRDefault="006204E8">
      <w:pPr>
        <w:pStyle w:val="pkt"/>
        <w:numPr>
          <w:ilvl w:val="0"/>
          <w:numId w:val="17"/>
        </w:numPr>
        <w:spacing w:before="0" w:after="0" w:line="360" w:lineRule="auto"/>
        <w:rPr>
          <w:rFonts w:ascii="Arial" w:hAnsi="Arial" w:cs="Arial"/>
        </w:rPr>
      </w:pPr>
      <w:r w:rsidRPr="00C20520">
        <w:rPr>
          <w:rFonts w:ascii="Arial" w:hAnsi="Arial" w:cs="Arial"/>
        </w:rPr>
        <w:t>Zamawiający przewiduje wyboru najkorzystniejszej oferty z możliwością prowadzenia negocjacji</w:t>
      </w:r>
      <w:r w:rsidR="00947F88">
        <w:rPr>
          <w:rFonts w:ascii="Arial" w:hAnsi="Arial" w:cs="Arial"/>
        </w:rPr>
        <w:t xml:space="preserve"> </w:t>
      </w:r>
      <w:r w:rsidR="00947F88" w:rsidRPr="00947F88">
        <w:rPr>
          <w:rFonts w:ascii="Arial" w:hAnsi="Arial" w:cs="Arial"/>
        </w:rPr>
        <w:t>w celu ulepszenia treści ofert, które będą podlegać ocenie w ramach kryteriów oceny ofert, a po zakończonych negocjacjach, Zamawiający zaprosi Wykonawców do składania ofert dodatkowych.</w:t>
      </w:r>
      <w:r w:rsidRPr="00C20520">
        <w:rPr>
          <w:rFonts w:ascii="Arial" w:hAnsi="Arial" w:cs="Arial"/>
        </w:rPr>
        <w:t xml:space="preserve">. </w:t>
      </w:r>
    </w:p>
    <w:p w14:paraId="0CC5231A" w14:textId="5DF79110" w:rsidR="009451AA" w:rsidRPr="00C20520" w:rsidRDefault="003C7684">
      <w:pPr>
        <w:pStyle w:val="pkt"/>
        <w:numPr>
          <w:ilvl w:val="0"/>
          <w:numId w:val="17"/>
        </w:numPr>
        <w:spacing w:before="0" w:after="0" w:line="360" w:lineRule="auto"/>
        <w:rPr>
          <w:rFonts w:ascii="Arial" w:hAnsi="Arial" w:cs="Arial"/>
        </w:rPr>
      </w:pPr>
      <w:r w:rsidRPr="00C20520">
        <w:rPr>
          <w:rFonts w:ascii="Arial" w:hAnsi="Arial" w:cs="Arial"/>
        </w:rPr>
        <w:t>Szacunkowa wartość</w:t>
      </w:r>
      <w:r w:rsidR="007A3EC3" w:rsidRPr="00C20520">
        <w:rPr>
          <w:rFonts w:ascii="Arial" w:hAnsi="Arial" w:cs="Arial"/>
        </w:rPr>
        <w:t xml:space="preserve"> przedmiotowego</w:t>
      </w:r>
      <w:r w:rsidRPr="00C20520">
        <w:rPr>
          <w:rFonts w:ascii="Arial" w:hAnsi="Arial" w:cs="Arial"/>
        </w:rPr>
        <w:t xml:space="preserve"> zamówienia nie przekracza </w:t>
      </w:r>
      <w:r w:rsidR="006204E8" w:rsidRPr="00C20520">
        <w:rPr>
          <w:rFonts w:ascii="Arial" w:hAnsi="Arial" w:cs="Arial"/>
        </w:rPr>
        <w:t xml:space="preserve">progów unijnych o jakich mowa w art. 3 ustawy </w:t>
      </w:r>
      <w:r w:rsidR="008A3A90" w:rsidRPr="00C20520">
        <w:rPr>
          <w:rFonts w:ascii="Arial" w:hAnsi="Arial" w:cs="Arial"/>
        </w:rPr>
        <w:t xml:space="preserve">p.z.p. </w:t>
      </w:r>
      <w:r w:rsidR="006204E8" w:rsidRPr="00C20520">
        <w:rPr>
          <w:rFonts w:ascii="Arial" w:hAnsi="Arial" w:cs="Arial"/>
        </w:rPr>
        <w:t xml:space="preserve"> </w:t>
      </w:r>
    </w:p>
    <w:p w14:paraId="01E05E16" w14:textId="7D84F5CA" w:rsidR="003C7684" w:rsidRPr="00C20520" w:rsidRDefault="003C7684">
      <w:pPr>
        <w:pStyle w:val="pkt"/>
        <w:numPr>
          <w:ilvl w:val="0"/>
          <w:numId w:val="17"/>
        </w:numPr>
        <w:spacing w:before="0" w:after="0" w:line="360" w:lineRule="auto"/>
        <w:rPr>
          <w:rFonts w:ascii="Arial" w:hAnsi="Arial" w:cs="Arial"/>
        </w:rPr>
      </w:pPr>
      <w:r w:rsidRPr="00C20520">
        <w:rPr>
          <w:rFonts w:ascii="Arial" w:hAnsi="Arial" w:cs="Arial"/>
        </w:rPr>
        <w:t>Zamawiający nie przewiduje aukcji elektronicznej.</w:t>
      </w:r>
    </w:p>
    <w:p w14:paraId="178629F7" w14:textId="70D6448F" w:rsidR="006204E8" w:rsidRPr="00C20520" w:rsidRDefault="006204E8">
      <w:pPr>
        <w:pStyle w:val="pkt"/>
        <w:numPr>
          <w:ilvl w:val="0"/>
          <w:numId w:val="17"/>
        </w:numPr>
        <w:spacing w:before="0" w:after="0" w:line="360" w:lineRule="auto"/>
        <w:rPr>
          <w:rFonts w:ascii="Arial" w:hAnsi="Arial" w:cs="Arial"/>
        </w:rPr>
      </w:pPr>
      <w:r w:rsidRPr="00C20520">
        <w:rPr>
          <w:rFonts w:ascii="Arial" w:hAnsi="Arial" w:cs="Arial"/>
        </w:rPr>
        <w:t>Zamawiający nie przewiduje złożenia oferty w postaci katalogów elektronicznych.</w:t>
      </w:r>
    </w:p>
    <w:p w14:paraId="1104B683" w14:textId="67111DA7" w:rsidR="0022144E" w:rsidRPr="00C20520" w:rsidRDefault="003C7684">
      <w:pPr>
        <w:pStyle w:val="pkt"/>
        <w:numPr>
          <w:ilvl w:val="0"/>
          <w:numId w:val="17"/>
        </w:numPr>
        <w:spacing w:before="0" w:after="0" w:line="360" w:lineRule="auto"/>
        <w:rPr>
          <w:rFonts w:ascii="Arial" w:hAnsi="Arial" w:cs="Arial"/>
        </w:rPr>
      </w:pPr>
      <w:r w:rsidRPr="00C20520">
        <w:rPr>
          <w:rFonts w:ascii="Arial" w:hAnsi="Arial" w:cs="Arial"/>
        </w:rPr>
        <w:t>Zamawiający nie prowadzi postępowania w celu zawarcia umowy ramowej.</w:t>
      </w:r>
    </w:p>
    <w:p w14:paraId="4EB90B18" w14:textId="16AB8BAD" w:rsidR="00325480" w:rsidRDefault="004836E1">
      <w:pPr>
        <w:pStyle w:val="pkt"/>
        <w:numPr>
          <w:ilvl w:val="0"/>
          <w:numId w:val="17"/>
        </w:numPr>
        <w:spacing w:before="0" w:after="0" w:line="360" w:lineRule="auto"/>
        <w:rPr>
          <w:rFonts w:ascii="Arial" w:hAnsi="Arial" w:cs="Arial"/>
        </w:rPr>
      </w:pPr>
      <w:r w:rsidRPr="00C20520">
        <w:rPr>
          <w:rFonts w:ascii="Arial" w:hAnsi="Arial" w:cs="Arial"/>
        </w:rPr>
        <w:t xml:space="preserve">Zamawiający </w:t>
      </w:r>
      <w:r w:rsidR="00941972" w:rsidRPr="00C20520">
        <w:rPr>
          <w:rFonts w:ascii="Arial" w:hAnsi="Arial" w:cs="Arial"/>
        </w:rPr>
        <w:t xml:space="preserve">nie zastrzega możliwości ubiegania się o udzielenie zamówienia wyłącznie przez wykonawców, o których mowa w art. 94 p.z.p. </w:t>
      </w:r>
    </w:p>
    <w:p w14:paraId="79405FE7" w14:textId="77777777" w:rsidR="00325480" w:rsidRDefault="006418E5">
      <w:pPr>
        <w:pStyle w:val="pkt"/>
        <w:numPr>
          <w:ilvl w:val="0"/>
          <w:numId w:val="17"/>
        </w:numPr>
        <w:spacing w:before="0" w:after="0" w:line="360" w:lineRule="auto"/>
        <w:rPr>
          <w:rFonts w:ascii="Arial" w:hAnsi="Arial" w:cs="Arial"/>
        </w:rPr>
      </w:pPr>
      <w:r w:rsidRPr="00325480">
        <w:rPr>
          <w:rFonts w:ascii="Arial" w:hAnsi="Arial" w:cs="Arial"/>
        </w:rPr>
        <w:t>Zamawiający nie określa dodatkowych wymagań związanych z zatrudnianiem osób</w:t>
      </w:r>
      <w:r w:rsidR="004836E1" w:rsidRPr="00325480">
        <w:rPr>
          <w:rFonts w:ascii="Arial" w:hAnsi="Arial" w:cs="Arial"/>
        </w:rPr>
        <w:t>, o których mowa w art. 96 ust. 2 pkt 2</w:t>
      </w:r>
      <w:r w:rsidRPr="00325480">
        <w:rPr>
          <w:rFonts w:ascii="Arial" w:hAnsi="Arial" w:cs="Arial"/>
        </w:rPr>
        <w:t xml:space="preserve"> p.z.p. </w:t>
      </w:r>
    </w:p>
    <w:p w14:paraId="56366410" w14:textId="1D3E4742" w:rsidR="00325480" w:rsidRPr="00325480" w:rsidRDefault="00325480">
      <w:pPr>
        <w:pStyle w:val="pkt"/>
        <w:numPr>
          <w:ilvl w:val="0"/>
          <w:numId w:val="17"/>
        </w:numPr>
        <w:spacing w:before="0" w:after="0" w:line="360" w:lineRule="auto"/>
        <w:rPr>
          <w:rFonts w:ascii="Arial" w:hAnsi="Arial" w:cs="Arial"/>
        </w:rPr>
      </w:pPr>
      <w:r w:rsidRPr="00325480">
        <w:rPr>
          <w:rFonts w:ascii="Arial" w:hAnsi="Arial" w:cs="Aria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z 2023 r. poz. 1465) obejmują następujące rodzaje czynności: </w:t>
      </w:r>
    </w:p>
    <w:p w14:paraId="7FA99B5E"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montaż materiałów budowlanych będących elementami przedmiotu zamówienia określonego w rozdz. IV SWZ;</w:t>
      </w:r>
    </w:p>
    <w:p w14:paraId="28BA5205"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obsługa pojazdów mechanicznych niezbędnych do wykonania zamówienia określonego w rozdz. IV SWZ;</w:t>
      </w:r>
    </w:p>
    <w:p w14:paraId="0EE960D0"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obsługa urządzeń niezbędnych do wykonania zamówienia określonego w rozdz. IV SWZ;</w:t>
      </w:r>
    </w:p>
    <w:p w14:paraId="2A33BA9E" w14:textId="77777777" w:rsidR="00325480" w:rsidRDefault="00325480">
      <w:pPr>
        <w:pStyle w:val="pkt"/>
        <w:numPr>
          <w:ilvl w:val="1"/>
          <w:numId w:val="16"/>
        </w:numPr>
        <w:spacing w:before="0" w:after="0" w:line="360" w:lineRule="auto"/>
        <w:ind w:left="1134"/>
        <w:rPr>
          <w:rFonts w:ascii="Arial" w:hAnsi="Arial" w:cs="Arial"/>
        </w:rPr>
      </w:pPr>
      <w:r w:rsidRPr="00947F88">
        <w:rPr>
          <w:rFonts w:ascii="Arial" w:hAnsi="Arial" w:cs="Arial"/>
        </w:rPr>
        <w:t xml:space="preserve">inne, nie wymienione wyżej czynności fizyczne niezbędne do prawidłowego wykonania robót budowlanych objętych przedmiotowym zamówieniem.  </w:t>
      </w:r>
    </w:p>
    <w:p w14:paraId="236E03BD" w14:textId="77777777" w:rsidR="00847B4C" w:rsidRDefault="00847B4C">
      <w:pPr>
        <w:pStyle w:val="pkt"/>
        <w:numPr>
          <w:ilvl w:val="0"/>
          <w:numId w:val="17"/>
        </w:numPr>
        <w:spacing w:before="0" w:after="0" w:line="360" w:lineRule="auto"/>
        <w:rPr>
          <w:rFonts w:ascii="Arial" w:hAnsi="Arial" w:cs="Arial"/>
        </w:rPr>
      </w:pPr>
      <w:r w:rsidRPr="00C20520">
        <w:rPr>
          <w:rFonts w:ascii="Arial" w:hAnsi="Arial" w:cs="Arial"/>
        </w:rPr>
        <w:t xml:space="preserve">Szczegółowe wymagania dotyczące realizacji oraz egzekwowania wymogu zatrudnienia na podstawie stosunku pracy zostały określone </w:t>
      </w:r>
      <w:r w:rsidRPr="00325480">
        <w:rPr>
          <w:rFonts w:ascii="Arial" w:hAnsi="Arial" w:cs="Arial"/>
        </w:rPr>
        <w:t xml:space="preserve">w projektowanych postanowieniach umowy w sprawie zamówienia publicznego stanowiących </w:t>
      </w:r>
      <w:r w:rsidRPr="00325480">
        <w:rPr>
          <w:rFonts w:ascii="Arial" w:hAnsi="Arial" w:cs="Arial"/>
          <w:b/>
          <w:bCs/>
        </w:rPr>
        <w:t>Załącznik nr 6 do SWZ</w:t>
      </w:r>
      <w:r w:rsidRPr="00325480">
        <w:rPr>
          <w:rFonts w:ascii="Arial" w:hAnsi="Arial" w:cs="Arial"/>
        </w:rPr>
        <w:t>.</w:t>
      </w:r>
    </w:p>
    <w:p w14:paraId="4E06B78D" w14:textId="13066FB0" w:rsidR="00F74F25" w:rsidRPr="00C20520" w:rsidRDefault="00171095" w:rsidP="0057179F">
      <w:pPr>
        <w:pStyle w:val="Nagwek2"/>
      </w:pPr>
      <w:r w:rsidRPr="00C20520">
        <w:tab/>
      </w:r>
      <w:r w:rsidR="00927FE7" w:rsidRPr="00C20520">
        <w:t>OPIS PRZEDMIOTU ZAM</w:t>
      </w:r>
      <w:r w:rsidR="005B5095" w:rsidRPr="00C20520">
        <w:t>ÓWIENIA</w:t>
      </w:r>
    </w:p>
    <w:p w14:paraId="72BC6F17" w14:textId="59CFECAD" w:rsidR="007259C0" w:rsidRPr="00461435" w:rsidRDefault="00E37F70" w:rsidP="00CA470B">
      <w:pPr>
        <w:pStyle w:val="pkt"/>
        <w:numPr>
          <w:ilvl w:val="0"/>
          <w:numId w:val="18"/>
        </w:numPr>
        <w:spacing w:before="240" w:after="0" w:line="360" w:lineRule="auto"/>
        <w:rPr>
          <w:rFonts w:ascii="Arial" w:hAnsi="Arial" w:cs="Arial"/>
        </w:rPr>
      </w:pPr>
      <w:r w:rsidRPr="00461435">
        <w:rPr>
          <w:rFonts w:ascii="Arial" w:hAnsi="Arial" w:cs="Arial"/>
        </w:rPr>
        <w:t>Przedmiotem zamówienia jest</w:t>
      </w:r>
      <w:r w:rsidR="006204E8" w:rsidRPr="00461435">
        <w:rPr>
          <w:rFonts w:ascii="Arial" w:hAnsi="Arial" w:cs="Arial"/>
        </w:rPr>
        <w:t xml:space="preserve"> </w:t>
      </w:r>
      <w:r w:rsidR="00847B4C" w:rsidRPr="00461435">
        <w:rPr>
          <w:rFonts w:ascii="Arial" w:hAnsi="Arial" w:cs="Arial"/>
        </w:rPr>
        <w:t>wykonanie robót budowlanych dla Zamawiającego objętych inwestycją pn</w:t>
      </w:r>
      <w:r w:rsidR="000E2855" w:rsidRPr="00461435">
        <w:rPr>
          <w:rFonts w:ascii="Arial" w:hAnsi="Arial" w:cs="Arial"/>
        </w:rPr>
        <w:t>. „</w:t>
      </w:r>
      <w:r w:rsidR="007E4CD3" w:rsidRPr="007E4CD3">
        <w:rPr>
          <w:rFonts w:ascii="Arial" w:hAnsi="Arial" w:cs="Arial"/>
          <w:b/>
          <w:bCs/>
        </w:rPr>
        <w:t>Poprawa dostępności budynku Urzędu Miasta i Gminy (UMiG) w Zagórzu</w:t>
      </w:r>
      <w:r w:rsidR="000E2855" w:rsidRPr="00461435">
        <w:rPr>
          <w:rFonts w:ascii="Arial" w:hAnsi="Arial" w:cs="Arial"/>
        </w:rPr>
        <w:t>”</w:t>
      </w:r>
      <w:r w:rsidR="00847B4C" w:rsidRPr="00461435">
        <w:rPr>
          <w:rFonts w:ascii="Arial" w:hAnsi="Arial" w:cs="Arial"/>
        </w:rPr>
        <w:t xml:space="preserve"> w ramach projektu pn</w:t>
      </w:r>
      <w:r w:rsidR="00847B4C" w:rsidRPr="00511943">
        <w:rPr>
          <w:rFonts w:ascii="Arial" w:hAnsi="Arial" w:cs="Arial"/>
        </w:rPr>
        <w:t>.: „</w:t>
      </w:r>
      <w:r w:rsidR="00511943" w:rsidRPr="00511943">
        <w:rPr>
          <w:rFonts w:ascii="Arial" w:hAnsi="Arial" w:cs="Arial"/>
        </w:rPr>
        <w:t>Poprawa dostępności budynków użyteczności publicznej w Gminie Zagórz</w:t>
      </w:r>
      <w:r w:rsidR="00847B4C" w:rsidRPr="00461435">
        <w:rPr>
          <w:rFonts w:ascii="Arial" w:hAnsi="Arial" w:cs="Arial"/>
        </w:rPr>
        <w:t>”</w:t>
      </w:r>
      <w:r w:rsidR="009D48B3">
        <w:rPr>
          <w:rFonts w:ascii="Arial" w:hAnsi="Arial" w:cs="Arial"/>
        </w:rPr>
        <w:t>.</w:t>
      </w:r>
      <w:r w:rsidR="00461435" w:rsidRPr="00461435">
        <w:rPr>
          <w:rFonts w:ascii="Arial" w:hAnsi="Arial" w:cs="Arial"/>
        </w:rPr>
        <w:t xml:space="preserve"> Zadanie obejmuje rozbudowę i przebudowę budynku UMiG w Zagórzu w zakresie zapewnienia dostępności osobom ze szczególnymi potrzebami poprzez montaż windy osobowej oraz dostosowanie sanitariatów dla osób niepełnosprawnych.  </w:t>
      </w:r>
      <w:r w:rsidR="00847B4C" w:rsidRPr="00461435">
        <w:rPr>
          <w:rFonts w:ascii="Arial" w:hAnsi="Arial" w:cs="Arial"/>
        </w:rPr>
        <w:t>.</w:t>
      </w:r>
    </w:p>
    <w:p w14:paraId="69A961BC" w14:textId="32609330" w:rsidR="00DF43AB" w:rsidRPr="00461435" w:rsidRDefault="00DF43AB">
      <w:pPr>
        <w:pStyle w:val="pkt"/>
        <w:numPr>
          <w:ilvl w:val="0"/>
          <w:numId w:val="18"/>
        </w:numPr>
        <w:spacing w:before="0" w:after="0" w:line="360" w:lineRule="auto"/>
        <w:rPr>
          <w:rFonts w:ascii="Arial" w:hAnsi="Arial" w:cs="Arial"/>
        </w:rPr>
      </w:pPr>
      <w:r w:rsidRPr="00461435">
        <w:rPr>
          <w:rFonts w:ascii="Arial" w:hAnsi="Arial" w:cs="Arial"/>
        </w:rPr>
        <w:t>Zakres zadania obejmuje:</w:t>
      </w:r>
    </w:p>
    <w:p w14:paraId="683F1AB3" w14:textId="77777777" w:rsidR="00461435" w:rsidRPr="00E96536" w:rsidRDefault="00461435" w:rsidP="00461435">
      <w:pPr>
        <w:pStyle w:val="Akapitzlist"/>
        <w:numPr>
          <w:ilvl w:val="0"/>
          <w:numId w:val="53"/>
        </w:numPr>
        <w:spacing w:line="360" w:lineRule="auto"/>
        <w:ind w:left="1134"/>
        <w:jc w:val="both"/>
        <w:rPr>
          <w:rFonts w:ascii="Arial" w:eastAsia="Times New Roman" w:hAnsi="Arial" w:cs="Arial"/>
        </w:rPr>
      </w:pPr>
      <w:r w:rsidRPr="00E96536">
        <w:rPr>
          <w:rFonts w:ascii="Arial" w:eastAsia="Times New Roman" w:hAnsi="Arial" w:cs="Arial"/>
        </w:rPr>
        <w:t>roboty rozbiórkowe,</w:t>
      </w:r>
    </w:p>
    <w:p w14:paraId="57F02EFA"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Pr>
          <w:rFonts w:ascii="Arial" w:eastAsia="Times New Roman" w:hAnsi="Arial" w:cs="Arial"/>
        </w:rPr>
        <w:t>roboty fundamentowe i murowe,</w:t>
      </w:r>
    </w:p>
    <w:p w14:paraId="34470084"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sidRPr="00DB0369">
        <w:rPr>
          <w:rFonts w:ascii="Arial" w:eastAsia="Times New Roman" w:hAnsi="Arial" w:cs="Arial"/>
        </w:rPr>
        <w:t>wykonanie konstrukcji dachu wraz z pokryciem,</w:t>
      </w:r>
    </w:p>
    <w:p w14:paraId="22EB9DAC"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Pr>
          <w:rFonts w:ascii="Arial" w:eastAsia="Times New Roman" w:hAnsi="Arial" w:cs="Arial"/>
        </w:rPr>
        <w:t>remont pokrycia dachowego na budynku wraz z orynnowaniem, podbitką,</w:t>
      </w:r>
    </w:p>
    <w:p w14:paraId="440CA188"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Pr>
          <w:rFonts w:ascii="Arial" w:eastAsia="Times New Roman" w:hAnsi="Arial" w:cs="Arial"/>
        </w:rPr>
        <w:t>wymiana instalacji odgromowej,</w:t>
      </w:r>
    </w:p>
    <w:p w14:paraId="339DB446"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Pr>
          <w:rFonts w:ascii="Arial" w:eastAsia="Times New Roman" w:hAnsi="Arial" w:cs="Arial"/>
        </w:rPr>
        <w:t>montaż klapy oddymiającej,</w:t>
      </w:r>
    </w:p>
    <w:p w14:paraId="4419C16A" w14:textId="77777777" w:rsidR="00461435" w:rsidRPr="00DB0369" w:rsidRDefault="00461435" w:rsidP="00461435">
      <w:pPr>
        <w:widowControl w:val="0"/>
        <w:numPr>
          <w:ilvl w:val="0"/>
          <w:numId w:val="53"/>
        </w:numPr>
        <w:suppressAutoHyphens/>
        <w:spacing w:line="360" w:lineRule="auto"/>
        <w:ind w:left="1134"/>
        <w:jc w:val="both"/>
        <w:rPr>
          <w:rFonts w:ascii="Arial" w:eastAsia="Times New Roman" w:hAnsi="Arial" w:cs="Arial"/>
        </w:rPr>
      </w:pPr>
      <w:r w:rsidRPr="00DB0369">
        <w:rPr>
          <w:rFonts w:ascii="Arial" w:eastAsia="Times New Roman" w:hAnsi="Arial" w:cs="Arial"/>
        </w:rPr>
        <w:t>wykonanie robót izolacyjnych i dociepleniowych,</w:t>
      </w:r>
    </w:p>
    <w:p w14:paraId="2B1DCD23"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Pr>
          <w:rFonts w:ascii="Arial" w:eastAsia="Times New Roman" w:hAnsi="Arial" w:cs="Arial"/>
        </w:rPr>
        <w:t xml:space="preserve">montaż stolarki okiennej i drzwiowej wewnętrznej i zewnętrznej, </w:t>
      </w:r>
    </w:p>
    <w:p w14:paraId="31537216"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Pr>
          <w:rFonts w:ascii="Arial" w:eastAsia="Times New Roman" w:hAnsi="Arial" w:cs="Arial"/>
        </w:rPr>
        <w:t>wykonanie elewacji,</w:t>
      </w:r>
    </w:p>
    <w:p w14:paraId="694C7C93"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Pr>
          <w:rFonts w:ascii="Arial" w:eastAsia="Times New Roman" w:hAnsi="Arial" w:cs="Arial"/>
        </w:rPr>
        <w:t>wykonanie pochylni dla niepełnosprawnych,</w:t>
      </w:r>
    </w:p>
    <w:p w14:paraId="3653F14A" w14:textId="77777777" w:rsidR="00461435" w:rsidRDefault="00461435" w:rsidP="00461435">
      <w:pPr>
        <w:widowControl w:val="0"/>
        <w:numPr>
          <w:ilvl w:val="0"/>
          <w:numId w:val="53"/>
        </w:numPr>
        <w:suppressAutoHyphens/>
        <w:spacing w:line="360" w:lineRule="auto"/>
        <w:ind w:left="1134"/>
        <w:jc w:val="both"/>
        <w:rPr>
          <w:rFonts w:ascii="Arial" w:eastAsia="Times New Roman" w:hAnsi="Arial" w:cs="Arial"/>
        </w:rPr>
      </w:pPr>
      <w:r>
        <w:rPr>
          <w:rFonts w:ascii="Arial" w:eastAsia="Times New Roman" w:hAnsi="Arial" w:cs="Arial"/>
        </w:rPr>
        <w:t>montaż windy osobowej,</w:t>
      </w:r>
    </w:p>
    <w:p w14:paraId="4D5C6E36" w14:textId="77777777" w:rsidR="00461435" w:rsidRPr="00E96536" w:rsidRDefault="00461435" w:rsidP="00461435">
      <w:pPr>
        <w:widowControl w:val="0"/>
        <w:numPr>
          <w:ilvl w:val="0"/>
          <w:numId w:val="53"/>
        </w:numPr>
        <w:suppressAutoHyphens/>
        <w:spacing w:line="360" w:lineRule="auto"/>
        <w:ind w:left="1134"/>
        <w:jc w:val="both"/>
        <w:rPr>
          <w:rFonts w:ascii="Arial" w:eastAsia="Times New Roman" w:hAnsi="Arial" w:cs="Arial"/>
        </w:rPr>
      </w:pPr>
      <w:r w:rsidRPr="00E96536">
        <w:rPr>
          <w:rFonts w:ascii="Arial" w:eastAsia="Times New Roman" w:hAnsi="Arial" w:cs="Arial"/>
        </w:rPr>
        <w:t>przebudowa sanitariatów wraz z instalacjami</w:t>
      </w:r>
      <w:r>
        <w:rPr>
          <w:rFonts w:ascii="Arial" w:eastAsia="Times New Roman" w:hAnsi="Arial" w:cs="Arial"/>
        </w:rPr>
        <w:t xml:space="preserve"> (elektryczna</w:t>
      </w:r>
      <w:r w:rsidRPr="00E96536">
        <w:rPr>
          <w:rFonts w:ascii="Arial" w:eastAsia="Times New Roman" w:hAnsi="Arial" w:cs="Arial"/>
        </w:rPr>
        <w:t xml:space="preserve">, </w:t>
      </w:r>
      <w:proofErr w:type="spellStart"/>
      <w:r w:rsidRPr="00E96536">
        <w:rPr>
          <w:rFonts w:ascii="Arial" w:eastAsia="Times New Roman" w:hAnsi="Arial" w:cs="Arial"/>
        </w:rPr>
        <w:t>wod-kan</w:t>
      </w:r>
      <w:proofErr w:type="spellEnd"/>
      <w:r w:rsidRPr="00E96536">
        <w:rPr>
          <w:rFonts w:ascii="Arial" w:eastAsia="Times New Roman" w:hAnsi="Arial" w:cs="Arial"/>
        </w:rPr>
        <w:t>, co.)</w:t>
      </w:r>
      <w:r>
        <w:rPr>
          <w:rFonts w:ascii="Arial" w:eastAsia="Times New Roman" w:hAnsi="Arial" w:cs="Arial"/>
        </w:rPr>
        <w:t xml:space="preserve"> dla potrzeb osób niepełnosprawnych.</w:t>
      </w:r>
    </w:p>
    <w:p w14:paraId="76E9B0AD" w14:textId="77777777" w:rsidR="006D38A0" w:rsidRDefault="00704415" w:rsidP="006C7F4E">
      <w:pPr>
        <w:pStyle w:val="pkt"/>
        <w:numPr>
          <w:ilvl w:val="0"/>
          <w:numId w:val="18"/>
        </w:numPr>
        <w:spacing w:before="0" w:after="0" w:line="360" w:lineRule="auto"/>
        <w:rPr>
          <w:rFonts w:ascii="Arial" w:hAnsi="Arial" w:cs="Arial"/>
        </w:rPr>
      </w:pPr>
      <w:bookmarkStart w:id="1" w:name="_Hlk173823045"/>
      <w:r w:rsidRPr="006D38A0">
        <w:rPr>
          <w:rFonts w:ascii="Arial" w:hAnsi="Arial" w:cs="Arial"/>
        </w:rPr>
        <w:t xml:space="preserve">Zadanie </w:t>
      </w:r>
      <w:bookmarkEnd w:id="1"/>
      <w:r w:rsidR="006D38A0" w:rsidRPr="006D38A0">
        <w:rPr>
          <w:rFonts w:ascii="Arial" w:hAnsi="Arial" w:cs="Arial"/>
        </w:rPr>
        <w:t>współfinansowan</w:t>
      </w:r>
      <w:r w:rsidR="006D38A0">
        <w:rPr>
          <w:rFonts w:ascii="Arial" w:hAnsi="Arial" w:cs="Arial"/>
        </w:rPr>
        <w:t xml:space="preserve">e </w:t>
      </w:r>
      <w:r w:rsidR="006D38A0" w:rsidRPr="006D38A0">
        <w:rPr>
          <w:rFonts w:ascii="Arial" w:hAnsi="Arial" w:cs="Arial"/>
        </w:rPr>
        <w:t xml:space="preserve">jest z Europejskiego Funduszu Rozwoju Regionalnego w ramach programu regionalnego Fundusze Europejskie dla Podkarpacia 2021-2027. </w:t>
      </w:r>
    </w:p>
    <w:p w14:paraId="3ECA9CCC" w14:textId="77777777" w:rsidR="00C701D0" w:rsidRDefault="00DF43AB" w:rsidP="00C701D0">
      <w:pPr>
        <w:pStyle w:val="pkt"/>
        <w:numPr>
          <w:ilvl w:val="0"/>
          <w:numId w:val="18"/>
        </w:numPr>
        <w:spacing w:before="0" w:after="0" w:line="360" w:lineRule="auto"/>
        <w:rPr>
          <w:rFonts w:ascii="Arial" w:hAnsi="Arial" w:cs="Arial"/>
        </w:rPr>
      </w:pPr>
      <w:r w:rsidRPr="006D38A0">
        <w:rPr>
          <w:rFonts w:ascii="Arial" w:hAnsi="Arial" w:cs="Arial"/>
        </w:rPr>
        <w:t xml:space="preserve">Szczegółowy opis przedmiotu zamówienia został zawarty w dokumentacji, stanowiącej </w:t>
      </w:r>
      <w:r w:rsidRPr="00031D8C">
        <w:rPr>
          <w:rFonts w:ascii="Arial" w:hAnsi="Arial" w:cs="Arial"/>
          <w:b/>
        </w:rPr>
        <w:t>Załącznik nr 1 do SWZ</w:t>
      </w:r>
      <w:r w:rsidRPr="00031D8C">
        <w:rPr>
          <w:rFonts w:ascii="Arial" w:hAnsi="Arial" w:cs="Arial"/>
        </w:rPr>
        <w:t>.</w:t>
      </w:r>
    </w:p>
    <w:p w14:paraId="73BA1916" w14:textId="3242ACCE" w:rsidR="0078523F" w:rsidRDefault="00C701D0" w:rsidP="00C701D0">
      <w:pPr>
        <w:pStyle w:val="pkt"/>
        <w:numPr>
          <w:ilvl w:val="0"/>
          <w:numId w:val="18"/>
        </w:numPr>
        <w:spacing w:before="0" w:after="0" w:line="360" w:lineRule="auto"/>
        <w:rPr>
          <w:rFonts w:ascii="Arial" w:hAnsi="Arial" w:cs="Arial"/>
        </w:rPr>
      </w:pPr>
      <w:r w:rsidRPr="004260C7">
        <w:rPr>
          <w:rFonts w:ascii="Arial" w:hAnsi="Arial" w:cs="Arial"/>
        </w:rPr>
        <w:t xml:space="preserve">Zamawiający informuje, że roboty wykonywane będą w budynkach czynnych, w związku z tym Wykonawca zobligowany jest do uzgodnienia </w:t>
      </w:r>
      <w:r w:rsidRPr="004260C7">
        <w:rPr>
          <w:rFonts w:ascii="Arial" w:hAnsi="Arial" w:cs="Arial"/>
        </w:rPr>
        <w:br/>
        <w:t xml:space="preserve">z Zamawiającym czasu i terminu wykonywania prac szczególnie uciążliwych. Wszystkie roboty objęte zamówieniem należy przeprowadzić w taki sposób, aby możliwe było </w:t>
      </w:r>
      <w:r w:rsidR="004260C7" w:rsidRPr="004260C7">
        <w:rPr>
          <w:rFonts w:ascii="Arial" w:hAnsi="Arial" w:cs="Arial"/>
        </w:rPr>
        <w:t>funkcjonowanie urzędu</w:t>
      </w:r>
      <w:r w:rsidRPr="004260C7">
        <w:rPr>
          <w:rFonts w:ascii="Arial" w:hAnsi="Arial" w:cs="Arial"/>
        </w:rPr>
        <w:t xml:space="preserve"> </w:t>
      </w:r>
      <w:r w:rsidR="004260C7">
        <w:rPr>
          <w:rFonts w:ascii="Arial" w:hAnsi="Arial" w:cs="Arial"/>
        </w:rPr>
        <w:t>oraz</w:t>
      </w:r>
      <w:r w:rsidRPr="004260C7">
        <w:rPr>
          <w:rFonts w:ascii="Arial" w:hAnsi="Arial" w:cs="Arial"/>
        </w:rPr>
        <w:t xml:space="preserve"> zapewnione było całkowite bezpieczeństwo </w:t>
      </w:r>
      <w:r w:rsidR="004C5762">
        <w:rPr>
          <w:rFonts w:ascii="Arial" w:hAnsi="Arial" w:cs="Arial"/>
        </w:rPr>
        <w:t>użytkowników obiektu</w:t>
      </w:r>
      <w:r w:rsidRPr="004260C7">
        <w:rPr>
          <w:rFonts w:ascii="Arial" w:hAnsi="Arial" w:cs="Arial"/>
        </w:rPr>
        <w:t xml:space="preserve">. Prace szczególnie uciążliwe </w:t>
      </w:r>
      <w:bookmarkStart w:id="2" w:name="_Hlk174438656"/>
      <w:r w:rsidRPr="004260C7">
        <w:rPr>
          <w:rFonts w:ascii="Arial" w:hAnsi="Arial" w:cs="Arial"/>
        </w:rPr>
        <w:t xml:space="preserve">nie mogą być wykonywane w trakcie </w:t>
      </w:r>
      <w:r w:rsidR="004260C7" w:rsidRPr="004260C7">
        <w:rPr>
          <w:rFonts w:ascii="Arial" w:hAnsi="Arial" w:cs="Arial"/>
        </w:rPr>
        <w:t>pracy urzędu</w:t>
      </w:r>
      <w:bookmarkEnd w:id="2"/>
      <w:r w:rsidRPr="004260C7">
        <w:rPr>
          <w:rFonts w:ascii="Arial" w:hAnsi="Arial" w:cs="Arial"/>
        </w:rPr>
        <w:t>. Za prace szczególnie uciążliwe uważa się pracę związane z wierceniem, przewiercaniem, kuciem, wibrowaniem terenu i podłoża, tzn. prace oddziaływujące na otoczenie i na przebywające osoby tj. hałas, zapylenie.</w:t>
      </w:r>
      <w:r w:rsidR="004C5762">
        <w:rPr>
          <w:rFonts w:ascii="Arial" w:hAnsi="Arial" w:cs="Arial"/>
        </w:rPr>
        <w:t xml:space="preserve"> </w:t>
      </w:r>
      <w:r w:rsidR="004C5762" w:rsidRPr="004C5762">
        <w:rPr>
          <w:rFonts w:ascii="Arial" w:hAnsi="Arial" w:cs="Arial"/>
        </w:rPr>
        <w:t>Wykonawca winien uwzględnić ten fakt w toku planowania i realizowania robót</w:t>
      </w:r>
      <w:r w:rsidR="004F4DBF">
        <w:rPr>
          <w:rFonts w:ascii="Arial" w:hAnsi="Arial" w:cs="Arial"/>
        </w:rPr>
        <w:t>.</w:t>
      </w:r>
      <w:r w:rsidR="00C777BB">
        <w:rPr>
          <w:rFonts w:ascii="Arial" w:hAnsi="Arial" w:cs="Arial"/>
        </w:rPr>
        <w:t xml:space="preserve"> </w:t>
      </w:r>
    </w:p>
    <w:p w14:paraId="6CF98971" w14:textId="6FB6A008" w:rsidR="00A27A42" w:rsidRDefault="007F210A" w:rsidP="00A27A42">
      <w:pPr>
        <w:pStyle w:val="pkt"/>
        <w:numPr>
          <w:ilvl w:val="0"/>
          <w:numId w:val="18"/>
        </w:numPr>
        <w:spacing w:line="360" w:lineRule="auto"/>
        <w:rPr>
          <w:rFonts w:ascii="Arial" w:hAnsi="Arial" w:cs="Arial"/>
          <w:b/>
          <w:bCs/>
          <w:color w:val="000000" w:themeColor="text1"/>
          <w:u w:val="single"/>
        </w:rPr>
      </w:pPr>
      <w:r w:rsidRPr="00A27A42">
        <w:rPr>
          <w:rFonts w:ascii="Arial" w:hAnsi="Arial" w:cs="Arial"/>
          <w:b/>
          <w:bCs/>
          <w:color w:val="000000" w:themeColor="text1"/>
          <w:u w:val="single"/>
        </w:rPr>
        <w:t>Zamawiający wymaga złożenia wraz z ofertą kosztorys</w:t>
      </w:r>
      <w:r w:rsidR="00A27A42" w:rsidRPr="00A27A42">
        <w:rPr>
          <w:rFonts w:ascii="Arial" w:hAnsi="Arial" w:cs="Arial"/>
          <w:b/>
          <w:bCs/>
          <w:color w:val="000000" w:themeColor="text1"/>
          <w:u w:val="single"/>
        </w:rPr>
        <w:t>u</w:t>
      </w:r>
      <w:r w:rsidRPr="00A27A42">
        <w:rPr>
          <w:rFonts w:ascii="Arial" w:hAnsi="Arial" w:cs="Arial"/>
          <w:b/>
          <w:bCs/>
          <w:color w:val="000000" w:themeColor="text1"/>
          <w:u w:val="single"/>
        </w:rPr>
        <w:t xml:space="preserve"> ofertow</w:t>
      </w:r>
      <w:r w:rsidR="00A27A42" w:rsidRPr="00A27A42">
        <w:rPr>
          <w:rFonts w:ascii="Arial" w:hAnsi="Arial" w:cs="Arial"/>
          <w:b/>
          <w:bCs/>
          <w:color w:val="000000" w:themeColor="text1"/>
          <w:u w:val="single"/>
        </w:rPr>
        <w:t>ego</w:t>
      </w:r>
      <w:r w:rsidRPr="00A27A42">
        <w:rPr>
          <w:rFonts w:ascii="Arial" w:hAnsi="Arial" w:cs="Arial"/>
          <w:b/>
          <w:bCs/>
          <w:color w:val="000000" w:themeColor="text1"/>
          <w:u w:val="single"/>
        </w:rPr>
        <w:t xml:space="preserve"> sporządzon</w:t>
      </w:r>
      <w:r w:rsidR="00A27A42" w:rsidRPr="00A27A42">
        <w:rPr>
          <w:rFonts w:ascii="Arial" w:hAnsi="Arial" w:cs="Arial"/>
          <w:b/>
          <w:bCs/>
          <w:color w:val="000000" w:themeColor="text1"/>
          <w:u w:val="single"/>
        </w:rPr>
        <w:t>ego</w:t>
      </w:r>
      <w:r w:rsidRPr="00A27A42">
        <w:rPr>
          <w:rFonts w:ascii="Arial" w:hAnsi="Arial" w:cs="Arial"/>
          <w:b/>
          <w:bCs/>
          <w:color w:val="000000" w:themeColor="text1"/>
          <w:u w:val="single"/>
        </w:rPr>
        <w:t xml:space="preserve"> metodą kalkulacji uproszczonej</w:t>
      </w:r>
      <w:r w:rsidR="00031D8C">
        <w:rPr>
          <w:rFonts w:ascii="Arial" w:hAnsi="Arial" w:cs="Arial"/>
          <w:b/>
          <w:bCs/>
          <w:color w:val="000000" w:themeColor="text1"/>
          <w:u w:val="single"/>
        </w:rPr>
        <w:t xml:space="preserve"> opracowanego na załączniku nr 10 do SWZ</w:t>
      </w:r>
      <w:r w:rsidR="00A27A42" w:rsidRPr="00A27A42">
        <w:rPr>
          <w:rFonts w:ascii="Arial" w:hAnsi="Arial" w:cs="Arial"/>
          <w:b/>
          <w:bCs/>
          <w:color w:val="000000" w:themeColor="text1"/>
          <w:u w:val="single"/>
        </w:rPr>
        <w:t>.</w:t>
      </w:r>
      <w:r w:rsidR="00A27A42">
        <w:rPr>
          <w:rFonts w:ascii="Arial" w:hAnsi="Arial" w:cs="Arial"/>
          <w:b/>
          <w:bCs/>
          <w:color w:val="000000" w:themeColor="text1"/>
          <w:u w:val="single"/>
        </w:rPr>
        <w:t xml:space="preserve"> Kosztorys ofertowy ma </w:t>
      </w:r>
      <w:r w:rsidR="00A27A42" w:rsidRPr="00A27A42">
        <w:rPr>
          <w:rFonts w:ascii="Arial" w:hAnsi="Arial" w:cs="Arial"/>
          <w:b/>
          <w:bCs/>
          <w:color w:val="000000" w:themeColor="text1"/>
          <w:u w:val="single"/>
        </w:rPr>
        <w:t>charakter informacyjny i pomocniczy</w:t>
      </w:r>
      <w:r w:rsidR="00A27A42">
        <w:rPr>
          <w:rFonts w:ascii="Arial" w:hAnsi="Arial" w:cs="Arial"/>
          <w:b/>
          <w:bCs/>
          <w:color w:val="000000" w:themeColor="text1"/>
          <w:u w:val="single"/>
        </w:rPr>
        <w:t>.</w:t>
      </w:r>
    </w:p>
    <w:p w14:paraId="0221BE09" w14:textId="1106B98D" w:rsidR="00C11499" w:rsidRPr="00C11499" w:rsidRDefault="00C11499" w:rsidP="00C11499">
      <w:pPr>
        <w:pStyle w:val="Akapitzlist"/>
        <w:numPr>
          <w:ilvl w:val="0"/>
          <w:numId w:val="18"/>
        </w:numPr>
        <w:spacing w:line="360" w:lineRule="auto"/>
        <w:jc w:val="both"/>
        <w:rPr>
          <w:rFonts w:ascii="Arial" w:hAnsi="Arial" w:cs="Arial"/>
          <w:color w:val="000000" w:themeColor="text1"/>
          <w:szCs w:val="20"/>
        </w:rPr>
      </w:pPr>
      <w:r w:rsidRPr="00C11499">
        <w:rPr>
          <w:rFonts w:ascii="Arial" w:hAnsi="Arial" w:cs="Arial"/>
          <w:color w:val="000000" w:themeColor="text1"/>
          <w:szCs w:val="20"/>
        </w:rPr>
        <w:t xml:space="preserve">Zamawiający informuje, że przedmiar, który załącza do postępowania ma charakter pomocniczy z uwagi na rozliczenie ryczałtowe inwestycji. Wykonawca zobowiązany jest do samodzielnego przeliczenia ilości robót do wykonania w przedmiotowym etapie na podstawie dokumentacji stanowiącej </w:t>
      </w:r>
      <w:r w:rsidRPr="00031D8C">
        <w:rPr>
          <w:rFonts w:ascii="Arial" w:hAnsi="Arial" w:cs="Arial"/>
          <w:b/>
          <w:bCs/>
          <w:color w:val="000000" w:themeColor="text1"/>
          <w:szCs w:val="20"/>
        </w:rPr>
        <w:t>załącznik nr 1 do SWZ</w:t>
      </w:r>
      <w:r w:rsidRPr="00C11499">
        <w:rPr>
          <w:rFonts w:ascii="Arial" w:hAnsi="Arial" w:cs="Arial"/>
          <w:color w:val="000000" w:themeColor="text1"/>
          <w:szCs w:val="20"/>
        </w:rPr>
        <w:t xml:space="preserve">. Dokumentacja stanowi postawę do wyceny oferty.    </w:t>
      </w:r>
    </w:p>
    <w:p w14:paraId="41FEC183" w14:textId="70D64647" w:rsidR="006A3CB5" w:rsidRDefault="006A3CB5">
      <w:pPr>
        <w:pStyle w:val="pkt"/>
        <w:numPr>
          <w:ilvl w:val="0"/>
          <w:numId w:val="18"/>
        </w:numPr>
        <w:spacing w:before="0" w:after="0" w:line="360" w:lineRule="auto"/>
        <w:rPr>
          <w:rFonts w:ascii="Arial" w:hAnsi="Arial" w:cs="Arial"/>
        </w:rPr>
      </w:pPr>
      <w:r w:rsidRPr="00847B4C">
        <w:rPr>
          <w:rFonts w:ascii="Arial" w:hAnsi="Arial" w:cs="Arial"/>
        </w:rPr>
        <w:t xml:space="preserve">Wspólny Słownik Zamówień CPV: </w:t>
      </w:r>
    </w:p>
    <w:p w14:paraId="6A68F000" w14:textId="637DD418" w:rsidR="00DF43AB" w:rsidRDefault="00DF43AB" w:rsidP="00DF43AB">
      <w:pPr>
        <w:pStyle w:val="pkt"/>
        <w:spacing w:before="0" w:after="0" w:line="360" w:lineRule="auto"/>
        <w:ind w:left="780" w:firstLine="0"/>
        <w:rPr>
          <w:rFonts w:ascii="Arial" w:hAnsi="Arial" w:cs="Arial"/>
        </w:rPr>
      </w:pPr>
      <w:r w:rsidRPr="008872C7">
        <w:rPr>
          <w:rFonts w:ascii="Arial" w:hAnsi="Arial" w:cs="Arial"/>
        </w:rPr>
        <w:t>45000000-7 Roboty budowlane</w:t>
      </w:r>
    </w:p>
    <w:p w14:paraId="6D874DF8" w14:textId="77777777" w:rsidR="008872C7" w:rsidRDefault="008872C7" w:rsidP="008872C7">
      <w:pPr>
        <w:pStyle w:val="pkt"/>
        <w:spacing w:before="0" w:after="0" w:line="360" w:lineRule="auto"/>
        <w:ind w:left="780" w:firstLine="0"/>
        <w:rPr>
          <w:rFonts w:ascii="Arial" w:hAnsi="Arial" w:cs="Arial"/>
        </w:rPr>
      </w:pPr>
      <w:r w:rsidRPr="00B854F1">
        <w:rPr>
          <w:rFonts w:ascii="Arial" w:hAnsi="Arial" w:cs="Arial"/>
        </w:rPr>
        <w:t>45210000-2</w:t>
      </w:r>
      <w:r>
        <w:rPr>
          <w:rFonts w:ascii="Arial" w:hAnsi="Arial" w:cs="Arial"/>
        </w:rPr>
        <w:t xml:space="preserve"> </w:t>
      </w:r>
      <w:r w:rsidRPr="00B854F1">
        <w:rPr>
          <w:rFonts w:ascii="Arial" w:hAnsi="Arial" w:cs="Arial"/>
        </w:rPr>
        <w:t>Roboty budowlane w zakresie budynków</w:t>
      </w:r>
    </w:p>
    <w:p w14:paraId="354DE731" w14:textId="77777777" w:rsidR="008872C7" w:rsidRDefault="008872C7" w:rsidP="008872C7">
      <w:pPr>
        <w:pStyle w:val="pkt"/>
        <w:spacing w:before="0" w:after="0" w:line="360" w:lineRule="auto"/>
        <w:ind w:left="780" w:firstLine="0"/>
        <w:rPr>
          <w:rFonts w:ascii="Arial" w:hAnsi="Arial" w:cs="Arial"/>
        </w:rPr>
      </w:pPr>
      <w:r w:rsidRPr="00B854F1">
        <w:rPr>
          <w:rFonts w:ascii="Arial" w:hAnsi="Arial" w:cs="Arial"/>
        </w:rPr>
        <w:t>45400000-1</w:t>
      </w:r>
      <w:r>
        <w:rPr>
          <w:rFonts w:ascii="Arial" w:hAnsi="Arial" w:cs="Arial"/>
        </w:rPr>
        <w:t xml:space="preserve"> </w:t>
      </w:r>
      <w:r w:rsidRPr="00B854F1">
        <w:rPr>
          <w:rFonts w:ascii="Arial" w:hAnsi="Arial" w:cs="Arial"/>
        </w:rPr>
        <w:t>Roboty wykończeniowe w zakresie obiektów budowlanych</w:t>
      </w:r>
    </w:p>
    <w:p w14:paraId="2828F684" w14:textId="77777777" w:rsidR="008872C7" w:rsidRDefault="008872C7" w:rsidP="008872C7">
      <w:pPr>
        <w:pStyle w:val="pkt"/>
        <w:spacing w:before="0" w:after="0" w:line="360" w:lineRule="auto"/>
        <w:ind w:left="780" w:firstLine="0"/>
        <w:rPr>
          <w:rFonts w:ascii="Arial" w:hAnsi="Arial" w:cs="Arial"/>
        </w:rPr>
      </w:pPr>
      <w:r w:rsidRPr="00B854F1">
        <w:rPr>
          <w:rFonts w:ascii="Arial" w:hAnsi="Arial" w:cs="Arial"/>
        </w:rPr>
        <w:t>45443000-4</w:t>
      </w:r>
      <w:r>
        <w:rPr>
          <w:rFonts w:ascii="Arial" w:hAnsi="Arial" w:cs="Arial"/>
        </w:rPr>
        <w:t xml:space="preserve"> </w:t>
      </w:r>
      <w:r w:rsidRPr="00B854F1">
        <w:rPr>
          <w:rFonts w:ascii="Arial" w:hAnsi="Arial" w:cs="Arial"/>
        </w:rPr>
        <w:tab/>
        <w:t>Roboty elewacyjne</w:t>
      </w:r>
    </w:p>
    <w:p w14:paraId="79E551FD" w14:textId="25EDBA9A" w:rsidR="008872C7" w:rsidRDefault="008872C7" w:rsidP="00DF43AB">
      <w:pPr>
        <w:pStyle w:val="pkt"/>
        <w:spacing w:before="0" w:after="0" w:line="360" w:lineRule="auto"/>
        <w:ind w:left="780" w:firstLine="0"/>
        <w:rPr>
          <w:rFonts w:ascii="Arial" w:hAnsi="Arial" w:cs="Arial"/>
        </w:rPr>
      </w:pPr>
      <w:r w:rsidRPr="008872C7">
        <w:rPr>
          <w:rFonts w:ascii="Arial" w:hAnsi="Arial" w:cs="Arial"/>
        </w:rPr>
        <w:t>45313100-5: Instalowanie wind</w:t>
      </w:r>
    </w:p>
    <w:p w14:paraId="161EF93E" w14:textId="2B1FD643" w:rsidR="008872C7" w:rsidRDefault="008872C7" w:rsidP="00DF43AB">
      <w:pPr>
        <w:pStyle w:val="pkt"/>
        <w:spacing w:before="0" w:after="0" w:line="360" w:lineRule="auto"/>
        <w:ind w:left="780" w:firstLine="0"/>
        <w:rPr>
          <w:rFonts w:ascii="Arial" w:hAnsi="Arial" w:cs="Arial"/>
        </w:rPr>
      </w:pPr>
      <w:r w:rsidRPr="008872C7">
        <w:rPr>
          <w:rFonts w:ascii="Arial" w:hAnsi="Arial" w:cs="Arial"/>
        </w:rPr>
        <w:t>34953000-2</w:t>
      </w:r>
      <w:r>
        <w:rPr>
          <w:rFonts w:ascii="Arial" w:hAnsi="Arial" w:cs="Arial"/>
        </w:rPr>
        <w:t xml:space="preserve"> </w:t>
      </w:r>
      <w:r w:rsidRPr="008872C7">
        <w:rPr>
          <w:rFonts w:ascii="Arial" w:hAnsi="Arial" w:cs="Arial"/>
        </w:rPr>
        <w:t>Rampy wejściowe</w:t>
      </w:r>
    </w:p>
    <w:p w14:paraId="4ABF1B91" w14:textId="784CD823" w:rsidR="008872C7" w:rsidRDefault="008872C7" w:rsidP="00DF43AB">
      <w:pPr>
        <w:pStyle w:val="pkt"/>
        <w:spacing w:before="0" w:after="0" w:line="360" w:lineRule="auto"/>
        <w:ind w:left="780" w:firstLine="0"/>
        <w:rPr>
          <w:rFonts w:ascii="Arial" w:hAnsi="Arial" w:cs="Arial"/>
        </w:rPr>
      </w:pPr>
      <w:r w:rsidRPr="008872C7">
        <w:rPr>
          <w:rFonts w:ascii="Arial" w:hAnsi="Arial" w:cs="Arial"/>
        </w:rPr>
        <w:t>45211310-5</w:t>
      </w:r>
      <w:r>
        <w:rPr>
          <w:rFonts w:ascii="Arial" w:hAnsi="Arial" w:cs="Arial"/>
        </w:rPr>
        <w:t xml:space="preserve"> </w:t>
      </w:r>
      <w:r w:rsidRPr="008872C7">
        <w:rPr>
          <w:rFonts w:ascii="Arial" w:hAnsi="Arial" w:cs="Arial"/>
        </w:rPr>
        <w:t>Roboty budowlane w zakresie łazienek</w:t>
      </w:r>
    </w:p>
    <w:p w14:paraId="35BD208E" w14:textId="77777777" w:rsidR="005D1A38" w:rsidRPr="005D1A38" w:rsidRDefault="005D1A38">
      <w:pPr>
        <w:pStyle w:val="pkt"/>
        <w:numPr>
          <w:ilvl w:val="0"/>
          <w:numId w:val="18"/>
        </w:numPr>
        <w:spacing w:line="360" w:lineRule="auto"/>
        <w:rPr>
          <w:rFonts w:ascii="Arial" w:hAnsi="Arial" w:cs="Arial"/>
        </w:rPr>
      </w:pPr>
      <w:r w:rsidRPr="005D1A38">
        <w:rPr>
          <w:rFonts w:ascii="Arial" w:hAnsi="Arial" w:cs="Arial"/>
        </w:rPr>
        <w:t>Rozwiązania równoważne:</w:t>
      </w:r>
    </w:p>
    <w:p w14:paraId="3396B7D6" w14:textId="77777777" w:rsidR="005D1A38" w:rsidRPr="005D1A38" w:rsidRDefault="005D1A38" w:rsidP="005D1A38">
      <w:pPr>
        <w:pStyle w:val="pkt"/>
        <w:spacing w:line="360" w:lineRule="auto"/>
        <w:ind w:left="780" w:firstLine="0"/>
        <w:rPr>
          <w:rFonts w:ascii="Arial" w:hAnsi="Arial" w:cs="Arial"/>
        </w:rPr>
      </w:pPr>
      <w:r w:rsidRPr="005D1A38">
        <w:rPr>
          <w:rFonts w:ascii="Arial" w:hAnsi="Arial" w:cs="Arial"/>
        </w:rPr>
        <w:t xml:space="preserve">Szczegółowy opis przedmiotu zamówienia określa dokumentacja techniczna. Dokumentacja ta jest załącznikiem do ogłoszenia o postępowaniu i jest dostępna na stronie internetowej prowadzonego postępowania. </w:t>
      </w:r>
    </w:p>
    <w:p w14:paraId="381754D3" w14:textId="77777777" w:rsidR="005D1A38" w:rsidRPr="005D1A38" w:rsidRDefault="005D1A38" w:rsidP="005D1A38">
      <w:pPr>
        <w:pStyle w:val="pkt"/>
        <w:spacing w:line="360" w:lineRule="auto"/>
        <w:ind w:left="780" w:firstLine="0"/>
        <w:rPr>
          <w:rFonts w:ascii="Arial" w:hAnsi="Arial" w:cs="Arial"/>
        </w:rPr>
      </w:pPr>
      <w:r w:rsidRPr="005D1A38">
        <w:rPr>
          <w:rFonts w:ascii="Arial" w:hAnsi="Arial" w:cs="Arial"/>
        </w:rPr>
        <w:t xml:space="preserve">Zgodnie z art. 101 ust. 4 ustawy Pzp w sytuacji, gdyby w dokumentacji projektowej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53588F19" w14:textId="0EA0874D" w:rsidR="005D1A38" w:rsidRPr="005D1A38" w:rsidRDefault="005D1A38" w:rsidP="005D1A38">
      <w:pPr>
        <w:pStyle w:val="pkt"/>
        <w:spacing w:line="360" w:lineRule="auto"/>
        <w:ind w:left="780" w:firstLine="0"/>
        <w:rPr>
          <w:rFonts w:ascii="Arial" w:hAnsi="Arial" w:cs="Arial"/>
        </w:rPr>
      </w:pPr>
      <w:r w:rsidRPr="005D1A38">
        <w:rPr>
          <w:rFonts w:ascii="Arial" w:hAnsi="Arial" w:cs="Arial"/>
        </w:rPr>
        <w:t>Zgodnie z art. 101 ust. 5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14:paraId="6886DA0B" w14:textId="2A9C904C" w:rsidR="00DF43AB" w:rsidRDefault="00DF43AB">
      <w:pPr>
        <w:pStyle w:val="pkt"/>
        <w:numPr>
          <w:ilvl w:val="0"/>
          <w:numId w:val="18"/>
        </w:numPr>
        <w:spacing w:before="0" w:after="0" w:line="360" w:lineRule="auto"/>
        <w:rPr>
          <w:rFonts w:ascii="Arial" w:hAnsi="Arial" w:cs="Arial"/>
        </w:rPr>
      </w:pPr>
      <w:r w:rsidRPr="00C20520">
        <w:rPr>
          <w:rFonts w:ascii="Arial" w:hAnsi="Arial" w:cs="Arial"/>
        </w:rPr>
        <w:t>Zamawiający nie dopuszcza składania ofert częściowych.</w:t>
      </w:r>
    </w:p>
    <w:p w14:paraId="18EC30EF" w14:textId="5AA5E334" w:rsidR="005D1A38" w:rsidRDefault="005D1A38">
      <w:pPr>
        <w:pStyle w:val="pkt"/>
        <w:numPr>
          <w:ilvl w:val="0"/>
          <w:numId w:val="18"/>
        </w:numPr>
        <w:spacing w:before="0" w:after="0" w:line="360" w:lineRule="auto"/>
        <w:rPr>
          <w:rFonts w:ascii="Arial" w:hAnsi="Arial" w:cs="Arial"/>
        </w:rPr>
      </w:pPr>
      <w:r>
        <w:rPr>
          <w:rFonts w:ascii="Arial" w:hAnsi="Arial" w:cs="Arial"/>
        </w:rPr>
        <w:t>Zamawiający nie dokonał podziału zamówienia</w:t>
      </w:r>
      <w:r w:rsidR="007F210A">
        <w:rPr>
          <w:rFonts w:ascii="Arial" w:hAnsi="Arial" w:cs="Arial"/>
        </w:rPr>
        <w:t>,</w:t>
      </w:r>
      <w:r w:rsidR="00135839">
        <w:rPr>
          <w:rFonts w:ascii="Arial" w:hAnsi="Arial" w:cs="Arial"/>
        </w:rPr>
        <w:t xml:space="preserve"> </w:t>
      </w:r>
      <w:r w:rsidR="007F210A">
        <w:rPr>
          <w:rFonts w:ascii="Arial" w:hAnsi="Arial" w:cs="Arial"/>
        </w:rPr>
        <w:t>poniew</w:t>
      </w:r>
      <w:r w:rsidR="007F210A" w:rsidRPr="007F210A">
        <w:rPr>
          <w:rFonts w:ascii="Arial" w:hAnsi="Arial" w:cs="Arial"/>
        </w:rPr>
        <w:t>aż podział zamówienia na części groziłby nadmiernymi trudnościami technicznymi, a także nadmiernymi kosztami wykonania zamówienia. Podział zamówienia na części wiązałby się też ze wzrostem nakładów finansowych oraz ograniczał możliwości techniczne i ekonomiczne kontroli weryfikacji działań Wykonawców. W ocenie Zamawiającego podział zamówienia na części nie spowoduje rozszerzenia kręgu potencjalnych Wykonawców, którzy mogliby wziąć udział w przedmiotowym postępowaniu o udzielenie zamówienia publicznego</w:t>
      </w:r>
      <w:r w:rsidR="000E677C">
        <w:rPr>
          <w:rFonts w:ascii="Arial" w:hAnsi="Arial" w:cs="Arial"/>
        </w:rPr>
        <w:t>.</w:t>
      </w:r>
    </w:p>
    <w:p w14:paraId="30212C47" w14:textId="77777777" w:rsidR="00DF43AB" w:rsidRDefault="00312428">
      <w:pPr>
        <w:pStyle w:val="pkt"/>
        <w:numPr>
          <w:ilvl w:val="0"/>
          <w:numId w:val="18"/>
        </w:numPr>
        <w:spacing w:before="0" w:after="0" w:line="360" w:lineRule="auto"/>
        <w:rPr>
          <w:rFonts w:ascii="Arial" w:hAnsi="Arial" w:cs="Arial"/>
        </w:rPr>
      </w:pPr>
      <w:r w:rsidRPr="00DF43AB">
        <w:rPr>
          <w:rFonts w:ascii="Arial" w:hAnsi="Arial" w:cs="Arial"/>
        </w:rPr>
        <w:t xml:space="preserve">Zamawiający nie dopuszcza składania ofert </w:t>
      </w:r>
      <w:r w:rsidR="00E011C2" w:rsidRPr="00DF43AB">
        <w:rPr>
          <w:rFonts w:ascii="Arial" w:hAnsi="Arial" w:cs="Arial"/>
        </w:rPr>
        <w:t>wariantowych oraz w postaci katalogów elektronicznych.</w:t>
      </w:r>
    </w:p>
    <w:p w14:paraId="668E98F6" w14:textId="61E303C5" w:rsidR="00E37F70" w:rsidRPr="00DF43AB" w:rsidRDefault="00A52ED6">
      <w:pPr>
        <w:pStyle w:val="pkt"/>
        <w:numPr>
          <w:ilvl w:val="0"/>
          <w:numId w:val="18"/>
        </w:numPr>
        <w:spacing w:before="0" w:after="0" w:line="360" w:lineRule="auto"/>
        <w:rPr>
          <w:rFonts w:ascii="Arial" w:hAnsi="Arial" w:cs="Arial"/>
        </w:rPr>
      </w:pPr>
      <w:r w:rsidRPr="00DF43AB">
        <w:rPr>
          <w:rFonts w:ascii="Arial" w:hAnsi="Arial" w:cs="Arial"/>
        </w:rPr>
        <w:t>Zamawiający</w:t>
      </w:r>
      <w:r w:rsidR="0087701F" w:rsidRPr="00DF43AB">
        <w:rPr>
          <w:rFonts w:ascii="Arial" w:hAnsi="Arial" w:cs="Arial"/>
        </w:rPr>
        <w:t xml:space="preserve"> </w:t>
      </w:r>
      <w:r w:rsidR="00AC2B33" w:rsidRPr="00DF43AB">
        <w:rPr>
          <w:rFonts w:ascii="Arial" w:hAnsi="Arial" w:cs="Arial"/>
        </w:rPr>
        <w:t xml:space="preserve">nie </w:t>
      </w:r>
      <w:r w:rsidR="0087701F" w:rsidRPr="00DF43AB">
        <w:rPr>
          <w:rFonts w:ascii="Arial" w:hAnsi="Arial" w:cs="Arial"/>
        </w:rPr>
        <w:t>przewiduje</w:t>
      </w:r>
      <w:r w:rsidR="00BA4A71" w:rsidRPr="00DF43AB">
        <w:rPr>
          <w:rFonts w:ascii="Arial" w:hAnsi="Arial" w:cs="Arial"/>
        </w:rPr>
        <w:t xml:space="preserve"> udziela</w:t>
      </w:r>
      <w:r w:rsidR="0087701F" w:rsidRPr="00DF43AB">
        <w:rPr>
          <w:rFonts w:ascii="Arial" w:hAnsi="Arial" w:cs="Arial"/>
        </w:rPr>
        <w:t>nia</w:t>
      </w:r>
      <w:r w:rsidRPr="00DF43AB">
        <w:rPr>
          <w:rFonts w:ascii="Arial" w:hAnsi="Arial" w:cs="Arial"/>
        </w:rPr>
        <w:t xml:space="preserve"> zamówień, o których mowa w art. </w:t>
      </w:r>
      <w:r w:rsidR="006204E8" w:rsidRPr="00DF43AB">
        <w:rPr>
          <w:rFonts w:ascii="Arial" w:hAnsi="Arial" w:cs="Arial"/>
        </w:rPr>
        <w:t>214 ust. 1 pkt 7 i 8.</w:t>
      </w:r>
    </w:p>
    <w:p w14:paraId="078EFD86" w14:textId="7242ED26" w:rsidR="006204E8" w:rsidRPr="00C20520" w:rsidRDefault="006204E8" w:rsidP="0057179F">
      <w:pPr>
        <w:pStyle w:val="Nagwek2"/>
      </w:pPr>
      <w:bookmarkStart w:id="3" w:name="_Hlk176511080"/>
      <w:r w:rsidRPr="00C20520">
        <w:t>WIZJA LOKALNA</w:t>
      </w:r>
    </w:p>
    <w:p w14:paraId="15744BD2" w14:textId="63DC2918" w:rsidR="006204E8" w:rsidRPr="00C20520" w:rsidRDefault="006204E8" w:rsidP="00135839">
      <w:pPr>
        <w:pStyle w:val="pkt"/>
        <w:spacing w:before="240" w:after="0" w:line="360" w:lineRule="auto"/>
        <w:ind w:left="0" w:firstLine="0"/>
        <w:rPr>
          <w:rFonts w:ascii="Arial" w:hAnsi="Arial" w:cs="Arial"/>
        </w:rPr>
      </w:pPr>
      <w:r w:rsidRPr="00C20520">
        <w:rPr>
          <w:rFonts w:ascii="Arial" w:hAnsi="Arial" w:cs="Arial"/>
        </w:rPr>
        <w:t xml:space="preserve">Zamawiający </w:t>
      </w:r>
      <w:r w:rsidR="00135839">
        <w:rPr>
          <w:rFonts w:ascii="Arial" w:hAnsi="Arial" w:cs="Arial"/>
        </w:rPr>
        <w:t>i</w:t>
      </w:r>
      <w:r w:rsidR="00135839" w:rsidRPr="00135839">
        <w:rPr>
          <w:rFonts w:ascii="Arial" w:hAnsi="Arial" w:cs="Arial"/>
        </w:rPr>
        <w:t xml:space="preserve">nformuje, że nie wymaga odbycia wizji lokalnej przed złożeniem ofert. Szczegółowy opis przedmiotu zamówienia zostaje zamieszczony na stronie internetowej </w:t>
      </w:r>
      <w:r w:rsidR="00135839">
        <w:rPr>
          <w:rFonts w:ascii="Arial" w:hAnsi="Arial" w:cs="Arial"/>
        </w:rPr>
        <w:t xml:space="preserve">prowadzonego postępowania </w:t>
      </w:r>
      <w:r w:rsidR="00135839" w:rsidRPr="00135839">
        <w:rPr>
          <w:rFonts w:ascii="Arial" w:hAnsi="Arial" w:cs="Arial"/>
        </w:rPr>
        <w:t xml:space="preserve">i stanowi </w:t>
      </w:r>
      <w:r w:rsidR="00135839" w:rsidRPr="00031D8C">
        <w:rPr>
          <w:rFonts w:ascii="Arial" w:hAnsi="Arial" w:cs="Arial"/>
          <w:b/>
          <w:bCs/>
        </w:rPr>
        <w:t xml:space="preserve">załącznik nr </w:t>
      </w:r>
      <w:r w:rsidR="007F210A" w:rsidRPr="00031D8C">
        <w:rPr>
          <w:rFonts w:ascii="Arial" w:hAnsi="Arial" w:cs="Arial"/>
          <w:b/>
          <w:bCs/>
        </w:rPr>
        <w:t>1</w:t>
      </w:r>
      <w:r w:rsidR="00135839" w:rsidRPr="00031D8C">
        <w:rPr>
          <w:rFonts w:ascii="Arial" w:hAnsi="Arial" w:cs="Arial"/>
          <w:b/>
          <w:bCs/>
        </w:rPr>
        <w:t xml:space="preserve"> do SWZ</w:t>
      </w:r>
      <w:r w:rsidR="00135839" w:rsidRPr="00031D8C">
        <w:rPr>
          <w:rFonts w:ascii="Arial" w:hAnsi="Arial" w:cs="Arial"/>
        </w:rPr>
        <w:t>.</w:t>
      </w:r>
    </w:p>
    <w:bookmarkEnd w:id="3"/>
    <w:p w14:paraId="298D6FA3" w14:textId="27581D2C" w:rsidR="00497A91" w:rsidRPr="00C20520" w:rsidRDefault="00171095" w:rsidP="0057179F">
      <w:pPr>
        <w:pStyle w:val="Nagwek2"/>
      </w:pPr>
      <w:r w:rsidRPr="00C20520">
        <w:tab/>
      </w:r>
      <w:r w:rsidR="00E8086A" w:rsidRPr="00C20520">
        <w:t>PODWYKO</w:t>
      </w:r>
      <w:r w:rsidR="00CF6AE5" w:rsidRPr="00C20520">
        <w:t>NAWSTWO</w:t>
      </w:r>
    </w:p>
    <w:p w14:paraId="32008A78" w14:textId="3E1509EE" w:rsidR="00E8086A" w:rsidRPr="00C20520" w:rsidRDefault="00582C38">
      <w:pPr>
        <w:pStyle w:val="pkt"/>
        <w:numPr>
          <w:ilvl w:val="0"/>
          <w:numId w:val="19"/>
        </w:numPr>
        <w:spacing w:before="240" w:after="0" w:line="360" w:lineRule="auto"/>
        <w:rPr>
          <w:rFonts w:ascii="Arial" w:hAnsi="Arial" w:cs="Arial"/>
        </w:rPr>
      </w:pPr>
      <w:r w:rsidRPr="00C20520">
        <w:rPr>
          <w:rFonts w:ascii="Arial" w:hAnsi="Arial" w:cs="Arial"/>
        </w:rPr>
        <w:t xml:space="preserve">Wykonawca może powierzyć wykonanie części zamówienia podwykonawcy (podwykonawcom). </w:t>
      </w:r>
    </w:p>
    <w:p w14:paraId="59CCF7A8" w14:textId="2C1A4A62" w:rsidR="00E8086A" w:rsidRPr="00C20520" w:rsidRDefault="00582C38">
      <w:pPr>
        <w:pStyle w:val="pkt"/>
        <w:numPr>
          <w:ilvl w:val="0"/>
          <w:numId w:val="19"/>
        </w:numPr>
        <w:spacing w:before="0" w:after="0" w:line="360" w:lineRule="auto"/>
        <w:rPr>
          <w:rFonts w:ascii="Arial" w:hAnsi="Arial" w:cs="Arial"/>
        </w:rPr>
      </w:pPr>
      <w:r w:rsidRPr="00C20520">
        <w:rPr>
          <w:rFonts w:ascii="Arial" w:hAnsi="Arial" w:cs="Arial"/>
        </w:rPr>
        <w:t xml:space="preserve">Zamawiający </w:t>
      </w:r>
      <w:r w:rsidRPr="00C20520">
        <w:rPr>
          <w:rFonts w:ascii="Arial" w:hAnsi="Arial" w:cs="Arial"/>
          <w:b/>
        </w:rPr>
        <w:t>nie zastrzega</w:t>
      </w:r>
      <w:r w:rsidRPr="00C20520">
        <w:rPr>
          <w:rFonts w:ascii="Arial" w:hAnsi="Arial" w:cs="Arial"/>
        </w:rPr>
        <w:t xml:space="preserve"> obowiązku osobistego wykonania przez Wykonawcę kluczowych części zamówienia.</w:t>
      </w:r>
    </w:p>
    <w:p w14:paraId="2745CE9C" w14:textId="07A46706" w:rsidR="00582C38" w:rsidRDefault="00582C38">
      <w:pPr>
        <w:pStyle w:val="pkt"/>
        <w:numPr>
          <w:ilvl w:val="0"/>
          <w:numId w:val="19"/>
        </w:numPr>
        <w:spacing w:before="0" w:after="0" w:line="360" w:lineRule="auto"/>
        <w:rPr>
          <w:rFonts w:ascii="Arial" w:hAnsi="Arial" w:cs="Arial"/>
        </w:rPr>
      </w:pPr>
      <w:r w:rsidRPr="00C20520">
        <w:rPr>
          <w:rFonts w:ascii="Arial" w:hAnsi="Arial" w:cs="Arial"/>
        </w:rPr>
        <w:t>Zamawiający wymaga, aby w przypadku powierzenia części zamówienia podwykonawcom, Wykonawca wskazał w ofercie części zamówienia, których wykonanie zamierza powierzyć po</w:t>
      </w:r>
      <w:r w:rsidR="008E59D7" w:rsidRPr="00C20520">
        <w:rPr>
          <w:rFonts w:ascii="Arial" w:hAnsi="Arial" w:cs="Arial"/>
        </w:rPr>
        <w:t>dwykonawcom oraz podał (o ile są</w:t>
      </w:r>
      <w:r w:rsidRPr="00C20520">
        <w:rPr>
          <w:rFonts w:ascii="Arial" w:hAnsi="Arial" w:cs="Arial"/>
        </w:rPr>
        <w:t xml:space="preserve"> mu wiadome na tym etapie) nazwy (firmy) tych podwykonawców.</w:t>
      </w:r>
    </w:p>
    <w:p w14:paraId="61F6E6C7" w14:textId="4911075A" w:rsidR="00135839" w:rsidRPr="00C20520" w:rsidRDefault="00135839">
      <w:pPr>
        <w:pStyle w:val="pkt"/>
        <w:numPr>
          <w:ilvl w:val="0"/>
          <w:numId w:val="19"/>
        </w:numPr>
        <w:spacing w:before="0" w:after="0" w:line="360" w:lineRule="auto"/>
        <w:rPr>
          <w:rFonts w:ascii="Arial" w:hAnsi="Arial" w:cs="Arial"/>
        </w:rPr>
      </w:pPr>
      <w:r w:rsidRPr="00135839">
        <w:rPr>
          <w:rFonts w:ascii="Arial" w:hAnsi="Arial" w:cs="Arial"/>
        </w:rPr>
        <w:t xml:space="preserve">Pozostałe wymagania dotyczące podwykonawstwa zostały określone we wzorze umowy stanowiącym </w:t>
      </w:r>
      <w:r w:rsidRPr="006C53A2">
        <w:rPr>
          <w:rFonts w:ascii="Arial" w:hAnsi="Arial" w:cs="Arial"/>
          <w:b/>
          <w:bCs/>
        </w:rPr>
        <w:t>załącznik nr 6 do SWZ</w:t>
      </w:r>
      <w:r w:rsidRPr="00135839">
        <w:rPr>
          <w:rFonts w:ascii="Arial" w:hAnsi="Arial" w:cs="Arial"/>
        </w:rPr>
        <w:t>.</w:t>
      </w:r>
    </w:p>
    <w:p w14:paraId="3C1403B3" w14:textId="47D7C043" w:rsidR="00E8086A" w:rsidRPr="00C20520" w:rsidRDefault="00171095" w:rsidP="0057179F">
      <w:pPr>
        <w:pStyle w:val="Nagwek2"/>
      </w:pPr>
      <w:bookmarkStart w:id="4" w:name="_Hlk176511089"/>
      <w:r w:rsidRPr="00C20520">
        <w:tab/>
      </w:r>
      <w:r w:rsidR="00E8086A" w:rsidRPr="00C20520">
        <w:t>TERMIN WYKONANIA ZAMÓWIENIA</w:t>
      </w:r>
    </w:p>
    <w:p w14:paraId="66DEB960" w14:textId="631B2F7E" w:rsidR="006204E8" w:rsidRPr="00C20520" w:rsidRDefault="007F210A" w:rsidP="007F210A">
      <w:pPr>
        <w:pStyle w:val="pkt"/>
        <w:numPr>
          <w:ilvl w:val="2"/>
          <w:numId w:val="11"/>
        </w:numPr>
        <w:spacing w:before="240" w:after="0" w:line="360" w:lineRule="auto"/>
        <w:ind w:left="709"/>
        <w:rPr>
          <w:rFonts w:ascii="Arial" w:hAnsi="Arial" w:cs="Arial"/>
        </w:rPr>
      </w:pPr>
      <w:r>
        <w:rPr>
          <w:rFonts w:ascii="Arial" w:hAnsi="Arial" w:cs="Arial"/>
        </w:rPr>
        <w:t xml:space="preserve">Zamówienie należy wykonać </w:t>
      </w:r>
      <w:r w:rsidRPr="0078523F">
        <w:rPr>
          <w:rFonts w:ascii="Arial" w:hAnsi="Arial" w:cs="Arial"/>
          <w:b/>
          <w:bCs/>
        </w:rPr>
        <w:t>do dnia</w:t>
      </w:r>
      <w:r>
        <w:rPr>
          <w:rFonts w:ascii="Arial" w:hAnsi="Arial" w:cs="Arial"/>
        </w:rPr>
        <w:t xml:space="preserve"> </w:t>
      </w:r>
      <w:r w:rsidR="007B210E">
        <w:rPr>
          <w:rFonts w:ascii="Arial" w:hAnsi="Arial" w:cs="Arial"/>
          <w:b/>
          <w:bCs/>
        </w:rPr>
        <w:t>2</w:t>
      </w:r>
      <w:r w:rsidRPr="007F210A">
        <w:rPr>
          <w:rFonts w:ascii="Arial" w:hAnsi="Arial" w:cs="Arial"/>
          <w:b/>
          <w:bCs/>
        </w:rPr>
        <w:t>.0</w:t>
      </w:r>
      <w:r w:rsidR="000E677C">
        <w:rPr>
          <w:rFonts w:ascii="Arial" w:hAnsi="Arial" w:cs="Arial"/>
          <w:b/>
          <w:bCs/>
        </w:rPr>
        <w:t>6</w:t>
      </w:r>
      <w:r w:rsidRPr="007F210A">
        <w:rPr>
          <w:rFonts w:ascii="Arial" w:hAnsi="Arial" w:cs="Arial"/>
          <w:b/>
          <w:bCs/>
        </w:rPr>
        <w:t>.202</w:t>
      </w:r>
      <w:r>
        <w:rPr>
          <w:rFonts w:ascii="Arial" w:hAnsi="Arial" w:cs="Arial"/>
          <w:b/>
          <w:bCs/>
        </w:rPr>
        <w:t>5</w:t>
      </w:r>
      <w:r w:rsidRPr="007F210A">
        <w:rPr>
          <w:rFonts w:ascii="Arial" w:hAnsi="Arial" w:cs="Arial"/>
          <w:b/>
          <w:bCs/>
        </w:rPr>
        <w:t xml:space="preserve"> r.</w:t>
      </w:r>
    </w:p>
    <w:bookmarkEnd w:id="4"/>
    <w:p w14:paraId="261E8A76" w14:textId="6A8A1144" w:rsidR="006C53A2" w:rsidRPr="00C20520" w:rsidRDefault="006204E8" w:rsidP="007F210A">
      <w:pPr>
        <w:pStyle w:val="pkt"/>
        <w:numPr>
          <w:ilvl w:val="2"/>
          <w:numId w:val="11"/>
        </w:numPr>
        <w:spacing w:before="0" w:after="0" w:line="360" w:lineRule="auto"/>
        <w:ind w:left="709"/>
        <w:rPr>
          <w:rFonts w:ascii="Arial" w:hAnsi="Arial" w:cs="Arial"/>
        </w:rPr>
      </w:pPr>
      <w:r w:rsidRPr="00C20520">
        <w:rPr>
          <w:rFonts w:ascii="Arial" w:hAnsi="Arial" w:cs="Arial"/>
        </w:rPr>
        <w:t xml:space="preserve">Szczegółowe zagadnienia dotyczące terminu realizacji umowy </w:t>
      </w:r>
      <w:r w:rsidR="006C53A2" w:rsidRPr="006C53A2">
        <w:rPr>
          <w:rFonts w:ascii="Arial" w:hAnsi="Arial" w:cs="Arial"/>
        </w:rPr>
        <w:t xml:space="preserve">uregulowane są w projektowanych postanowieniach umowy w sprawie zamówienia publicznego stanowiących </w:t>
      </w:r>
      <w:r w:rsidR="006C53A2" w:rsidRPr="006C53A2">
        <w:rPr>
          <w:rFonts w:ascii="Arial" w:hAnsi="Arial" w:cs="Arial"/>
          <w:b/>
          <w:bCs/>
        </w:rPr>
        <w:t>załącznik nr 6 do SWZ</w:t>
      </w:r>
      <w:r w:rsidR="006C53A2" w:rsidRPr="006C53A2">
        <w:rPr>
          <w:rFonts w:ascii="Arial" w:hAnsi="Arial" w:cs="Arial"/>
        </w:rPr>
        <w:t>.</w:t>
      </w:r>
    </w:p>
    <w:p w14:paraId="3B77537C" w14:textId="6C805579" w:rsidR="00E37F70" w:rsidRPr="00C20520" w:rsidRDefault="005B5095" w:rsidP="0057179F">
      <w:pPr>
        <w:pStyle w:val="Nagwek2"/>
      </w:pPr>
      <w:bookmarkStart w:id="5" w:name="_Hlk176511300"/>
      <w:r w:rsidRPr="00C20520">
        <w:t>WARUNKI UDZIAŁU W POSTĘPOWANIU</w:t>
      </w:r>
    </w:p>
    <w:p w14:paraId="06CCDF91" w14:textId="6704BBD7" w:rsidR="000D71E5" w:rsidRDefault="000D71E5">
      <w:pPr>
        <w:pStyle w:val="pkt"/>
        <w:numPr>
          <w:ilvl w:val="0"/>
          <w:numId w:val="22"/>
        </w:numPr>
        <w:spacing w:before="0" w:after="0" w:line="360" w:lineRule="auto"/>
        <w:rPr>
          <w:rFonts w:ascii="Arial" w:hAnsi="Arial" w:cs="Arial"/>
        </w:rPr>
      </w:pPr>
      <w:bookmarkStart w:id="6" w:name="bookmark3"/>
      <w:r w:rsidRPr="000D71E5">
        <w:rPr>
          <w:rFonts w:ascii="Arial" w:hAnsi="Arial" w:cs="Arial"/>
        </w:rPr>
        <w:t>O udzielenie zamówienia mogą ubiegać się Wykonawcy, którzy nie podlegają wykluczeniu na zasadach określonych w Rozdziale IX SWZ, oraz spełniają określone przez Zamawiającego warunki udziału w postępowaniu.</w:t>
      </w:r>
    </w:p>
    <w:p w14:paraId="57CAC148" w14:textId="11A54C89" w:rsidR="008539CF" w:rsidRPr="00C20520" w:rsidRDefault="000D71E5">
      <w:pPr>
        <w:pStyle w:val="pkt"/>
        <w:numPr>
          <w:ilvl w:val="0"/>
          <w:numId w:val="22"/>
        </w:numPr>
        <w:spacing w:before="0" w:after="0" w:line="360" w:lineRule="auto"/>
        <w:rPr>
          <w:rFonts w:ascii="Arial" w:hAnsi="Arial" w:cs="Arial"/>
        </w:rPr>
      </w:pPr>
      <w:r>
        <w:rPr>
          <w:rFonts w:ascii="Arial" w:hAnsi="Arial" w:cs="Arial"/>
        </w:rPr>
        <w:t xml:space="preserve">O </w:t>
      </w:r>
      <w:r w:rsidR="00374B1F" w:rsidRPr="00C20520">
        <w:rPr>
          <w:rFonts w:ascii="Arial" w:hAnsi="Arial" w:cs="Arial"/>
        </w:rPr>
        <w:t>udzielenie zamówienia mogą ubiegać się Wykonawcy, którzy spełniają warunki dotyczące:</w:t>
      </w:r>
      <w:bookmarkEnd w:id="6"/>
    </w:p>
    <w:p w14:paraId="1865BAB4" w14:textId="5FD28D82" w:rsidR="008539CF" w:rsidRPr="00C20520" w:rsidRDefault="00E26154">
      <w:pPr>
        <w:pStyle w:val="Teksttreci0"/>
        <w:numPr>
          <w:ilvl w:val="0"/>
          <w:numId w:val="20"/>
        </w:numPr>
        <w:shd w:val="clear" w:color="auto" w:fill="auto"/>
        <w:spacing w:line="360" w:lineRule="auto"/>
        <w:ind w:left="993" w:right="20"/>
        <w:jc w:val="both"/>
        <w:rPr>
          <w:rFonts w:ascii="Arial" w:hAnsi="Arial" w:cs="Arial"/>
          <w:sz w:val="24"/>
          <w:szCs w:val="20"/>
          <w:lang w:val="pl-PL"/>
        </w:rPr>
      </w:pPr>
      <w:r w:rsidRPr="00C20520">
        <w:rPr>
          <w:rFonts w:ascii="Arial" w:hAnsi="Arial" w:cs="Arial"/>
          <w:b/>
          <w:sz w:val="24"/>
          <w:szCs w:val="20"/>
          <w:lang w:val="pl-PL"/>
        </w:rPr>
        <w:t>zdolności do występowania w obrocie gospodarczym</w:t>
      </w:r>
      <w:r w:rsidR="005E7E59" w:rsidRPr="00C20520">
        <w:rPr>
          <w:rFonts w:ascii="Arial" w:hAnsi="Arial" w:cs="Arial"/>
          <w:b/>
          <w:sz w:val="24"/>
          <w:szCs w:val="20"/>
          <w:lang w:val="pl-PL"/>
        </w:rPr>
        <w:t>:</w:t>
      </w:r>
    </w:p>
    <w:p w14:paraId="11B8532D" w14:textId="77777777" w:rsidR="008539CF" w:rsidRPr="00C20520" w:rsidRDefault="005E7E59"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675B9945" w14:textId="5C5DFE32" w:rsidR="0004244F" w:rsidRPr="00C20520" w:rsidRDefault="0004244F">
      <w:pPr>
        <w:pStyle w:val="Teksttreci0"/>
        <w:numPr>
          <w:ilvl w:val="0"/>
          <w:numId w:val="20"/>
        </w:numPr>
        <w:shd w:val="clear" w:color="auto" w:fill="auto"/>
        <w:spacing w:line="360" w:lineRule="auto"/>
        <w:ind w:left="993" w:right="20"/>
        <w:jc w:val="both"/>
        <w:rPr>
          <w:rFonts w:ascii="Arial" w:hAnsi="Arial" w:cs="Arial"/>
          <w:b/>
          <w:sz w:val="24"/>
          <w:szCs w:val="20"/>
          <w:lang w:val="pl-PL"/>
        </w:rPr>
      </w:pPr>
      <w:r w:rsidRPr="00C20520">
        <w:rPr>
          <w:rFonts w:ascii="Arial" w:hAnsi="Arial" w:cs="Arial"/>
          <w:b/>
          <w:sz w:val="24"/>
          <w:szCs w:val="20"/>
          <w:lang w:val="pl-PL"/>
        </w:rPr>
        <w:t>uprawnień do prowadzenia określonej działalności gospodarczej lub zawodowej, o ile wynika to z odrębnych przepisów:</w:t>
      </w:r>
    </w:p>
    <w:p w14:paraId="4013E78C" w14:textId="77777777" w:rsidR="0004244F" w:rsidRPr="00C20520" w:rsidRDefault="0004244F"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56A6CCE2" w14:textId="4A63F7EC" w:rsidR="008539CF" w:rsidRPr="00C20520" w:rsidRDefault="005E7E59">
      <w:pPr>
        <w:pStyle w:val="Teksttreci0"/>
        <w:numPr>
          <w:ilvl w:val="0"/>
          <w:numId w:val="20"/>
        </w:numPr>
        <w:shd w:val="clear" w:color="auto" w:fill="auto"/>
        <w:spacing w:line="360" w:lineRule="auto"/>
        <w:ind w:left="993" w:right="20"/>
        <w:jc w:val="both"/>
        <w:rPr>
          <w:rFonts w:ascii="Arial" w:hAnsi="Arial" w:cs="Arial"/>
          <w:sz w:val="24"/>
          <w:szCs w:val="20"/>
          <w:lang w:val="pl-PL"/>
        </w:rPr>
      </w:pPr>
      <w:r w:rsidRPr="00C20520">
        <w:rPr>
          <w:rFonts w:ascii="Arial" w:hAnsi="Arial" w:cs="Arial"/>
          <w:b/>
          <w:sz w:val="24"/>
          <w:szCs w:val="20"/>
          <w:lang w:val="pl-PL"/>
        </w:rPr>
        <w:t>sytuacji ekonomicznej lub finansowej:</w:t>
      </w:r>
    </w:p>
    <w:p w14:paraId="580EF0F0" w14:textId="77777777" w:rsidR="00035151" w:rsidRPr="00C20520" w:rsidRDefault="00035151"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503E042C" w14:textId="02AFE7DE" w:rsidR="00141FCB" w:rsidRPr="000D71E5" w:rsidRDefault="005E7E59">
      <w:pPr>
        <w:pStyle w:val="Akapitzlist"/>
        <w:numPr>
          <w:ilvl w:val="0"/>
          <w:numId w:val="20"/>
        </w:numPr>
        <w:ind w:left="993"/>
        <w:rPr>
          <w:rFonts w:ascii="Arial" w:hAnsi="Arial" w:cs="Arial"/>
          <w:b/>
          <w:bCs/>
        </w:rPr>
      </w:pPr>
      <w:r w:rsidRPr="000D71E5">
        <w:rPr>
          <w:rFonts w:ascii="Arial" w:hAnsi="Arial" w:cs="Arial"/>
          <w:b/>
          <w:bCs/>
        </w:rPr>
        <w:t>zdolności technicznej lub zawodowej:</w:t>
      </w:r>
    </w:p>
    <w:p w14:paraId="54C06CBB" w14:textId="77777777" w:rsidR="00D96FA0" w:rsidRPr="00D96FA0" w:rsidRDefault="00D96FA0" w:rsidP="000D71E5">
      <w:pPr>
        <w:pStyle w:val="pkt"/>
        <w:spacing w:line="360" w:lineRule="auto"/>
        <w:ind w:left="1276" w:hanging="426"/>
        <w:rPr>
          <w:rFonts w:ascii="Arial" w:hAnsi="Arial" w:cs="Arial"/>
        </w:rPr>
      </w:pPr>
      <w:r w:rsidRPr="00D96FA0">
        <w:rPr>
          <w:rFonts w:ascii="Arial" w:hAnsi="Arial" w:cs="Arial"/>
        </w:rPr>
        <w:t>Zamawiający uzna ww. warunek za spełniony, jeżeli Wykonawca wykaże, że:</w:t>
      </w:r>
    </w:p>
    <w:p w14:paraId="3B5B30AB" w14:textId="72931A9E" w:rsidR="00D96FA0" w:rsidRPr="00D96FA0" w:rsidRDefault="00D96FA0">
      <w:pPr>
        <w:pStyle w:val="pkt"/>
        <w:numPr>
          <w:ilvl w:val="0"/>
          <w:numId w:val="21"/>
        </w:numPr>
        <w:spacing w:line="360" w:lineRule="auto"/>
        <w:ind w:left="1276"/>
        <w:rPr>
          <w:rFonts w:ascii="Arial" w:hAnsi="Arial" w:cs="Arial"/>
        </w:rPr>
      </w:pPr>
      <w:r w:rsidRPr="00D96FA0">
        <w:rPr>
          <w:rFonts w:ascii="Arial" w:hAnsi="Arial" w:cs="Arial"/>
        </w:rPr>
        <w:t>Wykonawca wykaże, że w okresie ostatnich 5 lat przed upływem terminu składania ofert, a jeśli okres prowadzenia działalności jest krótszy – w tym okresie, wykonał w sposób należyty co najmniej jedną robotę budowlaną, która obejmowała roboty budowalne polegające na pracach ogólnobudowlanych lub remontowych - o łącznej wartości robót co najmniej:</w:t>
      </w:r>
      <w:r>
        <w:rPr>
          <w:rFonts w:ascii="Arial" w:hAnsi="Arial" w:cs="Arial"/>
        </w:rPr>
        <w:t xml:space="preserve"> </w:t>
      </w:r>
      <w:r w:rsidR="00511943" w:rsidRPr="00511943">
        <w:rPr>
          <w:rFonts w:ascii="Arial" w:hAnsi="Arial" w:cs="Arial"/>
          <w:b/>
          <w:bCs/>
        </w:rPr>
        <w:t>700</w:t>
      </w:r>
      <w:r w:rsidRPr="00511943">
        <w:rPr>
          <w:rFonts w:ascii="Arial" w:hAnsi="Arial" w:cs="Arial"/>
          <w:b/>
          <w:bCs/>
        </w:rPr>
        <w:t xml:space="preserve"> 000,00 zł/brutto każda</w:t>
      </w:r>
      <w:r w:rsidRPr="00511943">
        <w:rPr>
          <w:rFonts w:ascii="Arial" w:hAnsi="Arial" w:cs="Arial"/>
        </w:rPr>
        <w:t>.</w:t>
      </w:r>
      <w:r>
        <w:rPr>
          <w:rFonts w:ascii="Arial" w:hAnsi="Arial" w:cs="Arial"/>
        </w:rPr>
        <w:t xml:space="preserve"> </w:t>
      </w:r>
    </w:p>
    <w:bookmarkEnd w:id="5"/>
    <w:p w14:paraId="0F7AE155" w14:textId="3148D467" w:rsidR="00505F53" w:rsidRPr="00C20520" w:rsidRDefault="00DB47AA">
      <w:pPr>
        <w:pStyle w:val="pkt"/>
        <w:numPr>
          <w:ilvl w:val="0"/>
          <w:numId w:val="22"/>
        </w:numPr>
        <w:spacing w:before="0" w:after="0" w:line="360" w:lineRule="auto"/>
        <w:rPr>
          <w:rFonts w:ascii="Arial" w:hAnsi="Arial" w:cs="Arial"/>
          <w:bCs/>
        </w:rPr>
      </w:pPr>
      <w:r w:rsidRPr="00C20520">
        <w:rPr>
          <w:rFonts w:ascii="Arial" w:hAnsi="Arial" w:cs="Arial"/>
        </w:rPr>
        <w:t>Zamawiający może</w:t>
      </w:r>
      <w:r w:rsidR="00523A86" w:rsidRPr="00C20520">
        <w:rPr>
          <w:rFonts w:ascii="Arial" w:hAnsi="Arial" w:cs="Arial"/>
        </w:rPr>
        <w:t xml:space="preserve"> na każdym </w:t>
      </w:r>
      <w:r w:rsidR="00751997" w:rsidRPr="00C20520">
        <w:rPr>
          <w:rFonts w:ascii="Arial" w:hAnsi="Arial" w:cs="Arial"/>
        </w:rPr>
        <w:t xml:space="preserve">etapie postępowania, uznać, </w:t>
      </w:r>
      <w:r w:rsidR="00505F53" w:rsidRPr="00C20520">
        <w:rPr>
          <w:rFonts w:ascii="Arial" w:hAnsi="Arial" w:cs="Arial"/>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8232BC7" w14:textId="0B4C9B8F" w:rsidR="009051D6" w:rsidRPr="00C20520" w:rsidRDefault="00A76ADE" w:rsidP="0057179F">
      <w:pPr>
        <w:pStyle w:val="Nagwek2"/>
      </w:pPr>
      <w:r w:rsidRPr="00C20520">
        <w:t>PODSTAWY WYKLUCZENIA Z POSTĘPOWANIA</w:t>
      </w:r>
    </w:p>
    <w:p w14:paraId="78537071" w14:textId="78E68501" w:rsidR="00F4348D" w:rsidRPr="00C20520" w:rsidRDefault="00FB0A07">
      <w:pPr>
        <w:pStyle w:val="pkt"/>
        <w:numPr>
          <w:ilvl w:val="0"/>
          <w:numId w:val="27"/>
        </w:numPr>
        <w:spacing w:before="240" w:after="0" w:line="360" w:lineRule="auto"/>
        <w:rPr>
          <w:rFonts w:ascii="Arial" w:hAnsi="Arial" w:cs="Arial"/>
        </w:rPr>
      </w:pPr>
      <w:r w:rsidRPr="00C20520">
        <w:rPr>
          <w:rFonts w:ascii="Arial" w:hAnsi="Arial" w:cs="Arial"/>
        </w:rPr>
        <w:t>Z postępowania o udzi</w:t>
      </w:r>
      <w:r w:rsidR="00751997" w:rsidRPr="00C20520">
        <w:rPr>
          <w:rFonts w:ascii="Arial" w:hAnsi="Arial" w:cs="Arial"/>
        </w:rPr>
        <w:t>elenie zamówienia wyklucza się W</w:t>
      </w:r>
      <w:r w:rsidRPr="00C20520">
        <w:rPr>
          <w:rFonts w:ascii="Arial" w:hAnsi="Arial" w:cs="Arial"/>
        </w:rPr>
        <w:t>ykonawc</w:t>
      </w:r>
      <w:r w:rsidR="001A1386" w:rsidRPr="00C20520">
        <w:rPr>
          <w:rFonts w:ascii="Arial" w:hAnsi="Arial" w:cs="Arial"/>
        </w:rPr>
        <w:t>ów</w:t>
      </w:r>
      <w:r w:rsidRPr="00C20520">
        <w:rPr>
          <w:rFonts w:ascii="Arial" w:hAnsi="Arial" w:cs="Arial"/>
        </w:rPr>
        <w:t>, w stosunku do któr</w:t>
      </w:r>
      <w:r w:rsidR="001A1386" w:rsidRPr="00C20520">
        <w:rPr>
          <w:rFonts w:ascii="Arial" w:hAnsi="Arial" w:cs="Arial"/>
        </w:rPr>
        <w:t>ych</w:t>
      </w:r>
      <w:r w:rsidRPr="00C20520">
        <w:rPr>
          <w:rFonts w:ascii="Arial" w:hAnsi="Arial" w:cs="Arial"/>
        </w:rPr>
        <w:t xml:space="preserve"> zachodzi którakolwiek z okoliczności</w:t>
      </w:r>
      <w:r w:rsidR="001A1386" w:rsidRPr="00C20520">
        <w:rPr>
          <w:rFonts w:ascii="Arial" w:hAnsi="Arial" w:cs="Arial"/>
        </w:rPr>
        <w:t xml:space="preserve"> wskazanych:</w:t>
      </w:r>
    </w:p>
    <w:p w14:paraId="340DA8B2" w14:textId="4A1101B4" w:rsidR="00E84975" w:rsidRPr="008E60B1" w:rsidRDefault="001A1386">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w:t>
      </w:r>
      <w:r w:rsidR="007D51E4" w:rsidRPr="008E60B1">
        <w:rPr>
          <w:rFonts w:ascii="Arial" w:hAnsi="Arial" w:cs="Arial"/>
          <w:b/>
          <w:bCs/>
          <w:sz w:val="24"/>
          <w:szCs w:val="20"/>
          <w:lang w:val="pl-PL"/>
        </w:rPr>
        <w:t xml:space="preserve">108 ust. 1 </w:t>
      </w:r>
      <w:r w:rsidR="0022144E" w:rsidRPr="008E60B1">
        <w:rPr>
          <w:rFonts w:ascii="Arial" w:hAnsi="Arial" w:cs="Arial"/>
          <w:b/>
          <w:bCs/>
          <w:sz w:val="24"/>
          <w:szCs w:val="20"/>
          <w:lang w:val="pl-PL"/>
        </w:rPr>
        <w:t>p.z.p.</w:t>
      </w:r>
      <w:r w:rsidR="000D71E5" w:rsidRPr="008E60B1">
        <w:rPr>
          <w:rFonts w:ascii="Arial" w:hAnsi="Arial" w:cs="Arial"/>
          <w:b/>
          <w:bCs/>
          <w:sz w:val="24"/>
          <w:szCs w:val="20"/>
          <w:lang w:val="pl-PL"/>
        </w:rPr>
        <w:t>, tj.</w:t>
      </w:r>
      <w:r w:rsidRPr="008E60B1">
        <w:rPr>
          <w:rFonts w:ascii="Arial" w:hAnsi="Arial" w:cs="Arial"/>
          <w:b/>
          <w:bCs/>
          <w:sz w:val="24"/>
          <w:szCs w:val="20"/>
          <w:lang w:val="pl-PL"/>
        </w:rPr>
        <w:t>;</w:t>
      </w:r>
    </w:p>
    <w:p w14:paraId="05AF523F"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będącego osobą fizyczną, którego prawomocnie skazano za przestępstwo:</w:t>
      </w:r>
    </w:p>
    <w:p w14:paraId="31F2F362"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udziału w zorganizowanej grupie przestępczej albo związku mającym na celu popełnienie przestępstwa lub przestępstwa skarbowego, o którym mowa w art. 258 Kodeksu karnego,</w:t>
      </w:r>
      <w:r w:rsidRPr="00F53ED1">
        <w:rPr>
          <w:rFonts w:ascii="Arial" w:hAnsi="Arial" w:cs="Arial"/>
          <w:sz w:val="24"/>
          <w:szCs w:val="24"/>
          <w:lang w:val="pl-PL"/>
        </w:rPr>
        <w:tab/>
      </w:r>
    </w:p>
    <w:p w14:paraId="506FCECB"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handlu ludźmi, o którym mowa w art. 189a Kodeksu karnego,</w:t>
      </w:r>
    </w:p>
    <w:p w14:paraId="6C5D1391"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o którym mowa w art. 228-230a, art. 250a Kodeksu karnego lub w art. 46 lub art. 48 ustawy z dnia 25 czerwca 2010 r. o sporcie,</w:t>
      </w:r>
    </w:p>
    <w:p w14:paraId="49C48900"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3C8B16D"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ab/>
        <w:t>o charakterze terrorystycznym, o którym mowa w art. 115 § 20 Kodeksu karnego, lub mające na celu popełnienie tego przestępstwa,</w:t>
      </w:r>
    </w:p>
    <w:p w14:paraId="154B4FB5"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31</w:t>
      </w:r>
      <w:r w:rsidRPr="00F53ED1">
        <w:rPr>
          <w:rFonts w:ascii="Arial" w:hAnsi="Arial" w:cs="Arial"/>
          <w:sz w:val="24"/>
          <w:szCs w:val="24"/>
          <w:lang w:val="pl-PL"/>
        </w:rPr>
        <w:tab/>
        <w:t xml:space="preserve"> powierzenia wykonywania pracy małoletniemu cudzoziemcowi, o którym mowa w art. 9 ust. 2 ustawy z dnia 15 czerwca 2012 r. o skutkach powierzania wykonywania pracy cudzoziemcom przebywającym wbrew przepisom na terytorium Rzeczypospolitej Polskiej (Dz. U. poz. 769),</w:t>
      </w:r>
    </w:p>
    <w:p w14:paraId="053D9392"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6530016"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o którym mowa w art. 9 ust. 1 i 3 lub art. 10 ustawy z dnia 15 czerwca 2012 r. o skutkach powierzania wykonywania pracy cudzoziemcom przebywającym wbrew przepisom na terytorium Rzeczypospolitej Polskiej</w:t>
      </w:r>
    </w:p>
    <w:p w14:paraId="593720BC" w14:textId="77777777" w:rsidR="000D71E5" w:rsidRPr="00F53ED1" w:rsidRDefault="000D71E5" w:rsidP="000D71E5">
      <w:pPr>
        <w:pStyle w:val="Teksttreci0"/>
        <w:spacing w:line="360" w:lineRule="auto"/>
        <w:ind w:left="1418" w:firstLine="0"/>
        <w:jc w:val="both"/>
        <w:rPr>
          <w:rFonts w:ascii="Arial" w:hAnsi="Arial" w:cs="Arial"/>
          <w:sz w:val="24"/>
          <w:szCs w:val="24"/>
          <w:lang w:val="pl-PL"/>
        </w:rPr>
      </w:pPr>
      <w:r w:rsidRPr="00F53ED1">
        <w:rPr>
          <w:rFonts w:ascii="Arial" w:hAnsi="Arial" w:cs="Arial"/>
          <w:sz w:val="24"/>
          <w:szCs w:val="24"/>
          <w:lang w:val="pl-PL"/>
        </w:rPr>
        <w:t>- lub za odpowiedni czyn zabroniony określony w przepisach prawa obcego;</w:t>
      </w:r>
    </w:p>
    <w:p w14:paraId="32EFB6D9"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lit. a);</w:t>
      </w:r>
    </w:p>
    <w:p w14:paraId="3146618C"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1912F8"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wobec którego prawomocnie orzeczono zakaz ubiegania się o zamówienia publiczne;</w:t>
      </w:r>
    </w:p>
    <w:p w14:paraId="00F9AF81"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5CEA1A3"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0D8212" w14:textId="097B2179" w:rsidR="00E84975" w:rsidRPr="008E60B1" w:rsidRDefault="001A1386">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w:t>
      </w:r>
      <w:r w:rsidR="00AD7AEF" w:rsidRPr="008E60B1">
        <w:rPr>
          <w:rFonts w:ascii="Arial" w:hAnsi="Arial" w:cs="Arial"/>
          <w:b/>
          <w:bCs/>
          <w:sz w:val="24"/>
          <w:szCs w:val="20"/>
          <w:lang w:val="pl-PL"/>
        </w:rPr>
        <w:t xml:space="preserve">109 ust. 1 </w:t>
      </w:r>
      <w:r w:rsidR="00413BD0" w:rsidRPr="008E60B1">
        <w:rPr>
          <w:rFonts w:ascii="Arial" w:hAnsi="Arial" w:cs="Arial"/>
          <w:b/>
          <w:bCs/>
          <w:sz w:val="24"/>
          <w:szCs w:val="20"/>
          <w:lang w:val="pl-PL"/>
        </w:rPr>
        <w:t xml:space="preserve">pkt. 4, 5, 7 </w:t>
      </w:r>
      <w:r w:rsidR="0022144E" w:rsidRPr="008E60B1">
        <w:rPr>
          <w:rFonts w:ascii="Arial" w:hAnsi="Arial" w:cs="Arial"/>
          <w:b/>
          <w:bCs/>
          <w:sz w:val="24"/>
          <w:szCs w:val="20"/>
          <w:lang w:val="pl-PL"/>
        </w:rPr>
        <w:t>p.z.p.,</w:t>
      </w:r>
      <w:r w:rsidRPr="008E60B1">
        <w:rPr>
          <w:rFonts w:ascii="Arial" w:hAnsi="Arial" w:cs="Arial"/>
          <w:b/>
          <w:bCs/>
          <w:sz w:val="24"/>
          <w:szCs w:val="20"/>
          <w:lang w:val="pl-PL"/>
        </w:rPr>
        <w:t xml:space="preserve"> tj.:</w:t>
      </w:r>
    </w:p>
    <w:p w14:paraId="05F7A2D7" w14:textId="77777777" w:rsidR="008E60B1" w:rsidRPr="00C20520" w:rsidRDefault="008E60B1">
      <w:pPr>
        <w:pStyle w:val="pkt"/>
        <w:numPr>
          <w:ilvl w:val="2"/>
          <w:numId w:val="26"/>
        </w:numPr>
        <w:spacing w:line="360" w:lineRule="auto"/>
        <w:ind w:left="993"/>
        <w:rPr>
          <w:rFonts w:ascii="Arial" w:hAnsi="Arial" w:cs="Arial"/>
          <w:bCs/>
          <w:kern w:val="32"/>
        </w:rPr>
      </w:pPr>
      <w:r w:rsidRPr="00C20520">
        <w:rPr>
          <w:rFonts w:ascii="Arial"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82EC476" w14:textId="77777777" w:rsidR="008E60B1" w:rsidRPr="00C20520" w:rsidRDefault="008E60B1">
      <w:pPr>
        <w:pStyle w:val="pkt"/>
        <w:numPr>
          <w:ilvl w:val="2"/>
          <w:numId w:val="26"/>
        </w:numPr>
        <w:spacing w:before="0" w:after="0" w:line="360" w:lineRule="auto"/>
        <w:ind w:left="993"/>
        <w:rPr>
          <w:rFonts w:ascii="Arial" w:hAnsi="Arial" w:cs="Arial"/>
          <w:b/>
          <w:bCs/>
          <w:kern w:val="32"/>
        </w:rPr>
      </w:pPr>
      <w:r w:rsidRPr="00C20520">
        <w:rPr>
          <w:rFonts w:ascii="Arial" w:hAnsi="Arial" w:cs="Arial"/>
          <w:bCs/>
          <w:kern w:val="3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53398BF" w14:textId="77777777" w:rsidR="008E60B1" w:rsidRDefault="008E60B1">
      <w:pPr>
        <w:pStyle w:val="pkt"/>
        <w:numPr>
          <w:ilvl w:val="2"/>
          <w:numId w:val="26"/>
        </w:numPr>
        <w:spacing w:before="0" w:after="0" w:line="360" w:lineRule="auto"/>
        <w:ind w:left="993"/>
        <w:rPr>
          <w:rFonts w:ascii="Arial" w:hAnsi="Arial" w:cs="Arial"/>
          <w:bCs/>
          <w:kern w:val="32"/>
        </w:rPr>
      </w:pPr>
      <w:r w:rsidRPr="00C20520">
        <w:rPr>
          <w:rFonts w:ascii="Arial" w:hAnsi="Arial" w:cs="Arial"/>
          <w:bCs/>
          <w:kern w:val="3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B50167D" w14:textId="1659A0FD" w:rsidR="009E7DC1" w:rsidRPr="008E60B1" w:rsidRDefault="008E60B1">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7 ust. 1 ustawy z dnia 13 kwietnia 2022 r. o szczególnych rozwiązaniach w zakresie przeciwdziałania wspieraniu agresji na Ukrainę oraz służących ochronie bezpieczeństwa narodowego (Dz. U. poz. </w:t>
      </w:r>
      <w:r>
        <w:rPr>
          <w:rFonts w:ascii="Arial" w:hAnsi="Arial" w:cs="Arial"/>
          <w:b/>
          <w:bCs/>
          <w:sz w:val="24"/>
          <w:szCs w:val="20"/>
          <w:lang w:val="pl-PL"/>
        </w:rPr>
        <w:t>8</w:t>
      </w:r>
      <w:r w:rsidRPr="008E60B1">
        <w:rPr>
          <w:rFonts w:ascii="Arial" w:hAnsi="Arial" w:cs="Arial"/>
          <w:b/>
          <w:bCs/>
          <w:sz w:val="24"/>
          <w:szCs w:val="20"/>
          <w:lang w:val="pl-PL"/>
        </w:rPr>
        <w:t>35 z 2022 r.), tj.:</w:t>
      </w:r>
    </w:p>
    <w:p w14:paraId="293EFFCE" w14:textId="77777777" w:rsidR="008E60B1" w:rsidRPr="00F53ED1" w:rsidRDefault="008E60B1" w:rsidP="008E60B1">
      <w:pPr>
        <w:pStyle w:val="pkt"/>
        <w:spacing w:line="360" w:lineRule="auto"/>
        <w:ind w:left="993"/>
        <w:rPr>
          <w:rFonts w:ascii="Arial" w:hAnsi="Arial" w:cs="Arial"/>
          <w:bCs/>
          <w:kern w:val="32"/>
          <w:szCs w:val="24"/>
        </w:rPr>
      </w:pPr>
      <w:r w:rsidRPr="00F53ED1">
        <w:rPr>
          <w:rFonts w:ascii="Arial" w:hAnsi="Arial" w:cs="Arial"/>
          <w:bCs/>
          <w:kern w:val="32"/>
          <w:szCs w:val="24"/>
        </w:rPr>
        <w:t>a)</w:t>
      </w:r>
      <w:r w:rsidRPr="00F53ED1">
        <w:rPr>
          <w:rFonts w:ascii="Arial" w:hAnsi="Arial" w:cs="Arial"/>
          <w:bCs/>
          <w:kern w:val="32"/>
          <w:szCs w:val="24"/>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0E85574" w14:textId="77777777" w:rsidR="008E60B1" w:rsidRPr="00F53ED1" w:rsidRDefault="008E60B1" w:rsidP="008E60B1">
      <w:pPr>
        <w:pStyle w:val="pkt"/>
        <w:spacing w:line="360" w:lineRule="auto"/>
        <w:ind w:left="993"/>
        <w:rPr>
          <w:rFonts w:ascii="Arial" w:hAnsi="Arial" w:cs="Arial"/>
          <w:bCs/>
          <w:kern w:val="32"/>
          <w:szCs w:val="24"/>
        </w:rPr>
      </w:pPr>
      <w:r w:rsidRPr="00F53ED1">
        <w:rPr>
          <w:rFonts w:ascii="Arial" w:hAnsi="Arial" w:cs="Arial"/>
          <w:bCs/>
          <w:kern w:val="32"/>
          <w:szCs w:val="24"/>
        </w:rPr>
        <w:t>b)</w:t>
      </w:r>
      <w:r w:rsidRPr="00F53ED1">
        <w:rPr>
          <w:rFonts w:ascii="Arial" w:hAnsi="Arial" w:cs="Arial"/>
          <w:bCs/>
          <w:kern w:val="32"/>
          <w:szCs w:val="2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C233842" w14:textId="77777777" w:rsidR="008E60B1" w:rsidRPr="00F53ED1" w:rsidRDefault="008E60B1" w:rsidP="008E60B1">
      <w:pPr>
        <w:pStyle w:val="pkt"/>
        <w:spacing w:before="0" w:after="0" w:line="360" w:lineRule="auto"/>
        <w:ind w:left="993" w:hanging="284"/>
        <w:rPr>
          <w:rFonts w:ascii="Arial" w:hAnsi="Arial" w:cs="Arial"/>
          <w:bCs/>
          <w:kern w:val="32"/>
          <w:szCs w:val="24"/>
        </w:rPr>
      </w:pPr>
      <w:r w:rsidRPr="00F53ED1">
        <w:rPr>
          <w:rFonts w:ascii="Arial" w:hAnsi="Arial" w:cs="Arial"/>
          <w:bCs/>
          <w:kern w:val="32"/>
          <w:szCs w:val="24"/>
        </w:rPr>
        <w:t>c)</w:t>
      </w:r>
      <w:r w:rsidRPr="00F53ED1">
        <w:rPr>
          <w:rFonts w:ascii="Arial" w:hAnsi="Arial" w:cs="Arial"/>
          <w:bCs/>
          <w:kern w:val="32"/>
          <w:szCs w:val="2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70FE5C2" w14:textId="3313977F" w:rsidR="00FB0A07" w:rsidRPr="00C20520" w:rsidRDefault="00FB0A07">
      <w:pPr>
        <w:pStyle w:val="pkt"/>
        <w:numPr>
          <w:ilvl w:val="0"/>
          <w:numId w:val="27"/>
        </w:numPr>
        <w:spacing w:before="0" w:after="0" w:line="360" w:lineRule="auto"/>
        <w:rPr>
          <w:rFonts w:ascii="Arial" w:hAnsi="Arial" w:cs="Arial"/>
        </w:rPr>
      </w:pPr>
      <w:r w:rsidRPr="00C20520">
        <w:rPr>
          <w:rFonts w:ascii="Arial" w:hAnsi="Arial" w:cs="Arial"/>
        </w:rPr>
        <w:t xml:space="preserve">Wykluczenie </w:t>
      </w:r>
      <w:r w:rsidR="001A1386" w:rsidRPr="00C20520">
        <w:rPr>
          <w:rFonts w:ascii="Arial" w:hAnsi="Arial" w:cs="Arial"/>
        </w:rPr>
        <w:t>W</w:t>
      </w:r>
      <w:r w:rsidRPr="00C20520">
        <w:rPr>
          <w:rFonts w:ascii="Arial" w:hAnsi="Arial" w:cs="Arial"/>
        </w:rPr>
        <w:t xml:space="preserve">ykonawcy następuje zgodnie z art. </w:t>
      </w:r>
      <w:r w:rsidR="008F0365" w:rsidRPr="00C20520">
        <w:rPr>
          <w:rFonts w:ascii="Arial" w:hAnsi="Arial" w:cs="Arial"/>
        </w:rPr>
        <w:t xml:space="preserve">111 </w:t>
      </w:r>
      <w:r w:rsidR="00CE22F4" w:rsidRPr="00C20520">
        <w:rPr>
          <w:rFonts w:ascii="Arial" w:hAnsi="Arial" w:cs="Arial"/>
        </w:rPr>
        <w:t xml:space="preserve">p.z.p. </w:t>
      </w:r>
    </w:p>
    <w:p w14:paraId="37EE3BF7" w14:textId="77777777" w:rsidR="003B377F" w:rsidRPr="00C20520" w:rsidRDefault="00E3032A" w:rsidP="0057179F">
      <w:pPr>
        <w:pStyle w:val="Nagwek2"/>
      </w:pPr>
      <w:r w:rsidRPr="00C20520">
        <w:t>OŚWIADCZENIA I DOKUMENTY, JAKIE ZOBOWIĄZANI SĄ DOSTAR</w:t>
      </w:r>
      <w:r w:rsidR="00225683" w:rsidRPr="00C20520">
        <w:t xml:space="preserve">CZYĆ WYKONAWCY W CELU </w:t>
      </w:r>
      <w:r w:rsidR="00E81B72" w:rsidRPr="00C20520">
        <w:t xml:space="preserve">POTWIERDZENIA SPEŁNIANIA WARUNKÓW UDZIAŁU W POSTĘPOWANIU </w:t>
      </w:r>
      <w:r w:rsidR="00FA7F11" w:rsidRPr="00C20520">
        <w:t>ORAZ</w:t>
      </w:r>
      <w:r w:rsidR="00225683" w:rsidRPr="00C20520">
        <w:t xml:space="preserve"> WYKAZANIA</w:t>
      </w:r>
      <w:r w:rsidR="00FA7F11" w:rsidRPr="00C20520">
        <w:t xml:space="preserve"> </w:t>
      </w:r>
      <w:r w:rsidRPr="00C20520">
        <w:t>BRAKU PODSTAW WYKLUCZENIA</w:t>
      </w:r>
      <w:r w:rsidR="00CF0BA5" w:rsidRPr="00C20520">
        <w:t xml:space="preserve"> (PODMIOTOWE ŚRODKI DOWODOWE)</w:t>
      </w:r>
    </w:p>
    <w:p w14:paraId="497F34BE" w14:textId="5742A090" w:rsidR="00D02E57" w:rsidRPr="00C20520" w:rsidRDefault="00E3032A">
      <w:pPr>
        <w:pStyle w:val="pkt"/>
        <w:numPr>
          <w:ilvl w:val="2"/>
          <w:numId w:val="11"/>
        </w:numPr>
        <w:spacing w:before="240" w:after="0" w:line="360" w:lineRule="auto"/>
        <w:ind w:left="709"/>
        <w:rPr>
          <w:rFonts w:ascii="Arial" w:hAnsi="Arial" w:cs="Arial"/>
        </w:rPr>
      </w:pPr>
      <w:r w:rsidRPr="00C20520">
        <w:rPr>
          <w:rFonts w:ascii="Arial" w:hAnsi="Arial" w:cs="Arial"/>
        </w:rPr>
        <w:t>Do oferty Wykonawca zobowiązany jest dołączyć aktualne na dzień składania ofert</w:t>
      </w:r>
      <w:r w:rsidR="00A52DBF" w:rsidRPr="00C20520">
        <w:rPr>
          <w:rFonts w:ascii="Arial" w:hAnsi="Arial" w:cs="Arial"/>
        </w:rPr>
        <w:t xml:space="preserve"> </w:t>
      </w:r>
      <w:r w:rsidR="00881CE8" w:rsidRPr="00C20520">
        <w:rPr>
          <w:rFonts w:ascii="Arial" w:hAnsi="Arial" w:cs="Arial"/>
        </w:rPr>
        <w:t xml:space="preserve">oświadczenie </w:t>
      </w:r>
      <w:r w:rsidR="00AE5C60" w:rsidRPr="00C20520">
        <w:rPr>
          <w:rFonts w:ascii="Arial" w:hAnsi="Arial" w:cs="Arial"/>
        </w:rPr>
        <w:t xml:space="preserve">o spełnianiu warunków udziału w postępowaniu oraz </w:t>
      </w:r>
      <w:r w:rsidR="00881CE8" w:rsidRPr="00C20520">
        <w:rPr>
          <w:rFonts w:ascii="Arial" w:hAnsi="Arial" w:cs="Arial"/>
        </w:rPr>
        <w:t xml:space="preserve">o braku podstaw do wykluczenia z postępowania </w:t>
      </w:r>
      <w:r w:rsidR="00171095" w:rsidRPr="00C20520">
        <w:rPr>
          <w:rFonts w:ascii="Arial" w:hAnsi="Arial" w:cs="Arial"/>
        </w:rPr>
        <w:t>-</w:t>
      </w:r>
      <w:r w:rsidR="00881CE8" w:rsidRPr="00C20520">
        <w:rPr>
          <w:rFonts w:ascii="Arial" w:hAnsi="Arial" w:cs="Arial"/>
        </w:rPr>
        <w:t xml:space="preserve"> zgodnie z </w:t>
      </w:r>
      <w:r w:rsidR="00BD1389" w:rsidRPr="00C20520">
        <w:rPr>
          <w:rFonts w:ascii="Arial" w:hAnsi="Arial" w:cs="Arial"/>
          <w:b/>
        </w:rPr>
        <w:t>Załącznikiem nr</w:t>
      </w:r>
      <w:r w:rsidR="00D32541" w:rsidRPr="00C20520">
        <w:rPr>
          <w:rFonts w:ascii="Arial" w:hAnsi="Arial" w:cs="Arial"/>
          <w:b/>
        </w:rPr>
        <w:t xml:space="preserve"> 2 do SWZ</w:t>
      </w:r>
      <w:r w:rsidR="00881CE8" w:rsidRPr="00C20520">
        <w:rPr>
          <w:rFonts w:ascii="Arial" w:hAnsi="Arial" w:cs="Arial"/>
        </w:rPr>
        <w:t>;</w:t>
      </w:r>
    </w:p>
    <w:p w14:paraId="301737D6" w14:textId="5ED3D750" w:rsidR="00D02E57" w:rsidRPr="00C20520" w:rsidRDefault="00881CE8">
      <w:pPr>
        <w:pStyle w:val="pkt"/>
        <w:numPr>
          <w:ilvl w:val="2"/>
          <w:numId w:val="11"/>
        </w:numPr>
        <w:spacing w:before="0" w:after="0" w:line="360" w:lineRule="auto"/>
        <w:ind w:left="709"/>
        <w:rPr>
          <w:rFonts w:ascii="Arial" w:hAnsi="Arial" w:cs="Arial"/>
        </w:rPr>
      </w:pPr>
      <w:r w:rsidRPr="00C20520">
        <w:rPr>
          <w:rFonts w:ascii="Arial" w:hAnsi="Arial" w:cs="Arial"/>
        </w:rPr>
        <w:t>Informacje zawarte w oświadczeni</w:t>
      </w:r>
      <w:r w:rsidR="00A52DBF" w:rsidRPr="00C20520">
        <w:rPr>
          <w:rFonts w:ascii="Arial" w:hAnsi="Arial" w:cs="Arial"/>
        </w:rPr>
        <w:t>u</w:t>
      </w:r>
      <w:r w:rsidRPr="00C20520">
        <w:rPr>
          <w:rFonts w:ascii="Arial" w:hAnsi="Arial" w:cs="Arial"/>
        </w:rPr>
        <w:t>, o który</w:t>
      </w:r>
      <w:r w:rsidR="00A52DBF" w:rsidRPr="00C20520">
        <w:rPr>
          <w:rFonts w:ascii="Arial" w:hAnsi="Arial" w:cs="Arial"/>
        </w:rPr>
        <w:t xml:space="preserve">m </w:t>
      </w:r>
      <w:r w:rsidRPr="00C20520">
        <w:rPr>
          <w:rFonts w:ascii="Arial" w:hAnsi="Arial" w:cs="Arial"/>
        </w:rPr>
        <w:t xml:space="preserve">mowa w </w:t>
      </w:r>
      <w:r w:rsidR="00A52DBF" w:rsidRPr="00C20520">
        <w:rPr>
          <w:rFonts w:ascii="Arial" w:hAnsi="Arial" w:cs="Arial"/>
        </w:rPr>
        <w:t xml:space="preserve">pkt 1 </w:t>
      </w:r>
      <w:r w:rsidRPr="00C20520">
        <w:rPr>
          <w:rFonts w:ascii="Arial" w:hAnsi="Arial" w:cs="Arial"/>
        </w:rPr>
        <w:t>stanowią wstępne potwierdzenie, że Wykonawca nie podlega wykluczeniu oraz spełnia warunki udziału w postępowaniu.</w:t>
      </w:r>
    </w:p>
    <w:p w14:paraId="05C5EC48" w14:textId="3216AADA" w:rsidR="00D02E57" w:rsidRPr="00C20520" w:rsidRDefault="00BE17E8">
      <w:pPr>
        <w:pStyle w:val="pkt"/>
        <w:numPr>
          <w:ilvl w:val="2"/>
          <w:numId w:val="11"/>
        </w:numPr>
        <w:spacing w:before="0" w:after="0" w:line="360" w:lineRule="auto"/>
        <w:ind w:left="709"/>
        <w:rPr>
          <w:rFonts w:ascii="Arial" w:hAnsi="Arial" w:cs="Arial"/>
        </w:rPr>
      </w:pPr>
      <w:r w:rsidRPr="00C20520">
        <w:rPr>
          <w:rFonts w:ascii="Arial" w:hAnsi="Arial" w:cs="Arial"/>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C20520">
        <w:rPr>
          <w:rFonts w:ascii="Arial" w:hAnsi="Arial" w:cs="Arial"/>
        </w:rPr>
        <w:t xml:space="preserve">złożenia </w:t>
      </w:r>
      <w:r w:rsidRPr="00C20520">
        <w:rPr>
          <w:rFonts w:ascii="Arial" w:hAnsi="Arial" w:cs="Arial"/>
        </w:rPr>
        <w:t>podmiotowych środków dowodowych.</w:t>
      </w:r>
    </w:p>
    <w:p w14:paraId="150629FA" w14:textId="68CDFCA5" w:rsidR="00E731AF" w:rsidRPr="00C20520" w:rsidRDefault="00E731AF">
      <w:pPr>
        <w:pStyle w:val="pkt"/>
        <w:numPr>
          <w:ilvl w:val="2"/>
          <w:numId w:val="11"/>
        </w:numPr>
        <w:spacing w:before="0" w:after="0" w:line="360" w:lineRule="auto"/>
        <w:ind w:left="709"/>
        <w:rPr>
          <w:rFonts w:ascii="Arial" w:hAnsi="Arial" w:cs="Arial"/>
        </w:rPr>
      </w:pPr>
      <w:r w:rsidRPr="00C20520">
        <w:rPr>
          <w:rFonts w:ascii="Arial" w:hAnsi="Arial" w:cs="Arial"/>
        </w:rPr>
        <w:t>Podmiotowe środki dowodowe wymagane od wykonawcy obejmują:</w:t>
      </w:r>
    </w:p>
    <w:p w14:paraId="2885088E" w14:textId="522CAD67" w:rsidR="00197AE7" w:rsidRPr="009E7DC1" w:rsidRDefault="00197AE7">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 xml:space="preserve">Oświadczenie wykonawcy, w zakresie art. 108 ust. 1 pkt 5 ustawy, o braku przynależności do tej samej grupy kapitałowej, w rozumieniu ustawy </w:t>
      </w:r>
      <w:r w:rsidR="00171095" w:rsidRPr="009E7DC1">
        <w:rPr>
          <w:rFonts w:ascii="Arial" w:hAnsi="Arial" w:cs="Arial"/>
          <w:szCs w:val="20"/>
        </w:rPr>
        <w:t>z dnia 16.02.2007 r</w:t>
      </w:r>
      <w:r w:rsidRPr="009E7DC1">
        <w:rPr>
          <w:rFonts w:ascii="Arial" w:hAnsi="Arial" w:cs="Arial"/>
          <w:szCs w:val="20"/>
        </w:rPr>
        <w:t xml:space="preserve">.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71095" w:rsidRPr="009E7DC1">
        <w:rPr>
          <w:rFonts w:ascii="Arial" w:hAnsi="Arial" w:cs="Arial"/>
          <w:szCs w:val="20"/>
        </w:rPr>
        <w:t>-</w:t>
      </w:r>
      <w:r w:rsidRPr="009E7DC1">
        <w:rPr>
          <w:rFonts w:ascii="Arial" w:hAnsi="Arial" w:cs="Arial"/>
          <w:szCs w:val="20"/>
        </w:rPr>
        <w:t xml:space="preserve"> </w:t>
      </w:r>
      <w:r w:rsidRPr="009E7DC1">
        <w:rPr>
          <w:rFonts w:ascii="Arial" w:hAnsi="Arial" w:cs="Arial"/>
          <w:b/>
          <w:bCs/>
          <w:szCs w:val="20"/>
        </w:rPr>
        <w:t xml:space="preserve">załącznik nr </w:t>
      </w:r>
      <w:r w:rsidR="00B35271" w:rsidRPr="009E7DC1">
        <w:rPr>
          <w:rFonts w:ascii="Arial" w:hAnsi="Arial" w:cs="Arial"/>
          <w:b/>
          <w:bCs/>
          <w:szCs w:val="20"/>
        </w:rPr>
        <w:t>4</w:t>
      </w:r>
      <w:r w:rsidR="00992D88" w:rsidRPr="009E7DC1">
        <w:rPr>
          <w:rFonts w:ascii="Arial" w:hAnsi="Arial" w:cs="Arial"/>
          <w:b/>
          <w:bCs/>
          <w:szCs w:val="20"/>
        </w:rPr>
        <w:t xml:space="preserve"> do SWZ</w:t>
      </w:r>
      <w:r w:rsidR="000F4F5C" w:rsidRPr="009E7DC1">
        <w:rPr>
          <w:rFonts w:ascii="Arial" w:hAnsi="Arial" w:cs="Arial"/>
          <w:szCs w:val="20"/>
        </w:rPr>
        <w:t>;</w:t>
      </w:r>
    </w:p>
    <w:p w14:paraId="12A5F3EC" w14:textId="3EF4D593" w:rsidR="00197AE7" w:rsidRPr="009E7DC1" w:rsidRDefault="000F4F5C">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O</w:t>
      </w:r>
      <w:r w:rsidR="00FF3B8A" w:rsidRPr="009E7DC1">
        <w:rPr>
          <w:rFonts w:ascii="Arial" w:hAnsi="Arial" w:cs="Arial"/>
          <w:szCs w:val="20"/>
        </w:rPr>
        <w:t>dpis lub informacj</w:t>
      </w:r>
      <w:r w:rsidRPr="009E7DC1">
        <w:rPr>
          <w:rFonts w:ascii="Arial" w:hAnsi="Arial" w:cs="Arial"/>
          <w:szCs w:val="20"/>
        </w:rPr>
        <w:t>a</w:t>
      </w:r>
      <w:r w:rsidR="00FF3B8A" w:rsidRPr="009E7DC1">
        <w:rPr>
          <w:rFonts w:ascii="Arial" w:hAnsi="Arial" w:cs="Arial"/>
          <w:szCs w:val="20"/>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9E7DC1">
        <w:rPr>
          <w:rFonts w:ascii="Arial" w:hAnsi="Arial" w:cs="Arial"/>
          <w:szCs w:val="20"/>
        </w:rPr>
        <w:t>;</w:t>
      </w:r>
    </w:p>
    <w:p w14:paraId="79F1F40E" w14:textId="77777777" w:rsidR="007F210A" w:rsidRPr="009E7DC1" w:rsidRDefault="007F210A" w:rsidP="007F210A">
      <w:pPr>
        <w:pStyle w:val="Akapitzlist"/>
        <w:numPr>
          <w:ilvl w:val="1"/>
          <w:numId w:val="28"/>
        </w:numPr>
        <w:spacing w:line="360" w:lineRule="auto"/>
        <w:ind w:left="1134"/>
        <w:jc w:val="both"/>
        <w:rPr>
          <w:rFonts w:ascii="Arial" w:hAnsi="Arial" w:cs="Arial"/>
        </w:rPr>
      </w:pPr>
      <w:r w:rsidRPr="00F53ED1">
        <w:rPr>
          <w:rFonts w:ascii="Arial" w:hAnsi="Arial" w:cs="Arial"/>
        </w:rPr>
        <w:t xml:space="preserve">Oświadczenie wykonawcy o aktualności informacji zawartych w oświadczeniu, o którym mowa w art. 125 ust. 1 p.z.p. w zakresie odnoszącym się do podstaw wykluczenia wskazanych w art. 108 ust. 1 pkt 3-6 p.z.p. oraz w zakresie podstaw wykluczenia wskazanych w art. 109 ust. 1 pkt 5, 7 p.z.p. oraz w zakresie odnoszącym się do podstaw wykluczania wskazanych w art. 7 ust. 1 ustawy z dnia 13 kwietnia 2022r. o szczególnych rozwiązaniach w zakresie przeciwdziałania wspierania agresji na Ukrainę oraz służących ochronie bezpieczeństwa - wzór oświadczenia stanowi </w:t>
      </w:r>
      <w:r w:rsidRPr="00F53ED1">
        <w:rPr>
          <w:rFonts w:ascii="Arial" w:hAnsi="Arial" w:cs="Arial"/>
          <w:b/>
        </w:rPr>
        <w:t>Załącznik nr 8 do SWZ</w:t>
      </w:r>
      <w:r w:rsidRPr="00F53ED1">
        <w:rPr>
          <w:rFonts w:ascii="Arial" w:hAnsi="Arial" w:cs="Arial"/>
        </w:rPr>
        <w:t>.</w:t>
      </w:r>
    </w:p>
    <w:p w14:paraId="038B7164" w14:textId="033DF51A" w:rsidR="00810956" w:rsidRPr="009E7DC1" w:rsidRDefault="000F4F5C">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 xml:space="preserve">wykaz robót budowlanych wykonanych nie wcześniej niż w okresie ostatnich 5 lat, a jeżeli okres prowadzenia działalności jest krótszy </w:t>
      </w:r>
      <w:r w:rsidR="00171095" w:rsidRPr="009E7DC1">
        <w:rPr>
          <w:rFonts w:ascii="Arial" w:hAnsi="Arial" w:cs="Arial"/>
          <w:szCs w:val="20"/>
        </w:rPr>
        <w:t>-</w:t>
      </w:r>
      <w:r w:rsidRPr="009E7DC1">
        <w:rPr>
          <w:rFonts w:ascii="Arial" w:hAnsi="Arial" w:cs="Arial"/>
          <w:szCs w:val="20"/>
        </w:rPr>
        <w:t xml:space="preserve">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w:t>
      </w:r>
      <w:r w:rsidR="00171095" w:rsidRPr="009E7DC1">
        <w:rPr>
          <w:rFonts w:ascii="Arial" w:hAnsi="Arial" w:cs="Arial"/>
          <w:szCs w:val="20"/>
        </w:rPr>
        <w:t>-</w:t>
      </w:r>
      <w:r w:rsidRPr="009E7DC1">
        <w:rPr>
          <w:rFonts w:ascii="Arial" w:hAnsi="Arial" w:cs="Arial"/>
          <w:szCs w:val="20"/>
        </w:rPr>
        <w:t xml:space="preserve"> inne odpowiednie dokumenty</w:t>
      </w:r>
      <w:r w:rsidR="00444643" w:rsidRPr="009E7DC1">
        <w:rPr>
          <w:rFonts w:ascii="Arial" w:hAnsi="Arial" w:cs="Arial"/>
          <w:szCs w:val="20"/>
        </w:rPr>
        <w:t xml:space="preserve"> - </w:t>
      </w:r>
      <w:r w:rsidR="00444643" w:rsidRPr="009E7DC1">
        <w:rPr>
          <w:rFonts w:ascii="Arial" w:hAnsi="Arial" w:cs="Arial"/>
          <w:b/>
          <w:bCs/>
          <w:szCs w:val="20"/>
        </w:rPr>
        <w:t xml:space="preserve">załącznik nr </w:t>
      </w:r>
      <w:r w:rsidR="00B35271" w:rsidRPr="009E7DC1">
        <w:rPr>
          <w:rFonts w:ascii="Arial" w:hAnsi="Arial" w:cs="Arial"/>
          <w:b/>
          <w:bCs/>
          <w:szCs w:val="20"/>
        </w:rPr>
        <w:t>5</w:t>
      </w:r>
      <w:r w:rsidR="00992D88" w:rsidRPr="009E7DC1">
        <w:rPr>
          <w:rFonts w:ascii="Arial" w:hAnsi="Arial" w:cs="Arial"/>
          <w:b/>
          <w:bCs/>
          <w:szCs w:val="20"/>
        </w:rPr>
        <w:t xml:space="preserve"> do SWZ</w:t>
      </w:r>
      <w:r w:rsidRPr="009E7DC1">
        <w:rPr>
          <w:rFonts w:ascii="Arial" w:hAnsi="Arial" w:cs="Arial"/>
          <w:szCs w:val="20"/>
        </w:rPr>
        <w:t>;</w:t>
      </w:r>
    </w:p>
    <w:p w14:paraId="37AD3B4E" w14:textId="77777777" w:rsidR="007B76B4" w:rsidRDefault="0070502E">
      <w:pPr>
        <w:pStyle w:val="pkt"/>
        <w:numPr>
          <w:ilvl w:val="2"/>
          <w:numId w:val="11"/>
        </w:numPr>
        <w:spacing w:before="0" w:after="0" w:line="360" w:lineRule="auto"/>
        <w:ind w:left="709"/>
        <w:rPr>
          <w:rFonts w:ascii="Arial" w:hAnsi="Arial" w:cs="Arial"/>
        </w:rPr>
      </w:pPr>
      <w:r w:rsidRPr="00C20520">
        <w:rPr>
          <w:rFonts w:ascii="Arial" w:hAnsi="Arial" w:cs="Arial"/>
        </w:rPr>
        <w:t xml:space="preserve">Jeżeli </w:t>
      </w:r>
      <w:r w:rsidR="00433485" w:rsidRPr="00C20520">
        <w:rPr>
          <w:rFonts w:ascii="Arial" w:hAnsi="Arial" w:cs="Arial"/>
        </w:rPr>
        <w:t>W</w:t>
      </w:r>
      <w:r w:rsidRPr="00C20520">
        <w:rPr>
          <w:rFonts w:ascii="Arial" w:hAnsi="Arial" w:cs="Arial"/>
        </w:rPr>
        <w:t>ykonawca ma siedzibę lub miejsce zamieszkania poza terytorium Rzeczypospolitej Polskiej, zamiast dokument</w:t>
      </w:r>
      <w:r w:rsidR="00EA6260" w:rsidRPr="00C20520">
        <w:rPr>
          <w:rFonts w:ascii="Arial" w:hAnsi="Arial" w:cs="Arial"/>
        </w:rPr>
        <w:t>u</w:t>
      </w:r>
      <w:r w:rsidRPr="00C20520">
        <w:rPr>
          <w:rFonts w:ascii="Arial" w:hAnsi="Arial" w:cs="Arial"/>
        </w:rPr>
        <w:t xml:space="preserve">, o których mowa w </w:t>
      </w:r>
      <w:r w:rsidR="008F76BA" w:rsidRPr="00C20520">
        <w:rPr>
          <w:rFonts w:ascii="Arial" w:hAnsi="Arial" w:cs="Arial"/>
        </w:rPr>
        <w:t>ust. 3</w:t>
      </w:r>
      <w:r w:rsidR="008C4E97" w:rsidRPr="00C20520">
        <w:rPr>
          <w:rFonts w:ascii="Arial" w:hAnsi="Arial" w:cs="Arial"/>
        </w:rPr>
        <w:t xml:space="preserve"> pkt </w:t>
      </w:r>
      <w:r w:rsidR="00032FCA" w:rsidRPr="00C20520">
        <w:rPr>
          <w:rFonts w:ascii="Arial" w:hAnsi="Arial" w:cs="Arial"/>
        </w:rPr>
        <w:t>2</w:t>
      </w:r>
      <w:r w:rsidR="00EA6260" w:rsidRPr="00C20520">
        <w:rPr>
          <w:rFonts w:ascii="Arial" w:hAnsi="Arial" w:cs="Arial"/>
        </w:rPr>
        <w:t>,</w:t>
      </w:r>
      <w:r w:rsidRPr="00C20520">
        <w:rPr>
          <w:rFonts w:ascii="Arial" w:hAnsi="Arial" w:cs="Arial"/>
        </w:rPr>
        <w:t xml:space="preserve"> składa dokument lub dokumenty wystawione w kraju, w którym wykonawca ma siedzibę lub miejsce zamieszkania, potwierdzające odpowiednio, że nie otwarto jego likwidacji ani nie ogłoszono upadłości.</w:t>
      </w:r>
      <w:r w:rsidR="00AA2C42" w:rsidRPr="00C20520">
        <w:rPr>
          <w:rFonts w:ascii="Arial" w:hAnsi="Arial" w:cs="Arial"/>
        </w:rPr>
        <w:t xml:space="preserve"> Dokument, o który</w:t>
      </w:r>
      <w:r w:rsidR="00EA6260" w:rsidRPr="00C20520">
        <w:rPr>
          <w:rFonts w:ascii="Arial" w:hAnsi="Arial" w:cs="Arial"/>
        </w:rPr>
        <w:t>m</w:t>
      </w:r>
      <w:r w:rsidR="00AA2C42" w:rsidRPr="00C20520">
        <w:rPr>
          <w:rFonts w:ascii="Arial" w:hAnsi="Arial" w:cs="Arial"/>
        </w:rPr>
        <w:t xml:space="preserve"> mowa powyżej, powin</w:t>
      </w:r>
      <w:r w:rsidR="00EA6260" w:rsidRPr="00C20520">
        <w:rPr>
          <w:rFonts w:ascii="Arial" w:hAnsi="Arial" w:cs="Arial"/>
        </w:rPr>
        <w:t>ien być wystawiony</w:t>
      </w:r>
      <w:r w:rsidR="00AA2C42" w:rsidRPr="00C20520">
        <w:rPr>
          <w:rFonts w:ascii="Arial" w:hAnsi="Arial" w:cs="Arial"/>
        </w:rPr>
        <w:t xml:space="preserve"> nie wcześniej niż 6 miesięcy przed upływem terminu składania ofert.</w:t>
      </w:r>
    </w:p>
    <w:p w14:paraId="54E52CA4" w14:textId="77777777" w:rsidR="007B76B4" w:rsidRDefault="0094542A">
      <w:pPr>
        <w:pStyle w:val="pkt"/>
        <w:numPr>
          <w:ilvl w:val="2"/>
          <w:numId w:val="11"/>
        </w:numPr>
        <w:spacing w:before="0" w:after="0" w:line="360" w:lineRule="auto"/>
        <w:ind w:left="709"/>
        <w:rPr>
          <w:rFonts w:ascii="Arial" w:hAnsi="Arial" w:cs="Arial"/>
        </w:rPr>
      </w:pPr>
      <w:r w:rsidRPr="007B76B4">
        <w:rPr>
          <w:rFonts w:ascii="Arial" w:hAnsi="Arial" w:cs="Arial"/>
        </w:rPr>
        <w:t>Jeżeli w kraju, w którym Wykonawca ma siedzibę lub miejsce zamieszkania, nie wydaje się dok</w:t>
      </w:r>
      <w:r w:rsidR="008F76BA" w:rsidRPr="007B76B4">
        <w:rPr>
          <w:rFonts w:ascii="Arial" w:hAnsi="Arial" w:cs="Arial"/>
        </w:rPr>
        <w:t>umentów, o których mowa w ust. 4</w:t>
      </w:r>
      <w:r w:rsidR="00584B7F" w:rsidRPr="007B76B4">
        <w:rPr>
          <w:rFonts w:ascii="Arial" w:hAnsi="Arial" w:cs="Arial"/>
        </w:rPr>
        <w:t xml:space="preserve"> pkt 2</w:t>
      </w:r>
      <w:r w:rsidRPr="007B76B4">
        <w:rPr>
          <w:rFonts w:ascii="Arial" w:hAnsi="Arial" w:cs="Arial"/>
        </w:rPr>
        <w:t xml:space="preserve">, zastępuje się je </w:t>
      </w:r>
      <w:r w:rsidR="00767E21" w:rsidRPr="007B76B4">
        <w:rPr>
          <w:rFonts w:ascii="Arial" w:hAnsi="Arial" w:cs="Arial"/>
        </w:rPr>
        <w:t xml:space="preserve">w całości lub części </w:t>
      </w:r>
      <w:r w:rsidRPr="007B76B4">
        <w:rPr>
          <w:rFonts w:ascii="Arial" w:hAnsi="Arial" w:cs="Arial"/>
        </w:rPr>
        <w:t xml:space="preserve">dokumentem zawierającym </w:t>
      </w:r>
      <w:r w:rsidR="00767E21" w:rsidRPr="007B76B4">
        <w:rPr>
          <w:rFonts w:ascii="Arial" w:hAnsi="Arial" w:cs="Arial"/>
        </w:rPr>
        <w:t xml:space="preserve">odpowiednio </w:t>
      </w:r>
      <w:r w:rsidRPr="007B76B4">
        <w:rPr>
          <w:rFonts w:ascii="Arial" w:hAnsi="Arial" w:cs="Arial"/>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A6FB8C3" w14:textId="0C633497" w:rsidR="00B940AE" w:rsidRPr="007B76B4" w:rsidRDefault="00B940AE">
      <w:pPr>
        <w:pStyle w:val="pkt"/>
        <w:numPr>
          <w:ilvl w:val="2"/>
          <w:numId w:val="11"/>
        </w:numPr>
        <w:spacing w:before="0" w:after="0" w:line="360" w:lineRule="auto"/>
        <w:ind w:left="709"/>
        <w:rPr>
          <w:rFonts w:ascii="Arial" w:hAnsi="Arial" w:cs="Arial"/>
        </w:rPr>
      </w:pPr>
      <w:r w:rsidRPr="007B76B4">
        <w:rPr>
          <w:rFonts w:ascii="Arial" w:hAnsi="Arial" w:cs="Arial"/>
        </w:rPr>
        <w:t>Zamawiający nie wzywa do złożenia podmiotowych środków dowodowych, jeżeli:</w:t>
      </w:r>
    </w:p>
    <w:p w14:paraId="2B101790" w14:textId="119D92D4" w:rsidR="00B940AE" w:rsidRPr="00C20520" w:rsidRDefault="00B940AE">
      <w:pPr>
        <w:pStyle w:val="Akapitzlist"/>
        <w:numPr>
          <w:ilvl w:val="1"/>
          <w:numId w:val="29"/>
        </w:numPr>
        <w:spacing w:line="360" w:lineRule="auto"/>
        <w:ind w:left="1134"/>
        <w:jc w:val="both"/>
        <w:rPr>
          <w:rFonts w:ascii="Arial" w:hAnsi="Arial" w:cs="Arial"/>
          <w:szCs w:val="20"/>
        </w:rPr>
      </w:pPr>
      <w:r w:rsidRPr="00C20520">
        <w:rPr>
          <w:rFonts w:ascii="Arial" w:hAnsi="Arial" w:cs="Arial"/>
          <w:szCs w:val="20"/>
        </w:rPr>
        <w:t xml:space="preserve">może je uzyskać za pomocą bezpłatnych i ogólnodostępnych baz danych, w szczególności rejestrów publicznych w rozumieniu ustawy </w:t>
      </w:r>
      <w:r w:rsidR="00171095" w:rsidRPr="00C20520">
        <w:rPr>
          <w:rFonts w:ascii="Arial" w:hAnsi="Arial" w:cs="Arial"/>
          <w:szCs w:val="20"/>
        </w:rPr>
        <w:t>z dnia 17.02.2005 r</w:t>
      </w:r>
      <w:r w:rsidRPr="00C20520">
        <w:rPr>
          <w:rFonts w:ascii="Arial" w:hAnsi="Arial" w:cs="Arial"/>
          <w:szCs w:val="20"/>
        </w:rPr>
        <w:t xml:space="preserve">. o informatyzacji działalności podmiotów realizujących zadania publiczne, </w:t>
      </w:r>
      <w:r w:rsidRPr="007B76B4">
        <w:rPr>
          <w:rFonts w:ascii="Arial" w:hAnsi="Arial" w:cs="Arial"/>
          <w:szCs w:val="20"/>
          <w:u w:val="single"/>
        </w:rPr>
        <w:t>o ile wykonawca wskazał w</w:t>
      </w:r>
      <w:r w:rsidR="00CB6F08" w:rsidRPr="007B76B4">
        <w:rPr>
          <w:rFonts w:ascii="Arial" w:hAnsi="Arial" w:cs="Arial"/>
          <w:szCs w:val="20"/>
          <w:u w:val="single"/>
        </w:rPr>
        <w:t xml:space="preserve"> oświadczeniu</w:t>
      </w:r>
      <w:r w:rsidR="00030A96" w:rsidRPr="007B76B4">
        <w:rPr>
          <w:rFonts w:ascii="Arial" w:hAnsi="Arial" w:cs="Arial"/>
          <w:szCs w:val="20"/>
          <w:u w:val="single"/>
        </w:rPr>
        <w:t>, o którym mowa w art. 125 ust. 1 p.z.p</w:t>
      </w:r>
      <w:r w:rsidRPr="007B76B4">
        <w:rPr>
          <w:rFonts w:ascii="Arial" w:hAnsi="Arial" w:cs="Arial"/>
          <w:szCs w:val="20"/>
          <w:u w:val="single"/>
        </w:rPr>
        <w:t xml:space="preserve"> dane umożliwiające dostęp do tych środków</w:t>
      </w:r>
      <w:r w:rsidRPr="00C20520">
        <w:rPr>
          <w:rFonts w:ascii="Arial" w:hAnsi="Arial" w:cs="Arial"/>
          <w:szCs w:val="20"/>
        </w:rPr>
        <w:t>;</w:t>
      </w:r>
    </w:p>
    <w:p w14:paraId="2364B992" w14:textId="32C5CEF5" w:rsidR="00B940AE" w:rsidRPr="00C20520" w:rsidRDefault="00B940AE">
      <w:pPr>
        <w:pStyle w:val="Akapitzlist"/>
        <w:numPr>
          <w:ilvl w:val="1"/>
          <w:numId w:val="29"/>
        </w:numPr>
        <w:spacing w:line="360" w:lineRule="auto"/>
        <w:ind w:left="1134"/>
        <w:jc w:val="both"/>
        <w:rPr>
          <w:rFonts w:ascii="Arial" w:hAnsi="Arial" w:cs="Arial"/>
          <w:szCs w:val="20"/>
        </w:rPr>
      </w:pPr>
      <w:r w:rsidRPr="00C20520">
        <w:rPr>
          <w:rFonts w:ascii="Arial" w:hAnsi="Arial" w:cs="Arial"/>
          <w:szCs w:val="20"/>
        </w:rPr>
        <w:t>podmiotowym środkiem dowodowym jest oświadczenie, którego treść odpowiada zakresowi oświadczenia, o którym mowa w art. 125 ust. 1.</w:t>
      </w:r>
    </w:p>
    <w:p w14:paraId="2885580F" w14:textId="77777777" w:rsidR="007B76B4" w:rsidRDefault="00B940AE">
      <w:pPr>
        <w:pStyle w:val="pkt"/>
        <w:numPr>
          <w:ilvl w:val="2"/>
          <w:numId w:val="11"/>
        </w:numPr>
        <w:spacing w:before="0" w:after="0" w:line="360" w:lineRule="auto"/>
        <w:ind w:left="709"/>
        <w:rPr>
          <w:rFonts w:ascii="Arial" w:hAnsi="Arial" w:cs="Arial"/>
        </w:rPr>
      </w:pPr>
      <w:r w:rsidRPr="00C20520">
        <w:rPr>
          <w:rFonts w:ascii="Arial" w:hAnsi="Arial" w:cs="Arial"/>
        </w:rPr>
        <w:t xml:space="preserve">Wykonawca nie jest zobowiązany do złożenia podmiotowych środków dowodowych, które zamawiający posiada, </w:t>
      </w:r>
      <w:r w:rsidRPr="007B76B4">
        <w:rPr>
          <w:rFonts w:ascii="Arial" w:hAnsi="Arial" w:cs="Arial"/>
          <w:u w:val="single"/>
        </w:rPr>
        <w:t>jeżeli wykonawca wskaże te środki oraz potwierdzi ich prawidłowość i aktualność.</w:t>
      </w:r>
    </w:p>
    <w:p w14:paraId="465B3E3D" w14:textId="221F5ED2" w:rsidR="00952895" w:rsidRPr="007B76B4" w:rsidRDefault="008561CD">
      <w:pPr>
        <w:pStyle w:val="pkt"/>
        <w:numPr>
          <w:ilvl w:val="2"/>
          <w:numId w:val="11"/>
        </w:numPr>
        <w:spacing w:before="0" w:after="0" w:line="360" w:lineRule="auto"/>
        <w:ind w:left="709"/>
        <w:rPr>
          <w:rFonts w:ascii="Arial" w:hAnsi="Arial" w:cs="Arial"/>
        </w:rPr>
      </w:pPr>
      <w:r w:rsidRPr="007B76B4">
        <w:rPr>
          <w:rFonts w:ascii="Arial" w:hAnsi="Arial" w:cs="Arial"/>
        </w:rPr>
        <w:t>W zakresie nieuregulowanym ustawą</w:t>
      </w:r>
      <w:r w:rsidR="00257D98" w:rsidRPr="007B76B4">
        <w:rPr>
          <w:rFonts w:ascii="Arial" w:hAnsi="Arial" w:cs="Arial"/>
        </w:rPr>
        <w:t xml:space="preserve"> p.z.p. </w:t>
      </w:r>
      <w:r w:rsidRPr="007B76B4">
        <w:rPr>
          <w:rFonts w:ascii="Arial" w:hAnsi="Arial" w:cs="Arial"/>
        </w:rPr>
        <w:t>lub niniejszą SWZ do oświadczeń i dokumentów składanych przez Wykonawcę w postępowaniu zastosowanie mają</w:t>
      </w:r>
      <w:r w:rsidR="00DD50ED" w:rsidRPr="007B76B4">
        <w:rPr>
          <w:rFonts w:ascii="Arial" w:hAnsi="Arial" w:cs="Arial"/>
        </w:rPr>
        <w:t xml:space="preserve"> w szczególności przepisy rozporządzenia Ministra Rozwoju </w:t>
      </w:r>
      <w:r w:rsidR="0087091C" w:rsidRPr="007B76B4">
        <w:rPr>
          <w:rFonts w:ascii="Arial" w:hAnsi="Arial" w:cs="Arial"/>
        </w:rPr>
        <w:t xml:space="preserve">Pracy i Technologii z dnia 23 grudnia 2020 r. w sprawie podmiotowych środków dowodowych oraz innych dokumentów lub oświadczeń, jakich może żądać zamawiający od wykonawcy </w:t>
      </w:r>
      <w:r w:rsidR="00B96D9B" w:rsidRPr="007B76B4">
        <w:rPr>
          <w:rFonts w:ascii="Arial" w:hAnsi="Arial" w:cs="Arial"/>
        </w:rPr>
        <w:t xml:space="preserve">oraz rozporządzenia Prezesa Rady Ministrów z dnia </w:t>
      </w:r>
      <w:r w:rsidR="007B76B4" w:rsidRPr="007B76B4">
        <w:rPr>
          <w:rFonts w:ascii="Arial" w:hAnsi="Arial" w:cs="Arial"/>
        </w:rPr>
        <w:t xml:space="preserve">30 </w:t>
      </w:r>
      <w:r w:rsidR="0087091C" w:rsidRPr="007B76B4">
        <w:rPr>
          <w:rFonts w:ascii="Arial" w:hAnsi="Arial" w:cs="Arial"/>
        </w:rPr>
        <w:t xml:space="preserve">grudnia </w:t>
      </w:r>
      <w:r w:rsidR="00B96D9B" w:rsidRPr="007B76B4">
        <w:rPr>
          <w:rFonts w:ascii="Arial" w:hAnsi="Arial" w:cs="Arial"/>
        </w:rPr>
        <w:t>2020 r. w sprawie sposobu sporządzania i przekazywania informacji oraz wymagań technicznych dla dokumentów elektronicznych oraz środków komunikacji elektronicznej w postępowaniu o udzielenie zamówienia publicznego lub konkursie.</w:t>
      </w:r>
    </w:p>
    <w:p w14:paraId="356F7730" w14:textId="619A8BAC" w:rsidR="00C135CB" w:rsidRPr="00C20520" w:rsidRDefault="0055240B" w:rsidP="0057179F">
      <w:pPr>
        <w:pStyle w:val="Nagwek2"/>
      </w:pPr>
      <w:r w:rsidRPr="00C20520">
        <w:t xml:space="preserve">POLEGANIE </w:t>
      </w:r>
      <w:r w:rsidR="002307A6" w:rsidRPr="00C20520">
        <w:t>NA ZASOBACH INNYCH PODMIOTÓW</w:t>
      </w:r>
    </w:p>
    <w:p w14:paraId="3C529661"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14:paraId="475FCAAC"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40EF149B"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 xml:space="preserve">Wykonawca, który polega na zdolnościach lub sytuacji podmiotów udostępniających zasoby, składa, wraz z ofertą, zobowiązanie podmiotu udostępniającego zasoby na potrzeby realizacji danego zamówienia lub inny podmiotowy środek dowodowy potwierdzający, że wykonawca realizując zamówienie, będzie dysponował niezbędnymi zasobami tych podmiotów. Wzór zobowiązania stanowi </w:t>
      </w:r>
      <w:r w:rsidRPr="00F53ED1">
        <w:rPr>
          <w:rFonts w:ascii="Arial" w:hAnsi="Arial" w:cs="Arial"/>
          <w:b/>
          <w:bCs/>
          <w:color w:val="000000"/>
        </w:rPr>
        <w:t>załącznik nr 3</w:t>
      </w:r>
      <w:r w:rsidRPr="00F53ED1">
        <w:rPr>
          <w:rFonts w:ascii="Arial" w:hAnsi="Arial" w:cs="Arial"/>
          <w:color w:val="000000"/>
        </w:rPr>
        <w:t xml:space="preserve"> </w:t>
      </w:r>
      <w:r w:rsidRPr="00F53ED1">
        <w:rPr>
          <w:rFonts w:ascii="Arial" w:hAnsi="Arial" w:cs="Arial"/>
          <w:b/>
          <w:bCs/>
          <w:color w:val="000000"/>
        </w:rPr>
        <w:t>do SWZ.</w:t>
      </w:r>
    </w:p>
    <w:p w14:paraId="2EF65C45"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 xml:space="preserve">Wykonawca, w przypadku polegania na zdolnościach lub sytuacji podmiotów udostępniających zasoby, przedstawia, wraz z oświadczeniem, o którym mowa w Rozdz. X ust. 1 SWZ, także oświadczenie podmiotu udostępniającego zasoby, potwierdzające brak podstaw do wykluczenia tego podmiotu oraz spełnianie warunków udziału w postępowaniu, w zakresie, w jakim Wykonawca powołuje się na jego zasoby. Wzór oświadczenia </w:t>
      </w:r>
      <w:r w:rsidRPr="00F53ED1">
        <w:rPr>
          <w:rFonts w:ascii="Arial" w:hAnsi="Arial" w:cs="Arial"/>
          <w:color w:val="000000"/>
        </w:rPr>
        <w:t xml:space="preserve">stanowi </w:t>
      </w:r>
      <w:r w:rsidRPr="00F53ED1">
        <w:rPr>
          <w:rFonts w:ascii="Arial" w:hAnsi="Arial" w:cs="Arial"/>
          <w:b/>
          <w:bCs/>
          <w:color w:val="000000"/>
        </w:rPr>
        <w:t>załącznik nr 7 do SWZ</w:t>
      </w:r>
      <w:r w:rsidRPr="00F53ED1">
        <w:rPr>
          <w:rFonts w:ascii="Arial" w:hAnsi="Arial" w:cs="Arial"/>
          <w:color w:val="000000"/>
        </w:rPr>
        <w:t>.</w:t>
      </w:r>
    </w:p>
    <w:p w14:paraId="3C3E945D"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 związku z postanowieniami ustępów poprzedzających, w przypadku gdy Wykonawca polegał będzie na zdolnościach podmiotów udostępniających zasoby, zobowiązany będzie do przedstawienia w odniesieniu do tych podmiotów dokumentów, o których mowa w Rozdz. X SWZ wykazujących brak podstaw do wykluczenia oraz spełnianie warunków udziału w postępowaniu, w zakresie, w jakim Wykonawca powołuje się na jego zasoby.</w:t>
      </w:r>
    </w:p>
    <w:p w14:paraId="47CE90B2" w14:textId="77777777" w:rsidR="00406A92" w:rsidRPr="00F53ED1" w:rsidRDefault="00406A92" w:rsidP="00406A92">
      <w:pPr>
        <w:suppressAutoHyphens/>
        <w:autoSpaceDE w:val="0"/>
        <w:spacing w:line="360" w:lineRule="auto"/>
        <w:ind w:left="360"/>
        <w:jc w:val="both"/>
        <w:rPr>
          <w:rFonts w:ascii="Arial" w:hAnsi="Arial" w:cs="Arial"/>
        </w:rPr>
      </w:pPr>
      <w:r w:rsidRPr="00F53ED1">
        <w:rPr>
          <w:rFonts w:ascii="Arial" w:hAnsi="Arial" w:cs="Arial"/>
        </w:rPr>
        <w:t>Dokumenty, o których mowa w ust. 5, powyżej składa Wykonawca, którego Oferta zostanie najwyżej oceniona, w terminie nie krótszym niż 5 dni od dnia przekazania wezwania przez Zamawiającego, o ile Wykonawca ten polegał będzie na zdolnościach technicznych lub zawodowych podmiotów udostępniających zasoby na zasadach określonych w art. 118 ustawy Pzp.</w:t>
      </w:r>
    </w:p>
    <w:p w14:paraId="5A91DF7E"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937D505"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DF3D809" w14:textId="77777777" w:rsidR="00406A92" w:rsidRPr="00F53ED1" w:rsidRDefault="00406A92" w:rsidP="00406A92">
      <w:pPr>
        <w:suppressAutoHyphens/>
        <w:autoSpaceDE w:val="0"/>
        <w:spacing w:line="360" w:lineRule="auto"/>
        <w:ind w:left="360"/>
        <w:jc w:val="both"/>
        <w:rPr>
          <w:rFonts w:ascii="Arial" w:hAnsi="Arial" w:cs="Arial"/>
        </w:rPr>
      </w:pPr>
      <w:r w:rsidRPr="00F53ED1">
        <w:rPr>
          <w:rFonts w:ascii="Arial" w:hAnsi="Arial" w:cs="Arial"/>
          <w:b/>
          <w:bCs/>
        </w:rPr>
        <w:t xml:space="preserve">UWAGA: </w:t>
      </w:r>
      <w:r w:rsidRPr="00F53ED1">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520205D" w14:textId="4E6BCE11" w:rsidR="005919F8" w:rsidRPr="00C20520" w:rsidRDefault="00171095" w:rsidP="0057179F">
      <w:pPr>
        <w:pStyle w:val="Nagwek2"/>
      </w:pPr>
      <w:r w:rsidRPr="00C20520">
        <w:tab/>
      </w:r>
      <w:r w:rsidR="005919F8" w:rsidRPr="00C20520">
        <w:t>INFORMACJA DLA WYKONAWCÓW WSPÓLNIE UBIEGAJĄCYCH SIĘ O UDZIELENIE ZAMÓWIENIA (SPÓŁKI CYWILNE/ KONSORCJA)</w:t>
      </w:r>
    </w:p>
    <w:p w14:paraId="29BEB5D8" w14:textId="1400BCF4"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bookmarkStart w:id="7" w:name="bookmark11"/>
      <w:r w:rsidRPr="00406A92">
        <w:rPr>
          <w:rFonts w:ascii="Arial" w:eastAsia="Times New Roman" w:hAnsi="Arial" w:cs="Arial"/>
          <w:lang w:eastAsia="x-none"/>
        </w:rPr>
        <w:t xml:space="preserve">Wykonawcy mogą wspólnie ubiegać się o udzielenie zamówienia. W takim przypadku Wykonawcy ustanawiają pełnomocnika do reprezentowania ich w postępowaniu albo do reprezentowania i zawarcia umowy w sprawie zamówienia publicznego. </w:t>
      </w:r>
      <w:r w:rsidRPr="00406A92">
        <w:rPr>
          <w:rFonts w:ascii="Arial" w:eastAsia="Times New Roman" w:hAnsi="Arial" w:cs="Arial"/>
          <w:b/>
          <w:lang w:eastAsia="x-none"/>
        </w:rPr>
        <w:t>Pełnomocnictwo winno być załączone do oferty</w:t>
      </w:r>
      <w:r w:rsidRPr="00406A92">
        <w:rPr>
          <w:rFonts w:ascii="Arial" w:eastAsia="Times New Roman" w:hAnsi="Arial" w:cs="Arial"/>
          <w:lang w:eastAsia="x-none"/>
        </w:rPr>
        <w:t xml:space="preserve">. </w:t>
      </w:r>
    </w:p>
    <w:p w14:paraId="1452DBB7"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W przypadku Wykonawców wspólnie ubiegających się o udzielenie zamówienia, oświadczenie, o którym mowa w Rozdziale IX ust. 1 SWZ, składa każdy z wykonawców. Oświadczenie to potwierdza brak podstaw wykluczenia oraz spełnianie warunków udziału w zakresie, w jakim każdy z wykonawców wykazuje spełnianie warunków udziału w postępowaniu.</w:t>
      </w:r>
    </w:p>
    <w:p w14:paraId="49C3C775"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 xml:space="preserve">Zgodnie z art. 117 ust. 4 p.z.p. Wykonawcy wspólnie ubiegający się o udzielenie zamówienia dołączają do oferty oświadczenie, z którego wynika, które usługi wykonają poszczególni Wykonawcy. Wzór oświadczenia </w:t>
      </w:r>
      <w:r w:rsidRPr="00406A92">
        <w:rPr>
          <w:rFonts w:ascii="Arial" w:eastAsia="Times New Roman" w:hAnsi="Arial" w:cs="Arial"/>
          <w:color w:val="000000"/>
          <w:lang w:eastAsia="x-none"/>
        </w:rPr>
        <w:t xml:space="preserve">stanowi </w:t>
      </w:r>
      <w:r w:rsidRPr="00406A92">
        <w:rPr>
          <w:rFonts w:ascii="Arial" w:eastAsia="Times New Roman" w:hAnsi="Arial" w:cs="Arial"/>
          <w:b/>
          <w:bCs/>
          <w:color w:val="000000"/>
          <w:lang w:eastAsia="x-none"/>
        </w:rPr>
        <w:t>Załącznik nr 9 do SWZ</w:t>
      </w:r>
      <w:r w:rsidRPr="00406A92">
        <w:rPr>
          <w:rFonts w:ascii="Arial" w:eastAsia="Times New Roman" w:hAnsi="Arial" w:cs="Arial"/>
          <w:color w:val="000000"/>
          <w:lang w:eastAsia="x-none"/>
        </w:rPr>
        <w:t>.</w:t>
      </w:r>
      <w:r w:rsidRPr="00406A92">
        <w:rPr>
          <w:rFonts w:ascii="Arial" w:eastAsia="Times New Roman" w:hAnsi="Arial" w:cs="Arial"/>
          <w:lang w:eastAsia="x-none"/>
        </w:rPr>
        <w:t xml:space="preserve"> Oświadczenie przekazuje się w postaci elektronicznej opatrzonej kwalifikowanym podpisem elektronicznym lub elektronicznym podpisem zaufanym lub podpisem osobistym przez Wykonawcę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lub elektronicznym podpisem zaufanym lub podpisem osobistym przez Wykonawcę lub przez notariusza.</w:t>
      </w:r>
    </w:p>
    <w:p w14:paraId="76C7B462"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Oświadczenia i dokumenty potwierdzające brak podstaw do wykluczenia z postępowania składa każdy z Wykonawców wspólnie ubiegających się o zamówienie.</w:t>
      </w:r>
    </w:p>
    <w:bookmarkEnd w:id="7"/>
    <w:p w14:paraId="53F1DF71" w14:textId="77777777" w:rsidR="00406A92" w:rsidRDefault="00406A92" w:rsidP="00406A92">
      <w:pPr>
        <w:pStyle w:val="Nagwek2"/>
      </w:pPr>
      <w:r w:rsidRPr="00406A92">
        <w:t xml:space="preserve">ŚRODKI KOMUNIKACJI ELEKTRONICZNEJ, PRZY UŻYCIU KTÓRYCH ZAMAWIAJĄCY BĘDZIE KOMUNIKOWAŁ SIĘ Z WYKONAWCAMI ORAZ WYMAGANIA TECHNICZNE DLA DOKUMENTÓW ELEKTRONICZNYCH ORAZ ŚRODKÓW KOMUNIKACJI ELEKTRONICZNEJ </w:t>
      </w:r>
    </w:p>
    <w:p w14:paraId="3C76216D" w14:textId="77777777" w:rsidR="00406A92" w:rsidRDefault="001560B9">
      <w:pPr>
        <w:pStyle w:val="pkt"/>
        <w:numPr>
          <w:ilvl w:val="2"/>
          <w:numId w:val="11"/>
        </w:numPr>
        <w:spacing w:before="240" w:after="0" w:line="360" w:lineRule="auto"/>
        <w:ind w:left="426"/>
        <w:rPr>
          <w:rFonts w:ascii="Arial" w:hAnsi="Arial" w:cs="Arial"/>
          <w:bCs/>
        </w:rPr>
      </w:pPr>
      <w:r w:rsidRPr="00C20520">
        <w:rPr>
          <w:rFonts w:ascii="Arial" w:hAnsi="Arial" w:cs="Arial"/>
          <w:bCs/>
        </w:rPr>
        <w:t xml:space="preserve">Komunikacja w postępowaniu o udzielenie zamówienia i w konkursie, w tym składanie ofert, wniosków o </w:t>
      </w:r>
      <w:r w:rsidRPr="00C20520">
        <w:rPr>
          <w:rFonts w:ascii="Arial" w:hAnsi="Arial" w:cs="Arial"/>
        </w:rPr>
        <w:t>dopuszczenie</w:t>
      </w:r>
      <w:r w:rsidRPr="00C20520">
        <w:rPr>
          <w:rFonts w:ascii="Arial" w:hAnsi="Arial" w:cs="Arial"/>
          <w:bCs/>
        </w:rPr>
        <w:t xml:space="preserve"> do udziału w postępowaniu lub konkursie, wymiana informacji oraz przekazywanie dokumentów lub oświadczeń między zamawiającym a wykonawcą, z uwzględnieniem wyjątków określonych w ustawie </w:t>
      </w:r>
      <w:r w:rsidR="00F34ED9" w:rsidRPr="00C20520">
        <w:rPr>
          <w:rFonts w:ascii="Arial" w:hAnsi="Arial" w:cs="Arial"/>
          <w:bCs/>
        </w:rPr>
        <w:t>p.z.p.</w:t>
      </w:r>
      <w:r w:rsidRPr="00C20520">
        <w:rPr>
          <w:rFonts w:ascii="Arial" w:hAnsi="Arial" w:cs="Arial"/>
          <w:bCs/>
        </w:rPr>
        <w:t xml:space="preserve">, odbywa się przy użyciu środków komunikacji elektronicznej. </w:t>
      </w:r>
      <w:r w:rsidR="004D7E91" w:rsidRPr="00C20520">
        <w:rPr>
          <w:rFonts w:ascii="Arial" w:hAnsi="Arial" w:cs="Arial"/>
          <w:bCs/>
        </w:rPr>
        <w:t>Przez środki komunikacji elektronicznej rozumie się środki komunikacji elektronicznej zdefiniowane w ustawie z dnia 18 lipca 2002 r. o świadczeniu usług drogą elektroniczną (</w:t>
      </w:r>
      <w:r w:rsidR="0045331D" w:rsidRPr="00C20520">
        <w:rPr>
          <w:rFonts w:ascii="Arial" w:hAnsi="Arial" w:cs="Arial"/>
          <w:bCs/>
        </w:rPr>
        <w:t>Dz. U. z 2020 r. poz. 344</w:t>
      </w:r>
      <w:r w:rsidR="004D7E91" w:rsidRPr="00C20520">
        <w:rPr>
          <w:rFonts w:ascii="Arial" w:hAnsi="Arial" w:cs="Arial"/>
          <w:bCs/>
        </w:rPr>
        <w:t xml:space="preserve">). </w:t>
      </w:r>
    </w:p>
    <w:p w14:paraId="0753E331" w14:textId="77777777" w:rsidR="00406A92" w:rsidRPr="00406A92" w:rsidRDefault="00F32503">
      <w:pPr>
        <w:pStyle w:val="pkt"/>
        <w:numPr>
          <w:ilvl w:val="2"/>
          <w:numId w:val="11"/>
        </w:numPr>
        <w:spacing w:before="0" w:after="0" w:line="360" w:lineRule="auto"/>
        <w:ind w:left="426" w:hanging="426"/>
        <w:rPr>
          <w:rFonts w:ascii="Arial" w:hAnsi="Arial" w:cs="Arial"/>
        </w:rPr>
      </w:pPr>
      <w:r w:rsidRPr="00406A92">
        <w:rPr>
          <w:rFonts w:ascii="Arial" w:hAnsi="Arial" w:cs="Arial"/>
          <w:bCs/>
        </w:rPr>
        <w:t>Ofertę, oświadczenia, o których mowa w art. 125 ust. 1</w:t>
      </w:r>
      <w:r w:rsidR="00F34ED9" w:rsidRPr="00406A92">
        <w:rPr>
          <w:rFonts w:ascii="Arial" w:hAnsi="Arial" w:cs="Arial"/>
          <w:bCs/>
        </w:rPr>
        <w:t xml:space="preserve"> p.z.p.</w:t>
      </w:r>
      <w:r w:rsidRPr="00406A92">
        <w:rPr>
          <w:rFonts w:ascii="Arial" w:hAnsi="Arial" w:cs="Arial"/>
          <w:bCs/>
        </w:rPr>
        <w:t xml:space="preserve">, podmiotowe środki dowodowe, </w:t>
      </w:r>
      <w:r w:rsidRPr="00406A92">
        <w:rPr>
          <w:rFonts w:ascii="Arial" w:hAnsi="Arial" w:cs="Arial"/>
        </w:rPr>
        <w:t>pełnomocnictwa</w:t>
      </w:r>
      <w:r w:rsidRPr="00406A92">
        <w:rPr>
          <w:rFonts w:ascii="Arial" w:hAnsi="Arial" w:cs="Arial"/>
          <w:bCs/>
        </w:rPr>
        <w:t>, zobowiązanie podmiotu udostępniającego zasoby sporządza się w postaci elektronicznej, w ogólnie dostępnych formatach danych, w szczególności w formatach .txt, .rtf, .pdf, .</w:t>
      </w:r>
      <w:proofErr w:type="spellStart"/>
      <w:r w:rsidRPr="00406A92">
        <w:rPr>
          <w:rFonts w:ascii="Arial" w:hAnsi="Arial" w:cs="Arial"/>
          <w:bCs/>
        </w:rPr>
        <w:t>doc</w:t>
      </w:r>
      <w:proofErr w:type="spellEnd"/>
      <w:r w:rsidRPr="00406A92">
        <w:rPr>
          <w:rFonts w:ascii="Arial" w:hAnsi="Arial" w:cs="Arial"/>
          <w:bCs/>
        </w:rPr>
        <w:t>, .</w:t>
      </w:r>
      <w:proofErr w:type="spellStart"/>
      <w:r w:rsidRPr="00406A92">
        <w:rPr>
          <w:rFonts w:ascii="Arial" w:hAnsi="Arial" w:cs="Arial"/>
          <w:bCs/>
        </w:rPr>
        <w:t>docx</w:t>
      </w:r>
      <w:proofErr w:type="spellEnd"/>
      <w:r w:rsidRPr="00406A92">
        <w:rPr>
          <w:rFonts w:ascii="Arial" w:hAnsi="Arial" w:cs="Arial"/>
          <w:bCs/>
        </w:rPr>
        <w:t>, .</w:t>
      </w:r>
      <w:proofErr w:type="spellStart"/>
      <w:r w:rsidRPr="00406A92">
        <w:rPr>
          <w:rFonts w:ascii="Arial" w:hAnsi="Arial" w:cs="Arial"/>
          <w:bCs/>
        </w:rPr>
        <w:t>odt</w:t>
      </w:r>
      <w:proofErr w:type="spellEnd"/>
      <w:r w:rsidRPr="00406A92">
        <w:rPr>
          <w:rFonts w:ascii="Arial" w:hAnsi="Arial" w:cs="Arial"/>
          <w:bCs/>
        </w:rPr>
        <w:t xml:space="preserve">. </w:t>
      </w:r>
      <w:r w:rsidR="008228F7" w:rsidRPr="00406A92">
        <w:rPr>
          <w:rFonts w:ascii="Arial" w:hAnsi="Arial" w:cs="Arial"/>
          <w:bCs/>
        </w:rPr>
        <w:t xml:space="preserve">Ofertę, a także oświadczenie o jakim mowa w </w:t>
      </w:r>
      <w:r w:rsidR="00C6136B" w:rsidRPr="00406A92">
        <w:rPr>
          <w:rFonts w:ascii="Arial" w:hAnsi="Arial" w:cs="Arial"/>
          <w:bCs/>
        </w:rPr>
        <w:t>R</w:t>
      </w:r>
      <w:r w:rsidR="008228F7" w:rsidRPr="00406A92">
        <w:rPr>
          <w:rFonts w:ascii="Arial" w:hAnsi="Arial" w:cs="Arial"/>
          <w:bCs/>
        </w:rPr>
        <w:t xml:space="preserve">ozdziale </w:t>
      </w:r>
      <w:r w:rsidR="00C6136B" w:rsidRPr="00406A92">
        <w:rPr>
          <w:rFonts w:ascii="Arial" w:hAnsi="Arial" w:cs="Arial"/>
          <w:bCs/>
        </w:rPr>
        <w:t>X ust. 1 SWZ</w:t>
      </w:r>
      <w:r w:rsidR="008228F7" w:rsidRPr="00406A92">
        <w:rPr>
          <w:rFonts w:ascii="Arial" w:hAnsi="Arial" w:cs="Arial"/>
          <w:bCs/>
        </w:rPr>
        <w:t xml:space="preserve"> </w:t>
      </w:r>
      <w:r w:rsidR="0025493A" w:rsidRPr="00406A92">
        <w:rPr>
          <w:rFonts w:ascii="Arial" w:hAnsi="Arial" w:cs="Arial"/>
          <w:bCs/>
        </w:rPr>
        <w:t>składa się, pod rygorem nieważności, w formie elektronicznej lub w postaci elektronicznej opatrzonej podpisem zaufanym lub podpisem osobistym.</w:t>
      </w:r>
      <w:r w:rsidR="004B5D34" w:rsidRPr="00406A92">
        <w:rPr>
          <w:rFonts w:ascii="Arial" w:hAnsi="Arial" w:cs="Arial"/>
          <w:bCs/>
        </w:rPr>
        <w:t xml:space="preserve"> </w:t>
      </w:r>
    </w:p>
    <w:p w14:paraId="5496B253" w14:textId="77777777" w:rsidR="00406A92" w:rsidRDefault="00406A92">
      <w:pPr>
        <w:pStyle w:val="pkt"/>
        <w:numPr>
          <w:ilvl w:val="2"/>
          <w:numId w:val="11"/>
        </w:numPr>
        <w:spacing w:before="0" w:after="0" w:line="360" w:lineRule="auto"/>
        <w:ind w:left="426" w:hanging="426"/>
        <w:rPr>
          <w:rFonts w:ascii="Arial" w:hAnsi="Arial" w:cs="Arial"/>
        </w:rPr>
      </w:pPr>
      <w:r w:rsidRPr="00406A92">
        <w:rPr>
          <w:rFonts w:ascii="Arial" w:hAnsi="Arial" w:cs="Arial"/>
          <w:bCs/>
          <w:szCs w:val="19"/>
        </w:rPr>
        <w:tab/>
        <w:t xml:space="preserve">W postępowaniu o udzielenie zamówienia publicznego komunikacja między Zamawiającym a wykonawcami odbywa się przy użyciu Platformy e-Zamówienia, która jest dostępna pod adresem </w:t>
      </w:r>
      <w:hyperlink r:id="rId15" w:history="1">
        <w:r w:rsidRPr="00406A92">
          <w:rPr>
            <w:rStyle w:val="Hipercze"/>
            <w:rFonts w:cs="Arial"/>
            <w:bCs/>
            <w:szCs w:val="19"/>
          </w:rPr>
          <w:t>https://ezamowienia.gov.pl</w:t>
        </w:r>
      </w:hyperlink>
      <w:r w:rsidRPr="00406A92">
        <w:rPr>
          <w:rFonts w:ascii="Arial" w:hAnsi="Arial" w:cs="Arial"/>
          <w:bCs/>
          <w:szCs w:val="19"/>
        </w:rPr>
        <w:t>.</w:t>
      </w:r>
    </w:p>
    <w:p w14:paraId="6518EAC2" w14:textId="77777777" w:rsidR="00406A92" w:rsidRDefault="00406A92">
      <w:pPr>
        <w:pStyle w:val="pkt"/>
        <w:numPr>
          <w:ilvl w:val="2"/>
          <w:numId w:val="11"/>
        </w:numPr>
        <w:spacing w:before="0" w:after="0" w:line="360" w:lineRule="auto"/>
        <w:ind w:left="426" w:hanging="426"/>
        <w:rPr>
          <w:rFonts w:ascii="Arial" w:hAnsi="Arial" w:cs="Arial"/>
        </w:rPr>
      </w:pPr>
      <w:r w:rsidRPr="00406A92">
        <w:rPr>
          <w:rFonts w:ascii="Arial" w:hAnsi="Arial" w:cs="Arial"/>
        </w:rPr>
        <w:t>Korzystanie z Platformy e-Zamówienia jest bezpłatne.</w:t>
      </w:r>
    </w:p>
    <w:p w14:paraId="3AD2C9F9" w14:textId="0583BEB1" w:rsidR="006F1582" w:rsidRPr="00406A92" w:rsidRDefault="006F1582">
      <w:pPr>
        <w:pStyle w:val="pkt"/>
        <w:numPr>
          <w:ilvl w:val="2"/>
          <w:numId w:val="11"/>
        </w:numPr>
        <w:spacing w:before="0" w:after="0" w:line="360" w:lineRule="auto"/>
        <w:ind w:left="426" w:hanging="426"/>
        <w:rPr>
          <w:rFonts w:ascii="Arial" w:hAnsi="Arial" w:cs="Arial"/>
        </w:rPr>
      </w:pPr>
      <w:r w:rsidRPr="00406A92">
        <w:rPr>
          <w:rFonts w:ascii="Arial" w:hAnsi="Arial" w:cs="Arial"/>
        </w:rPr>
        <w:t>Osobą uprawnioną do porozumiewania się z Wykonawcami jest:</w:t>
      </w:r>
    </w:p>
    <w:p w14:paraId="439B209C" w14:textId="6DC16EEE" w:rsidR="006F1582" w:rsidRPr="00406A92" w:rsidRDefault="006F1582">
      <w:pPr>
        <w:pStyle w:val="Akapitzlist"/>
        <w:numPr>
          <w:ilvl w:val="0"/>
          <w:numId w:val="32"/>
        </w:numPr>
        <w:spacing w:line="360" w:lineRule="auto"/>
        <w:ind w:right="92"/>
        <w:jc w:val="both"/>
        <w:rPr>
          <w:rFonts w:ascii="Arial" w:hAnsi="Arial" w:cs="Arial"/>
          <w:szCs w:val="20"/>
        </w:rPr>
      </w:pPr>
      <w:r w:rsidRPr="00406A92">
        <w:rPr>
          <w:rFonts w:ascii="Arial" w:hAnsi="Arial" w:cs="Arial"/>
          <w:szCs w:val="20"/>
        </w:rPr>
        <w:t>w zakresie proceduralnym:</w:t>
      </w:r>
    </w:p>
    <w:p w14:paraId="21A6AAA9" w14:textId="0D73EB67" w:rsidR="00406A92" w:rsidRDefault="00406A92" w:rsidP="00406A92">
      <w:pPr>
        <w:spacing w:line="360" w:lineRule="auto"/>
        <w:ind w:left="852" w:right="92" w:hanging="66"/>
        <w:jc w:val="both"/>
        <w:rPr>
          <w:rFonts w:ascii="Arial" w:hAnsi="Arial" w:cs="Arial"/>
          <w:szCs w:val="20"/>
        </w:rPr>
      </w:pPr>
      <w:r w:rsidRPr="00406A92">
        <w:rPr>
          <w:rFonts w:ascii="Arial" w:hAnsi="Arial" w:cs="Arial"/>
          <w:szCs w:val="20"/>
        </w:rPr>
        <w:t xml:space="preserve">Beata Pałys, tel. (13) 46 22 062 wew. 68; e-mail: </w:t>
      </w:r>
      <w:hyperlink r:id="rId16" w:history="1">
        <w:r w:rsidRPr="00D462C6">
          <w:rPr>
            <w:rStyle w:val="Hipercze"/>
            <w:rFonts w:cs="Arial"/>
            <w:szCs w:val="20"/>
          </w:rPr>
          <w:t>bpalys@zagorz.pl</w:t>
        </w:r>
      </w:hyperlink>
    </w:p>
    <w:p w14:paraId="5462B8FA" w14:textId="1B23F4ED" w:rsidR="006F1582" w:rsidRPr="00406A92" w:rsidRDefault="006F1582">
      <w:pPr>
        <w:pStyle w:val="Akapitzlist"/>
        <w:numPr>
          <w:ilvl w:val="0"/>
          <w:numId w:val="32"/>
        </w:numPr>
        <w:spacing w:line="360" w:lineRule="auto"/>
        <w:ind w:right="92"/>
        <w:jc w:val="both"/>
        <w:rPr>
          <w:rFonts w:ascii="Arial" w:hAnsi="Arial" w:cs="Arial"/>
          <w:szCs w:val="20"/>
        </w:rPr>
      </w:pPr>
      <w:r w:rsidRPr="00406A92">
        <w:rPr>
          <w:rFonts w:ascii="Arial" w:hAnsi="Arial" w:cs="Arial"/>
          <w:szCs w:val="20"/>
        </w:rPr>
        <w:t>w zakresie merytorycznym:</w:t>
      </w:r>
    </w:p>
    <w:p w14:paraId="4F95052F" w14:textId="7B042982" w:rsidR="00406A92" w:rsidRDefault="00406A92" w:rsidP="00406A92">
      <w:pPr>
        <w:pStyle w:val="pkt"/>
        <w:spacing w:before="0" w:after="0" w:line="360" w:lineRule="auto"/>
        <w:ind w:left="756" w:firstLine="30"/>
        <w:rPr>
          <w:rFonts w:ascii="Arial" w:hAnsi="Arial" w:cs="Arial"/>
        </w:rPr>
      </w:pPr>
      <w:r w:rsidRPr="00406A92">
        <w:rPr>
          <w:rFonts w:ascii="Arial" w:hAnsi="Arial" w:cs="Arial"/>
        </w:rPr>
        <w:t xml:space="preserve">Mariusz Kiełtyka, tel. (13) 46 22 062 wew. 57; e-mail: </w:t>
      </w:r>
      <w:hyperlink r:id="rId17" w:history="1">
        <w:r w:rsidRPr="00D462C6">
          <w:rPr>
            <w:rStyle w:val="Hipercze"/>
            <w:rFonts w:cs="Arial"/>
          </w:rPr>
          <w:t>mkieltyka@zagorz.pl</w:t>
        </w:r>
      </w:hyperlink>
    </w:p>
    <w:p w14:paraId="32ECD98E" w14:textId="33C18004" w:rsidR="0060144D" w:rsidRDefault="0060144D">
      <w:pPr>
        <w:pStyle w:val="pkt"/>
        <w:numPr>
          <w:ilvl w:val="2"/>
          <w:numId w:val="11"/>
        </w:numPr>
        <w:spacing w:line="360" w:lineRule="auto"/>
        <w:ind w:left="426"/>
        <w:rPr>
          <w:rFonts w:ascii="Arial" w:hAnsi="Arial" w:cs="Arial"/>
          <w:bCs/>
          <w:szCs w:val="19"/>
        </w:rPr>
      </w:pPr>
      <w:r w:rsidRPr="0060144D">
        <w:rPr>
          <w:rFonts w:ascii="Arial" w:hAnsi="Arial" w:cs="Arial"/>
          <w:bCs/>
          <w:szCs w:val="19"/>
        </w:rPr>
        <w:t xml:space="preserve">Adres strony internetowej prowadzonego postępowania (link prowadzący bezpośrednio do widoku postępowania na Platformie e-Zamówienia): </w:t>
      </w:r>
      <w:hyperlink r:id="rId18" w:history="1">
        <w:r w:rsidR="009D48B3" w:rsidRPr="009D48B3">
          <w:rPr>
            <w:rStyle w:val="Hipercze"/>
            <w:rFonts w:cs="Arial"/>
            <w:bCs/>
            <w:szCs w:val="19"/>
          </w:rPr>
          <w:t>https://ezamowienia.gov.pl/mp-client/search/list/ocds-148610-59536c14-3ffd-49d3-a09a-1dd3013dd399</w:t>
        </w:r>
      </w:hyperlink>
      <w:r>
        <w:rPr>
          <w:rFonts w:ascii="Arial" w:hAnsi="Arial" w:cs="Arial"/>
          <w:bCs/>
          <w:szCs w:val="19"/>
        </w:rPr>
        <w:t xml:space="preserve"> </w:t>
      </w:r>
      <w:r w:rsidRPr="0060144D">
        <w:rPr>
          <w:rFonts w:ascii="Arial" w:hAnsi="Arial" w:cs="Arial"/>
          <w:bCs/>
          <w:szCs w:val="19"/>
        </w:rPr>
        <w:t xml:space="preserve">  </w:t>
      </w:r>
    </w:p>
    <w:p w14:paraId="2324A2BE" w14:textId="2446BDD2" w:rsidR="0060144D" w:rsidRDefault="0060144D">
      <w:pPr>
        <w:pStyle w:val="pkt"/>
        <w:numPr>
          <w:ilvl w:val="2"/>
          <w:numId w:val="11"/>
        </w:numPr>
        <w:spacing w:line="360" w:lineRule="auto"/>
        <w:ind w:left="426"/>
        <w:rPr>
          <w:rFonts w:ascii="Arial" w:hAnsi="Arial" w:cs="Arial"/>
          <w:bCs/>
          <w:szCs w:val="19"/>
        </w:rPr>
      </w:pPr>
      <w:r w:rsidRPr="0060144D">
        <w:rPr>
          <w:rFonts w:ascii="Arial" w:hAnsi="Arial" w:cs="Arial"/>
          <w:bCs/>
          <w:szCs w:val="19"/>
        </w:rPr>
        <w:t>Postępowanie można wyszukać również ze strony głównej Platformy e-Zamówienia (przycisk „Przeglądaj postępowania/konkursy”).</w:t>
      </w:r>
    </w:p>
    <w:p w14:paraId="5596D1ED" w14:textId="4D9F522B"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bCs/>
          <w:szCs w:val="19"/>
        </w:rPr>
        <w:t xml:space="preserve">Identyfikator (ID) postępowania na Platformie e-Zamówienia: </w:t>
      </w:r>
      <w:r w:rsidR="009D48B3" w:rsidRPr="009D48B3">
        <w:rPr>
          <w:rFonts w:ascii="Arial" w:hAnsi="Arial" w:cs="Arial"/>
          <w:b/>
          <w:szCs w:val="19"/>
        </w:rPr>
        <w:t>ocds-148610-59536c14-3ffd-49d3-a09a-1dd3013dd399</w:t>
      </w:r>
    </w:p>
    <w:p w14:paraId="456C82E8"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AC2FCFB"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Przeglądanie i pobieranie publicznej treści dokumentacji postępowania nie wymaga posiadania konta na Platformie e-Zamówienia ani logowania. </w:t>
      </w:r>
    </w:p>
    <w:p w14:paraId="1AE499A8"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6919273"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0B6D540E"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054A3AB6"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272310F"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2125E4E"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1AE34CA"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W</w:t>
      </w:r>
      <w:r w:rsidR="00371F60" w:rsidRPr="0060144D">
        <w:rPr>
          <w:rFonts w:ascii="Arial" w:hAnsi="Arial" w:cs="Arial"/>
        </w:rPr>
        <w:t>ykonawca może zwrócić się do zamawiającego z wnioskiem o wyjaśnienie treści SWZ.</w:t>
      </w:r>
    </w:p>
    <w:p w14:paraId="0C678850" w14:textId="77777777" w:rsidR="0060144D"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60144D">
        <w:rPr>
          <w:rFonts w:ascii="Arial" w:hAnsi="Arial" w:cs="Arial"/>
        </w:rPr>
        <w:t xml:space="preserve">. </w:t>
      </w:r>
    </w:p>
    <w:p w14:paraId="42B8A274" w14:textId="77777777" w:rsidR="0060144D"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ab/>
        <w:t xml:space="preserve">Jeżeli zamawiający nie udzieli wyjaśnień w terminie, o którym mowa w ust. </w:t>
      </w:r>
      <w:r w:rsidR="00A23336" w:rsidRPr="0060144D">
        <w:rPr>
          <w:rFonts w:ascii="Arial" w:hAnsi="Arial" w:cs="Arial"/>
        </w:rPr>
        <w:t>1</w:t>
      </w:r>
      <w:r w:rsidR="0060144D" w:rsidRPr="0060144D">
        <w:rPr>
          <w:rFonts w:ascii="Arial" w:hAnsi="Arial" w:cs="Arial"/>
        </w:rPr>
        <w:t>8</w:t>
      </w:r>
      <w:r w:rsidRPr="0060144D">
        <w:rPr>
          <w:rFonts w:ascii="Arial" w:hAnsi="Arial" w:cs="Arial"/>
        </w:rPr>
        <w:t>, przedł</w:t>
      </w:r>
      <w:r w:rsidR="00A23336" w:rsidRPr="0060144D">
        <w:rPr>
          <w:rFonts w:ascii="Arial" w:hAnsi="Arial" w:cs="Arial"/>
        </w:rPr>
        <w:t>uża termin składania</w:t>
      </w:r>
      <w:r w:rsidRPr="0060144D">
        <w:rPr>
          <w:rFonts w:ascii="Arial" w:hAnsi="Arial" w:cs="Arial"/>
        </w:rPr>
        <w:t xml:space="preserve"> ofert o czas niezbędny do zapoznania się wszystkich zainteresowanych wykonawców z wyjaśnieniami niezbędnymi do należytego przygotowania i złożenia ofert.</w:t>
      </w:r>
      <w:r w:rsidR="00920DBE" w:rsidRPr="0060144D">
        <w:rPr>
          <w:rFonts w:ascii="Arial" w:hAnsi="Arial" w:cs="Arial"/>
        </w:rPr>
        <w:t xml:space="preserve"> </w:t>
      </w:r>
      <w:r w:rsidRPr="0060144D">
        <w:rPr>
          <w:rFonts w:ascii="Arial" w:hAnsi="Arial" w:cs="Arial"/>
        </w:rPr>
        <w:t xml:space="preserve">W przypadku gdy wniosek o wyjaśnienie treści SWZ nie wpłynął w terminie, o którym mowa w ust. </w:t>
      </w:r>
      <w:r w:rsidR="00920DBE" w:rsidRPr="0060144D">
        <w:rPr>
          <w:rFonts w:ascii="Arial" w:hAnsi="Arial" w:cs="Arial"/>
        </w:rPr>
        <w:t>1</w:t>
      </w:r>
      <w:r w:rsidR="0060144D">
        <w:rPr>
          <w:rFonts w:ascii="Arial" w:hAnsi="Arial" w:cs="Arial"/>
        </w:rPr>
        <w:t>8</w:t>
      </w:r>
      <w:r w:rsidRPr="0060144D">
        <w:rPr>
          <w:rFonts w:ascii="Arial" w:hAnsi="Arial" w:cs="Arial"/>
        </w:rPr>
        <w:t>, zamawiający nie ma obowiązku udzielania wyjaśnień SWZ oraz obowiązku przedłużenia terminu składania ofert.</w:t>
      </w:r>
    </w:p>
    <w:p w14:paraId="60DA92B7" w14:textId="7146C320" w:rsidR="00371F60"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 xml:space="preserve">Przedłużenie terminu składania ofert, o których mowa w ust. </w:t>
      </w:r>
      <w:r w:rsidR="00920DBE" w:rsidRPr="0060144D">
        <w:rPr>
          <w:rFonts w:ascii="Arial" w:hAnsi="Arial" w:cs="Arial"/>
        </w:rPr>
        <w:t>1</w:t>
      </w:r>
      <w:r w:rsidR="0060144D" w:rsidRPr="0060144D">
        <w:rPr>
          <w:rFonts w:ascii="Arial" w:hAnsi="Arial" w:cs="Arial"/>
        </w:rPr>
        <w:t>9</w:t>
      </w:r>
      <w:r w:rsidRPr="0060144D">
        <w:rPr>
          <w:rFonts w:ascii="Arial" w:hAnsi="Arial" w:cs="Arial"/>
        </w:rPr>
        <w:t>, nie wpływa na bieg terminu składania wniosku o wyjaśnienie treści SWZ.</w:t>
      </w:r>
    </w:p>
    <w:p w14:paraId="76213E37"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Wszystkie wysłane i odebrane w postępowaniu przez wykonawcę wiadomości widoczne są po zalogowaniu w podglądzie postępowania w zakładce „Komunikacja”. </w:t>
      </w:r>
    </w:p>
    <w:p w14:paraId="1444E009"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Maksymalny rozmiar plików przesyłanych za pośrednictwem „Formularzy do komunikacji” wynosi 150 MB (wielkość ta dotyczy plików przesyłanych jako załączniki do jednego formularza). </w:t>
      </w:r>
    </w:p>
    <w:p w14:paraId="469BC8E5"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13838023"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7C032ECF" w14:textId="77777777" w:rsidR="00D87669" w:rsidRDefault="00D87669" w:rsidP="00D87669">
      <w:pPr>
        <w:pStyle w:val="Nagwek2"/>
      </w:pPr>
      <w:r w:rsidRPr="00D87669">
        <w:t xml:space="preserve">OPIS SPOSOBU PRZYGOTOWANIA I SKŁADANIA OFERTY </w:t>
      </w:r>
    </w:p>
    <w:p w14:paraId="1D2C5B69"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Wykonawca przygotowuje ofertę przy pomocy interaktywnego „Formularza ofertowego” udostępnionego przez Zamawiającego na Platformie e-Zamówienia i zamieszczonego w podglądzie postępowania w zakładce „Informacje podstawowe”. </w:t>
      </w:r>
    </w:p>
    <w:p w14:paraId="49BB9C11"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D5F189C"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b/>
          <w:bCs/>
          <w:u w:val="single"/>
          <w:lang w:eastAsia="x-none"/>
        </w:rPr>
      </w:pPr>
      <w:r w:rsidRPr="00D87669">
        <w:rPr>
          <w:rFonts w:ascii="Arial" w:eastAsia="Times New Roman" w:hAnsi="Arial" w:cs="Arial"/>
          <w:lang w:eastAsia="x-none"/>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D87669">
        <w:rPr>
          <w:rFonts w:ascii="Arial" w:eastAsia="Times New Roman" w:hAnsi="Arial" w:cs="Arial"/>
          <w:b/>
          <w:bCs/>
          <w:u w:val="single"/>
          <w:lang w:eastAsia="x-none"/>
        </w:rPr>
        <w:t xml:space="preserve">Uwaga! Nie należy zmieniać nazwy pliku nadanej przez Platformę e-Zamówienia. Zapisany „Formularz ofertowy” należy zawsze otwierać w programie Adobe </w:t>
      </w:r>
      <w:proofErr w:type="spellStart"/>
      <w:r w:rsidRPr="00D87669">
        <w:rPr>
          <w:rFonts w:ascii="Arial" w:eastAsia="Times New Roman" w:hAnsi="Arial" w:cs="Arial"/>
          <w:b/>
          <w:bCs/>
          <w:u w:val="single"/>
          <w:lang w:eastAsia="x-none"/>
        </w:rPr>
        <w:t>Acrobat</w:t>
      </w:r>
      <w:proofErr w:type="spellEnd"/>
      <w:r w:rsidRPr="00D87669">
        <w:rPr>
          <w:rFonts w:ascii="Arial" w:eastAsia="Times New Roman" w:hAnsi="Arial" w:cs="Arial"/>
          <w:b/>
          <w:bCs/>
          <w:u w:val="single"/>
          <w:lang w:eastAsia="x-none"/>
        </w:rPr>
        <w:t xml:space="preserve"> Reader DC. </w:t>
      </w:r>
    </w:p>
    <w:p w14:paraId="043FE9C0"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87669">
        <w:rPr>
          <w:rFonts w:ascii="Arial" w:eastAsia="Times New Roman" w:hAnsi="Arial" w:cs="Arial"/>
          <w:lang w:eastAsia="x-none"/>
        </w:rPr>
        <w:t>drag&amp;drop</w:t>
      </w:r>
      <w:proofErr w:type="spellEnd"/>
      <w:r w:rsidRPr="00D87669">
        <w:rPr>
          <w:rFonts w:ascii="Arial" w:eastAsia="Times New Roman" w:hAnsi="Arial" w:cs="Arial"/>
          <w:lang w:eastAsia="x-none"/>
        </w:rPr>
        <w:t xml:space="preserve"> („przeciągnij” i „upuść”) służące do dodawania plików. </w:t>
      </w:r>
    </w:p>
    <w:p w14:paraId="22F70C65"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D87669">
        <w:rPr>
          <w:rFonts w:ascii="Arial" w:eastAsia="Times New Roman" w:hAnsi="Arial" w:cs="Arial"/>
          <w:sz w:val="20"/>
          <w:lang w:eastAsia="x-none"/>
        </w:rPr>
        <w:t>.</w:t>
      </w:r>
      <w:r w:rsidRPr="00D87669">
        <w:rPr>
          <w:rFonts w:ascii="Arial" w:eastAsia="Times New Roman" w:hAnsi="Arial" w:cs="Arial"/>
          <w:lang w:eastAsia="x-none"/>
        </w:rPr>
        <w:t xml:space="preserve"> </w:t>
      </w:r>
    </w:p>
    <w:p w14:paraId="7AA34785"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4FBA86F"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579928D" w14:textId="77777777" w:rsidR="00D87669" w:rsidRPr="00D87669" w:rsidRDefault="00D87669" w:rsidP="00D87669">
      <w:p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3F7F819" w14:textId="77777777" w:rsidR="00D87669" w:rsidRPr="00D87669" w:rsidRDefault="00D87669" w:rsidP="00D87669">
      <w:p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AF5BEDC"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0A7C75A"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 xml:space="preserve">Oferta może być złożona tylko do upływu terminu składania ofert. </w:t>
      </w:r>
    </w:p>
    <w:p w14:paraId="1F97A1D6"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Wykonawca może przed upływem terminu składania ofert wycofać ofertę. Wykonawca wycofuje ofertę w zakładce „Oferty/wnioski” używając przycisku „Wycofaj ofertę”.</w:t>
      </w:r>
    </w:p>
    <w:p w14:paraId="172855ED"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Maksymalny łączny rozmiar plików stanowiących ofertę lub składanych wraz z ofertą to 250 MB.</w:t>
      </w:r>
    </w:p>
    <w:p w14:paraId="01752E02" w14:textId="77777777" w:rsidR="00D87669" w:rsidRPr="00D87669" w:rsidRDefault="00D87669">
      <w:pPr>
        <w:numPr>
          <w:ilvl w:val="1"/>
          <w:numId w:val="33"/>
        </w:numPr>
        <w:spacing w:line="360" w:lineRule="auto"/>
        <w:ind w:left="426"/>
        <w:jc w:val="both"/>
        <w:rPr>
          <w:rFonts w:ascii="Arial" w:eastAsia="Times New Roman" w:hAnsi="Arial" w:cs="Arial"/>
          <w:b/>
          <w:color w:val="000000"/>
          <w:lang w:eastAsia="x-none"/>
        </w:rPr>
      </w:pPr>
      <w:r w:rsidRPr="00D87669">
        <w:rPr>
          <w:rFonts w:ascii="Arial" w:eastAsia="Times New Roman" w:hAnsi="Arial" w:cs="Arial"/>
          <w:color w:val="000000"/>
          <w:lang w:eastAsia="x-none"/>
        </w:rPr>
        <w:t>Wraz z ofertą Wykonawca jest zobowiązany złożyć:</w:t>
      </w:r>
    </w:p>
    <w:p w14:paraId="0772AC17"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 xml:space="preserve">oświadczenia, o których mowa w </w:t>
      </w:r>
      <w:r w:rsidRPr="00D87669">
        <w:rPr>
          <w:rFonts w:ascii="Arial" w:eastAsia="Times New Roman" w:hAnsi="Arial" w:cs="Arial"/>
        </w:rPr>
        <w:t>Rozdziale X ust. 1 SWZ</w:t>
      </w:r>
      <w:r w:rsidRPr="00D87669">
        <w:rPr>
          <w:rFonts w:ascii="Arial" w:eastAsia="Times New Roman" w:hAnsi="Arial" w:cs="Arial"/>
          <w:color w:val="000000"/>
        </w:rPr>
        <w:t>;</w:t>
      </w:r>
    </w:p>
    <w:p w14:paraId="5540AC06"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 xml:space="preserve">zobowiązanie innego podmiotu, o którym mowa w </w:t>
      </w:r>
      <w:r w:rsidRPr="00D87669">
        <w:rPr>
          <w:rFonts w:ascii="Arial" w:eastAsia="Times New Roman" w:hAnsi="Arial" w:cs="Arial"/>
        </w:rPr>
        <w:t xml:space="preserve">Rozdziale XI ust. 3 SWZ </w:t>
      </w:r>
      <w:r w:rsidRPr="00D87669">
        <w:rPr>
          <w:rFonts w:ascii="Arial" w:eastAsia="Times New Roman" w:hAnsi="Arial" w:cs="Arial"/>
          <w:color w:val="000000"/>
        </w:rPr>
        <w:t>(jeżeli dotyczy);</w:t>
      </w:r>
    </w:p>
    <w:p w14:paraId="2D1433F7" w14:textId="77777777" w:rsidR="00D87669" w:rsidRPr="00D87669" w:rsidRDefault="00D87669">
      <w:pPr>
        <w:numPr>
          <w:ilvl w:val="1"/>
          <w:numId w:val="34"/>
        </w:numPr>
        <w:spacing w:line="360" w:lineRule="auto"/>
        <w:ind w:right="20"/>
        <w:jc w:val="both"/>
        <w:rPr>
          <w:rFonts w:ascii="Arial" w:eastAsia="Times New Roman" w:hAnsi="Arial" w:cs="Arial"/>
          <w:color w:val="000000"/>
        </w:rPr>
      </w:pPr>
      <w:r w:rsidRPr="00D87669">
        <w:rPr>
          <w:rFonts w:ascii="Arial" w:eastAsia="Times New Roman" w:hAnsi="Arial" w:cs="Arial"/>
          <w:color w:val="000000"/>
        </w:rPr>
        <w:t>oświadczenie podmiotu udostępniającego zasoby, potwierdzające brak podstaw do wykluczenia tego podmiotu oraz spełnianie warunków udziału w postępowaniu (jeżeli dotyczy);</w:t>
      </w:r>
    </w:p>
    <w:p w14:paraId="7B1A5B5A"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oświadczenie o zakresie wykonania zamówienia przez Wykonawców wspólnie ubiegających się o udzielenie zamówienia (jeżeli dotyczy);</w:t>
      </w:r>
    </w:p>
    <w:p w14:paraId="3D2F769E" w14:textId="77777777" w:rsidR="00D87669" w:rsidRPr="00D87669" w:rsidRDefault="00D87669">
      <w:pPr>
        <w:numPr>
          <w:ilvl w:val="1"/>
          <w:numId w:val="34"/>
        </w:numPr>
        <w:spacing w:line="360" w:lineRule="auto"/>
        <w:ind w:right="20"/>
        <w:jc w:val="both"/>
        <w:rPr>
          <w:rFonts w:ascii="Arial" w:eastAsia="Times New Roman" w:hAnsi="Arial" w:cs="Arial"/>
          <w:color w:val="000000"/>
        </w:rPr>
      </w:pPr>
      <w:r w:rsidRPr="00D87669">
        <w:rPr>
          <w:rFonts w:ascii="Arial" w:eastAsia="Times New Roman" w:hAnsi="Arial" w:cs="Arial"/>
          <w:color w:val="000000"/>
        </w:rPr>
        <w:t xml:space="preserve">dokumenty, z których wynika prawo do podpisania oferty; odpowiednie pełnomocnictwa (jeżeli dotyczy). </w:t>
      </w:r>
    </w:p>
    <w:p w14:paraId="60E66D07" w14:textId="77777777" w:rsidR="00D87669" w:rsidRDefault="00D87669">
      <w:pPr>
        <w:numPr>
          <w:ilvl w:val="1"/>
          <w:numId w:val="34"/>
        </w:numPr>
        <w:spacing w:line="360" w:lineRule="auto"/>
        <w:rPr>
          <w:rFonts w:ascii="Arial" w:eastAsia="Times New Roman" w:hAnsi="Arial" w:cs="Arial"/>
          <w:color w:val="000000"/>
        </w:rPr>
      </w:pPr>
      <w:r w:rsidRPr="00D87669">
        <w:rPr>
          <w:rFonts w:ascii="Arial" w:eastAsia="Times New Roman" w:hAnsi="Arial" w:cs="Arial"/>
          <w:color w:val="000000"/>
        </w:rPr>
        <w:t>dowód wniesienia wadium;</w:t>
      </w:r>
    </w:p>
    <w:p w14:paraId="56884574" w14:textId="64B56840" w:rsidR="007F210A" w:rsidRPr="009D48B3" w:rsidRDefault="007F210A">
      <w:pPr>
        <w:numPr>
          <w:ilvl w:val="1"/>
          <w:numId w:val="34"/>
        </w:numPr>
        <w:spacing w:line="360" w:lineRule="auto"/>
        <w:rPr>
          <w:rFonts w:ascii="Arial" w:eastAsia="Times New Roman" w:hAnsi="Arial" w:cs="Arial"/>
          <w:color w:val="000000"/>
        </w:rPr>
      </w:pPr>
      <w:r w:rsidRPr="009D48B3">
        <w:rPr>
          <w:rFonts w:ascii="Arial" w:eastAsia="Times New Roman" w:hAnsi="Arial" w:cs="Arial"/>
          <w:color w:val="000000"/>
        </w:rPr>
        <w:t xml:space="preserve">kosztorys ofertowy sporządzony </w:t>
      </w:r>
      <w:r w:rsidR="009D48B3" w:rsidRPr="009D48B3">
        <w:rPr>
          <w:rFonts w:ascii="Arial" w:eastAsia="Times New Roman" w:hAnsi="Arial" w:cs="Arial"/>
          <w:color w:val="000000"/>
        </w:rPr>
        <w:t>na załączniku nr 10 do SWZ</w:t>
      </w:r>
    </w:p>
    <w:p w14:paraId="0245979D" w14:textId="733F2B92" w:rsidR="00C80F47" w:rsidRPr="00C20520" w:rsidRDefault="00141D3A" w:rsidP="0057179F">
      <w:pPr>
        <w:pStyle w:val="Nagwek2"/>
      </w:pPr>
      <w:r w:rsidRPr="00C20520">
        <w:t>SPOS</w:t>
      </w:r>
      <w:r w:rsidR="006204E8" w:rsidRPr="00C20520">
        <w:t xml:space="preserve">ÓB </w:t>
      </w:r>
      <w:r w:rsidRPr="00C20520">
        <w:t>OBLICZENIA CENY OFERTY</w:t>
      </w:r>
    </w:p>
    <w:p w14:paraId="7B3CC7C8" w14:textId="153985EC"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bookmarkStart w:id="8" w:name="_Hlk151281526"/>
      <w:r w:rsidRPr="00F53ED1">
        <w:rPr>
          <w:rFonts w:ascii="Arial" w:hAnsi="Arial" w:cs="Arial"/>
          <w:szCs w:val="24"/>
        </w:rPr>
        <w:t xml:space="preserve">Cenę ofertową, na podstawie której dokonany zostanie wybór najkorzystniejszej Oferty – zgodnie z założonym kryterium oceny Ofert – stanowi całkowite wynagrodzenie Wykonawcy jakie może on uzyskać z tytułu realizacji przedmiotowego zamówienia, przy czym obowiązującą formą wynagrodzenia za przedmiot umowy jest </w:t>
      </w:r>
      <w:r w:rsidRPr="00F53ED1">
        <w:rPr>
          <w:rFonts w:ascii="Arial" w:hAnsi="Arial" w:cs="Arial"/>
          <w:b/>
          <w:bCs/>
          <w:szCs w:val="24"/>
        </w:rPr>
        <w:t>wynagrodzenie ryczałtowe</w:t>
      </w:r>
      <w:r w:rsidRPr="00F53ED1">
        <w:rPr>
          <w:rFonts w:ascii="Arial" w:hAnsi="Arial" w:cs="Arial"/>
          <w:szCs w:val="24"/>
        </w:rPr>
        <w:t xml:space="preserve"> w rozumieniu art. 632 Kodeksu cywilnego.</w:t>
      </w:r>
    </w:p>
    <w:p w14:paraId="65C94667" w14:textId="5AD36A27"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 xml:space="preserve">Wykonawca w formularzu ofertowym winien podać cenę ryczałtową brutto, zawierającą podatek VAT w wysokości zgodnej z obowiązującymi przepisami. W przypadku zastosowania stawki obniżonej lub zwolnionej należy podać podstawę prawną.  </w:t>
      </w:r>
    </w:p>
    <w:p w14:paraId="759EDC45" w14:textId="7B9C3594"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Oferta musi zawierać ostateczną sumaryczną cenę brutto obejmującą wszystkie koszty związane z wykonaniem przedmiotu zamówienia podaną w PLN cyfrowo i słownie.</w:t>
      </w:r>
    </w:p>
    <w:p w14:paraId="6A7530C2" w14:textId="32C05FAF"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 xml:space="preserve">W przypadku gdy wskazana ceny oferty zostanie rozbieżnie napisana cyfrowo i słownie, Zamawiający do oceny ofert przyjmie kwotę wskazaną słownie. </w:t>
      </w:r>
    </w:p>
    <w:p w14:paraId="2CDC7FAF" w14:textId="19238C3A"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Cena ofertowa musi być jednoznaczna i ostateczna. Zostanie wprowadzona do umowy jako obowiązujące strony wynagrodzenie ryczałtowe niezmienne przez okres realizacji zadania.</w:t>
      </w:r>
    </w:p>
    <w:p w14:paraId="221B240F" w14:textId="03C743C6"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we wszystkich częściach niniejszej SWZ i projektowanych postanowieniach umowy w sprawie zamówienia publicznego. Mając na uwadze powyższe, kwota winna zawierać wszystkie nieprzewidziane wydatki oraz różnorakie ryzyko związane z koniecznością wykonania całości prac objętych umową.</w:t>
      </w:r>
    </w:p>
    <w:p w14:paraId="064311DE" w14:textId="0E7FA6F9"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takowej informacji oznaczać będzie, iż wybór Oferty NIE BEDZIE prowadzić do powstania u zamawiającego obowiązku podatkowego.</w:t>
      </w:r>
    </w:p>
    <w:p w14:paraId="4B160E08" w14:textId="547A7FDE" w:rsidR="00552FBA" w:rsidRPr="00C20520" w:rsidRDefault="00C80F47" w:rsidP="0057179F">
      <w:pPr>
        <w:pStyle w:val="Nagwek2"/>
      </w:pPr>
      <w:bookmarkStart w:id="9" w:name="_Hlk176511482"/>
      <w:bookmarkEnd w:id="8"/>
      <w:r w:rsidRPr="00C20520">
        <w:t>WYMAGANIA DOTYCZĄCE WADIUM</w:t>
      </w:r>
    </w:p>
    <w:p w14:paraId="28251D0D" w14:textId="526EBEA1" w:rsidR="003E42FE" w:rsidRPr="00C20520" w:rsidRDefault="00552FBA" w:rsidP="00A25804">
      <w:pPr>
        <w:pStyle w:val="pkt"/>
        <w:numPr>
          <w:ilvl w:val="2"/>
          <w:numId w:val="11"/>
        </w:numPr>
        <w:spacing w:before="240" w:after="0" w:line="360" w:lineRule="auto"/>
        <w:ind w:left="426"/>
        <w:rPr>
          <w:rFonts w:ascii="Arial" w:hAnsi="Arial" w:cs="Arial"/>
        </w:rPr>
      </w:pPr>
      <w:r w:rsidRPr="00C20520">
        <w:rPr>
          <w:rFonts w:ascii="Arial" w:hAnsi="Arial" w:cs="Arial"/>
        </w:rPr>
        <w:t>Wykonawca zobowiązan</w:t>
      </w:r>
      <w:r w:rsidR="0030539D" w:rsidRPr="00C20520">
        <w:rPr>
          <w:rFonts w:ascii="Arial" w:hAnsi="Arial" w:cs="Arial"/>
        </w:rPr>
        <w:t xml:space="preserve">y jest </w:t>
      </w:r>
      <w:r w:rsidR="00543FAE" w:rsidRPr="00C20520">
        <w:rPr>
          <w:rFonts w:ascii="Arial" w:hAnsi="Arial" w:cs="Arial"/>
        </w:rPr>
        <w:t xml:space="preserve">do zabezpieczenia swojej oferty </w:t>
      </w:r>
      <w:r w:rsidR="0030539D" w:rsidRPr="00C20520">
        <w:rPr>
          <w:rFonts w:ascii="Arial" w:hAnsi="Arial" w:cs="Arial"/>
        </w:rPr>
        <w:t xml:space="preserve">wadium </w:t>
      </w:r>
      <w:r w:rsidR="003F402D" w:rsidRPr="00C20520">
        <w:rPr>
          <w:rFonts w:ascii="Arial" w:hAnsi="Arial" w:cs="Arial"/>
        </w:rPr>
        <w:t>w wysokości</w:t>
      </w:r>
      <w:r w:rsidR="004E392C" w:rsidRPr="00C20520">
        <w:rPr>
          <w:rFonts w:ascii="Arial" w:hAnsi="Arial" w:cs="Arial"/>
        </w:rPr>
        <w:t>:</w:t>
      </w:r>
      <w:r w:rsidR="006204E8" w:rsidRPr="00C20520">
        <w:rPr>
          <w:rFonts w:ascii="Arial" w:hAnsi="Arial" w:cs="Arial"/>
        </w:rPr>
        <w:t xml:space="preserve"> </w:t>
      </w:r>
      <w:r w:rsidR="00454339" w:rsidRPr="00454339">
        <w:rPr>
          <w:rFonts w:ascii="Arial" w:hAnsi="Arial" w:cs="Arial"/>
          <w:b/>
          <w:bCs/>
        </w:rPr>
        <w:t>17 000,00</w:t>
      </w:r>
      <w:r w:rsidR="0085777A" w:rsidRPr="00454339">
        <w:rPr>
          <w:rFonts w:ascii="Arial" w:hAnsi="Arial" w:cs="Arial"/>
          <w:b/>
          <w:bCs/>
        </w:rPr>
        <w:t xml:space="preserve"> PLN</w:t>
      </w:r>
      <w:r w:rsidR="0085777A">
        <w:rPr>
          <w:rFonts w:ascii="Arial" w:hAnsi="Arial" w:cs="Arial"/>
        </w:rPr>
        <w:t xml:space="preserve"> </w:t>
      </w:r>
      <w:r w:rsidR="003E42FE" w:rsidRPr="00C20520">
        <w:rPr>
          <w:rFonts w:ascii="Arial" w:hAnsi="Arial" w:cs="Arial"/>
        </w:rPr>
        <w:t xml:space="preserve">(słownie: </w:t>
      </w:r>
      <w:r w:rsidR="00454339" w:rsidRPr="00454339">
        <w:rPr>
          <w:rFonts w:ascii="Arial" w:hAnsi="Arial" w:cs="Arial"/>
        </w:rPr>
        <w:t>siedemnaście tysięcy złotych 00/100</w:t>
      </w:r>
      <w:r w:rsidR="004E392C" w:rsidRPr="00C20520">
        <w:rPr>
          <w:rFonts w:ascii="Arial" w:hAnsi="Arial" w:cs="Arial"/>
        </w:rPr>
        <w:t>);</w:t>
      </w:r>
    </w:p>
    <w:bookmarkEnd w:id="9"/>
    <w:p w14:paraId="32D854E3" w14:textId="42009217" w:rsidR="00543FAE" w:rsidRPr="00C20520" w:rsidRDefault="00543FAE" w:rsidP="00A25804">
      <w:pPr>
        <w:pStyle w:val="pkt"/>
        <w:numPr>
          <w:ilvl w:val="2"/>
          <w:numId w:val="11"/>
        </w:numPr>
        <w:spacing w:before="0" w:after="0" w:line="360" w:lineRule="auto"/>
        <w:ind w:left="426"/>
        <w:rPr>
          <w:rFonts w:ascii="Arial" w:hAnsi="Arial" w:cs="Arial"/>
        </w:rPr>
      </w:pPr>
      <w:r w:rsidRPr="00C20520">
        <w:rPr>
          <w:rFonts w:ascii="Arial" w:hAnsi="Arial" w:cs="Arial"/>
        </w:rPr>
        <w:t>Wadium wnosi się przed upływem terminu składania ofert.</w:t>
      </w:r>
    </w:p>
    <w:p w14:paraId="303D6826" w14:textId="2AF1524D" w:rsidR="00552FBA"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może być </w:t>
      </w:r>
      <w:r w:rsidR="00543FAE" w:rsidRPr="00C20520">
        <w:rPr>
          <w:rFonts w:ascii="Arial" w:hAnsi="Arial" w:cs="Arial"/>
        </w:rPr>
        <w:t>wnoszone w jednej lub kilku następujących formach:</w:t>
      </w:r>
    </w:p>
    <w:p w14:paraId="3ED151EC" w14:textId="102A56F5" w:rsidR="00552FBA" w:rsidRPr="0085777A" w:rsidRDefault="00552FBA" w:rsidP="0085777A">
      <w:pPr>
        <w:pStyle w:val="Akapitzlist"/>
        <w:numPr>
          <w:ilvl w:val="1"/>
          <w:numId w:val="36"/>
        </w:numPr>
        <w:spacing w:line="360" w:lineRule="auto"/>
        <w:ind w:left="851"/>
        <w:jc w:val="both"/>
        <w:rPr>
          <w:rFonts w:ascii="Arial" w:hAnsi="Arial" w:cs="Arial"/>
          <w:szCs w:val="20"/>
        </w:rPr>
      </w:pPr>
      <w:r w:rsidRPr="0085777A">
        <w:rPr>
          <w:rFonts w:ascii="Arial" w:hAnsi="Arial" w:cs="Arial"/>
          <w:szCs w:val="20"/>
        </w:rPr>
        <w:t>pieniądzu;</w:t>
      </w:r>
      <w:r w:rsidR="007A6DC8" w:rsidRPr="0085777A">
        <w:rPr>
          <w:rFonts w:ascii="Arial" w:hAnsi="Arial" w:cs="Arial"/>
          <w:szCs w:val="20"/>
        </w:rPr>
        <w:t xml:space="preserve"> </w:t>
      </w:r>
    </w:p>
    <w:p w14:paraId="7F409596" w14:textId="422EE04B" w:rsidR="00552FBA" w:rsidRPr="0085777A" w:rsidRDefault="00552FBA" w:rsidP="0085777A">
      <w:pPr>
        <w:pStyle w:val="Akapitzlist"/>
        <w:numPr>
          <w:ilvl w:val="1"/>
          <w:numId w:val="36"/>
        </w:numPr>
        <w:spacing w:line="360" w:lineRule="auto"/>
        <w:ind w:left="851"/>
        <w:jc w:val="both"/>
        <w:rPr>
          <w:rFonts w:ascii="Arial" w:hAnsi="Arial" w:cs="Arial"/>
          <w:szCs w:val="20"/>
        </w:rPr>
      </w:pPr>
      <w:r w:rsidRPr="0085777A">
        <w:rPr>
          <w:rFonts w:ascii="Arial" w:hAnsi="Arial" w:cs="Arial"/>
          <w:szCs w:val="20"/>
        </w:rPr>
        <w:t>gwarancjach bankowych;</w:t>
      </w:r>
    </w:p>
    <w:p w14:paraId="6BB786F0" w14:textId="5DB7F3B9" w:rsidR="00552FBA" w:rsidRPr="0085777A" w:rsidRDefault="00552FBA" w:rsidP="0085777A">
      <w:pPr>
        <w:pStyle w:val="Akapitzlist"/>
        <w:numPr>
          <w:ilvl w:val="1"/>
          <w:numId w:val="36"/>
        </w:numPr>
        <w:spacing w:line="360" w:lineRule="auto"/>
        <w:ind w:left="851"/>
        <w:jc w:val="both"/>
        <w:rPr>
          <w:rFonts w:ascii="Arial" w:hAnsi="Arial" w:cs="Arial"/>
          <w:szCs w:val="20"/>
        </w:rPr>
      </w:pPr>
      <w:r w:rsidRPr="0085777A">
        <w:rPr>
          <w:rFonts w:ascii="Arial" w:hAnsi="Arial" w:cs="Arial"/>
          <w:szCs w:val="20"/>
        </w:rPr>
        <w:t>gwarancjach ubezpieczeniowych;</w:t>
      </w:r>
    </w:p>
    <w:p w14:paraId="7AC0914E" w14:textId="2D48CF64" w:rsidR="00552FBA" w:rsidRPr="0085777A" w:rsidRDefault="00552FBA" w:rsidP="0085777A">
      <w:pPr>
        <w:pStyle w:val="Akapitzlist"/>
        <w:numPr>
          <w:ilvl w:val="1"/>
          <w:numId w:val="36"/>
        </w:numPr>
        <w:spacing w:line="360" w:lineRule="auto"/>
        <w:ind w:left="851"/>
        <w:jc w:val="both"/>
        <w:rPr>
          <w:rFonts w:ascii="Arial" w:hAnsi="Arial" w:cs="Arial"/>
          <w:szCs w:val="20"/>
        </w:rPr>
      </w:pPr>
      <w:r w:rsidRPr="0085777A">
        <w:rPr>
          <w:rFonts w:ascii="Arial" w:hAnsi="Arial" w:cs="Arial"/>
          <w:szCs w:val="20"/>
        </w:rPr>
        <w:t>poręczeniach udzielanych przez podmioty, o których mowa w art. 6b ust. 5 pkt 2 ustawy z dnia 9 listopada 2000 r. o utworzeniu Polskiej Agencji Rozwoju P</w:t>
      </w:r>
      <w:r w:rsidR="005356AD" w:rsidRPr="0085777A">
        <w:rPr>
          <w:rFonts w:ascii="Arial" w:hAnsi="Arial" w:cs="Arial"/>
          <w:szCs w:val="20"/>
        </w:rPr>
        <w:t>rzedsiębiorczości</w:t>
      </w:r>
      <w:r w:rsidRPr="0085777A">
        <w:rPr>
          <w:rFonts w:ascii="Arial" w:hAnsi="Arial" w:cs="Arial"/>
          <w:szCs w:val="20"/>
        </w:rPr>
        <w:t>.</w:t>
      </w:r>
    </w:p>
    <w:p w14:paraId="489361BC" w14:textId="20E7EFA4" w:rsidR="0030539D"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w formie pieniądza należy wnieść przelewem na konto w Banku </w:t>
      </w:r>
      <w:r w:rsidR="0085777A" w:rsidRPr="0085777A">
        <w:rPr>
          <w:rFonts w:ascii="Arial" w:hAnsi="Arial" w:cs="Arial"/>
        </w:rPr>
        <w:t>PEKAO S.A. I Oddział Sanok</w:t>
      </w:r>
      <w:r w:rsidR="0085777A">
        <w:rPr>
          <w:rFonts w:ascii="Arial" w:hAnsi="Arial" w:cs="Arial"/>
        </w:rPr>
        <w:t>,</w:t>
      </w:r>
      <w:r w:rsidR="0085777A" w:rsidRPr="0085777A">
        <w:rPr>
          <w:rFonts w:ascii="Arial" w:hAnsi="Arial" w:cs="Arial"/>
        </w:rPr>
        <w:t xml:space="preserve"> </w:t>
      </w:r>
      <w:r w:rsidRPr="00C20520">
        <w:rPr>
          <w:rFonts w:ascii="Arial" w:hAnsi="Arial" w:cs="Arial"/>
        </w:rPr>
        <w:t>nr rachunku</w:t>
      </w:r>
      <w:r w:rsidR="006204E8" w:rsidRPr="00C20520">
        <w:rPr>
          <w:rFonts w:ascii="Arial" w:hAnsi="Arial" w:cs="Arial"/>
        </w:rPr>
        <w:t xml:space="preserve"> </w:t>
      </w:r>
      <w:r w:rsidR="0085777A" w:rsidRPr="0085777A">
        <w:rPr>
          <w:rFonts w:ascii="Arial" w:hAnsi="Arial" w:cs="Arial"/>
        </w:rPr>
        <w:t xml:space="preserve">47 1240 2340 1111 0010 4389 6489 </w:t>
      </w:r>
      <w:r w:rsidR="0085777A">
        <w:rPr>
          <w:rFonts w:ascii="Arial" w:hAnsi="Arial" w:cs="Arial"/>
        </w:rPr>
        <w:br/>
      </w:r>
      <w:r w:rsidR="00D32541" w:rsidRPr="00C20520">
        <w:rPr>
          <w:rFonts w:ascii="Arial" w:hAnsi="Arial" w:cs="Arial"/>
        </w:rPr>
        <w:t xml:space="preserve">z </w:t>
      </w:r>
      <w:r w:rsidR="004D179C" w:rsidRPr="009D48B3">
        <w:rPr>
          <w:rFonts w:ascii="Arial" w:hAnsi="Arial" w:cs="Arial"/>
        </w:rPr>
        <w:t xml:space="preserve">dopiskiem </w:t>
      </w:r>
      <w:r w:rsidR="00171095" w:rsidRPr="009D48B3">
        <w:rPr>
          <w:rFonts w:ascii="Arial" w:hAnsi="Arial" w:cs="Arial"/>
          <w:b/>
          <w:bCs/>
        </w:rPr>
        <w:t>"</w:t>
      </w:r>
      <w:r w:rsidR="0085777A" w:rsidRPr="009D48B3">
        <w:rPr>
          <w:rFonts w:ascii="Arial" w:hAnsi="Arial" w:cs="Arial"/>
          <w:b/>
          <w:bCs/>
        </w:rPr>
        <w:t>Wadium – PZP.271</w:t>
      </w:r>
      <w:r w:rsidR="009D48B3" w:rsidRPr="009D48B3">
        <w:rPr>
          <w:rFonts w:ascii="Arial" w:hAnsi="Arial" w:cs="Arial"/>
          <w:b/>
          <w:bCs/>
        </w:rPr>
        <w:t>.19</w:t>
      </w:r>
      <w:r w:rsidR="0085777A" w:rsidRPr="009D48B3">
        <w:rPr>
          <w:rFonts w:ascii="Arial" w:hAnsi="Arial" w:cs="Arial"/>
          <w:b/>
          <w:bCs/>
        </w:rPr>
        <w:t>.2024</w:t>
      </w:r>
      <w:r w:rsidR="00171095" w:rsidRPr="009D48B3">
        <w:rPr>
          <w:rFonts w:ascii="Arial" w:hAnsi="Arial" w:cs="Arial"/>
          <w:b/>
          <w:bCs/>
        </w:rPr>
        <w:t>"</w:t>
      </w:r>
      <w:r w:rsidR="00543FAE" w:rsidRPr="009D48B3">
        <w:rPr>
          <w:rFonts w:ascii="Arial" w:hAnsi="Arial" w:cs="Arial"/>
        </w:rPr>
        <w:t>.</w:t>
      </w:r>
    </w:p>
    <w:p w14:paraId="591941A3" w14:textId="77777777" w:rsidR="00E84975" w:rsidRPr="00C20520" w:rsidRDefault="00D32541" w:rsidP="00A25804">
      <w:pPr>
        <w:pStyle w:val="pkt"/>
        <w:spacing w:before="0" w:after="0" w:line="360" w:lineRule="auto"/>
        <w:ind w:left="426" w:firstLine="0"/>
        <w:rPr>
          <w:rFonts w:ascii="Arial" w:hAnsi="Arial" w:cs="Arial"/>
        </w:rPr>
      </w:pPr>
      <w:r w:rsidRPr="00C20520">
        <w:rPr>
          <w:rFonts w:ascii="Arial" w:hAnsi="Arial" w:cs="Arial"/>
          <w:b/>
        </w:rPr>
        <w:t xml:space="preserve">UWAGA: </w:t>
      </w:r>
      <w:r w:rsidR="00543FAE" w:rsidRPr="00C20520">
        <w:rPr>
          <w:rFonts w:ascii="Arial" w:hAnsi="Arial" w:cs="Arial"/>
        </w:rPr>
        <w:t>Za termin wniesienia wadium w formie pieniężnej zostanie przyjęty termin uznania rachunku Zamawiającego.</w:t>
      </w:r>
    </w:p>
    <w:p w14:paraId="38F7E9F9" w14:textId="38A76A6F" w:rsidR="00543FAE" w:rsidRPr="00C20520" w:rsidRDefault="00543FAE"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wnoszone w formie poręczeń lub gwarancji musi </w:t>
      </w:r>
      <w:r w:rsidR="006204E8" w:rsidRPr="00C20520">
        <w:rPr>
          <w:rFonts w:ascii="Arial" w:hAnsi="Arial" w:cs="Arial"/>
        </w:rPr>
        <w:t xml:space="preserve">być złożone jako oryginał gwarancji lub poręczenia w postaci elektronicznej i </w:t>
      </w:r>
      <w:r w:rsidRPr="00C20520">
        <w:rPr>
          <w:rFonts w:ascii="Arial" w:hAnsi="Arial" w:cs="Arial"/>
        </w:rPr>
        <w:t>spełniać co najmniej poniższe wymagania:</w:t>
      </w:r>
    </w:p>
    <w:p w14:paraId="19D7D48B" w14:textId="77B0C734" w:rsidR="00E84975" w:rsidRPr="00A25804" w:rsidRDefault="00543FAE"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 xml:space="preserve">musi obejmować odpowiedzialność za wszystkie przypadki powodujące utratę wadium przez Wykonawcę określone w </w:t>
      </w:r>
      <w:r w:rsidR="006204E8" w:rsidRPr="00A25804">
        <w:rPr>
          <w:rFonts w:ascii="Arial" w:hAnsi="Arial" w:cs="Arial"/>
          <w:szCs w:val="20"/>
        </w:rPr>
        <w:t xml:space="preserve">ustawie </w:t>
      </w:r>
      <w:r w:rsidR="00F02F57" w:rsidRPr="00A25804">
        <w:rPr>
          <w:rFonts w:ascii="Arial" w:hAnsi="Arial" w:cs="Arial"/>
          <w:szCs w:val="20"/>
        </w:rPr>
        <w:t xml:space="preserve">p.z.p. </w:t>
      </w:r>
    </w:p>
    <w:p w14:paraId="08019F3B" w14:textId="30C349CB" w:rsidR="00E84975" w:rsidRPr="00A25804" w:rsidRDefault="00543FAE"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 xml:space="preserve">z </w:t>
      </w:r>
      <w:r w:rsidR="004D179C" w:rsidRPr="00A25804">
        <w:rPr>
          <w:rFonts w:ascii="Arial" w:hAnsi="Arial" w:cs="Arial"/>
          <w:szCs w:val="20"/>
        </w:rPr>
        <w:t>jej treści powinno jednoznacznej</w:t>
      </w:r>
      <w:r w:rsidRPr="00A25804">
        <w:rPr>
          <w:rFonts w:ascii="Arial" w:hAnsi="Arial" w:cs="Arial"/>
          <w:szCs w:val="20"/>
        </w:rPr>
        <w:t xml:space="preserve"> wynikać zobowiązanie gwaranta do zapłaty całej kwoty wadium;</w:t>
      </w:r>
    </w:p>
    <w:p w14:paraId="41465FE4" w14:textId="0B4483CB" w:rsidR="00E84975" w:rsidRPr="00A25804" w:rsidRDefault="00543FAE"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powinno być nieodwołalne i bezwarunkowe oraz płatne na pierwsze żądanie;</w:t>
      </w:r>
    </w:p>
    <w:p w14:paraId="43D99647" w14:textId="08DEBC38" w:rsidR="00E84975" w:rsidRPr="00A25804" w:rsidRDefault="005F6BC2"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termin obowiązywania poręczenia lub gwarancji nie może być krótszy niż termi</w:t>
      </w:r>
      <w:r w:rsidR="000364B3" w:rsidRPr="00A25804">
        <w:rPr>
          <w:rFonts w:ascii="Arial" w:hAnsi="Arial" w:cs="Arial"/>
          <w:szCs w:val="20"/>
        </w:rPr>
        <w:t xml:space="preserve">n związania ofertą (z zastrzeżeniem iż pierwszym dniem związania ofertą jest dzień składania ofert); </w:t>
      </w:r>
    </w:p>
    <w:p w14:paraId="0D670394" w14:textId="45D58286" w:rsidR="00E84975" w:rsidRPr="00A25804" w:rsidRDefault="005F6BC2"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w treści poręczenia lub gwarancji powinna znaleźć się nazwa oraz numer przedmiotowego postępowania;</w:t>
      </w:r>
    </w:p>
    <w:p w14:paraId="4400F9D1" w14:textId="5E2F272E" w:rsidR="00E84975" w:rsidRPr="00A25804" w:rsidRDefault="005F6BC2"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 xml:space="preserve">beneficjentem poręczenia lub gwarancji jest: </w:t>
      </w:r>
      <w:r w:rsidR="00A25804" w:rsidRPr="00A25804">
        <w:rPr>
          <w:rFonts w:ascii="Arial" w:hAnsi="Arial" w:cs="Arial"/>
          <w:szCs w:val="20"/>
        </w:rPr>
        <w:t>Gmina Zagórz;</w:t>
      </w:r>
    </w:p>
    <w:p w14:paraId="747C917A" w14:textId="17F0627C" w:rsidR="008516D9" w:rsidRPr="00A25804" w:rsidRDefault="005F6BC2"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w przypadku Wykonawców wspólnie ubiegających się o udzielenie zamówienia</w:t>
      </w:r>
      <w:r w:rsidR="006204E8" w:rsidRPr="00A25804">
        <w:rPr>
          <w:rFonts w:ascii="Arial" w:hAnsi="Arial" w:cs="Arial"/>
          <w:szCs w:val="20"/>
        </w:rPr>
        <w:t xml:space="preserve"> (art. 58 </w:t>
      </w:r>
      <w:r w:rsidR="003655FE" w:rsidRPr="00A25804">
        <w:rPr>
          <w:rFonts w:ascii="Arial" w:hAnsi="Arial" w:cs="Arial"/>
          <w:szCs w:val="20"/>
        </w:rPr>
        <w:t>p.z.p.</w:t>
      </w:r>
      <w:r w:rsidR="006204E8" w:rsidRPr="00A25804">
        <w:rPr>
          <w:rFonts w:ascii="Arial" w:hAnsi="Arial" w:cs="Arial"/>
          <w:szCs w:val="20"/>
        </w:rPr>
        <w:t>)</w:t>
      </w:r>
      <w:r w:rsidRPr="00A25804">
        <w:rPr>
          <w:rFonts w:ascii="Arial" w:hAnsi="Arial" w:cs="Arial"/>
          <w:szCs w:val="20"/>
        </w:rPr>
        <w:t>, Zamawiający wymaga aby por</w:t>
      </w:r>
      <w:r w:rsidR="004D179C" w:rsidRPr="00A25804">
        <w:rPr>
          <w:rFonts w:ascii="Arial" w:hAnsi="Arial" w:cs="Arial"/>
          <w:szCs w:val="20"/>
        </w:rPr>
        <w:t>ę</w:t>
      </w:r>
      <w:r w:rsidRPr="00A25804">
        <w:rPr>
          <w:rFonts w:ascii="Arial" w:hAnsi="Arial" w:cs="Arial"/>
          <w:szCs w:val="20"/>
        </w:rPr>
        <w:t>czenie lub gwarancja obejmowała swą treścią (tj. zobowiązanych z tytułu poręczenia lub gwarancji) wszystkich Wykonawców wspólnie ubiegający</w:t>
      </w:r>
      <w:r w:rsidR="00594719" w:rsidRPr="00A25804">
        <w:rPr>
          <w:rFonts w:ascii="Arial" w:hAnsi="Arial" w:cs="Arial"/>
          <w:szCs w:val="20"/>
        </w:rPr>
        <w:t>ch się o udzielenie zamówienia lub aby z jej treści wynikało, ż</w:t>
      </w:r>
      <w:r w:rsidR="006B2A47" w:rsidRPr="00A25804">
        <w:rPr>
          <w:rFonts w:ascii="Arial" w:hAnsi="Arial" w:cs="Arial"/>
          <w:szCs w:val="20"/>
        </w:rPr>
        <w:t>e</w:t>
      </w:r>
      <w:r w:rsidR="00594719" w:rsidRPr="00A25804">
        <w:rPr>
          <w:rFonts w:ascii="Arial" w:hAnsi="Arial" w:cs="Arial"/>
          <w:szCs w:val="20"/>
        </w:rPr>
        <w:t xml:space="preserve"> zabezpiecza ofertę Wykonawców wspólnie ubiegających </w:t>
      </w:r>
      <w:r w:rsidR="00BD1389" w:rsidRPr="00A25804">
        <w:rPr>
          <w:rFonts w:ascii="Arial" w:hAnsi="Arial" w:cs="Arial"/>
          <w:szCs w:val="20"/>
        </w:rPr>
        <w:t>się o</w:t>
      </w:r>
      <w:r w:rsidR="00594719" w:rsidRPr="00A25804">
        <w:rPr>
          <w:rFonts w:ascii="Arial" w:hAnsi="Arial" w:cs="Arial"/>
          <w:szCs w:val="20"/>
        </w:rPr>
        <w:t xml:space="preserve"> udz</w:t>
      </w:r>
      <w:r w:rsidR="00E5482A" w:rsidRPr="00A25804">
        <w:rPr>
          <w:rFonts w:ascii="Arial" w:hAnsi="Arial" w:cs="Arial"/>
          <w:szCs w:val="20"/>
        </w:rPr>
        <w:t>ielenie zamówienia (konsorcjum);</w:t>
      </w:r>
    </w:p>
    <w:p w14:paraId="69E5EB41" w14:textId="5415844B" w:rsidR="00552FBA"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Oferta wykonawcy, który nie wniesie wadium</w:t>
      </w:r>
      <w:r w:rsidR="006204E8" w:rsidRPr="00C20520">
        <w:rPr>
          <w:rFonts w:ascii="Arial" w:hAnsi="Arial" w:cs="Arial"/>
        </w:rPr>
        <w:t xml:space="preserve">, wniesie wadium w sposób nieprawidłowy lub nie utrzyma wadium nieprzerwanie do upływu terminu związania ofertą lub złoży wniosek o zwrot wadium w przypadku, o którym mowa w art. 98 ust. 2 pkt 3 </w:t>
      </w:r>
      <w:r w:rsidR="003655FE" w:rsidRPr="00C20520">
        <w:rPr>
          <w:rFonts w:ascii="Arial" w:hAnsi="Arial" w:cs="Arial"/>
        </w:rPr>
        <w:t xml:space="preserve">p.z.p. </w:t>
      </w:r>
      <w:r w:rsidRPr="00C20520">
        <w:rPr>
          <w:rFonts w:ascii="Arial" w:hAnsi="Arial" w:cs="Arial"/>
        </w:rPr>
        <w:t>zostanie odrzucona.</w:t>
      </w:r>
    </w:p>
    <w:p w14:paraId="347F1938" w14:textId="58811EDD" w:rsidR="00C31ED0" w:rsidRPr="00C20520" w:rsidRDefault="0047234C"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Zasady zwrotu oraz okoliczności zatrzymania wadium określa </w:t>
      </w:r>
      <w:r w:rsidR="008671C3" w:rsidRPr="00C20520">
        <w:rPr>
          <w:rFonts w:ascii="Arial" w:hAnsi="Arial" w:cs="Arial"/>
        </w:rPr>
        <w:t>art. 98 p.z.p.</w:t>
      </w:r>
    </w:p>
    <w:p w14:paraId="0AF755CF" w14:textId="29670B8C" w:rsidR="00552FBA" w:rsidRPr="00C20520" w:rsidRDefault="005B5095" w:rsidP="0057179F">
      <w:pPr>
        <w:pStyle w:val="Nagwek2"/>
      </w:pPr>
      <w:r w:rsidRPr="00C20520">
        <w:t>TERMIN ZWIĄZANIA OFERTĄ</w:t>
      </w:r>
    </w:p>
    <w:p w14:paraId="4DA39F38" w14:textId="69584CEC" w:rsidR="006204E8" w:rsidRPr="00C76B00" w:rsidRDefault="00552FBA" w:rsidP="00A25804">
      <w:pPr>
        <w:pStyle w:val="pkt"/>
        <w:numPr>
          <w:ilvl w:val="2"/>
          <w:numId w:val="11"/>
        </w:numPr>
        <w:spacing w:before="240" w:after="0" w:line="360" w:lineRule="auto"/>
        <w:ind w:left="426"/>
        <w:rPr>
          <w:rFonts w:ascii="Arial" w:hAnsi="Arial" w:cs="Arial"/>
        </w:rPr>
      </w:pPr>
      <w:r w:rsidRPr="00C20520">
        <w:rPr>
          <w:rFonts w:ascii="Arial" w:hAnsi="Arial" w:cs="Arial"/>
        </w:rPr>
        <w:t xml:space="preserve">Wykonawca będzie związany ofertą przez okres </w:t>
      </w:r>
      <w:r w:rsidR="0040693A" w:rsidRPr="00C20520">
        <w:rPr>
          <w:rFonts w:ascii="Arial" w:hAnsi="Arial" w:cs="Arial"/>
          <w:b/>
        </w:rPr>
        <w:t>3</w:t>
      </w:r>
      <w:r w:rsidR="006611FC" w:rsidRPr="00C20520">
        <w:rPr>
          <w:rFonts w:ascii="Arial" w:hAnsi="Arial" w:cs="Arial"/>
          <w:b/>
        </w:rPr>
        <w:t>0</w:t>
      </w:r>
      <w:r w:rsidRPr="00C20520">
        <w:rPr>
          <w:rFonts w:ascii="Arial" w:hAnsi="Arial" w:cs="Arial"/>
          <w:b/>
        </w:rPr>
        <w:t xml:space="preserve"> </w:t>
      </w:r>
      <w:r w:rsidRPr="00C76B00">
        <w:rPr>
          <w:rFonts w:ascii="Arial" w:hAnsi="Arial" w:cs="Arial"/>
          <w:b/>
        </w:rPr>
        <w:t>dni</w:t>
      </w:r>
      <w:r w:rsidR="006204E8" w:rsidRPr="00C76B00">
        <w:rPr>
          <w:rFonts w:ascii="Arial" w:hAnsi="Arial" w:cs="Arial"/>
        </w:rPr>
        <w:t xml:space="preserve">, tj. do dnia </w:t>
      </w:r>
      <w:r w:rsidR="00A305A1" w:rsidRPr="00C76B00">
        <w:rPr>
          <w:rFonts w:ascii="Arial" w:hAnsi="Arial" w:cs="Arial"/>
          <w:b/>
          <w:bCs/>
        </w:rPr>
        <w:t>2</w:t>
      </w:r>
      <w:r w:rsidR="00C76B00" w:rsidRPr="00C76B00">
        <w:rPr>
          <w:rFonts w:ascii="Arial" w:hAnsi="Arial" w:cs="Arial"/>
          <w:b/>
          <w:bCs/>
        </w:rPr>
        <w:t>4</w:t>
      </w:r>
      <w:r w:rsidR="00A25804" w:rsidRPr="00C76B00">
        <w:rPr>
          <w:rFonts w:ascii="Arial" w:hAnsi="Arial" w:cs="Arial"/>
          <w:b/>
          <w:bCs/>
        </w:rPr>
        <w:t>.</w:t>
      </w:r>
      <w:r w:rsidR="00A305A1" w:rsidRPr="00C76B00">
        <w:rPr>
          <w:rFonts w:ascii="Arial" w:hAnsi="Arial" w:cs="Arial"/>
          <w:b/>
          <w:bCs/>
        </w:rPr>
        <w:t>10</w:t>
      </w:r>
      <w:r w:rsidR="00A25804" w:rsidRPr="00C76B00">
        <w:rPr>
          <w:rFonts w:ascii="Arial" w:hAnsi="Arial" w:cs="Arial"/>
          <w:b/>
          <w:bCs/>
        </w:rPr>
        <w:t>.2024</w:t>
      </w:r>
      <w:r w:rsidR="006204E8" w:rsidRPr="00C76B00">
        <w:rPr>
          <w:rFonts w:ascii="Arial" w:hAnsi="Arial" w:cs="Arial"/>
          <w:b/>
          <w:bCs/>
        </w:rPr>
        <w:t xml:space="preserve"> r.</w:t>
      </w:r>
      <w:r w:rsidRPr="00C76B00">
        <w:rPr>
          <w:rFonts w:ascii="Arial" w:hAnsi="Arial" w:cs="Arial"/>
        </w:rPr>
        <w:t xml:space="preserve"> Bieg terminu związania ofertą rozpoczyna się wraz z up</w:t>
      </w:r>
      <w:r w:rsidR="00AF7093" w:rsidRPr="00C76B00">
        <w:rPr>
          <w:rFonts w:ascii="Arial" w:hAnsi="Arial" w:cs="Arial"/>
        </w:rPr>
        <w:t>ływem terminu składania ofert.</w:t>
      </w:r>
    </w:p>
    <w:p w14:paraId="192009F4" w14:textId="048A3B61" w:rsidR="006204E8" w:rsidRPr="00C76B00" w:rsidRDefault="006204E8" w:rsidP="00A25804">
      <w:pPr>
        <w:pStyle w:val="pkt"/>
        <w:numPr>
          <w:ilvl w:val="2"/>
          <w:numId w:val="11"/>
        </w:numPr>
        <w:spacing w:before="0" w:after="0" w:line="360" w:lineRule="auto"/>
        <w:ind w:left="426"/>
        <w:rPr>
          <w:rFonts w:ascii="Arial" w:hAnsi="Arial" w:cs="Arial"/>
        </w:rPr>
      </w:pPr>
      <w:r w:rsidRPr="00C76B00">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76B00">
        <w:rPr>
          <w:rFonts w:ascii="Arial" w:hAnsi="Arial" w:cs="Arial"/>
        </w:rPr>
        <w:tab/>
        <w:t>Przedłużenie terminu związania ofertą wymaga złożenia przez wykonawcę pisemnego oświadczenia o wyrażeniu zgody na przedłużenie terminu związania ofertą.</w:t>
      </w:r>
    </w:p>
    <w:p w14:paraId="7D2A8A9D" w14:textId="7B1D4E31" w:rsidR="00552FBA" w:rsidRPr="00C76B00" w:rsidRDefault="00552FBA" w:rsidP="00A25804">
      <w:pPr>
        <w:pStyle w:val="pkt"/>
        <w:numPr>
          <w:ilvl w:val="2"/>
          <w:numId w:val="11"/>
        </w:numPr>
        <w:spacing w:before="0" w:after="0" w:line="360" w:lineRule="auto"/>
        <w:ind w:left="426"/>
        <w:rPr>
          <w:rFonts w:ascii="Arial" w:hAnsi="Arial" w:cs="Arial"/>
        </w:rPr>
      </w:pPr>
      <w:r w:rsidRPr="00C76B00">
        <w:rPr>
          <w:rFonts w:ascii="Arial" w:hAnsi="Arial" w:cs="Arial"/>
        </w:rPr>
        <w:t>Odmowa wyrażenia zgody na przedłużenie terminu związania ofertą nie powoduje utraty wadium.</w:t>
      </w:r>
    </w:p>
    <w:p w14:paraId="641492FB" w14:textId="6CF215FA" w:rsidR="00552FBA" w:rsidRPr="00C76B00" w:rsidRDefault="006204E8" w:rsidP="0057179F">
      <w:pPr>
        <w:pStyle w:val="Nagwek2"/>
      </w:pPr>
      <w:r w:rsidRPr="00C76B00">
        <w:t>SPOSÓB I</w:t>
      </w:r>
      <w:r w:rsidR="00D8710C" w:rsidRPr="00C76B00">
        <w:t xml:space="preserve"> TE</w:t>
      </w:r>
      <w:r w:rsidR="005B5095" w:rsidRPr="00C76B00">
        <w:t>RMIN SKŁADANIA I OTWARCIA OFERT</w:t>
      </w:r>
    </w:p>
    <w:p w14:paraId="5139105D" w14:textId="19DFE3A1" w:rsidR="00A25804" w:rsidRPr="00C76B00" w:rsidRDefault="00A25804" w:rsidP="00F5613B">
      <w:pPr>
        <w:pStyle w:val="pkt"/>
        <w:numPr>
          <w:ilvl w:val="2"/>
          <w:numId w:val="11"/>
        </w:numPr>
        <w:spacing w:before="240" w:after="0" w:line="360" w:lineRule="auto"/>
        <w:ind w:left="426"/>
        <w:rPr>
          <w:rFonts w:ascii="Arial" w:hAnsi="Arial" w:cs="Arial"/>
          <w:bCs/>
        </w:rPr>
      </w:pPr>
      <w:r w:rsidRPr="00C76B00">
        <w:rPr>
          <w:rFonts w:ascii="Arial" w:hAnsi="Arial" w:cs="Arial"/>
          <w:bCs/>
        </w:rPr>
        <w:t>Wykonawca składa ofertę za pośrednictwem formularza dostępnego na Platformie                      e-Zamówienia.</w:t>
      </w:r>
    </w:p>
    <w:p w14:paraId="45921200" w14:textId="421D5396" w:rsidR="00A25804" w:rsidRPr="00C76B00" w:rsidRDefault="00A25804" w:rsidP="00F5613B">
      <w:pPr>
        <w:pStyle w:val="Akapitzlist"/>
        <w:numPr>
          <w:ilvl w:val="2"/>
          <w:numId w:val="11"/>
        </w:numPr>
        <w:spacing w:line="360" w:lineRule="auto"/>
        <w:ind w:left="426"/>
        <w:jc w:val="both"/>
        <w:rPr>
          <w:rFonts w:ascii="Arial" w:hAnsi="Arial" w:cs="Arial"/>
          <w:bCs/>
          <w:szCs w:val="20"/>
        </w:rPr>
      </w:pPr>
      <w:r w:rsidRPr="00C76B00">
        <w:rPr>
          <w:rFonts w:ascii="Arial" w:hAnsi="Arial" w:cs="Arial"/>
          <w:bCs/>
          <w:szCs w:val="20"/>
        </w:rPr>
        <w:t xml:space="preserve">Termin składania ofert upływa z dniem </w:t>
      </w:r>
      <w:r w:rsidR="00A305A1" w:rsidRPr="00C76B00">
        <w:rPr>
          <w:rFonts w:ascii="Arial" w:hAnsi="Arial" w:cs="Arial"/>
          <w:b/>
          <w:szCs w:val="20"/>
        </w:rPr>
        <w:t>2</w:t>
      </w:r>
      <w:r w:rsidR="00C76B00" w:rsidRPr="00C76B00">
        <w:rPr>
          <w:rFonts w:ascii="Arial" w:hAnsi="Arial" w:cs="Arial"/>
          <w:b/>
          <w:szCs w:val="20"/>
        </w:rPr>
        <w:t>5</w:t>
      </w:r>
      <w:r w:rsidRPr="00C76B00">
        <w:rPr>
          <w:rFonts w:ascii="Arial" w:hAnsi="Arial" w:cs="Arial"/>
          <w:b/>
          <w:szCs w:val="20"/>
        </w:rPr>
        <w:t>.0</w:t>
      </w:r>
      <w:r w:rsidR="00A305A1" w:rsidRPr="00C76B00">
        <w:rPr>
          <w:rFonts w:ascii="Arial" w:hAnsi="Arial" w:cs="Arial"/>
          <w:b/>
          <w:szCs w:val="20"/>
        </w:rPr>
        <w:t>9</w:t>
      </w:r>
      <w:r w:rsidRPr="00C76B00">
        <w:rPr>
          <w:rFonts w:ascii="Arial" w:hAnsi="Arial" w:cs="Arial"/>
          <w:b/>
          <w:szCs w:val="20"/>
        </w:rPr>
        <w:t>.2024 r. o godz. 10:00.</w:t>
      </w:r>
      <w:r w:rsidRPr="00C76B00">
        <w:rPr>
          <w:rFonts w:ascii="Arial" w:hAnsi="Arial" w:cs="Arial"/>
          <w:bCs/>
          <w:szCs w:val="20"/>
        </w:rPr>
        <w:t xml:space="preserve"> O terminie złożenia oferty decyduje czas pełnego przeprocesowania transakcji na </w:t>
      </w:r>
      <w:r w:rsidR="00F5613B" w:rsidRPr="00C76B00">
        <w:rPr>
          <w:rFonts w:ascii="Arial" w:hAnsi="Arial" w:cs="Arial"/>
          <w:bCs/>
          <w:szCs w:val="20"/>
        </w:rPr>
        <w:t>Platformie</w:t>
      </w:r>
      <w:r w:rsidRPr="00C76B00">
        <w:rPr>
          <w:rFonts w:ascii="Arial" w:hAnsi="Arial" w:cs="Arial"/>
          <w:bCs/>
          <w:szCs w:val="20"/>
        </w:rPr>
        <w:t xml:space="preserve"> </w:t>
      </w:r>
      <w:r w:rsidR="00F5613B" w:rsidRPr="00C76B00">
        <w:rPr>
          <w:rFonts w:ascii="Arial" w:hAnsi="Arial" w:cs="Arial"/>
          <w:bCs/>
          <w:szCs w:val="20"/>
        </w:rPr>
        <w:br/>
      </w:r>
      <w:r w:rsidRPr="00C76B00">
        <w:rPr>
          <w:rFonts w:ascii="Arial" w:hAnsi="Arial" w:cs="Arial"/>
          <w:bCs/>
          <w:szCs w:val="20"/>
        </w:rPr>
        <w:t>e-</w:t>
      </w:r>
      <w:r w:rsidR="00F5613B" w:rsidRPr="00C76B00">
        <w:rPr>
          <w:rFonts w:ascii="Arial" w:hAnsi="Arial" w:cs="Arial"/>
          <w:bCs/>
          <w:szCs w:val="20"/>
        </w:rPr>
        <w:t>Z</w:t>
      </w:r>
      <w:r w:rsidRPr="00C76B00">
        <w:rPr>
          <w:rFonts w:ascii="Arial" w:hAnsi="Arial" w:cs="Arial"/>
          <w:bCs/>
          <w:szCs w:val="20"/>
        </w:rPr>
        <w:t>amówienia</w:t>
      </w:r>
      <w:r w:rsidR="00C70FC4" w:rsidRPr="00C76B00">
        <w:rPr>
          <w:rFonts w:ascii="Arial" w:hAnsi="Arial" w:cs="Arial"/>
          <w:bCs/>
          <w:szCs w:val="20"/>
        </w:rPr>
        <w:t>.</w:t>
      </w:r>
      <w:r w:rsidRPr="00C76B00">
        <w:rPr>
          <w:rFonts w:ascii="Arial" w:hAnsi="Arial" w:cs="Arial"/>
          <w:bCs/>
          <w:szCs w:val="20"/>
        </w:rPr>
        <w:t xml:space="preserve"> </w:t>
      </w:r>
    </w:p>
    <w:p w14:paraId="6855828E" w14:textId="31EDBAF7" w:rsidR="00C70FC4" w:rsidRPr="00C70FC4" w:rsidRDefault="00A25804" w:rsidP="00C70FC4">
      <w:pPr>
        <w:pStyle w:val="Akapitzlist"/>
        <w:numPr>
          <w:ilvl w:val="2"/>
          <w:numId w:val="11"/>
        </w:numPr>
        <w:spacing w:line="360" w:lineRule="auto"/>
        <w:ind w:left="426"/>
        <w:rPr>
          <w:rFonts w:ascii="Arial" w:hAnsi="Arial" w:cs="Arial"/>
          <w:bCs/>
          <w:szCs w:val="20"/>
        </w:rPr>
      </w:pPr>
      <w:r w:rsidRPr="00C76B00">
        <w:rPr>
          <w:rFonts w:ascii="Arial" w:hAnsi="Arial" w:cs="Arial"/>
          <w:bCs/>
          <w:szCs w:val="20"/>
        </w:rPr>
        <w:t xml:space="preserve">Otwarcie ofert nastąpi w dniu </w:t>
      </w:r>
      <w:r w:rsidR="00A305A1" w:rsidRPr="00C76B00">
        <w:rPr>
          <w:rFonts w:ascii="Arial" w:hAnsi="Arial" w:cs="Arial"/>
          <w:b/>
          <w:szCs w:val="20"/>
        </w:rPr>
        <w:t>2</w:t>
      </w:r>
      <w:r w:rsidR="00C76B00" w:rsidRPr="00C76B00">
        <w:rPr>
          <w:rFonts w:ascii="Arial" w:hAnsi="Arial" w:cs="Arial"/>
          <w:b/>
          <w:szCs w:val="20"/>
        </w:rPr>
        <w:t>5</w:t>
      </w:r>
      <w:r w:rsidRPr="00C76B00">
        <w:rPr>
          <w:rFonts w:ascii="Arial" w:hAnsi="Arial" w:cs="Arial"/>
          <w:b/>
          <w:szCs w:val="20"/>
        </w:rPr>
        <w:t>.0</w:t>
      </w:r>
      <w:r w:rsidR="00A305A1" w:rsidRPr="00C76B00">
        <w:rPr>
          <w:rFonts w:ascii="Arial" w:hAnsi="Arial" w:cs="Arial"/>
          <w:b/>
          <w:szCs w:val="20"/>
        </w:rPr>
        <w:t>9</w:t>
      </w:r>
      <w:r w:rsidRPr="00C76B00">
        <w:rPr>
          <w:rFonts w:ascii="Arial" w:hAnsi="Arial" w:cs="Arial"/>
          <w:b/>
          <w:szCs w:val="20"/>
        </w:rPr>
        <w:t>.2024 r. o godz. 1</w:t>
      </w:r>
      <w:r w:rsidR="00834A10" w:rsidRPr="00C76B00">
        <w:rPr>
          <w:rFonts w:ascii="Arial" w:hAnsi="Arial" w:cs="Arial"/>
          <w:b/>
          <w:szCs w:val="20"/>
        </w:rPr>
        <w:t>0</w:t>
      </w:r>
      <w:r w:rsidRPr="00C76B00">
        <w:rPr>
          <w:rFonts w:ascii="Arial" w:hAnsi="Arial" w:cs="Arial"/>
          <w:b/>
          <w:szCs w:val="20"/>
        </w:rPr>
        <w:t>:</w:t>
      </w:r>
      <w:r w:rsidR="00834A10" w:rsidRPr="00C76B00">
        <w:rPr>
          <w:rFonts w:ascii="Arial" w:hAnsi="Arial" w:cs="Arial"/>
          <w:b/>
          <w:szCs w:val="20"/>
        </w:rPr>
        <w:t>15</w:t>
      </w:r>
      <w:r w:rsidRPr="00F5613B">
        <w:rPr>
          <w:rFonts w:ascii="Arial" w:hAnsi="Arial" w:cs="Arial"/>
          <w:b/>
          <w:szCs w:val="20"/>
        </w:rPr>
        <w:t>.</w:t>
      </w:r>
    </w:p>
    <w:p w14:paraId="6F5B9EB1" w14:textId="77777777" w:rsidR="00C70FC4" w:rsidRPr="00C70FC4" w:rsidRDefault="00C70FC4"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bCs/>
          <w:szCs w:val="20"/>
        </w:rPr>
        <w:t>Otwarcie ofert nastąpi przy użyciu Platformy e-zamówienia W przypadku awarii tego systemu, która spowoduje brak możliwości otwarcia ofert w terminie określonym przez Zamawiającego, otwarcie ofert nastąpi niezwłocznie po usunięciu awarii.</w:t>
      </w:r>
    </w:p>
    <w:p w14:paraId="7A3761E1" w14:textId="226E47A9" w:rsidR="00C70FC4" w:rsidRPr="00C70FC4" w:rsidRDefault="00115F5C"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rPr>
        <w:t xml:space="preserve">Najpóźniej przed otwarciem ofert, udostępnia się na stronie internetowej prowadzonego postępowania informację o kwocie, jaką zamierza się przeznaczyć na sfinansowanie zamówienia. </w:t>
      </w:r>
    </w:p>
    <w:p w14:paraId="43D97E01" w14:textId="595EFB84" w:rsidR="00115F5C" w:rsidRPr="00C70FC4" w:rsidRDefault="00115F5C"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rPr>
        <w:t xml:space="preserve">Niezwłocznie po otwarciu ofert, udostępnia się na stronie internetowej prowadzonego postępowania informacje o: </w:t>
      </w:r>
    </w:p>
    <w:p w14:paraId="09C3B738" w14:textId="77777777" w:rsidR="00115F5C" w:rsidRPr="00C20520" w:rsidRDefault="00115F5C" w:rsidP="001353AD">
      <w:pPr>
        <w:spacing w:line="360" w:lineRule="auto"/>
        <w:ind w:left="852" w:hanging="426"/>
        <w:jc w:val="both"/>
        <w:rPr>
          <w:rFonts w:ascii="Arial" w:hAnsi="Arial" w:cs="Arial"/>
          <w:szCs w:val="20"/>
        </w:rPr>
      </w:pPr>
      <w:r w:rsidRPr="00C20520">
        <w:rPr>
          <w:rFonts w:ascii="Arial" w:hAnsi="Arial" w:cs="Arial"/>
          <w:szCs w:val="20"/>
        </w:rPr>
        <w:t>1)</w:t>
      </w:r>
      <w:r w:rsidRPr="00C20520">
        <w:rPr>
          <w:rFonts w:ascii="Arial" w:hAnsi="Arial" w:cs="Arial"/>
          <w:szCs w:val="20"/>
        </w:rPr>
        <w:tab/>
        <w:t xml:space="preserve">nazwach albo imionach i nazwiskach oraz siedzibach lub miejscach prowadzonej działalności gospodarczej albo miejscach zamieszkania wykonawców, których oferty zostały otwarte; </w:t>
      </w:r>
    </w:p>
    <w:p w14:paraId="3458A46E" w14:textId="77777777" w:rsidR="00115F5C" w:rsidRPr="00C20520" w:rsidRDefault="00115F5C" w:rsidP="001353AD">
      <w:pPr>
        <w:spacing w:line="360" w:lineRule="auto"/>
        <w:ind w:left="852" w:hanging="426"/>
        <w:jc w:val="both"/>
        <w:rPr>
          <w:rFonts w:ascii="Arial" w:hAnsi="Arial" w:cs="Arial"/>
          <w:szCs w:val="20"/>
        </w:rPr>
      </w:pPr>
      <w:r w:rsidRPr="00C20520">
        <w:rPr>
          <w:rFonts w:ascii="Arial" w:hAnsi="Arial" w:cs="Arial"/>
          <w:szCs w:val="20"/>
        </w:rPr>
        <w:t>2)</w:t>
      </w:r>
      <w:r w:rsidRPr="00C20520">
        <w:rPr>
          <w:rFonts w:ascii="Arial" w:hAnsi="Arial" w:cs="Arial"/>
          <w:szCs w:val="20"/>
        </w:rPr>
        <w:tab/>
        <w:t>cenach lub kosztach zawartych w ofertach.</w:t>
      </w:r>
    </w:p>
    <w:p w14:paraId="47A8D592" w14:textId="2B5204E1" w:rsidR="00080477" w:rsidRPr="00C20520" w:rsidRDefault="00171095" w:rsidP="0057179F">
      <w:pPr>
        <w:pStyle w:val="Nagwek2"/>
      </w:pPr>
      <w:bookmarkStart w:id="10" w:name="_Hlk176511633"/>
      <w:r w:rsidRPr="00C20520">
        <w:tab/>
      </w:r>
      <w:r w:rsidR="00927FE7" w:rsidRPr="00C20520">
        <w:t>OPIS KRYTERIÓW</w:t>
      </w:r>
      <w:r w:rsidR="007660F9" w:rsidRPr="00C20520">
        <w:t xml:space="preserve"> OCENY OFERT</w:t>
      </w:r>
      <w:r w:rsidR="00927FE7" w:rsidRPr="00C20520">
        <w:t xml:space="preserve">, WRAZ Z PODANIEM WAG TYCH </w:t>
      </w:r>
      <w:r w:rsidR="005B5095" w:rsidRPr="00C20520">
        <w:t>KRYTERIÓW I SPOSOBU OCENY OFERT</w:t>
      </w:r>
    </w:p>
    <w:p w14:paraId="64AE6E2F"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Przy wyborze najkorzystniejszej oferty Zamawiający będzie się kierował następującymi kryteriami oceny ofert:</w:t>
      </w:r>
    </w:p>
    <w:p w14:paraId="12C5F1FF" w14:textId="10A22124" w:rsidR="00C70FC4" w:rsidRPr="00C70FC4" w:rsidRDefault="00C70FC4" w:rsidP="00C70FC4">
      <w:pPr>
        <w:numPr>
          <w:ilvl w:val="1"/>
          <w:numId w:val="41"/>
        </w:numPr>
        <w:spacing w:line="360" w:lineRule="auto"/>
        <w:rPr>
          <w:rFonts w:ascii="Arial" w:eastAsia="Times New Roman" w:hAnsi="Arial" w:cs="Arial"/>
        </w:rPr>
      </w:pPr>
      <w:r w:rsidRPr="00C70FC4">
        <w:rPr>
          <w:rFonts w:ascii="Arial" w:eastAsia="Times New Roman" w:hAnsi="Arial" w:cs="Arial"/>
          <w:b/>
        </w:rPr>
        <w:t>Cena (C)</w:t>
      </w:r>
      <w:r w:rsidRPr="00C70FC4">
        <w:rPr>
          <w:rFonts w:ascii="Arial" w:eastAsia="Times New Roman" w:hAnsi="Arial" w:cs="Arial"/>
        </w:rPr>
        <w:t xml:space="preserve"> - waga kryterium </w:t>
      </w:r>
      <w:r w:rsidR="0078523F">
        <w:rPr>
          <w:rFonts w:ascii="Arial" w:eastAsia="Times New Roman" w:hAnsi="Arial" w:cs="Arial"/>
        </w:rPr>
        <w:t>8</w:t>
      </w:r>
      <w:r w:rsidRPr="00C70FC4">
        <w:rPr>
          <w:rFonts w:ascii="Arial" w:eastAsia="Times New Roman" w:hAnsi="Arial" w:cs="Arial"/>
        </w:rPr>
        <w:t>0%;</w:t>
      </w:r>
    </w:p>
    <w:p w14:paraId="4EE16CD9" w14:textId="61D156FE" w:rsidR="00C70FC4" w:rsidRPr="00C70FC4" w:rsidRDefault="00C70FC4" w:rsidP="00C70FC4">
      <w:pPr>
        <w:numPr>
          <w:ilvl w:val="1"/>
          <w:numId w:val="41"/>
        </w:numPr>
        <w:spacing w:line="360" w:lineRule="auto"/>
        <w:rPr>
          <w:rFonts w:ascii="Arial" w:eastAsia="Times New Roman" w:hAnsi="Arial" w:cs="Arial"/>
        </w:rPr>
      </w:pPr>
      <w:r w:rsidRPr="00C70FC4">
        <w:rPr>
          <w:rFonts w:ascii="Arial" w:eastAsia="Times New Roman" w:hAnsi="Arial" w:cs="Arial"/>
          <w:b/>
        </w:rPr>
        <w:t>Długość okresu gwarancji (W)</w:t>
      </w:r>
      <w:r w:rsidRPr="00C70FC4">
        <w:rPr>
          <w:rFonts w:ascii="Arial" w:eastAsia="Times New Roman" w:hAnsi="Arial" w:cs="Arial"/>
        </w:rPr>
        <w:t xml:space="preserve"> - waga kryterium </w:t>
      </w:r>
      <w:r w:rsidR="0078523F">
        <w:rPr>
          <w:rFonts w:ascii="Arial" w:eastAsia="Times New Roman" w:hAnsi="Arial" w:cs="Arial"/>
        </w:rPr>
        <w:t>2</w:t>
      </w:r>
      <w:r w:rsidRPr="00C70FC4">
        <w:rPr>
          <w:rFonts w:ascii="Arial" w:eastAsia="Times New Roman" w:hAnsi="Arial" w:cs="Arial"/>
        </w:rPr>
        <w:t>0 %.</w:t>
      </w:r>
    </w:p>
    <w:bookmarkEnd w:id="10"/>
    <w:p w14:paraId="25BFD0A0"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Zasady oceny ofert w poszczególnych kryteriach:</w:t>
      </w:r>
    </w:p>
    <w:p w14:paraId="4AB34B63" w14:textId="77777777" w:rsidR="00C70FC4" w:rsidRPr="00C70FC4" w:rsidRDefault="00C70FC4" w:rsidP="00C70FC4">
      <w:pPr>
        <w:numPr>
          <w:ilvl w:val="1"/>
          <w:numId w:val="39"/>
        </w:numPr>
        <w:spacing w:line="360" w:lineRule="auto"/>
        <w:contextualSpacing/>
        <w:jc w:val="both"/>
        <w:rPr>
          <w:rFonts w:ascii="Arial" w:eastAsia="Times New Roman" w:hAnsi="Arial" w:cs="Arial"/>
          <w:b/>
        </w:rPr>
      </w:pPr>
      <w:r w:rsidRPr="00C70FC4">
        <w:rPr>
          <w:rFonts w:ascii="Arial" w:eastAsia="Times New Roman" w:hAnsi="Arial" w:cs="Arial"/>
          <w:b/>
        </w:rPr>
        <w:t>Cena (C) - waga 80%</w:t>
      </w:r>
    </w:p>
    <w:p w14:paraId="5B5FF6D2" w14:textId="77777777" w:rsidR="00C70FC4" w:rsidRPr="00C70FC4" w:rsidRDefault="00C70FC4" w:rsidP="00C70FC4">
      <w:pPr>
        <w:spacing w:line="360" w:lineRule="auto"/>
        <w:ind w:left="720"/>
        <w:contextualSpacing/>
        <w:jc w:val="both"/>
        <w:rPr>
          <w:rFonts w:ascii="Arial" w:eastAsia="Times New Roman" w:hAnsi="Arial" w:cs="Arial"/>
          <w:b/>
        </w:rPr>
      </w:pPr>
    </w:p>
    <w:p w14:paraId="0B8CB8AC" w14:textId="77777777" w:rsidR="00C70FC4" w:rsidRPr="00C70FC4" w:rsidRDefault="00C70FC4" w:rsidP="00C70FC4">
      <w:pPr>
        <w:spacing w:line="360" w:lineRule="auto"/>
        <w:ind w:left="720"/>
        <w:contextualSpacing/>
        <w:jc w:val="both"/>
        <w:rPr>
          <w:rFonts w:ascii="Arial" w:eastAsia="Times New Roman" w:hAnsi="Arial" w:cs="Arial"/>
          <w:b/>
        </w:rPr>
      </w:pPr>
      <m:oMathPara>
        <m:oMathParaPr>
          <m:jc m:val="center"/>
        </m:oMathParaPr>
        <m:oMath>
          <m:r>
            <m:rPr>
              <m:sty m:val="bi"/>
            </m:rPr>
            <w:rPr>
              <w:rFonts w:ascii="Cambria Math" w:eastAsia="Times New Roman" w:hAnsi="Cambria Math" w:cs="Arial"/>
            </w:rPr>
            <m:t>C=</m:t>
          </m:r>
          <m:f>
            <m:fPr>
              <m:ctrlPr>
                <w:rPr>
                  <w:rFonts w:ascii="Cambria Math" w:eastAsia="Times New Roman" w:hAnsi="Cambria Math" w:cs="Arial"/>
                  <w:b/>
                  <w:i/>
                </w:rPr>
              </m:ctrlPr>
            </m:fPr>
            <m:num>
              <m:r>
                <m:rPr>
                  <m:sty m:val="bi"/>
                </m:rPr>
                <w:rPr>
                  <w:rFonts w:ascii="Cambria Math" w:eastAsia="Times New Roman" w:hAnsi="Cambria Math" w:cs="Arial"/>
                </w:rPr>
                <m:t>cena najniższa brutto*</m:t>
              </m:r>
            </m:num>
            <m:den>
              <m:r>
                <m:rPr>
                  <m:sty m:val="bi"/>
                </m:rPr>
                <w:rPr>
                  <w:rFonts w:ascii="Cambria Math" w:eastAsia="Times New Roman" w:hAnsi="Cambria Math" w:cs="Arial"/>
                </w:rPr>
                <m:t>cena oferty ocenianej brutto</m:t>
              </m:r>
            </m:den>
          </m:f>
          <m:r>
            <m:rPr>
              <m:sty m:val="bi"/>
            </m:rPr>
            <w:rPr>
              <w:rFonts w:ascii="Cambria Math" w:eastAsia="Times New Roman" w:hAnsi="Cambria Math" w:cs="Arial"/>
            </w:rPr>
            <m:t>×80 pkt</m:t>
          </m:r>
        </m:oMath>
      </m:oMathPara>
    </w:p>
    <w:p w14:paraId="309564EB" w14:textId="77777777" w:rsidR="00C70FC4" w:rsidRPr="00C70FC4" w:rsidRDefault="00C70FC4" w:rsidP="00C70FC4">
      <w:pPr>
        <w:spacing w:line="360" w:lineRule="auto"/>
        <w:ind w:left="372" w:firstLine="708"/>
        <w:jc w:val="both"/>
        <w:rPr>
          <w:rFonts w:ascii="Arial" w:eastAsia="Times New Roman" w:hAnsi="Arial" w:cs="Arial"/>
          <w:b/>
          <w:sz w:val="20"/>
          <w:szCs w:val="20"/>
        </w:rPr>
      </w:pPr>
      <w:r w:rsidRPr="00C70FC4">
        <w:rPr>
          <w:rFonts w:ascii="Arial" w:eastAsia="Times New Roman" w:hAnsi="Arial" w:cs="Arial"/>
          <w:b/>
          <w:sz w:val="20"/>
          <w:szCs w:val="20"/>
        </w:rPr>
        <w:br/>
        <w:t>* spośród wszystkich złożonych ofert niepodlegających odrzuceniu</w:t>
      </w:r>
    </w:p>
    <w:p w14:paraId="6E4D5B51" w14:textId="77777777" w:rsidR="00C70FC4" w:rsidRPr="00C70FC4" w:rsidRDefault="00C70FC4" w:rsidP="00C70FC4">
      <w:pPr>
        <w:numPr>
          <w:ilvl w:val="2"/>
          <w:numId w:val="42"/>
        </w:numPr>
        <w:tabs>
          <w:tab w:val="num" w:pos="1276"/>
        </w:tabs>
        <w:spacing w:line="360" w:lineRule="auto"/>
        <w:ind w:left="1276"/>
        <w:contextualSpacing/>
        <w:jc w:val="both"/>
        <w:rPr>
          <w:rFonts w:ascii="Arial" w:eastAsia="Times New Roman" w:hAnsi="Arial" w:cs="Arial"/>
        </w:rPr>
      </w:pPr>
      <w:r w:rsidRPr="00C70FC4">
        <w:rPr>
          <w:rFonts w:ascii="Arial" w:eastAsia="Times New Roman" w:hAnsi="Arial" w:cs="Arial"/>
        </w:rPr>
        <w:t>Podstawą przyznania punktów w kryterium "cena" będzie cena ofertowa brutto podana przez Wykonawcę w Formularzu Ofertowym.</w:t>
      </w:r>
    </w:p>
    <w:p w14:paraId="28B52B5D" w14:textId="77777777" w:rsidR="00C70FC4" w:rsidRPr="00C70FC4" w:rsidRDefault="00C70FC4" w:rsidP="00C70FC4">
      <w:pPr>
        <w:numPr>
          <w:ilvl w:val="2"/>
          <w:numId w:val="42"/>
        </w:numPr>
        <w:tabs>
          <w:tab w:val="num" w:pos="1276"/>
        </w:tabs>
        <w:spacing w:line="360" w:lineRule="auto"/>
        <w:ind w:left="1276"/>
        <w:contextualSpacing/>
        <w:jc w:val="both"/>
        <w:rPr>
          <w:rFonts w:ascii="Arial" w:eastAsia="Times New Roman" w:hAnsi="Arial" w:cs="Arial"/>
        </w:rPr>
      </w:pPr>
      <w:r w:rsidRPr="00C70FC4">
        <w:rPr>
          <w:rFonts w:ascii="Arial" w:eastAsia="Times New Roman" w:hAnsi="Arial" w:cs="Arial"/>
        </w:rPr>
        <w:t>Cena ofertowa brutto musi uwzględniać wszelkie koszty jakie Wykonawca poniesie w związku z realizacją przedmiotu zamówienia.</w:t>
      </w:r>
    </w:p>
    <w:p w14:paraId="494D48DB" w14:textId="77777777" w:rsidR="00C70FC4" w:rsidRPr="00C70FC4" w:rsidRDefault="00C70FC4" w:rsidP="00C70FC4">
      <w:pPr>
        <w:numPr>
          <w:ilvl w:val="1"/>
          <w:numId w:val="39"/>
        </w:numPr>
        <w:shd w:val="clear" w:color="auto" w:fill="FFFFFF"/>
        <w:spacing w:line="360" w:lineRule="auto"/>
        <w:contextualSpacing/>
        <w:jc w:val="both"/>
        <w:rPr>
          <w:rFonts w:ascii="Arial" w:eastAsia="Times New Roman" w:hAnsi="Arial" w:cs="Arial"/>
          <w:b/>
        </w:rPr>
      </w:pPr>
      <w:r w:rsidRPr="00C70FC4">
        <w:rPr>
          <w:rFonts w:ascii="Arial" w:eastAsia="Times New Roman" w:hAnsi="Arial" w:cs="Arial"/>
          <w:b/>
        </w:rPr>
        <w:t>Długość okresu gwarancji (W) - waga 20%</w:t>
      </w:r>
    </w:p>
    <w:p w14:paraId="34F0CAA2" w14:textId="77777777" w:rsidR="00C70FC4" w:rsidRPr="00C70FC4" w:rsidRDefault="00C70FC4" w:rsidP="00C70FC4">
      <w:pPr>
        <w:spacing w:line="360" w:lineRule="auto"/>
        <w:ind w:left="852" w:hanging="426"/>
        <w:contextualSpacing/>
        <w:jc w:val="both"/>
        <w:rPr>
          <w:rFonts w:ascii="Arial" w:eastAsia="Times New Roman" w:hAnsi="Arial" w:cs="Arial"/>
          <w:b/>
        </w:rPr>
      </w:pPr>
    </w:p>
    <w:p w14:paraId="149A70DC" w14:textId="77777777" w:rsidR="00C70FC4" w:rsidRPr="00C70FC4" w:rsidRDefault="00C70FC4" w:rsidP="00C70FC4">
      <w:pPr>
        <w:spacing w:line="360" w:lineRule="auto"/>
        <w:ind w:left="852" w:hanging="426"/>
        <w:contextualSpacing/>
        <w:jc w:val="both"/>
        <w:rPr>
          <w:rFonts w:ascii="Arial" w:eastAsia="Times New Roman" w:hAnsi="Arial" w:cs="Arial"/>
          <w:b/>
        </w:rPr>
      </w:pPr>
      <m:oMathPara>
        <m:oMath>
          <m:r>
            <m:rPr>
              <m:sty m:val="bi"/>
            </m:rPr>
            <w:rPr>
              <w:rFonts w:ascii="Cambria Math" w:eastAsia="Times New Roman" w:hAnsi="Cambria Math" w:cs="Arial"/>
            </w:rPr>
            <m:t xml:space="preserve">W= </m:t>
          </m:r>
          <m:f>
            <m:fPr>
              <m:ctrlPr>
                <w:rPr>
                  <w:rFonts w:ascii="Cambria Math" w:eastAsia="Times New Roman" w:hAnsi="Cambria Math" w:cs="Arial"/>
                  <w:b/>
                  <w:i/>
                </w:rPr>
              </m:ctrlPr>
            </m:fPr>
            <m:num>
              <m:r>
                <m:rPr>
                  <m:sty m:val="bi"/>
                </m:rPr>
                <w:rPr>
                  <w:rFonts w:ascii="Cambria Math" w:eastAsia="Times New Roman" w:hAnsi="Cambria Math" w:cs="Arial"/>
                </w:rPr>
                <m:t>W o</m:t>
              </m:r>
            </m:num>
            <m:den>
              <m:r>
                <m:rPr>
                  <m:sty m:val="bi"/>
                </m:rPr>
                <w:rPr>
                  <w:rFonts w:ascii="Cambria Math" w:eastAsia="Times New Roman" w:hAnsi="Cambria Math" w:cs="Arial"/>
                </w:rPr>
                <m:t>W maks</m:t>
              </m:r>
            </m:den>
          </m:f>
          <m:r>
            <m:rPr>
              <m:sty m:val="bi"/>
            </m:rPr>
            <w:rPr>
              <w:rFonts w:ascii="Cambria Math" w:eastAsia="Times New Roman" w:hAnsi="Cambria Math" w:cs="Arial"/>
            </w:rPr>
            <m:t>×20 pkt</m:t>
          </m:r>
        </m:oMath>
      </m:oMathPara>
    </w:p>
    <w:p w14:paraId="03E870C2" w14:textId="77777777" w:rsidR="00C70FC4" w:rsidRPr="00C70FC4" w:rsidRDefault="00C70FC4" w:rsidP="00C70FC4">
      <w:pPr>
        <w:spacing w:line="360" w:lineRule="auto"/>
        <w:ind w:left="709"/>
        <w:jc w:val="both"/>
        <w:rPr>
          <w:rFonts w:ascii="Arial" w:eastAsia="Times New Roman" w:hAnsi="Arial" w:cs="Arial"/>
        </w:rPr>
      </w:pPr>
    </w:p>
    <w:p w14:paraId="073A64DF"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 xml:space="preserve">gdzie: </w:t>
      </w:r>
    </w:p>
    <w:p w14:paraId="663C80CC"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 xml:space="preserve">W </w:t>
      </w:r>
      <w:proofErr w:type="spellStart"/>
      <w:r w:rsidRPr="00C70FC4">
        <w:rPr>
          <w:rFonts w:ascii="Arial" w:eastAsia="Times New Roman" w:hAnsi="Arial" w:cs="Arial"/>
        </w:rPr>
        <w:t>maks</w:t>
      </w:r>
      <w:proofErr w:type="spellEnd"/>
      <w:r w:rsidRPr="00C70FC4">
        <w:rPr>
          <w:rFonts w:ascii="Arial" w:eastAsia="Times New Roman" w:hAnsi="Arial" w:cs="Arial"/>
        </w:rPr>
        <w:t xml:space="preserve"> – długość gwarancji oferty najkorzystniejszej w tym kryterium</w:t>
      </w:r>
      <w:r w:rsidRPr="00C70FC4" w:rsidDel="00785198">
        <w:rPr>
          <w:rFonts w:ascii="Arial" w:eastAsia="Times New Roman" w:hAnsi="Arial" w:cs="Arial"/>
        </w:rPr>
        <w:t xml:space="preserve"> </w:t>
      </w:r>
    </w:p>
    <w:p w14:paraId="3A25FE62" w14:textId="77777777" w:rsidR="00C70FC4" w:rsidRPr="00C70FC4" w:rsidRDefault="00C70FC4" w:rsidP="00C70FC4">
      <w:pPr>
        <w:spacing w:line="360" w:lineRule="auto"/>
        <w:ind w:left="709"/>
        <w:jc w:val="both"/>
        <w:rPr>
          <w:rFonts w:ascii="Arial" w:eastAsia="Times New Roman" w:hAnsi="Arial" w:cs="Arial"/>
        </w:rPr>
      </w:pPr>
      <w:proofErr w:type="spellStart"/>
      <w:r w:rsidRPr="00C70FC4">
        <w:rPr>
          <w:rFonts w:ascii="Arial" w:eastAsia="Times New Roman" w:hAnsi="Arial" w:cs="Arial"/>
        </w:rPr>
        <w:t>Wo</w:t>
      </w:r>
      <w:proofErr w:type="spellEnd"/>
      <w:r w:rsidRPr="00C70FC4">
        <w:rPr>
          <w:rFonts w:ascii="Arial" w:eastAsia="Times New Roman" w:hAnsi="Arial" w:cs="Arial"/>
        </w:rPr>
        <w:t xml:space="preserve"> – długość gwarancji oferty ocenianej</w:t>
      </w:r>
      <w:r w:rsidRPr="00C70FC4" w:rsidDel="00785198">
        <w:rPr>
          <w:rFonts w:ascii="Arial" w:eastAsia="Times New Roman" w:hAnsi="Arial" w:cs="Arial"/>
        </w:rPr>
        <w:t xml:space="preserve"> </w:t>
      </w:r>
    </w:p>
    <w:p w14:paraId="5E9CBB22" w14:textId="77777777" w:rsidR="00C70FC4" w:rsidRPr="00C70FC4" w:rsidRDefault="00C70FC4" w:rsidP="00C70FC4">
      <w:pPr>
        <w:spacing w:line="360" w:lineRule="auto"/>
        <w:ind w:left="709"/>
        <w:jc w:val="both"/>
        <w:rPr>
          <w:rFonts w:ascii="Arial" w:eastAsia="Times New Roman" w:hAnsi="Arial" w:cs="Arial"/>
        </w:rPr>
      </w:pPr>
    </w:p>
    <w:p w14:paraId="3DC3F6C5" w14:textId="77777777" w:rsidR="00C70FC4" w:rsidRPr="00C70FC4" w:rsidRDefault="00C70FC4" w:rsidP="00C70FC4">
      <w:pPr>
        <w:spacing w:line="360" w:lineRule="auto"/>
        <w:ind w:left="709"/>
        <w:jc w:val="center"/>
        <w:rPr>
          <w:rFonts w:ascii="Arial" w:eastAsia="Times New Roman" w:hAnsi="Arial" w:cs="Arial"/>
          <w:szCs w:val="20"/>
        </w:rPr>
      </w:pPr>
      <w:r w:rsidRPr="00C70FC4">
        <w:rPr>
          <w:rFonts w:ascii="Arial" w:eastAsia="Times New Roman" w:hAnsi="Arial" w:cs="Arial"/>
          <w:szCs w:val="20"/>
        </w:rPr>
        <w:t>Uwaga!</w:t>
      </w:r>
    </w:p>
    <w:p w14:paraId="21DEC13B" w14:textId="77777777" w:rsidR="00C70FC4" w:rsidRDefault="00C70FC4" w:rsidP="00C70FC4">
      <w:pPr>
        <w:spacing w:line="360" w:lineRule="auto"/>
        <w:ind w:left="709"/>
        <w:jc w:val="both"/>
        <w:rPr>
          <w:rFonts w:ascii="Arial" w:eastAsia="Times New Roman" w:hAnsi="Arial" w:cs="Arial"/>
          <w:i/>
          <w:szCs w:val="20"/>
        </w:rPr>
      </w:pPr>
      <w:r w:rsidRPr="00C70FC4">
        <w:rPr>
          <w:rFonts w:ascii="Arial" w:eastAsia="Times New Roman" w:hAnsi="Arial" w:cs="Arial"/>
          <w:i/>
          <w:szCs w:val="20"/>
        </w:rPr>
        <w:t>Zamawiający określa minimalną oraz maksymalną długość okresu gwarancji jakości na roboty budowlane, w przedziale od 36 miesięcy do 60 miesięcy, za którą przyzna dodatkowe punkty Wykonawcom w kryterium „długość okresu gwarancji jakości”. W przypadku zaoferowania przez Wykonawcę długości gwarancji jakości krótszego niż 36 m-</w:t>
      </w:r>
      <w:proofErr w:type="spellStart"/>
      <w:r w:rsidRPr="00C70FC4">
        <w:rPr>
          <w:rFonts w:ascii="Arial" w:eastAsia="Times New Roman" w:hAnsi="Arial" w:cs="Arial"/>
          <w:i/>
          <w:szCs w:val="20"/>
        </w:rPr>
        <w:t>cy</w:t>
      </w:r>
      <w:proofErr w:type="spellEnd"/>
      <w:r w:rsidRPr="00C70FC4">
        <w:rPr>
          <w:rFonts w:ascii="Arial" w:eastAsia="Times New Roman" w:hAnsi="Arial" w:cs="Arial"/>
          <w:i/>
          <w:szCs w:val="20"/>
        </w:rPr>
        <w:t>, Zamawiający ofertę odrzuci. W przypadku, gdy Wykonawca nie wskaże w ofercie „długości okresu gwarancji jakości”, Zamawiający ofertę odrzuci. W przypadku zaoferowania maksymalnej długości okresu gwarancji jakości tj. 60 miesięcy, Wykonawca otrzyma dwadzieścia (20) punktów. Wykonawca może zaproponować długość okresu gwarancji jakości dłuższy niż wyznaczony maksymalny 60 miesięcy, jednak w tym przypadku Zamawiający przyjmie do obliczeń wartość 60 m-</w:t>
      </w:r>
      <w:proofErr w:type="spellStart"/>
      <w:r w:rsidRPr="00C70FC4">
        <w:rPr>
          <w:rFonts w:ascii="Arial" w:eastAsia="Times New Roman" w:hAnsi="Arial" w:cs="Arial"/>
          <w:i/>
          <w:szCs w:val="20"/>
        </w:rPr>
        <w:t>cy</w:t>
      </w:r>
      <w:proofErr w:type="spellEnd"/>
      <w:r w:rsidRPr="00C70FC4">
        <w:rPr>
          <w:rFonts w:ascii="Arial" w:eastAsia="Times New Roman" w:hAnsi="Arial" w:cs="Arial"/>
          <w:i/>
          <w:szCs w:val="20"/>
        </w:rPr>
        <w:t xml:space="preserve"> - najdłuższy przyjęty w kryterium oceny ofert „długość okresu gwarancji jakości”. Wykonawcy oferują długości okresu gwarancji jakości w pełnych miesiącach (w przedziale od 36 do 60 miesięcy).</w:t>
      </w:r>
    </w:p>
    <w:p w14:paraId="7842C167" w14:textId="200F55B6" w:rsidR="00C70FC4" w:rsidRPr="00C70FC4" w:rsidRDefault="00171095" w:rsidP="00C70FC4">
      <w:pPr>
        <w:numPr>
          <w:ilvl w:val="6"/>
          <w:numId w:val="40"/>
        </w:numPr>
        <w:tabs>
          <w:tab w:val="num" w:pos="426"/>
        </w:tabs>
        <w:spacing w:line="360" w:lineRule="auto"/>
        <w:ind w:left="426"/>
        <w:jc w:val="both"/>
        <w:rPr>
          <w:rFonts w:ascii="Arial" w:eastAsia="Times New Roman" w:hAnsi="Arial" w:cs="Arial"/>
          <w:lang w:eastAsia="x-none"/>
        </w:rPr>
      </w:pPr>
      <w:r w:rsidRPr="00C20520">
        <w:tab/>
      </w:r>
      <w:r w:rsidR="00C70FC4" w:rsidRPr="00C70FC4">
        <w:rPr>
          <w:rFonts w:ascii="Arial" w:eastAsia="Times New Roman" w:hAnsi="Arial" w:cs="Arial"/>
          <w:lang w:eastAsia="x-none"/>
        </w:rPr>
        <w:t>Za najkorzystniejszą ofertę zostanie uznana oferta, która otrzyma największą ilość punktów (O) obliczoną na podstawie wzoru:</w:t>
      </w:r>
    </w:p>
    <w:p w14:paraId="34029158" w14:textId="764BAB66"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O = C + W </w:t>
      </w:r>
    </w:p>
    <w:p w14:paraId="618E996F"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gdzie: </w:t>
      </w:r>
    </w:p>
    <w:p w14:paraId="36A12791"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O - łączna ilość punktów oferty ocenianej </w:t>
      </w:r>
    </w:p>
    <w:p w14:paraId="5F77C342"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C - liczba punktów uzyskanych w kryterium „Cena” </w:t>
      </w:r>
    </w:p>
    <w:p w14:paraId="108AB629"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W - liczba punktów uzyskanych w kryterium „Długość okresu gwarancji”</w:t>
      </w:r>
    </w:p>
    <w:p w14:paraId="6FD6C350"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Punktacja przyznawana ofertom w poszczególnych kryteriach oceny ofert będzie liczona z dokładnością do dwóch miejsc po przecinku, zgodnie z zasadami arytmetyki.</w:t>
      </w:r>
    </w:p>
    <w:p w14:paraId="1D0FD5EA"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W toku badania i oceny ofert Zamawiający może żądać od Wykonawcy wyjaśnień dotyczących treści złożonej oferty, w tym zaoferowanej ceny.</w:t>
      </w:r>
    </w:p>
    <w:p w14:paraId="038E439C"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Zamawiający udzieli zamówienia Wykonawcy, którego oferta zostanie uznana za najkorzystniejszą. Jeżeli zamawiający nie będzie prowadził negocjacji, dokona wyboru najkorzystniejszej oferty spośród niepodlegających odrzuceniu ofert.</w:t>
      </w:r>
    </w:p>
    <w:p w14:paraId="1E2F5DF0" w14:textId="59B77CA3" w:rsidR="009805F0" w:rsidRPr="00C20520" w:rsidRDefault="000E44D8" w:rsidP="0057179F">
      <w:pPr>
        <w:pStyle w:val="Nagwek2"/>
      </w:pPr>
      <w:r w:rsidRPr="00C20520">
        <w:t>WADZENI</w:t>
      </w:r>
      <w:r w:rsidR="00DE57E7" w:rsidRPr="00C20520">
        <w:t>E</w:t>
      </w:r>
      <w:r w:rsidRPr="00C20520">
        <w:t xml:space="preserve"> PROCEDURY WRAZ Z NEGOCJAC</w:t>
      </w:r>
      <w:r w:rsidR="00AF10CB" w:rsidRPr="00C20520">
        <w:t>JAMI</w:t>
      </w:r>
    </w:p>
    <w:p w14:paraId="1A338C78" w14:textId="1FE6CB03" w:rsidR="00D16D31" w:rsidRPr="00C20520" w:rsidRDefault="005A4287" w:rsidP="00C70FC4">
      <w:pPr>
        <w:pStyle w:val="pkt"/>
        <w:numPr>
          <w:ilvl w:val="2"/>
          <w:numId w:val="11"/>
        </w:numPr>
        <w:spacing w:before="240" w:after="0" w:line="360" w:lineRule="auto"/>
        <w:ind w:left="426"/>
        <w:rPr>
          <w:rFonts w:ascii="Arial" w:hAnsi="Arial" w:cs="Arial"/>
        </w:rPr>
      </w:pPr>
      <w:r w:rsidRPr="00C20520">
        <w:rPr>
          <w:rFonts w:ascii="Arial" w:hAnsi="Arial" w:cs="Arial"/>
        </w:rPr>
        <w:t xml:space="preserve">Zamawiający </w:t>
      </w:r>
      <w:r w:rsidR="002C2E10" w:rsidRPr="00C20520">
        <w:rPr>
          <w:rFonts w:ascii="Arial" w:hAnsi="Arial" w:cs="Arial"/>
        </w:rPr>
        <w:t xml:space="preserve">nie </w:t>
      </w:r>
      <w:r w:rsidR="000F69CD" w:rsidRPr="00C20520">
        <w:rPr>
          <w:rFonts w:ascii="Arial" w:hAnsi="Arial" w:cs="Arial"/>
        </w:rPr>
        <w:t>korzysta z uprawnienia</w:t>
      </w:r>
      <w:r w:rsidR="00A95432" w:rsidRPr="00C20520">
        <w:rPr>
          <w:rFonts w:ascii="Arial" w:hAnsi="Arial" w:cs="Arial"/>
        </w:rPr>
        <w:t>,</w:t>
      </w:r>
      <w:r w:rsidR="000F69CD" w:rsidRPr="00C20520">
        <w:rPr>
          <w:rFonts w:ascii="Arial" w:hAnsi="Arial" w:cs="Arial"/>
        </w:rPr>
        <w:t xml:space="preserve"> o jakim stanowi art. 288</w:t>
      </w:r>
      <w:r w:rsidR="00CA5EC6" w:rsidRPr="00C20520">
        <w:rPr>
          <w:rFonts w:ascii="Arial" w:hAnsi="Arial" w:cs="Arial"/>
        </w:rPr>
        <w:t xml:space="preserve"> ust. 1 p.z.p. </w:t>
      </w:r>
    </w:p>
    <w:p w14:paraId="46A0879F" w14:textId="7406F17A" w:rsidR="00320B93" w:rsidRPr="00C20520" w:rsidRDefault="00990E31" w:rsidP="00C70FC4">
      <w:pPr>
        <w:pStyle w:val="pkt"/>
        <w:numPr>
          <w:ilvl w:val="2"/>
          <w:numId w:val="11"/>
        </w:numPr>
        <w:spacing w:before="0" w:after="0" w:line="360" w:lineRule="auto"/>
        <w:ind w:left="426"/>
        <w:rPr>
          <w:rFonts w:ascii="Arial" w:hAnsi="Arial" w:cs="Arial"/>
        </w:rPr>
      </w:pPr>
      <w:r w:rsidRPr="00C20520">
        <w:rPr>
          <w:rFonts w:ascii="Arial" w:hAnsi="Arial" w:cs="Arial"/>
        </w:rPr>
        <w:t xml:space="preserve">W przypadku podjęcia decyzji o prowadzeniu negocjacji w pierwszym kroku zamawiający </w:t>
      </w:r>
      <w:r w:rsidR="00EC7832" w:rsidRPr="00C20520">
        <w:rPr>
          <w:rFonts w:ascii="Arial" w:hAnsi="Arial" w:cs="Arial"/>
        </w:rPr>
        <w:t>po</w:t>
      </w:r>
      <w:r w:rsidR="00320B93" w:rsidRPr="00C20520">
        <w:rPr>
          <w:rFonts w:ascii="Arial" w:hAnsi="Arial" w:cs="Arial"/>
        </w:rPr>
        <w:t>informuje równocześnie wszystkich wykonawców, którzy złożyli oferty, o wykonawcach:</w:t>
      </w:r>
    </w:p>
    <w:p w14:paraId="177FC92A" w14:textId="496AD449" w:rsidR="00320B93" w:rsidRPr="00C20520" w:rsidRDefault="00320B93" w:rsidP="00C70FC4">
      <w:pPr>
        <w:pStyle w:val="Akapitzlist"/>
        <w:numPr>
          <w:ilvl w:val="1"/>
          <w:numId w:val="30"/>
        </w:numPr>
        <w:spacing w:line="360" w:lineRule="auto"/>
        <w:jc w:val="both"/>
        <w:rPr>
          <w:rFonts w:ascii="Arial" w:hAnsi="Arial" w:cs="Arial"/>
          <w:szCs w:val="20"/>
        </w:rPr>
      </w:pPr>
      <w:r w:rsidRPr="00C20520">
        <w:rPr>
          <w:rFonts w:ascii="Arial" w:hAnsi="Arial" w:cs="Arial"/>
          <w:szCs w:val="20"/>
        </w:rPr>
        <w:t>których oferty nie zostały odrzucone, oraz punktacji przyznanej ofertom w każdym kryterium oceny ofert i łącznej punktacji,</w:t>
      </w:r>
    </w:p>
    <w:p w14:paraId="159CE4A6" w14:textId="77777777" w:rsidR="00C70FC4" w:rsidRPr="00C70FC4" w:rsidRDefault="00320B93" w:rsidP="009E10DA">
      <w:pPr>
        <w:pStyle w:val="Akapitzlist"/>
        <w:numPr>
          <w:ilvl w:val="1"/>
          <w:numId w:val="30"/>
        </w:numPr>
        <w:spacing w:line="360" w:lineRule="auto"/>
        <w:jc w:val="both"/>
      </w:pPr>
      <w:r w:rsidRPr="00C70FC4">
        <w:rPr>
          <w:rFonts w:ascii="Arial" w:hAnsi="Arial" w:cs="Arial"/>
          <w:szCs w:val="20"/>
        </w:rPr>
        <w:t>których oferty zostały odrzucone,</w:t>
      </w:r>
      <w:r w:rsidR="009F31B8" w:rsidRPr="00C70FC4">
        <w:rPr>
          <w:rFonts w:ascii="Arial" w:hAnsi="Arial" w:cs="Arial"/>
          <w:szCs w:val="20"/>
        </w:rPr>
        <w:tab/>
      </w:r>
    </w:p>
    <w:p w14:paraId="041599A1" w14:textId="0305EE8A" w:rsidR="00320B93" w:rsidRPr="00C70FC4" w:rsidRDefault="00171095" w:rsidP="00C70FC4">
      <w:pPr>
        <w:pStyle w:val="Akapitzlist"/>
        <w:spacing w:line="360" w:lineRule="auto"/>
        <w:ind w:left="720"/>
        <w:jc w:val="both"/>
        <w:rPr>
          <w:rFonts w:ascii="Arial" w:hAnsi="Arial" w:cs="Arial"/>
        </w:rPr>
      </w:pPr>
      <w:r w:rsidRPr="00C70FC4">
        <w:rPr>
          <w:rFonts w:ascii="Arial" w:hAnsi="Arial" w:cs="Arial"/>
        </w:rPr>
        <w:t>-</w:t>
      </w:r>
      <w:r w:rsidR="008C69C2" w:rsidRPr="00C70FC4">
        <w:rPr>
          <w:rFonts w:ascii="Arial" w:hAnsi="Arial" w:cs="Arial"/>
        </w:rPr>
        <w:tab/>
      </w:r>
      <w:r w:rsidR="00320B93" w:rsidRPr="00C70FC4">
        <w:rPr>
          <w:rFonts w:ascii="Arial" w:hAnsi="Arial" w:cs="Arial"/>
        </w:rPr>
        <w:t>podając uzasadnienie faktyczne i prawne.</w:t>
      </w:r>
    </w:p>
    <w:p w14:paraId="4BB3636B" w14:textId="5294D16B" w:rsidR="00320B93" w:rsidRPr="00C20520" w:rsidRDefault="00407499" w:rsidP="00C70FC4">
      <w:pPr>
        <w:pStyle w:val="pkt"/>
        <w:numPr>
          <w:ilvl w:val="0"/>
          <w:numId w:val="44"/>
        </w:numPr>
        <w:spacing w:before="0" w:after="0" w:line="360" w:lineRule="auto"/>
        <w:rPr>
          <w:rFonts w:ascii="Arial" w:hAnsi="Arial" w:cs="Arial"/>
        </w:rPr>
      </w:pPr>
      <w:r w:rsidRPr="00C20520">
        <w:rPr>
          <w:rFonts w:ascii="Arial" w:hAnsi="Arial" w:cs="Arial"/>
        </w:rPr>
        <w:t>Zamawiający w zaproszeniu do negocjacji wskaże miejsce, termin i sposób prowadzenia negocjacji oraz kryteria oceny ofert, w ramach których będą prowadzone negocjacje w celu ulepszenia treści ofert</w:t>
      </w:r>
      <w:r w:rsidR="00AE1CEB" w:rsidRPr="00C20520">
        <w:rPr>
          <w:rStyle w:val="Odwoanieprzypisudolnego"/>
          <w:rFonts w:ascii="Arial" w:hAnsi="Arial" w:cs="Arial"/>
          <w:sz w:val="24"/>
        </w:rPr>
        <w:footnoteReference w:id="1"/>
      </w:r>
      <w:r w:rsidRPr="00C20520">
        <w:rPr>
          <w:rFonts w:ascii="Arial" w:hAnsi="Arial" w:cs="Arial"/>
        </w:rPr>
        <w:t>.</w:t>
      </w:r>
    </w:p>
    <w:p w14:paraId="3BF9E6F9" w14:textId="3232D1F6" w:rsidR="00337569" w:rsidRPr="00C20520" w:rsidRDefault="001B47B7" w:rsidP="00C70FC4">
      <w:pPr>
        <w:pStyle w:val="pkt"/>
        <w:numPr>
          <w:ilvl w:val="0"/>
          <w:numId w:val="44"/>
        </w:numPr>
        <w:spacing w:before="0" w:after="0" w:line="360" w:lineRule="auto"/>
        <w:rPr>
          <w:rFonts w:ascii="Arial" w:hAnsi="Arial" w:cs="Arial"/>
        </w:rPr>
      </w:pPr>
      <w:r w:rsidRPr="00C20520">
        <w:rPr>
          <w:rFonts w:ascii="Arial" w:hAnsi="Arial" w:cs="Arial"/>
        </w:rPr>
        <w:t xml:space="preserve">Prowadzone negocjacje mają poufny charakter. </w:t>
      </w:r>
      <w:r w:rsidR="00FD7C82" w:rsidRPr="00C20520">
        <w:rPr>
          <w:rFonts w:ascii="Arial" w:hAnsi="Arial" w:cs="Arial"/>
        </w:rPr>
        <w:t>Żadna ze stron nie może, bez zgody drugiej strony, ujawniać informacji technicznych i handlowych związanych z negocjacjami. Zgoda jest udzielana w odniesieniu do konkretnych informacji i przed ich ujawnieniem.</w:t>
      </w:r>
    </w:p>
    <w:p w14:paraId="7D1EB5E5" w14:textId="62AD86E8" w:rsidR="00A67F80" w:rsidRPr="00C20520" w:rsidRDefault="00A67F80" w:rsidP="00C70FC4">
      <w:pPr>
        <w:pStyle w:val="pkt"/>
        <w:numPr>
          <w:ilvl w:val="0"/>
          <w:numId w:val="44"/>
        </w:numPr>
        <w:spacing w:before="0" w:after="0" w:line="360" w:lineRule="auto"/>
        <w:rPr>
          <w:rFonts w:ascii="Arial" w:hAnsi="Arial" w:cs="Arial"/>
        </w:rPr>
      </w:pPr>
      <w:r w:rsidRPr="00C20520">
        <w:rPr>
          <w:rFonts w:ascii="Arial" w:hAnsi="Arial" w:cs="Arial"/>
        </w:rPr>
        <w:t>Po zakończeniu negocjacji z wszystkimi wykonawcami</w:t>
      </w:r>
      <w:r w:rsidR="00490768" w:rsidRPr="00C20520">
        <w:rPr>
          <w:rFonts w:ascii="Arial" w:hAnsi="Arial" w:cs="Arial"/>
        </w:rPr>
        <w:t xml:space="preserve">, zamawiający informuje o tym fakcie uczestników negocjacji </w:t>
      </w:r>
      <w:r w:rsidRPr="00C20520">
        <w:rPr>
          <w:rFonts w:ascii="Arial" w:hAnsi="Arial" w:cs="Arial"/>
        </w:rPr>
        <w:t>oraz zaprasza ich do składania ofert dodatkowych.</w:t>
      </w:r>
    </w:p>
    <w:p w14:paraId="1E35116C" w14:textId="361D697E" w:rsidR="00090988" w:rsidRPr="00C20520" w:rsidRDefault="00090988" w:rsidP="00C70FC4">
      <w:pPr>
        <w:pStyle w:val="pkt"/>
        <w:numPr>
          <w:ilvl w:val="0"/>
          <w:numId w:val="44"/>
        </w:numPr>
        <w:spacing w:before="0" w:after="0" w:line="360" w:lineRule="auto"/>
        <w:rPr>
          <w:rFonts w:ascii="Arial" w:hAnsi="Arial" w:cs="Arial"/>
        </w:rPr>
      </w:pPr>
      <w:r w:rsidRPr="00C20520">
        <w:rPr>
          <w:rFonts w:ascii="Arial" w:hAnsi="Arial" w:cs="Arial"/>
        </w:rPr>
        <w:t>Zaproszenie do złożenia ofert dodatkowych będzie zawierać co najmniej</w:t>
      </w:r>
      <w:r w:rsidRPr="00C20520">
        <w:rPr>
          <w:rStyle w:val="Odwoanieprzypisudolnego"/>
          <w:rFonts w:ascii="Arial" w:hAnsi="Arial" w:cs="Arial"/>
          <w:sz w:val="24"/>
        </w:rPr>
        <w:footnoteReference w:id="2"/>
      </w:r>
      <w:r w:rsidRPr="00C20520">
        <w:rPr>
          <w:rFonts w:ascii="Arial" w:hAnsi="Arial" w:cs="Arial"/>
        </w:rPr>
        <w:t>:</w:t>
      </w:r>
    </w:p>
    <w:p w14:paraId="74EA2031" w14:textId="2164E03D" w:rsidR="0063555D" w:rsidRPr="00C70FC4" w:rsidRDefault="006A1365" w:rsidP="00C70FC4">
      <w:pPr>
        <w:pStyle w:val="Akapitzlist"/>
        <w:numPr>
          <w:ilvl w:val="1"/>
          <w:numId w:val="43"/>
        </w:numPr>
        <w:spacing w:line="360" w:lineRule="auto"/>
        <w:jc w:val="both"/>
        <w:rPr>
          <w:rFonts w:ascii="Arial" w:hAnsi="Arial" w:cs="Arial"/>
          <w:szCs w:val="20"/>
        </w:rPr>
      </w:pPr>
      <w:r w:rsidRPr="00C70FC4">
        <w:rPr>
          <w:rFonts w:ascii="Arial" w:hAnsi="Arial" w:cs="Arial"/>
          <w:szCs w:val="20"/>
        </w:rPr>
        <w:t>nazwę oraz adres zamawiającego, numer telefonu, adres poczty elektronicznej oraz strony internetowej prowadzonego postępowania;</w:t>
      </w:r>
    </w:p>
    <w:p w14:paraId="54E1EE56" w14:textId="34BB8C9E" w:rsidR="00337569" w:rsidRPr="00C70FC4" w:rsidRDefault="006A1365" w:rsidP="00C70FC4">
      <w:pPr>
        <w:pStyle w:val="Akapitzlist"/>
        <w:numPr>
          <w:ilvl w:val="1"/>
          <w:numId w:val="43"/>
        </w:numPr>
        <w:spacing w:line="360" w:lineRule="auto"/>
        <w:jc w:val="both"/>
        <w:rPr>
          <w:rFonts w:ascii="Arial" w:hAnsi="Arial" w:cs="Arial"/>
          <w:szCs w:val="20"/>
        </w:rPr>
      </w:pPr>
      <w:r w:rsidRPr="00C70FC4">
        <w:rPr>
          <w:rFonts w:ascii="Arial" w:hAnsi="Arial" w:cs="Arial"/>
          <w:szCs w:val="20"/>
        </w:rPr>
        <w:t>sposób i termin składania ofert dodatkowych oraz język lub języki, w jakich muszą one być sporządzone, oraz termin otwarcia tych ofert.</w:t>
      </w:r>
    </w:p>
    <w:p w14:paraId="7A8140DD" w14:textId="0C57D92B" w:rsidR="009274E0" w:rsidRPr="00C20520" w:rsidRDefault="00735934" w:rsidP="00C70FC4">
      <w:pPr>
        <w:pStyle w:val="pkt"/>
        <w:numPr>
          <w:ilvl w:val="0"/>
          <w:numId w:val="44"/>
        </w:numPr>
        <w:spacing w:before="0" w:after="0" w:line="360" w:lineRule="auto"/>
        <w:rPr>
          <w:rFonts w:ascii="Arial" w:hAnsi="Arial" w:cs="Arial"/>
        </w:rPr>
      </w:pPr>
      <w:r w:rsidRPr="00C20520">
        <w:rPr>
          <w:rFonts w:ascii="Arial" w:hAnsi="Arial" w:cs="Arial"/>
        </w:rPr>
        <w:t xml:space="preserve">Wykonawca może złożyć ofertę dodatkową, która zawiera nowe propozycje w zakresie treści oferty podlegających ocenie w ramach kryteriów oceny ofert wskazanych przez zamawiającego w zaproszeniu do negocjacji. </w:t>
      </w:r>
    </w:p>
    <w:p w14:paraId="4BA26681" w14:textId="21331154" w:rsidR="009274E0" w:rsidRPr="00C20520" w:rsidRDefault="00735934" w:rsidP="00C70FC4">
      <w:pPr>
        <w:pStyle w:val="pkt"/>
        <w:numPr>
          <w:ilvl w:val="0"/>
          <w:numId w:val="44"/>
        </w:numPr>
        <w:spacing w:before="0" w:after="0" w:line="360" w:lineRule="auto"/>
        <w:rPr>
          <w:rFonts w:ascii="Arial" w:hAnsi="Arial" w:cs="Arial"/>
        </w:rPr>
      </w:pPr>
      <w:r w:rsidRPr="00C20520">
        <w:rPr>
          <w:rFonts w:ascii="Arial" w:hAnsi="Arial" w:cs="Arial"/>
        </w:rPr>
        <w:t xml:space="preserve">Oferta dodatkowa nie może być mniej korzystna w żadnym z kryteriów oceny ofert wskazanych w zaproszeniu do negocjacji niż oferta złożona w odpowiedzi na ogłoszenie o zamówieniu. </w:t>
      </w:r>
    </w:p>
    <w:p w14:paraId="30434565" w14:textId="3F2C7AAA" w:rsidR="009274E0" w:rsidRPr="00C20520" w:rsidRDefault="00735934" w:rsidP="00C70FC4">
      <w:pPr>
        <w:pStyle w:val="pkt"/>
        <w:numPr>
          <w:ilvl w:val="0"/>
          <w:numId w:val="44"/>
        </w:numPr>
        <w:spacing w:before="0" w:after="0" w:line="360" w:lineRule="auto"/>
        <w:rPr>
          <w:rFonts w:ascii="Arial" w:hAnsi="Arial" w:cs="Arial"/>
        </w:rPr>
      </w:pPr>
      <w:r w:rsidRPr="00C20520">
        <w:rPr>
          <w:rFonts w:ascii="Arial" w:hAnsi="Arial" w:cs="Arial"/>
        </w:rPr>
        <w:t xml:space="preserve">Oferta przestaje wiązać wykonawcę w zakresie, w jakim złoży on ofertę dodatkową zawierającą korzystniejsze propozycje w ramach każdego z kryteriów oceny ofert wskazanych w zaproszeniu do negocjacji. </w:t>
      </w:r>
    </w:p>
    <w:p w14:paraId="1FCA0810" w14:textId="286A999C" w:rsidR="00A67F80" w:rsidRPr="00C20520" w:rsidRDefault="00735934" w:rsidP="00C70FC4">
      <w:pPr>
        <w:pStyle w:val="pkt"/>
        <w:numPr>
          <w:ilvl w:val="0"/>
          <w:numId w:val="44"/>
        </w:numPr>
        <w:spacing w:before="0" w:after="0" w:line="360" w:lineRule="auto"/>
        <w:rPr>
          <w:rFonts w:ascii="Arial" w:hAnsi="Arial" w:cs="Arial"/>
        </w:rPr>
      </w:pPr>
      <w:r w:rsidRPr="00C20520">
        <w:rPr>
          <w:rFonts w:ascii="Arial" w:hAnsi="Arial" w:cs="Arial"/>
        </w:rPr>
        <w:t>Oferta dodatkowa, która jest mniej korzystna w którymkolwiek z kryteriów oceny ofert wskazanych w zaproszeniu do negocjacji niż oferta złożona w odpowiedzi na ogłoszenie o zamówieniu, podlega odrzuceniu.</w:t>
      </w:r>
    </w:p>
    <w:p w14:paraId="24A41585" w14:textId="1D71E100" w:rsidR="00552FBA" w:rsidRPr="00C20520" w:rsidRDefault="00845322" w:rsidP="0057179F">
      <w:pPr>
        <w:pStyle w:val="Nagwek2"/>
      </w:pPr>
      <w:r w:rsidRPr="00C20520">
        <w:tab/>
      </w:r>
      <w:r w:rsidR="00D8710C" w:rsidRPr="00C20520">
        <w:t>INFORMACJE O FORMALNOŚCIACH, JAKIE POWINNY BYĆ DOPEŁNIONE PO WYBORZE OFERTY W CELU ZAWARCIA UMOWY W</w:t>
      </w:r>
      <w:r w:rsidR="005B5095" w:rsidRPr="00C20520">
        <w:t> SPRAWIE ZAMÓWIENIA PUBLICZNEGO</w:t>
      </w:r>
    </w:p>
    <w:p w14:paraId="74CEAF7C" w14:textId="77777777" w:rsidR="006B3433" w:rsidRPr="00F53ED1" w:rsidRDefault="006B3433" w:rsidP="006B3433">
      <w:pPr>
        <w:numPr>
          <w:ilvl w:val="0"/>
          <w:numId w:val="45"/>
        </w:numPr>
        <w:tabs>
          <w:tab w:val="clear" w:pos="360"/>
        </w:tabs>
        <w:spacing w:line="360" w:lineRule="auto"/>
        <w:ind w:left="357" w:hanging="357"/>
        <w:jc w:val="both"/>
        <w:rPr>
          <w:rFonts w:ascii="Arial" w:hAnsi="Arial" w:cs="Arial"/>
        </w:rPr>
      </w:pPr>
      <w:r w:rsidRPr="00F53ED1">
        <w:rPr>
          <w:rFonts w:ascii="Arial" w:hAnsi="Arial" w:cs="Arial"/>
        </w:rPr>
        <w:t xml:space="preserve">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1 pkt. 1 ustawy Pzp, na stronie internetowej prowadzonego postępowania. </w:t>
      </w:r>
    </w:p>
    <w:p w14:paraId="382F2C12" w14:textId="77777777" w:rsidR="006B3433" w:rsidRPr="00F53ED1" w:rsidRDefault="006B3433" w:rsidP="006B3433">
      <w:pPr>
        <w:numPr>
          <w:ilvl w:val="0"/>
          <w:numId w:val="45"/>
        </w:numPr>
        <w:tabs>
          <w:tab w:val="clear" w:pos="360"/>
        </w:tabs>
        <w:spacing w:line="360" w:lineRule="auto"/>
        <w:ind w:left="357"/>
        <w:jc w:val="both"/>
        <w:rPr>
          <w:rFonts w:ascii="Arial" w:hAnsi="Arial" w:cs="Arial"/>
        </w:rPr>
      </w:pPr>
      <w:r w:rsidRPr="00F53ED1">
        <w:rPr>
          <w:rFonts w:ascii="Arial" w:hAnsi="Arial" w:cs="Arial"/>
        </w:rPr>
        <w:t>Z Wykonawcą, którego oferta zostanie wybrana jako oferta najkorzystniejsza, zostanie zawarta przez Zamawiającego umowa, zgodnie z projektem do niniejszej SWZ.</w:t>
      </w:r>
    </w:p>
    <w:p w14:paraId="04BA8A7B" w14:textId="77777777" w:rsidR="006B3433" w:rsidRPr="00F53ED1" w:rsidRDefault="006B3433" w:rsidP="006B3433">
      <w:pPr>
        <w:numPr>
          <w:ilvl w:val="0"/>
          <w:numId w:val="45"/>
        </w:numPr>
        <w:tabs>
          <w:tab w:val="clear" w:pos="360"/>
        </w:tabs>
        <w:spacing w:line="360" w:lineRule="auto"/>
        <w:ind w:left="357"/>
        <w:jc w:val="both"/>
        <w:rPr>
          <w:rFonts w:ascii="Arial" w:hAnsi="Arial" w:cs="Arial"/>
        </w:rPr>
      </w:pPr>
      <w:r w:rsidRPr="00F53ED1">
        <w:rPr>
          <w:rFonts w:ascii="Arial" w:hAnsi="Arial" w:cs="Arial"/>
        </w:rPr>
        <w:t xml:space="preserve">Podpisanie umowy nastąpi najwcześniej po upływie 5 dni od dnia przesłania zawiadomienia o wyborze najkorzystniejszej oferty, jeżeli zawiadomienie to zostało przesłane przy użyciu środków komunikacji elektronicznej, albo 10 dni, jeżeli zostało przesłane w inny </w:t>
      </w:r>
      <w:r w:rsidRPr="009C372D">
        <w:rPr>
          <w:rFonts w:ascii="Arial" w:hAnsi="Arial" w:cs="Arial"/>
        </w:rPr>
        <w:t>sposób</w:t>
      </w:r>
      <w:r w:rsidRPr="00F53ED1">
        <w:rPr>
          <w:rFonts w:ascii="Arial" w:hAnsi="Arial" w:cs="Arial"/>
        </w:rPr>
        <w:t>. Umowa może być zawarta przed upływem terminu, o którym mowa w zdaniu poprzedzającym, jeżeli została złożona tylko jedna oferta.</w:t>
      </w:r>
    </w:p>
    <w:p w14:paraId="035F3F4B" w14:textId="77777777" w:rsidR="006B3433" w:rsidRPr="00F53ED1" w:rsidRDefault="006B3433" w:rsidP="006B3433">
      <w:pPr>
        <w:numPr>
          <w:ilvl w:val="0"/>
          <w:numId w:val="45"/>
        </w:numPr>
        <w:tabs>
          <w:tab w:val="clear" w:pos="360"/>
        </w:tabs>
        <w:spacing w:line="360" w:lineRule="auto"/>
        <w:ind w:left="357"/>
        <w:jc w:val="both"/>
        <w:rPr>
          <w:rFonts w:ascii="Arial" w:hAnsi="Arial" w:cs="Arial"/>
        </w:rPr>
      </w:pPr>
      <w:r w:rsidRPr="00F53ED1">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780BD2F8" w14:textId="77777777" w:rsidR="006B3433" w:rsidRPr="00F53ED1" w:rsidRDefault="006B3433" w:rsidP="006B3433">
      <w:pPr>
        <w:numPr>
          <w:ilvl w:val="0"/>
          <w:numId w:val="45"/>
        </w:numPr>
        <w:tabs>
          <w:tab w:val="clear" w:pos="360"/>
        </w:tabs>
        <w:spacing w:line="360" w:lineRule="auto"/>
        <w:ind w:left="357" w:hanging="357"/>
        <w:jc w:val="both"/>
        <w:rPr>
          <w:rFonts w:ascii="Arial" w:hAnsi="Arial" w:cs="Arial"/>
        </w:rPr>
      </w:pPr>
      <w:r w:rsidRPr="00F53ED1">
        <w:rPr>
          <w:rFonts w:ascii="Arial" w:hAnsi="Arial" w:cs="Arial"/>
        </w:rPr>
        <w:t>Wykonawca będzie zobowiązany do podpisania umowy w miejscu i terminie wskazanym przez Zamawiającego.</w:t>
      </w:r>
    </w:p>
    <w:p w14:paraId="78A9732B" w14:textId="77777777" w:rsidR="006B3433" w:rsidRPr="00F53ED1" w:rsidRDefault="006B3433" w:rsidP="006B3433">
      <w:pPr>
        <w:pStyle w:val="Akapitzlist"/>
        <w:numPr>
          <w:ilvl w:val="0"/>
          <w:numId w:val="45"/>
        </w:numPr>
        <w:tabs>
          <w:tab w:val="clear" w:pos="360"/>
        </w:tabs>
        <w:spacing w:line="360" w:lineRule="auto"/>
        <w:ind w:left="357"/>
        <w:jc w:val="both"/>
        <w:rPr>
          <w:rFonts w:ascii="Arial" w:hAnsi="Arial" w:cs="Arial"/>
        </w:rPr>
      </w:pPr>
      <w:r w:rsidRPr="00F53ED1">
        <w:rPr>
          <w:rFonts w:ascii="Arial" w:hAnsi="Arial" w:cs="Arial"/>
        </w:rPr>
        <w:t>Wykonawca, którego oferta zostanie uznana za najkorzystniejszą, będzie zobowiązany przed podpisaniem umowy do wniesienia zabezpieczenia należytego wykonania umowy w wysokości i formie określonej w Rozdziale XXII SWZ oraz harmonogramu rzeczowo-finansowego, o którym mowa w projektowanych postanowieniach umowy w sprawie zamówienia publicznego.</w:t>
      </w:r>
    </w:p>
    <w:p w14:paraId="17B43B39" w14:textId="77777777" w:rsidR="006B3433" w:rsidRPr="00F53ED1" w:rsidRDefault="006B3433" w:rsidP="006B3433">
      <w:pPr>
        <w:numPr>
          <w:ilvl w:val="0"/>
          <w:numId w:val="45"/>
        </w:numPr>
        <w:tabs>
          <w:tab w:val="clear" w:pos="360"/>
        </w:tabs>
        <w:spacing w:line="360" w:lineRule="auto"/>
        <w:ind w:left="357" w:hanging="357"/>
        <w:jc w:val="both"/>
        <w:rPr>
          <w:rFonts w:ascii="Arial" w:hAnsi="Arial" w:cs="Arial"/>
        </w:rPr>
      </w:pPr>
      <w:r w:rsidRPr="00F53ED1">
        <w:rPr>
          <w:rFonts w:ascii="Arial" w:hAnsi="Arial" w:cs="Arial"/>
        </w:rPr>
        <w:t xml:space="preserve">Za uchylanie się od zawarcia umowy w sprawie przedmiotowego zamówienia Zamawiający uzna również: </w:t>
      </w:r>
      <w:r w:rsidRPr="00F53ED1">
        <w:rPr>
          <w:rFonts w:ascii="Arial" w:hAnsi="Arial" w:cs="Arial"/>
          <w:u w:val="single"/>
        </w:rPr>
        <w:t>dwukrotne,</w:t>
      </w:r>
      <w:r w:rsidRPr="00F53ED1">
        <w:rPr>
          <w:rFonts w:ascii="Arial" w:hAnsi="Arial" w:cs="Arial"/>
        </w:rPr>
        <w:t xml:space="preserve"> nieusprawiedliwione niestawienie się Wykonawcy na zawarcie umowy w terminie wyznaczonym przez Zamawiającego lub </w:t>
      </w:r>
      <w:r w:rsidRPr="00F53ED1">
        <w:rPr>
          <w:rFonts w:ascii="Arial" w:hAnsi="Arial" w:cs="Arial"/>
          <w:u w:val="single"/>
        </w:rPr>
        <w:t>dwukrotne nieprzedłożenie lub przedłożenie niespełniających wymagań określonych w SWZ i jej załącznikach dokumentów, o których mowa w ust. 6 powyżej, w terminach wyznaczonych przez Zamawiającego</w:t>
      </w:r>
      <w:r w:rsidRPr="00F53ED1">
        <w:rPr>
          <w:rFonts w:ascii="Arial" w:hAnsi="Arial" w:cs="Arial"/>
        </w:rPr>
        <w:t>.</w:t>
      </w:r>
    </w:p>
    <w:p w14:paraId="7850C442" w14:textId="77777777" w:rsidR="006B3433" w:rsidRPr="00F53ED1" w:rsidRDefault="006B3433" w:rsidP="006B3433">
      <w:pPr>
        <w:numPr>
          <w:ilvl w:val="0"/>
          <w:numId w:val="45"/>
        </w:numPr>
        <w:tabs>
          <w:tab w:val="clear" w:pos="360"/>
        </w:tabs>
        <w:spacing w:line="360" w:lineRule="auto"/>
        <w:ind w:left="357" w:hanging="357"/>
        <w:jc w:val="both"/>
        <w:rPr>
          <w:rFonts w:ascii="Arial" w:hAnsi="Arial" w:cs="Arial"/>
        </w:rPr>
      </w:pPr>
      <w:r w:rsidRPr="00F53ED1">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437F22C" w14:textId="77777777" w:rsidR="00552FBA" w:rsidRPr="00C20520" w:rsidRDefault="00D8710C" w:rsidP="0057179F">
      <w:pPr>
        <w:pStyle w:val="Nagwek2"/>
      </w:pPr>
      <w:r w:rsidRPr="00C20520">
        <w:t>WYMAGANIA DOTYCZĄCE ZABEZPIECZ</w:t>
      </w:r>
      <w:r w:rsidR="005B5095" w:rsidRPr="00C20520">
        <w:t>ENIA NALEŻYTEGO WYKONANIA UMOWY</w:t>
      </w:r>
    </w:p>
    <w:p w14:paraId="2837AFEF"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lang w:eastAsia="x-none"/>
        </w:rPr>
        <w:t xml:space="preserve">Wykonawca, którego oferta zostanie uznana za najkorzystniejszą, zobowiązany będzie do wniesienia zabezpieczenia należytego wykonania umowy w wysokości 5 % ceny brutto oferty (z podatkiem VAT) </w:t>
      </w:r>
      <w:r w:rsidRPr="006B3433">
        <w:rPr>
          <w:rFonts w:ascii="Arial" w:eastAsia="Times New Roman" w:hAnsi="Arial" w:cs="Arial"/>
        </w:rPr>
        <w:t>w zakresie każdej części zamówienia.</w:t>
      </w:r>
    </w:p>
    <w:p w14:paraId="7B653E1C"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ab/>
        <w:t>Zabezpieczenie należytego wykonania umowy może być wniesione według wyboru Wykonawcy w jednej lub w kilku następujących formach:</w:t>
      </w:r>
    </w:p>
    <w:p w14:paraId="760CB3A7"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pieniądzu,</w:t>
      </w:r>
    </w:p>
    <w:p w14:paraId="6054F4B1"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poręczeniach bankowych lub poręczeniach spółdzielczej kasy oszczędnościowo-kredytowej, z tym, że poręczenie kasy jest zawsze zobowiązaniem pieniężnym,</w:t>
      </w:r>
    </w:p>
    <w:p w14:paraId="363C2137"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 xml:space="preserve">gwarancjach bankowych, </w:t>
      </w:r>
    </w:p>
    <w:p w14:paraId="3BD2F892"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gwarancjach ubezpieczeniowych,</w:t>
      </w:r>
    </w:p>
    <w:p w14:paraId="2796DEB8"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poręczeniach udzielanych przez podmioty, o których mowa w art. 6b ust. 5 pkt 2 ustawy z dnia 9 listopada 2000 r. o utworzeniu Polskiej Agencji Rozwoju Przedsiębiorczości.</w:t>
      </w:r>
    </w:p>
    <w:p w14:paraId="61EAFEFA"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Zabezpieczenie wnoszone w pieniądzu wpłaca się przelewem na rachunek bankowy Zamawiającego:</w:t>
      </w:r>
    </w:p>
    <w:p w14:paraId="0F449743" w14:textId="77777777"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 xml:space="preserve">PEKAO S.A. I Oddział Sanok, </w:t>
      </w:r>
    </w:p>
    <w:p w14:paraId="556BA208" w14:textId="77777777"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Nr rachunku: 47 1240 2340 1111 0010 4389 6489</w:t>
      </w:r>
    </w:p>
    <w:p w14:paraId="1D33EBB1" w14:textId="0CAE20D8"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Tytuł przelewu</w:t>
      </w:r>
      <w:r w:rsidRPr="00177006">
        <w:rPr>
          <w:rFonts w:ascii="Arial" w:eastAsia="Times New Roman" w:hAnsi="Arial" w:cs="Arial"/>
        </w:rPr>
        <w:t xml:space="preserve">: </w:t>
      </w:r>
      <w:r w:rsidRPr="00177006">
        <w:rPr>
          <w:rFonts w:ascii="Arial" w:eastAsia="Times New Roman" w:hAnsi="Arial" w:cs="Arial"/>
          <w:b/>
          <w:bCs/>
        </w:rPr>
        <w:t>„Znak sprawy: PZP.271.</w:t>
      </w:r>
      <w:r w:rsidR="00177006" w:rsidRPr="00177006">
        <w:rPr>
          <w:rFonts w:ascii="Arial" w:eastAsia="Times New Roman" w:hAnsi="Arial" w:cs="Arial"/>
          <w:b/>
          <w:bCs/>
        </w:rPr>
        <w:t>19</w:t>
      </w:r>
      <w:r w:rsidRPr="00177006">
        <w:rPr>
          <w:rFonts w:ascii="Arial" w:eastAsia="Times New Roman" w:hAnsi="Arial" w:cs="Arial"/>
          <w:b/>
          <w:bCs/>
        </w:rPr>
        <w:t>.2024</w:t>
      </w:r>
      <w:r w:rsidRPr="00177006" w:rsidDel="00C400C4">
        <w:rPr>
          <w:rFonts w:ascii="Arial" w:eastAsia="Times New Roman" w:hAnsi="Arial" w:cs="Arial"/>
          <w:b/>
          <w:bCs/>
        </w:rPr>
        <w:t xml:space="preserve"> </w:t>
      </w:r>
      <w:r w:rsidRPr="00177006">
        <w:rPr>
          <w:rFonts w:ascii="Arial" w:eastAsia="Times New Roman" w:hAnsi="Arial" w:cs="Arial"/>
          <w:b/>
          <w:bCs/>
        </w:rPr>
        <w:t>- ZNWU”</w:t>
      </w:r>
    </w:p>
    <w:p w14:paraId="6BE5B685"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6698089F"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Zabezpieczenie wnoszone w postaci poręczenia lub gwarancji musi zawierać następujące elementy:</w:t>
      </w:r>
    </w:p>
    <w:p w14:paraId="718FA2C9"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nazwę Wykonawcy i jego siedzibę (adres),</w:t>
      </w:r>
    </w:p>
    <w:p w14:paraId="2E64EFDB"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nazwę Zamawiającego,</w:t>
      </w:r>
    </w:p>
    <w:p w14:paraId="715281B1"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 xml:space="preserve">nazwę Gwaranta lub Poręczyciela, </w:t>
      </w:r>
    </w:p>
    <w:p w14:paraId="05465B0A"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określać wierzytelność, która ma być zabezpieczona gwarancją,</w:t>
      </w:r>
    </w:p>
    <w:p w14:paraId="771F4C4C"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sformułowanie, że spory mogące wyniknąć z niniejszej gwarancji podlegają rozpoznaniu przez sąd właściwy dla siedziby Beneficjenta,</w:t>
      </w:r>
    </w:p>
    <w:p w14:paraId="06BEEC42"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 xml:space="preserve">sformułowanie zobowiązania Gwaranta do </w:t>
      </w:r>
      <w:r w:rsidRPr="006B3433">
        <w:rPr>
          <w:rFonts w:ascii="Arial" w:eastAsia="Times New Roman" w:hAnsi="Arial" w:cs="Arial"/>
          <w:b/>
        </w:rPr>
        <w:t>nieodwołalnego</w:t>
      </w:r>
      <w:r w:rsidRPr="006B3433">
        <w:rPr>
          <w:rFonts w:ascii="Arial" w:eastAsia="Times New Roman" w:hAnsi="Arial" w:cs="Arial"/>
        </w:rPr>
        <w:t xml:space="preserve"> i </w:t>
      </w:r>
      <w:r w:rsidRPr="006B3433">
        <w:rPr>
          <w:rFonts w:ascii="Arial" w:eastAsia="Times New Roman" w:hAnsi="Arial" w:cs="Arial"/>
          <w:b/>
        </w:rPr>
        <w:t>bezwarunkowego</w:t>
      </w:r>
      <w:r w:rsidRPr="006B3433">
        <w:rPr>
          <w:rFonts w:ascii="Arial" w:eastAsia="Times New Roman" w:hAnsi="Arial" w:cs="Arial"/>
        </w:rPr>
        <w:t xml:space="preserve"> zapłacenia kwoty zobowiązania </w:t>
      </w:r>
      <w:r w:rsidRPr="006B3433">
        <w:rPr>
          <w:rFonts w:ascii="Arial" w:eastAsia="Times New Roman" w:hAnsi="Arial" w:cs="Arial"/>
          <w:b/>
        </w:rPr>
        <w:t>na pierwsze żądanie zapłaty</w:t>
      </w:r>
      <w:r w:rsidRPr="006B3433">
        <w:rPr>
          <w:rFonts w:ascii="Arial" w:eastAsia="Times New Roman" w:hAnsi="Arial" w:cs="Arial"/>
        </w:rPr>
        <w:t>, w przypadku, gdy Wykonawca:</w:t>
      </w:r>
    </w:p>
    <w:p w14:paraId="657A6223" w14:textId="77777777" w:rsidR="006B3433" w:rsidRPr="006B3433" w:rsidRDefault="006B3433" w:rsidP="006B3433">
      <w:pPr>
        <w:numPr>
          <w:ilvl w:val="0"/>
          <w:numId w:val="49"/>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nie wykonał zamówienia w terminie wynikającym z umowy,</w:t>
      </w:r>
    </w:p>
    <w:p w14:paraId="2313C177" w14:textId="77777777" w:rsidR="006B3433" w:rsidRPr="006B3433" w:rsidRDefault="006B3433" w:rsidP="006B3433">
      <w:pPr>
        <w:numPr>
          <w:ilvl w:val="0"/>
          <w:numId w:val="49"/>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wykonał zamówienie objęte umową z nienależytą starannością,</w:t>
      </w:r>
    </w:p>
    <w:p w14:paraId="47F1C986" w14:textId="77777777" w:rsidR="006B3433" w:rsidRPr="006B3433" w:rsidRDefault="006B3433" w:rsidP="006B3433">
      <w:pPr>
        <w:numPr>
          <w:ilvl w:val="0"/>
          <w:numId w:val="49"/>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nie usunął usterek lub usunął je po wyznaczonym zgodnie z umową terminie (w przypadku zabezpieczenia należytego wykonania zobowiązań wynikających z gwarancji jakości i rękojmi).</w:t>
      </w:r>
    </w:p>
    <w:p w14:paraId="21CCE49C"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W przypadku wnoszenia zabezpieczenia w formie niepieniężnej Zamawiający nie dopuszcza w treści gwarancji / poręczenia zapisów uzależniających wypłatę od spełnienia jakichkolwiek warunków lub od dostarczenia innych dokumentów poza oświadczeniem Zamawiającego, że zaistniały okoliczności związane z niewykonaniem lub nienależytym wykonaniem umowy (w szczególności przedkładania protokołów odbioru, faktur, opinii biegłego itp.).</w:t>
      </w:r>
    </w:p>
    <w:p w14:paraId="4C6B00B9"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 xml:space="preserve">Sposób wniesienia zabezpieczenia należytego wykonania umowy oraz zwrot zabezpieczenia określa art. 452 oraz 453 ustawy Pzp. Do zmiany formy zabezpieczenia umowy w trakcie realizacji umowy stosuje się art. 451 ustawy Pzp. </w:t>
      </w:r>
    </w:p>
    <w:p w14:paraId="4007A10F"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Zabezpieczenie w formie innej niż pieniężna wnoszone jest w oryginale (w formie pisemnej lub w formie elektronicznej) i wymaga uprzedniego zaakceptowania treści przez Zamawiającego.</w:t>
      </w:r>
    </w:p>
    <w:p w14:paraId="7FBA8CD8" w14:textId="77777777" w:rsidR="006B3433" w:rsidRPr="006B3433" w:rsidRDefault="006B3433" w:rsidP="006B3433">
      <w:pPr>
        <w:autoSpaceDE w:val="0"/>
        <w:autoSpaceDN w:val="0"/>
        <w:adjustRightInd w:val="0"/>
        <w:spacing w:line="360" w:lineRule="auto"/>
        <w:ind w:left="284"/>
        <w:jc w:val="center"/>
        <w:rPr>
          <w:rFonts w:ascii="Arial" w:eastAsia="Times New Roman" w:hAnsi="Arial" w:cs="Arial"/>
          <w:bCs/>
          <w:i/>
        </w:rPr>
      </w:pPr>
      <w:r w:rsidRPr="006B3433">
        <w:rPr>
          <w:rFonts w:ascii="Arial" w:eastAsia="Times New Roman" w:hAnsi="Arial" w:cs="Arial"/>
          <w:bCs/>
          <w:i/>
        </w:rPr>
        <w:t>UWAGA:</w:t>
      </w:r>
    </w:p>
    <w:p w14:paraId="32BA36DA" w14:textId="77777777" w:rsidR="006B3433" w:rsidRPr="006B3433" w:rsidRDefault="006B3433" w:rsidP="006B3433">
      <w:pPr>
        <w:autoSpaceDE w:val="0"/>
        <w:autoSpaceDN w:val="0"/>
        <w:adjustRightInd w:val="0"/>
        <w:spacing w:line="360" w:lineRule="auto"/>
        <w:ind w:left="284"/>
        <w:jc w:val="both"/>
        <w:rPr>
          <w:rFonts w:ascii="Arial" w:eastAsia="Times New Roman" w:hAnsi="Arial" w:cs="Arial"/>
          <w:b/>
          <w:i/>
        </w:rPr>
      </w:pPr>
      <w:r w:rsidRPr="006B3433">
        <w:rPr>
          <w:rFonts w:ascii="Arial" w:eastAsia="Times New Roman" w:hAnsi="Arial" w:cs="Arial"/>
          <w:bCs/>
          <w:i/>
        </w:rPr>
        <w:t>Wszelkie szczegóły związane z wniesieniem zabezpieczenia należytego wykonania umowy zostaną przekazane Wykonawcy wybranemu do realizacji zamówienia w stosownym terminie, po wyborze najkorzystniejszej Oferty</w:t>
      </w:r>
      <w:r w:rsidRPr="006B3433">
        <w:rPr>
          <w:rFonts w:ascii="Arial" w:eastAsia="Times New Roman" w:hAnsi="Arial" w:cs="Arial"/>
          <w:b/>
          <w:i/>
        </w:rPr>
        <w:t>.</w:t>
      </w:r>
    </w:p>
    <w:p w14:paraId="74FA6186" w14:textId="77777777" w:rsidR="00552FBA" w:rsidRPr="00C20520" w:rsidRDefault="00541DD9" w:rsidP="0057179F">
      <w:pPr>
        <w:pStyle w:val="Nagwek2"/>
      </w:pPr>
      <w:r w:rsidRPr="00C20520">
        <w:t xml:space="preserve">INFORMACJE O </w:t>
      </w:r>
      <w:r w:rsidR="00AE3A66" w:rsidRPr="00C20520">
        <w:t>TREŚCI ZAWIERANEJ UMOWY ORAZ MOŻ</w:t>
      </w:r>
      <w:r w:rsidRPr="00C20520">
        <w:t>LIWOŚCI JEJ ZMIANY</w:t>
      </w:r>
    </w:p>
    <w:p w14:paraId="447C4DE9" w14:textId="77777777" w:rsidR="00FA3063" w:rsidRPr="00C20520" w:rsidRDefault="00171095" w:rsidP="008C69C2">
      <w:pPr>
        <w:pStyle w:val="pkt"/>
        <w:spacing w:before="240" w:after="0" w:line="360" w:lineRule="auto"/>
        <w:ind w:left="426" w:hanging="426"/>
        <w:rPr>
          <w:rFonts w:ascii="Arial" w:hAnsi="Arial" w:cs="Arial"/>
        </w:rPr>
      </w:pPr>
      <w:r w:rsidRPr="00C20520">
        <w:rPr>
          <w:rFonts w:ascii="Arial" w:hAnsi="Arial" w:cs="Arial"/>
          <w:b/>
          <w:bCs/>
        </w:rPr>
        <w:t>1.</w:t>
      </w:r>
      <w:r w:rsidRPr="00C20520">
        <w:rPr>
          <w:rFonts w:ascii="Arial" w:hAnsi="Arial" w:cs="Arial"/>
          <w:b/>
          <w:bCs/>
        </w:rPr>
        <w:tab/>
      </w:r>
      <w:r w:rsidR="00541DD9" w:rsidRPr="00C20520">
        <w:rPr>
          <w:rFonts w:ascii="Arial" w:hAnsi="Arial" w:cs="Arial"/>
        </w:rPr>
        <w:t>Wybrany Wykonawca jest zobowiązany do zawarcia umowy w sprawie zamówienia publiczne</w:t>
      </w:r>
      <w:r w:rsidR="002E24EC" w:rsidRPr="00C20520">
        <w:rPr>
          <w:rFonts w:ascii="Arial" w:hAnsi="Arial" w:cs="Arial"/>
        </w:rPr>
        <w:t>go na warunkach określonych we W</w:t>
      </w:r>
      <w:r w:rsidR="00541DD9" w:rsidRPr="00C20520">
        <w:rPr>
          <w:rFonts w:ascii="Arial" w:hAnsi="Arial" w:cs="Arial"/>
        </w:rPr>
        <w:t>zo</w:t>
      </w:r>
      <w:r w:rsidR="002E24EC" w:rsidRPr="00C20520">
        <w:rPr>
          <w:rFonts w:ascii="Arial" w:hAnsi="Arial" w:cs="Arial"/>
        </w:rPr>
        <w:t>rze U</w:t>
      </w:r>
      <w:r w:rsidR="00541DD9" w:rsidRPr="00C20520">
        <w:rPr>
          <w:rFonts w:ascii="Arial" w:hAnsi="Arial" w:cs="Arial"/>
        </w:rPr>
        <w:t xml:space="preserve">mowy, stanowiącym </w:t>
      </w:r>
      <w:r w:rsidR="00D32541" w:rsidRPr="00C20520">
        <w:rPr>
          <w:rFonts w:ascii="Arial" w:hAnsi="Arial" w:cs="Arial"/>
          <w:b/>
        </w:rPr>
        <w:t xml:space="preserve">Załącznik nr </w:t>
      </w:r>
      <w:r w:rsidR="00B35271" w:rsidRPr="00C20520">
        <w:rPr>
          <w:rFonts w:ascii="Arial" w:hAnsi="Arial" w:cs="Arial"/>
          <w:b/>
        </w:rPr>
        <w:t>6</w:t>
      </w:r>
      <w:r w:rsidR="00D32541" w:rsidRPr="00C20520">
        <w:rPr>
          <w:rFonts w:ascii="Arial" w:hAnsi="Arial" w:cs="Arial"/>
          <w:b/>
        </w:rPr>
        <w:t xml:space="preserve"> do SWZ</w:t>
      </w:r>
      <w:r w:rsidR="00541DD9" w:rsidRPr="00C20520">
        <w:rPr>
          <w:rFonts w:ascii="Arial" w:hAnsi="Arial" w:cs="Arial"/>
        </w:rPr>
        <w:t>.</w:t>
      </w:r>
    </w:p>
    <w:p w14:paraId="6FC5C3C6" w14:textId="77777777" w:rsidR="00541DD9"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2.</w:t>
      </w:r>
      <w:r w:rsidRPr="00C20520">
        <w:rPr>
          <w:rFonts w:ascii="Arial" w:hAnsi="Arial" w:cs="Arial"/>
          <w:b/>
          <w:bCs/>
        </w:rPr>
        <w:tab/>
      </w:r>
      <w:r w:rsidR="00541DD9" w:rsidRPr="00C20520">
        <w:rPr>
          <w:rFonts w:ascii="Arial" w:hAnsi="Arial" w:cs="Arial"/>
        </w:rPr>
        <w:t>Zakres świadczenia Wykonawcy wynikający z umowy jest tożsamy z jego zobowiązaniem zawartym w ofercie.</w:t>
      </w:r>
    </w:p>
    <w:p w14:paraId="10F484DC" w14:textId="08F3B96E" w:rsidR="00FA3063"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3.</w:t>
      </w:r>
      <w:r w:rsidR="006B3433" w:rsidRPr="006B3433">
        <w:rPr>
          <w:rFonts w:ascii="Arial" w:hAnsi="Arial" w:cs="Arial"/>
        </w:rPr>
        <w:tab/>
        <w:t xml:space="preserve">Zamawiający przewiduje możliwość zmiany zawartej umowy w stosunku do treści wybranej oferty w zakresie uregulowanym w art. 454-455 p.z.p. oraz wskazanym w projektowanych postanowieniach umowy w sprawie zamówienia publicznego, stanowiącym </w:t>
      </w:r>
      <w:r w:rsidR="006B3433" w:rsidRPr="006B3433">
        <w:rPr>
          <w:rFonts w:ascii="Arial" w:hAnsi="Arial" w:cs="Arial"/>
          <w:b/>
          <w:bCs/>
        </w:rPr>
        <w:t>Załącznik nr 6 do SWZ.</w:t>
      </w:r>
    </w:p>
    <w:p w14:paraId="0F999E34" w14:textId="77777777" w:rsidR="00552FBA"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4.</w:t>
      </w:r>
      <w:r w:rsidRPr="00C20520">
        <w:rPr>
          <w:rFonts w:ascii="Arial" w:hAnsi="Arial" w:cs="Arial"/>
          <w:b/>
          <w:bCs/>
        </w:rPr>
        <w:tab/>
      </w:r>
      <w:r w:rsidR="00014473" w:rsidRPr="00C20520">
        <w:rPr>
          <w:rFonts w:ascii="Arial" w:hAnsi="Arial" w:cs="Arial"/>
        </w:rPr>
        <w:t>Zmiana umowy wymaga dla swej ważności, pod rygorem nieważności, zachowania formy pisemnej.</w:t>
      </w:r>
    </w:p>
    <w:p w14:paraId="1356DFCC" w14:textId="77777777" w:rsidR="00080477" w:rsidRPr="00C20520" w:rsidRDefault="00927FE7" w:rsidP="0057179F">
      <w:pPr>
        <w:pStyle w:val="Nagwek2"/>
      </w:pPr>
      <w:r w:rsidRPr="00C20520">
        <w:t>POUCZE</w:t>
      </w:r>
      <w:r w:rsidR="005B5095" w:rsidRPr="00C20520">
        <w:t>NIE O ŚRODKACH OCHRONY PRAWNEJ</w:t>
      </w:r>
      <w:r w:rsidR="006204E8" w:rsidRPr="00C20520">
        <w:t xml:space="preserve"> PRZYSŁUGUJĄCYCH WYKONAWCY</w:t>
      </w:r>
    </w:p>
    <w:p w14:paraId="06D463B7" w14:textId="67FD7FB3" w:rsidR="006204E8" w:rsidRPr="00C20520" w:rsidRDefault="006204E8" w:rsidP="006B3433">
      <w:pPr>
        <w:pStyle w:val="pkt"/>
        <w:numPr>
          <w:ilvl w:val="2"/>
          <w:numId w:val="11"/>
        </w:numPr>
        <w:spacing w:before="240" w:after="0" w:line="360" w:lineRule="auto"/>
        <w:ind w:left="426"/>
        <w:rPr>
          <w:rFonts w:ascii="Arial" w:hAnsi="Arial" w:cs="Arial"/>
        </w:rPr>
      </w:pPr>
      <w:r w:rsidRPr="00C20520">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C20520">
        <w:rPr>
          <w:rFonts w:ascii="Arial" w:hAnsi="Arial" w:cs="Arial"/>
        </w:rPr>
        <w:t xml:space="preserve">p.z.p. </w:t>
      </w:r>
    </w:p>
    <w:p w14:paraId="1D02055A" w14:textId="0318F21D"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C20520">
        <w:rPr>
          <w:rFonts w:ascii="Arial" w:hAnsi="Arial" w:cs="Arial"/>
        </w:rPr>
        <w:t xml:space="preserve">p.z.p. </w:t>
      </w:r>
      <w:r w:rsidRPr="00C20520">
        <w:rPr>
          <w:rFonts w:ascii="Arial" w:hAnsi="Arial" w:cs="Arial"/>
        </w:rPr>
        <w:t>oraz Rzecznikowi Małych i Średnich Przedsiębiorców.</w:t>
      </w:r>
    </w:p>
    <w:p w14:paraId="71940511" w14:textId="6F0CEE37"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przysługuje na:</w:t>
      </w:r>
    </w:p>
    <w:p w14:paraId="56933FEE" w14:textId="5E1BB036" w:rsidR="006204E8" w:rsidRPr="006B3433" w:rsidRDefault="006204E8" w:rsidP="006B3433">
      <w:pPr>
        <w:pStyle w:val="Akapitzlist"/>
        <w:numPr>
          <w:ilvl w:val="1"/>
          <w:numId w:val="50"/>
        </w:numPr>
        <w:suppressAutoHyphens/>
        <w:spacing w:line="360" w:lineRule="auto"/>
        <w:jc w:val="both"/>
        <w:rPr>
          <w:rFonts w:ascii="Arial" w:hAnsi="Arial" w:cs="Arial"/>
          <w:szCs w:val="20"/>
        </w:rPr>
      </w:pPr>
      <w:r w:rsidRPr="006B3433">
        <w:rPr>
          <w:rFonts w:ascii="Arial" w:hAnsi="Arial" w:cs="Arial"/>
          <w:szCs w:val="20"/>
        </w:rPr>
        <w:t>niezgodną z przepisami ustawy czynność Zamawiającego, podjętą w postępowaniu o udzielenie zamówienia, w tym na projektowane postanowienie umowy;</w:t>
      </w:r>
    </w:p>
    <w:p w14:paraId="6A0876E2" w14:textId="4808D8E9" w:rsidR="006204E8" w:rsidRPr="006B3433" w:rsidRDefault="006204E8" w:rsidP="006B3433">
      <w:pPr>
        <w:pStyle w:val="Akapitzlist"/>
        <w:numPr>
          <w:ilvl w:val="1"/>
          <w:numId w:val="50"/>
        </w:numPr>
        <w:suppressAutoHyphens/>
        <w:spacing w:line="360" w:lineRule="auto"/>
        <w:jc w:val="both"/>
        <w:rPr>
          <w:rFonts w:ascii="Arial" w:hAnsi="Arial" w:cs="Arial"/>
          <w:szCs w:val="20"/>
        </w:rPr>
      </w:pPr>
      <w:r w:rsidRPr="006B3433">
        <w:rPr>
          <w:rFonts w:ascii="Arial" w:hAnsi="Arial" w:cs="Arial"/>
          <w:szCs w:val="20"/>
        </w:rPr>
        <w:t>zaniechanie czynności w postępowaniu o udzielenie zamówienia do której zamawiający był obowiązany na podstawie ustawy;</w:t>
      </w:r>
    </w:p>
    <w:p w14:paraId="61C5ABBE" w14:textId="1204E515"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p>
    <w:p w14:paraId="775A8A96" w14:textId="60D51831" w:rsidR="006204E8" w:rsidRPr="00C20520" w:rsidRDefault="00924F4B" w:rsidP="006B3433">
      <w:pPr>
        <w:pStyle w:val="pkt"/>
        <w:numPr>
          <w:ilvl w:val="2"/>
          <w:numId w:val="11"/>
        </w:numPr>
        <w:spacing w:before="0" w:after="0" w:line="360" w:lineRule="auto"/>
        <w:ind w:left="426"/>
        <w:rPr>
          <w:rFonts w:ascii="Arial" w:hAnsi="Arial" w:cs="Arial"/>
        </w:rPr>
      </w:pPr>
      <w:r w:rsidRPr="00C20520">
        <w:rPr>
          <w:rFonts w:ascii="Arial" w:hAnsi="Arial" w:cs="Arial"/>
        </w:rPr>
        <w:t>Odwołanie</w:t>
      </w:r>
      <w:r w:rsidR="006204E8" w:rsidRPr="00C20520">
        <w:rPr>
          <w:rFonts w:ascii="Arial" w:hAnsi="Arial" w:cs="Arial"/>
        </w:rPr>
        <w:t xml:space="preserve"> wobec treści ogłoszenia lub treści SWZ wnosi się w terminie 5 dni od dnia zamieszczenia ogłoszenia w Biuletynie Zamówień Publicznych lub treści SWZ na stronie internetowej.</w:t>
      </w:r>
    </w:p>
    <w:p w14:paraId="67839247" w14:textId="6A0DE72A"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wnosi się w terminie:</w:t>
      </w:r>
    </w:p>
    <w:p w14:paraId="3D8F9C50" w14:textId="326A2E85" w:rsidR="006204E8" w:rsidRPr="006B3433" w:rsidRDefault="006204E8" w:rsidP="006B3433">
      <w:pPr>
        <w:pStyle w:val="Akapitzlist"/>
        <w:numPr>
          <w:ilvl w:val="1"/>
          <w:numId w:val="51"/>
        </w:numPr>
        <w:suppressAutoHyphens/>
        <w:spacing w:line="360" w:lineRule="auto"/>
        <w:jc w:val="both"/>
        <w:rPr>
          <w:rFonts w:ascii="Arial" w:hAnsi="Arial" w:cs="Arial"/>
          <w:szCs w:val="20"/>
        </w:rPr>
      </w:pPr>
      <w:r w:rsidRPr="006B3433">
        <w:rPr>
          <w:rFonts w:ascii="Arial" w:hAnsi="Arial" w:cs="Arial"/>
          <w:szCs w:val="20"/>
        </w:rPr>
        <w:t>5 dni od dnia przekazania informacji o czynności zamawiającego stanowiącej podstawę jego wniesienia, jeżeli informacja została przekazana przy użyciu środków komunikacji elektronicznej,</w:t>
      </w:r>
    </w:p>
    <w:p w14:paraId="496C7FD4" w14:textId="4FF7753C" w:rsidR="006204E8" w:rsidRPr="006B3433" w:rsidRDefault="006204E8" w:rsidP="006B3433">
      <w:pPr>
        <w:pStyle w:val="Akapitzlist"/>
        <w:numPr>
          <w:ilvl w:val="1"/>
          <w:numId w:val="51"/>
        </w:numPr>
        <w:suppressAutoHyphens/>
        <w:spacing w:line="360" w:lineRule="auto"/>
        <w:jc w:val="both"/>
        <w:rPr>
          <w:rFonts w:ascii="Arial" w:hAnsi="Arial" w:cs="Arial"/>
          <w:szCs w:val="20"/>
        </w:rPr>
      </w:pPr>
      <w:r w:rsidRPr="006B3433">
        <w:rPr>
          <w:rFonts w:ascii="Arial" w:hAnsi="Arial" w:cs="Arial"/>
          <w:szCs w:val="20"/>
        </w:rPr>
        <w:t>10 dni od dnia przekazania informacji o czynności zamawiającego stanowiącej podstawę jego wniesienia, jeżeli informacja została przekazana w sposób inny niż określony w pkt 1).</w:t>
      </w:r>
    </w:p>
    <w:p w14:paraId="6270CEE4" w14:textId="6CC0DC48" w:rsidR="001569AA"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CBDE9BB" w14:textId="3DCF9AEF"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Na orzeczenie Izby oraz postanowienie Prezesa Izby, o którym mowa w art. 519 ust. 1 ustawy </w:t>
      </w:r>
      <w:r w:rsidR="00033137" w:rsidRPr="00C20520">
        <w:rPr>
          <w:rFonts w:ascii="Arial" w:hAnsi="Arial" w:cs="Arial"/>
        </w:rPr>
        <w:t>p.z.p.</w:t>
      </w:r>
      <w:r w:rsidRPr="00C20520">
        <w:rPr>
          <w:rFonts w:ascii="Arial" w:hAnsi="Arial" w:cs="Arial"/>
        </w:rPr>
        <w:t>, stronom oraz uczestnikom postępowania odwoławczego przysługuje skarga do sądu.</w:t>
      </w:r>
    </w:p>
    <w:p w14:paraId="3CBC69CD" w14:textId="6077A880"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W postępowaniu toczącym się wskutek wniesienia skargi stosuje się odpowiednio przepisy ustawy </w:t>
      </w:r>
      <w:r w:rsidR="00171095" w:rsidRPr="00C20520">
        <w:rPr>
          <w:rFonts w:ascii="Arial" w:hAnsi="Arial" w:cs="Arial"/>
        </w:rPr>
        <w:t>z dnia 17.11.1964 r</w:t>
      </w:r>
      <w:r w:rsidRPr="00C20520">
        <w:rPr>
          <w:rFonts w:ascii="Arial" w:hAnsi="Arial" w:cs="Arial"/>
        </w:rPr>
        <w:t>. - Kodeks postępowania cywilnego o apelacji, jeżeli przepisy niniejszego rozdziału nie stanowią inaczej.</w:t>
      </w:r>
    </w:p>
    <w:p w14:paraId="2333A029" w14:textId="698822FE"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Skargę wnosi się do Sądu Okręgowego w Warszawie - sądu zamówień publicznych, zwanego dalej </w:t>
      </w:r>
      <w:r w:rsidR="00171095" w:rsidRPr="00C20520">
        <w:rPr>
          <w:rFonts w:ascii="Arial" w:hAnsi="Arial" w:cs="Arial"/>
        </w:rPr>
        <w:t>"</w:t>
      </w:r>
      <w:r w:rsidRPr="00C20520">
        <w:rPr>
          <w:rFonts w:ascii="Arial" w:hAnsi="Arial" w:cs="Arial"/>
        </w:rPr>
        <w:t>sądem zamówień publicznych</w:t>
      </w:r>
      <w:r w:rsidR="00171095" w:rsidRPr="00C20520">
        <w:rPr>
          <w:rFonts w:ascii="Arial" w:hAnsi="Arial" w:cs="Arial"/>
        </w:rPr>
        <w:t>"</w:t>
      </w:r>
      <w:r w:rsidRPr="00C20520">
        <w:rPr>
          <w:rFonts w:ascii="Arial" w:hAnsi="Arial" w:cs="Arial"/>
        </w:rPr>
        <w:t>.</w:t>
      </w:r>
    </w:p>
    <w:p w14:paraId="0E9411B3" w14:textId="26B36B14"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Skargę wnosi się za pośrednictwem Prezesa Izby, w terminie 14 dni od dnia doręczenia orzeczenia Izby lub postanowienia Prezesa Izby, o którym mowa w art. 519 ust. 1 ustawy </w:t>
      </w:r>
      <w:r w:rsidR="00033137" w:rsidRPr="00C20520">
        <w:rPr>
          <w:rFonts w:ascii="Arial" w:hAnsi="Arial" w:cs="Arial"/>
        </w:rPr>
        <w:t>p.z.p.</w:t>
      </w:r>
      <w:r w:rsidRPr="00C20520">
        <w:rPr>
          <w:rFonts w:ascii="Arial" w:hAnsi="Arial" w:cs="Arial"/>
        </w:rPr>
        <w:t xml:space="preserve">, przesyłając jednocześnie jej odpis przeciwnikowi skargi. Złożenie skargi w placówce pocztowej operatora wyznaczonego w rozumieniu ustawy </w:t>
      </w:r>
      <w:r w:rsidR="00171095" w:rsidRPr="00C20520">
        <w:rPr>
          <w:rFonts w:ascii="Arial" w:hAnsi="Arial" w:cs="Arial"/>
        </w:rPr>
        <w:t>z dnia 23.11.2012 r</w:t>
      </w:r>
      <w:r w:rsidRPr="00C20520">
        <w:rPr>
          <w:rFonts w:ascii="Arial" w:hAnsi="Arial" w:cs="Arial"/>
        </w:rPr>
        <w:t>. - Prawo pocztowe jest równoznaczne z jej wniesieniem.</w:t>
      </w:r>
    </w:p>
    <w:p w14:paraId="6177BA78" w14:textId="4C1F9AF5"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Prezes Izby przekazuje skargę wraz z aktami postępowania odwoławczego do sądu zamówień publicznych w terminie 7 dni od dnia jej otrzymania.</w:t>
      </w:r>
    </w:p>
    <w:p w14:paraId="49398182" w14:textId="45D73E38" w:rsidR="00FD2CCD" w:rsidRPr="00C20520" w:rsidRDefault="001569AA" w:rsidP="0057179F">
      <w:pPr>
        <w:pStyle w:val="Nagwek2"/>
      </w:pPr>
      <w:r w:rsidRPr="00C20520">
        <w:tab/>
      </w:r>
      <w:r w:rsidR="005B5095" w:rsidRPr="00C20520">
        <w:t>WYKAZ ZAŁĄCZNIKÓW DO SWZ</w:t>
      </w:r>
    </w:p>
    <w:p w14:paraId="37C62A70" w14:textId="77777777" w:rsidR="006B3433" w:rsidRDefault="006B3433" w:rsidP="006B3433">
      <w:pPr>
        <w:suppressAutoHyphens/>
        <w:spacing w:line="360" w:lineRule="auto"/>
        <w:ind w:left="1985" w:hanging="1985"/>
        <w:jc w:val="both"/>
        <w:rPr>
          <w:rFonts w:ascii="Arial" w:hAnsi="Arial" w:cs="Arial"/>
          <w:bCs/>
        </w:rPr>
      </w:pPr>
    </w:p>
    <w:p w14:paraId="1DD10BBB" w14:textId="4D32FAA3"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bCs/>
        </w:rPr>
        <w:t>Załącznik nr 1</w:t>
      </w:r>
      <w:r w:rsidRPr="00F53ED1">
        <w:rPr>
          <w:rFonts w:ascii="Arial" w:hAnsi="Arial" w:cs="Arial"/>
          <w:bCs/>
        </w:rPr>
        <w:tab/>
        <w:t xml:space="preserve">Dokumentacja </w:t>
      </w:r>
      <w:r>
        <w:rPr>
          <w:rFonts w:ascii="Arial" w:hAnsi="Arial" w:cs="Arial"/>
          <w:bCs/>
        </w:rPr>
        <w:t>techniczna</w:t>
      </w:r>
    </w:p>
    <w:p w14:paraId="77BBB3E9"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2</w:t>
      </w:r>
      <w:r w:rsidRPr="00F53ED1">
        <w:rPr>
          <w:rFonts w:ascii="Arial" w:hAnsi="Arial" w:cs="Arial"/>
        </w:rPr>
        <w:tab/>
        <w:t>Oświadczenie o braku podstaw do wykluczenia i o spełnianiu warunków udziału w postępowaniu</w:t>
      </w:r>
    </w:p>
    <w:p w14:paraId="76F1ED93"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3</w:t>
      </w:r>
      <w:r w:rsidRPr="00F53ED1">
        <w:rPr>
          <w:rFonts w:ascii="Arial" w:hAnsi="Arial" w:cs="Arial"/>
        </w:rPr>
        <w:tab/>
        <w:t>Zobowiązanie innego podmiotu do udostępnienia niezbędnych zasobów Wykonawcy</w:t>
      </w:r>
    </w:p>
    <w:p w14:paraId="3A340B07"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4</w:t>
      </w:r>
      <w:r w:rsidRPr="00F53ED1">
        <w:rPr>
          <w:rFonts w:ascii="Arial" w:hAnsi="Arial" w:cs="Arial"/>
        </w:rPr>
        <w:tab/>
        <w:t>Oświadczenie dotyczące przynależności lub braku przynależności do tej samej grupy kapitałowej</w:t>
      </w:r>
    </w:p>
    <w:p w14:paraId="7997D14C"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5</w:t>
      </w:r>
      <w:r w:rsidRPr="00F53ED1">
        <w:rPr>
          <w:rFonts w:ascii="Arial" w:hAnsi="Arial" w:cs="Arial"/>
          <w:color w:val="000000"/>
        </w:rPr>
        <w:tab/>
        <w:t>Wykaz robót</w:t>
      </w:r>
    </w:p>
    <w:p w14:paraId="504554EF" w14:textId="77777777" w:rsidR="006B3433" w:rsidRPr="00F53ED1" w:rsidRDefault="006B3433" w:rsidP="006B3433">
      <w:pPr>
        <w:suppressAutoHyphens/>
        <w:spacing w:line="360" w:lineRule="auto"/>
        <w:ind w:left="1985" w:hanging="1985"/>
        <w:jc w:val="both"/>
        <w:rPr>
          <w:rFonts w:ascii="Arial" w:hAnsi="Arial" w:cs="Arial"/>
          <w:color w:val="FF0000"/>
        </w:rPr>
      </w:pPr>
      <w:r w:rsidRPr="00F53ED1">
        <w:rPr>
          <w:rFonts w:ascii="Arial" w:hAnsi="Arial" w:cs="Arial"/>
          <w:color w:val="000000"/>
        </w:rPr>
        <w:t>Załącznik nr 6</w:t>
      </w:r>
      <w:r w:rsidRPr="00F53ED1">
        <w:rPr>
          <w:rFonts w:ascii="Arial" w:hAnsi="Arial" w:cs="Arial"/>
          <w:color w:val="000000"/>
        </w:rPr>
        <w:tab/>
        <w:t xml:space="preserve">Projektowane postanowienia umowy w sprawie zamówienia publicznego </w:t>
      </w:r>
    </w:p>
    <w:p w14:paraId="0ED82646"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7</w:t>
      </w:r>
      <w:r w:rsidRPr="00F53ED1">
        <w:rPr>
          <w:rFonts w:ascii="Arial" w:hAnsi="Arial" w:cs="Arial"/>
          <w:color w:val="000000"/>
        </w:rPr>
        <w:tab/>
        <w:t>Oświadczenie na podstawie art. 125 ust. 5 p.z.p.</w:t>
      </w:r>
    </w:p>
    <w:p w14:paraId="15410FEB"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8</w:t>
      </w:r>
      <w:r w:rsidRPr="00F53ED1">
        <w:rPr>
          <w:rFonts w:ascii="Arial" w:hAnsi="Arial" w:cs="Arial"/>
          <w:color w:val="000000"/>
        </w:rPr>
        <w:tab/>
        <w:t>Oświadczenie o aktualności informacji zawartych w oświadczeniu składanym na podstawie art. 125 ust. 1</w:t>
      </w:r>
    </w:p>
    <w:p w14:paraId="7C0C5E98" w14:textId="77777777" w:rsidR="006B3433"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9</w:t>
      </w:r>
      <w:r w:rsidRPr="00F53ED1">
        <w:rPr>
          <w:rFonts w:ascii="Arial" w:hAnsi="Arial" w:cs="Arial"/>
          <w:color w:val="000000"/>
        </w:rPr>
        <w:tab/>
        <w:t>Oświadczenie o zakresie wykonania zamówienia przez Wykonawców wspólnie ubiegających się o udzielenie zamówienia na podstawie art. 117</w:t>
      </w:r>
    </w:p>
    <w:p w14:paraId="137911C8" w14:textId="62E94F73" w:rsidR="001950FF" w:rsidRPr="00F53ED1" w:rsidRDefault="001950FF" w:rsidP="006B3433">
      <w:pPr>
        <w:suppressAutoHyphens/>
        <w:spacing w:line="360" w:lineRule="auto"/>
        <w:ind w:left="1985" w:hanging="1985"/>
        <w:jc w:val="both"/>
        <w:rPr>
          <w:rFonts w:ascii="Arial" w:hAnsi="Arial" w:cs="Arial"/>
          <w:color w:val="000000"/>
        </w:rPr>
      </w:pPr>
      <w:r>
        <w:rPr>
          <w:rFonts w:ascii="Arial" w:hAnsi="Arial" w:cs="Arial"/>
          <w:color w:val="000000"/>
        </w:rPr>
        <w:t>Załącznik nr 10</w:t>
      </w:r>
      <w:r>
        <w:rPr>
          <w:rFonts w:ascii="Arial" w:hAnsi="Arial" w:cs="Arial"/>
          <w:color w:val="000000"/>
        </w:rPr>
        <w:tab/>
      </w:r>
      <w:r w:rsidRPr="00177006">
        <w:rPr>
          <w:rFonts w:ascii="Arial" w:hAnsi="Arial" w:cs="Arial"/>
          <w:color w:val="000000"/>
        </w:rPr>
        <w:t>Kosztorys ofertowy</w:t>
      </w:r>
    </w:p>
    <w:p w14:paraId="334FB0DB" w14:textId="77777777" w:rsidR="006204E8" w:rsidRPr="00C20520" w:rsidRDefault="006204E8" w:rsidP="00171095">
      <w:pPr>
        <w:suppressAutoHyphens/>
        <w:spacing w:after="40" w:line="360" w:lineRule="auto"/>
        <w:jc w:val="both"/>
        <w:rPr>
          <w:rFonts w:ascii="Arial" w:hAnsi="Arial" w:cs="Arial"/>
          <w:b/>
          <w:szCs w:val="20"/>
        </w:rPr>
      </w:pPr>
    </w:p>
    <w:sectPr w:rsidR="006204E8" w:rsidRPr="00C20520" w:rsidSect="001813DD">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51854" w14:textId="77777777" w:rsidR="006F56DA" w:rsidRDefault="006F56DA">
      <w:r>
        <w:separator/>
      </w:r>
    </w:p>
  </w:endnote>
  <w:endnote w:type="continuationSeparator" w:id="0">
    <w:p w14:paraId="478D9F64" w14:textId="77777777" w:rsidR="006F56DA" w:rsidRDefault="006F5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897247236"/>
      <w:docPartObj>
        <w:docPartGallery w:val="Page Numbers (Bottom of Page)"/>
        <w:docPartUnique/>
      </w:docPartObj>
    </w:sdtPr>
    <w:sdtContent>
      <w:p w14:paraId="7512E559" w14:textId="39FE9216" w:rsidR="00D37E91" w:rsidRPr="00D37E91" w:rsidRDefault="00D37E91">
        <w:pPr>
          <w:pStyle w:val="Stopka"/>
          <w:jc w:val="center"/>
          <w:rPr>
            <w:rFonts w:ascii="Arial" w:hAnsi="Arial" w:cs="Arial"/>
          </w:rPr>
        </w:pPr>
        <w:r w:rsidRPr="00D37E91">
          <w:rPr>
            <w:rFonts w:ascii="Arial" w:hAnsi="Arial" w:cs="Arial"/>
          </w:rPr>
          <w:fldChar w:fldCharType="begin"/>
        </w:r>
        <w:r w:rsidRPr="00D37E91">
          <w:rPr>
            <w:rFonts w:ascii="Arial" w:hAnsi="Arial" w:cs="Arial"/>
          </w:rPr>
          <w:instrText>PAGE   \* MERGEFORMAT</w:instrText>
        </w:r>
        <w:r w:rsidRPr="00D37E91">
          <w:rPr>
            <w:rFonts w:ascii="Arial" w:hAnsi="Arial" w:cs="Arial"/>
          </w:rPr>
          <w:fldChar w:fldCharType="separate"/>
        </w:r>
        <w:r w:rsidRPr="00D37E91">
          <w:rPr>
            <w:rFonts w:ascii="Arial" w:hAnsi="Arial" w:cs="Arial"/>
          </w:rPr>
          <w:t>2</w:t>
        </w:r>
        <w:r w:rsidRPr="00D37E91">
          <w:rPr>
            <w:rFonts w:ascii="Arial" w:hAnsi="Arial" w:cs="Arial"/>
          </w:rPr>
          <w:fldChar w:fldCharType="end"/>
        </w:r>
      </w:p>
    </w:sdtContent>
  </w:sdt>
  <w:p w14:paraId="559B9048" w14:textId="77777777" w:rsidR="00D37E91" w:rsidRDefault="00D37E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B7F27" w14:textId="77777777" w:rsidR="006F56DA" w:rsidRDefault="006F56DA">
      <w:r>
        <w:separator/>
      </w:r>
    </w:p>
  </w:footnote>
  <w:footnote w:type="continuationSeparator" w:id="0">
    <w:p w14:paraId="5F3768A3" w14:textId="77777777" w:rsidR="006F56DA" w:rsidRDefault="006F56DA">
      <w:r>
        <w:continuationSeparator/>
      </w:r>
    </w:p>
  </w:footnote>
  <w:footnote w:id="1">
    <w:p w14:paraId="329CB21F" w14:textId="77777777" w:rsidR="005D3F5C" w:rsidRDefault="00345F29" w:rsidP="00D8447A">
      <w:pPr>
        <w:pStyle w:val="Tekstprzypisudolnego"/>
        <w:jc w:val="both"/>
      </w:pPr>
      <w:r w:rsidRPr="00D8447A">
        <w:rPr>
          <w:rStyle w:val="Odwoanieprzypisudolnego"/>
          <w:rFonts w:ascii="Arial" w:hAnsi="Arial" w:cs="Arial"/>
          <w:sz w:val="16"/>
          <w:szCs w:val="16"/>
        </w:rPr>
        <w:footnoteRef/>
      </w:r>
      <w:r w:rsidRPr="00D8447A">
        <w:rPr>
          <w:rFonts w:ascii="Arial" w:hAnsi="Arial" w:cs="Arial"/>
          <w:sz w:val="16"/>
          <w:szCs w:val="16"/>
        </w:rPr>
        <w:t xml:space="preserve"> P.z.p. nie wprowadza żadnych szczególnych ograniczeń co do sposobu prowadzenia negocjacji. To zamawiający jako gospodarz postępowania decyduje o tym</w:t>
      </w:r>
      <w:r w:rsidRPr="001E6E28">
        <w:rPr>
          <w:rFonts w:ascii="Arial" w:hAnsi="Arial" w:cs="Arial"/>
          <w:sz w:val="16"/>
          <w:szCs w:val="16"/>
        </w:rPr>
        <w:t xml:space="preserve">, czy będą to negocjacje tradycyjne, online, czy telefoniczne ? W samej SWZ nie ma też potrzeby wskazywać parametrów, które będą podlegały negocjacjom. Ta decyzja jest podejmowana w każdym postępowaniu indywidualnie, na podstawie dostępnych ofert i w ramach wachlarza zastosowanych kryteriów oceny ofert. </w:t>
      </w:r>
    </w:p>
  </w:footnote>
  <w:footnote w:id="2">
    <w:p w14:paraId="406A262E" w14:textId="77777777" w:rsidR="005D3F5C" w:rsidRDefault="00345F29">
      <w:pPr>
        <w:pStyle w:val="Tekstprzypisudolnego"/>
      </w:pPr>
      <w:r w:rsidRPr="001E6E28">
        <w:rPr>
          <w:rStyle w:val="Odwoanieprzypisudolnego"/>
          <w:rFonts w:ascii="Arial" w:hAnsi="Arial" w:cs="Arial"/>
          <w:sz w:val="16"/>
          <w:szCs w:val="16"/>
        </w:rPr>
        <w:footnoteRef/>
      </w:r>
      <w:r w:rsidRPr="001E6E28">
        <w:rPr>
          <w:rFonts w:ascii="Arial" w:hAnsi="Arial" w:cs="Arial"/>
          <w:sz w:val="16"/>
          <w:szCs w:val="16"/>
        </w:rPr>
        <w:t xml:space="preserve"> Katalog wymaganych informacji wynika z art. 294 p.z.p.</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033B1" w14:textId="64C42A9A" w:rsidR="00B90AC4" w:rsidRDefault="00B90AC4" w:rsidP="00B90AC4">
    <w:pPr>
      <w:pStyle w:val="Nagwek"/>
      <w:jc w:val="center"/>
    </w:pPr>
    <w:r w:rsidRPr="00900A41">
      <w:rPr>
        <w:noProof/>
      </w:rPr>
      <w:drawing>
        <wp:inline distT="0" distB="0" distL="0" distR="0" wp14:anchorId="54A33960" wp14:editId="14DCF324">
          <wp:extent cx="5448300" cy="447675"/>
          <wp:effectExtent l="0" t="0" r="0" b="9525"/>
          <wp:docPr id="4181641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0"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7"/>
    <w:multiLevelType w:val="multilevel"/>
    <w:tmpl w:val="7592F4AC"/>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2B9232B"/>
    <w:multiLevelType w:val="multilevel"/>
    <w:tmpl w:val="30CECD5E"/>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ind w:left="720" w:hanging="360"/>
      </w:pPr>
      <w:rPr>
        <w:rFonts w:ascii="Arial" w:hAnsi="Arial" w:cs="Arial" w:hint="default"/>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C5D0C4D"/>
    <w:multiLevelType w:val="multilevel"/>
    <w:tmpl w:val="3462F5F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5F46D0"/>
    <w:multiLevelType w:val="hybridMultilevel"/>
    <w:tmpl w:val="D9D8B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45899"/>
    <w:multiLevelType w:val="hybridMultilevel"/>
    <w:tmpl w:val="1D9897F4"/>
    <w:lvl w:ilvl="0" w:tplc="D85001B6">
      <w:start w:val="1"/>
      <w:numFmt w:val="decimal"/>
      <w:lvlText w:val="%1)"/>
      <w:lvlJc w:val="left"/>
      <w:pPr>
        <w:ind w:left="1146" w:hanging="360"/>
      </w:pPr>
      <w:rPr>
        <w:rFonts w:cs="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2E0543C"/>
    <w:multiLevelType w:val="multilevel"/>
    <w:tmpl w:val="8C94A6AC"/>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8AC398B"/>
    <w:multiLevelType w:val="hybridMultilevel"/>
    <w:tmpl w:val="9332710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ABB2835"/>
    <w:multiLevelType w:val="hybridMultilevel"/>
    <w:tmpl w:val="63BCB806"/>
    <w:lvl w:ilvl="0" w:tplc="FFFFFFFF">
      <w:start w:val="1"/>
      <w:numFmt w:val="decimal"/>
      <w:lvlText w:val="%1)"/>
      <w:lvlJc w:val="left"/>
      <w:pPr>
        <w:ind w:left="1146" w:hanging="360"/>
      </w:pPr>
      <w:rPr>
        <w:rFonts w:cs="Times New Roman" w:hint="default"/>
      </w:rPr>
    </w:lvl>
    <w:lvl w:ilvl="1" w:tplc="04150011">
      <w:start w:val="1"/>
      <w:numFmt w:val="decimal"/>
      <w:lvlText w:val="%2)"/>
      <w:lvlJc w:val="left"/>
      <w:pPr>
        <w:ind w:left="1866" w:hanging="360"/>
      </w:pPr>
    </w:lvl>
    <w:lvl w:ilvl="2" w:tplc="4440BF62">
      <w:start w:val="1"/>
      <w:numFmt w:val="lowerLetter"/>
      <w:lvlText w:val="%3)"/>
      <w:lvlJc w:val="left"/>
      <w:pPr>
        <w:ind w:left="2826" w:hanging="420"/>
      </w:pPr>
      <w:rPr>
        <w:rFonts w:hint="default"/>
        <w:b/>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1FC91C20"/>
    <w:multiLevelType w:val="hybridMultilevel"/>
    <w:tmpl w:val="502C40B0"/>
    <w:lvl w:ilvl="0" w:tplc="04150017">
      <w:start w:val="1"/>
      <w:numFmt w:val="lowerLetter"/>
      <w:lvlText w:val="%1)"/>
      <w:lvlJc w:val="left"/>
      <w:pPr>
        <w:ind w:left="1571" w:hanging="360"/>
      </w:pPr>
    </w:lvl>
    <w:lvl w:ilvl="1" w:tplc="2BB8C00C">
      <w:start w:val="1"/>
      <w:numFmt w:val="decimal"/>
      <w:lvlText w:val="%2)"/>
      <w:lvlJc w:val="left"/>
      <w:pPr>
        <w:ind w:left="2411" w:hanging="480"/>
      </w:pPr>
      <w:rPr>
        <w:rFonts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2BC3CF0"/>
    <w:multiLevelType w:val="hybridMultilevel"/>
    <w:tmpl w:val="D2EAFD0E"/>
    <w:lvl w:ilvl="0" w:tplc="FFFFFFFF">
      <w:start w:val="1"/>
      <w:numFmt w:val="decimal"/>
      <w:lvlText w:val="%1)"/>
      <w:lvlJc w:val="left"/>
      <w:pPr>
        <w:ind w:left="720" w:hanging="360"/>
      </w:pPr>
    </w:lvl>
    <w:lvl w:ilvl="1" w:tplc="04150011">
      <w:start w:val="1"/>
      <w:numFmt w:val="decimal"/>
      <w:lvlText w:val="%2)"/>
      <w:lvlJc w:val="left"/>
      <w:pPr>
        <w:ind w:left="186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45F1212"/>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AFC4669"/>
    <w:multiLevelType w:val="multilevel"/>
    <w:tmpl w:val="38DA6394"/>
    <w:lvl w:ilvl="0">
      <w:start w:val="3"/>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hint="default"/>
        <w:i w:val="0"/>
        <w:color w:val="000000"/>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644"/>
        </w:tabs>
        <w:ind w:left="644" w:hanging="360"/>
      </w:pPr>
      <w:rPr>
        <w:rFonts w:cs="Times New Roman" w:hint="default"/>
        <w:strike w:val="0"/>
        <w:dstrike w:val="0"/>
        <w:sz w:val="24"/>
        <w:szCs w:val="24"/>
        <w:u w:val="none"/>
        <w:effect w:val="none"/>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2C0E610B"/>
    <w:multiLevelType w:val="multilevel"/>
    <w:tmpl w:val="C58E93E4"/>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ECB6408"/>
    <w:multiLevelType w:val="multilevel"/>
    <w:tmpl w:val="C2C22B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FDA6CA8"/>
    <w:multiLevelType w:val="multilevel"/>
    <w:tmpl w:val="F1D637A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17058F4"/>
    <w:multiLevelType w:val="hybridMultilevel"/>
    <w:tmpl w:val="38E64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CC0734"/>
    <w:multiLevelType w:val="multilevel"/>
    <w:tmpl w:val="028E536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bullet"/>
      <w:lvlText w:val="−"/>
      <w:lvlJc w:val="left"/>
      <w:pPr>
        <w:tabs>
          <w:tab w:val="num" w:pos="1040"/>
        </w:tabs>
        <w:ind w:left="1040" w:hanging="360"/>
      </w:pPr>
      <w:rPr>
        <w:rFonts w:ascii="Times New Roman" w:hAnsi="Times New Roman" w:cs="Times New Roman"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30B5C00"/>
    <w:multiLevelType w:val="hybridMultilevel"/>
    <w:tmpl w:val="5178DA7C"/>
    <w:lvl w:ilvl="0" w:tplc="FFFFFFFF">
      <w:start w:val="1"/>
      <w:numFmt w:val="decimal"/>
      <w:lvlText w:val="%1)"/>
      <w:lvlJc w:val="left"/>
      <w:pPr>
        <w:ind w:left="1146" w:hanging="360"/>
      </w:pPr>
      <w:rPr>
        <w:rFonts w:cs="Times New Roman" w:hint="default"/>
      </w:rPr>
    </w:lvl>
    <w:lvl w:ilvl="1" w:tplc="D85001B6">
      <w:start w:val="1"/>
      <w:numFmt w:val="decimal"/>
      <w:lvlText w:val="%2)"/>
      <w:lvlJc w:val="left"/>
      <w:pPr>
        <w:ind w:left="1866" w:hanging="360"/>
      </w:pPr>
      <w:rPr>
        <w:rFonts w:cs="Times New Roman"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3F8C0F60"/>
    <w:multiLevelType w:val="multilevel"/>
    <w:tmpl w:val="71205636"/>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4907E2B"/>
    <w:multiLevelType w:val="hybridMultilevel"/>
    <w:tmpl w:val="2A1AA49E"/>
    <w:lvl w:ilvl="0" w:tplc="E62A7860">
      <w:start w:val="1"/>
      <w:numFmt w:val="decimal"/>
      <w:lvlText w:val="%1."/>
      <w:lvlJc w:val="left"/>
      <w:pPr>
        <w:ind w:left="780" w:hanging="4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6266B8D"/>
    <w:multiLevelType w:val="hybridMultilevel"/>
    <w:tmpl w:val="AAE222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47A012D2"/>
    <w:multiLevelType w:val="multilevel"/>
    <w:tmpl w:val="7CEE38B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AA30AEC"/>
    <w:multiLevelType w:val="multilevel"/>
    <w:tmpl w:val="702E2F40"/>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DC657D7"/>
    <w:multiLevelType w:val="hybridMultilevel"/>
    <w:tmpl w:val="FFDC6720"/>
    <w:lvl w:ilvl="0" w:tplc="777E7BD4">
      <w:start w:val="1"/>
      <w:numFmt w:val="decimal"/>
      <w:lvlText w:val="%1."/>
      <w:lvlJc w:val="left"/>
      <w:pPr>
        <w:ind w:left="360" w:hanging="360"/>
      </w:pPr>
      <w:rPr>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D4D1A6F"/>
    <w:multiLevelType w:val="hybridMultilevel"/>
    <w:tmpl w:val="A3407526"/>
    <w:lvl w:ilvl="0" w:tplc="969A2F5A">
      <w:start w:val="1"/>
      <w:numFmt w:val="upperRoman"/>
      <w:pStyle w:val="Nagwek2"/>
      <w:lvlText w:val="%1."/>
      <w:lvlJc w:val="right"/>
      <w:pPr>
        <w:ind w:left="720" w:hanging="360"/>
      </w:pPr>
      <w:rPr>
        <w:rFonts w:cs="Times New Roman"/>
      </w:rPr>
    </w:lvl>
    <w:lvl w:ilvl="1" w:tplc="BF166AB4">
      <w:start w:val="1"/>
      <w:numFmt w:val="decimal"/>
      <w:lvlText w:val="%2)"/>
      <w:lvlJc w:val="left"/>
      <w:pPr>
        <w:ind w:left="1515" w:hanging="435"/>
      </w:pPr>
      <w:rPr>
        <w:rFonts w:hint="default"/>
        <w:b/>
      </w:rPr>
    </w:lvl>
    <w:lvl w:ilvl="2" w:tplc="FD066B4A">
      <w:start w:val="1"/>
      <w:numFmt w:val="decimal"/>
      <w:lvlText w:val="%3."/>
      <w:lvlJc w:val="left"/>
      <w:pPr>
        <w:ind w:left="2400" w:hanging="420"/>
      </w:pPr>
      <w:rPr>
        <w:rFonts w:hint="default"/>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FB31875"/>
    <w:multiLevelType w:val="hybridMultilevel"/>
    <w:tmpl w:val="F836F3F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0097426"/>
    <w:multiLevelType w:val="hybridMultilevel"/>
    <w:tmpl w:val="44783A9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3311405"/>
    <w:multiLevelType w:val="multilevel"/>
    <w:tmpl w:val="89C842C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sz w:val="20"/>
        <w:szCs w:val="2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3767669"/>
    <w:multiLevelType w:val="hybridMultilevel"/>
    <w:tmpl w:val="B67EA4E6"/>
    <w:lvl w:ilvl="0" w:tplc="31C22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1011FC"/>
    <w:multiLevelType w:val="multilevel"/>
    <w:tmpl w:val="A7CE1C08"/>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655C3B1B"/>
    <w:multiLevelType w:val="hybridMultilevel"/>
    <w:tmpl w:val="57BAEB46"/>
    <w:lvl w:ilvl="0" w:tplc="79DC640A">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65692C9E"/>
    <w:multiLevelType w:val="hybridMultilevel"/>
    <w:tmpl w:val="C596B6C4"/>
    <w:lvl w:ilvl="0" w:tplc="00D67904">
      <w:start w:val="1"/>
      <w:numFmt w:val="decimal"/>
      <w:lvlText w:val="%1)"/>
      <w:lvlJc w:val="left"/>
      <w:pPr>
        <w:ind w:left="1146" w:hanging="360"/>
      </w:pPr>
      <w:rPr>
        <w:rFonts w:cs="Times New Roman" w:hint="default"/>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77D63DF"/>
    <w:multiLevelType w:val="hybridMultilevel"/>
    <w:tmpl w:val="97A04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8682A44"/>
    <w:multiLevelType w:val="hybridMultilevel"/>
    <w:tmpl w:val="08668A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A0EAD"/>
    <w:multiLevelType w:val="hybridMultilevel"/>
    <w:tmpl w:val="ACBACD8A"/>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8" w15:restartNumberingAfterBreak="0">
    <w:nsid w:val="6AEF200B"/>
    <w:multiLevelType w:val="hybridMultilevel"/>
    <w:tmpl w:val="E8A001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B8E7A3F"/>
    <w:multiLevelType w:val="multilevel"/>
    <w:tmpl w:val="0C5803A2"/>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0954BD6"/>
    <w:multiLevelType w:val="hybridMultilevel"/>
    <w:tmpl w:val="6F2A1D4A"/>
    <w:lvl w:ilvl="0" w:tplc="D85001B6">
      <w:start w:val="1"/>
      <w:numFmt w:val="decimal"/>
      <w:lvlText w:val="%1)"/>
      <w:lvlJc w:val="left"/>
      <w:pPr>
        <w:ind w:left="1146" w:hanging="360"/>
      </w:pPr>
      <w:rPr>
        <w:rFonts w:cs="Times New Roman" w:hint="default"/>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73141DB0"/>
    <w:multiLevelType w:val="hybridMultilevel"/>
    <w:tmpl w:val="274E4C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4540C5"/>
    <w:multiLevelType w:val="hybridMultilevel"/>
    <w:tmpl w:val="9B2668F2"/>
    <w:lvl w:ilvl="0" w:tplc="04150017">
      <w:start w:val="1"/>
      <w:numFmt w:val="lowerLetter"/>
      <w:lvlText w:val="%1)"/>
      <w:lvlJc w:val="left"/>
      <w:pPr>
        <w:ind w:left="1573" w:hanging="360"/>
      </w:pPr>
    </w:lvl>
    <w:lvl w:ilvl="1" w:tplc="04150019" w:tentative="1">
      <w:start w:val="1"/>
      <w:numFmt w:val="lowerLetter"/>
      <w:lvlText w:val="%2."/>
      <w:lvlJc w:val="left"/>
      <w:pPr>
        <w:ind w:left="2293" w:hanging="360"/>
      </w:pPr>
    </w:lvl>
    <w:lvl w:ilvl="2" w:tplc="ABE061B6">
      <w:start w:val="1"/>
      <w:numFmt w:val="lowerLetter"/>
      <w:lvlText w:val="%3)"/>
      <w:lvlJc w:val="left"/>
      <w:pPr>
        <w:ind w:left="720" w:hanging="360"/>
      </w:pPr>
      <w:rPr>
        <w:b w:val="0"/>
        <w:bCs w:val="0"/>
      </w:rPr>
    </w:lvl>
    <w:lvl w:ilvl="3" w:tplc="0415000F" w:tentative="1">
      <w:start w:val="1"/>
      <w:numFmt w:val="decimal"/>
      <w:lvlText w:val="%4."/>
      <w:lvlJc w:val="left"/>
      <w:pPr>
        <w:ind w:left="3733" w:hanging="360"/>
      </w:pPr>
    </w:lvl>
    <w:lvl w:ilvl="4" w:tplc="04150019" w:tentative="1">
      <w:start w:val="1"/>
      <w:numFmt w:val="lowerLetter"/>
      <w:lvlText w:val="%5."/>
      <w:lvlJc w:val="left"/>
      <w:pPr>
        <w:ind w:left="4453" w:hanging="360"/>
      </w:pPr>
    </w:lvl>
    <w:lvl w:ilvl="5" w:tplc="0415001B" w:tentative="1">
      <w:start w:val="1"/>
      <w:numFmt w:val="lowerRoman"/>
      <w:lvlText w:val="%6."/>
      <w:lvlJc w:val="right"/>
      <w:pPr>
        <w:ind w:left="5173" w:hanging="180"/>
      </w:pPr>
    </w:lvl>
    <w:lvl w:ilvl="6" w:tplc="0415000F" w:tentative="1">
      <w:start w:val="1"/>
      <w:numFmt w:val="decimal"/>
      <w:lvlText w:val="%7."/>
      <w:lvlJc w:val="left"/>
      <w:pPr>
        <w:ind w:left="5893" w:hanging="360"/>
      </w:pPr>
    </w:lvl>
    <w:lvl w:ilvl="7" w:tplc="04150019" w:tentative="1">
      <w:start w:val="1"/>
      <w:numFmt w:val="lowerLetter"/>
      <w:lvlText w:val="%8."/>
      <w:lvlJc w:val="left"/>
      <w:pPr>
        <w:ind w:left="6613" w:hanging="360"/>
      </w:pPr>
    </w:lvl>
    <w:lvl w:ilvl="8" w:tplc="0415001B" w:tentative="1">
      <w:start w:val="1"/>
      <w:numFmt w:val="lowerRoman"/>
      <w:lvlText w:val="%9."/>
      <w:lvlJc w:val="right"/>
      <w:pPr>
        <w:ind w:left="7333" w:hanging="180"/>
      </w:pPr>
    </w:lvl>
  </w:abstractNum>
  <w:abstractNum w:abstractNumId="55" w15:restartNumberingAfterBreak="0">
    <w:nsid w:val="75365DAF"/>
    <w:multiLevelType w:val="multilevel"/>
    <w:tmpl w:val="35044D5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ind w:left="720" w:hanging="360"/>
      </w:p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75FA5446"/>
    <w:multiLevelType w:val="multilevel"/>
    <w:tmpl w:val="13A8620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76EE48C2"/>
    <w:multiLevelType w:val="hybridMultilevel"/>
    <w:tmpl w:val="2E54D1DE"/>
    <w:lvl w:ilvl="0" w:tplc="FFFFFFFF">
      <w:start w:val="1"/>
      <w:numFmt w:val="decimal"/>
      <w:lvlText w:val="%1)"/>
      <w:lvlJc w:val="left"/>
      <w:pPr>
        <w:ind w:left="1146" w:hanging="360"/>
      </w:pPr>
      <w:rPr>
        <w:rFonts w:cs="Times New Roman" w:hint="default"/>
      </w:rPr>
    </w:lvl>
    <w:lvl w:ilvl="1" w:tplc="D85001B6">
      <w:start w:val="1"/>
      <w:numFmt w:val="decimal"/>
      <w:lvlText w:val="%2)"/>
      <w:lvlJc w:val="left"/>
      <w:pPr>
        <w:ind w:left="1866" w:hanging="360"/>
      </w:pPr>
      <w:rPr>
        <w:rFonts w:cs="Times New Roman"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1147890908">
    <w:abstractNumId w:val="2"/>
  </w:num>
  <w:num w:numId="2" w16cid:durableId="598487860">
    <w:abstractNumId w:val="1"/>
  </w:num>
  <w:num w:numId="3" w16cid:durableId="1155996742">
    <w:abstractNumId w:val="0"/>
  </w:num>
  <w:num w:numId="4" w16cid:durableId="1077945036">
    <w:abstractNumId w:val="52"/>
  </w:num>
  <w:num w:numId="5" w16cid:durableId="789859672">
    <w:abstractNumId w:val="30"/>
  </w:num>
  <w:num w:numId="6" w16cid:durableId="1849517624">
    <w:abstractNumId w:val="50"/>
  </w:num>
  <w:num w:numId="7" w16cid:durableId="1174228663">
    <w:abstractNumId w:val="39"/>
  </w:num>
  <w:num w:numId="8" w16cid:durableId="122698489">
    <w:abstractNumId w:val="35"/>
    <w:lvlOverride w:ilvl="0">
      <w:startOverride w:val="1"/>
    </w:lvlOverride>
  </w:num>
  <w:num w:numId="9" w16cid:durableId="790588245">
    <w:abstractNumId w:val="28"/>
    <w:lvlOverride w:ilvl="0">
      <w:startOverride w:val="1"/>
    </w:lvlOverride>
  </w:num>
  <w:num w:numId="10" w16cid:durableId="1832524496">
    <w:abstractNumId w:val="18"/>
  </w:num>
  <w:num w:numId="11" w16cid:durableId="1183130803">
    <w:abstractNumId w:val="36"/>
  </w:num>
  <w:num w:numId="12" w16cid:durableId="731468603">
    <w:abstractNumId w:val="31"/>
  </w:num>
  <w:num w:numId="13" w16cid:durableId="1058672454">
    <w:abstractNumId w:val="16"/>
  </w:num>
  <w:num w:numId="14" w16cid:durableId="1887524922">
    <w:abstractNumId w:val="51"/>
  </w:num>
  <w:num w:numId="15" w16cid:durableId="775293792">
    <w:abstractNumId w:val="41"/>
  </w:num>
  <w:num w:numId="16" w16cid:durableId="136653855">
    <w:abstractNumId w:val="17"/>
  </w:num>
  <w:num w:numId="17" w16cid:durableId="1854222632">
    <w:abstractNumId w:val="11"/>
  </w:num>
  <w:num w:numId="18" w16cid:durableId="1771732429">
    <w:abstractNumId w:val="29"/>
  </w:num>
  <w:num w:numId="19" w16cid:durableId="1859347435">
    <w:abstractNumId w:val="46"/>
  </w:num>
  <w:num w:numId="20" w16cid:durableId="1356346884">
    <w:abstractNumId w:val="44"/>
  </w:num>
  <w:num w:numId="21" w16cid:durableId="198317610">
    <w:abstractNumId w:val="53"/>
  </w:num>
  <w:num w:numId="22" w16cid:durableId="1964338391">
    <w:abstractNumId w:val="24"/>
  </w:num>
  <w:num w:numId="23" w16cid:durableId="643001142">
    <w:abstractNumId w:val="15"/>
  </w:num>
  <w:num w:numId="24" w16cid:durableId="2712924">
    <w:abstractNumId w:val="23"/>
  </w:num>
  <w:num w:numId="25" w16cid:durableId="882524551">
    <w:abstractNumId w:val="25"/>
  </w:num>
  <w:num w:numId="26" w16cid:durableId="1538472893">
    <w:abstractNumId w:val="54"/>
  </w:num>
  <w:num w:numId="27" w16cid:durableId="978725554">
    <w:abstractNumId w:val="45"/>
  </w:num>
  <w:num w:numId="28" w16cid:durableId="584340999">
    <w:abstractNumId w:val="26"/>
  </w:num>
  <w:num w:numId="29" w16cid:durableId="2024547912">
    <w:abstractNumId w:val="57"/>
  </w:num>
  <w:num w:numId="30" w16cid:durableId="1700278279">
    <w:abstractNumId w:val="8"/>
  </w:num>
  <w:num w:numId="31" w16cid:durableId="2091537096">
    <w:abstractNumId w:val="56"/>
  </w:num>
  <w:num w:numId="32" w16cid:durableId="1999574117">
    <w:abstractNumId w:val="12"/>
  </w:num>
  <w:num w:numId="33" w16cid:durableId="924725517">
    <w:abstractNumId w:val="32"/>
  </w:num>
  <w:num w:numId="34" w16cid:durableId="114568585">
    <w:abstractNumId w:val="19"/>
  </w:num>
  <w:num w:numId="35" w16cid:durableId="1239286382">
    <w:abstractNumId w:val="37"/>
  </w:num>
  <w:num w:numId="36" w16cid:durableId="744911029">
    <w:abstractNumId w:val="47"/>
  </w:num>
  <w:num w:numId="37" w16cid:durableId="927037093">
    <w:abstractNumId w:val="48"/>
  </w:num>
  <w:num w:numId="38" w16cid:durableId="1074546396">
    <w:abstractNumId w:val="14"/>
  </w:num>
  <w:num w:numId="39" w16cid:durableId="510728827">
    <w:abstractNumId w:val="33"/>
  </w:num>
  <w:num w:numId="40" w16cid:durableId="331837311">
    <w:abstractNumId w:val="4"/>
  </w:num>
  <w:num w:numId="41" w16cid:durableId="488596695">
    <w:abstractNumId w:val="22"/>
  </w:num>
  <w:num w:numId="42" w16cid:durableId="1463887827">
    <w:abstractNumId w:val="10"/>
  </w:num>
  <w:num w:numId="43" w16cid:durableId="341467960">
    <w:abstractNumId w:val="27"/>
  </w:num>
  <w:num w:numId="44" w16cid:durableId="1177692723">
    <w:abstractNumId w:val="20"/>
  </w:num>
  <w:num w:numId="45" w16cid:durableId="1266310066">
    <w:abstractNumId w:val="43"/>
  </w:num>
  <w:num w:numId="46" w16cid:durableId="233321984">
    <w:abstractNumId w:val="40"/>
  </w:num>
  <w:num w:numId="47" w16cid:durableId="1240408704">
    <w:abstractNumId w:val="21"/>
  </w:num>
  <w:num w:numId="48" w16cid:durableId="1322613003">
    <w:abstractNumId w:val="42"/>
  </w:num>
  <w:num w:numId="49" w16cid:durableId="1902515123">
    <w:abstractNumId w:val="49"/>
  </w:num>
  <w:num w:numId="50" w16cid:durableId="1360200250">
    <w:abstractNumId w:val="55"/>
  </w:num>
  <w:num w:numId="51" w16cid:durableId="1447580048">
    <w:abstractNumId w:val="13"/>
  </w:num>
  <w:num w:numId="52" w16cid:durableId="264504884">
    <w:abstractNumId w:val="34"/>
  </w:num>
  <w:num w:numId="53" w16cid:durableId="4524084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57"/>
  <w:hyphenationZone w:val="425"/>
  <w:drawingGridHorizontalSpacing w:val="142"/>
  <w:drawingGridVerticalSpacing w:val="142"/>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1719E"/>
    <w:rsid w:val="00020A39"/>
    <w:rsid w:val="00021355"/>
    <w:rsid w:val="00021853"/>
    <w:rsid w:val="00022668"/>
    <w:rsid w:val="00022B9E"/>
    <w:rsid w:val="00022E8D"/>
    <w:rsid w:val="00023235"/>
    <w:rsid w:val="00024C82"/>
    <w:rsid w:val="00026EA2"/>
    <w:rsid w:val="00027115"/>
    <w:rsid w:val="00027DDB"/>
    <w:rsid w:val="00030A96"/>
    <w:rsid w:val="00031A67"/>
    <w:rsid w:val="00031D8C"/>
    <w:rsid w:val="00032937"/>
    <w:rsid w:val="00032FCA"/>
    <w:rsid w:val="00033137"/>
    <w:rsid w:val="00033A87"/>
    <w:rsid w:val="00033AAD"/>
    <w:rsid w:val="00034629"/>
    <w:rsid w:val="00035151"/>
    <w:rsid w:val="00036141"/>
    <w:rsid w:val="0003628A"/>
    <w:rsid w:val="000364B3"/>
    <w:rsid w:val="0003711D"/>
    <w:rsid w:val="00037A32"/>
    <w:rsid w:val="0004004F"/>
    <w:rsid w:val="00040703"/>
    <w:rsid w:val="00040AB2"/>
    <w:rsid w:val="00040D14"/>
    <w:rsid w:val="00040F4D"/>
    <w:rsid w:val="00041076"/>
    <w:rsid w:val="00041364"/>
    <w:rsid w:val="00041891"/>
    <w:rsid w:val="0004244F"/>
    <w:rsid w:val="0004303A"/>
    <w:rsid w:val="00045981"/>
    <w:rsid w:val="00045E04"/>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C65"/>
    <w:rsid w:val="000861F8"/>
    <w:rsid w:val="00090988"/>
    <w:rsid w:val="00090D43"/>
    <w:rsid w:val="00090FBB"/>
    <w:rsid w:val="00091027"/>
    <w:rsid w:val="000948D0"/>
    <w:rsid w:val="000951E8"/>
    <w:rsid w:val="00096149"/>
    <w:rsid w:val="000A0A5C"/>
    <w:rsid w:val="000A1069"/>
    <w:rsid w:val="000A2336"/>
    <w:rsid w:val="000A3ECD"/>
    <w:rsid w:val="000A4D1B"/>
    <w:rsid w:val="000A52C2"/>
    <w:rsid w:val="000A5D0F"/>
    <w:rsid w:val="000A6233"/>
    <w:rsid w:val="000A7CB3"/>
    <w:rsid w:val="000B2B61"/>
    <w:rsid w:val="000B2D78"/>
    <w:rsid w:val="000B3997"/>
    <w:rsid w:val="000B3BB8"/>
    <w:rsid w:val="000B4718"/>
    <w:rsid w:val="000B6412"/>
    <w:rsid w:val="000B735C"/>
    <w:rsid w:val="000C057B"/>
    <w:rsid w:val="000C09A6"/>
    <w:rsid w:val="000C16C8"/>
    <w:rsid w:val="000C2284"/>
    <w:rsid w:val="000C2618"/>
    <w:rsid w:val="000C393D"/>
    <w:rsid w:val="000C68CE"/>
    <w:rsid w:val="000C7661"/>
    <w:rsid w:val="000D00DF"/>
    <w:rsid w:val="000D0EDA"/>
    <w:rsid w:val="000D177F"/>
    <w:rsid w:val="000D4767"/>
    <w:rsid w:val="000D510C"/>
    <w:rsid w:val="000D51FB"/>
    <w:rsid w:val="000D56F0"/>
    <w:rsid w:val="000D6D7F"/>
    <w:rsid w:val="000D71E5"/>
    <w:rsid w:val="000E02EF"/>
    <w:rsid w:val="000E1148"/>
    <w:rsid w:val="000E262C"/>
    <w:rsid w:val="000E2855"/>
    <w:rsid w:val="000E3E7A"/>
    <w:rsid w:val="000E44D8"/>
    <w:rsid w:val="000E4619"/>
    <w:rsid w:val="000E677C"/>
    <w:rsid w:val="000E6BF2"/>
    <w:rsid w:val="000E6D8E"/>
    <w:rsid w:val="000E7A06"/>
    <w:rsid w:val="000F19B7"/>
    <w:rsid w:val="000F26EE"/>
    <w:rsid w:val="000F342B"/>
    <w:rsid w:val="000F4917"/>
    <w:rsid w:val="000F4B7D"/>
    <w:rsid w:val="000F4F5C"/>
    <w:rsid w:val="000F4FCF"/>
    <w:rsid w:val="000F5272"/>
    <w:rsid w:val="000F69CD"/>
    <w:rsid w:val="001021B2"/>
    <w:rsid w:val="00104F3B"/>
    <w:rsid w:val="00105873"/>
    <w:rsid w:val="00106ABF"/>
    <w:rsid w:val="00106CE1"/>
    <w:rsid w:val="001127D3"/>
    <w:rsid w:val="001145A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1FC"/>
    <w:rsid w:val="00127FA2"/>
    <w:rsid w:val="00130A66"/>
    <w:rsid w:val="00131087"/>
    <w:rsid w:val="001321DA"/>
    <w:rsid w:val="001353AD"/>
    <w:rsid w:val="00135839"/>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60B9"/>
    <w:rsid w:val="001569AA"/>
    <w:rsid w:val="00157D14"/>
    <w:rsid w:val="0016235D"/>
    <w:rsid w:val="0016416A"/>
    <w:rsid w:val="00164E83"/>
    <w:rsid w:val="00166665"/>
    <w:rsid w:val="00166674"/>
    <w:rsid w:val="001667A2"/>
    <w:rsid w:val="00167270"/>
    <w:rsid w:val="001708DF"/>
    <w:rsid w:val="00171095"/>
    <w:rsid w:val="00172AE2"/>
    <w:rsid w:val="001735B5"/>
    <w:rsid w:val="00173B13"/>
    <w:rsid w:val="001763CB"/>
    <w:rsid w:val="00176662"/>
    <w:rsid w:val="00176CFD"/>
    <w:rsid w:val="00177006"/>
    <w:rsid w:val="001800FC"/>
    <w:rsid w:val="00180781"/>
    <w:rsid w:val="001811A8"/>
    <w:rsid w:val="001813DD"/>
    <w:rsid w:val="00181C14"/>
    <w:rsid w:val="001821F5"/>
    <w:rsid w:val="00183706"/>
    <w:rsid w:val="001850E0"/>
    <w:rsid w:val="001915E1"/>
    <w:rsid w:val="00193D80"/>
    <w:rsid w:val="001950FF"/>
    <w:rsid w:val="001953AC"/>
    <w:rsid w:val="0019688F"/>
    <w:rsid w:val="00197611"/>
    <w:rsid w:val="00197AE7"/>
    <w:rsid w:val="001A02ED"/>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E117E"/>
    <w:rsid w:val="001E1653"/>
    <w:rsid w:val="001E3F17"/>
    <w:rsid w:val="001E5246"/>
    <w:rsid w:val="001E6206"/>
    <w:rsid w:val="001E6C7C"/>
    <w:rsid w:val="001E6E28"/>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158"/>
    <w:rsid w:val="00213EB8"/>
    <w:rsid w:val="00215D36"/>
    <w:rsid w:val="00217753"/>
    <w:rsid w:val="00217DE2"/>
    <w:rsid w:val="0022144E"/>
    <w:rsid w:val="0022155B"/>
    <w:rsid w:val="00222D95"/>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7D98"/>
    <w:rsid w:val="002636C4"/>
    <w:rsid w:val="00263AF9"/>
    <w:rsid w:val="0026735F"/>
    <w:rsid w:val="00270106"/>
    <w:rsid w:val="0027260C"/>
    <w:rsid w:val="00273440"/>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2071"/>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1EB4"/>
    <w:rsid w:val="002C24F2"/>
    <w:rsid w:val="002C2D7E"/>
    <w:rsid w:val="002C2E10"/>
    <w:rsid w:val="002C5AE1"/>
    <w:rsid w:val="002C604C"/>
    <w:rsid w:val="002C6F05"/>
    <w:rsid w:val="002D0FB7"/>
    <w:rsid w:val="002D106D"/>
    <w:rsid w:val="002D145B"/>
    <w:rsid w:val="002D34DA"/>
    <w:rsid w:val="002D4D8B"/>
    <w:rsid w:val="002D4F05"/>
    <w:rsid w:val="002D537D"/>
    <w:rsid w:val="002E2191"/>
    <w:rsid w:val="002E24EC"/>
    <w:rsid w:val="002E30EE"/>
    <w:rsid w:val="002E6F91"/>
    <w:rsid w:val="002E70CB"/>
    <w:rsid w:val="002E7885"/>
    <w:rsid w:val="002E7DE7"/>
    <w:rsid w:val="002F0441"/>
    <w:rsid w:val="002F04A5"/>
    <w:rsid w:val="002F3C08"/>
    <w:rsid w:val="002F3C99"/>
    <w:rsid w:val="002F4A9B"/>
    <w:rsid w:val="002F58D9"/>
    <w:rsid w:val="002F671D"/>
    <w:rsid w:val="002F7211"/>
    <w:rsid w:val="00302547"/>
    <w:rsid w:val="00305057"/>
    <w:rsid w:val="0030539D"/>
    <w:rsid w:val="00310297"/>
    <w:rsid w:val="00311B0E"/>
    <w:rsid w:val="00312428"/>
    <w:rsid w:val="00313014"/>
    <w:rsid w:val="003147EA"/>
    <w:rsid w:val="00314C57"/>
    <w:rsid w:val="00315D55"/>
    <w:rsid w:val="003162EB"/>
    <w:rsid w:val="00317510"/>
    <w:rsid w:val="00320B93"/>
    <w:rsid w:val="00322343"/>
    <w:rsid w:val="00325480"/>
    <w:rsid w:val="00327889"/>
    <w:rsid w:val="00330F23"/>
    <w:rsid w:val="00332FB2"/>
    <w:rsid w:val="003330F6"/>
    <w:rsid w:val="00333440"/>
    <w:rsid w:val="00334FF0"/>
    <w:rsid w:val="003360A6"/>
    <w:rsid w:val="00336DDA"/>
    <w:rsid w:val="00337569"/>
    <w:rsid w:val="00337E4B"/>
    <w:rsid w:val="003400B8"/>
    <w:rsid w:val="00341B4E"/>
    <w:rsid w:val="00343BDE"/>
    <w:rsid w:val="00343BEC"/>
    <w:rsid w:val="00345629"/>
    <w:rsid w:val="00345F29"/>
    <w:rsid w:val="0034731A"/>
    <w:rsid w:val="0034764B"/>
    <w:rsid w:val="00347DD0"/>
    <w:rsid w:val="0035029F"/>
    <w:rsid w:val="003528D4"/>
    <w:rsid w:val="003529D7"/>
    <w:rsid w:val="00353CA2"/>
    <w:rsid w:val="00354081"/>
    <w:rsid w:val="003544E7"/>
    <w:rsid w:val="00354A0D"/>
    <w:rsid w:val="00356CFB"/>
    <w:rsid w:val="003573E4"/>
    <w:rsid w:val="00361400"/>
    <w:rsid w:val="003655FE"/>
    <w:rsid w:val="00365785"/>
    <w:rsid w:val="00365896"/>
    <w:rsid w:val="00365979"/>
    <w:rsid w:val="003665E4"/>
    <w:rsid w:val="003716A7"/>
    <w:rsid w:val="003718DC"/>
    <w:rsid w:val="00371F60"/>
    <w:rsid w:val="00374B1F"/>
    <w:rsid w:val="0037562C"/>
    <w:rsid w:val="00376448"/>
    <w:rsid w:val="00376E75"/>
    <w:rsid w:val="003772FC"/>
    <w:rsid w:val="00377B13"/>
    <w:rsid w:val="0038060F"/>
    <w:rsid w:val="00385A3F"/>
    <w:rsid w:val="00385B9F"/>
    <w:rsid w:val="00390F10"/>
    <w:rsid w:val="003921E2"/>
    <w:rsid w:val="0039221F"/>
    <w:rsid w:val="00392558"/>
    <w:rsid w:val="00392E0E"/>
    <w:rsid w:val="00393648"/>
    <w:rsid w:val="003957F7"/>
    <w:rsid w:val="00395B19"/>
    <w:rsid w:val="003962A9"/>
    <w:rsid w:val="003A1142"/>
    <w:rsid w:val="003A14B8"/>
    <w:rsid w:val="003A279E"/>
    <w:rsid w:val="003A2B58"/>
    <w:rsid w:val="003A4917"/>
    <w:rsid w:val="003A4948"/>
    <w:rsid w:val="003A6962"/>
    <w:rsid w:val="003A7A29"/>
    <w:rsid w:val="003B07CA"/>
    <w:rsid w:val="003B24DF"/>
    <w:rsid w:val="003B34FC"/>
    <w:rsid w:val="003B377F"/>
    <w:rsid w:val="003B3DD8"/>
    <w:rsid w:val="003B6C52"/>
    <w:rsid w:val="003C0209"/>
    <w:rsid w:val="003C1E6B"/>
    <w:rsid w:val="003C25DC"/>
    <w:rsid w:val="003C4BD5"/>
    <w:rsid w:val="003C542C"/>
    <w:rsid w:val="003C635B"/>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2459"/>
    <w:rsid w:val="003F3B8D"/>
    <w:rsid w:val="003F402D"/>
    <w:rsid w:val="003F4068"/>
    <w:rsid w:val="003F4E03"/>
    <w:rsid w:val="003F5150"/>
    <w:rsid w:val="003F6529"/>
    <w:rsid w:val="00400197"/>
    <w:rsid w:val="004002D2"/>
    <w:rsid w:val="00400360"/>
    <w:rsid w:val="004011CB"/>
    <w:rsid w:val="004011D7"/>
    <w:rsid w:val="00402176"/>
    <w:rsid w:val="004028DA"/>
    <w:rsid w:val="00404868"/>
    <w:rsid w:val="00404D7B"/>
    <w:rsid w:val="00404FD9"/>
    <w:rsid w:val="0040531D"/>
    <w:rsid w:val="00405D92"/>
    <w:rsid w:val="0040672A"/>
    <w:rsid w:val="0040672C"/>
    <w:rsid w:val="0040693A"/>
    <w:rsid w:val="00406A92"/>
    <w:rsid w:val="00407499"/>
    <w:rsid w:val="0040790B"/>
    <w:rsid w:val="00407969"/>
    <w:rsid w:val="004118E3"/>
    <w:rsid w:val="0041205D"/>
    <w:rsid w:val="004124A0"/>
    <w:rsid w:val="00413BD0"/>
    <w:rsid w:val="0041512D"/>
    <w:rsid w:val="00415C7E"/>
    <w:rsid w:val="00415F17"/>
    <w:rsid w:val="00416330"/>
    <w:rsid w:val="00423D42"/>
    <w:rsid w:val="00425098"/>
    <w:rsid w:val="00425589"/>
    <w:rsid w:val="0042601D"/>
    <w:rsid w:val="00426081"/>
    <w:rsid w:val="004260C7"/>
    <w:rsid w:val="00427453"/>
    <w:rsid w:val="00430844"/>
    <w:rsid w:val="004333CB"/>
    <w:rsid w:val="00433485"/>
    <w:rsid w:val="00435FDE"/>
    <w:rsid w:val="00436690"/>
    <w:rsid w:val="0043712B"/>
    <w:rsid w:val="00441D40"/>
    <w:rsid w:val="004437E2"/>
    <w:rsid w:val="00443802"/>
    <w:rsid w:val="00443EB8"/>
    <w:rsid w:val="00444056"/>
    <w:rsid w:val="00444161"/>
    <w:rsid w:val="00444643"/>
    <w:rsid w:val="004463BC"/>
    <w:rsid w:val="00446780"/>
    <w:rsid w:val="0045085B"/>
    <w:rsid w:val="00451615"/>
    <w:rsid w:val="00452BFA"/>
    <w:rsid w:val="0045331D"/>
    <w:rsid w:val="00454339"/>
    <w:rsid w:val="0045589E"/>
    <w:rsid w:val="00457068"/>
    <w:rsid w:val="00460A0B"/>
    <w:rsid w:val="00461435"/>
    <w:rsid w:val="00464F9F"/>
    <w:rsid w:val="004659A9"/>
    <w:rsid w:val="00465C8C"/>
    <w:rsid w:val="00465F49"/>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7A91"/>
    <w:rsid w:val="004A0FFA"/>
    <w:rsid w:val="004A1910"/>
    <w:rsid w:val="004A278F"/>
    <w:rsid w:val="004A28BA"/>
    <w:rsid w:val="004A28EE"/>
    <w:rsid w:val="004A3580"/>
    <w:rsid w:val="004A3CD8"/>
    <w:rsid w:val="004A4535"/>
    <w:rsid w:val="004A6CC0"/>
    <w:rsid w:val="004A739F"/>
    <w:rsid w:val="004B06D0"/>
    <w:rsid w:val="004B121F"/>
    <w:rsid w:val="004B46C8"/>
    <w:rsid w:val="004B5373"/>
    <w:rsid w:val="004B5982"/>
    <w:rsid w:val="004B5D34"/>
    <w:rsid w:val="004B5E33"/>
    <w:rsid w:val="004B7762"/>
    <w:rsid w:val="004B79C1"/>
    <w:rsid w:val="004C1E72"/>
    <w:rsid w:val="004C2EEB"/>
    <w:rsid w:val="004C33E9"/>
    <w:rsid w:val="004C39ED"/>
    <w:rsid w:val="004C5762"/>
    <w:rsid w:val="004C5FBE"/>
    <w:rsid w:val="004C6228"/>
    <w:rsid w:val="004C6EDC"/>
    <w:rsid w:val="004D03E8"/>
    <w:rsid w:val="004D179C"/>
    <w:rsid w:val="004D1E27"/>
    <w:rsid w:val="004D42B2"/>
    <w:rsid w:val="004D6053"/>
    <w:rsid w:val="004D6190"/>
    <w:rsid w:val="004D7E91"/>
    <w:rsid w:val="004E0D76"/>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DBF"/>
    <w:rsid w:val="004F4F21"/>
    <w:rsid w:val="004F78DD"/>
    <w:rsid w:val="004F7A24"/>
    <w:rsid w:val="004F7CEE"/>
    <w:rsid w:val="00502400"/>
    <w:rsid w:val="00503CCA"/>
    <w:rsid w:val="00505F53"/>
    <w:rsid w:val="00507370"/>
    <w:rsid w:val="00507771"/>
    <w:rsid w:val="00511943"/>
    <w:rsid w:val="00511A09"/>
    <w:rsid w:val="005121FE"/>
    <w:rsid w:val="00512561"/>
    <w:rsid w:val="00512AA4"/>
    <w:rsid w:val="00513E9D"/>
    <w:rsid w:val="0051537A"/>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75E8"/>
    <w:rsid w:val="00551F98"/>
    <w:rsid w:val="0055240B"/>
    <w:rsid w:val="00552639"/>
    <w:rsid w:val="00552FBA"/>
    <w:rsid w:val="0055387B"/>
    <w:rsid w:val="00554BC6"/>
    <w:rsid w:val="00555602"/>
    <w:rsid w:val="00556184"/>
    <w:rsid w:val="00556E93"/>
    <w:rsid w:val="005613E7"/>
    <w:rsid w:val="005626E8"/>
    <w:rsid w:val="00562913"/>
    <w:rsid w:val="005648FA"/>
    <w:rsid w:val="005668D7"/>
    <w:rsid w:val="00570081"/>
    <w:rsid w:val="00570559"/>
    <w:rsid w:val="00570717"/>
    <w:rsid w:val="0057179F"/>
    <w:rsid w:val="00573E5B"/>
    <w:rsid w:val="00574042"/>
    <w:rsid w:val="0057488A"/>
    <w:rsid w:val="005762D9"/>
    <w:rsid w:val="00576AEC"/>
    <w:rsid w:val="00581E46"/>
    <w:rsid w:val="00582C38"/>
    <w:rsid w:val="0058369C"/>
    <w:rsid w:val="00583BC6"/>
    <w:rsid w:val="005849DB"/>
    <w:rsid w:val="00584B7F"/>
    <w:rsid w:val="00584D8B"/>
    <w:rsid w:val="005851F8"/>
    <w:rsid w:val="00590C70"/>
    <w:rsid w:val="00591927"/>
    <w:rsid w:val="005919F8"/>
    <w:rsid w:val="00592248"/>
    <w:rsid w:val="00594719"/>
    <w:rsid w:val="00594C62"/>
    <w:rsid w:val="00596EBC"/>
    <w:rsid w:val="00597264"/>
    <w:rsid w:val="00597F81"/>
    <w:rsid w:val="005A0F6C"/>
    <w:rsid w:val="005A3582"/>
    <w:rsid w:val="005A3AD2"/>
    <w:rsid w:val="005A4287"/>
    <w:rsid w:val="005A4F14"/>
    <w:rsid w:val="005A73F6"/>
    <w:rsid w:val="005A7D38"/>
    <w:rsid w:val="005B1A5A"/>
    <w:rsid w:val="005B220B"/>
    <w:rsid w:val="005B230A"/>
    <w:rsid w:val="005B2854"/>
    <w:rsid w:val="005B2B74"/>
    <w:rsid w:val="005B2C58"/>
    <w:rsid w:val="005B5095"/>
    <w:rsid w:val="005B53F9"/>
    <w:rsid w:val="005B759D"/>
    <w:rsid w:val="005B7AD0"/>
    <w:rsid w:val="005C0ADD"/>
    <w:rsid w:val="005C1197"/>
    <w:rsid w:val="005C2A6C"/>
    <w:rsid w:val="005C428E"/>
    <w:rsid w:val="005C478C"/>
    <w:rsid w:val="005C51E8"/>
    <w:rsid w:val="005C5ED8"/>
    <w:rsid w:val="005C6758"/>
    <w:rsid w:val="005C6C06"/>
    <w:rsid w:val="005D1A38"/>
    <w:rsid w:val="005D3F5C"/>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144D"/>
    <w:rsid w:val="00601FBC"/>
    <w:rsid w:val="00602324"/>
    <w:rsid w:val="00602DAA"/>
    <w:rsid w:val="0060346E"/>
    <w:rsid w:val="00603C17"/>
    <w:rsid w:val="0060556B"/>
    <w:rsid w:val="006057A5"/>
    <w:rsid w:val="006069F7"/>
    <w:rsid w:val="006072E4"/>
    <w:rsid w:val="00607BAC"/>
    <w:rsid w:val="00610078"/>
    <w:rsid w:val="006105C3"/>
    <w:rsid w:val="00610CA2"/>
    <w:rsid w:val="0061186A"/>
    <w:rsid w:val="00611F97"/>
    <w:rsid w:val="0061221B"/>
    <w:rsid w:val="006138DF"/>
    <w:rsid w:val="00613977"/>
    <w:rsid w:val="00614013"/>
    <w:rsid w:val="00615E5B"/>
    <w:rsid w:val="006166F7"/>
    <w:rsid w:val="006166FA"/>
    <w:rsid w:val="0061682E"/>
    <w:rsid w:val="00616FA8"/>
    <w:rsid w:val="006178C6"/>
    <w:rsid w:val="00617A8E"/>
    <w:rsid w:val="006204E8"/>
    <w:rsid w:val="00620CF4"/>
    <w:rsid w:val="0062247B"/>
    <w:rsid w:val="006263BF"/>
    <w:rsid w:val="00626C2A"/>
    <w:rsid w:val="00627978"/>
    <w:rsid w:val="00627C39"/>
    <w:rsid w:val="00627E16"/>
    <w:rsid w:val="00630E68"/>
    <w:rsid w:val="00631CB2"/>
    <w:rsid w:val="00633E3F"/>
    <w:rsid w:val="00633F84"/>
    <w:rsid w:val="0063555D"/>
    <w:rsid w:val="00637338"/>
    <w:rsid w:val="00640E5A"/>
    <w:rsid w:val="006418E5"/>
    <w:rsid w:val="00641EB7"/>
    <w:rsid w:val="0064415A"/>
    <w:rsid w:val="00644944"/>
    <w:rsid w:val="00645449"/>
    <w:rsid w:val="00645D97"/>
    <w:rsid w:val="00646FD9"/>
    <w:rsid w:val="0064790D"/>
    <w:rsid w:val="00647C5B"/>
    <w:rsid w:val="00651132"/>
    <w:rsid w:val="00651CF4"/>
    <w:rsid w:val="00652AE5"/>
    <w:rsid w:val="00653685"/>
    <w:rsid w:val="006538DD"/>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35"/>
    <w:rsid w:val="00686483"/>
    <w:rsid w:val="006869D8"/>
    <w:rsid w:val="006907DF"/>
    <w:rsid w:val="00690982"/>
    <w:rsid w:val="00691857"/>
    <w:rsid w:val="00692D60"/>
    <w:rsid w:val="00694D31"/>
    <w:rsid w:val="006956D3"/>
    <w:rsid w:val="00696C55"/>
    <w:rsid w:val="006A06BE"/>
    <w:rsid w:val="006A0E50"/>
    <w:rsid w:val="006A1365"/>
    <w:rsid w:val="006A1B55"/>
    <w:rsid w:val="006A1D83"/>
    <w:rsid w:val="006A1EC3"/>
    <w:rsid w:val="006A2021"/>
    <w:rsid w:val="006A3CB5"/>
    <w:rsid w:val="006A46B6"/>
    <w:rsid w:val="006A717B"/>
    <w:rsid w:val="006A7D52"/>
    <w:rsid w:val="006B0D48"/>
    <w:rsid w:val="006B20F3"/>
    <w:rsid w:val="006B2954"/>
    <w:rsid w:val="006B2A47"/>
    <w:rsid w:val="006B3433"/>
    <w:rsid w:val="006B6664"/>
    <w:rsid w:val="006B7FD5"/>
    <w:rsid w:val="006C057C"/>
    <w:rsid w:val="006C1AA3"/>
    <w:rsid w:val="006C2470"/>
    <w:rsid w:val="006C45B7"/>
    <w:rsid w:val="006C53A2"/>
    <w:rsid w:val="006C67C3"/>
    <w:rsid w:val="006D054B"/>
    <w:rsid w:val="006D2C3E"/>
    <w:rsid w:val="006D38A0"/>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1582"/>
    <w:rsid w:val="006F28D6"/>
    <w:rsid w:val="006F346A"/>
    <w:rsid w:val="006F41B1"/>
    <w:rsid w:val="006F442D"/>
    <w:rsid w:val="006F4C4C"/>
    <w:rsid w:val="006F56DA"/>
    <w:rsid w:val="006F62DF"/>
    <w:rsid w:val="006F6862"/>
    <w:rsid w:val="007010F1"/>
    <w:rsid w:val="00701C68"/>
    <w:rsid w:val="00702504"/>
    <w:rsid w:val="0070345D"/>
    <w:rsid w:val="00704176"/>
    <w:rsid w:val="00704415"/>
    <w:rsid w:val="0070502E"/>
    <w:rsid w:val="00705C6B"/>
    <w:rsid w:val="0070746D"/>
    <w:rsid w:val="00711310"/>
    <w:rsid w:val="007159BF"/>
    <w:rsid w:val="007163F2"/>
    <w:rsid w:val="00716A40"/>
    <w:rsid w:val="00717649"/>
    <w:rsid w:val="0072113D"/>
    <w:rsid w:val="007225D0"/>
    <w:rsid w:val="007259C0"/>
    <w:rsid w:val="00726AA2"/>
    <w:rsid w:val="007272ED"/>
    <w:rsid w:val="0073043F"/>
    <w:rsid w:val="00732E2B"/>
    <w:rsid w:val="00733DCB"/>
    <w:rsid w:val="007347F0"/>
    <w:rsid w:val="00735934"/>
    <w:rsid w:val="00736EB2"/>
    <w:rsid w:val="007371F8"/>
    <w:rsid w:val="007372CC"/>
    <w:rsid w:val="0073753E"/>
    <w:rsid w:val="00740603"/>
    <w:rsid w:val="0074168D"/>
    <w:rsid w:val="00741949"/>
    <w:rsid w:val="00741C66"/>
    <w:rsid w:val="007420EB"/>
    <w:rsid w:val="007423E3"/>
    <w:rsid w:val="007438F8"/>
    <w:rsid w:val="00743A46"/>
    <w:rsid w:val="00745856"/>
    <w:rsid w:val="00747581"/>
    <w:rsid w:val="00750AE6"/>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B0B"/>
    <w:rsid w:val="00775CB4"/>
    <w:rsid w:val="00777DC2"/>
    <w:rsid w:val="00780B28"/>
    <w:rsid w:val="00781B75"/>
    <w:rsid w:val="0078523F"/>
    <w:rsid w:val="00785A83"/>
    <w:rsid w:val="00786A21"/>
    <w:rsid w:val="00790653"/>
    <w:rsid w:val="0079771E"/>
    <w:rsid w:val="007A262E"/>
    <w:rsid w:val="007A2C63"/>
    <w:rsid w:val="007A3385"/>
    <w:rsid w:val="007A3EC3"/>
    <w:rsid w:val="007A4362"/>
    <w:rsid w:val="007A4E10"/>
    <w:rsid w:val="007A6DC8"/>
    <w:rsid w:val="007A7AB7"/>
    <w:rsid w:val="007B091C"/>
    <w:rsid w:val="007B1160"/>
    <w:rsid w:val="007B17EA"/>
    <w:rsid w:val="007B210E"/>
    <w:rsid w:val="007B42EF"/>
    <w:rsid w:val="007B5CCF"/>
    <w:rsid w:val="007B6080"/>
    <w:rsid w:val="007B6766"/>
    <w:rsid w:val="007B7462"/>
    <w:rsid w:val="007B7530"/>
    <w:rsid w:val="007B7670"/>
    <w:rsid w:val="007B76B4"/>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AF5"/>
    <w:rsid w:val="007E1F05"/>
    <w:rsid w:val="007E2AB6"/>
    <w:rsid w:val="007E3BBB"/>
    <w:rsid w:val="007E48EB"/>
    <w:rsid w:val="007E4CD3"/>
    <w:rsid w:val="007E59ED"/>
    <w:rsid w:val="007E5C29"/>
    <w:rsid w:val="007E5DA6"/>
    <w:rsid w:val="007E637B"/>
    <w:rsid w:val="007F210A"/>
    <w:rsid w:val="007F329E"/>
    <w:rsid w:val="007F751D"/>
    <w:rsid w:val="007F79BD"/>
    <w:rsid w:val="00800EFF"/>
    <w:rsid w:val="00801B57"/>
    <w:rsid w:val="00801FBF"/>
    <w:rsid w:val="008026F7"/>
    <w:rsid w:val="00804A12"/>
    <w:rsid w:val="00805351"/>
    <w:rsid w:val="00807141"/>
    <w:rsid w:val="00810956"/>
    <w:rsid w:val="00812443"/>
    <w:rsid w:val="00815B5E"/>
    <w:rsid w:val="00822799"/>
    <w:rsid w:val="008228F7"/>
    <w:rsid w:val="008239BD"/>
    <w:rsid w:val="008252B2"/>
    <w:rsid w:val="00825AB2"/>
    <w:rsid w:val="00831776"/>
    <w:rsid w:val="00832858"/>
    <w:rsid w:val="00834A10"/>
    <w:rsid w:val="00834D6A"/>
    <w:rsid w:val="00835260"/>
    <w:rsid w:val="00836909"/>
    <w:rsid w:val="008376F5"/>
    <w:rsid w:val="00841485"/>
    <w:rsid w:val="00845322"/>
    <w:rsid w:val="00846775"/>
    <w:rsid w:val="00846F60"/>
    <w:rsid w:val="00847898"/>
    <w:rsid w:val="00847B4C"/>
    <w:rsid w:val="0085061D"/>
    <w:rsid w:val="00850BD7"/>
    <w:rsid w:val="008516D9"/>
    <w:rsid w:val="008539CF"/>
    <w:rsid w:val="008561CD"/>
    <w:rsid w:val="00856F45"/>
    <w:rsid w:val="0085777A"/>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872C7"/>
    <w:rsid w:val="0088767F"/>
    <w:rsid w:val="00890390"/>
    <w:rsid w:val="00892C4D"/>
    <w:rsid w:val="0089511D"/>
    <w:rsid w:val="008975A8"/>
    <w:rsid w:val="008A00A1"/>
    <w:rsid w:val="008A1362"/>
    <w:rsid w:val="008A3A90"/>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E97"/>
    <w:rsid w:val="008C509F"/>
    <w:rsid w:val="008C53B7"/>
    <w:rsid w:val="008C69C2"/>
    <w:rsid w:val="008C7636"/>
    <w:rsid w:val="008D0261"/>
    <w:rsid w:val="008D0593"/>
    <w:rsid w:val="008D283A"/>
    <w:rsid w:val="008D36F1"/>
    <w:rsid w:val="008D38B1"/>
    <w:rsid w:val="008D3F0E"/>
    <w:rsid w:val="008D6B72"/>
    <w:rsid w:val="008E0267"/>
    <w:rsid w:val="008E0A42"/>
    <w:rsid w:val="008E19F4"/>
    <w:rsid w:val="008E1A17"/>
    <w:rsid w:val="008E316C"/>
    <w:rsid w:val="008E393C"/>
    <w:rsid w:val="008E44C2"/>
    <w:rsid w:val="008E59D7"/>
    <w:rsid w:val="008E60B1"/>
    <w:rsid w:val="008E63FD"/>
    <w:rsid w:val="008E7F58"/>
    <w:rsid w:val="008F0365"/>
    <w:rsid w:val="008F1282"/>
    <w:rsid w:val="008F3E4D"/>
    <w:rsid w:val="008F62E3"/>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20DBE"/>
    <w:rsid w:val="00920F67"/>
    <w:rsid w:val="009216F9"/>
    <w:rsid w:val="00921D2A"/>
    <w:rsid w:val="00922441"/>
    <w:rsid w:val="00922802"/>
    <w:rsid w:val="00923252"/>
    <w:rsid w:val="00924C10"/>
    <w:rsid w:val="00924F4B"/>
    <w:rsid w:val="009274E0"/>
    <w:rsid w:val="00927FE7"/>
    <w:rsid w:val="009300A1"/>
    <w:rsid w:val="00930500"/>
    <w:rsid w:val="00930DD9"/>
    <w:rsid w:val="00930EEB"/>
    <w:rsid w:val="0093122A"/>
    <w:rsid w:val="00931E87"/>
    <w:rsid w:val="00935B11"/>
    <w:rsid w:val="00941972"/>
    <w:rsid w:val="00942B7E"/>
    <w:rsid w:val="00944163"/>
    <w:rsid w:val="009451AA"/>
    <w:rsid w:val="0094542A"/>
    <w:rsid w:val="0094576D"/>
    <w:rsid w:val="00946A3B"/>
    <w:rsid w:val="009479A1"/>
    <w:rsid w:val="00947F88"/>
    <w:rsid w:val="00950A03"/>
    <w:rsid w:val="00951550"/>
    <w:rsid w:val="00951FAF"/>
    <w:rsid w:val="00952895"/>
    <w:rsid w:val="009538F6"/>
    <w:rsid w:val="00955A1D"/>
    <w:rsid w:val="00960828"/>
    <w:rsid w:val="00961722"/>
    <w:rsid w:val="009621BE"/>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5F0"/>
    <w:rsid w:val="009809D9"/>
    <w:rsid w:val="009819B7"/>
    <w:rsid w:val="009823E4"/>
    <w:rsid w:val="00982C62"/>
    <w:rsid w:val="00983932"/>
    <w:rsid w:val="009852EB"/>
    <w:rsid w:val="009869C4"/>
    <w:rsid w:val="00986DC3"/>
    <w:rsid w:val="00987549"/>
    <w:rsid w:val="00990E31"/>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C1"/>
    <w:rsid w:val="009B2BE1"/>
    <w:rsid w:val="009B31B1"/>
    <w:rsid w:val="009B48E2"/>
    <w:rsid w:val="009B4D27"/>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48B3"/>
    <w:rsid w:val="009D5879"/>
    <w:rsid w:val="009D6BF1"/>
    <w:rsid w:val="009D6F14"/>
    <w:rsid w:val="009E01B7"/>
    <w:rsid w:val="009E34EA"/>
    <w:rsid w:val="009E3E0E"/>
    <w:rsid w:val="009E4D2F"/>
    <w:rsid w:val="009E4EE9"/>
    <w:rsid w:val="009E58FA"/>
    <w:rsid w:val="009E66EA"/>
    <w:rsid w:val="009E73AE"/>
    <w:rsid w:val="009E7DC1"/>
    <w:rsid w:val="009F140A"/>
    <w:rsid w:val="009F1678"/>
    <w:rsid w:val="009F1F1A"/>
    <w:rsid w:val="009F22D2"/>
    <w:rsid w:val="009F246C"/>
    <w:rsid w:val="009F31B8"/>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9DE"/>
    <w:rsid w:val="00A222FF"/>
    <w:rsid w:val="00A23336"/>
    <w:rsid w:val="00A23CD1"/>
    <w:rsid w:val="00A244A1"/>
    <w:rsid w:val="00A25804"/>
    <w:rsid w:val="00A27260"/>
    <w:rsid w:val="00A2795F"/>
    <w:rsid w:val="00A27A42"/>
    <w:rsid w:val="00A305A1"/>
    <w:rsid w:val="00A3063C"/>
    <w:rsid w:val="00A3139A"/>
    <w:rsid w:val="00A34889"/>
    <w:rsid w:val="00A35ACC"/>
    <w:rsid w:val="00A363C0"/>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77AA"/>
    <w:rsid w:val="00A9458D"/>
    <w:rsid w:val="00A94A99"/>
    <w:rsid w:val="00A95432"/>
    <w:rsid w:val="00A95718"/>
    <w:rsid w:val="00A959A7"/>
    <w:rsid w:val="00AA02AD"/>
    <w:rsid w:val="00AA1630"/>
    <w:rsid w:val="00AA273F"/>
    <w:rsid w:val="00AA2C42"/>
    <w:rsid w:val="00AA58E3"/>
    <w:rsid w:val="00AA63CB"/>
    <w:rsid w:val="00AA680A"/>
    <w:rsid w:val="00AA7709"/>
    <w:rsid w:val="00AB0065"/>
    <w:rsid w:val="00AB2950"/>
    <w:rsid w:val="00AB50DE"/>
    <w:rsid w:val="00AB5CD2"/>
    <w:rsid w:val="00AB5D33"/>
    <w:rsid w:val="00AB5E8C"/>
    <w:rsid w:val="00AB6448"/>
    <w:rsid w:val="00AB6C2A"/>
    <w:rsid w:val="00AB72C2"/>
    <w:rsid w:val="00AB7B2C"/>
    <w:rsid w:val="00AC077F"/>
    <w:rsid w:val="00AC0892"/>
    <w:rsid w:val="00AC2B33"/>
    <w:rsid w:val="00AC4EF0"/>
    <w:rsid w:val="00AC686F"/>
    <w:rsid w:val="00AC74AE"/>
    <w:rsid w:val="00AC7B56"/>
    <w:rsid w:val="00AD017A"/>
    <w:rsid w:val="00AD0251"/>
    <w:rsid w:val="00AD228A"/>
    <w:rsid w:val="00AD2E0C"/>
    <w:rsid w:val="00AD2F62"/>
    <w:rsid w:val="00AD3F26"/>
    <w:rsid w:val="00AD4F6C"/>
    <w:rsid w:val="00AD6E06"/>
    <w:rsid w:val="00AD7AEF"/>
    <w:rsid w:val="00AE1CEB"/>
    <w:rsid w:val="00AE2048"/>
    <w:rsid w:val="00AE2F6A"/>
    <w:rsid w:val="00AE31F0"/>
    <w:rsid w:val="00AE32A0"/>
    <w:rsid w:val="00AE39B0"/>
    <w:rsid w:val="00AE3A66"/>
    <w:rsid w:val="00AE453A"/>
    <w:rsid w:val="00AE4AD2"/>
    <w:rsid w:val="00AE5C60"/>
    <w:rsid w:val="00AE5EEB"/>
    <w:rsid w:val="00AE6FDB"/>
    <w:rsid w:val="00AF0B54"/>
    <w:rsid w:val="00AF10CB"/>
    <w:rsid w:val="00AF42F7"/>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798"/>
    <w:rsid w:val="00B25940"/>
    <w:rsid w:val="00B2614F"/>
    <w:rsid w:val="00B26BE1"/>
    <w:rsid w:val="00B32078"/>
    <w:rsid w:val="00B32B49"/>
    <w:rsid w:val="00B334D5"/>
    <w:rsid w:val="00B33797"/>
    <w:rsid w:val="00B33BE0"/>
    <w:rsid w:val="00B33C8D"/>
    <w:rsid w:val="00B34C17"/>
    <w:rsid w:val="00B35271"/>
    <w:rsid w:val="00B35879"/>
    <w:rsid w:val="00B36148"/>
    <w:rsid w:val="00B3666E"/>
    <w:rsid w:val="00B36DED"/>
    <w:rsid w:val="00B375B5"/>
    <w:rsid w:val="00B4072F"/>
    <w:rsid w:val="00B423C1"/>
    <w:rsid w:val="00B42E17"/>
    <w:rsid w:val="00B441A7"/>
    <w:rsid w:val="00B44D3F"/>
    <w:rsid w:val="00B44E07"/>
    <w:rsid w:val="00B450D6"/>
    <w:rsid w:val="00B46C29"/>
    <w:rsid w:val="00B47BFB"/>
    <w:rsid w:val="00B5063F"/>
    <w:rsid w:val="00B508A7"/>
    <w:rsid w:val="00B51865"/>
    <w:rsid w:val="00B51D52"/>
    <w:rsid w:val="00B524E9"/>
    <w:rsid w:val="00B54B3C"/>
    <w:rsid w:val="00B56CB1"/>
    <w:rsid w:val="00B574EB"/>
    <w:rsid w:val="00B602A5"/>
    <w:rsid w:val="00B60894"/>
    <w:rsid w:val="00B61655"/>
    <w:rsid w:val="00B661D0"/>
    <w:rsid w:val="00B678CC"/>
    <w:rsid w:val="00B7046B"/>
    <w:rsid w:val="00B70B68"/>
    <w:rsid w:val="00B716F6"/>
    <w:rsid w:val="00B73CDA"/>
    <w:rsid w:val="00B73D01"/>
    <w:rsid w:val="00B75F4C"/>
    <w:rsid w:val="00B76352"/>
    <w:rsid w:val="00B80C89"/>
    <w:rsid w:val="00B81BF1"/>
    <w:rsid w:val="00B83E5E"/>
    <w:rsid w:val="00B868D3"/>
    <w:rsid w:val="00B90AC4"/>
    <w:rsid w:val="00B9106C"/>
    <w:rsid w:val="00B91564"/>
    <w:rsid w:val="00B91EC0"/>
    <w:rsid w:val="00B91EE0"/>
    <w:rsid w:val="00B940AE"/>
    <w:rsid w:val="00B96D9B"/>
    <w:rsid w:val="00B96F0B"/>
    <w:rsid w:val="00B97060"/>
    <w:rsid w:val="00B97E4A"/>
    <w:rsid w:val="00BA05B7"/>
    <w:rsid w:val="00BA0950"/>
    <w:rsid w:val="00BA2078"/>
    <w:rsid w:val="00BA2DE7"/>
    <w:rsid w:val="00BA34E8"/>
    <w:rsid w:val="00BA3569"/>
    <w:rsid w:val="00BA459F"/>
    <w:rsid w:val="00BA4A71"/>
    <w:rsid w:val="00BA67ED"/>
    <w:rsid w:val="00BA73FC"/>
    <w:rsid w:val="00BB0249"/>
    <w:rsid w:val="00BB0D99"/>
    <w:rsid w:val="00BB1393"/>
    <w:rsid w:val="00BB226D"/>
    <w:rsid w:val="00BB22C0"/>
    <w:rsid w:val="00BB2FD0"/>
    <w:rsid w:val="00BB41E6"/>
    <w:rsid w:val="00BB4FC7"/>
    <w:rsid w:val="00BB699B"/>
    <w:rsid w:val="00BB6AF7"/>
    <w:rsid w:val="00BB71C9"/>
    <w:rsid w:val="00BC1739"/>
    <w:rsid w:val="00BC1F66"/>
    <w:rsid w:val="00BC2F67"/>
    <w:rsid w:val="00BC3974"/>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2C79"/>
    <w:rsid w:val="00BE32AD"/>
    <w:rsid w:val="00BE374E"/>
    <w:rsid w:val="00BE386C"/>
    <w:rsid w:val="00BE3FBE"/>
    <w:rsid w:val="00BE553A"/>
    <w:rsid w:val="00BE75CB"/>
    <w:rsid w:val="00BF0883"/>
    <w:rsid w:val="00BF0AFD"/>
    <w:rsid w:val="00BF14F1"/>
    <w:rsid w:val="00BF21BC"/>
    <w:rsid w:val="00BF5B75"/>
    <w:rsid w:val="00BF64E8"/>
    <w:rsid w:val="00BF72E9"/>
    <w:rsid w:val="00C00D9E"/>
    <w:rsid w:val="00C01278"/>
    <w:rsid w:val="00C03D69"/>
    <w:rsid w:val="00C048B0"/>
    <w:rsid w:val="00C04F4E"/>
    <w:rsid w:val="00C054E5"/>
    <w:rsid w:val="00C05FF1"/>
    <w:rsid w:val="00C07A5E"/>
    <w:rsid w:val="00C11499"/>
    <w:rsid w:val="00C11540"/>
    <w:rsid w:val="00C135CB"/>
    <w:rsid w:val="00C138F1"/>
    <w:rsid w:val="00C14757"/>
    <w:rsid w:val="00C14C8E"/>
    <w:rsid w:val="00C14DCC"/>
    <w:rsid w:val="00C15290"/>
    <w:rsid w:val="00C15F45"/>
    <w:rsid w:val="00C160BE"/>
    <w:rsid w:val="00C20520"/>
    <w:rsid w:val="00C22631"/>
    <w:rsid w:val="00C22B87"/>
    <w:rsid w:val="00C23F9E"/>
    <w:rsid w:val="00C24865"/>
    <w:rsid w:val="00C270B9"/>
    <w:rsid w:val="00C27F59"/>
    <w:rsid w:val="00C30359"/>
    <w:rsid w:val="00C307E1"/>
    <w:rsid w:val="00C31ED0"/>
    <w:rsid w:val="00C4206A"/>
    <w:rsid w:val="00C42E9B"/>
    <w:rsid w:val="00C4373F"/>
    <w:rsid w:val="00C43B58"/>
    <w:rsid w:val="00C44124"/>
    <w:rsid w:val="00C47375"/>
    <w:rsid w:val="00C475F7"/>
    <w:rsid w:val="00C503F6"/>
    <w:rsid w:val="00C50702"/>
    <w:rsid w:val="00C50737"/>
    <w:rsid w:val="00C54FCF"/>
    <w:rsid w:val="00C55FCD"/>
    <w:rsid w:val="00C56D44"/>
    <w:rsid w:val="00C5727F"/>
    <w:rsid w:val="00C57950"/>
    <w:rsid w:val="00C57E5C"/>
    <w:rsid w:val="00C6136B"/>
    <w:rsid w:val="00C614E0"/>
    <w:rsid w:val="00C63065"/>
    <w:rsid w:val="00C630B9"/>
    <w:rsid w:val="00C631B9"/>
    <w:rsid w:val="00C660E9"/>
    <w:rsid w:val="00C66783"/>
    <w:rsid w:val="00C701D0"/>
    <w:rsid w:val="00C7083B"/>
    <w:rsid w:val="00C70FC4"/>
    <w:rsid w:val="00C71CFA"/>
    <w:rsid w:val="00C76864"/>
    <w:rsid w:val="00C76B00"/>
    <w:rsid w:val="00C76D87"/>
    <w:rsid w:val="00C777BB"/>
    <w:rsid w:val="00C80F47"/>
    <w:rsid w:val="00C83BC8"/>
    <w:rsid w:val="00C84485"/>
    <w:rsid w:val="00C8724A"/>
    <w:rsid w:val="00C92765"/>
    <w:rsid w:val="00C92942"/>
    <w:rsid w:val="00C92CEB"/>
    <w:rsid w:val="00C93497"/>
    <w:rsid w:val="00C95BE3"/>
    <w:rsid w:val="00C972A5"/>
    <w:rsid w:val="00C97B43"/>
    <w:rsid w:val="00C97D8D"/>
    <w:rsid w:val="00CA0556"/>
    <w:rsid w:val="00CA06FA"/>
    <w:rsid w:val="00CA2795"/>
    <w:rsid w:val="00CA30AD"/>
    <w:rsid w:val="00CA4289"/>
    <w:rsid w:val="00CA5EC6"/>
    <w:rsid w:val="00CA5F98"/>
    <w:rsid w:val="00CA6B11"/>
    <w:rsid w:val="00CB06F2"/>
    <w:rsid w:val="00CB250E"/>
    <w:rsid w:val="00CB28E0"/>
    <w:rsid w:val="00CB2A26"/>
    <w:rsid w:val="00CB2C57"/>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1D95"/>
    <w:rsid w:val="00D026A6"/>
    <w:rsid w:val="00D028AC"/>
    <w:rsid w:val="00D0299E"/>
    <w:rsid w:val="00D02E57"/>
    <w:rsid w:val="00D036DD"/>
    <w:rsid w:val="00D0522A"/>
    <w:rsid w:val="00D05F80"/>
    <w:rsid w:val="00D07418"/>
    <w:rsid w:val="00D1038F"/>
    <w:rsid w:val="00D109E0"/>
    <w:rsid w:val="00D109F9"/>
    <w:rsid w:val="00D10E4D"/>
    <w:rsid w:val="00D1131D"/>
    <w:rsid w:val="00D120F3"/>
    <w:rsid w:val="00D13075"/>
    <w:rsid w:val="00D136F8"/>
    <w:rsid w:val="00D16134"/>
    <w:rsid w:val="00D16D31"/>
    <w:rsid w:val="00D1796A"/>
    <w:rsid w:val="00D20295"/>
    <w:rsid w:val="00D20301"/>
    <w:rsid w:val="00D2060F"/>
    <w:rsid w:val="00D20EDA"/>
    <w:rsid w:val="00D2279B"/>
    <w:rsid w:val="00D22ABF"/>
    <w:rsid w:val="00D248DA"/>
    <w:rsid w:val="00D31A98"/>
    <w:rsid w:val="00D32541"/>
    <w:rsid w:val="00D33C9D"/>
    <w:rsid w:val="00D35BB2"/>
    <w:rsid w:val="00D36A2C"/>
    <w:rsid w:val="00D36AE2"/>
    <w:rsid w:val="00D3796B"/>
    <w:rsid w:val="00D37E91"/>
    <w:rsid w:val="00D4238F"/>
    <w:rsid w:val="00D43A22"/>
    <w:rsid w:val="00D46648"/>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303B"/>
    <w:rsid w:val="00D83EE2"/>
    <w:rsid w:val="00D8447A"/>
    <w:rsid w:val="00D86011"/>
    <w:rsid w:val="00D8710C"/>
    <w:rsid w:val="00D87669"/>
    <w:rsid w:val="00D91D06"/>
    <w:rsid w:val="00D94DF6"/>
    <w:rsid w:val="00D9570E"/>
    <w:rsid w:val="00D95B71"/>
    <w:rsid w:val="00D966C1"/>
    <w:rsid w:val="00D96FA0"/>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47BA"/>
    <w:rsid w:val="00DD50ED"/>
    <w:rsid w:val="00DD5C3A"/>
    <w:rsid w:val="00DD68E5"/>
    <w:rsid w:val="00DD6DEE"/>
    <w:rsid w:val="00DE005C"/>
    <w:rsid w:val="00DE0782"/>
    <w:rsid w:val="00DE2294"/>
    <w:rsid w:val="00DE22F3"/>
    <w:rsid w:val="00DE366E"/>
    <w:rsid w:val="00DE57E7"/>
    <w:rsid w:val="00DE6E1B"/>
    <w:rsid w:val="00DE74DB"/>
    <w:rsid w:val="00DF0064"/>
    <w:rsid w:val="00DF0156"/>
    <w:rsid w:val="00DF20D4"/>
    <w:rsid w:val="00DF268A"/>
    <w:rsid w:val="00DF3869"/>
    <w:rsid w:val="00DF43AB"/>
    <w:rsid w:val="00DF45FC"/>
    <w:rsid w:val="00DF5760"/>
    <w:rsid w:val="00DF5E23"/>
    <w:rsid w:val="00DF5E25"/>
    <w:rsid w:val="00DF7BB6"/>
    <w:rsid w:val="00E0054E"/>
    <w:rsid w:val="00E011C2"/>
    <w:rsid w:val="00E0527F"/>
    <w:rsid w:val="00E055AC"/>
    <w:rsid w:val="00E058E8"/>
    <w:rsid w:val="00E070A9"/>
    <w:rsid w:val="00E075A8"/>
    <w:rsid w:val="00E1029A"/>
    <w:rsid w:val="00E11A44"/>
    <w:rsid w:val="00E1416E"/>
    <w:rsid w:val="00E14A75"/>
    <w:rsid w:val="00E14C83"/>
    <w:rsid w:val="00E17096"/>
    <w:rsid w:val="00E17E3C"/>
    <w:rsid w:val="00E20460"/>
    <w:rsid w:val="00E21ABB"/>
    <w:rsid w:val="00E23D63"/>
    <w:rsid w:val="00E2480E"/>
    <w:rsid w:val="00E248BB"/>
    <w:rsid w:val="00E24FC7"/>
    <w:rsid w:val="00E2502C"/>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3770"/>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5D90"/>
    <w:rsid w:val="00EA0C2A"/>
    <w:rsid w:val="00EA19CD"/>
    <w:rsid w:val="00EA1A05"/>
    <w:rsid w:val="00EA3642"/>
    <w:rsid w:val="00EA6260"/>
    <w:rsid w:val="00EB056A"/>
    <w:rsid w:val="00EB0F44"/>
    <w:rsid w:val="00EB1474"/>
    <w:rsid w:val="00EB14A8"/>
    <w:rsid w:val="00EB1AA5"/>
    <w:rsid w:val="00EB2044"/>
    <w:rsid w:val="00EB3CD5"/>
    <w:rsid w:val="00EB57DA"/>
    <w:rsid w:val="00EB58D6"/>
    <w:rsid w:val="00EB7F03"/>
    <w:rsid w:val="00EC0285"/>
    <w:rsid w:val="00EC103D"/>
    <w:rsid w:val="00EC2888"/>
    <w:rsid w:val="00EC3982"/>
    <w:rsid w:val="00EC4835"/>
    <w:rsid w:val="00EC51AD"/>
    <w:rsid w:val="00EC6200"/>
    <w:rsid w:val="00EC736A"/>
    <w:rsid w:val="00EC7832"/>
    <w:rsid w:val="00ED1AE0"/>
    <w:rsid w:val="00ED30DD"/>
    <w:rsid w:val="00ED3E47"/>
    <w:rsid w:val="00ED42DB"/>
    <w:rsid w:val="00ED62D8"/>
    <w:rsid w:val="00ED64CD"/>
    <w:rsid w:val="00ED7F4F"/>
    <w:rsid w:val="00EE0357"/>
    <w:rsid w:val="00EE03C4"/>
    <w:rsid w:val="00EE0A98"/>
    <w:rsid w:val="00EE1E15"/>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DCB"/>
    <w:rsid w:val="00F02F57"/>
    <w:rsid w:val="00F03E7A"/>
    <w:rsid w:val="00F0432C"/>
    <w:rsid w:val="00F056EC"/>
    <w:rsid w:val="00F06ADB"/>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613B"/>
    <w:rsid w:val="00F56513"/>
    <w:rsid w:val="00F60276"/>
    <w:rsid w:val="00F639B0"/>
    <w:rsid w:val="00F645AB"/>
    <w:rsid w:val="00F64E52"/>
    <w:rsid w:val="00F65CE5"/>
    <w:rsid w:val="00F66B06"/>
    <w:rsid w:val="00F66D00"/>
    <w:rsid w:val="00F66D30"/>
    <w:rsid w:val="00F70501"/>
    <w:rsid w:val="00F7123F"/>
    <w:rsid w:val="00F71EBE"/>
    <w:rsid w:val="00F72EFC"/>
    <w:rsid w:val="00F73A87"/>
    <w:rsid w:val="00F74F25"/>
    <w:rsid w:val="00F757A9"/>
    <w:rsid w:val="00F7689B"/>
    <w:rsid w:val="00F8117E"/>
    <w:rsid w:val="00F82107"/>
    <w:rsid w:val="00F83806"/>
    <w:rsid w:val="00F87442"/>
    <w:rsid w:val="00F90BE8"/>
    <w:rsid w:val="00F92ED9"/>
    <w:rsid w:val="00F93F84"/>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0C6"/>
    <w:rsid w:val="00FC087C"/>
    <w:rsid w:val="00FC1B7F"/>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C82"/>
    <w:rsid w:val="00FD7D78"/>
    <w:rsid w:val="00FE00B3"/>
    <w:rsid w:val="00FE3553"/>
    <w:rsid w:val="00FE4554"/>
    <w:rsid w:val="00FE6D3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EAE8B8"/>
  <w14:defaultImageDpi w14:val="0"/>
  <w15:docId w15:val="{2ED74C3C-BC3A-4ABB-817B-CB53B66BE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aliases w:val="Nagłówek1"/>
    <w:basedOn w:val="Normalny"/>
    <w:next w:val="Normalny"/>
    <w:link w:val="Nagwek2Znak"/>
    <w:uiPriority w:val="9"/>
    <w:qFormat/>
    <w:rsid w:val="00FE6D34"/>
    <w:pPr>
      <w:keepNext/>
      <w:numPr>
        <w:numId w:val="11"/>
      </w:numPr>
      <w:pBdr>
        <w:bottom w:val="single" w:sz="4" w:space="1" w:color="auto"/>
      </w:pBdr>
      <w:spacing w:before="240" w:after="60"/>
      <w:outlineLvl w:val="1"/>
    </w:pPr>
    <w:rPr>
      <w:rFonts w:ascii="Arial" w:hAnsi="Arial" w:cs="Arial"/>
      <w:b/>
      <w:bCs/>
      <w:iCs/>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aliases w:val="Nagłówek1 Znak"/>
    <w:basedOn w:val="Domylnaczcionkaakapitu"/>
    <w:link w:val="Nagwek2"/>
    <w:uiPriority w:val="9"/>
    <w:locked/>
    <w:rsid w:val="00FE6D34"/>
    <w:rPr>
      <w:rFonts w:ascii="Arial" w:hAnsi="Arial" w:cs="Arial"/>
      <w:b/>
      <w:bCs/>
      <w:iCs/>
      <w:szCs w:val="28"/>
      <w:lang w:val="pl-PL"/>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5A0F6C"/>
    <w:rPr>
      <w:rFonts w:ascii="Arial" w:hAnsi="Arial" w:cs="Times New Roman"/>
      <w:color w:val="0070C0"/>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normalny tekst,T_SZ_List Paragraph,Akapit z listą BS,Kolorowa lista — akcent 11,Chorzów - Akapit z listą,Akapit z listą 1,Preambuła,CW_List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T_SZ_List Paragraph Znak,Akapit z listą BS Znak,Akapit z listą 1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styleId="Nierozpoznanawzmianka">
    <w:name w:val="Unresolved Mention"/>
    <w:basedOn w:val="Domylnaczcionkaakapitu"/>
    <w:uiPriority w:val="99"/>
    <w:semiHidden/>
    <w:unhideWhenUsed/>
    <w:rsid w:val="005A0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932846">
      <w:marLeft w:val="0"/>
      <w:marRight w:val="0"/>
      <w:marTop w:val="0"/>
      <w:marBottom w:val="0"/>
      <w:divBdr>
        <w:top w:val="none" w:sz="0" w:space="0" w:color="auto"/>
        <w:left w:val="none" w:sz="0" w:space="0" w:color="auto"/>
        <w:bottom w:val="none" w:sz="0" w:space="0" w:color="auto"/>
        <w:right w:val="none" w:sz="0" w:space="0" w:color="auto"/>
      </w:divBdr>
      <w:divsChild>
        <w:div w:id="375932849">
          <w:marLeft w:val="821"/>
          <w:marRight w:val="0"/>
          <w:marTop w:val="0"/>
          <w:marBottom w:val="0"/>
          <w:divBdr>
            <w:top w:val="none" w:sz="0" w:space="0" w:color="auto"/>
            <w:left w:val="none" w:sz="0" w:space="0" w:color="auto"/>
            <w:bottom w:val="none" w:sz="0" w:space="0" w:color="auto"/>
            <w:right w:val="none" w:sz="0" w:space="0" w:color="auto"/>
          </w:divBdr>
        </w:div>
        <w:div w:id="375932889">
          <w:marLeft w:val="821"/>
          <w:marRight w:val="0"/>
          <w:marTop w:val="0"/>
          <w:marBottom w:val="0"/>
          <w:divBdr>
            <w:top w:val="none" w:sz="0" w:space="0" w:color="auto"/>
            <w:left w:val="none" w:sz="0" w:space="0" w:color="auto"/>
            <w:bottom w:val="none" w:sz="0" w:space="0" w:color="auto"/>
            <w:right w:val="none" w:sz="0" w:space="0" w:color="auto"/>
          </w:divBdr>
        </w:div>
      </w:divsChild>
    </w:div>
    <w:div w:id="375932851">
      <w:marLeft w:val="0"/>
      <w:marRight w:val="0"/>
      <w:marTop w:val="0"/>
      <w:marBottom w:val="0"/>
      <w:divBdr>
        <w:top w:val="none" w:sz="0" w:space="0" w:color="auto"/>
        <w:left w:val="none" w:sz="0" w:space="0" w:color="auto"/>
        <w:bottom w:val="none" w:sz="0" w:space="0" w:color="auto"/>
        <w:right w:val="none" w:sz="0" w:space="0" w:color="auto"/>
      </w:divBdr>
    </w:div>
    <w:div w:id="375932853">
      <w:marLeft w:val="0"/>
      <w:marRight w:val="0"/>
      <w:marTop w:val="0"/>
      <w:marBottom w:val="0"/>
      <w:divBdr>
        <w:top w:val="none" w:sz="0" w:space="0" w:color="auto"/>
        <w:left w:val="none" w:sz="0" w:space="0" w:color="auto"/>
        <w:bottom w:val="none" w:sz="0" w:space="0" w:color="auto"/>
        <w:right w:val="none" w:sz="0" w:space="0" w:color="auto"/>
      </w:divBdr>
      <w:divsChild>
        <w:div w:id="375932848">
          <w:marLeft w:val="547"/>
          <w:marRight w:val="0"/>
          <w:marTop w:val="0"/>
          <w:marBottom w:val="0"/>
          <w:divBdr>
            <w:top w:val="none" w:sz="0" w:space="0" w:color="auto"/>
            <w:left w:val="none" w:sz="0" w:space="0" w:color="auto"/>
            <w:bottom w:val="none" w:sz="0" w:space="0" w:color="auto"/>
            <w:right w:val="none" w:sz="0" w:space="0" w:color="auto"/>
          </w:divBdr>
        </w:div>
      </w:divsChild>
    </w:div>
    <w:div w:id="375932854">
      <w:marLeft w:val="0"/>
      <w:marRight w:val="0"/>
      <w:marTop w:val="0"/>
      <w:marBottom w:val="0"/>
      <w:divBdr>
        <w:top w:val="none" w:sz="0" w:space="0" w:color="auto"/>
        <w:left w:val="none" w:sz="0" w:space="0" w:color="auto"/>
        <w:bottom w:val="none" w:sz="0" w:space="0" w:color="auto"/>
        <w:right w:val="none" w:sz="0" w:space="0" w:color="auto"/>
      </w:divBdr>
      <w:divsChild>
        <w:div w:id="375932847">
          <w:marLeft w:val="0"/>
          <w:marRight w:val="0"/>
          <w:marTop w:val="72"/>
          <w:marBottom w:val="0"/>
          <w:divBdr>
            <w:top w:val="none" w:sz="0" w:space="0" w:color="auto"/>
            <w:left w:val="none" w:sz="0" w:space="0" w:color="auto"/>
            <w:bottom w:val="none" w:sz="0" w:space="0" w:color="auto"/>
            <w:right w:val="none" w:sz="0" w:space="0" w:color="auto"/>
          </w:divBdr>
        </w:div>
        <w:div w:id="375932883">
          <w:marLeft w:val="0"/>
          <w:marRight w:val="0"/>
          <w:marTop w:val="72"/>
          <w:marBottom w:val="0"/>
          <w:divBdr>
            <w:top w:val="none" w:sz="0" w:space="0" w:color="auto"/>
            <w:left w:val="none" w:sz="0" w:space="0" w:color="auto"/>
            <w:bottom w:val="none" w:sz="0" w:space="0" w:color="auto"/>
            <w:right w:val="none" w:sz="0" w:space="0" w:color="auto"/>
          </w:divBdr>
          <w:divsChild>
            <w:div w:id="375932864">
              <w:marLeft w:val="360"/>
              <w:marRight w:val="0"/>
              <w:marTop w:val="0"/>
              <w:marBottom w:val="72"/>
              <w:divBdr>
                <w:top w:val="none" w:sz="0" w:space="0" w:color="auto"/>
                <w:left w:val="none" w:sz="0" w:space="0" w:color="auto"/>
                <w:bottom w:val="none" w:sz="0" w:space="0" w:color="auto"/>
                <w:right w:val="none" w:sz="0" w:space="0" w:color="auto"/>
              </w:divBdr>
            </w:div>
            <w:div w:id="375932884">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375932855">
      <w:marLeft w:val="0"/>
      <w:marRight w:val="0"/>
      <w:marTop w:val="0"/>
      <w:marBottom w:val="0"/>
      <w:divBdr>
        <w:top w:val="none" w:sz="0" w:space="0" w:color="auto"/>
        <w:left w:val="none" w:sz="0" w:space="0" w:color="auto"/>
        <w:bottom w:val="none" w:sz="0" w:space="0" w:color="auto"/>
        <w:right w:val="none" w:sz="0" w:space="0" w:color="auto"/>
      </w:divBdr>
    </w:div>
    <w:div w:id="375932856">
      <w:marLeft w:val="0"/>
      <w:marRight w:val="0"/>
      <w:marTop w:val="0"/>
      <w:marBottom w:val="0"/>
      <w:divBdr>
        <w:top w:val="none" w:sz="0" w:space="0" w:color="auto"/>
        <w:left w:val="none" w:sz="0" w:space="0" w:color="auto"/>
        <w:bottom w:val="none" w:sz="0" w:space="0" w:color="auto"/>
        <w:right w:val="none" w:sz="0" w:space="0" w:color="auto"/>
      </w:divBdr>
    </w:div>
    <w:div w:id="375932857">
      <w:marLeft w:val="0"/>
      <w:marRight w:val="0"/>
      <w:marTop w:val="0"/>
      <w:marBottom w:val="0"/>
      <w:divBdr>
        <w:top w:val="none" w:sz="0" w:space="0" w:color="auto"/>
        <w:left w:val="none" w:sz="0" w:space="0" w:color="auto"/>
        <w:bottom w:val="none" w:sz="0" w:space="0" w:color="auto"/>
        <w:right w:val="none" w:sz="0" w:space="0" w:color="auto"/>
      </w:divBdr>
    </w:div>
    <w:div w:id="375932858">
      <w:marLeft w:val="0"/>
      <w:marRight w:val="0"/>
      <w:marTop w:val="0"/>
      <w:marBottom w:val="0"/>
      <w:divBdr>
        <w:top w:val="none" w:sz="0" w:space="0" w:color="auto"/>
        <w:left w:val="none" w:sz="0" w:space="0" w:color="auto"/>
        <w:bottom w:val="none" w:sz="0" w:space="0" w:color="auto"/>
        <w:right w:val="none" w:sz="0" w:space="0" w:color="auto"/>
      </w:divBdr>
    </w:div>
    <w:div w:id="375932859">
      <w:marLeft w:val="0"/>
      <w:marRight w:val="0"/>
      <w:marTop w:val="0"/>
      <w:marBottom w:val="0"/>
      <w:divBdr>
        <w:top w:val="none" w:sz="0" w:space="0" w:color="auto"/>
        <w:left w:val="none" w:sz="0" w:space="0" w:color="auto"/>
        <w:bottom w:val="none" w:sz="0" w:space="0" w:color="auto"/>
        <w:right w:val="none" w:sz="0" w:space="0" w:color="auto"/>
      </w:divBdr>
    </w:div>
    <w:div w:id="375932860">
      <w:marLeft w:val="0"/>
      <w:marRight w:val="0"/>
      <w:marTop w:val="0"/>
      <w:marBottom w:val="0"/>
      <w:divBdr>
        <w:top w:val="none" w:sz="0" w:space="0" w:color="auto"/>
        <w:left w:val="none" w:sz="0" w:space="0" w:color="auto"/>
        <w:bottom w:val="none" w:sz="0" w:space="0" w:color="auto"/>
        <w:right w:val="none" w:sz="0" w:space="0" w:color="auto"/>
      </w:divBdr>
      <w:divsChild>
        <w:div w:id="375932888">
          <w:marLeft w:val="0"/>
          <w:marRight w:val="0"/>
          <w:marTop w:val="0"/>
          <w:marBottom w:val="0"/>
          <w:divBdr>
            <w:top w:val="none" w:sz="0" w:space="0" w:color="auto"/>
            <w:left w:val="none" w:sz="0" w:space="0" w:color="auto"/>
            <w:bottom w:val="none" w:sz="0" w:space="0" w:color="auto"/>
            <w:right w:val="none" w:sz="0" w:space="0" w:color="auto"/>
          </w:divBdr>
          <w:divsChild>
            <w:div w:id="375932887">
              <w:marLeft w:val="0"/>
              <w:marRight w:val="0"/>
              <w:marTop w:val="0"/>
              <w:marBottom w:val="0"/>
              <w:divBdr>
                <w:top w:val="none" w:sz="0" w:space="0" w:color="auto"/>
                <w:left w:val="none" w:sz="0" w:space="0" w:color="auto"/>
                <w:bottom w:val="none" w:sz="0" w:space="0" w:color="auto"/>
                <w:right w:val="none" w:sz="0" w:space="0" w:color="auto"/>
              </w:divBdr>
              <w:divsChild>
                <w:div w:id="37593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932861">
      <w:marLeft w:val="0"/>
      <w:marRight w:val="0"/>
      <w:marTop w:val="0"/>
      <w:marBottom w:val="0"/>
      <w:divBdr>
        <w:top w:val="none" w:sz="0" w:space="0" w:color="auto"/>
        <w:left w:val="none" w:sz="0" w:space="0" w:color="auto"/>
        <w:bottom w:val="none" w:sz="0" w:space="0" w:color="auto"/>
        <w:right w:val="none" w:sz="0" w:space="0" w:color="auto"/>
      </w:divBdr>
    </w:div>
    <w:div w:id="375932862">
      <w:marLeft w:val="0"/>
      <w:marRight w:val="0"/>
      <w:marTop w:val="0"/>
      <w:marBottom w:val="0"/>
      <w:divBdr>
        <w:top w:val="none" w:sz="0" w:space="0" w:color="auto"/>
        <w:left w:val="none" w:sz="0" w:space="0" w:color="auto"/>
        <w:bottom w:val="none" w:sz="0" w:space="0" w:color="auto"/>
        <w:right w:val="none" w:sz="0" w:space="0" w:color="auto"/>
      </w:divBdr>
    </w:div>
    <w:div w:id="375932863">
      <w:marLeft w:val="0"/>
      <w:marRight w:val="0"/>
      <w:marTop w:val="0"/>
      <w:marBottom w:val="0"/>
      <w:divBdr>
        <w:top w:val="none" w:sz="0" w:space="0" w:color="auto"/>
        <w:left w:val="none" w:sz="0" w:space="0" w:color="auto"/>
        <w:bottom w:val="none" w:sz="0" w:space="0" w:color="auto"/>
        <w:right w:val="none" w:sz="0" w:space="0" w:color="auto"/>
      </w:divBdr>
    </w:div>
    <w:div w:id="375932865">
      <w:marLeft w:val="0"/>
      <w:marRight w:val="0"/>
      <w:marTop w:val="0"/>
      <w:marBottom w:val="0"/>
      <w:divBdr>
        <w:top w:val="none" w:sz="0" w:space="0" w:color="auto"/>
        <w:left w:val="none" w:sz="0" w:space="0" w:color="auto"/>
        <w:bottom w:val="none" w:sz="0" w:space="0" w:color="auto"/>
        <w:right w:val="none" w:sz="0" w:space="0" w:color="auto"/>
      </w:divBdr>
    </w:div>
    <w:div w:id="375932866">
      <w:marLeft w:val="0"/>
      <w:marRight w:val="0"/>
      <w:marTop w:val="0"/>
      <w:marBottom w:val="0"/>
      <w:divBdr>
        <w:top w:val="none" w:sz="0" w:space="0" w:color="auto"/>
        <w:left w:val="none" w:sz="0" w:space="0" w:color="auto"/>
        <w:bottom w:val="none" w:sz="0" w:space="0" w:color="auto"/>
        <w:right w:val="none" w:sz="0" w:space="0" w:color="auto"/>
      </w:divBdr>
    </w:div>
    <w:div w:id="375932867">
      <w:marLeft w:val="0"/>
      <w:marRight w:val="0"/>
      <w:marTop w:val="0"/>
      <w:marBottom w:val="0"/>
      <w:divBdr>
        <w:top w:val="none" w:sz="0" w:space="0" w:color="auto"/>
        <w:left w:val="none" w:sz="0" w:space="0" w:color="auto"/>
        <w:bottom w:val="none" w:sz="0" w:space="0" w:color="auto"/>
        <w:right w:val="none" w:sz="0" w:space="0" w:color="auto"/>
      </w:divBdr>
      <w:divsChild>
        <w:div w:id="375932850">
          <w:marLeft w:val="749"/>
          <w:marRight w:val="0"/>
          <w:marTop w:val="0"/>
          <w:marBottom w:val="0"/>
          <w:divBdr>
            <w:top w:val="none" w:sz="0" w:space="0" w:color="auto"/>
            <w:left w:val="none" w:sz="0" w:space="0" w:color="auto"/>
            <w:bottom w:val="none" w:sz="0" w:space="0" w:color="auto"/>
            <w:right w:val="none" w:sz="0" w:space="0" w:color="auto"/>
          </w:divBdr>
        </w:div>
        <w:div w:id="375932852">
          <w:marLeft w:val="749"/>
          <w:marRight w:val="0"/>
          <w:marTop w:val="0"/>
          <w:marBottom w:val="0"/>
          <w:divBdr>
            <w:top w:val="none" w:sz="0" w:space="0" w:color="auto"/>
            <w:left w:val="none" w:sz="0" w:space="0" w:color="auto"/>
            <w:bottom w:val="none" w:sz="0" w:space="0" w:color="auto"/>
            <w:right w:val="none" w:sz="0" w:space="0" w:color="auto"/>
          </w:divBdr>
        </w:div>
        <w:div w:id="375932880">
          <w:marLeft w:val="749"/>
          <w:marRight w:val="0"/>
          <w:marTop w:val="0"/>
          <w:marBottom w:val="0"/>
          <w:divBdr>
            <w:top w:val="none" w:sz="0" w:space="0" w:color="auto"/>
            <w:left w:val="none" w:sz="0" w:space="0" w:color="auto"/>
            <w:bottom w:val="none" w:sz="0" w:space="0" w:color="auto"/>
            <w:right w:val="none" w:sz="0" w:space="0" w:color="auto"/>
          </w:divBdr>
        </w:div>
      </w:divsChild>
    </w:div>
    <w:div w:id="375932869">
      <w:marLeft w:val="0"/>
      <w:marRight w:val="0"/>
      <w:marTop w:val="0"/>
      <w:marBottom w:val="0"/>
      <w:divBdr>
        <w:top w:val="none" w:sz="0" w:space="0" w:color="auto"/>
        <w:left w:val="none" w:sz="0" w:space="0" w:color="auto"/>
        <w:bottom w:val="none" w:sz="0" w:space="0" w:color="auto"/>
        <w:right w:val="none" w:sz="0" w:space="0" w:color="auto"/>
      </w:divBdr>
    </w:div>
    <w:div w:id="375932870">
      <w:marLeft w:val="0"/>
      <w:marRight w:val="0"/>
      <w:marTop w:val="0"/>
      <w:marBottom w:val="0"/>
      <w:divBdr>
        <w:top w:val="none" w:sz="0" w:space="0" w:color="auto"/>
        <w:left w:val="none" w:sz="0" w:space="0" w:color="auto"/>
        <w:bottom w:val="none" w:sz="0" w:space="0" w:color="auto"/>
        <w:right w:val="none" w:sz="0" w:space="0" w:color="auto"/>
      </w:divBdr>
    </w:div>
    <w:div w:id="375932871">
      <w:marLeft w:val="0"/>
      <w:marRight w:val="0"/>
      <w:marTop w:val="0"/>
      <w:marBottom w:val="0"/>
      <w:divBdr>
        <w:top w:val="none" w:sz="0" w:space="0" w:color="auto"/>
        <w:left w:val="none" w:sz="0" w:space="0" w:color="auto"/>
        <w:bottom w:val="none" w:sz="0" w:space="0" w:color="auto"/>
        <w:right w:val="none" w:sz="0" w:space="0" w:color="auto"/>
      </w:divBdr>
    </w:div>
    <w:div w:id="375932872">
      <w:marLeft w:val="0"/>
      <w:marRight w:val="0"/>
      <w:marTop w:val="0"/>
      <w:marBottom w:val="0"/>
      <w:divBdr>
        <w:top w:val="none" w:sz="0" w:space="0" w:color="auto"/>
        <w:left w:val="none" w:sz="0" w:space="0" w:color="auto"/>
        <w:bottom w:val="none" w:sz="0" w:space="0" w:color="auto"/>
        <w:right w:val="none" w:sz="0" w:space="0" w:color="auto"/>
      </w:divBdr>
    </w:div>
    <w:div w:id="375932874">
      <w:marLeft w:val="0"/>
      <w:marRight w:val="0"/>
      <w:marTop w:val="0"/>
      <w:marBottom w:val="0"/>
      <w:divBdr>
        <w:top w:val="none" w:sz="0" w:space="0" w:color="auto"/>
        <w:left w:val="none" w:sz="0" w:space="0" w:color="auto"/>
        <w:bottom w:val="none" w:sz="0" w:space="0" w:color="auto"/>
        <w:right w:val="none" w:sz="0" w:space="0" w:color="auto"/>
      </w:divBdr>
    </w:div>
    <w:div w:id="375932875">
      <w:marLeft w:val="0"/>
      <w:marRight w:val="0"/>
      <w:marTop w:val="0"/>
      <w:marBottom w:val="0"/>
      <w:divBdr>
        <w:top w:val="none" w:sz="0" w:space="0" w:color="auto"/>
        <w:left w:val="none" w:sz="0" w:space="0" w:color="auto"/>
        <w:bottom w:val="none" w:sz="0" w:space="0" w:color="auto"/>
        <w:right w:val="none" w:sz="0" w:space="0" w:color="auto"/>
      </w:divBdr>
    </w:div>
    <w:div w:id="375932876">
      <w:marLeft w:val="0"/>
      <w:marRight w:val="0"/>
      <w:marTop w:val="0"/>
      <w:marBottom w:val="0"/>
      <w:divBdr>
        <w:top w:val="none" w:sz="0" w:space="0" w:color="auto"/>
        <w:left w:val="none" w:sz="0" w:space="0" w:color="auto"/>
        <w:bottom w:val="none" w:sz="0" w:space="0" w:color="auto"/>
        <w:right w:val="none" w:sz="0" w:space="0" w:color="auto"/>
      </w:divBdr>
    </w:div>
    <w:div w:id="375932877">
      <w:marLeft w:val="0"/>
      <w:marRight w:val="0"/>
      <w:marTop w:val="0"/>
      <w:marBottom w:val="0"/>
      <w:divBdr>
        <w:top w:val="none" w:sz="0" w:space="0" w:color="auto"/>
        <w:left w:val="none" w:sz="0" w:space="0" w:color="auto"/>
        <w:bottom w:val="none" w:sz="0" w:space="0" w:color="auto"/>
        <w:right w:val="none" w:sz="0" w:space="0" w:color="auto"/>
      </w:divBdr>
    </w:div>
    <w:div w:id="375932878">
      <w:marLeft w:val="0"/>
      <w:marRight w:val="0"/>
      <w:marTop w:val="0"/>
      <w:marBottom w:val="0"/>
      <w:divBdr>
        <w:top w:val="none" w:sz="0" w:space="0" w:color="auto"/>
        <w:left w:val="none" w:sz="0" w:space="0" w:color="auto"/>
        <w:bottom w:val="none" w:sz="0" w:space="0" w:color="auto"/>
        <w:right w:val="none" w:sz="0" w:space="0" w:color="auto"/>
      </w:divBdr>
    </w:div>
    <w:div w:id="375932879">
      <w:marLeft w:val="0"/>
      <w:marRight w:val="0"/>
      <w:marTop w:val="0"/>
      <w:marBottom w:val="0"/>
      <w:divBdr>
        <w:top w:val="none" w:sz="0" w:space="0" w:color="auto"/>
        <w:left w:val="none" w:sz="0" w:space="0" w:color="auto"/>
        <w:bottom w:val="none" w:sz="0" w:space="0" w:color="auto"/>
        <w:right w:val="none" w:sz="0" w:space="0" w:color="auto"/>
      </w:divBdr>
    </w:div>
    <w:div w:id="375932881">
      <w:marLeft w:val="0"/>
      <w:marRight w:val="0"/>
      <w:marTop w:val="0"/>
      <w:marBottom w:val="0"/>
      <w:divBdr>
        <w:top w:val="none" w:sz="0" w:space="0" w:color="auto"/>
        <w:left w:val="none" w:sz="0" w:space="0" w:color="auto"/>
        <w:bottom w:val="none" w:sz="0" w:space="0" w:color="auto"/>
        <w:right w:val="none" w:sz="0" w:space="0" w:color="auto"/>
      </w:divBdr>
    </w:div>
    <w:div w:id="375932882">
      <w:marLeft w:val="0"/>
      <w:marRight w:val="0"/>
      <w:marTop w:val="0"/>
      <w:marBottom w:val="0"/>
      <w:divBdr>
        <w:top w:val="none" w:sz="0" w:space="0" w:color="auto"/>
        <w:left w:val="none" w:sz="0" w:space="0" w:color="auto"/>
        <w:bottom w:val="none" w:sz="0" w:space="0" w:color="auto"/>
        <w:right w:val="none" w:sz="0" w:space="0" w:color="auto"/>
      </w:divBdr>
    </w:div>
    <w:div w:id="375932885">
      <w:marLeft w:val="0"/>
      <w:marRight w:val="0"/>
      <w:marTop w:val="0"/>
      <w:marBottom w:val="0"/>
      <w:divBdr>
        <w:top w:val="none" w:sz="0" w:space="0" w:color="auto"/>
        <w:left w:val="none" w:sz="0" w:space="0" w:color="auto"/>
        <w:bottom w:val="none" w:sz="0" w:space="0" w:color="auto"/>
        <w:right w:val="none" w:sz="0" w:space="0" w:color="auto"/>
      </w:divBdr>
    </w:div>
    <w:div w:id="375932886">
      <w:marLeft w:val="0"/>
      <w:marRight w:val="0"/>
      <w:marTop w:val="0"/>
      <w:marBottom w:val="0"/>
      <w:divBdr>
        <w:top w:val="none" w:sz="0" w:space="0" w:color="auto"/>
        <w:left w:val="none" w:sz="0" w:space="0" w:color="auto"/>
        <w:bottom w:val="none" w:sz="0" w:space="0" w:color="auto"/>
        <w:right w:val="none" w:sz="0" w:space="0" w:color="auto"/>
      </w:divBdr>
    </w:div>
    <w:div w:id="375932890">
      <w:marLeft w:val="0"/>
      <w:marRight w:val="0"/>
      <w:marTop w:val="0"/>
      <w:marBottom w:val="0"/>
      <w:divBdr>
        <w:top w:val="none" w:sz="0" w:space="0" w:color="auto"/>
        <w:left w:val="none" w:sz="0" w:space="0" w:color="auto"/>
        <w:bottom w:val="none" w:sz="0" w:space="0" w:color="auto"/>
        <w:right w:val="none" w:sz="0" w:space="0" w:color="auto"/>
      </w:divBdr>
    </w:div>
    <w:div w:id="375932891">
      <w:marLeft w:val="0"/>
      <w:marRight w:val="0"/>
      <w:marTop w:val="0"/>
      <w:marBottom w:val="0"/>
      <w:divBdr>
        <w:top w:val="none" w:sz="0" w:space="0" w:color="auto"/>
        <w:left w:val="none" w:sz="0" w:space="0" w:color="auto"/>
        <w:bottom w:val="none" w:sz="0" w:space="0" w:color="auto"/>
        <w:right w:val="none" w:sz="0" w:space="0" w:color="auto"/>
      </w:divBdr>
    </w:div>
    <w:div w:id="375932892">
      <w:marLeft w:val="0"/>
      <w:marRight w:val="0"/>
      <w:marTop w:val="0"/>
      <w:marBottom w:val="0"/>
      <w:divBdr>
        <w:top w:val="none" w:sz="0" w:space="0" w:color="auto"/>
        <w:left w:val="none" w:sz="0" w:space="0" w:color="auto"/>
        <w:bottom w:val="none" w:sz="0" w:space="0" w:color="auto"/>
        <w:right w:val="none" w:sz="0" w:space="0" w:color="auto"/>
      </w:divBdr>
    </w:div>
    <w:div w:id="375932894">
      <w:marLeft w:val="0"/>
      <w:marRight w:val="0"/>
      <w:marTop w:val="0"/>
      <w:marBottom w:val="0"/>
      <w:divBdr>
        <w:top w:val="none" w:sz="0" w:space="0" w:color="auto"/>
        <w:left w:val="none" w:sz="0" w:space="0" w:color="auto"/>
        <w:bottom w:val="none" w:sz="0" w:space="0" w:color="auto"/>
        <w:right w:val="none" w:sz="0" w:space="0" w:color="auto"/>
      </w:divBdr>
      <w:divsChild>
        <w:div w:id="375932873">
          <w:marLeft w:val="360"/>
          <w:marRight w:val="0"/>
          <w:marTop w:val="0"/>
          <w:marBottom w:val="0"/>
          <w:divBdr>
            <w:top w:val="none" w:sz="0" w:space="0" w:color="auto"/>
            <w:left w:val="none" w:sz="0" w:space="0" w:color="auto"/>
            <w:bottom w:val="none" w:sz="0" w:space="0" w:color="auto"/>
            <w:right w:val="none" w:sz="0" w:space="0" w:color="auto"/>
          </w:divBdr>
        </w:div>
        <w:div w:id="375932893">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59536c14-3ffd-49d3-a09a-1dd3013dd399" TargetMode="External"/><Relationship Id="rId18" Type="http://schemas.openxmlformats.org/officeDocument/2006/relationships/hyperlink" Target="https://ezamowienia.gov.pl/mp-client/search/list/ocds-148610-59536c14-3ffd-49d3-a09a-1dd3013dd3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zad@zagorz.pl" TargetMode="External"/><Relationship Id="rId17" Type="http://schemas.openxmlformats.org/officeDocument/2006/relationships/hyperlink" Target="mailto:mkieltyka@zagorz.pl" TargetMode="External"/><Relationship Id="rId2" Type="http://schemas.openxmlformats.org/officeDocument/2006/relationships/numbering" Target="numbering.xml"/><Relationship Id="rId16" Type="http://schemas.openxmlformats.org/officeDocument/2006/relationships/hyperlink" Target="mailto:bpalys@zagorz.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od@zagorz.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95B77-BB92-4AFD-98C6-53410948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36</Pages>
  <Words>9688</Words>
  <Characters>58128</Characters>
  <Application>Microsoft Office Word</Application>
  <DocSecurity>0</DocSecurity>
  <Lines>484</Lines>
  <Paragraphs>135</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SWZ bez negocjacji</vt:lpstr>
      <vt:lpstr>    NAZWA ORAZ ADRES ZAMAWIAJĄCEGO</vt:lpstr>
      <vt:lpstr>    OCHRONA DANYCH OSOBOWYCH</vt:lpstr>
      <vt:lpstr>    TRYB UDZIELENIA ZAMÓWIENIA</vt:lpstr>
      <vt:lpstr>    OPIS PRZEDMIOTU ZAMÓWIENIA</vt:lpstr>
      <vt:lpstr>    WIZJA LOKALNA</vt:lpstr>
      <vt:lpstr>    PODWYKONAWSTWO</vt:lpstr>
      <vt:lpstr>    TERMIN WYKONANIA ZAMÓWIENIA</vt:lpstr>
      <vt:lpstr>    WARUNKI UDZIAŁU W POSTĘPOWANIU</vt:lpstr>
      <vt:lpstr>    PODSTAWY WYKLUCZENIA Z POSTĘPOWANIA</vt:lpstr>
      <vt:lpstr>    OŚWIADCZENIA I DOKUMENTY, JAKIE ZOBOWIĄZANI SĄ DOSTARCZYĆ WYKONAWCY W CELU POTWI</vt:lpstr>
      <vt:lpstr>    POLEGANIE NA ZASOBACH INNYCH PODMIOTÓW</vt:lpstr>
      <vt:lpstr>    INFORMACJA DLA WYKONAWCÓW WSPÓLNIE UBIEGAJĄCYCH SIĘ O UDZIELENIE ZAMÓWIENIA (SP</vt:lpstr>
      <vt:lpstr>    ŚRODKI KOMUNIKACJI ELEKTRONICZNEJ, PRZY UŻYCIU KTÓRYCH ZAMAWIAJĄCY BĘDZIE KOMUNI</vt:lpstr>
      <vt:lpstr>    OPIS SPOSOBU PRZYGOTOWANIA I SKŁADANIA OFERTY </vt:lpstr>
      <vt:lpstr>    SPOSÓB OBLICZENIA CENY OFERTY</vt:lpstr>
      <vt:lpstr>    WYMAGANIA DOTYCZĄCE WADIUM</vt:lpstr>
      <vt:lpstr>    TERMIN ZWIĄZANIA OFERTĄ</vt:lpstr>
      <vt:lpstr>    SPOSÓB I TERMIN SKŁADANIA I OTWARCIA OFERT</vt:lpstr>
      <vt:lpstr>    OPIS KRYTERIÓW OCENY OFERT, WRAZ Z PODANIEM WAG TYCH KRYTERIÓW I SPOSOBU OCENY </vt:lpstr>
      <vt:lpstr>    WADZENIE PROCEDURY WRAZ Z NEGOCJACJAMI</vt:lpstr>
      <vt:lpstr>    INFORMACJE O FORMALNOŚCIACH, JAKIE POWINNY BYĆ DOPEŁNIONE PO WYBORZE OFERTY W C</vt:lpstr>
      <vt:lpstr>    WYMAGANIA DOTYCZĄCE ZABEZPIECZENIA NALEŻYTEGO WYKONANIA UMOWY</vt:lpstr>
      <vt:lpstr>    INFORMACJE O TREŚCI ZAWIERANEJ UMOWY ORAZ MOŻLIWOŚCI JEJ ZMIANY</vt:lpstr>
      <vt:lpstr>    POUCZENIE O ŚRODKACH OCHRONY PRAWNEJ PRZYSŁUGUJĄCYCH WYKONAWCY</vt:lpstr>
      <vt:lpstr>    WYKAZ ZAŁĄCZNIKÓW DO SWZ</vt:lpstr>
    </vt:vector>
  </TitlesOfParts>
  <Company/>
  <LinksUpToDate>false</LinksUpToDate>
  <CharactersWithSpaces>67681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ZNAKI:55080</dc:description>
  <cp:lastModifiedBy>bpalys</cp:lastModifiedBy>
  <cp:revision>19</cp:revision>
  <cp:lastPrinted>2020-09-02T11:00:00Z</cp:lastPrinted>
  <dcterms:created xsi:type="dcterms:W3CDTF">2024-08-08T11:50:00Z</dcterms:created>
  <dcterms:modified xsi:type="dcterms:W3CDTF">2024-09-10T06:04:00Z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