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56AF3" w14:textId="77777777" w:rsidR="000138D8" w:rsidRPr="00320A42" w:rsidRDefault="000138D8" w:rsidP="009D16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24"/>
        </w:rPr>
      </w:pPr>
      <w:r w:rsidRPr="00320A42">
        <w:rPr>
          <w:rFonts w:ascii="Times New Roman" w:hAnsi="Times New Roman" w:cs="Times New Roman"/>
          <w:b/>
          <w:bCs/>
          <w:sz w:val="40"/>
          <w:szCs w:val="24"/>
        </w:rPr>
        <w:t>SPECYFIKACJA TECHNICZNA</w:t>
      </w:r>
    </w:p>
    <w:p w14:paraId="6744D2ED" w14:textId="77777777" w:rsidR="000138D8" w:rsidRPr="00320A42" w:rsidRDefault="000138D8" w:rsidP="009D16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24"/>
        </w:rPr>
      </w:pPr>
      <w:r w:rsidRPr="00320A42">
        <w:rPr>
          <w:rFonts w:ascii="Times New Roman" w:hAnsi="Times New Roman" w:cs="Times New Roman"/>
          <w:b/>
          <w:bCs/>
          <w:sz w:val="40"/>
          <w:szCs w:val="24"/>
        </w:rPr>
        <w:t>WYKONANIA I ODBIORU ROBÓT BUDOWLANYCH</w:t>
      </w:r>
    </w:p>
    <w:p w14:paraId="565CC874" w14:textId="77777777" w:rsidR="000138D8" w:rsidRPr="00320A42" w:rsidRDefault="000138D8" w:rsidP="000138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082FBBB" w14:textId="77777777" w:rsidR="009D16E6" w:rsidRPr="00320A42" w:rsidRDefault="009D16E6" w:rsidP="000138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C001CDB" w14:textId="77777777" w:rsidR="000138D8" w:rsidRPr="00320A42" w:rsidRDefault="000138D8" w:rsidP="009D16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24"/>
        </w:rPr>
      </w:pPr>
      <w:r w:rsidRPr="00320A42">
        <w:rPr>
          <w:rFonts w:ascii="Times New Roman" w:hAnsi="Times New Roman" w:cs="Times New Roman"/>
          <w:b/>
          <w:bCs/>
          <w:sz w:val="32"/>
          <w:szCs w:val="24"/>
        </w:rPr>
        <w:t>REMONTU ŁAZIENEK</w:t>
      </w:r>
    </w:p>
    <w:p w14:paraId="2B5FFB4A" w14:textId="77777777" w:rsidR="000138D8" w:rsidRPr="00320A42" w:rsidRDefault="000138D8" w:rsidP="009D16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24"/>
        </w:rPr>
      </w:pPr>
      <w:r w:rsidRPr="00320A42">
        <w:rPr>
          <w:rFonts w:ascii="Times New Roman" w:hAnsi="Times New Roman" w:cs="Times New Roman"/>
          <w:b/>
          <w:bCs/>
          <w:sz w:val="32"/>
          <w:szCs w:val="24"/>
        </w:rPr>
        <w:t>W BUDYNKU Dawnego Wydziału Fizyki UW</w:t>
      </w:r>
    </w:p>
    <w:p w14:paraId="1C3817EF" w14:textId="77777777" w:rsidR="000138D8" w:rsidRPr="00320A42" w:rsidRDefault="000138D8" w:rsidP="009D16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24"/>
        </w:rPr>
      </w:pPr>
      <w:r w:rsidRPr="00320A42">
        <w:rPr>
          <w:rFonts w:ascii="Times New Roman" w:hAnsi="Times New Roman" w:cs="Times New Roman"/>
          <w:b/>
          <w:bCs/>
          <w:sz w:val="32"/>
          <w:szCs w:val="24"/>
        </w:rPr>
        <w:t>przy ul. Pasteura 7 93 w Warszawie</w:t>
      </w:r>
    </w:p>
    <w:p w14:paraId="2EFADB55" w14:textId="77777777" w:rsidR="009D16E6" w:rsidRPr="00320A42" w:rsidRDefault="009D16E6" w:rsidP="009D16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24"/>
        </w:rPr>
      </w:pPr>
    </w:p>
    <w:p w14:paraId="68BD057F" w14:textId="77777777" w:rsidR="000138D8" w:rsidRPr="00320A42" w:rsidRDefault="000138D8" w:rsidP="009D16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320A42">
        <w:rPr>
          <w:rFonts w:ascii="Times New Roman" w:hAnsi="Times New Roman" w:cs="Times New Roman"/>
          <w:b/>
          <w:bCs/>
          <w:sz w:val="32"/>
          <w:szCs w:val="24"/>
        </w:rPr>
        <w:t xml:space="preserve">Inwestor: </w:t>
      </w:r>
      <w:r w:rsidRPr="00320A42">
        <w:rPr>
          <w:rFonts w:ascii="Times New Roman" w:hAnsi="Times New Roman" w:cs="Times New Roman"/>
          <w:b/>
          <w:sz w:val="32"/>
          <w:szCs w:val="24"/>
        </w:rPr>
        <w:t>Uniwersytet warszawski</w:t>
      </w:r>
    </w:p>
    <w:p w14:paraId="3688CD20" w14:textId="77777777" w:rsidR="000138D8" w:rsidRPr="00320A42" w:rsidRDefault="000138D8" w:rsidP="009D16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320A42">
        <w:rPr>
          <w:rFonts w:ascii="Times New Roman" w:hAnsi="Times New Roman" w:cs="Times New Roman"/>
          <w:b/>
          <w:sz w:val="32"/>
          <w:szCs w:val="24"/>
        </w:rPr>
        <w:t>00-927 Warszawa, ul. Krakowskie Przedmieście 26/28</w:t>
      </w:r>
    </w:p>
    <w:p w14:paraId="3932255C" w14:textId="77777777" w:rsidR="00777604" w:rsidRPr="00320A42" w:rsidRDefault="00777604" w:rsidP="009D16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</w:p>
    <w:p w14:paraId="53D00101" w14:textId="77777777" w:rsidR="00777604" w:rsidRPr="00320A42" w:rsidRDefault="00777604" w:rsidP="009D16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</w:p>
    <w:p w14:paraId="6DC3613F" w14:textId="77777777" w:rsidR="00777604" w:rsidRPr="00320A42" w:rsidRDefault="00777604" w:rsidP="009D16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320A42">
        <w:rPr>
          <w:rFonts w:ascii="Times New Roman" w:hAnsi="Times New Roman" w:cs="Times New Roman"/>
          <w:b/>
          <w:sz w:val="32"/>
          <w:szCs w:val="24"/>
        </w:rPr>
        <w:t>BRANŻA: budowlana</w:t>
      </w:r>
    </w:p>
    <w:p w14:paraId="7B769E93" w14:textId="77777777" w:rsidR="000138D8" w:rsidRPr="00320A42" w:rsidRDefault="000138D8" w:rsidP="000138D8">
      <w:pPr>
        <w:autoSpaceDE w:val="0"/>
        <w:autoSpaceDN w:val="0"/>
        <w:adjustRightInd w:val="0"/>
        <w:spacing w:after="0" w:line="240" w:lineRule="auto"/>
        <w:rPr>
          <w:rFonts w:ascii="Times New Roman" w:eastAsia="Calibri-Identity-H" w:hAnsi="Times New Roman" w:cs="Times New Roman"/>
          <w:sz w:val="24"/>
          <w:szCs w:val="24"/>
        </w:rPr>
      </w:pPr>
    </w:p>
    <w:p w14:paraId="10AE74CD" w14:textId="77777777" w:rsidR="000138D8" w:rsidRPr="00320A42" w:rsidRDefault="000138D8" w:rsidP="000138D8">
      <w:pPr>
        <w:autoSpaceDE w:val="0"/>
        <w:autoSpaceDN w:val="0"/>
        <w:adjustRightInd w:val="0"/>
        <w:spacing w:after="0" w:line="240" w:lineRule="auto"/>
        <w:rPr>
          <w:rFonts w:ascii="Times New Roman" w:eastAsia="Calibri-Identity-H" w:hAnsi="Times New Roman" w:cs="Times New Roman"/>
          <w:sz w:val="24"/>
          <w:szCs w:val="24"/>
        </w:rPr>
      </w:pPr>
    </w:p>
    <w:p w14:paraId="0FC398A5" w14:textId="77777777" w:rsidR="000138D8" w:rsidRPr="00320A42" w:rsidRDefault="000138D8" w:rsidP="000138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20A42">
        <w:rPr>
          <w:rFonts w:ascii="Times New Roman" w:hAnsi="Times New Roman" w:cs="Times New Roman"/>
          <w:b/>
          <w:bCs/>
          <w:sz w:val="24"/>
          <w:szCs w:val="24"/>
        </w:rPr>
        <w:t>Spis treści</w:t>
      </w:r>
      <w:r w:rsidR="009D16E6" w:rsidRPr="00320A42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5DC39FF2" w14:textId="77777777" w:rsidR="009D16E6" w:rsidRPr="00320A42" w:rsidRDefault="009D16E6" w:rsidP="000138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4DBF4FC" w14:textId="77777777" w:rsidR="000138D8" w:rsidRPr="00320A42" w:rsidRDefault="000138D8" w:rsidP="000138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Część ogólna</w:t>
      </w:r>
    </w:p>
    <w:p w14:paraId="75523ADD" w14:textId="77777777" w:rsidR="000138D8" w:rsidRPr="00320A42" w:rsidRDefault="000138D8" w:rsidP="000138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Prace rozbiórkowe (CPV 45110000-1</w:t>
      </w:r>
    </w:p>
    <w:p w14:paraId="6EA92FE3" w14:textId="77777777" w:rsidR="000138D8" w:rsidRPr="00320A42" w:rsidRDefault="000138D8" w:rsidP="000138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Roboty murarskie (CPV 45262500-6</w:t>
      </w:r>
    </w:p>
    <w:p w14:paraId="6B9EFE30" w14:textId="77777777" w:rsidR="00962EF9" w:rsidRPr="00320A42" w:rsidRDefault="00962EF9" w:rsidP="000138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Zakładanie stolarki budowlanej (CPV 45421000-4)</w:t>
      </w:r>
    </w:p>
    <w:p w14:paraId="4D8A78D7" w14:textId="77777777" w:rsidR="000138D8" w:rsidRPr="00320A42" w:rsidRDefault="000138D8" w:rsidP="000138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Prace tynkarskie (CPV 45410000-4)</w:t>
      </w:r>
    </w:p>
    <w:p w14:paraId="544A9E41" w14:textId="77777777" w:rsidR="000138D8" w:rsidRPr="00320A42" w:rsidRDefault="000138D8" w:rsidP="000138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Prace malarskie (CPV 45442100-8)</w:t>
      </w:r>
    </w:p>
    <w:p w14:paraId="4DA60EC3" w14:textId="77777777" w:rsidR="000138D8" w:rsidRPr="00320A42" w:rsidRDefault="000138D8" w:rsidP="000138D8">
      <w:pPr>
        <w:autoSpaceDE w:val="0"/>
        <w:autoSpaceDN w:val="0"/>
        <w:adjustRightInd w:val="0"/>
        <w:spacing w:after="0" w:line="240" w:lineRule="auto"/>
        <w:rPr>
          <w:rFonts w:ascii="Times New Roman" w:eastAsia="Calibri-Identity-H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Roboty glazurnicze (</w:t>
      </w:r>
      <w:r w:rsidRPr="00320A42">
        <w:rPr>
          <w:rFonts w:ascii="Times New Roman" w:eastAsia="Calibri-Identity-H" w:hAnsi="Times New Roman" w:cs="Times New Roman"/>
          <w:sz w:val="24"/>
          <w:szCs w:val="24"/>
        </w:rPr>
        <w:t>CPV 45431200-9)</w:t>
      </w:r>
    </w:p>
    <w:p w14:paraId="76911EEF" w14:textId="77777777" w:rsidR="009D16E6" w:rsidRPr="00320A42" w:rsidRDefault="009D16E6" w:rsidP="000138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385CBDB2" w14:textId="77777777" w:rsidR="009D16E6" w:rsidRPr="00320A42" w:rsidRDefault="009D16E6" w:rsidP="000138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58E62DB4" w14:textId="77777777" w:rsidR="009D16E6" w:rsidRPr="00320A42" w:rsidRDefault="009D16E6" w:rsidP="000138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11743CA4" w14:textId="77777777" w:rsidR="009D16E6" w:rsidRPr="00320A42" w:rsidRDefault="009D16E6" w:rsidP="000138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334728C9" w14:textId="77777777" w:rsidR="009D16E6" w:rsidRPr="00320A42" w:rsidRDefault="009D16E6" w:rsidP="000138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BF46C41" w14:textId="77777777" w:rsidR="009D16E6" w:rsidRPr="00320A42" w:rsidRDefault="009D16E6" w:rsidP="000138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AE9CD28" w14:textId="77777777" w:rsidR="009D16E6" w:rsidRPr="00320A42" w:rsidRDefault="009D16E6" w:rsidP="000138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67065AC" w14:textId="77777777" w:rsidR="009D16E6" w:rsidRPr="00320A42" w:rsidRDefault="009D16E6" w:rsidP="000138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50F97849" w14:textId="77777777" w:rsidR="009D16E6" w:rsidRPr="00320A42" w:rsidRDefault="009D16E6" w:rsidP="000138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D886BA7" w14:textId="77777777" w:rsidR="009D16E6" w:rsidRPr="00320A42" w:rsidRDefault="009D16E6" w:rsidP="000138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596A50F" w14:textId="77777777" w:rsidR="009D16E6" w:rsidRPr="00320A42" w:rsidRDefault="009D16E6" w:rsidP="000138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3F46FD8D" w14:textId="77777777" w:rsidR="009D16E6" w:rsidRPr="00320A42" w:rsidRDefault="009D16E6" w:rsidP="000138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179E08B" w14:textId="77777777" w:rsidR="009D16E6" w:rsidRPr="00320A42" w:rsidRDefault="009D16E6" w:rsidP="000138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5BA7F190" w14:textId="77777777" w:rsidR="009D16E6" w:rsidRPr="00320A42" w:rsidRDefault="009D16E6" w:rsidP="000138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54EAFC93" w14:textId="77777777" w:rsidR="009D16E6" w:rsidRPr="00320A42" w:rsidRDefault="009D16E6" w:rsidP="000138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55E87662" w14:textId="77777777" w:rsidR="009D16E6" w:rsidRPr="00320A42" w:rsidRDefault="009D16E6" w:rsidP="000138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5212656B" w14:textId="77777777" w:rsidR="009D16E6" w:rsidRPr="00320A42" w:rsidRDefault="009D16E6" w:rsidP="000138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6C98F37" w14:textId="77777777" w:rsidR="009D16E6" w:rsidRPr="00320A42" w:rsidRDefault="009D16E6" w:rsidP="000138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1D88068D" w14:textId="77777777" w:rsidR="009D16E6" w:rsidRPr="00320A42" w:rsidRDefault="009D16E6" w:rsidP="000138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6701356" w14:textId="77777777" w:rsidR="009D16E6" w:rsidRPr="00320A42" w:rsidRDefault="009D16E6" w:rsidP="000138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14A281FE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0A42">
        <w:rPr>
          <w:rFonts w:ascii="Times New Roman" w:hAnsi="Times New Roman" w:cs="Times New Roman"/>
          <w:b/>
          <w:bCs/>
          <w:sz w:val="24"/>
          <w:szCs w:val="24"/>
        </w:rPr>
        <w:lastRenderedPageBreak/>
        <w:t>SPECYFIKACJA TECHNICZNA</w:t>
      </w:r>
    </w:p>
    <w:p w14:paraId="3961A625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0A42">
        <w:rPr>
          <w:rFonts w:ascii="Times New Roman" w:hAnsi="Times New Roman" w:cs="Times New Roman"/>
          <w:b/>
          <w:bCs/>
          <w:sz w:val="24"/>
          <w:szCs w:val="24"/>
        </w:rPr>
        <w:t>WYKONANIA I ODBIORU ROBÓT BUDOWLANYCH</w:t>
      </w:r>
    </w:p>
    <w:p w14:paraId="722FAE1C" w14:textId="77777777" w:rsidR="009D16E6" w:rsidRPr="00320A42" w:rsidRDefault="009D16E6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A374BC1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0A42">
        <w:rPr>
          <w:rFonts w:ascii="Times New Roman" w:hAnsi="Times New Roman" w:cs="Times New Roman"/>
          <w:b/>
          <w:bCs/>
          <w:sz w:val="24"/>
          <w:szCs w:val="24"/>
        </w:rPr>
        <w:t>1 Część ogólna.</w:t>
      </w:r>
    </w:p>
    <w:p w14:paraId="2661EE07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1.1 Nazwa zamówienia.</w:t>
      </w:r>
    </w:p>
    <w:p w14:paraId="15F53DE4" w14:textId="774BD816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 xml:space="preserve">Remont łazienek w budynku </w:t>
      </w:r>
      <w:r w:rsidR="009D16E6" w:rsidRPr="00320A42">
        <w:rPr>
          <w:rFonts w:ascii="Times New Roman" w:hAnsi="Times New Roman" w:cs="Times New Roman"/>
          <w:sz w:val="24"/>
          <w:szCs w:val="24"/>
        </w:rPr>
        <w:t xml:space="preserve">Dawnego </w:t>
      </w:r>
      <w:r w:rsidRPr="00320A42">
        <w:rPr>
          <w:rFonts w:ascii="Times New Roman" w:hAnsi="Times New Roman" w:cs="Times New Roman"/>
          <w:sz w:val="24"/>
          <w:szCs w:val="24"/>
        </w:rPr>
        <w:t xml:space="preserve">Wydziału </w:t>
      </w:r>
      <w:r w:rsidR="009D16E6" w:rsidRPr="00320A42">
        <w:rPr>
          <w:rFonts w:ascii="Times New Roman" w:hAnsi="Times New Roman" w:cs="Times New Roman"/>
          <w:sz w:val="24"/>
          <w:szCs w:val="24"/>
        </w:rPr>
        <w:t xml:space="preserve">Fizyki </w:t>
      </w:r>
      <w:r w:rsidRPr="00320A42">
        <w:rPr>
          <w:rFonts w:ascii="Times New Roman" w:hAnsi="Times New Roman" w:cs="Times New Roman"/>
          <w:sz w:val="24"/>
          <w:szCs w:val="24"/>
        </w:rPr>
        <w:t xml:space="preserve">UW przy ul. </w:t>
      </w:r>
      <w:r w:rsidR="009D16E6" w:rsidRPr="00320A42">
        <w:rPr>
          <w:rFonts w:ascii="Times New Roman" w:hAnsi="Times New Roman" w:cs="Times New Roman"/>
          <w:sz w:val="24"/>
          <w:szCs w:val="24"/>
        </w:rPr>
        <w:t xml:space="preserve">Pasteura 7 </w:t>
      </w:r>
      <w:r w:rsidRPr="00320A42">
        <w:rPr>
          <w:rFonts w:ascii="Times New Roman" w:hAnsi="Times New Roman" w:cs="Times New Roman"/>
          <w:sz w:val="24"/>
          <w:szCs w:val="24"/>
        </w:rPr>
        <w:t>w Warszawie.</w:t>
      </w:r>
    </w:p>
    <w:p w14:paraId="33ADA89F" w14:textId="77777777" w:rsidR="00F84707" w:rsidRPr="00320A42" w:rsidRDefault="00F84707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5401E8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1.2 Przedmiot i zakres robót budowlanych.</w:t>
      </w:r>
    </w:p>
    <w:p w14:paraId="72971723" w14:textId="57A23FD9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Przedmiotem niniejszego opracowania jest remont łazienek polegający na wymianie posadzki, skuciu i</w:t>
      </w:r>
      <w:r w:rsidR="00962EF9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odtworzeniu tynków, położeniu glazury, sufitów, malowaniu pomieszczeń,</w:t>
      </w:r>
      <w:r w:rsidR="00F84707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wymianie stolarki drzwiowej</w:t>
      </w:r>
      <w:r w:rsidR="00F84707" w:rsidRPr="00320A42">
        <w:rPr>
          <w:rFonts w:ascii="Times New Roman" w:hAnsi="Times New Roman" w:cs="Times New Roman"/>
          <w:sz w:val="24"/>
          <w:szCs w:val="24"/>
        </w:rPr>
        <w:t>.</w:t>
      </w:r>
    </w:p>
    <w:p w14:paraId="295F8144" w14:textId="282AB381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Towarzyszące robotom prace instalacyjne zostały opisane w odrębnych specyfikacjach.</w:t>
      </w:r>
    </w:p>
    <w:p w14:paraId="09352A3E" w14:textId="77777777" w:rsidR="00F84707" w:rsidRPr="00320A42" w:rsidRDefault="00F84707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EEE8BE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1.3 Zakres robót według wspólnego słownika zamówień (CPV).</w:t>
      </w:r>
    </w:p>
    <w:p w14:paraId="1B638F1A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Zamówienie obejmuje wykonanie robot z następujących grup:</w:t>
      </w:r>
    </w:p>
    <w:p w14:paraId="55759643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– roboty budowlane w zakresie wznoszenia kompletnych obiektów budowlanych lub ich części</w:t>
      </w:r>
    </w:p>
    <w:p w14:paraId="1B125C90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– CPV 45200000-9,</w:t>
      </w:r>
    </w:p>
    <w:p w14:paraId="2A75BA15" w14:textId="067851EF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– roboty wykończeniowe w zakresie obiektów budowlanych – CPV 45400000-1.</w:t>
      </w:r>
    </w:p>
    <w:p w14:paraId="50EBF917" w14:textId="77777777" w:rsidR="00F84707" w:rsidRPr="00320A42" w:rsidRDefault="00F84707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709332" w14:textId="07BFDB33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1.4 Roboty tymczasowe, prace towarzyszące oraz sposób ich rozliczania.</w:t>
      </w:r>
    </w:p>
    <w:p w14:paraId="6648DFF5" w14:textId="77777777" w:rsidR="00F84707" w:rsidRPr="00320A42" w:rsidRDefault="00F84707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6CB974A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1.4.1 Roboty tymczasowe.</w:t>
      </w:r>
    </w:p>
    <w:p w14:paraId="5B77DF94" w14:textId="14C4AF32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Zakres i charakter robot tymczasowych zależeć będzie od przyję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tej przez wykonawcę organizacji </w:t>
      </w:r>
      <w:r w:rsidRPr="00320A42">
        <w:rPr>
          <w:rFonts w:ascii="Times New Roman" w:hAnsi="Times New Roman" w:cs="Times New Roman"/>
          <w:sz w:val="24"/>
          <w:szCs w:val="24"/>
        </w:rPr>
        <w:t>robot budowlanych, zastosowanych konkretnych technologii, organizacji zaplecza budowy oraz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przyjętych metod ochrony budynku i mienia przed negatywnymi skutkami działań.</w:t>
      </w:r>
    </w:p>
    <w:p w14:paraId="5881C7EF" w14:textId="77777777" w:rsidR="00F84707" w:rsidRPr="00320A42" w:rsidRDefault="00F84707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C91313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1.4.2 Prace towarzyszące.</w:t>
      </w:r>
    </w:p>
    <w:p w14:paraId="1E3C0D38" w14:textId="1D1FB7A1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Oferent obowiązany jest uwzględnić w cenie oferty koszty następujących prac</w:t>
      </w:r>
      <w:r w:rsidR="00F84707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towarzyszących:</w:t>
      </w:r>
    </w:p>
    <w:p w14:paraId="00D3EF8B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– organizacja i likwidacja zaplecza i budowy wraz z kosztami ich utrzymania;</w:t>
      </w:r>
    </w:p>
    <w:p w14:paraId="5D9964F0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– wywóz gruzu, koszt utylizacji i składowania na wysypisku;</w:t>
      </w:r>
    </w:p>
    <w:p w14:paraId="60C222EE" w14:textId="05E01390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– sprzątanie i mycie po wykonaniu prac.</w:t>
      </w:r>
    </w:p>
    <w:p w14:paraId="005B38D5" w14:textId="77777777" w:rsidR="00F84707" w:rsidRPr="00320A42" w:rsidRDefault="00F84707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C2DE4E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1.4.3 Sposób rozliczania.</w:t>
      </w:r>
    </w:p>
    <w:p w14:paraId="58D701A5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Koszt wykonania robot tymczasowych oraz prac towarzyszących obciąża wykonawcę.</w:t>
      </w:r>
    </w:p>
    <w:p w14:paraId="4B66F055" w14:textId="469FFBBA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Wykonawca jest obowiązany uwzględnić te koszty w cenie oferty na wykonanie robot podstawowych,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przyjmując w odpowiedniej wysokości wskaźnik kosztów ogólnych. Zamawiający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nie dopuszcza stosowania dodatkowych pozycji kosztorysu ofertowego dla rozliczania robot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tymczasowych lub prac towarzyszących.</w:t>
      </w:r>
    </w:p>
    <w:p w14:paraId="0288D8D4" w14:textId="77777777" w:rsidR="00F84707" w:rsidRPr="00320A42" w:rsidRDefault="00F84707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1EBB1B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1.5 Informacje o terenie budowy.</w:t>
      </w:r>
    </w:p>
    <w:p w14:paraId="00FCC691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Projektowane prace będą wykonywane w istniejącym i funkcjonującym obiekcie, pomieszczenia nie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mogą być wyłączone z użytkowania na dłuższy czas.</w:t>
      </w:r>
    </w:p>
    <w:p w14:paraId="7C5A4E49" w14:textId="56F2FF1A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Budynek jest objęty kontrolą dostępu, wejście na teren budowy możliwe jest jedynie po okazaniu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identyfikatora.</w:t>
      </w:r>
    </w:p>
    <w:p w14:paraId="43316A3B" w14:textId="77777777" w:rsidR="00F84707" w:rsidRPr="00320A42" w:rsidRDefault="00F84707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7A4DC5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1.6 Określenia podstawowe.</w:t>
      </w:r>
    </w:p>
    <w:p w14:paraId="43AC16CE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Ilekroć w Specyfikacji Technicznej (ST) jest mowa o:</w:t>
      </w:r>
    </w:p>
    <w:p w14:paraId="3BF3B554" w14:textId="479AB4E9" w:rsidR="00BA1DC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b/>
          <w:bCs/>
          <w:i/>
          <w:iCs/>
          <w:sz w:val="24"/>
          <w:szCs w:val="24"/>
        </w:rPr>
        <w:t>dokumentacji budowy</w:t>
      </w:r>
      <w:r w:rsidRPr="00320A4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 xml:space="preserve">- należy przez to rozumieć </w:t>
      </w:r>
    </w:p>
    <w:p w14:paraId="18514DC4" w14:textId="6829409E" w:rsidR="000138D8" w:rsidRPr="00320A42" w:rsidRDefault="00BA1DC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lastRenderedPageBreak/>
        <w:t xml:space="preserve">wewnętrzny </w:t>
      </w:r>
      <w:r w:rsidR="000138D8" w:rsidRPr="00320A42">
        <w:rPr>
          <w:rFonts w:ascii="Times New Roman" w:hAnsi="Times New Roman" w:cs="Times New Roman"/>
          <w:sz w:val="24"/>
          <w:szCs w:val="24"/>
        </w:rPr>
        <w:t>dziennik budowy, protokoły odbiorów częściowych i końcowych, w miarę</w:t>
      </w:r>
      <w:r w:rsidR="009575AF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="000138D8" w:rsidRPr="00320A42">
        <w:rPr>
          <w:rFonts w:ascii="Times New Roman" w:hAnsi="Times New Roman" w:cs="Times New Roman"/>
          <w:sz w:val="24"/>
          <w:szCs w:val="24"/>
        </w:rPr>
        <w:t xml:space="preserve">potrzeby, rysunki i opisy służące realizacji obiektu, operaty geodezyjne i książkę </w:t>
      </w:r>
      <w:r w:rsidRPr="00320A42">
        <w:rPr>
          <w:rFonts w:ascii="Times New Roman" w:hAnsi="Times New Roman" w:cs="Times New Roman"/>
          <w:sz w:val="24"/>
          <w:szCs w:val="24"/>
        </w:rPr>
        <w:t>obmiarów</w:t>
      </w:r>
      <w:r w:rsidR="000138D8" w:rsidRPr="00320A42">
        <w:rPr>
          <w:rFonts w:ascii="Times New Roman" w:hAnsi="Times New Roman" w:cs="Times New Roman"/>
          <w:sz w:val="24"/>
          <w:szCs w:val="24"/>
        </w:rPr>
        <w:t xml:space="preserve">, </w:t>
      </w:r>
      <w:r w:rsidR="00F84707" w:rsidRPr="00320A42">
        <w:rPr>
          <w:rFonts w:ascii="Times New Roman" w:hAnsi="Times New Roman" w:cs="Times New Roman"/>
          <w:sz w:val="24"/>
          <w:szCs w:val="24"/>
        </w:rPr>
        <w:br/>
      </w:r>
      <w:r w:rsidR="000138D8" w:rsidRPr="00320A42">
        <w:rPr>
          <w:rFonts w:ascii="Times New Roman" w:hAnsi="Times New Roman" w:cs="Times New Roman"/>
          <w:sz w:val="24"/>
          <w:szCs w:val="24"/>
        </w:rPr>
        <w:t>a w</w:t>
      </w:r>
      <w:r w:rsidR="009575AF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="000138D8" w:rsidRPr="00320A42">
        <w:rPr>
          <w:rFonts w:ascii="Times New Roman" w:hAnsi="Times New Roman" w:cs="Times New Roman"/>
          <w:sz w:val="24"/>
          <w:szCs w:val="24"/>
        </w:rPr>
        <w:t>przypadku realizacji obiektów metodą montażu – także dziennik montażu.</w:t>
      </w:r>
    </w:p>
    <w:p w14:paraId="452260F4" w14:textId="77777777" w:rsidR="00F84707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b/>
          <w:bCs/>
          <w:i/>
          <w:iCs/>
          <w:sz w:val="24"/>
          <w:szCs w:val="24"/>
        </w:rPr>
        <w:t>dokumentacji powykonawczej</w:t>
      </w:r>
      <w:r w:rsidRPr="00320A4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- należy przez to rozumieć dok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umentację budowy </w:t>
      </w:r>
      <w:r w:rsidR="00F84707" w:rsidRPr="00320A42">
        <w:rPr>
          <w:rFonts w:ascii="Times New Roman" w:hAnsi="Times New Roman" w:cs="Times New Roman"/>
          <w:sz w:val="24"/>
          <w:szCs w:val="24"/>
        </w:rPr>
        <w:br/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z naniesionymi </w:t>
      </w:r>
      <w:r w:rsidRPr="00320A42">
        <w:rPr>
          <w:rFonts w:ascii="Times New Roman" w:hAnsi="Times New Roman" w:cs="Times New Roman"/>
          <w:sz w:val="24"/>
          <w:szCs w:val="24"/>
        </w:rPr>
        <w:t>zmianami dokonanymi w toku wykonywania robot oraz geodezyjnymi pomiarami powykonawczymi.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21168C" w14:textId="7B3BEDE5" w:rsidR="00887C58" w:rsidRPr="00320A42" w:rsidRDefault="00BA1DC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b/>
          <w:bCs/>
          <w:i/>
          <w:iCs/>
          <w:sz w:val="24"/>
          <w:szCs w:val="24"/>
        </w:rPr>
        <w:t>Wewnętrzny</w:t>
      </w:r>
      <w:r w:rsidRPr="00320A4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138D8" w:rsidRPr="00320A42">
        <w:rPr>
          <w:rFonts w:ascii="Times New Roman" w:hAnsi="Times New Roman" w:cs="Times New Roman"/>
          <w:b/>
          <w:bCs/>
          <w:i/>
          <w:iCs/>
          <w:sz w:val="24"/>
          <w:szCs w:val="24"/>
        </w:rPr>
        <w:t>dziennik budowy</w:t>
      </w:r>
      <w:r w:rsidR="000138D8" w:rsidRPr="00320A4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0138D8" w:rsidRPr="00320A42">
        <w:rPr>
          <w:rFonts w:ascii="Times New Roman" w:hAnsi="Times New Roman" w:cs="Times New Roman"/>
          <w:sz w:val="24"/>
          <w:szCs w:val="24"/>
        </w:rPr>
        <w:t>- należy przez to rozumieć dziennik wydany przez właściwy organ zgodnie z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="000138D8" w:rsidRPr="00320A42">
        <w:rPr>
          <w:rFonts w:ascii="Times New Roman" w:hAnsi="Times New Roman" w:cs="Times New Roman"/>
          <w:sz w:val="24"/>
          <w:szCs w:val="24"/>
        </w:rPr>
        <w:t>obowiązującymi przepisami, stanowiący urzędowy dokument przebiegu robot budowlanych oraz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="000138D8" w:rsidRPr="00320A42">
        <w:rPr>
          <w:rFonts w:ascii="Times New Roman" w:hAnsi="Times New Roman" w:cs="Times New Roman"/>
          <w:sz w:val="24"/>
          <w:szCs w:val="24"/>
        </w:rPr>
        <w:t>zdarzeń i okoliczności zachodzących w czasie wykonywania robot.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1A28A3" w14:textId="6E78BB04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kierowniku </w:t>
      </w:r>
      <w:r w:rsidR="00BA1DC8" w:rsidRPr="00320A42">
        <w:rPr>
          <w:rFonts w:ascii="Times New Roman" w:hAnsi="Times New Roman" w:cs="Times New Roman"/>
          <w:b/>
          <w:bCs/>
          <w:i/>
          <w:iCs/>
          <w:sz w:val="24"/>
          <w:szCs w:val="24"/>
        </w:rPr>
        <w:t>robót</w:t>
      </w:r>
      <w:r w:rsidRPr="00320A4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- osoba wyznaczona przez Wykonawcę robot, upoważniona do kierowania</w:t>
      </w:r>
      <w:r w:rsidR="009575AF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robotami i do występowania w jego imieniu w sprawach realizacji kontraktu, ponosząca ustawową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odpowiedzialność za prowadzoną budowę.</w:t>
      </w:r>
    </w:p>
    <w:p w14:paraId="5895EA67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i/>
          <w:iCs/>
          <w:sz w:val="24"/>
          <w:szCs w:val="24"/>
        </w:rPr>
        <w:t xml:space="preserve">materiałach </w:t>
      </w:r>
      <w:r w:rsidRPr="00320A42">
        <w:rPr>
          <w:rFonts w:ascii="Times New Roman" w:hAnsi="Times New Roman" w:cs="Times New Roman"/>
          <w:sz w:val="24"/>
          <w:szCs w:val="24"/>
        </w:rPr>
        <w:t>- należy przez to rozumieć wszelkie materiały naturalne i wytwarzane jak również rożne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tworzywa i wyroby niezbędne do wykonania robot, zgodnie z dokumentacją projektową i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specyfikacjami technicznymi zaakceptowane przez Inspektora nadzoru;</w:t>
      </w:r>
    </w:p>
    <w:p w14:paraId="0A4E4E8F" w14:textId="647A8D9E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b/>
          <w:bCs/>
          <w:i/>
          <w:iCs/>
          <w:sz w:val="24"/>
          <w:szCs w:val="24"/>
        </w:rPr>
        <w:t>odpowiedniej zgodności</w:t>
      </w:r>
      <w:r w:rsidRPr="00320A4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 xml:space="preserve">- należy przez to rozumieć zgodność wykonanych robot </w:t>
      </w:r>
      <w:r w:rsidR="00F84707" w:rsidRPr="00320A42">
        <w:rPr>
          <w:rFonts w:ascii="Times New Roman" w:hAnsi="Times New Roman" w:cs="Times New Roman"/>
          <w:sz w:val="24"/>
          <w:szCs w:val="24"/>
        </w:rPr>
        <w:br/>
      </w:r>
      <w:r w:rsidRPr="00320A42">
        <w:rPr>
          <w:rFonts w:ascii="Times New Roman" w:hAnsi="Times New Roman" w:cs="Times New Roman"/>
          <w:sz w:val="24"/>
          <w:szCs w:val="24"/>
        </w:rPr>
        <w:t>z dopuszczalnymi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tolerancjami, a jeśli granice tolerancji nie zostały określone - z przeciętnymi tolerancjami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przyjmowanymi zwyczajowo dla danego rodzaju robot budowlanych;</w:t>
      </w:r>
    </w:p>
    <w:p w14:paraId="79286EF4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poleceniu Inspektora nadzoru</w:t>
      </w:r>
      <w:r w:rsidRPr="00320A4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- należy przez to rozumieć wszelkie polecenia przekazane Wykonawcy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przez Inspektora nadzoru w formie pisemnej dotyczące sposobu realizacji robot lub innych spraw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związanych z prowadzeniem budowy;</w:t>
      </w:r>
    </w:p>
    <w:p w14:paraId="1F3590E3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b/>
          <w:bCs/>
          <w:i/>
          <w:iCs/>
          <w:sz w:val="24"/>
          <w:szCs w:val="24"/>
        </w:rPr>
        <w:t>inspektorze nadzoru inwestorskiego</w:t>
      </w:r>
      <w:r w:rsidRPr="00320A4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- osoba posiadająca odpowiednie wykształcenie techniczne i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praktykę zawodową oraz uprawnienia budowlane, wykonująca samodzielne funkcje techniczne w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budownictwie, której inwestor powierza nadzór nad budową obiektu budowlanego.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Reprezentuje on interesy inwestora na budowie i wykonuje bieżącą kontrolę jakości i ilości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wykonanych robot, bierze udział w sprawdzianach i odbiorach robot zakrywanych i zanikających,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badaniu i odbiorze instalacji oraz urządzeń technicznych, jak również przy odbiorze gotowego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obiektu;</w:t>
      </w:r>
    </w:p>
    <w:p w14:paraId="65040CE2" w14:textId="4EEE27EA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przedmiarze rob</w:t>
      </w:r>
      <w:r w:rsidR="00F84707" w:rsidRPr="00320A42">
        <w:rPr>
          <w:rFonts w:ascii="Times New Roman" w:hAnsi="Times New Roman" w:cs="Times New Roman"/>
          <w:b/>
          <w:bCs/>
          <w:i/>
          <w:iCs/>
          <w:sz w:val="24"/>
          <w:szCs w:val="24"/>
        </w:rPr>
        <w:t>ó</w:t>
      </w:r>
      <w:r w:rsidRPr="00320A42">
        <w:rPr>
          <w:rFonts w:ascii="Times New Roman" w:hAnsi="Times New Roman" w:cs="Times New Roman"/>
          <w:b/>
          <w:bCs/>
          <w:i/>
          <w:iCs/>
          <w:sz w:val="24"/>
          <w:szCs w:val="24"/>
        </w:rPr>
        <w:t>t</w:t>
      </w:r>
      <w:r w:rsidRPr="00320A4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- należy przez to rozumieć zestawienie przewidzianych do wykonania robot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podstawowych w kolejności technologicznej ich wykonania.</w:t>
      </w:r>
    </w:p>
    <w:p w14:paraId="217E1DDE" w14:textId="77777777" w:rsidR="00F84707" w:rsidRPr="00320A42" w:rsidRDefault="00F84707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6F31AF" w14:textId="7E4C89AA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1.7 Ogólne wymagania dotyczące wyrobów budowlanych.</w:t>
      </w:r>
    </w:p>
    <w:p w14:paraId="594A2B8D" w14:textId="77777777" w:rsidR="00F84707" w:rsidRPr="00320A42" w:rsidRDefault="00F84707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FD202E2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1.7.1 Oznakowanie.</w:t>
      </w:r>
    </w:p>
    <w:p w14:paraId="26C558B1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Materiały stosowane w budownictwie powinny posiadać:</w:t>
      </w:r>
    </w:p>
    <w:p w14:paraId="7BE847CD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– oznakowanie znakiem CE co oznacza, że dokonano oceny ich zgodności ze zharmonizowaną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normą europejską wprowadzoną do zbioru Polskich Norm, z europejską</w:t>
      </w:r>
    </w:p>
    <w:p w14:paraId="19178AF2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aprobatą techniczną lub krajową specyfikacją techniczną państwa członkowskiego Unii Europejskiej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lub Europejskiego Obszaru Gospodarczego, uznaną przez Komisję Europejską za zgodną z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wymaganiami podstawowymi, albo</w:t>
      </w:r>
    </w:p>
    <w:p w14:paraId="373A28FA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– deklarację zgodności z uznanymi regułami sztuki budowlanej wydaną przez producenta, jeżeli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dotyczy ona wyrobu umieszczonego w wykazie wyrobów mających niewielkie znaczenie dla zdrowia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bezpieczeństwa określonym przez Komisję Europejską, albo</w:t>
      </w:r>
    </w:p>
    <w:p w14:paraId="4D42C81A" w14:textId="77E87856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– oznakowanie znakiem budowlanym, co oznacza że są to wyroby nie podlegające obowiązkowemu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oznakowaniu CE, dla których dokonano oceny zgodności z Polską Normą lub aprobatą techniczną,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 xml:space="preserve">bądź uznano za „regionalny wyrób budowlany", oraz datę produkcji </w:t>
      </w:r>
      <w:r w:rsidR="00F84707" w:rsidRPr="00320A42">
        <w:rPr>
          <w:rFonts w:ascii="Times New Roman" w:hAnsi="Times New Roman" w:cs="Times New Roman"/>
          <w:sz w:val="24"/>
          <w:szCs w:val="24"/>
        </w:rPr>
        <w:br/>
      </w:r>
      <w:r w:rsidRPr="00320A42">
        <w:rPr>
          <w:rFonts w:ascii="Times New Roman" w:hAnsi="Times New Roman" w:cs="Times New Roman"/>
          <w:sz w:val="24"/>
          <w:szCs w:val="24"/>
        </w:rPr>
        <w:t>i termin przydatności do użycia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podany na opakowaniu.</w:t>
      </w:r>
    </w:p>
    <w:p w14:paraId="2C5D81E4" w14:textId="77777777" w:rsidR="00F84707" w:rsidRPr="00320A42" w:rsidRDefault="00F84707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0359A6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1.7.2 Jakość materiałów i wyrobów.</w:t>
      </w:r>
    </w:p>
    <w:p w14:paraId="199304BB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Materiały budowlane powinny spełniać wymagania jakościowe określone Polskimi Normami,</w:t>
      </w:r>
    </w:p>
    <w:p w14:paraId="38294217" w14:textId="1A4CCB0B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lastRenderedPageBreak/>
        <w:t>aprobatami technicznymi, o których mowa w kolejnych rozdziałach Specyfikacji Technicznej (ST).</w:t>
      </w:r>
    </w:p>
    <w:p w14:paraId="0F1615DA" w14:textId="77777777" w:rsidR="00F84707" w:rsidRPr="00320A42" w:rsidRDefault="00F84707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D94320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1.7.3 Źródła uzyskania materiałów.</w:t>
      </w:r>
    </w:p>
    <w:p w14:paraId="26F0E324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Wykonawca przedstawi Inspektorowi nadzoru szczegółowe informacje dotyczące źródeł</w:t>
      </w:r>
    </w:p>
    <w:p w14:paraId="02469E9E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zamawiania lub wydobywania materiałów i odpowiednie aprobaty techniczne lub świadectwa</w:t>
      </w:r>
    </w:p>
    <w:p w14:paraId="6A3FD243" w14:textId="5D51102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badań laboratoryjnych oraz próbki do zatwierdzenia przez Inspektora nadzoru.</w:t>
      </w:r>
    </w:p>
    <w:p w14:paraId="09E59EB5" w14:textId="77777777" w:rsidR="00F84707" w:rsidRPr="00320A42" w:rsidRDefault="00F84707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723D65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1.7.4 Materiały nie odpowiadające wymaganiom jakościowym.</w:t>
      </w:r>
    </w:p>
    <w:p w14:paraId="12AA0923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Materiały nie odpowiadające wymaganiom jakościowym zostaną przez Wykonawcę wywiezione z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terenu budowy, bądź złożone w miejscu wskazanym przez Inspektora nadzoru.</w:t>
      </w:r>
    </w:p>
    <w:p w14:paraId="202D3518" w14:textId="490646DE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 xml:space="preserve">Każdy rodzaj robot, w którym znajdują się nie zbadane i nie zaakceptowane materiały 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Wykonawca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wykonuje na własne ryzyko, licząc się z jego nieprzyjęciem i niezapłaceniem.</w:t>
      </w:r>
    </w:p>
    <w:p w14:paraId="10D98692" w14:textId="77777777" w:rsidR="00F84707" w:rsidRPr="00320A42" w:rsidRDefault="00F84707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5AA819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1.7.5 Przechowywanie i składowanie materiałów.</w:t>
      </w:r>
    </w:p>
    <w:p w14:paraId="0DEF7A69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Materiały budowlane powinny być transportowane i składowane w suchych pomieszczeniach,</w:t>
      </w:r>
    </w:p>
    <w:p w14:paraId="3737D1E2" w14:textId="040C534D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przy temperaturze powyżej +5oC.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 </w:t>
      </w:r>
      <w:r w:rsidRPr="00320A42">
        <w:rPr>
          <w:rFonts w:ascii="Times New Roman" w:hAnsi="Times New Roman" w:cs="Times New Roman"/>
          <w:sz w:val="24"/>
          <w:szCs w:val="24"/>
        </w:rPr>
        <w:t>Wykonawca zapewni, aby tymczasowo składowane materiały, do czasu gdy będą one potrzebne do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robot, były zabezpieczone przed zanieczyszczeniem, zachowały swoją jakość i właściwość do robot i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były dostępne do kontroli przez Inspektora nadzoru.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 xml:space="preserve">Miejsca czasowego składowania materiałów będą zlokalizowane </w:t>
      </w:r>
      <w:r w:rsidR="00F84707" w:rsidRPr="00320A42">
        <w:rPr>
          <w:rFonts w:ascii="Times New Roman" w:hAnsi="Times New Roman" w:cs="Times New Roman"/>
          <w:sz w:val="24"/>
          <w:szCs w:val="24"/>
        </w:rPr>
        <w:br/>
      </w:r>
      <w:r w:rsidRPr="00320A42">
        <w:rPr>
          <w:rFonts w:ascii="Times New Roman" w:hAnsi="Times New Roman" w:cs="Times New Roman"/>
          <w:sz w:val="24"/>
          <w:szCs w:val="24"/>
        </w:rPr>
        <w:t>w obrębie terenu budowy w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miejscach uzgodnionych z Inspektorem nadzoru.</w:t>
      </w:r>
    </w:p>
    <w:p w14:paraId="67E476A7" w14:textId="77777777" w:rsidR="00F84707" w:rsidRPr="00320A42" w:rsidRDefault="00F84707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7B91DE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1.7.6 Wariantowe stosowanie materiałów.</w:t>
      </w:r>
    </w:p>
    <w:p w14:paraId="6697F42C" w14:textId="42A8E206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Jeśli dokumentacja projektowa i specyfikacja techniczna przewidują możliwość zastosowania rożnych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rodzajów materiałów do wykonywania poszczególnych elementów robot Wykonawca powiadomi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Inspektora nadzoru o zamiarze zastosowania konkretnego rodzaju materiału. Wybrany i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zaakceptowany rodzaj materiału nie może być później zamieniany bez zgody Inspektora nadzoru.</w:t>
      </w:r>
    </w:p>
    <w:p w14:paraId="63F3D599" w14:textId="77777777" w:rsidR="00F84707" w:rsidRPr="00320A42" w:rsidRDefault="00F84707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7F2601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1.8 Ogólne wymagania dotyczące sprzętu, maszyn oraz środków transportu.</w:t>
      </w:r>
    </w:p>
    <w:p w14:paraId="1EE1F564" w14:textId="1C562B1F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Decyzja w zakresie doboru i zastosowania sprzętu, maszyn i środków transportu w celu zrealizowania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przedmiotu zamówienia w terminie oraz poprawnej jakości należy do wykonawcy.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 xml:space="preserve">Zastosowany sprzęt, maszyny i środki transportu nie mogą stworzyć zagrożenia dla ludzi, ich 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mienia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lub mienia zamawiającego.</w:t>
      </w:r>
    </w:p>
    <w:p w14:paraId="30C10440" w14:textId="77777777" w:rsidR="00F84707" w:rsidRPr="00320A42" w:rsidRDefault="00F84707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8FCF13" w14:textId="77CCE9BB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1.9 Ogólne wymagania dotyczące wykonania robót.</w:t>
      </w:r>
    </w:p>
    <w:p w14:paraId="0B2FAD03" w14:textId="77777777" w:rsidR="00F84707" w:rsidRPr="00320A42" w:rsidRDefault="00F84707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107EC42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1.9.1 Jakość robót.</w:t>
      </w:r>
    </w:p>
    <w:p w14:paraId="57FF9071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Wykonawca robot jest odpowiedzialny za jakość ich wykonania oraz za ich zgodność</w:t>
      </w:r>
    </w:p>
    <w:p w14:paraId="0255319F" w14:textId="3F0D0C2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z dokumentacją projektową, ST i poleceniami Inspektora nadzoru.</w:t>
      </w:r>
    </w:p>
    <w:p w14:paraId="7298199E" w14:textId="77777777" w:rsidR="00F84707" w:rsidRPr="00320A42" w:rsidRDefault="00F84707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5D49D3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1.9.2 Przekazanie terenu budowy.</w:t>
      </w:r>
    </w:p>
    <w:p w14:paraId="2AE5EBD0" w14:textId="501BC05A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Zamawiający, w terminie określonym w dokumentach umowy przekaże Wykonawcy teren budowy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wraz ze wszystkimi wymaganymi uzgodnieniami prawnymi i administracyjnymi.</w:t>
      </w:r>
    </w:p>
    <w:p w14:paraId="53AF2392" w14:textId="77777777" w:rsidR="00F84707" w:rsidRPr="00320A42" w:rsidRDefault="00F84707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9451F8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1.9.3 Zgodność robót z dokumentacją projektową i ST</w:t>
      </w:r>
    </w:p>
    <w:p w14:paraId="421974E7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Dokumentacja projektowa, ST oraz dodatkowe dokumenty przekazane Wykonawcy przez Inspektora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nadzoru stanowią załączniki do umowy, a wymagania wyszczególnione w choćby jednym z nich są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obowiązujące dla Wykonawcy tak, jakby zawarte były w całej dokumentacji.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 xml:space="preserve">Wykonawca nie może wykorzystywać błędów lub </w:t>
      </w:r>
      <w:proofErr w:type="spellStart"/>
      <w:r w:rsidRPr="00320A42">
        <w:rPr>
          <w:rFonts w:ascii="Times New Roman" w:hAnsi="Times New Roman" w:cs="Times New Roman"/>
          <w:sz w:val="24"/>
          <w:szCs w:val="24"/>
        </w:rPr>
        <w:t>opuszczeń</w:t>
      </w:r>
      <w:proofErr w:type="spellEnd"/>
      <w:r w:rsidRPr="00320A42">
        <w:rPr>
          <w:rFonts w:ascii="Times New Roman" w:hAnsi="Times New Roman" w:cs="Times New Roman"/>
          <w:sz w:val="24"/>
          <w:szCs w:val="24"/>
        </w:rPr>
        <w:t xml:space="preserve"> w dokumentach kontraktowych, </w:t>
      </w:r>
      <w:r w:rsidRPr="00320A42">
        <w:rPr>
          <w:rFonts w:ascii="Times New Roman" w:hAnsi="Times New Roman" w:cs="Times New Roman"/>
          <w:sz w:val="24"/>
          <w:szCs w:val="24"/>
        </w:rPr>
        <w:lastRenderedPageBreak/>
        <w:t>a o ich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wykryciu winien natychmiast powiadomić Inspektora nadzoru, który dokona odpowiednich zmian i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poprawek.</w:t>
      </w:r>
    </w:p>
    <w:p w14:paraId="65A6ABA4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W przypadku stwierdzenia ewentualnych rozbieżności podane na rysunku wielkości liczbowe</w:t>
      </w:r>
    </w:p>
    <w:p w14:paraId="461397BB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wymiarów są ważniejsze od odczytu ze skali rysunków.</w:t>
      </w:r>
    </w:p>
    <w:p w14:paraId="78B0C303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Wszystkie wykonane roboty i dostarczone materiały powinny być zgodne z dokumentacją</w:t>
      </w:r>
    </w:p>
    <w:p w14:paraId="30364161" w14:textId="00F480F1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projektową i ST.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Wielkości określone w dokumentacji projektowej będą uważane za wartości docelowe, od których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dopuszczalne są odchylenia w ramach określonego w ST przedziału tolerancji. Cechy materiałów i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elementów budowli muszą być jednorodne i wykazywać zgodność z określonymi wymaganiami, a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rozrzuty tych cech nie mogą przekraczać dopuszczalnego przedziału tolerancji.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W przypadku, gdy dostarczane materiały lub wykonane roboty nie będą zgodne z dokumentacją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projektową lub ST i mają wpływ na niezadowalającą jakość elementu budowli, to takie materiały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zostaną zastąpione innymi, a elementy budowli rozebrane i wykonane ponownie na koszt wykonawcy.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035C6A" w14:textId="77777777" w:rsidR="00F84707" w:rsidRPr="00320A42" w:rsidRDefault="00F84707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76E04F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1.9.4 Zabezpieczenie terenu budowy.</w:t>
      </w:r>
    </w:p>
    <w:p w14:paraId="678807C5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Wykonawca jest zobowiązany do zabezpieczenia terenu budowy w okresie trwania realizacji</w:t>
      </w:r>
    </w:p>
    <w:p w14:paraId="689EFEEF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kontraktu aż do zakończenia i odbioru ostatecznego robot.</w:t>
      </w:r>
    </w:p>
    <w:p w14:paraId="36A70605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Wykonawca dostarczy, zainstaluje i będzie utrzymywać tymczasowe urządzenia zabezpieczające, w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tym: ogrodzenia, poręcze, oświetlenie, sygnały i znaki ostrzegawcze, dozorców, wszelkie inne środki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niezbędne do ochrony robot.</w:t>
      </w:r>
    </w:p>
    <w:p w14:paraId="409EB692" w14:textId="7EFD378E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 xml:space="preserve">Koszt zabezpieczenia terenu budowy nie podlega odrębnej zapłacie i przyjmuje się, że jest 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włączony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w cenę umowną.</w:t>
      </w:r>
    </w:p>
    <w:p w14:paraId="53494137" w14:textId="77777777" w:rsidR="00F84707" w:rsidRPr="00320A42" w:rsidRDefault="00F84707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CEE731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1.9.5 Ochrona przeciwpożarowa.</w:t>
      </w:r>
    </w:p>
    <w:p w14:paraId="538808B5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Wykonawca będzie przestrzegać przepisy ochrony przeciwpożarowej.</w:t>
      </w:r>
    </w:p>
    <w:p w14:paraId="24C2F3A7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Materiały łatwopalne będą składowane w sposób zgodny z odpowiednimi przepisami i zabezpieczone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przed dostępem osób trzecich.</w:t>
      </w:r>
    </w:p>
    <w:p w14:paraId="660A16B9" w14:textId="3C57B3EC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 xml:space="preserve">Wykonawca będzie odpowiedzialny za wszelkie straty spowodowane pożarem wywołanym 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jako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rezultat realizacji robot albo przez personel wykonawcy.</w:t>
      </w:r>
    </w:p>
    <w:p w14:paraId="0B9E2F84" w14:textId="77777777" w:rsidR="00F84707" w:rsidRPr="00320A42" w:rsidRDefault="00F84707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1694DE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1.9.6 Ochrona własności publicznej i prywatnej.</w:t>
      </w:r>
    </w:p>
    <w:p w14:paraId="7959E46F" w14:textId="4E919911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Wykonawca odpowiada za ochronę instalacji i urządzeń zlokalizowanych na powierzchni terenu i pod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jego poziomem, takie jak rurociągi, kable itp. Wykonawca zapewni właściwe oznaczenie i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zabezpieczenie przed uszkodzeniem tych instalacji i urządzeń w czasie trwania budowy.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O fakcie przypadkowego uszkodzenia tych instalacji Wykonawca bezzwłocznie powiadomi Inspektora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nadzoru i zainteresowanych użytkowników oraz będzie z nimi współpracował, dostarczając wszelkiej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pomocy potrzebnej przy dokonywaniu napraw. Wykonawca będzie odpowiadać za wszelkie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spowodowane przez jego działania uszkodzenia instalacji na powierzchni ziemi i urządzeń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podziemnych wykazanych w dokumentach dostarczonych mu przez Zamawiającego.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AA1145" w14:textId="77777777" w:rsidR="00F84707" w:rsidRPr="00320A42" w:rsidRDefault="00F84707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9D63B9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1.9.7 Ograniczenie obciążeń osi pojazdów.</w:t>
      </w:r>
    </w:p>
    <w:p w14:paraId="19076B2E" w14:textId="116553B8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Wykonawca stosować się będzie do ustawowych ograniczeń obciążenia na oś przy transporcie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gruntu, materiałów i wyposażenia na i z terenu robot.</w:t>
      </w:r>
    </w:p>
    <w:p w14:paraId="7749708A" w14:textId="77777777" w:rsidR="00F84707" w:rsidRPr="00320A42" w:rsidRDefault="00F84707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A77550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1.9.8 Bezpieczeństwo i higiena pracy.</w:t>
      </w:r>
    </w:p>
    <w:p w14:paraId="4F4C6158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Podczas realizacji robot wykonawca będzie przestrzegać przepisów dotyczących bezpieczeństwa i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higieny pracy.</w:t>
      </w:r>
    </w:p>
    <w:p w14:paraId="403F3A4C" w14:textId="576F4EE6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W szczególności wykonawca ma obowiązek zadbać, aby personel nie wykonywał pracy w warunkach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 xml:space="preserve">niebezpiecznych, szkodliwych dla zdrowia oraz nie spełniających odpowiednich </w:t>
      </w:r>
      <w:r w:rsidRPr="00320A42">
        <w:rPr>
          <w:rFonts w:ascii="Times New Roman" w:hAnsi="Times New Roman" w:cs="Times New Roman"/>
          <w:sz w:val="24"/>
          <w:szCs w:val="24"/>
        </w:rPr>
        <w:lastRenderedPageBreak/>
        <w:t>wymagań sanitarnych.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Wykonawca zapewni i będzie utrzymywał wszelkie urządzenia zabezpieczające, socjalne oraz sprzęt i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odpowiednią odzież dla ochrony życia i zdrowia osób zatrudnionych na budowie.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Uznaje się, że wszelkie koszty związane z wypełnieniem wymagań określonych powyżej nie podlegają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odrębnej zapłacie i są uwzględnione w cenie umownej.</w:t>
      </w:r>
    </w:p>
    <w:p w14:paraId="6432B5A1" w14:textId="77777777" w:rsidR="00F84707" w:rsidRPr="00320A42" w:rsidRDefault="00F84707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AC3A78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1.9.9 Ochrona i utrzymanie robót.</w:t>
      </w:r>
    </w:p>
    <w:p w14:paraId="6E4BE4A8" w14:textId="086EC6CC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Wykonawca będzie odpowiedzialny za ochronę robót i za wszelkie materiały i urządzenia używane do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robot od daty rozpoczęcia do daty odbioru ostatecznego.</w:t>
      </w:r>
    </w:p>
    <w:p w14:paraId="1CCD2367" w14:textId="77777777" w:rsidR="00F84707" w:rsidRPr="00320A42" w:rsidRDefault="00F84707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9003C7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1.9.10 Stosowanie się do prawa i innych przepisów</w:t>
      </w:r>
    </w:p>
    <w:p w14:paraId="5FEDE825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Wykonawca zobowiązany jest znać wszelkie przepisy wydane przez organy administracji</w:t>
      </w:r>
    </w:p>
    <w:p w14:paraId="44EFC136" w14:textId="04D3EF1A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państwowej i samorządowej, które są w jakikolwiek sposób związane z robotami i będzie w pełni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odpowiedzialny za przestrzeganie tych praw, przepisów i wytycznych podczas prowadzenia robot,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w szczególności wymienionych w rozdziale „Dokumenty odniesienia”.</w:t>
      </w:r>
    </w:p>
    <w:p w14:paraId="51887343" w14:textId="77777777" w:rsidR="00F84707" w:rsidRPr="00320A42" w:rsidRDefault="00F84707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D4126E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1.9.11 Kontrola i zapewnienie jakości robót.</w:t>
      </w:r>
    </w:p>
    <w:p w14:paraId="2ED3C953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Wykonawca będzie przeprowadzać pomiary i badania materiałów oraz robot z częstotliwością</w:t>
      </w:r>
    </w:p>
    <w:p w14:paraId="0DDF33F2" w14:textId="28AB7001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zapewniającą stwierdzenie, że roboty wykonano zgodnie z wymaganiami zawartymi w ST.</w:t>
      </w:r>
    </w:p>
    <w:p w14:paraId="46D886A2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Minimalne wymagania co do zakresu badań i ich częstotliwości są określone w ST.</w:t>
      </w:r>
    </w:p>
    <w:p w14:paraId="7BB1C5C5" w14:textId="7ABAC1BB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W przypadku, gdy nie zostały one tam określone, Inspektor nadzoru ustali jaki zakres kontroli jest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konieczny, aby zapewnić wykonanie robot zgodnie z umową.</w:t>
      </w:r>
    </w:p>
    <w:p w14:paraId="69A70E74" w14:textId="77777777" w:rsidR="00F84707" w:rsidRPr="00320A42" w:rsidRDefault="00F84707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FD1D5C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1.10 Ogólne wymagania dotyczące przedmiaru i obmiaru robót.</w:t>
      </w:r>
    </w:p>
    <w:p w14:paraId="225C49EF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Obmiar robot będzie określać faktyczny zakres wykonywanych robot, zgodnie z dokumentacją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projektową i ST, w jednostkach ustalonych w kosztorysie.</w:t>
      </w:r>
    </w:p>
    <w:p w14:paraId="498D24E0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Obmiaru robot dokonuje Wykonawca po powiadomieniu Inspektora nadzoru o zakresie obmierzanych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robot i terminie obmiaru.</w:t>
      </w:r>
    </w:p>
    <w:p w14:paraId="46CC710D" w14:textId="48E26B28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Jakikolwiek błąd lub przeoczenie (opuszczenie) w ilości robot podanych w kosztorysie ofertowym lub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gdzie indziej w ST nie zwalnia Wykonawcy od obowiązku ukończenia wszystkich robót. Błędne dane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zostaną poprawione wg ustaleń Inspektora nadzoru na piśmie. Obmiar gotowych robot będzie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przeprowadzony z częstością niezbędną do dokonania płatności na rzecz Wykonawcy w czasie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określonym w umowie.</w:t>
      </w:r>
    </w:p>
    <w:p w14:paraId="3135B067" w14:textId="77777777" w:rsidR="00F84707" w:rsidRPr="00320A42" w:rsidRDefault="00F84707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19EB19" w14:textId="73BD3535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1.11 Ogólne ustalenia dotyczące odbioru robót.</w:t>
      </w:r>
    </w:p>
    <w:p w14:paraId="3CAF31A2" w14:textId="77777777" w:rsidR="00F84707" w:rsidRPr="00320A42" w:rsidRDefault="00F84707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95CDCB8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1.11.1 Odbiór robót zanikających i ulegających zakryciu.</w:t>
      </w:r>
    </w:p>
    <w:p w14:paraId="7A8C7959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Odbiór robot zanikających i ulegających zakryciu polega na finalnej ocenie jakości</w:t>
      </w:r>
    </w:p>
    <w:p w14:paraId="7A184AEF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wykonywanych robot oraz ilości tych robot, które w dalszym procesie realizacji ulegną zakryciu.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FF998E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Odbiór robot zanikających i ulegających zakryciu będzie dokonany w czasie umożliwiającym</w:t>
      </w:r>
    </w:p>
    <w:p w14:paraId="38B29143" w14:textId="280FE59A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wykonanie ewentualnych korekt i poprawek bez hamowania ogólnego postępu robot. Odbioru tego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dokonuje Inspektor nadzoru.</w:t>
      </w:r>
    </w:p>
    <w:p w14:paraId="04E7FEF2" w14:textId="77777777" w:rsidR="00F84707" w:rsidRPr="00320A42" w:rsidRDefault="00F84707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7B856B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1.11.2 Odbiór ostateczny (końcowy).</w:t>
      </w:r>
    </w:p>
    <w:p w14:paraId="5EBA17AF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Odbiór ostateczny polega na finalnej ocenie rzeczywistego wykonania robot w odniesieniu do zakresu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(ilości) oraz jakości.</w:t>
      </w:r>
    </w:p>
    <w:p w14:paraId="242B8F29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Całkowite zakończenie robót oraz gotowość do odbioru ostatecznego będzie stwierdzona przez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Wykonawcę wpisem do dziennika budowy.</w:t>
      </w:r>
    </w:p>
    <w:p w14:paraId="361FD1AA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Odbiór ostateczny robot nastąpi w terminie ustalonym w dokumentach umowy.</w:t>
      </w:r>
    </w:p>
    <w:p w14:paraId="7DBB4251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Odbioru ostatecznego robot dokona komisja wyznaczona przez Zamawiającego w obecności</w:t>
      </w:r>
    </w:p>
    <w:p w14:paraId="13EC1C48" w14:textId="532C2DA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lastRenderedPageBreak/>
        <w:t>Inspektora nadzoru i Wykonawcy. Komisja odbierająca roboty dokona ich oceny jakościowej na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podstawie przedłożonych dokumentów, wyników badań i pomiarów, ocenie wizualnej oraz zgodności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wykonania robot z ST.</w:t>
      </w:r>
    </w:p>
    <w:p w14:paraId="60E05228" w14:textId="77777777" w:rsidR="00F84707" w:rsidRPr="00320A42" w:rsidRDefault="00F84707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05BD90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1.11.3 Odbiór pogwarancyjny po upływie okresu rękojmi i gwarancji</w:t>
      </w:r>
    </w:p>
    <w:p w14:paraId="4B461B1F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Odbiór pogwarancyjny po upływie okresu rękojmi i gwarancji polega na ocenie</w:t>
      </w:r>
    </w:p>
    <w:p w14:paraId="5B8B5DFC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wykonanych robot związanych z usunięciem wad, które ujawnią się w okresie rękojmi i gwarancji.</w:t>
      </w:r>
    </w:p>
    <w:p w14:paraId="0CA171B4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Odbiór po upływie okresu rękojmi i gwarancji pogwarancyjny będzie dokonany na podstawie</w:t>
      </w:r>
    </w:p>
    <w:p w14:paraId="2893C21C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oceny wizualnej obiektu z uwzględnieniem zasad obowiązujących przy odbiorze ostatecznym</w:t>
      </w:r>
    </w:p>
    <w:p w14:paraId="478A7D18" w14:textId="18BCB75A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robot.</w:t>
      </w:r>
    </w:p>
    <w:p w14:paraId="1AD2C3FA" w14:textId="77777777" w:rsidR="00F84707" w:rsidRPr="00320A42" w:rsidRDefault="00F84707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EDE227" w14:textId="22B4FDDA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1.12 Dokumenty odniesienia dotyczące wszystkich rodzajów robót.</w:t>
      </w:r>
    </w:p>
    <w:p w14:paraId="147B583C" w14:textId="77777777" w:rsidR="00F84707" w:rsidRPr="00320A42" w:rsidRDefault="00F84707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F09C33E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1.12.1 Ustawy.</w:t>
      </w:r>
    </w:p>
    <w:p w14:paraId="3972CF3D" w14:textId="5E154514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• Ustawa z dnia 7 lipca 1994 r. -Prawo budowlane (jednolity tekst Dz. U. z 2003 r. Nr 207,</w:t>
      </w:r>
      <w:r w:rsidR="00F84707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="00F84707" w:rsidRPr="00320A42">
        <w:rPr>
          <w:rFonts w:ascii="Times New Roman" w:hAnsi="Times New Roman" w:cs="Times New Roman"/>
          <w:sz w:val="24"/>
          <w:szCs w:val="24"/>
        </w:rPr>
        <w:br/>
      </w:r>
      <w:r w:rsidRPr="00320A42">
        <w:rPr>
          <w:rFonts w:ascii="Times New Roman" w:hAnsi="Times New Roman" w:cs="Times New Roman"/>
          <w:sz w:val="24"/>
          <w:szCs w:val="24"/>
        </w:rPr>
        <w:t xml:space="preserve">poz. 2016 z </w:t>
      </w:r>
      <w:proofErr w:type="spellStart"/>
      <w:r w:rsidRPr="00320A42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320A42">
        <w:rPr>
          <w:rFonts w:ascii="Times New Roman" w:hAnsi="Times New Roman" w:cs="Times New Roman"/>
          <w:sz w:val="24"/>
          <w:szCs w:val="24"/>
        </w:rPr>
        <w:t>. zm.).</w:t>
      </w:r>
    </w:p>
    <w:p w14:paraId="04851FEB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• Ustawa z dnia 29 stycznia 2004 r. - Prawo zamówień publicznych (Dz. U. Nr 19, poz. 177).</w:t>
      </w:r>
    </w:p>
    <w:p w14:paraId="02263C2A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Ustawa z dnia 16 kwietnia 2004 r. - o wyborach budowlanych (Dz. U. Nr 92, poz. 881).</w:t>
      </w:r>
    </w:p>
    <w:p w14:paraId="6E17C25F" w14:textId="21AB304A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• Ustawa z dnia 24 sierpnia 1991 r. -o ochronie przeciwpożarowej (jednolity tekst Dz. U.</w:t>
      </w:r>
      <w:r w:rsidR="00F84707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z 2002 r. Nr 147, poz. 1229).</w:t>
      </w:r>
    </w:p>
    <w:p w14:paraId="330533C9" w14:textId="7107FD95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• Ustawa z dnia 21 marca 1985 r. - o drogach publicznych (jednolity tekst Dz. U. z 2004 r.</w:t>
      </w:r>
      <w:r w:rsidR="00F84707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="00F84707" w:rsidRPr="00320A42">
        <w:rPr>
          <w:rFonts w:ascii="Times New Roman" w:hAnsi="Times New Roman" w:cs="Times New Roman"/>
          <w:sz w:val="24"/>
          <w:szCs w:val="24"/>
        </w:rPr>
        <w:br/>
      </w:r>
      <w:r w:rsidRPr="00320A42">
        <w:rPr>
          <w:rFonts w:ascii="Times New Roman" w:hAnsi="Times New Roman" w:cs="Times New Roman"/>
          <w:sz w:val="24"/>
          <w:szCs w:val="24"/>
        </w:rPr>
        <w:t>Nr 204, poz. 2086).</w:t>
      </w:r>
    </w:p>
    <w:p w14:paraId="51A51411" w14:textId="77777777" w:rsidR="00F84707" w:rsidRPr="00320A42" w:rsidRDefault="00F84707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A06A34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1.12.2 Rozporządzenia.</w:t>
      </w:r>
    </w:p>
    <w:p w14:paraId="4361104C" w14:textId="1D89D6CC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• Rozporządzenie Ministra Infrastruktury z dnia 2 grudnia 2002 r. - w sprawie systemów</w:t>
      </w:r>
      <w:r w:rsidR="00F84707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oceny zgodności wyrobów budowlanych oraz sposobu ich oznaczania znakowaniem CE (Dz. U. Nr</w:t>
      </w:r>
      <w:r w:rsidR="00F84707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209, poz. 1779).</w:t>
      </w:r>
    </w:p>
    <w:p w14:paraId="7C2F679E" w14:textId="562AABC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• Rozporządzenie Ministra Infrastruktury z dnia 2 grudnia 2002 r. - w sprawie określenia</w:t>
      </w:r>
      <w:r w:rsidR="00F84707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polskich jednostek organizacyjnych upoważnionych do wydawania europejskich aprobat</w:t>
      </w:r>
      <w:r w:rsidR="00F84707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technicznych, zakresu i formy aprobat oraz trybu ich udzielania, uchylania lub zmiany (Dz. U. Nr</w:t>
      </w:r>
      <w:r w:rsidR="00F84707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209, poz. 1780).</w:t>
      </w:r>
    </w:p>
    <w:p w14:paraId="40B87117" w14:textId="0E71AB2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• Rozporządzenie Ministra Pracy i Polityki Społecznej z dnia 26 września 1997 r. -</w:t>
      </w:r>
      <w:r w:rsidR="00F84707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w sprawie ogólnych przepisów bezpieczeństwa i higieny pracy (Dz. U. Nr 169, poz. 1650).</w:t>
      </w:r>
    </w:p>
    <w:p w14:paraId="28267216" w14:textId="0EE329B2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• Rozporządzenie Ministra Infrastruktury z dnia 6 lutego 2003 r. - w sprawie bezpieczeństwa</w:t>
      </w:r>
      <w:r w:rsidR="00F84707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="00F84707" w:rsidRPr="00320A42">
        <w:rPr>
          <w:rFonts w:ascii="Times New Roman" w:hAnsi="Times New Roman" w:cs="Times New Roman"/>
          <w:sz w:val="24"/>
          <w:szCs w:val="24"/>
        </w:rPr>
        <w:br/>
      </w:r>
      <w:r w:rsidRPr="00320A42">
        <w:rPr>
          <w:rFonts w:ascii="Times New Roman" w:hAnsi="Times New Roman" w:cs="Times New Roman"/>
          <w:sz w:val="24"/>
          <w:szCs w:val="24"/>
        </w:rPr>
        <w:t>i higieny pracy podczas wykonywania robot budowlanych (Dz. U. Nr 47, poz. 401).</w:t>
      </w:r>
    </w:p>
    <w:p w14:paraId="476E75EE" w14:textId="7820901A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• Rozporządzenie Ministra Infrastruktury z dnia 23 czerwca 2003 r. - w sprawie informacji</w:t>
      </w:r>
      <w:r w:rsidR="00F84707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dotyczącej bezpieczeństwa i ochrony zdrowia oraz planu bezpieczeństwa i ochrony zdrowia (Dz.</w:t>
      </w:r>
      <w:r w:rsidR="00F84707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U. Nr 120, poz. 1126).</w:t>
      </w:r>
    </w:p>
    <w:p w14:paraId="3ED0F5DC" w14:textId="4F5342F3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• Rozporządzenie Ministra Infrastruktury z dnia 2 września 2004 r. - w sprawie</w:t>
      </w:r>
      <w:r w:rsidR="00F84707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szczegółowego zakresu i formy dokumentacji projektowej, specyfikacji technicznych wykonania</w:t>
      </w:r>
      <w:r w:rsidR="00F84707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i odbioru robot budowlanych oraz programu funkcjonalno- użytkowego (Dz. U. Nr 202, poz. 2072).</w:t>
      </w:r>
    </w:p>
    <w:p w14:paraId="0F5E098A" w14:textId="30C8A189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• Rozporządzenie Ministra Infrastruktury z dnia 11 sierpnia 2004 r. - w sprawie sposobów</w:t>
      </w:r>
      <w:r w:rsidR="00F84707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deklarowania wyrobów budowlanych oraz sposobu znakowania ich znakiem budowlanym (Dz. U.</w:t>
      </w:r>
      <w:r w:rsidR="00F84707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Nr 198, poz. 2041).</w:t>
      </w:r>
    </w:p>
    <w:p w14:paraId="1BE9C762" w14:textId="77777777" w:rsidR="00F84707" w:rsidRPr="00320A42" w:rsidRDefault="00F84707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A0B8F8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1.12.3 Inne dokumenty i instrukcje.</w:t>
      </w:r>
    </w:p>
    <w:p w14:paraId="5FBFE092" w14:textId="5D329E19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• Warunki techniczne wykonania i odbioru robot budowlano- montażowych, (tom I, II,</w:t>
      </w:r>
      <w:r w:rsidR="00D23D91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III, IV, V) Arkady, Warszawa 1989-1990.</w:t>
      </w:r>
    </w:p>
    <w:p w14:paraId="5F171E53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• Warunki techniczne wykonania i odbioru robot budowlanych. Instytut Techniki Budowlanej,</w:t>
      </w:r>
    </w:p>
    <w:p w14:paraId="14F33577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lastRenderedPageBreak/>
        <w:t>Warszawa 2003.</w:t>
      </w:r>
    </w:p>
    <w:p w14:paraId="5156CB81" w14:textId="77777777" w:rsidR="00887C58" w:rsidRPr="00320A42" w:rsidRDefault="00887C5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D4CC22A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0A42">
        <w:rPr>
          <w:rFonts w:ascii="Times New Roman" w:hAnsi="Times New Roman" w:cs="Times New Roman"/>
          <w:b/>
          <w:bCs/>
          <w:sz w:val="24"/>
          <w:szCs w:val="24"/>
        </w:rPr>
        <w:t>2 PRACE ROZBIÓRKOWE (CPV 45110000-1)</w:t>
      </w:r>
    </w:p>
    <w:p w14:paraId="64C1A936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2.1 Materiały.</w:t>
      </w:r>
    </w:p>
    <w:p w14:paraId="7485624B" w14:textId="79E801D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Zamawiający nie zakłada odzysku materiałów niepełnowartościowych, elementy nadające się do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powtórnego wykorzystania Wykonawca może zagospodarować we własnym zakresie.</w:t>
      </w:r>
    </w:p>
    <w:p w14:paraId="549B905D" w14:textId="77777777" w:rsidR="00D23D91" w:rsidRPr="00320A42" w:rsidRDefault="00D23D91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18C3BE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2.2 Wykonanie.</w:t>
      </w:r>
    </w:p>
    <w:p w14:paraId="0FDBD3ED" w14:textId="62939AA6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Prace rozbiórkowe wykonać ręcznie lub przy użyciu drobnego sprzętu mechanicznego,</w:t>
      </w:r>
      <w:r w:rsidR="00D23D91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="00D23D91" w:rsidRPr="00320A42">
        <w:rPr>
          <w:rFonts w:ascii="Times New Roman" w:hAnsi="Times New Roman" w:cs="Times New Roman"/>
          <w:sz w:val="24"/>
          <w:szCs w:val="24"/>
        </w:rPr>
        <w:br/>
      </w:r>
      <w:r w:rsidRPr="00320A42">
        <w:rPr>
          <w:rFonts w:ascii="Times New Roman" w:hAnsi="Times New Roman" w:cs="Times New Roman"/>
          <w:sz w:val="24"/>
          <w:szCs w:val="24"/>
        </w:rPr>
        <w:t>z zachowaniem dbałości o ochronę elementów nie podlegających rozbiórce (np. stolarka okienna,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parapety).</w:t>
      </w:r>
    </w:p>
    <w:p w14:paraId="4FEE368A" w14:textId="5A00CAAF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Materiały i urządzenia uzyskane z rozbiórki należy posegregować i zeskładować w miejscu</w:t>
      </w:r>
      <w:r w:rsidR="00D23D91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wskazanym przez Inspektora nadzoru, a po zakończeniu prac bądź wywieźć i zutylizować.</w:t>
      </w:r>
    </w:p>
    <w:p w14:paraId="00AF2214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sz w:val="24"/>
          <w:szCs w:val="24"/>
        </w:rPr>
      </w:pPr>
    </w:p>
    <w:p w14:paraId="59BB19DA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2.3 Odbiór.</w:t>
      </w:r>
    </w:p>
    <w:p w14:paraId="79DBB010" w14:textId="3D50F91E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Odbiór prac rozbiórkowych powinien polegać na sprawdzeniu zgo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dności wykonania robot </w:t>
      </w:r>
      <w:r w:rsidR="00D23D91" w:rsidRPr="00320A42">
        <w:rPr>
          <w:rFonts w:ascii="Times New Roman" w:hAnsi="Times New Roman" w:cs="Times New Roman"/>
          <w:sz w:val="24"/>
          <w:szCs w:val="24"/>
        </w:rPr>
        <w:br/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z umową, </w:t>
      </w:r>
      <w:r w:rsidRPr="00320A42">
        <w:rPr>
          <w:rFonts w:ascii="Times New Roman" w:hAnsi="Times New Roman" w:cs="Times New Roman"/>
          <w:sz w:val="24"/>
          <w:szCs w:val="24"/>
        </w:rPr>
        <w:t>ocenie ilości i jakości wykonanych robot wchodzących w zakres zadania.</w:t>
      </w:r>
    </w:p>
    <w:p w14:paraId="6671C172" w14:textId="77777777" w:rsidR="00D23D91" w:rsidRPr="00320A42" w:rsidRDefault="00D23D91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FE4261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2.4 Obmiar robót.</w:t>
      </w:r>
    </w:p>
    <w:p w14:paraId="64458B15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Jednostkami obmiaru są:</w:t>
      </w:r>
    </w:p>
    <w:p w14:paraId="5AF58A9B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1m2 – powierzchnia rozbieranych ścian oraz odkuwanych tynków,</w:t>
      </w:r>
    </w:p>
    <w:p w14:paraId="18D33E51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1m3 – objętość materiałów z rozbiórki do wywozu,</w:t>
      </w:r>
    </w:p>
    <w:p w14:paraId="7B0A7360" w14:textId="3517328B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1szt – stolarka oraz urządzenia i wyposażenie.</w:t>
      </w:r>
    </w:p>
    <w:p w14:paraId="55FAC933" w14:textId="77777777" w:rsidR="00D23D91" w:rsidRPr="00320A42" w:rsidRDefault="00D23D91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F934CA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2.5 Dokumenty odniesienia.</w:t>
      </w:r>
    </w:p>
    <w:p w14:paraId="256B2098" w14:textId="1105870B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 xml:space="preserve">Rozporządzenie Ministra Infrastruktury z dnia 6 lutego 2003 r. - w sprawie bezpieczeństwa </w:t>
      </w:r>
      <w:r w:rsidR="00D23D91" w:rsidRPr="00320A42">
        <w:rPr>
          <w:rFonts w:ascii="Times New Roman" w:hAnsi="Times New Roman" w:cs="Times New Roman"/>
          <w:sz w:val="24"/>
          <w:szCs w:val="24"/>
        </w:rPr>
        <w:br/>
      </w:r>
      <w:r w:rsidRPr="00320A42">
        <w:rPr>
          <w:rFonts w:ascii="Times New Roman" w:hAnsi="Times New Roman" w:cs="Times New Roman"/>
          <w:sz w:val="24"/>
          <w:szCs w:val="24"/>
        </w:rPr>
        <w:t>i higieny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pracy podczas wykonywania robot budowlanych (Dz. U. Nr 47, poz. 401) rozdział 18 –Roboty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rozbiórkowe.</w:t>
      </w:r>
    </w:p>
    <w:p w14:paraId="19CE40B0" w14:textId="77777777" w:rsidR="00887C58" w:rsidRPr="00320A42" w:rsidRDefault="00887C5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09D7CF0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0A42">
        <w:rPr>
          <w:rFonts w:ascii="Times New Roman" w:hAnsi="Times New Roman" w:cs="Times New Roman"/>
          <w:b/>
          <w:bCs/>
          <w:sz w:val="24"/>
          <w:szCs w:val="24"/>
        </w:rPr>
        <w:t>MONTAŻ STOLARKI BUDOWLANEJ (CPV 45421000-4).</w:t>
      </w:r>
    </w:p>
    <w:p w14:paraId="54CEC32D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4.1 Materiały.</w:t>
      </w:r>
    </w:p>
    <w:p w14:paraId="13C28E18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Wbudować należy stolarkę kompletnie wykończoną, wyposażoną w okucia.</w:t>
      </w:r>
    </w:p>
    <w:p w14:paraId="29D1EEC9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Stolarka drzwiowa drewniana:</w:t>
      </w:r>
    </w:p>
    <w:p w14:paraId="75C2541B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– ościeżnice drewniane okleinowane</w:t>
      </w:r>
    </w:p>
    <w:p w14:paraId="3B218DC4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– skrzydła drzwi płycinowe,</w:t>
      </w:r>
    </w:p>
    <w:p w14:paraId="114858B8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– okucia, klamki i szyldy stalowe zmatowione,</w:t>
      </w:r>
    </w:p>
    <w:p w14:paraId="1F804D62" w14:textId="1C1A587C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– kolor jasny dąb, okleinowany fabryczne lub kolorze szarym.</w:t>
      </w:r>
    </w:p>
    <w:p w14:paraId="39C15C52" w14:textId="77777777" w:rsidR="00D23D91" w:rsidRPr="00320A42" w:rsidRDefault="00D23D91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256778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4.2 Wykonanie.</w:t>
      </w:r>
    </w:p>
    <w:p w14:paraId="6DFF2947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Przygotowanie ościeży.</w:t>
      </w:r>
    </w:p>
    <w:p w14:paraId="70DF7BF5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– Przed przystąpieniem do osadzenia stolarki należy sprawdzić dokładność wykonania ościeża, do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którego ma przylegać ościeżnica. W przypadku występujących wad w wykonaniu ościeża lub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zabrudzenia powierzchni ościeża, ościeże należy naprawić i oczyścić.</w:t>
      </w:r>
    </w:p>
    <w:p w14:paraId="48A346E3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– Skrzydła drzwiowe, ościeżnice powinny mieć usunięte wszystkie drobne wady powierzchniowe, np.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pęknięcia, wyrwy.</w:t>
      </w:r>
    </w:p>
    <w:p w14:paraId="3AE3470F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Osadzanie stolarki.</w:t>
      </w:r>
    </w:p>
    <w:p w14:paraId="2E9217C5" w14:textId="6D389985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– W sprawdzone i osadzone ościeża należy wstawić stolarkę na podkładach lub listwach.</w:t>
      </w:r>
      <w:r w:rsidR="00D23D91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Elementy kotwiące osadzić w ościeżnicach.</w:t>
      </w:r>
    </w:p>
    <w:p w14:paraId="35A6BAEE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– Ustawienie drzwi należy sprawdzić w pionie i poziomie. Dopuszczalne odchylenie od pionu powinno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być mniejsze niż 1 mm na 1 m wysokości ościeżnicy.</w:t>
      </w:r>
    </w:p>
    <w:p w14:paraId="585E188C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lastRenderedPageBreak/>
        <w:t>– Osadzone drzwi po zmontowaniu należy dokładnie zamknąć.</w:t>
      </w:r>
    </w:p>
    <w:p w14:paraId="2CE095C4" w14:textId="2F666972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 xml:space="preserve">– Zamocowaną stolarkę należy uszczelnić przez wypełnienie szczeliny między ościeżnicą </w:t>
      </w:r>
      <w:r w:rsidR="00D23D91" w:rsidRPr="00320A42">
        <w:rPr>
          <w:rFonts w:ascii="Times New Roman" w:hAnsi="Times New Roman" w:cs="Times New Roman"/>
          <w:sz w:val="24"/>
          <w:szCs w:val="24"/>
        </w:rPr>
        <w:br/>
      </w:r>
      <w:r w:rsidRPr="00320A42">
        <w:rPr>
          <w:rFonts w:ascii="Times New Roman" w:hAnsi="Times New Roman" w:cs="Times New Roman"/>
          <w:sz w:val="24"/>
          <w:szCs w:val="24"/>
        </w:rPr>
        <w:t>a ościeżem</w:t>
      </w:r>
      <w:r w:rsidR="00887C58" w:rsidRPr="00320A42">
        <w:rPr>
          <w:rFonts w:ascii="Times New Roman" w:hAnsi="Times New Roman" w:cs="Times New Roman"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sz w:val="24"/>
          <w:szCs w:val="24"/>
        </w:rPr>
        <w:t>materiałem izolacyjnym dopuszczonym do stosowania do tego celu świadectwem ITB.</w:t>
      </w:r>
    </w:p>
    <w:p w14:paraId="3EDE510D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Dopuszczalne wymiary luzów w stykach elementów stolarskich.</w:t>
      </w:r>
    </w:p>
    <w:p w14:paraId="71D8392F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Miejsca luzów Wartości luzu i odchyłek okien drzwi.</w:t>
      </w:r>
    </w:p>
    <w:p w14:paraId="0F16BBA2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Luzy między skrzydłami 2 mm</w:t>
      </w:r>
    </w:p>
    <w:p w14:paraId="7628FD8E" w14:textId="0DF0EF39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hAnsi="Times New Roman" w:cs="Times New Roman"/>
          <w:sz w:val="24"/>
          <w:szCs w:val="24"/>
        </w:rPr>
        <w:t>Luzy między skrzydłami a ościeżnicą1 mm</w:t>
      </w:r>
      <w:r w:rsidR="00D23D91" w:rsidRPr="00320A42">
        <w:rPr>
          <w:rFonts w:ascii="Times New Roman" w:hAnsi="Times New Roman" w:cs="Times New Roman"/>
          <w:sz w:val="24"/>
          <w:szCs w:val="24"/>
        </w:rPr>
        <w:t>.</w:t>
      </w:r>
    </w:p>
    <w:p w14:paraId="6F161886" w14:textId="77777777" w:rsidR="00D23D91" w:rsidRPr="00320A42" w:rsidRDefault="00D23D91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942A46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4.3 Odbiór.</w:t>
      </w:r>
    </w:p>
    <w:p w14:paraId="5826724E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Podczas odbioru stolarki należy sprawdzić:</w:t>
      </w:r>
    </w:p>
    <w:p w14:paraId="55FC00FD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– oczyszczenie ościeży i wykonania ewentualnych ubytków,</w:t>
      </w:r>
    </w:p>
    <w:p w14:paraId="3FBEBDE8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– wymiary stolarki okiennej i części składowe,</w:t>
      </w:r>
    </w:p>
    <w:p w14:paraId="13883883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– zgodność z dokumentacją techniczną,</w:t>
      </w:r>
    </w:p>
    <w:p w14:paraId="73D49E88" w14:textId="724D74F8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– prawidłowość osadzenia stolarki okiennej w konstrukcji budowlanej</w:t>
      </w:r>
      <w:r w:rsidR="00D23D91" w:rsidRPr="00320A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bCs/>
          <w:sz w:val="24"/>
          <w:szCs w:val="24"/>
        </w:rPr>
        <w:t>- osadzenie</w:t>
      </w:r>
      <w:r w:rsidR="00D23D91" w:rsidRPr="00320A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23D91" w:rsidRPr="00320A42">
        <w:rPr>
          <w:rFonts w:ascii="Times New Roman" w:hAnsi="Times New Roman" w:cs="Times New Roman"/>
          <w:bCs/>
          <w:sz w:val="24"/>
          <w:szCs w:val="24"/>
        </w:rPr>
        <w:br/>
      </w:r>
      <w:r w:rsidRPr="00320A42">
        <w:rPr>
          <w:rFonts w:ascii="Times New Roman" w:hAnsi="Times New Roman" w:cs="Times New Roman"/>
          <w:bCs/>
          <w:sz w:val="24"/>
          <w:szCs w:val="24"/>
        </w:rPr>
        <w:t>w płaszczyźnie pionowej, poziomej oraz odkształcenia przy uszczelnianiu,</w:t>
      </w:r>
    </w:p>
    <w:p w14:paraId="3ED2BFD1" w14:textId="4CDD4710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 xml:space="preserve">– dokładność uszczelnienia </w:t>
      </w:r>
      <w:r w:rsidR="00D23D91" w:rsidRPr="00320A42">
        <w:rPr>
          <w:rFonts w:ascii="Times New Roman" w:hAnsi="Times New Roman" w:cs="Times New Roman"/>
          <w:bCs/>
          <w:sz w:val="24"/>
          <w:szCs w:val="24"/>
        </w:rPr>
        <w:t>ościeżnic</w:t>
      </w:r>
      <w:r w:rsidRPr="00320A42">
        <w:rPr>
          <w:rFonts w:ascii="Times New Roman" w:hAnsi="Times New Roman" w:cs="Times New Roman"/>
          <w:bCs/>
          <w:sz w:val="24"/>
          <w:szCs w:val="24"/>
        </w:rPr>
        <w:t xml:space="preserve"> elementu z ościeżami otworów lub ścian,</w:t>
      </w:r>
    </w:p>
    <w:p w14:paraId="36158ADF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– prawidłowość osadzenia parapetów zewnętrznych – spadek,</w:t>
      </w:r>
    </w:p>
    <w:p w14:paraId="737D4D99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 xml:space="preserve">– dokładności robot </w:t>
      </w:r>
      <w:proofErr w:type="spellStart"/>
      <w:r w:rsidRPr="00320A42">
        <w:rPr>
          <w:rFonts w:ascii="Times New Roman" w:hAnsi="Times New Roman" w:cs="Times New Roman"/>
          <w:bCs/>
          <w:sz w:val="24"/>
          <w:szCs w:val="24"/>
        </w:rPr>
        <w:t>szpachlarskich</w:t>
      </w:r>
      <w:proofErr w:type="spellEnd"/>
      <w:r w:rsidRPr="00320A42">
        <w:rPr>
          <w:rFonts w:ascii="Times New Roman" w:hAnsi="Times New Roman" w:cs="Times New Roman"/>
          <w:bCs/>
          <w:sz w:val="24"/>
          <w:szCs w:val="24"/>
        </w:rPr>
        <w:t xml:space="preserve"> i malarskich,</w:t>
      </w:r>
    </w:p>
    <w:p w14:paraId="2916D674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– prawidłowość działania elementów ruchomych i urządzeń zamykających,</w:t>
      </w:r>
    </w:p>
    <w:p w14:paraId="6C2DDAF5" w14:textId="208D49BA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– zgodność wbudowanego elementu z projektem.</w:t>
      </w:r>
    </w:p>
    <w:p w14:paraId="67523351" w14:textId="77777777" w:rsidR="00D23D91" w:rsidRPr="00320A42" w:rsidRDefault="00D23D91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635D966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4.4 Obmiar robót.</w:t>
      </w:r>
    </w:p>
    <w:p w14:paraId="4AE1E337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Jednostkami obmiaru są:</w:t>
      </w:r>
    </w:p>
    <w:p w14:paraId="56D6818E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1m2 – powierzchnia otworów okiennych w świetle ościeży,</w:t>
      </w:r>
    </w:p>
    <w:p w14:paraId="7E3516D9" w14:textId="5787A6F5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1szt – ilość wymienianych elementów stolarki.</w:t>
      </w:r>
    </w:p>
    <w:p w14:paraId="0A1CDA80" w14:textId="77777777" w:rsidR="00D23D91" w:rsidRPr="00320A42" w:rsidRDefault="00D23D91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5BA831C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4.5 Dokumenty odniesienia.</w:t>
      </w:r>
    </w:p>
    <w:p w14:paraId="6F44A1CF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• PN- 6-91 000:1 996 - Stolarka budowlana - Okna i drzwi - Terminologia.</w:t>
      </w:r>
    </w:p>
    <w:p w14:paraId="37007DD5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• PN-75/6-94000 - Okucia budowlane – Podział.</w:t>
      </w:r>
    </w:p>
    <w:p w14:paraId="28E82321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• PN- 6-05000:1996 - Okna i drzwi - Pakowanie, przechowywanie i transport.</w:t>
      </w:r>
    </w:p>
    <w:p w14:paraId="3152F707" w14:textId="061E59A5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• PN-EN 14351-1:2006 - Okna i drzwi - Norma wyrobu, właściwości eksploatacyjne –</w:t>
      </w:r>
      <w:r w:rsidR="00D23D91" w:rsidRPr="00320A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bCs/>
          <w:sz w:val="24"/>
          <w:szCs w:val="24"/>
        </w:rPr>
        <w:t xml:space="preserve">Część </w:t>
      </w:r>
      <w:r w:rsidR="00D23D91" w:rsidRPr="00320A42">
        <w:rPr>
          <w:rFonts w:ascii="Times New Roman" w:hAnsi="Times New Roman" w:cs="Times New Roman"/>
          <w:bCs/>
          <w:sz w:val="24"/>
          <w:szCs w:val="24"/>
        </w:rPr>
        <w:t>1</w:t>
      </w:r>
      <w:r w:rsidRPr="00320A42">
        <w:rPr>
          <w:rFonts w:ascii="Times New Roman" w:hAnsi="Times New Roman" w:cs="Times New Roman"/>
          <w:bCs/>
          <w:sz w:val="24"/>
          <w:szCs w:val="24"/>
        </w:rPr>
        <w:t>: Okna i drzwi zewnętrzne bez właściwości dotyczących odporności ogniowej i/lub</w:t>
      </w:r>
    </w:p>
    <w:p w14:paraId="56DB84C2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dymoszczelności.</w:t>
      </w:r>
    </w:p>
    <w:p w14:paraId="3E80EFAD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• Warunki techniczne wykonania i odbioru robot budowlanych, Część B – Roboty wykończeniowe,</w:t>
      </w:r>
    </w:p>
    <w:p w14:paraId="73779A95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Zeszyt 6 „Montaż okien i drzwi balkonowych", wydanie ITB - 2006 rok.</w:t>
      </w:r>
    </w:p>
    <w:p w14:paraId="4E72450F" w14:textId="77777777" w:rsidR="00887C58" w:rsidRPr="00320A42" w:rsidRDefault="00887C5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67047B3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0A42">
        <w:rPr>
          <w:rFonts w:ascii="Times New Roman" w:hAnsi="Times New Roman" w:cs="Times New Roman"/>
          <w:b/>
          <w:bCs/>
          <w:sz w:val="24"/>
          <w:szCs w:val="24"/>
        </w:rPr>
        <w:t>PRACE TYNKARSKIE (CPV 45410000-4).</w:t>
      </w:r>
    </w:p>
    <w:p w14:paraId="6C7B673B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5.1 Materiały.</w:t>
      </w:r>
    </w:p>
    <w:p w14:paraId="55342E08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Woda.</w:t>
      </w:r>
    </w:p>
    <w:p w14:paraId="4DD6BC73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Do przygotowania zaprawy i skrapiania podłoża stosować można wodę odpowiadającą wymaganiom</w:t>
      </w:r>
      <w:r w:rsidR="00887C58" w:rsidRPr="00320A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bCs/>
          <w:sz w:val="24"/>
          <w:szCs w:val="24"/>
        </w:rPr>
        <w:t>normy PN-88/B-32250 “Materiały budowlane. Woda do betonów i zapraw”. Bez badań laboratoryjnych</w:t>
      </w:r>
      <w:r w:rsidR="00887C58" w:rsidRPr="00320A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bCs/>
          <w:sz w:val="24"/>
          <w:szCs w:val="24"/>
        </w:rPr>
        <w:t>można stosować wodociągową wodę pitną.</w:t>
      </w:r>
    </w:p>
    <w:p w14:paraId="420875EC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Niedozwolone jest użycie wód ściekowych, kanalizacyjnych, bagiennych oraz wód zawierających</w:t>
      </w:r>
      <w:r w:rsidR="00887C58" w:rsidRPr="00320A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bCs/>
          <w:sz w:val="24"/>
          <w:szCs w:val="24"/>
        </w:rPr>
        <w:t>tłuszcze, oleje i muły.</w:t>
      </w:r>
    </w:p>
    <w:p w14:paraId="59A0B906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9</w:t>
      </w:r>
    </w:p>
    <w:p w14:paraId="05E6F04D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Piasek .</w:t>
      </w:r>
    </w:p>
    <w:p w14:paraId="079D7AA4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Piasek powinien spełniać wymagania normy PN-79/B-06711 “Kruszywa mineralne. Piaski do zapraw</w:t>
      </w:r>
      <w:r w:rsidR="00887C58" w:rsidRPr="00320A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bCs/>
          <w:sz w:val="24"/>
          <w:szCs w:val="24"/>
        </w:rPr>
        <w:t>budowlanych”, a w szczególności:</w:t>
      </w:r>
    </w:p>
    <w:p w14:paraId="3F768FB0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lastRenderedPageBreak/>
        <w:t>– nie zawierać domieszek organicznych,</w:t>
      </w:r>
    </w:p>
    <w:p w14:paraId="42732FEC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– mieć frakcje rożnych wymiarów, a mianowicie: piasek drobnoziarnisty 0,25-0,5 mm, piasek</w:t>
      </w:r>
    </w:p>
    <w:p w14:paraId="58025A88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średnioziarnisty 0,5-1,0 mm, piasek gruboziarnisty 1,0-2,0 mm.</w:t>
      </w:r>
    </w:p>
    <w:p w14:paraId="6D57FF86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Do spodnich warstw tynku należy stosować piasek gruboziarnisty odmiany 1, do warstw wierzchnich</w:t>
      </w:r>
      <w:r w:rsidR="00887C58" w:rsidRPr="00320A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bCs/>
          <w:sz w:val="24"/>
          <w:szCs w:val="24"/>
        </w:rPr>
        <w:t>średnioziarnisty</w:t>
      </w:r>
      <w:r w:rsidR="00887C58" w:rsidRPr="00320A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bCs/>
          <w:sz w:val="24"/>
          <w:szCs w:val="24"/>
        </w:rPr>
        <w:t>odmiany 2.</w:t>
      </w:r>
    </w:p>
    <w:p w14:paraId="63F2BC00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Do gładzi piasek powinien być drobnoziarnisty i przechodzić całkowicie przez sito o prześwicie 0,5mm.</w:t>
      </w:r>
      <w:r w:rsidR="00887C58" w:rsidRPr="00320A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bCs/>
          <w:sz w:val="24"/>
          <w:szCs w:val="24"/>
        </w:rPr>
        <w:t>Zaprawy budowlane cementowo-wapienne.</w:t>
      </w:r>
    </w:p>
    <w:p w14:paraId="722343CF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Marka i skład zaprawy powinny być zgodne z wymaganiami normy PN-90/B-14501</w:t>
      </w:r>
    </w:p>
    <w:p w14:paraId="4DED470C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“Zaprawy budowlane zwykłe”.</w:t>
      </w:r>
    </w:p>
    <w:p w14:paraId="22CB721A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Przygotowanie zaprawy do robot tynkarskich powinno wykonywane być mechanicznie.</w:t>
      </w:r>
    </w:p>
    <w:p w14:paraId="71E501A5" w14:textId="5561BA66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Zaprawę należy przygotować w takiej ilości, aby mogła być wybudowana możliwie szybko po</w:t>
      </w:r>
      <w:r w:rsidR="00887C58" w:rsidRPr="00320A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bCs/>
          <w:sz w:val="24"/>
          <w:szCs w:val="24"/>
        </w:rPr>
        <w:t>jej przygotowaniu, tj. okresie ok 3 godzin.</w:t>
      </w:r>
    </w:p>
    <w:p w14:paraId="2138C262" w14:textId="77777777" w:rsidR="00D23D91" w:rsidRPr="00320A42" w:rsidRDefault="00D23D91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97D0B9A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5.2 Wykonanie.</w:t>
      </w:r>
    </w:p>
    <w:p w14:paraId="4D330C1B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W ścianach przewidzianych do tynkowania nie należy wypełniać zaprawą spoin przy zewnętrznych</w:t>
      </w:r>
      <w:r w:rsidR="00887C58" w:rsidRPr="00320A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bCs/>
          <w:sz w:val="24"/>
          <w:szCs w:val="24"/>
        </w:rPr>
        <w:t>licach na głębokości 5-10 mm.</w:t>
      </w:r>
    </w:p>
    <w:p w14:paraId="3A6436B5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Bezpośrednio przed tynkowaniem podłoże należy oczyścić z kurzu szczotkami oraz usunąć plamy z</w:t>
      </w:r>
      <w:r w:rsidR="00887C58" w:rsidRPr="00320A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bCs/>
          <w:sz w:val="24"/>
          <w:szCs w:val="24"/>
        </w:rPr>
        <w:t>rdzy i substancji tłustych. Plamy z substancji tłustych można usunąć 10-proc. Roztworem szarego</w:t>
      </w:r>
      <w:r w:rsidR="00887C58" w:rsidRPr="00320A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bCs/>
          <w:sz w:val="24"/>
          <w:szCs w:val="24"/>
        </w:rPr>
        <w:t>mydła lub wypełniając ją lampą benzynową.</w:t>
      </w:r>
    </w:p>
    <w:p w14:paraId="3193A1DC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Nadmiernie suchą powierzchnię podłoża należy zwilżyć wodą.</w:t>
      </w:r>
    </w:p>
    <w:p w14:paraId="07B5422D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Tynk trójwarstwowy powinien się składać obrzutki, narzutu i gładzi.</w:t>
      </w:r>
    </w:p>
    <w:p w14:paraId="729CDD58" w14:textId="424519FF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Gładź należy nanosić po związaniu warstwy narzutu, lecz przed jej stwardnieniem. Podczas</w:t>
      </w:r>
      <w:r w:rsidR="00D23D91" w:rsidRPr="00320A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bCs/>
          <w:sz w:val="24"/>
          <w:szCs w:val="24"/>
        </w:rPr>
        <w:t>zacierania warstwa gładzi powinna być mocno dociskana do warstwy narzutu.</w:t>
      </w:r>
    </w:p>
    <w:p w14:paraId="06E47B59" w14:textId="70031091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Do wykonania tynków należy stosować zaprawy cementowo-wapienne: tynków nienarażonych na</w:t>
      </w:r>
      <w:r w:rsidR="00887C58" w:rsidRPr="00320A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bCs/>
          <w:sz w:val="24"/>
          <w:szCs w:val="24"/>
        </w:rPr>
        <w:t>zawilgocenie- w proporcji 1:1:4, narażonych na zawilgocenie oraz w tynkach zewnętrznych- w</w:t>
      </w:r>
      <w:r w:rsidR="00887C58" w:rsidRPr="00320A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bCs/>
          <w:sz w:val="24"/>
          <w:szCs w:val="24"/>
        </w:rPr>
        <w:t>proporcji 1:1:2.</w:t>
      </w:r>
    </w:p>
    <w:p w14:paraId="409F8F13" w14:textId="77777777" w:rsidR="00D23D91" w:rsidRPr="00320A42" w:rsidRDefault="00D23D91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65CBAE9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5.3 Odbiór.</w:t>
      </w:r>
    </w:p>
    <w:p w14:paraId="2E7B2B40" w14:textId="4440A43E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Badania tynków zwykłych powinny być przeprowadzone w sposób podany w normie PN-70/ B-10100.</w:t>
      </w:r>
    </w:p>
    <w:p w14:paraId="7EE9BE47" w14:textId="77777777" w:rsidR="00D23D91" w:rsidRPr="00320A42" w:rsidRDefault="00D23D91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6370F57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5.4 Dokumenty odniesienia.</w:t>
      </w:r>
    </w:p>
    <w:p w14:paraId="49545552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• PN-70/B10100 Roboty tynkowe. Tynki zwykłe. Wymagania i badania przy odbiorze.</w:t>
      </w:r>
    </w:p>
    <w:p w14:paraId="435A0707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• PN-85/B-04500 Zaprawy budowlane. Badania cech fizycznych i wytrzymałościowych.</w:t>
      </w:r>
    </w:p>
    <w:p w14:paraId="6FCC6205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• PN-88/B-32250 Materiały budowlane. Wymagania i badania przy odbiorze.</w:t>
      </w:r>
    </w:p>
    <w:p w14:paraId="0ED948CA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• PN-90/B-14501 Zaprawy budowlane zwykłe.</w:t>
      </w:r>
    </w:p>
    <w:p w14:paraId="40CA214F" w14:textId="77777777" w:rsidR="00887C58" w:rsidRPr="00320A42" w:rsidRDefault="00887C5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C8B8231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0A42">
        <w:rPr>
          <w:rFonts w:ascii="Times New Roman" w:hAnsi="Times New Roman" w:cs="Times New Roman"/>
          <w:b/>
          <w:bCs/>
          <w:sz w:val="24"/>
          <w:szCs w:val="24"/>
        </w:rPr>
        <w:t>PRACE MALARSKIE (CPV 45442100-8).</w:t>
      </w:r>
    </w:p>
    <w:p w14:paraId="7F0E5E86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6.1 Materiały.</w:t>
      </w:r>
    </w:p>
    <w:p w14:paraId="654D3AE1" w14:textId="6835AF3D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Farby użyte do malowania powinny posiadać jednolitą konsystencję, dostosowaną do przyjętej</w:t>
      </w:r>
      <w:r w:rsidR="00887C58" w:rsidRPr="00320A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bCs/>
          <w:sz w:val="24"/>
          <w:szCs w:val="24"/>
        </w:rPr>
        <w:t xml:space="preserve">techniki malowania, bez zbryleń, zanieczyszczeń, </w:t>
      </w:r>
      <w:proofErr w:type="spellStart"/>
      <w:r w:rsidRPr="00320A42">
        <w:rPr>
          <w:rFonts w:ascii="Times New Roman" w:hAnsi="Times New Roman" w:cs="Times New Roman"/>
          <w:bCs/>
          <w:sz w:val="24"/>
          <w:szCs w:val="24"/>
        </w:rPr>
        <w:t>wytrąceń</w:t>
      </w:r>
      <w:proofErr w:type="spellEnd"/>
      <w:r w:rsidRPr="00320A42">
        <w:rPr>
          <w:rFonts w:ascii="Times New Roman" w:hAnsi="Times New Roman" w:cs="Times New Roman"/>
          <w:bCs/>
          <w:sz w:val="24"/>
          <w:szCs w:val="24"/>
        </w:rPr>
        <w:t xml:space="preserve"> w postaci nitek.</w:t>
      </w:r>
    </w:p>
    <w:p w14:paraId="6E90A454" w14:textId="77777777" w:rsidR="00D23D91" w:rsidRPr="00320A42" w:rsidRDefault="00D23D91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ED8C1D9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6.2 Wykonanie.</w:t>
      </w:r>
    </w:p>
    <w:p w14:paraId="353C5BE8" w14:textId="325A1DAB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Przed przystąpieniem do malowania należy naprawić uszkodzenia powierzchni tynków.</w:t>
      </w:r>
      <w:r w:rsidR="00D23D91" w:rsidRPr="00320A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bCs/>
          <w:sz w:val="24"/>
          <w:szCs w:val="24"/>
        </w:rPr>
        <w:t>Roboty malarskie wykonywać dopiero po wyschnięciu tynków i naprawianych miejsc.</w:t>
      </w:r>
    </w:p>
    <w:p w14:paraId="679E9F68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Powierzchnie podłoży pod malowanie powinny być:</w:t>
      </w:r>
    </w:p>
    <w:p w14:paraId="4B56479A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– gładkie i równe (bez narostów, zacieków zaprawy, wgłębień),</w:t>
      </w:r>
    </w:p>
    <w:p w14:paraId="4805AB39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– mocne (powierzchniowo nie pylące, nie wykruszające się, bez spękań i rozwarstwień),</w:t>
      </w:r>
    </w:p>
    <w:p w14:paraId="1C86801A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 xml:space="preserve">– czyste (bez plam, </w:t>
      </w:r>
      <w:proofErr w:type="spellStart"/>
      <w:r w:rsidRPr="00320A42">
        <w:rPr>
          <w:rFonts w:ascii="Times New Roman" w:hAnsi="Times New Roman" w:cs="Times New Roman"/>
          <w:bCs/>
          <w:sz w:val="24"/>
          <w:szCs w:val="24"/>
        </w:rPr>
        <w:t>zaoliwień</w:t>
      </w:r>
      <w:proofErr w:type="spellEnd"/>
      <w:r w:rsidRPr="00320A42">
        <w:rPr>
          <w:rFonts w:ascii="Times New Roman" w:hAnsi="Times New Roman" w:cs="Times New Roman"/>
          <w:bCs/>
          <w:sz w:val="24"/>
          <w:szCs w:val="24"/>
        </w:rPr>
        <w:t>, pleśni i zanieczyszczeń),</w:t>
      </w:r>
    </w:p>
    <w:p w14:paraId="6EED297A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– suche (jednolite zabarwienie powierzchni, zwłaszcza w miejscach naprawianych).</w:t>
      </w:r>
    </w:p>
    <w:p w14:paraId="1B5D2AD4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lastRenderedPageBreak/>
        <w:t>Prace malarskie nie powinny być wykonywane w niskiej temperaturze, przy dużej wilgotności</w:t>
      </w:r>
      <w:r w:rsidR="00887C58" w:rsidRPr="00320A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bCs/>
          <w:sz w:val="24"/>
          <w:szCs w:val="24"/>
        </w:rPr>
        <w:t>powietrza (w trakcie opadów), przy intensywnym nasłonecznieniu, silnym wietrze, słabej</w:t>
      </w:r>
      <w:r w:rsidR="00887C58" w:rsidRPr="00320A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bCs/>
          <w:sz w:val="24"/>
          <w:szCs w:val="24"/>
        </w:rPr>
        <w:t>wentylacji pomieszczeń.</w:t>
      </w:r>
    </w:p>
    <w:p w14:paraId="2FAF34E5" w14:textId="68BD9FDD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Przed przystąpieniem do dalszych prac podłoże pod malowanie należy zagruntować stosując</w:t>
      </w:r>
      <w:r w:rsidR="00D23D91" w:rsidRPr="00320A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bCs/>
          <w:sz w:val="24"/>
          <w:szCs w:val="24"/>
        </w:rPr>
        <w:t>preparaty zalecane przez producenta farby.</w:t>
      </w:r>
      <w:r w:rsidR="00887C58" w:rsidRPr="00320A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bCs/>
          <w:sz w:val="24"/>
          <w:szCs w:val="24"/>
        </w:rPr>
        <w:t>Pomiędzy nanoszeniem poszczególnych warstw należy zachować odstęp czasowy zalecany</w:t>
      </w:r>
      <w:r w:rsidR="00887C58" w:rsidRPr="00320A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bCs/>
          <w:sz w:val="24"/>
          <w:szCs w:val="24"/>
        </w:rPr>
        <w:t>przez producenta farby.</w:t>
      </w:r>
    </w:p>
    <w:p w14:paraId="4DAAD918" w14:textId="77777777" w:rsidR="00D23D91" w:rsidRPr="00320A42" w:rsidRDefault="00D23D91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F8CF1CE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6.3 Odbiór.</w:t>
      </w:r>
    </w:p>
    <w:p w14:paraId="6F60F0CB" w14:textId="67ED8D43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Odbiory częściowe powinny obejmować sprawdzenie jakości materiałów malarskich,</w:t>
      </w:r>
      <w:r w:rsidR="00D23D91" w:rsidRPr="00320A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bCs/>
          <w:sz w:val="24"/>
          <w:szCs w:val="24"/>
        </w:rPr>
        <w:t>wilgotności i przygotowania podłoża.</w:t>
      </w:r>
    </w:p>
    <w:p w14:paraId="750297AD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 xml:space="preserve">Odbiór końcowy </w:t>
      </w:r>
      <w:r w:rsidR="00887C58" w:rsidRPr="00320A42">
        <w:rPr>
          <w:rFonts w:ascii="Times New Roman" w:hAnsi="Times New Roman" w:cs="Times New Roman"/>
          <w:bCs/>
          <w:sz w:val="24"/>
          <w:szCs w:val="24"/>
        </w:rPr>
        <w:t>polega na sprawdzeniu:</w:t>
      </w:r>
    </w:p>
    <w:p w14:paraId="7F81B278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– wyglądu zewnętrznego powłok malarskich, w tym równomiernego rozłożenia farby, jednolitego</w:t>
      </w:r>
      <w:r w:rsidR="00887C58" w:rsidRPr="00320A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bCs/>
          <w:sz w:val="24"/>
          <w:szCs w:val="24"/>
        </w:rPr>
        <w:t>natężenia barwy i zgodności z wzorcem producenta, braku prześwitu</w:t>
      </w:r>
    </w:p>
    <w:p w14:paraId="2DA891B7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 xml:space="preserve">i dostrzegalnych skupisk lub grudek nie roztartego pigmentu lub wypełniaczy, braku plam, </w:t>
      </w:r>
      <w:r w:rsidR="00887C58" w:rsidRPr="00320A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bCs/>
          <w:sz w:val="24"/>
          <w:szCs w:val="24"/>
        </w:rPr>
        <w:t>smug,</w:t>
      </w:r>
      <w:r w:rsidR="00887C58" w:rsidRPr="00320A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bCs/>
          <w:sz w:val="24"/>
          <w:szCs w:val="24"/>
        </w:rPr>
        <w:t>zacieków, pęcherzy, odstających płatów powłoki, widocznych gołym okiem śladów pędzla;</w:t>
      </w:r>
    </w:p>
    <w:p w14:paraId="6F265B37" w14:textId="612E9845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– odporności powłoki na wycieranie polegające na lekkim, kilkakrotnym potarciu jej</w:t>
      </w:r>
      <w:r w:rsidR="00D23D91" w:rsidRPr="00320A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bCs/>
          <w:sz w:val="24"/>
          <w:szCs w:val="24"/>
        </w:rPr>
        <w:t>powierzchni miękką, wełnianą lub bawełnianą szmatką kontrastowego koloru;</w:t>
      </w:r>
    </w:p>
    <w:p w14:paraId="2D864C23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– odporności powłoki na zarysowanie;</w:t>
      </w:r>
    </w:p>
    <w:p w14:paraId="347CEF2E" w14:textId="043C49A3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– przyczepności powłoki do podłoża, poprzez próbę oderwania ostrym narzędziem powłoki</w:t>
      </w:r>
      <w:r w:rsidR="00D23D91" w:rsidRPr="00320A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bCs/>
          <w:sz w:val="24"/>
          <w:szCs w:val="24"/>
        </w:rPr>
        <w:t>od podłoża;</w:t>
      </w:r>
    </w:p>
    <w:p w14:paraId="1FE7C41C" w14:textId="3006130F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– odporności powłoki na zmywanie wodą, poprzez zwilżenie badanej powierzchni powłoki</w:t>
      </w:r>
      <w:r w:rsidR="00D23D91" w:rsidRPr="00320A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23D91" w:rsidRPr="00320A42">
        <w:rPr>
          <w:rFonts w:ascii="Times New Roman" w:hAnsi="Times New Roman" w:cs="Times New Roman"/>
          <w:bCs/>
          <w:sz w:val="24"/>
          <w:szCs w:val="24"/>
        </w:rPr>
        <w:br/>
      </w:r>
      <w:r w:rsidRPr="00320A42">
        <w:rPr>
          <w:rFonts w:ascii="Times New Roman" w:hAnsi="Times New Roman" w:cs="Times New Roman"/>
          <w:bCs/>
          <w:sz w:val="24"/>
          <w:szCs w:val="24"/>
        </w:rPr>
        <w:t>i kilkakrotne potarcie mokrą miękką szczotką lub szmatką.</w:t>
      </w:r>
    </w:p>
    <w:p w14:paraId="0951776D" w14:textId="77777777" w:rsidR="00D23D91" w:rsidRPr="00320A42" w:rsidRDefault="00D23D91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95B1C33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6.4 Dokumenty odniesienia.</w:t>
      </w:r>
    </w:p>
    <w:p w14:paraId="067F4E7F" w14:textId="2F79C2BC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• PN-69/B-10280 Roboty malarskie budowlane, farbami wodnymi i wodorozcieńczalnymi</w:t>
      </w:r>
      <w:r w:rsidR="00D23D91" w:rsidRPr="00320A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23D91" w:rsidRPr="00320A42">
        <w:rPr>
          <w:rFonts w:ascii="Times New Roman" w:hAnsi="Times New Roman" w:cs="Times New Roman"/>
          <w:bCs/>
          <w:sz w:val="24"/>
          <w:szCs w:val="24"/>
        </w:rPr>
        <w:br/>
      </w:r>
      <w:r w:rsidRPr="00320A42">
        <w:rPr>
          <w:rFonts w:ascii="Times New Roman" w:hAnsi="Times New Roman" w:cs="Times New Roman"/>
          <w:bCs/>
          <w:sz w:val="24"/>
          <w:szCs w:val="24"/>
        </w:rPr>
        <w:t>i farbami emulsyjnymi.</w:t>
      </w:r>
    </w:p>
    <w:p w14:paraId="7422A3C4" w14:textId="7818373D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• PN-69/B-10285 Roboty malarskie budowlane, farbami, lakierami i emaliami na spoiwach</w:t>
      </w:r>
      <w:r w:rsidR="00D23D91" w:rsidRPr="00320A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bCs/>
          <w:sz w:val="24"/>
          <w:szCs w:val="24"/>
        </w:rPr>
        <w:t>bezwodnych.</w:t>
      </w:r>
    </w:p>
    <w:p w14:paraId="6FF17E80" w14:textId="77777777" w:rsidR="00887C58" w:rsidRPr="00320A42" w:rsidRDefault="00887C5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A75DD70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0A42">
        <w:rPr>
          <w:rFonts w:ascii="Times New Roman" w:hAnsi="Times New Roman" w:cs="Times New Roman"/>
          <w:b/>
          <w:bCs/>
          <w:sz w:val="24"/>
          <w:szCs w:val="24"/>
        </w:rPr>
        <w:t>WYKONYWANIE POSADZEK I OKŁADZIN Z PŁYTEK CERAMICZNYCH (CPV 45432113-9).</w:t>
      </w:r>
    </w:p>
    <w:p w14:paraId="06BCEADB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7.1 Materiały.</w:t>
      </w:r>
    </w:p>
    <w:p w14:paraId="164B6BDB" w14:textId="6E4A597B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Wszystkie materiały do wykonania robót posadzkowych</w:t>
      </w:r>
      <w:r w:rsidR="00D23D91" w:rsidRPr="00320A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bCs/>
          <w:sz w:val="24"/>
          <w:szCs w:val="24"/>
        </w:rPr>
        <w:t>i okładzinowych z płytek powinny odpowiadać wymaganiom zaw</w:t>
      </w:r>
      <w:r w:rsidR="00887C58" w:rsidRPr="00320A42">
        <w:rPr>
          <w:rFonts w:ascii="Times New Roman" w:hAnsi="Times New Roman" w:cs="Times New Roman"/>
          <w:bCs/>
          <w:sz w:val="24"/>
          <w:szCs w:val="24"/>
        </w:rPr>
        <w:t xml:space="preserve">artym w dokumentach odniesienia </w:t>
      </w:r>
      <w:r w:rsidRPr="00320A42">
        <w:rPr>
          <w:rFonts w:ascii="Times New Roman" w:hAnsi="Times New Roman" w:cs="Times New Roman"/>
          <w:bCs/>
          <w:sz w:val="24"/>
          <w:szCs w:val="24"/>
        </w:rPr>
        <w:t>(normach, aprobatach technicznych).</w:t>
      </w:r>
    </w:p>
    <w:p w14:paraId="66757B69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Płytki powinny odpowiadać następującej normie:</w:t>
      </w:r>
    </w:p>
    <w:p w14:paraId="2862CAD4" w14:textId="427C5B0D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– PN-EN 14411:2005 – Płytki i płyty ceramiczne – Definicja, klasyfikacja, charakterystyki</w:t>
      </w:r>
      <w:r w:rsidR="00D23D91" w:rsidRPr="00320A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23D91" w:rsidRPr="00320A42">
        <w:rPr>
          <w:rFonts w:ascii="Times New Roman" w:hAnsi="Times New Roman" w:cs="Times New Roman"/>
          <w:bCs/>
          <w:sz w:val="24"/>
          <w:szCs w:val="24"/>
        </w:rPr>
        <w:br/>
      </w:r>
      <w:r w:rsidRPr="00320A42">
        <w:rPr>
          <w:rFonts w:ascii="Times New Roman" w:hAnsi="Times New Roman" w:cs="Times New Roman"/>
          <w:bCs/>
          <w:sz w:val="24"/>
          <w:szCs w:val="24"/>
        </w:rPr>
        <w:t>i znakowanie.</w:t>
      </w:r>
    </w:p>
    <w:p w14:paraId="7311142B" w14:textId="0CFD91DD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Rodzaj płytek i ich parametry techniczne określa przedmiar kosztorysowy. Szczególnie</w:t>
      </w:r>
      <w:r w:rsidR="00D23D91" w:rsidRPr="00320A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hAnsi="Times New Roman" w:cs="Times New Roman"/>
          <w:bCs/>
          <w:sz w:val="24"/>
          <w:szCs w:val="24"/>
        </w:rPr>
        <w:t>dotyczy to płytek dla których muszą być określone takie parametry jak np. stopień ścieralności-</w:t>
      </w:r>
      <w:proofErr w:type="spellStart"/>
      <w:r w:rsidRPr="00320A42">
        <w:rPr>
          <w:rFonts w:ascii="Times New Roman" w:hAnsi="Times New Roman" w:cs="Times New Roman"/>
          <w:bCs/>
          <w:sz w:val="24"/>
          <w:szCs w:val="24"/>
        </w:rPr>
        <w:t>kl.IV</w:t>
      </w:r>
      <w:proofErr w:type="spellEnd"/>
      <w:r w:rsidRPr="00320A42">
        <w:rPr>
          <w:rFonts w:ascii="Times New Roman" w:hAnsi="Times New Roman" w:cs="Times New Roman"/>
          <w:bCs/>
          <w:sz w:val="24"/>
          <w:szCs w:val="24"/>
        </w:rPr>
        <w:t>,</w:t>
      </w:r>
      <w:r w:rsidR="00887C58" w:rsidRPr="00320A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23D91" w:rsidRPr="00320A42">
        <w:rPr>
          <w:rFonts w:ascii="Times New Roman" w:hAnsi="Times New Roman" w:cs="Times New Roman"/>
          <w:bCs/>
          <w:sz w:val="24"/>
          <w:szCs w:val="24"/>
        </w:rPr>
        <w:br/>
      </w:r>
      <w:r w:rsidRPr="00320A42">
        <w:rPr>
          <w:rFonts w:ascii="Times New Roman" w:hAnsi="Times New Roman" w:cs="Times New Roman"/>
          <w:bCs/>
          <w:sz w:val="24"/>
          <w:szCs w:val="24"/>
        </w:rPr>
        <w:t>i nasiąkliwość do 0,5%.</w:t>
      </w:r>
    </w:p>
    <w:p w14:paraId="713FB838" w14:textId="76D180DB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Kompozycje klejące i zaprawy do mocowania płytek muszą</w:t>
      </w:r>
      <w:r w:rsidR="00D23D91" w:rsidRPr="00320A42">
        <w:rPr>
          <w:rFonts w:ascii="Times New Roman" w:hAnsi="Times New Roman" w:cs="Times New Roman"/>
          <w:bCs/>
          <w:sz w:val="24"/>
          <w:szCs w:val="24"/>
        </w:rPr>
        <w:t>.</w:t>
      </w:r>
    </w:p>
    <w:p w14:paraId="348B2D43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Spełniać wymagania normy PN-EN 12004:2002 lub odpowiednich aprobat technicznych.</w:t>
      </w:r>
    </w:p>
    <w:p w14:paraId="5A5432FD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Zaprawy do spoinowania muszą spełniać wymagania odpowiednich aprobat technicznych lub norm.</w:t>
      </w:r>
    </w:p>
    <w:p w14:paraId="6B34F0F8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Materiały pomocnicze Materiały pomocnicze do wykonywania wykładzin i okładzin to:</w:t>
      </w:r>
    </w:p>
    <w:p w14:paraId="690D4ADC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- listwy dylatacyjne i wykończeniowe,</w:t>
      </w:r>
    </w:p>
    <w:p w14:paraId="3DFDC1FF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- środki ochrony płytek i spoin,</w:t>
      </w:r>
    </w:p>
    <w:p w14:paraId="4B0838F0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- środki do usuwania zanieczyszczeń,</w:t>
      </w:r>
    </w:p>
    <w:p w14:paraId="157D3F35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lastRenderedPageBreak/>
        <w:t>- środki do konserwacji wykładzin i okładzin.</w:t>
      </w:r>
    </w:p>
    <w:p w14:paraId="5D075E01" w14:textId="3D17A011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Wszystkie ww. materiały muszą mieć własności techniczne określone przez producenta lub</w:t>
      </w:r>
      <w:r w:rsidR="00D23D91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odpowiednie aprobaty techniczne.</w:t>
      </w:r>
    </w:p>
    <w:p w14:paraId="131830FF" w14:textId="0777B90D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Do przygotowania kompozycji klejących zapraw klejowych i mas do spoinowania</w:t>
      </w:r>
      <w:r w:rsidR="00D23D91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stosować należy wodę odpowiadająca wymaganiom normy PN-88/B-32250 „Materiały</w:t>
      </w:r>
      <w:r w:rsidR="00D23D91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budowlane. Woda do betonów i zapraw.” Bez badań laboratoryjnych może być stosowana</w:t>
      </w:r>
      <w:r w:rsidR="00D23D91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wodociągowa woda pitna.</w:t>
      </w:r>
    </w:p>
    <w:p w14:paraId="1702E996" w14:textId="77777777" w:rsidR="00D23D91" w:rsidRPr="00320A42" w:rsidRDefault="00D23D91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</w:p>
    <w:p w14:paraId="221C741D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7.2 Wykonanie.</w:t>
      </w:r>
    </w:p>
    <w:p w14:paraId="389F4F55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Podłożem pod okładziny ceramiczne mocowane na kompozycjach klejowych mogą być:</w:t>
      </w:r>
    </w:p>
    <w:p w14:paraId="52B33EB4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- posadzki betonowe</w:t>
      </w:r>
    </w:p>
    <w:p w14:paraId="41795C87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- otynkowane mury z elementów drobno wymiarowych</w:t>
      </w:r>
    </w:p>
    <w:p w14:paraId="67DF786A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- płyty gipsowo-kartonowe.</w:t>
      </w:r>
    </w:p>
    <w:p w14:paraId="031B5E64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Przed przestąpieniem do robót okładzinowych należy sprawdzić prawidłowość przygotowania</w:t>
      </w:r>
    </w:p>
    <w:p w14:paraId="4C00DAAC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podłoża.</w:t>
      </w:r>
    </w:p>
    <w:p w14:paraId="57D1E91A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Podłoża betonowe powinny być czyste, odpylone, pozbawione resztek środków antyadhezyjnych i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starych powłok, bez raków, pęknięć i ubytków. Połączenia i spoiny miedzy elementami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prefabrykowanymi powinny być płaskie i równe. W przypadku wystąpienia nierówności należy je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zeszlifować, a ubytki i uskoki wyrównać zaprawą cementową lub specjalnymi masami naprawczymi.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W przypadku ścian z elementów drobno wymiarowych tynk powinien być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dwuwarstwowy (obrzutka i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narzut) zatarty na ostro, wykonany z zaprawy cementowej lub cementowo-wapiennej marki M4- M7.</w:t>
      </w:r>
    </w:p>
    <w:p w14:paraId="33D72E1A" w14:textId="41C3B9ED" w:rsidR="00887C5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W przypadku okładzin wewnętrznych ściana z elementów drobnowymiarowych może być</w:t>
      </w:r>
      <w:r w:rsidR="00D23D91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otynkowana tynkiem gipsowym zatartym na ostro marki M4-M7. W przypadku podłóż nasiąkliwych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zaleca się zagruntowanie preparatem gruntującym (zgodnie z instrukcją producenta).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W zakresie wykonania powierzchni i krawędzi podłoże powinno spełniać następujące wymagania: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</w:p>
    <w:p w14:paraId="6110694B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- powierzchnia czysta, niepyląca, bez ubytków i tłustych plam, oczyszczona ze starych powłok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malarskich,</w:t>
      </w:r>
    </w:p>
    <w:p w14:paraId="4DA457E2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- odchylenie powierzchni tynku od płaszczyzny oraz odchylenie krawędzi od linii prostej, mierzone</w:t>
      </w:r>
    </w:p>
    <w:p w14:paraId="34CC59AF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łatą kontrolną o długości 2m, nie może przekraczać 3mm przy liczbie odchyłek nie większej niż 3 na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długości łaty,</w:t>
      </w:r>
    </w:p>
    <w:p w14:paraId="1E996D96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- odchylenie powierzchni od kierunku pionowego nie może być większe niż 4mm na wysokości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kondygnacji,</w:t>
      </w:r>
    </w:p>
    <w:p w14:paraId="7F0DD341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- odchylenie powierzchni od kierunku poziomego nie może być większe niż 2mm na 1m.</w:t>
      </w:r>
    </w:p>
    <w:p w14:paraId="506E548E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Nie dopuszcza się wykonywania okładzin ceramicznych mocowanych na kompozycjach klejących na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podłożach pokrytych starymi powłokami malarskimi, tynkiem z zaprawy cementowej, cementowo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wapiennej, wapiennej i gipsowej marki niższej niż M4.</w:t>
      </w:r>
    </w:p>
    <w:p w14:paraId="33AEB3D0" w14:textId="0CC08288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Przed przestąpieniem do zasadniczych robót okładzinowych należy przygotować wszystkie niezbędne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materiały, narzędzia i sprzęt, posegregować płytki według, wymiarów, gatunku </w:t>
      </w:r>
      <w:r w:rsidR="00D23D91" w:rsidRPr="00320A42">
        <w:rPr>
          <w:rFonts w:ascii="Times New Roman" w:eastAsia="Calibri-Identity-H" w:hAnsi="Times New Roman" w:cs="Times New Roman"/>
          <w:bCs/>
          <w:sz w:val="24"/>
          <w:szCs w:val="24"/>
        </w:rPr>
        <w:br/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i odcieni oraz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rozplanować sposób układania płytek. Położenie płytek należy rozplanować uwzględniając ich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wielkość i przyjętą szerokość spoin. Na jednej ścianie płytki powinny być rozmieszczone symetrycznie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a skrajne powinny mieć jednakową szerokość, większą niż połowa płytki. Szczególnie starannego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rozplanowania wymaga okładzina zawierająca określone w dokumentacji wzory lub składająca się z,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różnego rodzaju i wielkości płytek.</w:t>
      </w:r>
    </w:p>
    <w:p w14:paraId="5034FF70" w14:textId="505C4F2E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Przed układaniem płytek na ścianie należy zamocować prosta, gładka łatę drewniana lub aluminiowa.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Do usytuowania łaty należy użyć poziomicy. Łatę mocuje się na wysokości cokołu lub drugiego rzędu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płytek. Następnie przygotowuje się (zgodnie z instrukcją producenta) kompozycję klejącą. Wybór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kompozycji zależy od rodzaju płytek i podłoża oraz wymagań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lastRenderedPageBreak/>
        <w:t>stawianych okładzinie. Kompozycję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klejącą nakłada się na podłoże gładka krawędzią pacy </w:t>
      </w:r>
      <w:r w:rsidR="00D23D91" w:rsidRPr="00320A42">
        <w:rPr>
          <w:rFonts w:ascii="Times New Roman" w:eastAsia="Calibri-Identity-H" w:hAnsi="Times New Roman" w:cs="Times New Roman"/>
          <w:bCs/>
          <w:sz w:val="24"/>
          <w:szCs w:val="24"/>
        </w:rPr>
        <w:br/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a następnie „przeczesuje” się powierzchnie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zębata krawędzią ustawiona pod katem około 50°. Kompozycja klejącą powinna być rozłożona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równomiernie i pokrywać całą powierzchnie podłoża. Wielość zębów pacy zależy od wielkości płytek.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Prawidłowo dobrane wielkość zębów i konsystencja kompozycji sprawiają, że kompozycja nie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wypływa z pod płytek i pokrywa minimum 65% powierzchni płytki.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Powierzchnia z nałożona warstwa kompozycji klejącej powinna wynosić około 1m² lub pozwolić na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wykonanie okładziny w ciągu około 10-15 minut.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Grubość warstwy kompozycji klejącej w zależności od rodzaju i równości podłoża oraz rodzaju i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wielkości płytek wynosi około 4-6mm.</w:t>
      </w:r>
    </w:p>
    <w:p w14:paraId="1C385377" w14:textId="00568543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Układanie płytek rozpoczyna się od dołu w dowolnym narożniku, jeż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eli wynika </w:t>
      </w:r>
      <w:r w:rsidR="00D23D91" w:rsidRPr="00320A42">
        <w:rPr>
          <w:rFonts w:ascii="Times New Roman" w:eastAsia="Calibri-Identity-H" w:hAnsi="Times New Roman" w:cs="Times New Roman"/>
          <w:bCs/>
          <w:sz w:val="24"/>
          <w:szCs w:val="24"/>
        </w:rPr>
        <w:br/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z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rozplanowania, że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powinna znaleźć się tam cała płytka. Jeśli pierwsza płytka ma być docinana, układanie należy zacząć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od przyklejenia drugiej całej płytki w odpowiednim dla niej miejscu.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Układanie płytek polega na ułożeniu płytki na ścianie, dociśnięciu i „mikro-ruchami” ustawieniu na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właściwym miejscu przy zachowaniu wymaganej wielkości spoiny. Dzięki dużej przyczepności świeżej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zaprawy klejowej po dociśnięciu płytki uzyskuje się efekt „przyssania”. Płytki o dużych wymiarach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zaleca się dobijać młotkiem gumowym. Pierwszy rząd płytek, tzw. cokołowy, układa się zazwyczaj po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ułożeniu wykładziny podłogowej.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Płytki tego pasa zazwyczaj trzeba przycinać na odpowiednia wysokość. Dla uzyskania jednakowej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wielkości spoin stosuje się wkładki (krzyżyki) dystansowe. Przed całkowitym stwardnieniem kleju ze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spoin należy usunąć jego nadmiar, można też usunąć wkładki dystansowe.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W trakcie układania płytek należy także mocować listwy wykończeniowe oraz inne elementy jak np.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drzwiczki rewizyjne szachtów instalacyjnych.</w:t>
      </w:r>
    </w:p>
    <w:p w14:paraId="37E6C5A9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Spoinowanie wykonuje się rozprowadzając zaprawę do spoinowania (zaprawę fugową) po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</w:p>
    <w:p w14:paraId="2B39BE89" w14:textId="1242FDE3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powierzchni okładziny pacą gumową. Zaprawę należy dokładnie wcisnąć w przestrzenie miedzy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płytkami ruchami prostopadle i ukośnie do krawędzi płytek. Nadmiar zaprawy zbiera się z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powierzchni płytek wilgotną gąbką. Świeżą zaprawę można dodatkowo wygładzić zaokrąglonym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narzędziem i uzyskać wklęsły kształt spoiny. Płaskie spoiny otrzymuje się poprzez przetarcie zaprawy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paca z naklejona gładką gąbką.</w:t>
      </w:r>
    </w:p>
    <w:p w14:paraId="2F1296D4" w14:textId="77777777" w:rsidR="00D23D91" w:rsidRPr="00320A42" w:rsidRDefault="00D23D91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</w:p>
    <w:p w14:paraId="614F54F3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7.3 Odbiór.</w:t>
      </w:r>
    </w:p>
    <w:p w14:paraId="3B7ADD8C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Badania w czasie odbioru robót przeprowadza się celem oceny spełnienia wszystkich wymagań</w:t>
      </w:r>
    </w:p>
    <w:p w14:paraId="73921395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dotyczących wykonanych okładzin a w szczególności:</w:t>
      </w:r>
    </w:p>
    <w:p w14:paraId="73E62E40" w14:textId="1DE9E583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- zgodności z dokumentacją projektową i wprowadzonymi zmianami, które naniesiono </w:t>
      </w:r>
      <w:r w:rsidR="00D23D91" w:rsidRPr="00320A42">
        <w:rPr>
          <w:rFonts w:ascii="Times New Roman" w:eastAsia="Calibri-Identity-H" w:hAnsi="Times New Roman" w:cs="Times New Roman"/>
          <w:bCs/>
          <w:sz w:val="24"/>
          <w:szCs w:val="24"/>
        </w:rPr>
        <w:br/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w</w:t>
      </w:r>
      <w:r w:rsidR="00D23D91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dokumentacji powykonawczej,</w:t>
      </w:r>
    </w:p>
    <w:p w14:paraId="60893C97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- jakości zastosowanych materiałów i wyrobów,</w:t>
      </w:r>
    </w:p>
    <w:p w14:paraId="0BE66A10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- prawidłowości przygotowania podłoży,</w:t>
      </w:r>
    </w:p>
    <w:p w14:paraId="217FAF4C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- jakości (wyglądu) powierzchni okładzin,</w:t>
      </w:r>
    </w:p>
    <w:p w14:paraId="3A74B506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- prawidłowości wykonania krawędzi, naroży, styków z innymi materiałami i dylatacji.</w:t>
      </w:r>
    </w:p>
    <w:p w14:paraId="1592BA30" w14:textId="4CBF76B2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Przy badaniach w czasie odbioru robót pomocne mogą być wyniki badań dokonanych przed</w:t>
      </w:r>
      <w:r w:rsidR="00D23D91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przystąpieniem do robót i w trakcie ich wykonywania.</w:t>
      </w:r>
    </w:p>
    <w:p w14:paraId="38FD7BA2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Zakres czynności kontrolnych dotyczący okładzin ścian powinien obejmować:</w:t>
      </w:r>
    </w:p>
    <w:p w14:paraId="6F7CD888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- sprawdzenie prawidłowości ułożenia płytek;</w:t>
      </w:r>
    </w:p>
    <w:p w14:paraId="42AD1AF2" w14:textId="68395E48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- ułożenie płytek oraz ich barwę i odcień należy sprawdzać wizualnie i porównać </w:t>
      </w:r>
      <w:r w:rsidR="00D23D91" w:rsidRPr="00320A42">
        <w:rPr>
          <w:rFonts w:ascii="Times New Roman" w:eastAsia="Calibri-Identity-H" w:hAnsi="Times New Roman" w:cs="Times New Roman"/>
          <w:bCs/>
          <w:sz w:val="24"/>
          <w:szCs w:val="24"/>
        </w:rPr>
        <w:br/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z wymaganiami</w:t>
      </w:r>
      <w:r w:rsidR="00286B83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oraz wzorcem płytek,</w:t>
      </w:r>
    </w:p>
    <w:p w14:paraId="05EF89FD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- sprawdzenie odchylenia powierzchni od płaszczyzny za pomocą łaty kontrolnej długości 2m</w:t>
      </w:r>
    </w:p>
    <w:p w14:paraId="36DF0ED4" w14:textId="4A825E3C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przykładanej w różnych kierunkach, w dowolnym miejscu; prześwit pomiędzy łatą a badaną</w:t>
      </w:r>
      <w:r w:rsidR="00D23D91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powierzchnią należy mierzyć z dokładnością do 1mm,</w:t>
      </w:r>
    </w:p>
    <w:p w14:paraId="2648B2C2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- sprawdzenie prostoliniowości spoin za pomocą cienkiego drutu naciągniętego wzdłuż spoin na całej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ich długości (dla poziomych okładzin ścian) oraz pionu (dla spoin pionowych okładzin ścian) i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dokonanie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pomiaru odchyleń z dokładnością do 1mm,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</w:p>
    <w:p w14:paraId="4DFE8ADA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lastRenderedPageBreak/>
        <w:t>- sprawdzenie związania płytek z podkładem przez lekkie ich opukiwanie drewnianym młotkiem (lub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innym podobnym narzędziem); charakterystyczny głuchy dźwięk jest dowodem nie związania płytek z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podkładem,</w:t>
      </w:r>
    </w:p>
    <w:p w14:paraId="3921A6E3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- sprawdzenie szerokości spoin i ich wypełnienia za pomocą oględzin zewnętrznych i pomiaru; na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dowolnie wybranej powierzchni wielkości 1m² należy zmierzyć szerokość spoin suwmiarką z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dokładnością do 0,5mm,</w:t>
      </w:r>
    </w:p>
    <w:p w14:paraId="5B0C1633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- grubość warstwy kompozycji klejącej pod płytkami (pomiar dokonany w trakcie realizacji robót lub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grubość określoną na podstawie zużycia kompozycji klejącej).</w:t>
      </w:r>
    </w:p>
    <w:p w14:paraId="79BC8428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Wyniki kontroli powinny być opisane w dzienniku budowy lub </w:t>
      </w:r>
      <w:proofErr w:type="spellStart"/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protokóle</w:t>
      </w:r>
      <w:proofErr w:type="spellEnd"/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podpisanym przez</w:t>
      </w:r>
    </w:p>
    <w:p w14:paraId="5026E65F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przedstawicieli inwestora (Zamawiającego) i wykonawcy.</w:t>
      </w:r>
    </w:p>
    <w:p w14:paraId="7F609D74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Prawidłowo wykonana okładzina powinna spełniać następujące wymagania:</w:t>
      </w:r>
    </w:p>
    <w:p w14:paraId="38856E44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- cała powierzchnia okładziny powinna mieć jednakową barwę zgodną z wzorcem (nie dotyczy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okładzin dla których różnorodność barw jest zamierzona),</w:t>
      </w:r>
    </w:p>
    <w:p w14:paraId="2176D626" w14:textId="77777777" w:rsidR="00D23D91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−cała powierzchnia pod płytkami powinna być wypełniona klejem (warunek właściwej przyczepności)</w:t>
      </w:r>
      <w:r w:rsidR="00D23D91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tj. przy lekkim opukiwaniu płytki nie powinny wydawać głuchego odgłosu,</w:t>
      </w:r>
      <w:r w:rsidR="00D23D91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</w:p>
    <w:p w14:paraId="235A2029" w14:textId="3D55D91C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- grubość warstwy klejącej powinna być zgodna z dokumentacją lub instrukcją producenta,</w:t>
      </w:r>
    </w:p>
    <w:p w14:paraId="53908914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- dopuszczalne odchylenie krawędzi od kierunku poziomego i pionowego nie powinno przekraczać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2mm na długości 2m,</w:t>
      </w:r>
    </w:p>
    <w:p w14:paraId="6AE7A957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- odchylenie powierzchni od płaszczyzny pionowej nie powinno przekraczać 2mm na długości 2m,</w:t>
      </w:r>
    </w:p>
    <w:p w14:paraId="54587015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- spoiny na całej długości i szerokości powinny być wypełnione masą do spoinowania</w:t>
      </w:r>
    </w:p>
    <w:p w14:paraId="5FD0AAAC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- dopuszczalne odchylenie spoin od linii prostej nie powinno wynosić więcej niż 2 mm na długości 1m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i 3mm na długości całej okładziny,</w:t>
      </w:r>
    </w:p>
    <w:p w14:paraId="6330688A" w14:textId="67023483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- elementy wykończeniowe okładzin powinny być osadzone zgodnie z dokumentacją </w:t>
      </w:r>
      <w:r w:rsidR="00D23D91" w:rsidRPr="00320A42">
        <w:rPr>
          <w:rFonts w:ascii="Times New Roman" w:eastAsia="Calibri-Identity-H" w:hAnsi="Times New Roman" w:cs="Times New Roman"/>
          <w:bCs/>
          <w:sz w:val="24"/>
          <w:szCs w:val="24"/>
        </w:rPr>
        <w:br/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i instrukcją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producenta.</w:t>
      </w:r>
    </w:p>
    <w:p w14:paraId="53277117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Odbiór ostateczny stanowi ostateczną ocenę rzeczywistego wykonanie robót w odniesieniu do</w:t>
      </w:r>
    </w:p>
    <w:p w14:paraId="2B2A5BF8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zakresu (ilości), jakości i zgodności z dokumentacją projektową. Odbiór ostateczny dokonuje komisja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powołana przez Zamawiającego na podstawie przedłożonych dokumentów, wyników badań i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pomiarów oraz dokonanej ocenie wizualnej. Zasady i terminy powoływania komisji oraz czas jej</w:t>
      </w:r>
      <w:r w:rsidR="00887C5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działalności powinna określać umowa.</w:t>
      </w:r>
    </w:p>
    <w:p w14:paraId="1317000E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Wykonawca robót obowiązany jest przedłożyć komisji następujące dokumenty:</w:t>
      </w:r>
    </w:p>
    <w:p w14:paraId="7469CD15" w14:textId="1745AA4C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- </w:t>
      </w:r>
      <w:r w:rsidR="00BA1DC8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wewnętrzny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dziennik budowy z zapisami dotyczącymi toku prowadzonych robót,</w:t>
      </w:r>
    </w:p>
    <w:p w14:paraId="19EDA115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- aprobaty techniczne, certyfikaty i deklaracje zgodności dla zastosowanych</w:t>
      </w:r>
    </w:p>
    <w:p w14:paraId="4C495F3F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materiałów i wyrobów,</w:t>
      </w:r>
    </w:p>
    <w:p w14:paraId="35D7CBB4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- </w:t>
      </w:r>
      <w:proofErr w:type="spellStart"/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protokóły</w:t>
      </w:r>
      <w:proofErr w:type="spellEnd"/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odbioru podłoże,</w:t>
      </w:r>
    </w:p>
    <w:p w14:paraId="32AE8DBC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- </w:t>
      </w:r>
      <w:proofErr w:type="spellStart"/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protokóły</w:t>
      </w:r>
      <w:proofErr w:type="spellEnd"/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odbiorów częściowych,</w:t>
      </w:r>
    </w:p>
    <w:p w14:paraId="6D803ADD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-instrukcje producentów dotyczące zastosowanych materiałów,</w:t>
      </w:r>
    </w:p>
    <w:p w14:paraId="6B5F1AC2" w14:textId="5AA57515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- wyniki badań laboratoryjnych i ekspertyz.</w:t>
      </w:r>
    </w:p>
    <w:p w14:paraId="18898B43" w14:textId="77777777" w:rsidR="00D23D91" w:rsidRPr="00320A42" w:rsidRDefault="00D23D91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</w:p>
    <w:p w14:paraId="3A9262A9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7.4 Dokumenty odniesienia.</w:t>
      </w:r>
    </w:p>
    <w:p w14:paraId="1CDFD3AD" w14:textId="77777777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0A42">
        <w:rPr>
          <w:rFonts w:ascii="Times New Roman" w:hAnsi="Times New Roman" w:cs="Times New Roman"/>
          <w:bCs/>
          <w:sz w:val="24"/>
          <w:szCs w:val="24"/>
        </w:rPr>
        <w:t>• Warunki techniczne wykonania i odbioru robot budowlano- montażowych, (tom I część IV)</w:t>
      </w:r>
    </w:p>
    <w:p w14:paraId="51C84500" w14:textId="6FB03AA4" w:rsidR="000138D8" w:rsidRPr="00320A42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-Identity-H" w:hAnsi="Times New Roman" w:cs="Times New Roman"/>
          <w:bCs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- PN-ISO 13006:2001</w:t>
      </w:r>
      <w:r w:rsidR="00830267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Płytki i płyty ceramiczne. Definicje, klasyfikacja, właściwości </w:t>
      </w:r>
      <w:r w:rsidR="00D23D91" w:rsidRPr="00320A42">
        <w:rPr>
          <w:rFonts w:ascii="Times New Roman" w:eastAsia="Calibri-Identity-H" w:hAnsi="Times New Roman" w:cs="Times New Roman"/>
          <w:bCs/>
          <w:sz w:val="24"/>
          <w:szCs w:val="24"/>
        </w:rPr>
        <w:br/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i znakowanie.</w:t>
      </w:r>
    </w:p>
    <w:p w14:paraId="6423016E" w14:textId="2CAA6C16" w:rsidR="00D11DCC" w:rsidRPr="000138D8" w:rsidRDefault="000138D8" w:rsidP="00F8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- PN-EN 87:1994Płytki i płyty ceramiczne ścienne i podłogowe. Definicje, klasyfikacja, właściwości i</w:t>
      </w:r>
      <w:r w:rsidR="00830267" w:rsidRPr="00320A42">
        <w:rPr>
          <w:rFonts w:ascii="Times New Roman" w:eastAsia="Calibri-Identity-H" w:hAnsi="Times New Roman" w:cs="Times New Roman"/>
          <w:bCs/>
          <w:sz w:val="24"/>
          <w:szCs w:val="24"/>
        </w:rPr>
        <w:t xml:space="preserve"> </w:t>
      </w:r>
      <w:r w:rsidRPr="00320A42">
        <w:rPr>
          <w:rFonts w:ascii="Times New Roman" w:eastAsia="Calibri-Identity-H" w:hAnsi="Times New Roman" w:cs="Times New Roman"/>
          <w:bCs/>
          <w:sz w:val="24"/>
          <w:szCs w:val="24"/>
        </w:rPr>
        <w:t>znakowanie.</w:t>
      </w:r>
    </w:p>
    <w:sectPr w:rsidR="00D11DCC" w:rsidRPr="000138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-Identity-H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1C9"/>
    <w:rsid w:val="000138D8"/>
    <w:rsid w:val="000721F2"/>
    <w:rsid w:val="00216797"/>
    <w:rsid w:val="00286B83"/>
    <w:rsid w:val="00320A42"/>
    <w:rsid w:val="007061C9"/>
    <w:rsid w:val="00777604"/>
    <w:rsid w:val="007A7974"/>
    <w:rsid w:val="00830267"/>
    <w:rsid w:val="00887C58"/>
    <w:rsid w:val="008B3B6D"/>
    <w:rsid w:val="009575AF"/>
    <w:rsid w:val="00962EF9"/>
    <w:rsid w:val="009D16E6"/>
    <w:rsid w:val="00B10DAB"/>
    <w:rsid w:val="00BA1DC8"/>
    <w:rsid w:val="00D11DCC"/>
    <w:rsid w:val="00D23D91"/>
    <w:rsid w:val="00D8517F"/>
    <w:rsid w:val="00EF175E"/>
    <w:rsid w:val="00F8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EDA06"/>
  <w15:chartTrackingRefBased/>
  <w15:docId w15:val="{3867ADE2-6F73-443C-B281-B7924E996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5453</Words>
  <Characters>32719</Characters>
  <Application>Microsoft Office Word</Application>
  <DocSecurity>0</DocSecurity>
  <Lines>272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Rusak</dc:creator>
  <cp:keywords/>
  <dc:description/>
  <cp:lastModifiedBy>Eliza Lebiedzińska</cp:lastModifiedBy>
  <cp:revision>3</cp:revision>
  <dcterms:created xsi:type="dcterms:W3CDTF">2024-08-09T06:51:00Z</dcterms:created>
  <dcterms:modified xsi:type="dcterms:W3CDTF">2024-09-09T08:36:00Z</dcterms:modified>
</cp:coreProperties>
</file>