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B6" w:rsidRPr="00205BB6" w:rsidRDefault="00EC5E56" w:rsidP="00205BB6">
      <w:pPr>
        <w:spacing w:after="360" w:line="360" w:lineRule="auto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bookmarkStart w:id="0" w:name="bookmark14"/>
      <w:bookmarkStart w:id="1" w:name="_GoBack"/>
      <w:bookmarkEnd w:id="1"/>
      <w:permStart w:id="207435879" w:edGrp="everyone"/>
      <w:permEnd w:id="207435879"/>
      <w:r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Z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ałącznik nr 2 do SWZ:</w:t>
      </w:r>
      <w:bookmarkEnd w:id="0"/>
    </w:p>
    <w:p w:rsidR="00205BB6" w:rsidRPr="00205BB6" w:rsidRDefault="00205BB6" w:rsidP="00205BB6">
      <w:pPr>
        <w:keepNext/>
        <w:keepLines/>
        <w:spacing w:before="120" w:after="0" w:line="360" w:lineRule="auto"/>
        <w:jc w:val="center"/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Wykonawcy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składane na podstawie art. 125 ust. 1 ustawy</w:t>
      </w:r>
    </w:p>
    <w:p w:rsidR="00205BB6" w:rsidRPr="00205BB6" w:rsidRDefault="00205BB6" w:rsidP="00205BB6">
      <w:pPr>
        <w:keepNext/>
        <w:keepLines/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 dnia 11 września 2019 r.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Prawo zamówień publicznych</w:t>
      </w:r>
    </w:p>
    <w:p w:rsidR="00205BB6" w:rsidRPr="00205BB6" w:rsidRDefault="00205BB6" w:rsidP="00205BB6">
      <w:pPr>
        <w:spacing w:after="36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dotyczące podstaw wykluczenia z postępowania</w:t>
      </w:r>
    </w:p>
    <w:p w:rsidR="00205BB6" w:rsidRPr="00205BB6" w:rsidRDefault="00205BB6" w:rsidP="00205BB6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Nr postępowania: </w:t>
      </w:r>
      <w:r w:rsidR="00880611">
        <w:rPr>
          <w:rStyle w:val="Nagwek22"/>
          <w:rFonts w:ascii="Arial" w:hAnsi="Arial" w:cs="Arial"/>
          <w:color w:val="000000" w:themeColor="text1"/>
          <w:sz w:val="24"/>
          <w:szCs w:val="24"/>
        </w:rPr>
        <w:t>DZP.</w:t>
      </w:r>
      <w:r w:rsidR="00880611" w:rsidRPr="00CB6BD9">
        <w:rPr>
          <w:rStyle w:val="Nagwek22"/>
          <w:rFonts w:ascii="Arial" w:hAnsi="Arial" w:cs="Arial"/>
          <w:color w:val="auto"/>
          <w:sz w:val="24"/>
          <w:szCs w:val="24"/>
        </w:rPr>
        <w:t>2120.00</w:t>
      </w:r>
      <w:r w:rsidR="00EC5E56">
        <w:rPr>
          <w:rStyle w:val="Nagwek22"/>
          <w:rFonts w:ascii="Arial" w:hAnsi="Arial" w:cs="Arial"/>
          <w:color w:val="auto"/>
          <w:sz w:val="24"/>
          <w:szCs w:val="24"/>
        </w:rPr>
        <w:t>37</w:t>
      </w:r>
      <w:r w:rsidR="00234AB3">
        <w:rPr>
          <w:rStyle w:val="Nagwek22"/>
          <w:rFonts w:ascii="Arial" w:hAnsi="Arial" w:cs="Arial"/>
          <w:color w:val="auto"/>
          <w:sz w:val="24"/>
          <w:szCs w:val="24"/>
        </w:rPr>
        <w:t>.2024</w:t>
      </w:r>
    </w:p>
    <w:p w:rsidR="00205BB6" w:rsidRPr="00234AB3" w:rsidRDefault="00205BB6" w:rsidP="00500FB1">
      <w:pPr>
        <w:spacing w:before="240"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Nazwa postępowania: </w:t>
      </w:r>
      <w:r w:rsidRPr="00205BB6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„</w:t>
      </w:r>
      <w:r w:rsidR="00EC5E56" w:rsidRPr="00EC5E56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  <w:t>Adaptacja pomieszczeń w budynku przy ul. księdza Jośki 8 w Rybniku w</w:t>
      </w:r>
      <w:r w:rsidR="00EC5E56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  <w:t xml:space="preserve"> </w:t>
      </w:r>
      <w:r w:rsidR="00EC5E56" w:rsidRPr="00EC5E56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  <w:t>zakresie przystosowania ich do prowadzenia ośrodka kuratorskiego</w:t>
      </w:r>
      <w:r w:rsidR="00234AB3" w:rsidRPr="00234AB3">
        <w:rPr>
          <w:rFonts w:ascii="Arial" w:eastAsia="Times New Roman" w:hAnsi="Arial" w:cs="Arial"/>
          <w:b/>
          <w:bCs/>
          <w:sz w:val="24"/>
          <w:szCs w:val="24"/>
        </w:rPr>
        <w:t>”</w:t>
      </w:r>
    </w:p>
    <w:p w:rsidR="00205BB6" w:rsidRPr="00205BB6" w:rsidRDefault="00205BB6" w:rsidP="004D1881">
      <w:pPr>
        <w:spacing w:before="240" w:after="0" w:line="360" w:lineRule="auto"/>
        <w:jc w:val="right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205BB6" w:rsidRPr="00205BB6" w:rsidRDefault="00205BB6" w:rsidP="00205BB6">
      <w:pPr>
        <w:spacing w:after="0" w:line="360" w:lineRule="auto"/>
        <w:ind w:left="368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</w:t>
      </w:r>
      <w:r w:rsidR="00896976">
        <w:rPr>
          <w:rStyle w:val="Teksttreci4"/>
          <w:rFonts w:ascii="Arial" w:hAnsi="Arial" w:cs="Arial"/>
          <w:color w:val="000000" w:themeColor="text1"/>
          <w:sz w:val="24"/>
          <w:szCs w:val="24"/>
        </w:rPr>
        <w:t>...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</w:t>
      </w:r>
      <w:r w:rsidR="00896976">
        <w:rPr>
          <w:rStyle w:val="Teksttreci4"/>
          <w:rFonts w:ascii="Arial" w:hAnsi="Arial" w:cs="Arial"/>
          <w:color w:val="000000" w:themeColor="text1"/>
          <w:sz w:val="24"/>
          <w:szCs w:val="24"/>
        </w:rPr>
        <w:t>...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</w:t>
      </w:r>
    </w:p>
    <w:p w:rsidR="00205BB6" w:rsidRPr="00205BB6" w:rsidRDefault="00205BB6" w:rsidP="00205BB6">
      <w:pPr>
        <w:spacing w:before="240"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W celu potwierdzenia, umocowana do reprezentowania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zaznaczyć):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DB0090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DB0090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hyperlink r:id="rId7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https://prod.ceidg.gov.pl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DB0090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DB0090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*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hyperlink r:id="rId8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https://ems.ms.gov.pl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DB0090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DB0090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r w:rsidRPr="00205BB6">
        <w:rPr>
          <w:rFonts w:ascii="Arial" w:hAnsi="Arial" w:cs="Arial"/>
          <w:bCs/>
          <w:color w:val="000000" w:themeColor="text1"/>
          <w:sz w:val="24"/>
          <w:szCs w:val="24"/>
        </w:rPr>
        <w:t>inne: ……………….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205BB6" w:rsidRPr="00205BB6" w:rsidRDefault="00205BB6" w:rsidP="00205BB6">
      <w:pPr>
        <w:tabs>
          <w:tab w:val="left" w:pos="360"/>
        </w:tabs>
        <w:spacing w:before="12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 xml:space="preserve">(*) – </w:t>
      </w: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zaznaczyć właściwe X</w:t>
      </w:r>
    </w:p>
    <w:p w:rsidR="00205BB6" w:rsidRPr="00205BB6" w:rsidRDefault="00205BB6" w:rsidP="00205BB6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podstaw wykluczenia z postępowania: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Oświadczam, że nie podlegam wykluczeniu z</w:t>
      </w:r>
      <w:r w:rsidR="00A06E88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postępowania na podstawie art. 108 ust. 1 ustawy.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Oświadczam*, że zachodzą w stosunku do mnie podstawy wykluczenia z postępowania na podstawie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art ...... ustawy Pzp</w:t>
      </w:r>
      <w:r w:rsidRPr="00205BB6">
        <w:rPr>
          <w:rStyle w:val="Teksttreci5Bezkursywy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(podać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mającą zastosowanie podstawę wykluczenia spośród wymienionych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 w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art. 108 </w:t>
      </w:r>
      <w:r w:rsidRPr="00205BB6">
        <w:rPr>
          <w:rStyle w:val="Teksttreci4Kursywa"/>
          <w:rFonts w:ascii="Arial" w:hAnsi="Arial" w:cs="Arial"/>
          <w:i w:val="0"/>
          <w:color w:val="000000" w:themeColor="text1"/>
          <w:sz w:val="24"/>
          <w:szCs w:val="24"/>
        </w:rPr>
        <w:t>ust. 1 pkt 1, 2, 5 ustawy Pzp).</w:t>
      </w:r>
      <w:r w:rsidRPr="00205BB6">
        <w:rPr>
          <w:rStyle w:val="Teksttreci4"/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………………………………………………………………………………</w:t>
      </w:r>
    </w:p>
    <w:p w:rsidR="00205BB6" w:rsidRPr="00205BB6" w:rsidRDefault="00205BB6" w:rsidP="00205BB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Style w:val="Teksttreci4"/>
          <w:rFonts w:ascii="Arial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Oświadczam, że nie podlegam wykluczeniu z postępowania o udzielenie zamówienia na podstawie art. 7 ust. 1 ustawy o szczególnych rozwiązaniach w zakresie przeciwdziałania wspieraniu agresji na Ukrainę oraz służących ochronie bezpieczeństwa narodowego (Dz. U. z 2022 r. poz. 835).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* wskazać jeżeli dotyczy</w:t>
      </w:r>
    </w:p>
    <w:p w:rsidR="00205BB6" w:rsidRPr="00205BB6" w:rsidRDefault="00205BB6" w:rsidP="00205BB6">
      <w:pPr>
        <w:spacing w:before="240" w:after="0" w:line="360" w:lineRule="auto"/>
        <w:jc w:val="center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podanych informacji:</w:t>
      </w:r>
    </w:p>
    <w:p w:rsidR="00205BB6" w:rsidRPr="00205BB6" w:rsidRDefault="00205BB6" w:rsidP="00205BB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Oświadczam, że wszystkie informacje podane w powyższym oświadczeniu są aktualne </w:t>
      </w:r>
      <w:r w:rsidRPr="00205BB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na dzień składania ofert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i zgodne z prawdą oraz zostały przedstawione z pełną świadomością konsekwencji wprowadzenia Zamawiającego w błąd przy przedstawianiu informacji.</w:t>
      </w:r>
    </w:p>
    <w:p w:rsidR="00205BB6" w:rsidRPr="00205BB6" w:rsidRDefault="00205BB6" w:rsidP="00205BB6">
      <w:pPr>
        <w:widowControl w:val="0"/>
        <w:tabs>
          <w:tab w:val="left" w:pos="6521"/>
        </w:tabs>
        <w:spacing w:before="480" w:after="420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 lub osoby uprawnione do reprezentowania Wykonawcy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.</w:t>
      </w:r>
    </w:p>
    <w:p w:rsidR="006022D2" w:rsidRPr="00205BB6" w:rsidRDefault="00205BB6" w:rsidP="00205BB6">
      <w:pPr>
        <w:widowControl w:val="0"/>
        <w:tabs>
          <w:tab w:val="left" w:pos="6521"/>
        </w:tabs>
        <w:spacing w:after="0" w:line="360" w:lineRule="auto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Niniejsze „oświadczenie dotyczące przesłanek wykluczenia z postępowania” składa Wykonawca oraz każdy z Wykonawców wspólnie ubiegających się o udzielenie zamówienia. 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footnoteReference w:id="1"/>
      </w:r>
    </w:p>
    <w:sectPr w:rsidR="006022D2" w:rsidRPr="00205BB6" w:rsidSect="00896976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BB6" w:rsidRDefault="00205BB6" w:rsidP="00205BB6">
      <w:pPr>
        <w:spacing w:after="0" w:line="240" w:lineRule="auto"/>
      </w:pPr>
      <w:r>
        <w:separator/>
      </w:r>
    </w:p>
  </w:endnote>
  <w:end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5733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205BB6" w:rsidRPr="004739FA" w:rsidRDefault="00205BB6" w:rsidP="00205BB6">
        <w:pPr>
          <w:pStyle w:val="Stopka"/>
          <w:pBdr>
            <w:top w:val="single" w:sz="4" w:space="1" w:color="auto"/>
          </w:pBdr>
          <w:rPr>
            <w:rFonts w:ascii="Times New Roman" w:eastAsia="Times New Roman" w:hAnsi="Times New Roman" w:cs="Times New Roman"/>
            <w:sz w:val="18"/>
            <w:szCs w:val="18"/>
            <w:lang w:eastAsia="pl-PL"/>
          </w:rPr>
        </w:pPr>
        <w:r w:rsidRPr="004739FA">
          <w:rPr>
            <w:rFonts w:ascii="Arial" w:hAnsi="Arial" w:cs="Arial"/>
            <w:sz w:val="24"/>
            <w:szCs w:val="24"/>
          </w:rPr>
          <w:t>Zakład Gospodarki Mieszkaniowej w Rybniku</w:t>
        </w:r>
      </w:p>
      <w:p w:rsidR="00205BB6" w:rsidRPr="00205BB6" w:rsidRDefault="00205BB6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205BB6">
          <w:rPr>
            <w:rFonts w:ascii="Arial" w:hAnsi="Arial" w:cs="Arial"/>
            <w:sz w:val="24"/>
            <w:szCs w:val="24"/>
          </w:rPr>
          <w:fldChar w:fldCharType="begin"/>
        </w:r>
        <w:r w:rsidRPr="00205BB6">
          <w:rPr>
            <w:rFonts w:ascii="Arial" w:hAnsi="Arial" w:cs="Arial"/>
            <w:sz w:val="24"/>
            <w:szCs w:val="24"/>
          </w:rPr>
          <w:instrText>PAGE   \* MERGEFORMAT</w:instrText>
        </w:r>
        <w:r w:rsidRPr="00205BB6">
          <w:rPr>
            <w:rFonts w:ascii="Arial" w:hAnsi="Arial" w:cs="Arial"/>
            <w:sz w:val="24"/>
            <w:szCs w:val="24"/>
          </w:rPr>
          <w:fldChar w:fldCharType="separate"/>
        </w:r>
        <w:r w:rsidR="00DB0090">
          <w:rPr>
            <w:rFonts w:ascii="Arial" w:hAnsi="Arial" w:cs="Arial"/>
            <w:noProof/>
            <w:sz w:val="24"/>
            <w:szCs w:val="24"/>
          </w:rPr>
          <w:t>2</w:t>
        </w:r>
        <w:r w:rsidRPr="00205BB6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BB6" w:rsidRDefault="00205BB6" w:rsidP="00205BB6">
      <w:pPr>
        <w:spacing w:after="0" w:line="240" w:lineRule="auto"/>
      </w:pPr>
      <w:r>
        <w:separator/>
      </w:r>
    </w:p>
  </w:footnote>
  <w:foot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footnote>
  <w:footnote w:id="1">
    <w:p w:rsidR="00205BB6" w:rsidRPr="00076EDF" w:rsidRDefault="00205BB6" w:rsidP="00205BB6">
      <w:pPr>
        <w:jc w:val="both"/>
        <w:rPr>
          <w:rFonts w:ascii="Arial" w:hAnsi="Arial" w:cs="Arial"/>
          <w:sz w:val="24"/>
        </w:rPr>
      </w:pPr>
      <w:r w:rsidRPr="00076EDF">
        <w:rPr>
          <w:rFonts w:ascii="Arial" w:hAnsi="Arial" w:cs="Arial"/>
          <w:sz w:val="24"/>
        </w:rPr>
        <w:footnoteRef/>
      </w:r>
      <w:r w:rsidRPr="00076EDF">
        <w:rPr>
          <w:rFonts w:ascii="Arial" w:hAnsi="Arial" w:cs="Arial"/>
          <w:sz w:val="24"/>
        </w:rPr>
        <w:t xml:space="preserve"> Zapis zamieszczony we wzorze w celach informacyjnych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F99b/4jDxNHBQ2M/ctp51KHSevrevUfGglF500r61SzGHKUSUMaKkhSuHYzFY44fRinvw4DN23H4UYX9vvwmeA==" w:salt="tNJWp/yJ52iG1vWXyz9Jc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BC"/>
    <w:rsid w:val="000210AD"/>
    <w:rsid w:val="000778ED"/>
    <w:rsid w:val="00205BB6"/>
    <w:rsid w:val="00234AB3"/>
    <w:rsid w:val="00285093"/>
    <w:rsid w:val="002F530D"/>
    <w:rsid w:val="003A1D85"/>
    <w:rsid w:val="003A455C"/>
    <w:rsid w:val="003D766B"/>
    <w:rsid w:val="0049517D"/>
    <w:rsid w:val="004C5CEF"/>
    <w:rsid w:val="004D1881"/>
    <w:rsid w:val="004F24FA"/>
    <w:rsid w:val="00500FB1"/>
    <w:rsid w:val="005258D6"/>
    <w:rsid w:val="00533B02"/>
    <w:rsid w:val="00676829"/>
    <w:rsid w:val="006A6EC7"/>
    <w:rsid w:val="006B38BC"/>
    <w:rsid w:val="007434A8"/>
    <w:rsid w:val="007739C3"/>
    <w:rsid w:val="007B4729"/>
    <w:rsid w:val="007C703B"/>
    <w:rsid w:val="007D5D80"/>
    <w:rsid w:val="00880611"/>
    <w:rsid w:val="00896976"/>
    <w:rsid w:val="009B077D"/>
    <w:rsid w:val="00A06E88"/>
    <w:rsid w:val="00A221FA"/>
    <w:rsid w:val="00B61FE6"/>
    <w:rsid w:val="00CB6BD9"/>
    <w:rsid w:val="00CC49BB"/>
    <w:rsid w:val="00CD7453"/>
    <w:rsid w:val="00DB0090"/>
    <w:rsid w:val="00EC5E56"/>
    <w:rsid w:val="00F3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92047-A89A-4768-8E88-83631E9E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BB6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205BB6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205BB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205BB6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BB6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05BB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366</Words>
  <Characters>2200</Characters>
  <Application>Microsoft Office Word</Application>
  <DocSecurity>8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Kinga Krzywińska</cp:lastModifiedBy>
  <cp:revision>34</cp:revision>
  <dcterms:created xsi:type="dcterms:W3CDTF">2023-01-23T10:12:00Z</dcterms:created>
  <dcterms:modified xsi:type="dcterms:W3CDTF">2024-09-06T10:31:00Z</dcterms:modified>
</cp:coreProperties>
</file>