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B7397" w14:textId="7C91CC22" w:rsidR="00BC43A2" w:rsidRDefault="007A2CBF">
      <w:pPr>
        <w:tabs>
          <w:tab w:val="left" w:pos="4996"/>
        </w:tabs>
        <w:spacing w:line="276" w:lineRule="auto"/>
        <w:rPr>
          <w:rFonts w:ascii="Cambria" w:hAnsi="Cambria"/>
        </w:rPr>
      </w:pPr>
      <w:r>
        <w:rPr>
          <w:rFonts w:ascii="Cambria" w:hAnsi="Cambria"/>
        </w:rPr>
        <w:t xml:space="preserve"> </w:t>
      </w:r>
      <w:r w:rsidR="00BC43A2">
        <w:rPr>
          <w:rFonts w:ascii="Cambria" w:hAnsi="Cambria"/>
        </w:rPr>
        <w:tab/>
      </w:r>
    </w:p>
    <w:p w14:paraId="586E3674" w14:textId="77777777" w:rsidR="00BC43A2" w:rsidRDefault="00BC43A2">
      <w:pPr>
        <w:spacing w:line="276" w:lineRule="auto"/>
        <w:jc w:val="center"/>
        <w:rPr>
          <w:rFonts w:ascii="Cambria" w:hAnsi="Cambria"/>
          <w:b/>
          <w:color w:val="000000"/>
          <w:sz w:val="20"/>
          <w:szCs w:val="20"/>
        </w:rPr>
      </w:pPr>
    </w:p>
    <w:p w14:paraId="172BEEBD" w14:textId="77777777" w:rsidR="00BC43A2" w:rsidRDefault="00BC43A2">
      <w:pPr>
        <w:rPr>
          <w:rFonts w:ascii="Cambria" w:hAnsi="Cambria"/>
        </w:rPr>
      </w:pPr>
    </w:p>
    <w:p w14:paraId="0B728009" w14:textId="77777777" w:rsidR="00BC43A2" w:rsidRDefault="00BC43A2">
      <w:pPr>
        <w:rPr>
          <w:rFonts w:ascii="Cambria" w:hAnsi="Cambria"/>
        </w:rPr>
      </w:pPr>
    </w:p>
    <w:tbl>
      <w:tblPr>
        <w:tblW w:w="0" w:type="auto"/>
        <w:jc w:val="center"/>
        <w:tblLook w:val="00A0" w:firstRow="1" w:lastRow="0" w:firstColumn="1" w:lastColumn="0" w:noHBand="0" w:noVBand="0"/>
      </w:tblPr>
      <w:tblGrid>
        <w:gridCol w:w="9072"/>
      </w:tblGrid>
      <w:tr w:rsidR="00BC43A2" w:rsidRPr="005C11B0" w14:paraId="3F497B76" w14:textId="77777777" w:rsidTr="00107F41">
        <w:trPr>
          <w:trHeight w:val="630"/>
          <w:jc w:val="center"/>
        </w:trPr>
        <w:tc>
          <w:tcPr>
            <w:tcW w:w="9072" w:type="dxa"/>
          </w:tcPr>
          <w:p w14:paraId="42A695A9" w14:textId="77777777" w:rsidR="00BC43A2" w:rsidRPr="005C11B0" w:rsidRDefault="00BC43A2" w:rsidP="00107F41">
            <w:pPr>
              <w:jc w:val="center"/>
              <w:rPr>
                <w:rFonts w:ascii="Cambria" w:hAnsi="Cambria"/>
                <w:b/>
                <w:color w:val="000000"/>
                <w:sz w:val="20"/>
                <w:szCs w:val="20"/>
              </w:rPr>
            </w:pPr>
          </w:p>
          <w:p w14:paraId="0BC85DAC" w14:textId="77777777" w:rsidR="00BC43A2" w:rsidRPr="00EF27BC" w:rsidRDefault="00BC43A2" w:rsidP="003E6D9B">
            <w:pPr>
              <w:pStyle w:val="Default"/>
              <w:jc w:val="center"/>
              <w:rPr>
                <w:rFonts w:ascii="Arial Narrow" w:hAnsi="Arial Narrow"/>
              </w:rPr>
            </w:pPr>
            <w:r w:rsidRPr="00EF27BC">
              <w:rPr>
                <w:rFonts w:ascii="Arial Narrow" w:hAnsi="Arial Narrow"/>
                <w:b/>
                <w:bCs/>
              </w:rPr>
              <w:t>Zespół Szkół Centrum Kształcenia Rolniczego</w:t>
            </w:r>
            <w:r>
              <w:rPr>
                <w:rFonts w:ascii="Arial Narrow" w:hAnsi="Arial Narrow"/>
                <w:b/>
                <w:bCs/>
              </w:rPr>
              <w:br/>
            </w:r>
            <w:r w:rsidRPr="00EF27BC">
              <w:rPr>
                <w:rFonts w:ascii="Arial Narrow" w:hAnsi="Arial Narrow"/>
                <w:b/>
                <w:bCs/>
              </w:rPr>
              <w:t xml:space="preserve"> im. Władysława Szafera w Głubczycach</w:t>
            </w:r>
          </w:p>
          <w:p w14:paraId="20BE4AD4" w14:textId="77777777" w:rsidR="00BC43A2" w:rsidRPr="005C11B0" w:rsidRDefault="00BC43A2" w:rsidP="00107F41">
            <w:pPr>
              <w:jc w:val="center"/>
              <w:rPr>
                <w:rFonts w:ascii="Cambria" w:hAnsi="Cambria" w:cs="Arial"/>
                <w:b/>
                <w:color w:val="000000"/>
                <w:sz w:val="10"/>
                <w:szCs w:val="10"/>
              </w:rPr>
            </w:pPr>
          </w:p>
        </w:tc>
      </w:tr>
    </w:tbl>
    <w:p w14:paraId="01122C8C" w14:textId="77777777" w:rsidR="00BC43A2" w:rsidRDefault="00BC43A2" w:rsidP="00E325B5">
      <w:pPr>
        <w:framePr w:wrap="around" w:vAnchor="text" w:hAnchor="text" w:x="-99" w:y="1"/>
        <w:shd w:val="clear" w:color="auto" w:fill="FFFFFF"/>
        <w:rPr>
          <w:rStyle w:val="Domylnaczcionkaakapitu0"/>
          <w:b/>
          <w:color w:val="008000"/>
          <w:sz w:val="36"/>
        </w:rPr>
      </w:pPr>
    </w:p>
    <w:p w14:paraId="31439FB2" w14:textId="77777777" w:rsidR="00BC43A2" w:rsidRDefault="00A7032E" w:rsidP="00781F4E">
      <w:pPr>
        <w:jc w:val="center"/>
        <w:rPr>
          <w:rFonts w:ascii="Cambria" w:hAnsi="Cambria" w:cs="Arial"/>
          <w:b/>
          <w:color w:val="000000"/>
          <w:sz w:val="44"/>
          <w:szCs w:val="44"/>
        </w:rPr>
      </w:pPr>
      <w:r>
        <w:rPr>
          <w:noProof/>
        </w:rPr>
        <w:pict w14:anchorId="07516E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Obraz zawierający Czcionka, logo, symbol, szkicOpis wygenerowany automatycznie" style="width:151.8pt;height:118.2pt;visibility:visible;mso-width-percent:0;mso-height-percent:0;mso-width-percent:0;mso-height-percent:0">
            <v:imagedata r:id="rId7" o:title=""/>
          </v:shape>
        </w:pict>
      </w:r>
      <w:r w:rsidR="00BC43A2">
        <w:rPr>
          <w:noProof/>
        </w:rPr>
        <w:fldChar w:fldCharType="begin"/>
      </w:r>
      <w:r w:rsidR="00BC43A2">
        <w:rPr>
          <w:noProof/>
        </w:rPr>
        <w:instrText xml:space="preserve"> INCLUDEPICTURE  "/var\\folders\\q8\\8sz6nyl514z_7g8dxpqmlvnr0000gn\\T\\com.microsoft.Word\\WebArchiveCopyPasteTempFiles\\xvO9wcl20IsAAAAASUVORK5CYII=" \* MERGEFORMATINET </w:instrText>
      </w:r>
      <w:r w:rsidR="00BC43A2">
        <w:rPr>
          <w:noProof/>
        </w:rPr>
        <w:fldChar w:fldCharType="end"/>
      </w:r>
    </w:p>
    <w:p w14:paraId="0A524948" w14:textId="77777777" w:rsidR="00BC43A2" w:rsidRPr="005C11B0" w:rsidRDefault="00BC43A2" w:rsidP="00781F4E">
      <w:pPr>
        <w:rPr>
          <w:rFonts w:ascii="Cambria" w:hAnsi="Cambria" w:cs="Arial"/>
          <w:color w:val="000000"/>
          <w:sz w:val="10"/>
          <w:szCs w:val="10"/>
        </w:rPr>
      </w:pPr>
    </w:p>
    <w:p w14:paraId="11D2176D" w14:textId="77777777" w:rsidR="00BC43A2" w:rsidRDefault="00BC43A2">
      <w:pPr>
        <w:rPr>
          <w:rFonts w:ascii="Cambria" w:hAnsi="Cambria"/>
        </w:rPr>
      </w:pPr>
    </w:p>
    <w:p w14:paraId="43D97EA3" w14:textId="77777777" w:rsidR="00BC43A2" w:rsidRDefault="00BC43A2" w:rsidP="00057451">
      <w:pPr>
        <w:spacing w:line="276" w:lineRule="auto"/>
        <w:rPr>
          <w:rFonts w:ascii="Cambria" w:hAnsi="Cambria"/>
        </w:rPr>
      </w:pPr>
    </w:p>
    <w:p w14:paraId="09DC00BB" w14:textId="77777777" w:rsidR="00BC43A2" w:rsidRDefault="00BC43A2">
      <w:pPr>
        <w:spacing w:line="276" w:lineRule="auto"/>
        <w:jc w:val="center"/>
        <w:rPr>
          <w:rFonts w:ascii="Cambria" w:hAnsi="Cambria"/>
        </w:rPr>
      </w:pPr>
    </w:p>
    <w:tbl>
      <w:tblPr>
        <w:tblW w:w="9072" w:type="dxa"/>
        <w:tblInd w:w="-5" w:type="dxa"/>
        <w:tblLayout w:type="fixed"/>
        <w:tblLook w:val="00A0" w:firstRow="1" w:lastRow="0" w:firstColumn="1" w:lastColumn="0" w:noHBand="0" w:noVBand="0"/>
      </w:tblPr>
      <w:tblGrid>
        <w:gridCol w:w="9072"/>
      </w:tblGrid>
      <w:tr w:rsidR="00BC43A2" w14:paraId="307287CA" w14:textId="77777777">
        <w:tc>
          <w:tcPr>
            <w:tcW w:w="9072" w:type="dxa"/>
            <w:tcBorders>
              <w:top w:val="single" w:sz="4" w:space="0" w:color="000000"/>
              <w:left w:val="single" w:sz="4" w:space="0" w:color="000000"/>
              <w:bottom w:val="single" w:sz="4" w:space="0" w:color="000000"/>
              <w:right w:val="single" w:sz="4" w:space="0" w:color="000000"/>
            </w:tcBorders>
          </w:tcPr>
          <w:p w14:paraId="5814C911" w14:textId="77777777" w:rsidR="00BC43A2" w:rsidRPr="00C451AE" w:rsidRDefault="00BC43A2">
            <w:pPr>
              <w:widowControl w:val="0"/>
              <w:spacing w:line="276" w:lineRule="auto"/>
              <w:jc w:val="center"/>
              <w:rPr>
                <w:rFonts w:ascii="Cambria" w:hAnsi="Cambria" w:cs="Arial"/>
                <w:b/>
                <w:sz w:val="40"/>
                <w:szCs w:val="40"/>
              </w:rPr>
            </w:pPr>
            <w:r w:rsidRPr="00C451AE">
              <w:rPr>
                <w:rFonts w:ascii="Cambria" w:hAnsi="Cambria" w:cs="Arial"/>
                <w:b/>
                <w:color w:val="00B0F0"/>
                <w:sz w:val="40"/>
                <w:szCs w:val="40"/>
              </w:rPr>
              <w:t>S</w:t>
            </w:r>
            <w:r w:rsidRPr="00C451AE">
              <w:rPr>
                <w:rFonts w:ascii="Cambria" w:hAnsi="Cambria" w:cs="Arial"/>
                <w:b/>
                <w:sz w:val="40"/>
                <w:szCs w:val="40"/>
              </w:rPr>
              <w:t xml:space="preserve">PECYFIKACJA </w:t>
            </w:r>
            <w:r w:rsidRPr="0041512F">
              <w:rPr>
                <w:rFonts w:ascii="Cambria" w:hAnsi="Cambria" w:cs="Arial"/>
                <w:b/>
                <w:color w:val="00B0F0"/>
                <w:sz w:val="40"/>
                <w:szCs w:val="40"/>
              </w:rPr>
              <w:t>W</w:t>
            </w:r>
            <w:r w:rsidRPr="00C451AE">
              <w:rPr>
                <w:rFonts w:ascii="Cambria" w:hAnsi="Cambria" w:cs="Arial"/>
                <w:b/>
                <w:sz w:val="40"/>
                <w:szCs w:val="40"/>
              </w:rPr>
              <w:t xml:space="preserve">ARUNKÓW </w:t>
            </w:r>
            <w:r w:rsidRPr="0041512F">
              <w:rPr>
                <w:rFonts w:ascii="Cambria" w:hAnsi="Cambria" w:cs="Arial"/>
                <w:b/>
                <w:color w:val="00B0F0"/>
                <w:sz w:val="40"/>
                <w:szCs w:val="40"/>
              </w:rPr>
              <w:t>Z</w:t>
            </w:r>
            <w:r w:rsidRPr="00C451AE">
              <w:rPr>
                <w:rFonts w:ascii="Cambria" w:hAnsi="Cambria" w:cs="Arial"/>
                <w:b/>
                <w:sz w:val="40"/>
                <w:szCs w:val="40"/>
              </w:rPr>
              <w:t>AMÓWIENIA</w:t>
            </w:r>
          </w:p>
        </w:tc>
      </w:tr>
    </w:tbl>
    <w:p w14:paraId="34D01877" w14:textId="77777777" w:rsidR="00BC43A2" w:rsidRDefault="00BC43A2">
      <w:pPr>
        <w:spacing w:line="276" w:lineRule="auto"/>
        <w:jc w:val="center"/>
        <w:rPr>
          <w:rFonts w:ascii="Cambria" w:hAnsi="Cambria"/>
          <w:bCs/>
        </w:rPr>
      </w:pPr>
    </w:p>
    <w:p w14:paraId="2E475D08" w14:textId="77777777" w:rsidR="00BC43A2" w:rsidRDefault="00BC43A2">
      <w:pPr>
        <w:spacing w:line="276" w:lineRule="auto"/>
        <w:jc w:val="center"/>
        <w:rPr>
          <w:rFonts w:ascii="Cambria" w:hAnsi="Cambria"/>
          <w:bCs/>
        </w:rPr>
      </w:pPr>
    </w:p>
    <w:p w14:paraId="02C8C08B" w14:textId="77777777" w:rsidR="00BC43A2" w:rsidRDefault="00BC43A2">
      <w:pPr>
        <w:spacing w:line="276" w:lineRule="auto"/>
        <w:jc w:val="center"/>
        <w:rPr>
          <w:rFonts w:ascii="Cambria" w:hAnsi="Cambria"/>
          <w:bCs/>
        </w:rPr>
      </w:pPr>
      <w:r>
        <w:rPr>
          <w:rFonts w:ascii="Cambria" w:hAnsi="Cambria"/>
          <w:bCs/>
        </w:rPr>
        <w:t>w postępowaniu o udzielenie zamówienia publicznego na zadanie:</w:t>
      </w:r>
    </w:p>
    <w:p w14:paraId="6A8F56A8" w14:textId="77777777" w:rsidR="00BC43A2" w:rsidRDefault="00BC43A2">
      <w:pPr>
        <w:spacing w:line="276" w:lineRule="auto"/>
        <w:rPr>
          <w:rFonts w:ascii="Cambria" w:hAnsi="Cambria"/>
          <w:bCs/>
          <w:sz w:val="26"/>
          <w:szCs w:val="26"/>
        </w:rPr>
      </w:pPr>
    </w:p>
    <w:p w14:paraId="17FC53C9" w14:textId="77777777" w:rsidR="00BC43A2" w:rsidRPr="00BF5CAE" w:rsidRDefault="00BC43A2" w:rsidP="00F71383">
      <w:pPr>
        <w:tabs>
          <w:tab w:val="left" w:pos="567"/>
        </w:tabs>
        <w:spacing w:line="276" w:lineRule="auto"/>
        <w:contextualSpacing/>
        <w:jc w:val="center"/>
        <w:rPr>
          <w:rFonts w:ascii="Cambria" w:hAnsi="Cambria"/>
          <w:b/>
          <w:i/>
          <w:iCs/>
          <w:color w:val="000000"/>
          <w:sz w:val="28"/>
          <w:szCs w:val="28"/>
        </w:rPr>
      </w:pPr>
      <w:r w:rsidRPr="00BF5CAE">
        <w:rPr>
          <w:rFonts w:ascii="Cambria" w:hAnsi="Cambria"/>
          <w:b/>
          <w:i/>
          <w:iCs/>
          <w:color w:val="000000"/>
          <w:sz w:val="28"/>
          <w:szCs w:val="28"/>
        </w:rPr>
        <w:t>„</w:t>
      </w:r>
      <w:r w:rsidRPr="00116815">
        <w:rPr>
          <w:rFonts w:ascii="Cambria" w:hAnsi="Cambria"/>
          <w:b/>
        </w:rPr>
        <w:t>Ocieplenie dachu z wymianą pokrycia na zabytkowej części internatu Zespołu Szkół Centrum Kształcenia Rolniczego im. Władysława Szafera w Głubczycach</w:t>
      </w:r>
      <w:r>
        <w:rPr>
          <w:rFonts w:ascii="Cambria" w:hAnsi="Cambria"/>
          <w:b/>
          <w:i/>
          <w:iCs/>
          <w:color w:val="000000"/>
          <w:sz w:val="28"/>
          <w:szCs w:val="28"/>
        </w:rPr>
        <w:t>”</w:t>
      </w:r>
      <w:r w:rsidRPr="00BF5CAE">
        <w:rPr>
          <w:rFonts w:ascii="Cambria" w:hAnsi="Cambria"/>
          <w:b/>
          <w:i/>
          <w:iCs/>
          <w:color w:val="000000"/>
          <w:sz w:val="28"/>
          <w:szCs w:val="28"/>
        </w:rPr>
        <w:t xml:space="preserve">  </w:t>
      </w:r>
    </w:p>
    <w:p w14:paraId="46270DF3" w14:textId="77777777" w:rsidR="00BC43A2" w:rsidRDefault="00BC43A2" w:rsidP="00F71383">
      <w:pPr>
        <w:tabs>
          <w:tab w:val="left" w:pos="567"/>
        </w:tabs>
        <w:spacing w:line="276" w:lineRule="auto"/>
        <w:contextualSpacing/>
        <w:jc w:val="center"/>
        <w:rPr>
          <w:rFonts w:ascii="Cambria" w:hAnsi="Cambria"/>
          <w:bCs/>
        </w:rPr>
      </w:pPr>
    </w:p>
    <w:p w14:paraId="634F0B80" w14:textId="13046D2C" w:rsidR="00BC43A2" w:rsidRPr="003E6D9B" w:rsidRDefault="00BC43A2" w:rsidP="003E6D9B">
      <w:pPr>
        <w:jc w:val="center"/>
        <w:rPr>
          <w:rFonts w:ascii="Cambria" w:hAnsi="Cambria"/>
          <w:b/>
        </w:rPr>
      </w:pPr>
      <w:r w:rsidRPr="00FB5BD1">
        <w:rPr>
          <w:rFonts w:ascii="Cambria" w:hAnsi="Cambria"/>
          <w:bCs/>
        </w:rPr>
        <w:t xml:space="preserve">(Znak sprawy: </w:t>
      </w:r>
      <w:r w:rsidRPr="00FB5BD1">
        <w:rPr>
          <w:rFonts w:ascii="Cambria" w:hAnsi="Cambria"/>
          <w:b/>
          <w:sz w:val="23"/>
          <w:szCs w:val="23"/>
        </w:rPr>
        <w:t>ZSCKR/ZP/RB/</w:t>
      </w:r>
      <w:r w:rsidR="00F05AF8" w:rsidRPr="00FB5BD1">
        <w:rPr>
          <w:rFonts w:ascii="Cambria" w:hAnsi="Cambria"/>
          <w:b/>
          <w:sz w:val="23"/>
          <w:szCs w:val="23"/>
        </w:rPr>
        <w:t>3</w:t>
      </w:r>
      <w:r w:rsidRPr="00FB5BD1">
        <w:rPr>
          <w:rFonts w:ascii="Cambria" w:hAnsi="Cambria"/>
          <w:b/>
          <w:sz w:val="23"/>
          <w:szCs w:val="23"/>
        </w:rPr>
        <w:t>/2024</w:t>
      </w:r>
      <w:r w:rsidRPr="00FB5BD1">
        <w:rPr>
          <w:rFonts w:ascii="Cambria" w:hAnsi="Cambria"/>
          <w:bCs/>
        </w:rPr>
        <w:t>)</w:t>
      </w:r>
    </w:p>
    <w:p w14:paraId="6A7920BD" w14:textId="77777777" w:rsidR="00BC43A2" w:rsidRDefault="00BC43A2" w:rsidP="00E60F9C">
      <w:pPr>
        <w:tabs>
          <w:tab w:val="left" w:pos="567"/>
        </w:tabs>
        <w:spacing w:line="276" w:lineRule="auto"/>
        <w:contextualSpacing/>
        <w:jc w:val="right"/>
        <w:rPr>
          <w:rFonts w:ascii="Cambria" w:hAnsi="Cambria"/>
          <w:b/>
        </w:rPr>
      </w:pPr>
    </w:p>
    <w:p w14:paraId="43E9DA70" w14:textId="77777777" w:rsidR="00BC43A2" w:rsidRDefault="00BC43A2" w:rsidP="00D77383">
      <w:pPr>
        <w:tabs>
          <w:tab w:val="left" w:pos="567"/>
        </w:tabs>
        <w:spacing w:line="276" w:lineRule="auto"/>
        <w:contextualSpacing/>
        <w:rPr>
          <w:rFonts w:ascii="Cambria" w:hAnsi="Cambria"/>
          <w:b/>
        </w:rPr>
      </w:pPr>
    </w:p>
    <w:p w14:paraId="7D6DC41D" w14:textId="77777777" w:rsidR="00BC43A2" w:rsidRDefault="00BC43A2">
      <w:pPr>
        <w:tabs>
          <w:tab w:val="left" w:pos="567"/>
        </w:tabs>
        <w:spacing w:line="276" w:lineRule="auto"/>
        <w:contextualSpacing/>
        <w:jc w:val="center"/>
        <w:rPr>
          <w:rFonts w:ascii="Cambria" w:hAnsi="Cambria"/>
          <w:b/>
        </w:rPr>
      </w:pPr>
    </w:p>
    <w:p w14:paraId="77098D09" w14:textId="77777777" w:rsidR="00BC43A2" w:rsidRDefault="00BC43A2" w:rsidP="00781F4E">
      <w:pPr>
        <w:jc w:val="center"/>
        <w:rPr>
          <w:rFonts w:ascii="Cambria" w:hAnsi="Cambria"/>
          <w:b/>
        </w:rPr>
      </w:pPr>
      <w:r w:rsidRPr="00A20271">
        <w:rPr>
          <w:rFonts w:ascii="Cambria" w:hAnsi="Cambria"/>
          <w:b/>
        </w:rPr>
        <w:t>ZATWIERDZAM</w:t>
      </w:r>
    </w:p>
    <w:p w14:paraId="44747FE4" w14:textId="77777777" w:rsidR="00BC43A2" w:rsidRPr="00A20271" w:rsidRDefault="00BC43A2" w:rsidP="00781F4E">
      <w:pPr>
        <w:jc w:val="center"/>
        <w:rPr>
          <w:rFonts w:ascii="Cambria" w:hAnsi="Cambria"/>
          <w:b/>
        </w:rPr>
      </w:pPr>
    </w:p>
    <w:p w14:paraId="445B1DC7" w14:textId="77777777" w:rsidR="00BC43A2" w:rsidRDefault="00BC43A2" w:rsidP="00781F4E">
      <w:pPr>
        <w:jc w:val="center"/>
        <w:rPr>
          <w:rFonts w:ascii="Cambria" w:hAnsi="Cambria"/>
          <w:b/>
        </w:rPr>
      </w:pPr>
      <w:r>
        <w:rPr>
          <w:rFonts w:ascii="Cambria" w:hAnsi="Cambria"/>
          <w:b/>
        </w:rPr>
        <w:t>(-) Krzysztof Puchacz</w:t>
      </w:r>
      <w:r w:rsidRPr="008312D7">
        <w:rPr>
          <w:rFonts w:ascii="Cambria" w:hAnsi="Cambria"/>
          <w:b/>
        </w:rPr>
        <w:t xml:space="preserve"> </w:t>
      </w:r>
    </w:p>
    <w:p w14:paraId="76922DDC" w14:textId="77777777" w:rsidR="00BC43A2" w:rsidRDefault="00BC43A2" w:rsidP="00781F4E">
      <w:pPr>
        <w:jc w:val="center"/>
        <w:rPr>
          <w:rFonts w:ascii="Cambria" w:hAnsi="Cambria"/>
          <w:b/>
        </w:rPr>
      </w:pPr>
    </w:p>
    <w:p w14:paraId="60F65791" w14:textId="77777777" w:rsidR="00BC43A2" w:rsidRDefault="00BC43A2" w:rsidP="00781F4E">
      <w:pPr>
        <w:jc w:val="center"/>
        <w:rPr>
          <w:rFonts w:ascii="Cambria" w:hAnsi="Cambria"/>
          <w:b/>
        </w:rPr>
      </w:pPr>
    </w:p>
    <w:p w14:paraId="658A3F3F" w14:textId="77777777" w:rsidR="00BC43A2" w:rsidRPr="00DD79B4" w:rsidRDefault="00BC43A2" w:rsidP="00781F4E">
      <w:pPr>
        <w:jc w:val="center"/>
        <w:rPr>
          <w:rFonts w:ascii="Cambria" w:hAnsi="Cambria"/>
          <w:b/>
        </w:rPr>
      </w:pPr>
    </w:p>
    <w:p w14:paraId="03A95178" w14:textId="77777777" w:rsidR="00BC43A2" w:rsidRDefault="00BC43A2" w:rsidP="00E325B5">
      <w:pPr>
        <w:rPr>
          <w:rFonts w:ascii="Cambria" w:hAnsi="Cambria"/>
        </w:rPr>
      </w:pPr>
    </w:p>
    <w:p w14:paraId="11A72C8F" w14:textId="77777777" w:rsidR="00BC43A2" w:rsidRPr="00D77383" w:rsidRDefault="00BC43A2">
      <w:pPr>
        <w:jc w:val="center"/>
        <w:rPr>
          <w:rFonts w:ascii="Cambria" w:hAnsi="Cambria"/>
          <w:sz w:val="16"/>
          <w:szCs w:val="16"/>
        </w:rPr>
      </w:pPr>
      <w:r w:rsidRPr="00D77383">
        <w:rPr>
          <w:rFonts w:ascii="Cambria" w:hAnsi="Cambria"/>
          <w:sz w:val="16"/>
          <w:szCs w:val="16"/>
        </w:rPr>
        <w:t>……………………………….………….………..</w:t>
      </w:r>
    </w:p>
    <w:p w14:paraId="556513C2" w14:textId="77777777" w:rsidR="00BC43A2" w:rsidRPr="00D77383" w:rsidRDefault="00BC43A2">
      <w:pPr>
        <w:jc w:val="center"/>
        <w:rPr>
          <w:rFonts w:ascii="Cambria" w:hAnsi="Cambria"/>
          <w:i/>
          <w:sz w:val="16"/>
          <w:szCs w:val="16"/>
        </w:rPr>
      </w:pPr>
      <w:r w:rsidRPr="00D77383">
        <w:rPr>
          <w:rFonts w:ascii="Cambria" w:hAnsi="Cambria"/>
          <w:i/>
          <w:sz w:val="16"/>
          <w:szCs w:val="16"/>
        </w:rPr>
        <w:t xml:space="preserve">(podpis Kierownika Zamawiającego </w:t>
      </w:r>
      <w:r w:rsidRPr="00D77383">
        <w:rPr>
          <w:rFonts w:ascii="Cambria" w:hAnsi="Cambria"/>
          <w:i/>
          <w:sz w:val="16"/>
          <w:szCs w:val="16"/>
        </w:rPr>
        <w:br/>
        <w:t>lub osoby upoważnionej)</w:t>
      </w:r>
    </w:p>
    <w:p w14:paraId="21B3E0F4" w14:textId="77777777" w:rsidR="00BC43A2" w:rsidRDefault="00BC43A2">
      <w:pPr>
        <w:jc w:val="center"/>
        <w:rPr>
          <w:rFonts w:ascii="Cambria" w:hAnsi="Cambria"/>
        </w:rPr>
      </w:pPr>
    </w:p>
    <w:p w14:paraId="0CC9C490" w14:textId="77777777" w:rsidR="00BC43A2" w:rsidRDefault="00BC43A2">
      <w:pPr>
        <w:jc w:val="center"/>
        <w:rPr>
          <w:rFonts w:ascii="Cambria" w:hAnsi="Cambria"/>
        </w:rPr>
      </w:pPr>
    </w:p>
    <w:p w14:paraId="33868C93" w14:textId="77777777" w:rsidR="00BC43A2" w:rsidRDefault="00BC43A2">
      <w:pPr>
        <w:jc w:val="center"/>
        <w:rPr>
          <w:rFonts w:ascii="Cambria" w:hAnsi="Cambria"/>
        </w:rPr>
      </w:pPr>
    </w:p>
    <w:p w14:paraId="4BCBA916" w14:textId="77777777" w:rsidR="00BC43A2" w:rsidRDefault="00BC43A2">
      <w:pPr>
        <w:jc w:val="center"/>
        <w:rPr>
          <w:rFonts w:ascii="Cambria" w:hAnsi="Cambria"/>
        </w:rPr>
      </w:pPr>
    </w:p>
    <w:p w14:paraId="5F2287FB" w14:textId="2D8376A8" w:rsidR="00BC43A2" w:rsidRDefault="00BC43A2" w:rsidP="00BF5CAE">
      <w:pPr>
        <w:jc w:val="center"/>
        <w:rPr>
          <w:rFonts w:ascii="Cambria" w:hAnsi="Cambria"/>
          <w:color w:val="000000"/>
        </w:rPr>
      </w:pPr>
      <w:r>
        <w:rPr>
          <w:rFonts w:ascii="Cambria" w:hAnsi="Cambria"/>
          <w:color w:val="000000"/>
        </w:rPr>
        <w:t xml:space="preserve">Lublin, dnia </w:t>
      </w:r>
      <w:r w:rsidR="00FB5BD1">
        <w:rPr>
          <w:rFonts w:ascii="Cambria" w:hAnsi="Cambria"/>
          <w:color w:val="000000"/>
        </w:rPr>
        <w:t>5</w:t>
      </w:r>
      <w:r w:rsidR="00F05AF8">
        <w:rPr>
          <w:rFonts w:ascii="Cambria" w:hAnsi="Cambria"/>
          <w:color w:val="000000"/>
        </w:rPr>
        <w:t>.09</w:t>
      </w:r>
      <w:r>
        <w:rPr>
          <w:rFonts w:ascii="Cambria" w:hAnsi="Cambria"/>
          <w:color w:val="000000"/>
        </w:rPr>
        <w:t>.2024 r.</w:t>
      </w:r>
    </w:p>
    <w:p w14:paraId="4AC7A3F7" w14:textId="77777777" w:rsidR="00BC43A2" w:rsidRDefault="00BC43A2">
      <w:pPr>
        <w:tabs>
          <w:tab w:val="left" w:pos="567"/>
        </w:tabs>
        <w:spacing w:line="276" w:lineRule="auto"/>
        <w:contextualSpacing/>
        <w:jc w:val="center"/>
        <w:rPr>
          <w:rFonts w:ascii="Cambria" w:hAnsi="Cambria"/>
          <w:b/>
          <w:iCs/>
          <w:sz w:val="20"/>
          <w:szCs w:val="20"/>
        </w:rPr>
      </w:pPr>
    </w:p>
    <w:tbl>
      <w:tblPr>
        <w:tblW w:w="8930" w:type="dxa"/>
        <w:jc w:val="center"/>
        <w:tblLayout w:type="fixed"/>
        <w:tblLook w:val="00A0" w:firstRow="1" w:lastRow="0" w:firstColumn="1" w:lastColumn="0" w:noHBand="0" w:noVBand="0"/>
      </w:tblPr>
      <w:tblGrid>
        <w:gridCol w:w="8930"/>
      </w:tblGrid>
      <w:tr w:rsidR="00BC43A2" w14:paraId="72A36191" w14:textId="77777777" w:rsidTr="00D55451">
        <w:trPr>
          <w:trHeight w:val="735"/>
          <w:jc w:val="center"/>
        </w:trPr>
        <w:tc>
          <w:tcPr>
            <w:tcW w:w="8930" w:type="dxa"/>
            <w:tcBorders>
              <w:bottom w:val="single" w:sz="4" w:space="0" w:color="000000"/>
            </w:tcBorders>
            <w:shd w:val="clear" w:color="auto" w:fill="D9D9D9"/>
          </w:tcPr>
          <w:p w14:paraId="67EA1744" w14:textId="77777777" w:rsidR="00BC43A2" w:rsidRDefault="00BC43A2">
            <w:pPr>
              <w:widowControl w:val="0"/>
              <w:spacing w:line="276" w:lineRule="auto"/>
              <w:jc w:val="center"/>
              <w:rPr>
                <w:rFonts w:ascii="Cambria" w:hAnsi="Cambria"/>
                <w:sz w:val="26"/>
                <w:szCs w:val="26"/>
              </w:rPr>
            </w:pPr>
            <w:r>
              <w:rPr>
                <w:rFonts w:ascii="Cambria" w:hAnsi="Cambria"/>
                <w:sz w:val="26"/>
                <w:szCs w:val="26"/>
              </w:rPr>
              <w:lastRenderedPageBreak/>
              <w:t>Rozdział 1</w:t>
            </w:r>
          </w:p>
          <w:p w14:paraId="1A8B720F" w14:textId="77777777" w:rsidR="00BC43A2" w:rsidRDefault="00BC43A2">
            <w:pPr>
              <w:widowControl w:val="0"/>
              <w:spacing w:line="276" w:lineRule="auto"/>
              <w:jc w:val="center"/>
              <w:rPr>
                <w:rFonts w:ascii="Cambria" w:hAnsi="Cambria"/>
                <w:b/>
                <w:bCs/>
              </w:rPr>
            </w:pPr>
            <w:r>
              <w:rPr>
                <w:rFonts w:ascii="Cambria" w:hAnsi="Cambria"/>
                <w:b/>
                <w:bCs/>
                <w:sz w:val="26"/>
                <w:szCs w:val="26"/>
              </w:rPr>
              <w:t>POSTANOWIENIA OGÓLNE</w:t>
            </w:r>
          </w:p>
        </w:tc>
      </w:tr>
    </w:tbl>
    <w:p w14:paraId="00E2F9C1" w14:textId="77777777" w:rsidR="00BC43A2" w:rsidRDefault="00BC43A2">
      <w:pPr>
        <w:widowControl w:val="0"/>
        <w:spacing w:line="276" w:lineRule="auto"/>
        <w:ind w:left="567"/>
        <w:jc w:val="both"/>
        <w:outlineLvl w:val="3"/>
        <w:rPr>
          <w:rFonts w:ascii="Cambria" w:hAnsi="Cambria" w:cs="Arial"/>
          <w:b/>
          <w:bCs/>
        </w:rPr>
      </w:pPr>
    </w:p>
    <w:p w14:paraId="1E94212E" w14:textId="77777777" w:rsidR="00BC43A2" w:rsidRDefault="00BC43A2" w:rsidP="00186FE0">
      <w:pPr>
        <w:widowControl w:val="0"/>
        <w:numPr>
          <w:ilvl w:val="1"/>
          <w:numId w:val="11"/>
        </w:numPr>
        <w:spacing w:line="276" w:lineRule="auto"/>
        <w:ind w:left="567" w:hanging="567"/>
        <w:jc w:val="both"/>
        <w:outlineLvl w:val="3"/>
        <w:rPr>
          <w:rFonts w:ascii="Cambria" w:hAnsi="Cambria" w:cs="Arial"/>
          <w:b/>
          <w:bCs/>
        </w:rPr>
      </w:pPr>
      <w:r>
        <w:rPr>
          <w:rFonts w:ascii="Cambria" w:hAnsi="Cambria" w:cs="Arial"/>
          <w:b/>
          <w:bCs/>
        </w:rPr>
        <w:t>Nazwa oraz adres Zamawiającego.</w:t>
      </w:r>
      <w:r>
        <w:rPr>
          <w:rFonts w:ascii="Cambria" w:hAnsi="Cambria" w:cs="Arial"/>
          <w:b/>
          <w:bCs/>
        </w:rPr>
        <w:tab/>
      </w:r>
    </w:p>
    <w:p w14:paraId="33C9A0CE" w14:textId="77777777" w:rsidR="00BC43A2" w:rsidRPr="003E6D9B" w:rsidRDefault="00BC43A2" w:rsidP="003E6D9B">
      <w:pPr>
        <w:spacing w:line="276" w:lineRule="auto"/>
        <w:ind w:left="567"/>
        <w:rPr>
          <w:rFonts w:ascii="Cambria" w:hAnsi="Cambria"/>
          <w:b/>
        </w:rPr>
      </w:pPr>
      <w:bookmarkStart w:id="0" w:name="_Hlk149168615"/>
      <w:r w:rsidRPr="003E6D9B">
        <w:rPr>
          <w:rFonts w:ascii="Cambria" w:hAnsi="Cambria"/>
          <w:b/>
        </w:rPr>
        <w:t>Zespół Szkół Centrum Kształcenia Rolniczego</w:t>
      </w:r>
      <w:r>
        <w:rPr>
          <w:rFonts w:ascii="Cambria" w:hAnsi="Cambria"/>
          <w:b/>
        </w:rPr>
        <w:t xml:space="preserve"> </w:t>
      </w:r>
      <w:r w:rsidRPr="003E6D9B">
        <w:rPr>
          <w:rFonts w:ascii="Cambria" w:hAnsi="Cambria"/>
          <w:b/>
        </w:rPr>
        <w:t>im. Władysława Szafera w Głubczycach</w:t>
      </w:r>
    </w:p>
    <w:p w14:paraId="592ABB90" w14:textId="77777777" w:rsidR="00BC43A2" w:rsidRPr="003E6D9B" w:rsidRDefault="00BC43A2" w:rsidP="003E6D9B">
      <w:pPr>
        <w:spacing w:line="276" w:lineRule="auto"/>
        <w:ind w:left="567"/>
        <w:rPr>
          <w:rFonts w:ascii="Cambria" w:hAnsi="Cambria"/>
          <w:bCs/>
        </w:rPr>
      </w:pPr>
      <w:r w:rsidRPr="003E6D9B">
        <w:rPr>
          <w:rFonts w:ascii="Cambria" w:hAnsi="Cambria"/>
          <w:bCs/>
        </w:rPr>
        <w:t>ul. Niepodległości 2, 48-100 Głubczyce</w:t>
      </w:r>
    </w:p>
    <w:p w14:paraId="576A78C3" w14:textId="77777777" w:rsidR="00BC43A2" w:rsidRDefault="00BC43A2" w:rsidP="003E6D9B">
      <w:pPr>
        <w:spacing w:line="276" w:lineRule="auto"/>
        <w:ind w:left="567"/>
        <w:rPr>
          <w:rFonts w:ascii="Cambria" w:hAnsi="Cambria"/>
          <w:bCs/>
        </w:rPr>
      </w:pPr>
      <w:r w:rsidRPr="003E6D9B">
        <w:rPr>
          <w:rFonts w:ascii="Cambria" w:hAnsi="Cambria"/>
          <w:bCs/>
        </w:rPr>
        <w:t xml:space="preserve">REGON: </w:t>
      </w:r>
      <w:proofErr w:type="gramStart"/>
      <w:r w:rsidRPr="003E6D9B">
        <w:rPr>
          <w:rFonts w:ascii="Cambria" w:hAnsi="Cambria"/>
          <w:bCs/>
        </w:rPr>
        <w:t>000095905</w:t>
      </w:r>
      <w:r>
        <w:rPr>
          <w:rFonts w:ascii="Cambria" w:hAnsi="Cambria"/>
          <w:bCs/>
        </w:rPr>
        <w:t>,</w:t>
      </w:r>
      <w:r w:rsidRPr="003E6D9B">
        <w:rPr>
          <w:rFonts w:ascii="Cambria" w:hAnsi="Cambria"/>
          <w:bCs/>
        </w:rPr>
        <w:t xml:space="preserve">  NIP</w:t>
      </w:r>
      <w:proofErr w:type="gramEnd"/>
      <w:r w:rsidRPr="003E6D9B">
        <w:rPr>
          <w:rFonts w:ascii="Cambria" w:hAnsi="Cambria"/>
          <w:bCs/>
        </w:rPr>
        <w:t>: 748-10-17-614</w:t>
      </w:r>
    </w:p>
    <w:p w14:paraId="2AA7B339" w14:textId="77777777" w:rsidR="00BC43A2" w:rsidRPr="003E6D9B" w:rsidRDefault="00BC43A2" w:rsidP="003E6D9B">
      <w:pPr>
        <w:spacing w:line="276" w:lineRule="auto"/>
        <w:ind w:left="567"/>
        <w:rPr>
          <w:rFonts w:ascii="Cambria" w:hAnsi="Cambria"/>
          <w:bCs/>
        </w:rPr>
      </w:pPr>
      <w:r w:rsidRPr="00057451">
        <w:rPr>
          <w:rFonts w:ascii="Cambria" w:hAnsi="Cambria" w:cs="Arial"/>
          <w:bCs/>
          <w:color w:val="000000"/>
        </w:rPr>
        <w:t xml:space="preserve">Nr telefonu: +48 </w:t>
      </w:r>
      <w:r w:rsidRPr="003E6D9B">
        <w:rPr>
          <w:rFonts w:ascii="Cambria" w:hAnsi="Cambria"/>
          <w:bCs/>
        </w:rPr>
        <w:t>77 485 30 11</w:t>
      </w:r>
    </w:p>
    <w:p w14:paraId="7E935823" w14:textId="77777777" w:rsidR="00BC43A2" w:rsidRPr="003E6D9B" w:rsidRDefault="00BC43A2" w:rsidP="003E6D9B">
      <w:pPr>
        <w:spacing w:line="276" w:lineRule="auto"/>
        <w:ind w:left="567"/>
        <w:rPr>
          <w:rFonts w:ascii="Cambria" w:hAnsi="Cambria"/>
          <w:bCs/>
        </w:rPr>
      </w:pPr>
      <w:r w:rsidRPr="003E6D9B">
        <w:rPr>
          <w:rFonts w:ascii="Cambria" w:hAnsi="Cambria"/>
          <w:bCs/>
        </w:rPr>
        <w:t xml:space="preserve">Adres poczty elektronicznej: </w:t>
      </w:r>
      <w:hyperlink r:id="rId8" w:history="1">
        <w:r w:rsidRPr="00BA44DF">
          <w:rPr>
            <w:rStyle w:val="Hipercze"/>
            <w:rFonts w:ascii="Cambria" w:hAnsi="Cambria"/>
            <w:bCs/>
          </w:rPr>
          <w:t>sekretariat@rolniczakogl.pl</w:t>
        </w:r>
      </w:hyperlink>
      <w:r>
        <w:rPr>
          <w:rFonts w:ascii="Cambria" w:hAnsi="Cambria"/>
          <w:bCs/>
        </w:rPr>
        <w:t xml:space="preserve"> </w:t>
      </w:r>
    </w:p>
    <w:bookmarkEnd w:id="0"/>
    <w:p w14:paraId="75A92D06" w14:textId="77777777" w:rsidR="00BC43A2" w:rsidRDefault="00BC43A2" w:rsidP="00057451">
      <w:pPr>
        <w:pStyle w:val="Akapitzlist"/>
        <w:spacing w:line="276" w:lineRule="auto"/>
        <w:ind w:left="567"/>
        <w:outlineLvl w:val="3"/>
        <w:rPr>
          <w:rFonts w:ascii="Cambria" w:hAnsi="Cambria"/>
          <w:sz w:val="24"/>
          <w:szCs w:val="24"/>
        </w:rPr>
      </w:pPr>
      <w:r w:rsidRPr="003E6D9B">
        <w:rPr>
          <w:rFonts w:ascii="Cambria" w:hAnsi="Cambria" w:cs="Arial"/>
          <w:bCs/>
          <w:color w:val="000000"/>
          <w:sz w:val="24"/>
          <w:szCs w:val="24"/>
        </w:rPr>
        <w:t xml:space="preserve">Adres strony internetowej: </w:t>
      </w:r>
      <w:hyperlink r:id="rId9" w:history="1">
        <w:r w:rsidRPr="003E6D9B">
          <w:rPr>
            <w:rStyle w:val="Hipercze"/>
            <w:rFonts w:ascii="Cambria" w:hAnsi="Cambria"/>
            <w:sz w:val="24"/>
            <w:szCs w:val="24"/>
          </w:rPr>
          <w:t>https://www.rolniczakogl.pl/</w:t>
        </w:r>
      </w:hyperlink>
      <w:r w:rsidRPr="003E6D9B">
        <w:rPr>
          <w:rFonts w:ascii="Cambria" w:hAnsi="Cambria"/>
          <w:sz w:val="24"/>
          <w:szCs w:val="24"/>
        </w:rPr>
        <w:t xml:space="preserve"> </w:t>
      </w:r>
    </w:p>
    <w:p w14:paraId="76313830" w14:textId="77777777" w:rsidR="00BC43A2" w:rsidRPr="00E454D3" w:rsidRDefault="00BC43A2" w:rsidP="003E6D9B">
      <w:pPr>
        <w:spacing w:line="276" w:lineRule="auto"/>
        <w:ind w:left="567"/>
        <w:jc w:val="both"/>
        <w:outlineLvl w:val="3"/>
        <w:rPr>
          <w:rFonts w:ascii="Cambria" w:hAnsi="Cambria"/>
          <w:color w:val="632423"/>
        </w:rPr>
      </w:pPr>
      <w:r w:rsidRPr="00E454D3">
        <w:rPr>
          <w:rFonts w:ascii="Cambria" w:hAnsi="Cambria"/>
          <w:color w:val="632423"/>
        </w:rPr>
        <w:t>w imieniu, którego jako „</w:t>
      </w:r>
      <w:r w:rsidRPr="00E454D3">
        <w:rPr>
          <w:rFonts w:ascii="Cambria" w:hAnsi="Cambria"/>
          <w:b/>
          <w:bCs/>
          <w:color w:val="632423"/>
        </w:rPr>
        <w:t>Pełnomocnik Zamawiającego</w:t>
      </w:r>
      <w:r w:rsidRPr="00E454D3">
        <w:rPr>
          <w:rFonts w:ascii="Cambria" w:hAnsi="Cambria"/>
          <w:color w:val="632423"/>
        </w:rPr>
        <w:t xml:space="preserve">” występuje i prowadzi postępowanie /na podstawie art. 37 ust. 2 i art. 37 ust. 3 pkt 3) i 4) oraz art. 37 ust. 4 ustawy Prawo zamówień publicznych/: </w:t>
      </w:r>
    </w:p>
    <w:p w14:paraId="594570C3" w14:textId="77777777" w:rsidR="00BC43A2" w:rsidRPr="00E454D3" w:rsidRDefault="00BC43A2" w:rsidP="003E6D9B">
      <w:pPr>
        <w:pStyle w:val="s24"/>
        <w:spacing w:before="0" w:beforeAutospacing="0" w:after="0" w:afterAutospacing="0" w:line="276" w:lineRule="auto"/>
        <w:ind w:left="567"/>
        <w:rPr>
          <w:rFonts w:ascii="-webkit-standard" w:hAnsi="-webkit-standard"/>
          <w:color w:val="632423"/>
        </w:rPr>
      </w:pPr>
      <w:r w:rsidRPr="00E454D3">
        <w:rPr>
          <w:rStyle w:val="s28"/>
          <w:rFonts w:ascii="Cambria" w:hAnsi="Cambria"/>
          <w:b/>
          <w:bCs/>
          <w:color w:val="632423"/>
        </w:rPr>
        <w:t>Grupa Doradcza Puchacz spółka z ograniczoną odpowiedzialnością</w:t>
      </w:r>
      <w:r w:rsidRPr="00E454D3">
        <w:rPr>
          <w:rFonts w:ascii="-webkit-standard" w:hAnsi="-webkit-standard"/>
          <w:color w:val="632423"/>
        </w:rPr>
        <w:t>​</w:t>
      </w:r>
    </w:p>
    <w:p w14:paraId="5803D543" w14:textId="77777777" w:rsidR="00BC43A2" w:rsidRPr="00E454D3" w:rsidRDefault="00BC43A2" w:rsidP="003E6D9B">
      <w:pPr>
        <w:pStyle w:val="s24"/>
        <w:spacing w:before="0" w:beforeAutospacing="0" w:after="0" w:afterAutospacing="0" w:line="276" w:lineRule="auto"/>
        <w:ind w:left="567"/>
        <w:rPr>
          <w:rFonts w:ascii="-webkit-standard" w:hAnsi="-webkit-standard"/>
          <w:color w:val="632423"/>
        </w:rPr>
      </w:pPr>
      <w:r w:rsidRPr="00E454D3">
        <w:rPr>
          <w:rStyle w:val="s27"/>
          <w:rFonts w:ascii="Cambria" w:hAnsi="Cambria"/>
          <w:color w:val="632423"/>
        </w:rPr>
        <w:t>Adres: ul.  Słonecznikowa  </w:t>
      </w:r>
      <w:r w:rsidRPr="00E454D3">
        <w:rPr>
          <w:rStyle w:val="apple-converted-space"/>
          <w:rFonts w:ascii="Cambria" w:hAnsi="Cambria"/>
          <w:color w:val="632423"/>
        </w:rPr>
        <w:t> </w:t>
      </w:r>
      <w:proofErr w:type="gramStart"/>
      <w:r w:rsidRPr="00E454D3">
        <w:rPr>
          <w:rStyle w:val="s27"/>
          <w:rFonts w:ascii="Cambria" w:hAnsi="Cambria"/>
          <w:color w:val="632423"/>
        </w:rPr>
        <w:t>22,  21</w:t>
      </w:r>
      <w:proofErr w:type="gramEnd"/>
      <w:r w:rsidRPr="00E454D3">
        <w:rPr>
          <w:rStyle w:val="s27"/>
          <w:rFonts w:ascii="Cambria" w:hAnsi="Cambria"/>
          <w:color w:val="632423"/>
        </w:rPr>
        <w:t>- 040  Kalinówka</w:t>
      </w:r>
      <w:r w:rsidRPr="00E454D3">
        <w:rPr>
          <w:rFonts w:ascii="-webkit-standard" w:hAnsi="-webkit-standard"/>
          <w:color w:val="632423"/>
        </w:rPr>
        <w:t>​</w:t>
      </w:r>
    </w:p>
    <w:p w14:paraId="26193ED0" w14:textId="77777777" w:rsidR="00BC43A2" w:rsidRPr="00E454D3" w:rsidRDefault="00BC43A2" w:rsidP="003E6D9B">
      <w:pPr>
        <w:pStyle w:val="s24"/>
        <w:spacing w:before="0" w:beforeAutospacing="0" w:after="0" w:afterAutospacing="0" w:line="276" w:lineRule="auto"/>
        <w:ind w:left="567"/>
        <w:rPr>
          <w:rFonts w:ascii="-webkit-standard" w:hAnsi="-webkit-standard"/>
          <w:color w:val="632423"/>
        </w:rPr>
      </w:pPr>
      <w:r w:rsidRPr="00E454D3">
        <w:rPr>
          <w:rStyle w:val="s27"/>
          <w:rFonts w:ascii="Cambria" w:hAnsi="Cambria"/>
          <w:color w:val="632423"/>
        </w:rPr>
        <w:t>KRS 0001067765, NIP 7133127944, REGON 526858796</w:t>
      </w:r>
      <w:r w:rsidRPr="00E454D3">
        <w:rPr>
          <w:rFonts w:ascii="-webkit-standard" w:hAnsi="-webkit-standard"/>
          <w:color w:val="632423"/>
        </w:rPr>
        <w:t>​</w:t>
      </w:r>
    </w:p>
    <w:p w14:paraId="318B7260" w14:textId="77777777" w:rsidR="00BC43A2" w:rsidRPr="00E454D3" w:rsidRDefault="00BC43A2" w:rsidP="003E6D9B">
      <w:pPr>
        <w:pStyle w:val="s24"/>
        <w:spacing w:before="0" w:beforeAutospacing="0" w:after="0" w:afterAutospacing="0" w:line="276" w:lineRule="auto"/>
        <w:ind w:left="567"/>
        <w:rPr>
          <w:rFonts w:ascii="-webkit-standard" w:hAnsi="-webkit-standard"/>
          <w:color w:val="632423"/>
        </w:rPr>
      </w:pPr>
      <w:r w:rsidRPr="00E454D3">
        <w:rPr>
          <w:rStyle w:val="s27"/>
          <w:rFonts w:ascii="Cambria" w:hAnsi="Cambria"/>
          <w:color w:val="632423"/>
        </w:rPr>
        <w:t>Adres poczty elektronicznej</w:t>
      </w:r>
      <w:r w:rsidRPr="00E454D3">
        <w:rPr>
          <w:rStyle w:val="s28"/>
          <w:rFonts w:ascii="Cambria" w:hAnsi="Cambria"/>
          <w:b/>
          <w:bCs/>
          <w:color w:val="632423"/>
        </w:rPr>
        <w:t>:</w:t>
      </w:r>
      <w:r w:rsidRPr="00E454D3">
        <w:rPr>
          <w:rStyle w:val="s27"/>
          <w:rFonts w:ascii="Cambria" w:hAnsi="Cambria"/>
          <w:color w:val="632423"/>
        </w:rPr>
        <w:t> </w:t>
      </w:r>
      <w:hyperlink r:id="rId10" w:history="1">
        <w:r w:rsidRPr="00E454D3">
          <w:rPr>
            <w:rStyle w:val="s27"/>
            <w:rFonts w:ascii="Cambria" w:hAnsi="Cambria"/>
            <w:color w:val="632423"/>
            <w:u w:val="single"/>
          </w:rPr>
          <w:t>biuro@grupapuchacz.pl</w:t>
        </w:r>
      </w:hyperlink>
    </w:p>
    <w:p w14:paraId="4DAFAB49" w14:textId="77777777" w:rsidR="00BC43A2" w:rsidRPr="00E454D3" w:rsidRDefault="00BC43A2" w:rsidP="003E6D9B">
      <w:pPr>
        <w:pStyle w:val="s17"/>
        <w:spacing w:before="0" w:beforeAutospacing="0" w:after="0" w:afterAutospacing="0" w:line="276" w:lineRule="auto"/>
        <w:ind w:left="567"/>
        <w:jc w:val="both"/>
        <w:rPr>
          <w:rFonts w:ascii="-webkit-standard" w:hAnsi="-webkit-standard"/>
          <w:color w:val="632423"/>
        </w:rPr>
      </w:pPr>
      <w:r w:rsidRPr="00E454D3">
        <w:rPr>
          <w:rStyle w:val="s27"/>
          <w:rFonts w:ascii="Cambria" w:hAnsi="Cambria"/>
          <w:color w:val="632423"/>
        </w:rPr>
        <w:t>Strona internetowa [URL]:</w:t>
      </w:r>
      <w:r w:rsidRPr="00E454D3">
        <w:rPr>
          <w:rStyle w:val="apple-converted-space"/>
          <w:rFonts w:ascii="Cambria" w:hAnsi="Cambria"/>
          <w:color w:val="632423"/>
        </w:rPr>
        <w:t> </w:t>
      </w:r>
      <w:hyperlink r:id="rId11" w:history="1">
        <w:r w:rsidRPr="00E454D3">
          <w:rPr>
            <w:rStyle w:val="s27"/>
            <w:rFonts w:ascii="Cambria" w:hAnsi="Cambria"/>
            <w:color w:val="632423"/>
            <w:u w:val="single"/>
          </w:rPr>
          <w:t>https://grupapuchacz.pl/</w:t>
        </w:r>
      </w:hyperlink>
      <w:r w:rsidRPr="00E454D3">
        <w:rPr>
          <w:rStyle w:val="apple-converted-space"/>
          <w:rFonts w:ascii="Cambria" w:hAnsi="Cambria"/>
          <w:color w:val="632423"/>
        </w:rPr>
        <w:t> </w:t>
      </w:r>
      <w:r w:rsidRPr="00E454D3">
        <w:rPr>
          <w:rStyle w:val="s27"/>
          <w:rFonts w:ascii="Cambria" w:hAnsi="Cambria"/>
          <w:color w:val="632423"/>
        </w:rPr>
        <w:t> </w:t>
      </w:r>
    </w:p>
    <w:p w14:paraId="3F23C8E3" w14:textId="77777777" w:rsidR="00BC43A2" w:rsidRPr="003E6D9B" w:rsidRDefault="00BC43A2" w:rsidP="003E6D9B">
      <w:pPr>
        <w:pStyle w:val="Akapitzlist"/>
        <w:numPr>
          <w:ilvl w:val="1"/>
          <w:numId w:val="11"/>
        </w:numPr>
        <w:suppressAutoHyphens w:val="0"/>
        <w:spacing w:before="0" w:after="0" w:line="276" w:lineRule="auto"/>
        <w:ind w:left="567" w:hanging="567"/>
        <w:rPr>
          <w:rFonts w:ascii="Cambria" w:hAnsi="Cambria" w:cs="Arial"/>
          <w:b/>
          <w:bCs/>
          <w:sz w:val="24"/>
          <w:szCs w:val="24"/>
        </w:rPr>
      </w:pPr>
      <w:r w:rsidRPr="003E6D9B">
        <w:rPr>
          <w:rFonts w:ascii="Cambria" w:hAnsi="Cambria" w:cs="Arial"/>
          <w:b/>
          <w:bCs/>
          <w:sz w:val="24"/>
          <w:szCs w:val="24"/>
        </w:rPr>
        <w:t>Adres strony internetowej prowadzonego postępowania:</w:t>
      </w:r>
    </w:p>
    <w:p w14:paraId="61AAC181" w14:textId="30E1FF1D" w:rsidR="00C00B99" w:rsidRPr="00C00B99" w:rsidRDefault="00C00B99" w:rsidP="00C00B99">
      <w:pPr>
        <w:pStyle w:val="Akapitzlist"/>
        <w:suppressAutoHyphens w:val="0"/>
        <w:spacing w:before="0" w:after="0" w:line="276" w:lineRule="auto"/>
        <w:ind w:left="567"/>
        <w:rPr>
          <w:rFonts w:ascii="Cambria" w:hAnsi="Cambria" w:cs="Arial"/>
          <w:b/>
          <w:bCs/>
          <w:sz w:val="24"/>
          <w:szCs w:val="24"/>
        </w:rPr>
      </w:pPr>
      <w:hyperlink r:id="rId12" w:history="1">
        <w:r w:rsidRPr="00A30730">
          <w:rPr>
            <w:rStyle w:val="Hipercze"/>
            <w:rFonts w:ascii="Arial" w:eastAsia="Calibri" w:hAnsi="Arial" w:cs="Arial"/>
            <w:sz w:val="19"/>
            <w:szCs w:val="19"/>
          </w:rPr>
          <w:t>https://ezamowienia.gov.pl/mp-client/search/list/ocds-148610-3a3fddaf-ac1e-44ff-8da7-80a347e5a523</w:t>
        </w:r>
      </w:hyperlink>
    </w:p>
    <w:p w14:paraId="27825C9C" w14:textId="4085A228" w:rsidR="00BC43A2" w:rsidRPr="003F35C8" w:rsidRDefault="00BC43A2" w:rsidP="00186FE0">
      <w:pPr>
        <w:pStyle w:val="Akapitzlist"/>
        <w:numPr>
          <w:ilvl w:val="1"/>
          <w:numId w:val="11"/>
        </w:numPr>
        <w:suppressAutoHyphens w:val="0"/>
        <w:spacing w:before="0" w:after="0" w:line="276" w:lineRule="auto"/>
        <w:ind w:left="567" w:hanging="567"/>
        <w:rPr>
          <w:rFonts w:ascii="Cambria" w:hAnsi="Cambria" w:cs="Arial"/>
          <w:b/>
          <w:bCs/>
          <w:sz w:val="24"/>
          <w:szCs w:val="24"/>
        </w:rPr>
      </w:pPr>
      <w:r w:rsidRPr="003F35C8">
        <w:rPr>
          <w:rFonts w:ascii="Cambria" w:hAnsi="Cambria" w:cs="Arial"/>
          <w:b/>
          <w:bCs/>
          <w:sz w:val="24"/>
          <w:szCs w:val="24"/>
        </w:rPr>
        <w:t xml:space="preserve">Identyfikator (ID) postępowania na Platformie e-Zamówienia: </w:t>
      </w:r>
    </w:p>
    <w:p w14:paraId="2E8408C2" w14:textId="77777777" w:rsidR="00C00B99" w:rsidRDefault="00C00B99" w:rsidP="00186FE0">
      <w:pPr>
        <w:spacing w:line="276" w:lineRule="auto"/>
        <w:ind w:left="567"/>
        <w:jc w:val="both"/>
        <w:rPr>
          <w:rFonts w:ascii="Roboto" w:hAnsi="Roboto"/>
          <w:color w:val="4A4A4A"/>
          <w:shd w:val="clear" w:color="auto" w:fill="FFFFFF"/>
        </w:rPr>
      </w:pPr>
      <w:r>
        <w:rPr>
          <w:rFonts w:ascii="Roboto" w:hAnsi="Roboto"/>
          <w:color w:val="4A4A4A"/>
          <w:shd w:val="clear" w:color="auto" w:fill="FFFFFF"/>
        </w:rPr>
        <w:t>ocds-148610-3a3fddaf-ac1e-44ff-8da7-80a347e5a523</w:t>
      </w:r>
    </w:p>
    <w:p w14:paraId="3E73C98A" w14:textId="0B6B4D60" w:rsidR="00BC43A2" w:rsidRPr="009C28FC" w:rsidRDefault="00BC43A2" w:rsidP="00186FE0">
      <w:pPr>
        <w:spacing w:line="276" w:lineRule="auto"/>
        <w:ind w:left="567"/>
        <w:jc w:val="both"/>
        <w:rPr>
          <w:rFonts w:ascii="Cambria" w:hAnsi="Cambria" w:cs="Arial"/>
        </w:rPr>
      </w:pPr>
      <w:r w:rsidRPr="009C28FC">
        <w:rPr>
          <w:rFonts w:ascii="Cambria" w:hAnsi="Cambria" w:cs="Arial"/>
        </w:rPr>
        <w:t xml:space="preserve">Postępowanie można wyszukać również ze strony głównej Platformy </w:t>
      </w:r>
      <w:r w:rsidRPr="009C28FC">
        <w:rPr>
          <w:rFonts w:ascii="Cambria" w:hAnsi="Cambria" w:cs="Arial"/>
        </w:rPr>
        <w:br/>
        <w:t xml:space="preserve">e-zamówienia przycisk </w:t>
      </w:r>
      <w:r w:rsidRPr="009C28FC">
        <w:rPr>
          <w:rFonts w:ascii="Cambria" w:hAnsi="Cambria" w:cs="Arial"/>
          <w:i/>
          <w:iCs/>
        </w:rPr>
        <w:t>„Przeglądaj postępowania/konkursy”.</w:t>
      </w:r>
    </w:p>
    <w:p w14:paraId="7B0787B9" w14:textId="77777777" w:rsidR="00BC43A2" w:rsidRDefault="00BC43A2" w:rsidP="00186FE0">
      <w:pPr>
        <w:widowControl w:val="0"/>
        <w:numPr>
          <w:ilvl w:val="1"/>
          <w:numId w:val="11"/>
        </w:numPr>
        <w:spacing w:line="276" w:lineRule="auto"/>
        <w:ind w:left="567" w:hanging="567"/>
        <w:jc w:val="both"/>
        <w:outlineLvl w:val="3"/>
        <w:rPr>
          <w:rFonts w:ascii="Cambria" w:hAnsi="Cambria" w:cs="Arial"/>
          <w:b/>
          <w:bCs/>
        </w:rPr>
      </w:pPr>
      <w:r>
        <w:rPr>
          <w:rFonts w:ascii="Cambria" w:hAnsi="Cambria" w:cs="Arial"/>
          <w:b/>
          <w:bCs/>
        </w:rPr>
        <w:t>Tryb udzielenia zamówienia.</w:t>
      </w:r>
    </w:p>
    <w:p w14:paraId="6AEEC72E" w14:textId="77777777" w:rsidR="00BC43A2" w:rsidRPr="00761C5B" w:rsidRDefault="00BC43A2" w:rsidP="00186FE0">
      <w:pPr>
        <w:pStyle w:val="Akapitzlist"/>
        <w:widowControl w:val="0"/>
        <w:numPr>
          <w:ilvl w:val="2"/>
          <w:numId w:val="11"/>
        </w:numPr>
        <w:spacing w:line="276" w:lineRule="auto"/>
        <w:ind w:left="851" w:hanging="284"/>
        <w:outlineLvl w:val="3"/>
        <w:rPr>
          <w:rFonts w:ascii="Cambria" w:hAnsi="Cambria"/>
          <w:color w:val="000000"/>
          <w:sz w:val="24"/>
          <w:szCs w:val="24"/>
        </w:rPr>
      </w:pPr>
      <w:r w:rsidRPr="00761C5B">
        <w:rPr>
          <w:rFonts w:ascii="Cambria" w:hAnsi="Cambria" w:cs="Arial"/>
          <w:bCs/>
          <w:sz w:val="24"/>
          <w:szCs w:val="24"/>
        </w:rPr>
        <w:t xml:space="preserve">Niniejsze postępowanie o udzielenie zamówienia publicznego prowadzone jest w trybie podstawowym, w </w:t>
      </w:r>
      <w:r w:rsidRPr="00761C5B">
        <w:rPr>
          <w:rFonts w:ascii="Cambria" w:hAnsi="Cambria"/>
          <w:color w:val="000000"/>
          <w:sz w:val="24"/>
          <w:szCs w:val="24"/>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761C5B">
        <w:rPr>
          <w:rFonts w:ascii="Cambria" w:hAnsi="Cambria"/>
          <w:color w:val="000000"/>
          <w:sz w:val="24"/>
          <w:szCs w:val="24"/>
        </w:rPr>
        <w:t>Pzp</w:t>
      </w:r>
      <w:proofErr w:type="spellEnd"/>
      <w:r w:rsidRPr="00761C5B">
        <w:rPr>
          <w:rFonts w:ascii="Cambria" w:hAnsi="Cambria"/>
          <w:color w:val="000000"/>
          <w:sz w:val="24"/>
          <w:szCs w:val="24"/>
        </w:rPr>
        <w:t>)</w:t>
      </w:r>
      <w:r>
        <w:rPr>
          <w:rFonts w:ascii="Cambria" w:hAnsi="Cambria"/>
          <w:color w:val="000000"/>
          <w:sz w:val="24"/>
          <w:szCs w:val="24"/>
        </w:rPr>
        <w:t>,</w:t>
      </w:r>
    </w:p>
    <w:p w14:paraId="655C1D08" w14:textId="77777777" w:rsidR="00BC43A2" w:rsidRPr="00761C5B" w:rsidRDefault="00BC43A2" w:rsidP="00186FE0">
      <w:pPr>
        <w:pStyle w:val="Akapitzlist"/>
        <w:widowControl w:val="0"/>
        <w:numPr>
          <w:ilvl w:val="2"/>
          <w:numId w:val="11"/>
        </w:numPr>
        <w:spacing w:line="276" w:lineRule="auto"/>
        <w:ind w:left="851" w:hanging="284"/>
        <w:outlineLvl w:val="3"/>
        <w:rPr>
          <w:rFonts w:ascii="Cambria" w:hAnsi="Cambria"/>
          <w:color w:val="000000"/>
          <w:sz w:val="24"/>
          <w:szCs w:val="24"/>
        </w:rPr>
      </w:pPr>
      <w:r w:rsidRPr="00761C5B">
        <w:rPr>
          <w:rFonts w:ascii="Cambria" w:hAnsi="Cambria"/>
          <w:color w:val="000000"/>
          <w:sz w:val="24"/>
          <w:szCs w:val="24"/>
        </w:rPr>
        <w:t xml:space="preserve">Zamawiający </w:t>
      </w:r>
      <w:r w:rsidRPr="00761C5B">
        <w:rPr>
          <w:rFonts w:ascii="Cambria" w:hAnsi="Cambria"/>
          <w:color w:val="000000"/>
          <w:sz w:val="24"/>
          <w:szCs w:val="24"/>
          <w:u w:val="single"/>
        </w:rPr>
        <w:t>nie przewiduje</w:t>
      </w:r>
      <w:r w:rsidRPr="00761C5B">
        <w:rPr>
          <w:rFonts w:ascii="Cambria" w:hAnsi="Cambria"/>
          <w:color w:val="000000"/>
          <w:sz w:val="24"/>
          <w:szCs w:val="24"/>
        </w:rPr>
        <w:t xml:space="preserve"> możliwości wyboru najkorzystniejszej oferty </w:t>
      </w:r>
      <w:r>
        <w:rPr>
          <w:rFonts w:ascii="Cambria" w:hAnsi="Cambria"/>
          <w:color w:val="000000"/>
          <w:sz w:val="24"/>
          <w:szCs w:val="24"/>
        </w:rPr>
        <w:br/>
      </w:r>
      <w:r w:rsidRPr="00761C5B">
        <w:rPr>
          <w:rFonts w:ascii="Cambria" w:hAnsi="Cambria"/>
          <w:color w:val="000000"/>
          <w:sz w:val="24"/>
          <w:szCs w:val="24"/>
        </w:rPr>
        <w:t xml:space="preserve">z możliwością prowadzenia negocjacji (art. 275 pkt 2 ustawy </w:t>
      </w:r>
      <w:proofErr w:type="spellStart"/>
      <w:r w:rsidRPr="00761C5B">
        <w:rPr>
          <w:rFonts w:ascii="Cambria" w:hAnsi="Cambria"/>
          <w:color w:val="000000"/>
          <w:sz w:val="24"/>
          <w:szCs w:val="24"/>
        </w:rPr>
        <w:t>Pzp</w:t>
      </w:r>
      <w:proofErr w:type="spellEnd"/>
      <w:r w:rsidRPr="00761C5B">
        <w:rPr>
          <w:rFonts w:ascii="Cambria" w:hAnsi="Cambria"/>
          <w:color w:val="000000"/>
          <w:sz w:val="24"/>
          <w:szCs w:val="24"/>
        </w:rPr>
        <w:t>).</w:t>
      </w:r>
    </w:p>
    <w:p w14:paraId="19D29659" w14:textId="77777777" w:rsidR="00BC43A2" w:rsidRDefault="00BC43A2">
      <w:pPr>
        <w:widowControl w:val="0"/>
        <w:numPr>
          <w:ilvl w:val="1"/>
          <w:numId w:val="11"/>
        </w:numPr>
        <w:spacing w:line="276" w:lineRule="auto"/>
        <w:ind w:left="567" w:hanging="567"/>
        <w:jc w:val="both"/>
        <w:outlineLvl w:val="3"/>
        <w:rPr>
          <w:rFonts w:ascii="Cambria" w:eastAsia="MS Mincho" w:hAnsi="Cambria" w:cs="MS Mincho"/>
          <w:b/>
          <w:bCs/>
        </w:rPr>
      </w:pPr>
      <w:r>
        <w:rPr>
          <w:rFonts w:ascii="Cambria" w:eastAsia="MS Mincho" w:hAnsi="Cambria" w:cs="MS Mincho"/>
          <w:b/>
          <w:bCs/>
        </w:rPr>
        <w:t>Wartość zamówienia.</w:t>
      </w:r>
    </w:p>
    <w:p w14:paraId="3EDE9106" w14:textId="77777777" w:rsidR="00BC43A2" w:rsidRDefault="00BC43A2">
      <w:pPr>
        <w:widowControl w:val="0"/>
        <w:spacing w:line="276" w:lineRule="auto"/>
        <w:ind w:left="567"/>
        <w:jc w:val="both"/>
        <w:outlineLvl w:val="3"/>
        <w:rPr>
          <w:rFonts w:ascii="Cambria" w:eastAsia="MS Mincho" w:hAnsi="Cambria" w:cs="MS Mincho"/>
          <w:bCs/>
        </w:rPr>
      </w:pPr>
      <w:r>
        <w:rPr>
          <w:rFonts w:ascii="Cambria" w:eastAsia="MS Mincho" w:hAnsi="Cambria" w:cs="MS Mincho"/>
          <w:bCs/>
        </w:rPr>
        <w:t xml:space="preserve">Niniejsze zamówienie jest zamówieniem klasycznym w rozumieniu art. 7 pkt 33) ustawy </w:t>
      </w:r>
      <w:proofErr w:type="spellStart"/>
      <w:r>
        <w:rPr>
          <w:rFonts w:ascii="Cambria" w:hAnsi="Cambria"/>
          <w:color w:val="000000"/>
        </w:rPr>
        <w:t>Pzp</w:t>
      </w:r>
      <w:proofErr w:type="spellEnd"/>
      <w:r>
        <w:rPr>
          <w:rFonts w:ascii="Cambria" w:eastAsia="MS Mincho" w:hAnsi="Cambria" w:cs="MS Mincho"/>
          <w:bCs/>
        </w:rPr>
        <w:t xml:space="preserve">. Wartość zamówienia </w:t>
      </w:r>
      <w:r>
        <w:rPr>
          <w:rFonts w:ascii="Cambria" w:eastAsia="MS Mincho" w:hAnsi="Cambria" w:cs="MS Mincho"/>
          <w:b/>
        </w:rPr>
        <w:t>nie przekracza progów unijnych</w:t>
      </w:r>
      <w:r>
        <w:rPr>
          <w:rFonts w:ascii="Cambria" w:eastAsia="MS Mincho" w:hAnsi="Cambria" w:cs="MS Mincho"/>
          <w:bCs/>
        </w:rPr>
        <w:t xml:space="preserve"> w rozumieniu art. 3 ustawy </w:t>
      </w:r>
      <w:proofErr w:type="spellStart"/>
      <w:r>
        <w:rPr>
          <w:rFonts w:ascii="Cambria" w:eastAsia="MS Mincho" w:hAnsi="Cambria" w:cs="MS Mincho"/>
          <w:bCs/>
        </w:rPr>
        <w:t>Pzp</w:t>
      </w:r>
      <w:proofErr w:type="spellEnd"/>
      <w:r>
        <w:rPr>
          <w:rFonts w:ascii="Cambria" w:eastAsia="MS Mincho" w:hAnsi="Cambria" w:cs="MS Mincho"/>
          <w:bCs/>
        </w:rPr>
        <w:t>.</w:t>
      </w:r>
      <w:bookmarkStart w:id="1" w:name="_Hlk60813568"/>
      <w:bookmarkEnd w:id="1"/>
    </w:p>
    <w:p w14:paraId="7B6E71F6" w14:textId="77777777" w:rsidR="00BC43A2" w:rsidRDefault="00BC43A2">
      <w:pPr>
        <w:widowControl w:val="0"/>
        <w:numPr>
          <w:ilvl w:val="1"/>
          <w:numId w:val="11"/>
        </w:numPr>
        <w:spacing w:line="276" w:lineRule="auto"/>
        <w:ind w:left="567" w:hanging="567"/>
        <w:jc w:val="both"/>
        <w:outlineLvl w:val="3"/>
        <w:rPr>
          <w:rFonts w:ascii="Cambria" w:eastAsia="MS Mincho" w:hAnsi="Cambria" w:cs="MS Mincho"/>
          <w:b/>
          <w:bCs/>
        </w:rPr>
      </w:pPr>
      <w:r>
        <w:rPr>
          <w:rFonts w:ascii="Cambria" w:eastAsia="MS Mincho" w:hAnsi="Cambria" w:cs="MS Mincho"/>
          <w:b/>
          <w:bCs/>
        </w:rPr>
        <w:t>Słownik.</w:t>
      </w:r>
    </w:p>
    <w:p w14:paraId="5716E1F4" w14:textId="77777777" w:rsidR="00BC43A2" w:rsidRDefault="00BC43A2">
      <w:pPr>
        <w:widowControl w:val="0"/>
        <w:spacing w:line="276" w:lineRule="auto"/>
        <w:ind w:left="567"/>
        <w:jc w:val="both"/>
        <w:outlineLvl w:val="3"/>
        <w:rPr>
          <w:rFonts w:ascii="Cambria" w:eastAsia="MS Mincho" w:hAnsi="Cambria" w:cs="MS Mincho"/>
          <w:bCs/>
        </w:rPr>
      </w:pPr>
      <w:r>
        <w:rPr>
          <w:rFonts w:ascii="Cambria" w:eastAsia="MS Mincho" w:hAnsi="Cambria" w:cs="MS Mincho"/>
          <w:bCs/>
        </w:rPr>
        <w:t>Użyte w niniejszej SWZ (oraz w załącznikach) terminy mają następujące znaczenie:</w:t>
      </w:r>
    </w:p>
    <w:p w14:paraId="23E72396" w14:textId="77777777" w:rsidR="00BC43A2" w:rsidRPr="002F5890" w:rsidRDefault="00BC43A2" w:rsidP="00CC3A33">
      <w:pPr>
        <w:pStyle w:val="Kolorowalistaakcent11"/>
        <w:widowControl w:val="0"/>
        <w:numPr>
          <w:ilvl w:val="0"/>
          <w:numId w:val="15"/>
        </w:numPr>
        <w:spacing w:before="0" w:after="0" w:line="276"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t>„ustawa”</w:t>
      </w:r>
      <w:r>
        <w:rPr>
          <w:rFonts w:ascii="Cambria" w:eastAsia="MS Mincho" w:hAnsi="Cambria" w:cs="MS Mincho"/>
          <w:bCs/>
          <w:sz w:val="24"/>
          <w:szCs w:val="24"/>
        </w:rPr>
        <w:t xml:space="preserve"> – ustawa z dnia 11 września 2019 r. Prawo zamówień publicznych </w:t>
      </w:r>
      <w:r>
        <w:rPr>
          <w:rFonts w:ascii="Cambria" w:eastAsia="MS Mincho" w:hAnsi="Cambria" w:cs="MS Mincho"/>
          <w:bCs/>
          <w:sz w:val="24"/>
          <w:szCs w:val="24"/>
        </w:rPr>
        <w:br/>
      </w:r>
      <w:r w:rsidRPr="002F5890">
        <w:rPr>
          <w:rFonts w:ascii="Cambria" w:eastAsia="MS Mincho" w:hAnsi="Cambria" w:cs="MS Mincho"/>
          <w:bCs/>
          <w:sz w:val="24"/>
          <w:szCs w:val="24"/>
        </w:rPr>
        <w:t>(t. j. Dz. U. z 202</w:t>
      </w:r>
      <w:r>
        <w:rPr>
          <w:rFonts w:ascii="Cambria" w:eastAsia="MS Mincho" w:hAnsi="Cambria" w:cs="MS Mincho"/>
          <w:bCs/>
          <w:sz w:val="24"/>
          <w:szCs w:val="24"/>
        </w:rPr>
        <w:t>3</w:t>
      </w:r>
      <w:r w:rsidRPr="002F5890">
        <w:rPr>
          <w:rFonts w:ascii="Cambria" w:eastAsia="MS Mincho" w:hAnsi="Cambria" w:cs="MS Mincho"/>
          <w:bCs/>
          <w:sz w:val="24"/>
          <w:szCs w:val="24"/>
        </w:rPr>
        <w:t xml:space="preserve"> r., poz. 1</w:t>
      </w:r>
      <w:r>
        <w:rPr>
          <w:rFonts w:ascii="Cambria" w:eastAsia="MS Mincho" w:hAnsi="Cambria" w:cs="MS Mincho"/>
          <w:bCs/>
          <w:sz w:val="24"/>
          <w:szCs w:val="24"/>
        </w:rPr>
        <w:t xml:space="preserve">605 </w:t>
      </w:r>
      <w:r w:rsidRPr="002F5890">
        <w:rPr>
          <w:rFonts w:ascii="Cambria" w:hAnsi="Cambria" w:cs="Arial"/>
          <w:bCs/>
          <w:sz w:val="24"/>
          <w:szCs w:val="24"/>
        </w:rPr>
        <w:t xml:space="preserve">z </w:t>
      </w:r>
      <w:proofErr w:type="spellStart"/>
      <w:r w:rsidRPr="002F5890">
        <w:rPr>
          <w:rFonts w:ascii="Cambria" w:hAnsi="Cambria" w:cs="Arial"/>
          <w:bCs/>
          <w:sz w:val="24"/>
          <w:szCs w:val="24"/>
        </w:rPr>
        <w:t>późn</w:t>
      </w:r>
      <w:proofErr w:type="spellEnd"/>
      <w:r w:rsidRPr="002F5890">
        <w:rPr>
          <w:rFonts w:ascii="Cambria" w:hAnsi="Cambria" w:cs="Arial"/>
          <w:bCs/>
          <w:sz w:val="24"/>
          <w:szCs w:val="24"/>
        </w:rPr>
        <w:t>. zm.)</w:t>
      </w:r>
    </w:p>
    <w:p w14:paraId="754CF214" w14:textId="77777777" w:rsidR="00BC43A2" w:rsidRDefault="00BC43A2" w:rsidP="00CC3A33">
      <w:pPr>
        <w:pStyle w:val="Kolorowalistaakcent11"/>
        <w:widowControl w:val="0"/>
        <w:numPr>
          <w:ilvl w:val="0"/>
          <w:numId w:val="15"/>
        </w:numPr>
        <w:spacing w:before="0" w:after="0" w:line="276"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lastRenderedPageBreak/>
        <w:t>„SWZ”</w:t>
      </w:r>
      <w:r>
        <w:rPr>
          <w:rFonts w:ascii="Cambria" w:eastAsia="MS Mincho" w:hAnsi="Cambria" w:cs="MS Mincho"/>
          <w:bCs/>
          <w:sz w:val="24"/>
          <w:szCs w:val="24"/>
        </w:rPr>
        <w:t xml:space="preserve"> – niniejsza Specyfikacja Warunków Zamówienia,</w:t>
      </w:r>
    </w:p>
    <w:p w14:paraId="23EFD923" w14:textId="77777777" w:rsidR="00BC43A2" w:rsidRDefault="00BC43A2" w:rsidP="00CC3A33">
      <w:pPr>
        <w:pStyle w:val="Kolorowalistaakcent11"/>
        <w:widowControl w:val="0"/>
        <w:numPr>
          <w:ilvl w:val="0"/>
          <w:numId w:val="15"/>
        </w:numPr>
        <w:spacing w:before="0" w:after="0" w:line="276" w:lineRule="auto"/>
        <w:ind w:left="993" w:hanging="426"/>
        <w:outlineLvl w:val="3"/>
        <w:rPr>
          <w:rFonts w:ascii="Cambria" w:eastAsia="MS Mincho" w:hAnsi="Cambria" w:cs="MS Mincho"/>
          <w:bCs/>
          <w:sz w:val="24"/>
          <w:szCs w:val="24"/>
        </w:rPr>
      </w:pPr>
      <w:r>
        <w:rPr>
          <w:rFonts w:ascii="Cambria" w:eastAsia="MS Mincho" w:hAnsi="Cambria" w:cs="MS Mincho"/>
          <w:bCs/>
          <w:sz w:val="24"/>
          <w:szCs w:val="24"/>
        </w:rPr>
        <w:t xml:space="preserve"> </w:t>
      </w:r>
      <w:r>
        <w:rPr>
          <w:rFonts w:ascii="Cambria" w:eastAsia="MS Mincho" w:hAnsi="Cambria" w:cs="MS Mincho"/>
          <w:b/>
          <w:bCs/>
          <w:sz w:val="24"/>
          <w:szCs w:val="24"/>
        </w:rPr>
        <w:t>„zamówienie”</w:t>
      </w:r>
      <w:r>
        <w:rPr>
          <w:rFonts w:ascii="Cambria" w:eastAsia="MS Mincho" w:hAnsi="Cambria" w:cs="MS Mincho"/>
          <w:bCs/>
          <w:sz w:val="24"/>
          <w:szCs w:val="24"/>
        </w:rPr>
        <w:t xml:space="preserve"> – zamówienie publiczne będące przedmiotem niniejszego postępowania,</w:t>
      </w:r>
    </w:p>
    <w:p w14:paraId="4369CE89" w14:textId="77777777" w:rsidR="00BC43A2" w:rsidRDefault="00BC43A2" w:rsidP="00CC3A33">
      <w:pPr>
        <w:pStyle w:val="Kolorowalistaakcent11"/>
        <w:widowControl w:val="0"/>
        <w:numPr>
          <w:ilvl w:val="0"/>
          <w:numId w:val="15"/>
        </w:numPr>
        <w:spacing w:before="0" w:after="0" w:line="276"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t>„postępowanie”</w:t>
      </w:r>
      <w:r>
        <w:rPr>
          <w:rFonts w:ascii="Cambria" w:eastAsia="MS Mincho" w:hAnsi="Cambria" w:cs="MS Mincho"/>
          <w:bCs/>
          <w:sz w:val="24"/>
          <w:szCs w:val="24"/>
        </w:rPr>
        <w:t xml:space="preserve"> – postępowanie o udzielenie zamówienia publicznego, którego dotyczy niniejsza SWZ,</w:t>
      </w:r>
    </w:p>
    <w:p w14:paraId="4D2527CC" w14:textId="77777777" w:rsidR="00BC43A2" w:rsidRDefault="00BC43A2" w:rsidP="003E6D9B">
      <w:pPr>
        <w:pStyle w:val="Kolorowalistaakcent11"/>
        <w:widowControl w:val="0"/>
        <w:numPr>
          <w:ilvl w:val="0"/>
          <w:numId w:val="15"/>
        </w:numPr>
        <w:spacing w:before="0" w:after="0" w:line="276" w:lineRule="auto"/>
        <w:ind w:left="993" w:hanging="426"/>
        <w:outlineLvl w:val="3"/>
        <w:rPr>
          <w:rFonts w:ascii="Cambria" w:eastAsia="MS Mincho" w:hAnsi="Cambria" w:cs="MS Mincho"/>
          <w:b/>
          <w:bCs/>
          <w:sz w:val="24"/>
          <w:szCs w:val="24"/>
        </w:rPr>
      </w:pPr>
      <w:r>
        <w:rPr>
          <w:rFonts w:ascii="Cambria" w:eastAsia="MS Mincho" w:hAnsi="Cambria" w:cs="MS Mincho"/>
          <w:b/>
          <w:bCs/>
          <w:sz w:val="24"/>
          <w:szCs w:val="24"/>
        </w:rPr>
        <w:t>„Zamawiający”</w:t>
      </w:r>
      <w:r w:rsidRPr="003E6D9B">
        <w:rPr>
          <w:rFonts w:ascii="Cambria" w:eastAsia="MS Mincho" w:hAnsi="Cambria" w:cs="MS Mincho"/>
          <w:b/>
          <w:bCs/>
          <w:sz w:val="24"/>
          <w:szCs w:val="24"/>
        </w:rPr>
        <w:t xml:space="preserve"> – Zespół Szkół Centrum Kształcenia Rolniczego im. Władysława Szafera w Głubczycach</w:t>
      </w:r>
      <w:r>
        <w:rPr>
          <w:rFonts w:ascii="Cambria" w:eastAsia="MS Mincho" w:hAnsi="Cambria" w:cs="MS Mincho"/>
          <w:b/>
          <w:bCs/>
          <w:sz w:val="24"/>
          <w:szCs w:val="24"/>
        </w:rPr>
        <w:t>,</w:t>
      </w:r>
    </w:p>
    <w:p w14:paraId="2574A8A2" w14:textId="77777777" w:rsidR="00BC43A2" w:rsidRPr="003E6D9B" w:rsidRDefault="00BC43A2" w:rsidP="003E6D9B">
      <w:pPr>
        <w:pStyle w:val="Kolorowalistaakcent11"/>
        <w:widowControl w:val="0"/>
        <w:numPr>
          <w:ilvl w:val="0"/>
          <w:numId w:val="15"/>
        </w:numPr>
        <w:suppressAutoHyphens w:val="0"/>
        <w:spacing w:before="0" w:after="0" w:line="276" w:lineRule="auto"/>
        <w:ind w:left="993"/>
        <w:outlineLvl w:val="3"/>
        <w:rPr>
          <w:rFonts w:ascii="Cambria" w:eastAsia="MS Mincho" w:hAnsi="Cambria" w:cs="MS Mincho"/>
          <w:bCs/>
          <w:sz w:val="24"/>
          <w:szCs w:val="24"/>
        </w:rPr>
      </w:pPr>
      <w:r w:rsidRPr="00E454D3">
        <w:rPr>
          <w:rFonts w:ascii="Cambria" w:eastAsia="MS Mincho" w:hAnsi="Cambria" w:cs="MS Mincho"/>
          <w:bCs/>
          <w:sz w:val="24"/>
          <w:szCs w:val="24"/>
        </w:rPr>
        <w:t>„</w:t>
      </w:r>
      <w:r w:rsidRPr="00E454D3">
        <w:rPr>
          <w:rFonts w:ascii="Cambria" w:eastAsia="MS Mincho" w:hAnsi="Cambria" w:cs="MS Mincho"/>
          <w:b/>
          <w:sz w:val="24"/>
          <w:szCs w:val="24"/>
        </w:rPr>
        <w:t>Pełnomocnik Zamawiającego</w:t>
      </w:r>
      <w:r w:rsidRPr="00E454D3">
        <w:rPr>
          <w:rFonts w:ascii="Cambria" w:eastAsia="MS Mincho" w:hAnsi="Cambria" w:cs="MS Mincho"/>
          <w:bCs/>
          <w:sz w:val="24"/>
          <w:szCs w:val="24"/>
        </w:rPr>
        <w:t xml:space="preserve">” – </w:t>
      </w:r>
      <w:r w:rsidRPr="00E454D3">
        <w:rPr>
          <w:rStyle w:val="s28"/>
          <w:rFonts w:ascii="Cambria" w:eastAsia="Times New Roman" w:hAnsi="Cambria"/>
          <w:b/>
          <w:bCs/>
          <w:color w:val="632423"/>
          <w:sz w:val="24"/>
          <w:szCs w:val="24"/>
        </w:rPr>
        <w:t>Grupa Doradcza Puchacz spółka z ograniczoną odpowiedzialnością</w:t>
      </w:r>
      <w:r w:rsidRPr="00E454D3">
        <w:rPr>
          <w:rFonts w:ascii="-webkit-standard" w:hAnsi="-webkit-standard"/>
          <w:color w:val="632423"/>
          <w:sz w:val="24"/>
          <w:szCs w:val="24"/>
        </w:rPr>
        <w:t>​</w:t>
      </w:r>
      <w:r w:rsidRPr="00E454D3">
        <w:rPr>
          <w:rFonts w:ascii="Cambria" w:eastAsia="MS Mincho" w:hAnsi="Cambria" w:cs="MS Mincho"/>
          <w:bCs/>
          <w:sz w:val="24"/>
          <w:szCs w:val="24"/>
        </w:rPr>
        <w:t xml:space="preserve">, podmiot działający zgodnie z art. 37 ust. 2 i art. 37 ust. 3 pkt 3) i 4) oraz art. 37 ust. 4 ustawy </w:t>
      </w:r>
      <w:proofErr w:type="spellStart"/>
      <w:r w:rsidRPr="00E454D3">
        <w:rPr>
          <w:rFonts w:ascii="Cambria" w:eastAsia="MS Mincho" w:hAnsi="Cambria" w:cs="MS Mincho"/>
          <w:bCs/>
          <w:sz w:val="24"/>
          <w:szCs w:val="24"/>
        </w:rPr>
        <w:t>Pzp</w:t>
      </w:r>
      <w:proofErr w:type="spellEnd"/>
      <w:r w:rsidRPr="00E454D3">
        <w:rPr>
          <w:rFonts w:ascii="Cambria" w:eastAsia="MS Mincho" w:hAnsi="Cambria" w:cs="MS Mincho"/>
          <w:bCs/>
          <w:sz w:val="24"/>
          <w:szCs w:val="24"/>
        </w:rPr>
        <w:t xml:space="preserve"> w zakresie przeprowadzenia postępowania.</w:t>
      </w:r>
    </w:p>
    <w:p w14:paraId="07761B6F" w14:textId="77777777" w:rsidR="00BC43A2" w:rsidRDefault="00BC43A2" w:rsidP="003F35C8">
      <w:pPr>
        <w:pStyle w:val="Akapitzlist"/>
        <w:widowControl w:val="0"/>
        <w:numPr>
          <w:ilvl w:val="0"/>
          <w:numId w:val="15"/>
        </w:numPr>
        <w:spacing w:before="0" w:after="0" w:line="276"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t>„Wykonawca”</w:t>
      </w:r>
      <w:r>
        <w:rPr>
          <w:rFonts w:ascii="Cambria" w:eastAsia="MS Mincho" w:hAnsi="Cambria" w:cs="MS Mincho"/>
          <w:bCs/>
          <w:sz w:val="24"/>
          <w:szCs w:val="24"/>
        </w:rPr>
        <w:t xml:space="preserve"> – </w:t>
      </w:r>
      <w:r>
        <w:rPr>
          <w:rFonts w:ascii="Cambria" w:hAnsi="Cambria"/>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Cambria" w:eastAsia="MS Mincho" w:hAnsi="Cambria" w:cs="MS Mincho"/>
          <w:bCs/>
          <w:sz w:val="24"/>
          <w:szCs w:val="24"/>
        </w:rPr>
        <w:t>,</w:t>
      </w:r>
    </w:p>
    <w:p w14:paraId="590716DD" w14:textId="77777777" w:rsidR="00BC43A2" w:rsidRPr="003F35C8" w:rsidRDefault="00BC43A2" w:rsidP="003F35C8">
      <w:pPr>
        <w:pStyle w:val="Akapitzlist"/>
        <w:widowControl w:val="0"/>
        <w:numPr>
          <w:ilvl w:val="0"/>
          <w:numId w:val="15"/>
        </w:numPr>
        <w:spacing w:before="0" w:after="0" w:line="276" w:lineRule="auto"/>
        <w:ind w:left="993" w:hanging="426"/>
        <w:outlineLvl w:val="3"/>
        <w:rPr>
          <w:rFonts w:ascii="Cambria" w:eastAsia="MS Mincho" w:hAnsi="Cambria" w:cs="MS Mincho"/>
          <w:bCs/>
          <w:sz w:val="24"/>
          <w:szCs w:val="24"/>
        </w:rPr>
      </w:pPr>
      <w:r w:rsidRPr="003F35C8">
        <w:rPr>
          <w:rFonts w:ascii="Cambria" w:hAnsi="Cambria" w:cs="CIDFont+F2"/>
          <w:b/>
          <w:bCs/>
          <w:sz w:val="24"/>
          <w:szCs w:val="24"/>
          <w:lang w:eastAsia="en-US"/>
        </w:rPr>
        <w:t>„Platforma e-zamówienia”</w:t>
      </w:r>
      <w:r w:rsidRPr="003F35C8">
        <w:rPr>
          <w:rFonts w:ascii="Cambria" w:hAnsi="Cambria" w:cs="CIDFont+F2"/>
          <w:sz w:val="24"/>
          <w:szCs w:val="24"/>
          <w:lang w:eastAsia="en-US"/>
        </w:rPr>
        <w:t xml:space="preserve"> – ogólnodostępne i nieodpłatne narzędzie informatyczne do obsługi postępowań</w:t>
      </w:r>
      <w:r w:rsidRPr="003F35C8">
        <w:rPr>
          <w:rFonts w:ascii="Cambria" w:hAnsi="Cambria" w:cs="Arial"/>
          <w:sz w:val="24"/>
          <w:szCs w:val="24"/>
        </w:rPr>
        <w:t xml:space="preserve"> </w:t>
      </w:r>
      <w:r w:rsidRPr="003F35C8">
        <w:rPr>
          <w:rFonts w:ascii="Cambria" w:hAnsi="Cambria" w:cs="CIDFont+F2"/>
          <w:sz w:val="24"/>
          <w:szCs w:val="24"/>
          <w:lang w:eastAsia="en-US"/>
        </w:rPr>
        <w:t>o udzielenie zamówienia public</w:t>
      </w:r>
      <w:r>
        <w:rPr>
          <w:rFonts w:ascii="Cambria" w:hAnsi="Cambria" w:cs="CIDFont+F2"/>
          <w:sz w:val="24"/>
          <w:szCs w:val="24"/>
          <w:lang w:eastAsia="en-US"/>
        </w:rPr>
        <w:t>znego w tym przedmiotowego postę</w:t>
      </w:r>
      <w:r w:rsidRPr="003F35C8">
        <w:rPr>
          <w:rFonts w:ascii="Cambria" w:hAnsi="Cambria" w:cs="CIDFont+F2"/>
          <w:sz w:val="24"/>
          <w:szCs w:val="24"/>
          <w:lang w:eastAsia="en-US"/>
        </w:rPr>
        <w:t xml:space="preserve">powania, w szczególności do elektronicznego składania ofert dostępne pod adresem: </w:t>
      </w:r>
      <w:hyperlink r:id="rId13" w:history="1">
        <w:r w:rsidRPr="003F35C8">
          <w:rPr>
            <w:rStyle w:val="Hipercze"/>
            <w:rFonts w:ascii="Cambria" w:hAnsi="Cambria" w:cs="CIDFont+F2"/>
            <w:color w:val="0070C0"/>
            <w:sz w:val="24"/>
            <w:szCs w:val="24"/>
            <w:lang w:eastAsia="en-US"/>
          </w:rPr>
          <w:t>https://ezamowienia.gov.pl</w:t>
        </w:r>
      </w:hyperlink>
      <w:r w:rsidRPr="003F35C8">
        <w:rPr>
          <w:rFonts w:ascii="Cambria" w:hAnsi="Cambria" w:cs="CIDFont+F2"/>
          <w:sz w:val="24"/>
          <w:szCs w:val="24"/>
          <w:lang w:eastAsia="en-US"/>
        </w:rPr>
        <w:t xml:space="preserve"> </w:t>
      </w:r>
    </w:p>
    <w:p w14:paraId="0004F634" w14:textId="77777777" w:rsidR="00BC43A2" w:rsidRPr="003F35C8" w:rsidRDefault="00BC43A2" w:rsidP="003F35C8">
      <w:pPr>
        <w:pStyle w:val="Akapitzlist"/>
        <w:widowControl w:val="0"/>
        <w:numPr>
          <w:ilvl w:val="0"/>
          <w:numId w:val="15"/>
        </w:numPr>
        <w:spacing w:before="0" w:after="0" w:line="276" w:lineRule="auto"/>
        <w:ind w:left="993" w:hanging="426"/>
        <w:outlineLvl w:val="3"/>
        <w:rPr>
          <w:rFonts w:ascii="Cambria" w:eastAsia="MS Mincho" w:hAnsi="Cambria" w:cs="MS Mincho"/>
          <w:bCs/>
          <w:sz w:val="24"/>
          <w:szCs w:val="24"/>
        </w:rPr>
      </w:pPr>
      <w:r w:rsidRPr="003F35C8">
        <w:rPr>
          <w:rFonts w:ascii="Cambria" w:hAnsi="Cambria" w:cs="Arial"/>
          <w:b/>
          <w:bCs/>
          <w:sz w:val="24"/>
          <w:szCs w:val="24"/>
        </w:rPr>
        <w:t xml:space="preserve">„kwalifikowany podpis elektroniczny” </w:t>
      </w:r>
      <w:r w:rsidRPr="003F35C8">
        <w:rPr>
          <w:rFonts w:ascii="Cambria" w:hAnsi="Cambria"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proofErr w:type="spellStart"/>
      <w:r w:rsidRPr="006E0456">
        <w:rPr>
          <w:rFonts w:ascii="Cambria" w:hAnsi="Cambria" w:cs="Arial"/>
          <w:sz w:val="24"/>
          <w:szCs w:val="24"/>
        </w:rPr>
        <w:t>t.j</w:t>
      </w:r>
      <w:proofErr w:type="spellEnd"/>
      <w:r w:rsidRPr="006E0456">
        <w:rPr>
          <w:rFonts w:ascii="Cambria" w:hAnsi="Cambria" w:cs="Arial"/>
          <w:sz w:val="24"/>
          <w:szCs w:val="24"/>
        </w:rPr>
        <w:t>. Dz. U. z 2024 r. poz. 422</w:t>
      </w:r>
      <w:r w:rsidRPr="003F35C8">
        <w:rPr>
          <w:rFonts w:ascii="Cambria" w:hAnsi="Cambria" w:cs="Arial"/>
          <w:sz w:val="24"/>
          <w:szCs w:val="24"/>
        </w:rPr>
        <w:t xml:space="preserve">), </w:t>
      </w:r>
    </w:p>
    <w:p w14:paraId="5965DB2B" w14:textId="77777777" w:rsidR="00BC43A2" w:rsidRPr="003F35C8" w:rsidRDefault="00BC43A2" w:rsidP="003F35C8">
      <w:pPr>
        <w:pStyle w:val="Akapitzlist"/>
        <w:widowControl w:val="0"/>
        <w:numPr>
          <w:ilvl w:val="0"/>
          <w:numId w:val="15"/>
        </w:numPr>
        <w:spacing w:before="0" w:after="0" w:line="276" w:lineRule="auto"/>
        <w:ind w:left="993" w:hanging="426"/>
        <w:outlineLvl w:val="3"/>
        <w:rPr>
          <w:rFonts w:ascii="Cambria" w:eastAsia="MS Mincho" w:hAnsi="Cambria" w:cs="MS Mincho"/>
          <w:bCs/>
          <w:sz w:val="24"/>
          <w:szCs w:val="24"/>
        </w:rPr>
      </w:pPr>
      <w:r w:rsidRPr="003F35C8">
        <w:rPr>
          <w:rFonts w:ascii="Cambria" w:hAnsi="Cambria" w:cs="Arial"/>
          <w:b/>
          <w:bCs/>
          <w:sz w:val="24"/>
          <w:szCs w:val="24"/>
        </w:rPr>
        <w:t>„podpis zaufany”</w:t>
      </w:r>
      <w:r w:rsidRPr="003F35C8">
        <w:rPr>
          <w:rFonts w:ascii="Cambria" w:hAnsi="Cambria" w:cs="Arial"/>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3395D5E4" w14:textId="77777777" w:rsidR="00BC43A2" w:rsidRPr="003F35C8" w:rsidRDefault="00BC43A2" w:rsidP="003F35C8">
      <w:pPr>
        <w:pStyle w:val="Akapitzlist"/>
        <w:widowControl w:val="0"/>
        <w:numPr>
          <w:ilvl w:val="0"/>
          <w:numId w:val="15"/>
        </w:numPr>
        <w:spacing w:before="0" w:after="0" w:line="276" w:lineRule="auto"/>
        <w:ind w:left="993" w:hanging="426"/>
        <w:outlineLvl w:val="3"/>
        <w:rPr>
          <w:rFonts w:ascii="Cambria" w:eastAsia="MS Mincho" w:hAnsi="Cambria" w:cs="MS Mincho"/>
          <w:bCs/>
          <w:sz w:val="24"/>
          <w:szCs w:val="24"/>
        </w:rPr>
      </w:pPr>
      <w:r w:rsidRPr="003F35C8">
        <w:rPr>
          <w:rFonts w:ascii="Cambria" w:hAnsi="Cambria" w:cs="Arial"/>
          <w:b/>
          <w:bCs/>
          <w:sz w:val="24"/>
          <w:szCs w:val="24"/>
        </w:rPr>
        <w:t>„podpis osobisty”</w:t>
      </w:r>
      <w:r w:rsidRPr="003F35C8">
        <w:rPr>
          <w:rFonts w:ascii="Cambria" w:hAnsi="Cambria" w:cs="Arial"/>
          <w:sz w:val="24"/>
          <w:szCs w:val="24"/>
        </w:rPr>
        <w:t xml:space="preserve"> – zaawansowany podpis elektroniczny w rozumieniu art. 3 pkt 11 rozporządzenia Parlamentu Europejskiego i Rady (UE) nr 910/2014 </w:t>
      </w:r>
      <w:r w:rsidRPr="003F35C8">
        <w:rPr>
          <w:rFonts w:ascii="Cambria" w:hAnsi="Cambria" w:cs="Arial"/>
          <w:sz w:val="24"/>
          <w:szCs w:val="24"/>
        </w:rPr>
        <w:br/>
        <w:t xml:space="preserve">z 23 lipca 2014 r. w sprawie identyfikacji elektronicznej i usług zaufania </w:t>
      </w:r>
      <w:r w:rsidRPr="003F35C8">
        <w:rPr>
          <w:rFonts w:ascii="Cambria" w:hAnsi="Cambria" w:cs="Arial"/>
          <w:sz w:val="24"/>
          <w:szCs w:val="24"/>
        </w:rPr>
        <w:br/>
        <w:t>w odniesieniu do transakcji elektronicznych na rynku wewnętrznym oraz uchylającego dyrektywę 1999/93/WE, weryfikowany za pomocą certyfikatu podpisu osobistego.</w:t>
      </w:r>
    </w:p>
    <w:p w14:paraId="163B684B" w14:textId="77777777" w:rsidR="00BC43A2" w:rsidRDefault="00BC43A2">
      <w:pPr>
        <w:widowControl w:val="0"/>
        <w:numPr>
          <w:ilvl w:val="1"/>
          <w:numId w:val="11"/>
        </w:numPr>
        <w:spacing w:line="276" w:lineRule="auto"/>
        <w:ind w:left="567" w:hanging="567"/>
        <w:jc w:val="both"/>
        <w:outlineLvl w:val="3"/>
        <w:rPr>
          <w:rFonts w:ascii="Cambria" w:hAnsi="Cambria" w:cs="Arial"/>
          <w:bCs/>
        </w:rPr>
      </w:pPr>
      <w:r>
        <w:rPr>
          <w:rFonts w:ascii="Cambria" w:hAnsi="Cambria" w:cs="Arial"/>
          <w:bCs/>
        </w:rPr>
        <w:t>Wykonawca powinien dokładnie zapoznać się z niniejszą SWZ i złożyć ofertę zgodnie z jej wymaganiami.</w:t>
      </w:r>
    </w:p>
    <w:p w14:paraId="001CBE45" w14:textId="77777777" w:rsidR="00BC43A2" w:rsidRPr="001755E2" w:rsidRDefault="00BC43A2">
      <w:pPr>
        <w:widowControl w:val="0"/>
        <w:spacing w:line="276" w:lineRule="auto"/>
        <w:ind w:left="567"/>
        <w:jc w:val="both"/>
        <w:outlineLvl w:val="3"/>
        <w:rPr>
          <w:rFonts w:ascii="Cambria" w:hAnsi="Cambria" w:cs="Arial"/>
          <w:bCs/>
          <w:sz w:val="10"/>
          <w:szCs w:val="10"/>
        </w:rPr>
      </w:pPr>
    </w:p>
    <w:p w14:paraId="69BC194E" w14:textId="77777777" w:rsidR="00BC43A2" w:rsidRDefault="00BC43A2">
      <w:pPr>
        <w:widowControl w:val="0"/>
        <w:spacing w:line="276" w:lineRule="auto"/>
        <w:ind w:left="567"/>
        <w:jc w:val="both"/>
        <w:outlineLvl w:val="3"/>
        <w:rPr>
          <w:rFonts w:ascii="Cambria" w:hAnsi="Cambria" w:cs="Arial"/>
          <w:bCs/>
          <w:sz w:val="10"/>
          <w:szCs w:val="10"/>
        </w:rPr>
      </w:pPr>
    </w:p>
    <w:tbl>
      <w:tblPr>
        <w:tblW w:w="8930" w:type="dxa"/>
        <w:jc w:val="center"/>
        <w:tblLayout w:type="fixed"/>
        <w:tblLook w:val="00A0" w:firstRow="1" w:lastRow="0" w:firstColumn="1" w:lastColumn="0" w:noHBand="0" w:noVBand="0"/>
      </w:tblPr>
      <w:tblGrid>
        <w:gridCol w:w="8930"/>
      </w:tblGrid>
      <w:tr w:rsidR="00BC43A2" w14:paraId="7E5FB534" w14:textId="77777777" w:rsidTr="00D55451">
        <w:trPr>
          <w:trHeight w:val="735"/>
          <w:jc w:val="center"/>
        </w:trPr>
        <w:tc>
          <w:tcPr>
            <w:tcW w:w="8930" w:type="dxa"/>
            <w:tcBorders>
              <w:bottom w:val="single" w:sz="4" w:space="0" w:color="000000"/>
            </w:tcBorders>
            <w:shd w:val="clear" w:color="auto" w:fill="D9D9D9"/>
          </w:tcPr>
          <w:p w14:paraId="7023C709" w14:textId="77777777" w:rsidR="00BC43A2" w:rsidRDefault="00BC43A2">
            <w:pPr>
              <w:widowControl w:val="0"/>
              <w:spacing w:line="276" w:lineRule="auto"/>
              <w:jc w:val="center"/>
              <w:rPr>
                <w:rFonts w:ascii="Cambria" w:hAnsi="Cambria"/>
                <w:sz w:val="26"/>
                <w:szCs w:val="26"/>
              </w:rPr>
            </w:pPr>
            <w:r>
              <w:rPr>
                <w:rFonts w:ascii="Cambria" w:hAnsi="Cambria"/>
                <w:sz w:val="26"/>
                <w:szCs w:val="26"/>
              </w:rPr>
              <w:t>Rozdział 2</w:t>
            </w:r>
          </w:p>
          <w:p w14:paraId="27979C9B" w14:textId="77777777" w:rsidR="00BC43A2" w:rsidRDefault="00BC43A2">
            <w:pPr>
              <w:widowControl w:val="0"/>
              <w:spacing w:line="276" w:lineRule="auto"/>
              <w:jc w:val="center"/>
              <w:rPr>
                <w:rFonts w:ascii="Cambria" w:hAnsi="Cambria"/>
                <w:b/>
                <w:bCs/>
              </w:rPr>
            </w:pPr>
            <w:r>
              <w:rPr>
                <w:rFonts w:ascii="Cambria" w:hAnsi="Cambria"/>
                <w:b/>
                <w:bCs/>
                <w:sz w:val="26"/>
                <w:szCs w:val="26"/>
              </w:rPr>
              <w:t xml:space="preserve">INFORMACJA, CZY ZAMAWIAJĄCY PRZEWIDUJE </w:t>
            </w:r>
            <w:r>
              <w:rPr>
                <w:rFonts w:ascii="Cambria" w:hAnsi="Cambria"/>
                <w:b/>
                <w:bCs/>
                <w:sz w:val="26"/>
                <w:szCs w:val="26"/>
              </w:rPr>
              <w:br/>
            </w:r>
            <w:r>
              <w:rPr>
                <w:rFonts w:ascii="Cambria" w:hAnsi="Cambria"/>
                <w:b/>
                <w:bCs/>
                <w:sz w:val="26"/>
                <w:szCs w:val="26"/>
              </w:rPr>
              <w:lastRenderedPageBreak/>
              <w:t xml:space="preserve">WYBÓR NAJKORZYSTNIEJSZEJ OFERTY Z MOZLIWOŚCIĄ </w:t>
            </w:r>
            <w:r>
              <w:rPr>
                <w:rFonts w:ascii="Cambria" w:hAnsi="Cambria"/>
                <w:b/>
                <w:bCs/>
                <w:sz w:val="26"/>
                <w:szCs w:val="26"/>
              </w:rPr>
              <w:br/>
              <w:t>PROWADZENIA NEGOCJACJI</w:t>
            </w:r>
          </w:p>
        </w:tc>
      </w:tr>
    </w:tbl>
    <w:p w14:paraId="38B7965C" w14:textId="77777777" w:rsidR="00BC43A2" w:rsidRDefault="00BC43A2">
      <w:pPr>
        <w:pStyle w:val="Akapitzlist"/>
        <w:spacing w:line="276" w:lineRule="auto"/>
        <w:ind w:left="0"/>
        <w:rPr>
          <w:rFonts w:ascii="Cambria" w:hAnsi="Cambria" w:cs="Helvetica"/>
          <w:b/>
          <w:bCs/>
        </w:rPr>
      </w:pPr>
    </w:p>
    <w:p w14:paraId="761014AC" w14:textId="77777777" w:rsidR="00BC43A2" w:rsidRDefault="00BC43A2">
      <w:pPr>
        <w:spacing w:line="276" w:lineRule="auto"/>
        <w:jc w:val="both"/>
        <w:rPr>
          <w:rFonts w:ascii="Cambria" w:hAnsi="Cambria" w:cs="Helvetica"/>
          <w:bCs/>
        </w:rPr>
      </w:pPr>
      <w:r>
        <w:rPr>
          <w:rFonts w:ascii="Cambria" w:hAnsi="Cambria" w:cs="Helvetica"/>
          <w:bCs/>
        </w:rPr>
        <w:t xml:space="preserve">Zamawiający </w:t>
      </w:r>
      <w:r>
        <w:rPr>
          <w:rFonts w:ascii="Cambria" w:hAnsi="Cambria" w:cs="Helvetica"/>
          <w:b/>
          <w:bCs/>
          <w:u w:val="single"/>
        </w:rPr>
        <w:t>nie przewiduje</w:t>
      </w:r>
      <w:r>
        <w:rPr>
          <w:rFonts w:ascii="Cambria" w:hAnsi="Cambria" w:cs="Helvetica"/>
          <w:b/>
          <w:bCs/>
        </w:rPr>
        <w:t xml:space="preserve"> </w:t>
      </w:r>
      <w:r>
        <w:rPr>
          <w:rFonts w:ascii="Cambria" w:hAnsi="Cambria" w:cs="Helvetica"/>
          <w:bCs/>
        </w:rPr>
        <w:t>wyboru najkorzystniejszej oferty z możliwością prowadzenia negocjacji.</w:t>
      </w:r>
    </w:p>
    <w:p w14:paraId="61F5EEBD" w14:textId="77777777" w:rsidR="00BC43A2" w:rsidRDefault="00BC43A2">
      <w:pPr>
        <w:spacing w:line="276" w:lineRule="auto"/>
        <w:jc w:val="both"/>
        <w:rPr>
          <w:rFonts w:ascii="Cambria" w:hAnsi="Cambria" w:cs="Helvetica"/>
          <w:bCs/>
        </w:rPr>
      </w:pPr>
    </w:p>
    <w:tbl>
      <w:tblPr>
        <w:tblW w:w="0" w:type="auto"/>
        <w:jc w:val="center"/>
        <w:tblBorders>
          <w:bottom w:val="single" w:sz="4" w:space="0" w:color="auto"/>
        </w:tblBorders>
        <w:tblLook w:val="00A0" w:firstRow="1" w:lastRow="0" w:firstColumn="1" w:lastColumn="0" w:noHBand="0" w:noVBand="0"/>
      </w:tblPr>
      <w:tblGrid>
        <w:gridCol w:w="9054"/>
      </w:tblGrid>
      <w:tr w:rsidR="00BC43A2" w:rsidRPr="00646F8E" w14:paraId="39341568" w14:textId="77777777" w:rsidTr="0098508B">
        <w:trPr>
          <w:jc w:val="center"/>
        </w:trPr>
        <w:tc>
          <w:tcPr>
            <w:tcW w:w="9054" w:type="dxa"/>
            <w:tcBorders>
              <w:bottom w:val="single" w:sz="4" w:space="0" w:color="auto"/>
            </w:tcBorders>
            <w:shd w:val="clear" w:color="auto" w:fill="D9D9D9"/>
          </w:tcPr>
          <w:p w14:paraId="32D4A3D9" w14:textId="77777777" w:rsidR="00BC43A2" w:rsidRPr="00646F8E" w:rsidRDefault="00BC43A2" w:rsidP="00107F41">
            <w:pPr>
              <w:spacing w:line="276" w:lineRule="auto"/>
              <w:jc w:val="center"/>
              <w:rPr>
                <w:rFonts w:ascii="Cambria" w:hAnsi="Cambria"/>
                <w:sz w:val="26"/>
                <w:szCs w:val="26"/>
              </w:rPr>
            </w:pPr>
            <w:r w:rsidRPr="00646F8E">
              <w:rPr>
                <w:rFonts w:ascii="Cambria" w:hAnsi="Cambria"/>
                <w:sz w:val="26"/>
                <w:szCs w:val="26"/>
              </w:rPr>
              <w:t xml:space="preserve">Rozdział </w:t>
            </w:r>
            <w:r>
              <w:rPr>
                <w:rFonts w:ascii="Cambria" w:hAnsi="Cambria"/>
                <w:sz w:val="26"/>
                <w:szCs w:val="26"/>
              </w:rPr>
              <w:t>2</w:t>
            </w:r>
          </w:p>
          <w:p w14:paraId="229E97D9" w14:textId="77777777" w:rsidR="00BC43A2" w:rsidRPr="00646F8E" w:rsidRDefault="00BC43A2" w:rsidP="00107F41">
            <w:pPr>
              <w:spacing w:line="276" w:lineRule="auto"/>
              <w:jc w:val="center"/>
              <w:rPr>
                <w:rFonts w:ascii="Cambria" w:hAnsi="Cambria"/>
              </w:rPr>
            </w:pPr>
            <w:r w:rsidRPr="00646F8E">
              <w:rPr>
                <w:rFonts w:ascii="Cambria" w:hAnsi="Cambria"/>
                <w:b/>
                <w:sz w:val="26"/>
                <w:szCs w:val="26"/>
              </w:rPr>
              <w:t>ŹRÓDŁA FINANSOWANIA</w:t>
            </w:r>
          </w:p>
        </w:tc>
      </w:tr>
    </w:tbl>
    <w:p w14:paraId="1E260BC1" w14:textId="77777777" w:rsidR="00BC43A2" w:rsidRPr="003E6D9B" w:rsidRDefault="00BC43A2" w:rsidP="003E6D9B">
      <w:pPr>
        <w:widowControl w:val="0"/>
        <w:spacing w:line="276" w:lineRule="auto"/>
        <w:jc w:val="both"/>
        <w:outlineLvl w:val="3"/>
        <w:rPr>
          <w:rFonts w:ascii="Cambria" w:hAnsi="Cambria" w:cs="Arial"/>
          <w:b/>
          <w:color w:val="000000"/>
        </w:rPr>
      </w:pPr>
      <w:r w:rsidRPr="003E6D9B">
        <w:rPr>
          <w:rFonts w:ascii="Cambria" w:hAnsi="Cambria" w:cs="Arial"/>
          <w:b/>
          <w:color w:val="000000"/>
        </w:rPr>
        <w:t xml:space="preserve">Zamawiający informuje, </w:t>
      </w:r>
      <w:r>
        <w:rPr>
          <w:rFonts w:ascii="Cambria" w:hAnsi="Cambria" w:cs="Arial"/>
          <w:b/>
          <w:color w:val="000000"/>
        </w:rPr>
        <w:t>iż zamówienie jest finansowane</w:t>
      </w:r>
      <w:r w:rsidRPr="003E6D9B">
        <w:rPr>
          <w:rFonts w:ascii="Cambria" w:hAnsi="Cambria" w:cs="Arial"/>
          <w:b/>
          <w:color w:val="000000"/>
        </w:rPr>
        <w:t xml:space="preserve"> ze środków</w:t>
      </w:r>
      <w:r>
        <w:rPr>
          <w:rFonts w:ascii="Cambria" w:hAnsi="Cambria" w:cs="Arial"/>
          <w:b/>
          <w:color w:val="000000"/>
        </w:rPr>
        <w:t xml:space="preserve"> budżetu państwa</w:t>
      </w:r>
      <w:r w:rsidRPr="003E6D9B">
        <w:rPr>
          <w:rFonts w:ascii="Cambria" w:hAnsi="Cambria" w:cs="Arial"/>
          <w:b/>
          <w:color w:val="000000"/>
        </w:rPr>
        <w:t xml:space="preserve">. </w:t>
      </w:r>
    </w:p>
    <w:p w14:paraId="349D9DD7" w14:textId="77777777" w:rsidR="00BC43A2" w:rsidRDefault="00BC43A2">
      <w:pPr>
        <w:spacing w:line="276" w:lineRule="auto"/>
        <w:jc w:val="both"/>
        <w:rPr>
          <w:rFonts w:ascii="Cambria" w:hAnsi="Cambria" w:cs="Helvetica"/>
          <w:bCs/>
        </w:rPr>
      </w:pPr>
    </w:p>
    <w:tbl>
      <w:tblPr>
        <w:tblW w:w="8930" w:type="dxa"/>
        <w:jc w:val="center"/>
        <w:tblLayout w:type="fixed"/>
        <w:tblLook w:val="00A0" w:firstRow="1" w:lastRow="0" w:firstColumn="1" w:lastColumn="0" w:noHBand="0" w:noVBand="0"/>
      </w:tblPr>
      <w:tblGrid>
        <w:gridCol w:w="8930"/>
      </w:tblGrid>
      <w:tr w:rsidR="00BC43A2" w14:paraId="2AA12A86" w14:textId="77777777" w:rsidTr="002A008D">
        <w:trPr>
          <w:trHeight w:val="735"/>
          <w:jc w:val="center"/>
        </w:trPr>
        <w:tc>
          <w:tcPr>
            <w:tcW w:w="8930" w:type="dxa"/>
            <w:tcBorders>
              <w:bottom w:val="single" w:sz="4" w:space="0" w:color="000000"/>
            </w:tcBorders>
            <w:shd w:val="clear" w:color="auto" w:fill="D9D9D9"/>
          </w:tcPr>
          <w:p w14:paraId="1DBD19D3" w14:textId="77777777" w:rsidR="00BC43A2" w:rsidRDefault="00BC43A2" w:rsidP="002A008D">
            <w:pPr>
              <w:widowControl w:val="0"/>
              <w:spacing w:line="276" w:lineRule="auto"/>
              <w:jc w:val="center"/>
              <w:rPr>
                <w:rFonts w:ascii="Cambria" w:hAnsi="Cambria"/>
                <w:sz w:val="26"/>
                <w:szCs w:val="26"/>
              </w:rPr>
            </w:pPr>
            <w:r>
              <w:rPr>
                <w:rFonts w:ascii="Cambria" w:hAnsi="Cambria"/>
                <w:sz w:val="26"/>
                <w:szCs w:val="26"/>
              </w:rPr>
              <w:t>Rozdział 2A</w:t>
            </w:r>
          </w:p>
          <w:p w14:paraId="7A946986" w14:textId="77777777" w:rsidR="00BC43A2" w:rsidRDefault="00BC43A2" w:rsidP="002A008D">
            <w:pPr>
              <w:widowControl w:val="0"/>
              <w:spacing w:line="276" w:lineRule="auto"/>
              <w:jc w:val="center"/>
              <w:rPr>
                <w:rFonts w:ascii="Cambria" w:hAnsi="Cambria"/>
                <w:b/>
                <w:bCs/>
              </w:rPr>
            </w:pPr>
            <w:r>
              <w:rPr>
                <w:rFonts w:ascii="Cambria" w:hAnsi="Cambria"/>
                <w:b/>
                <w:bCs/>
                <w:sz w:val="26"/>
                <w:szCs w:val="26"/>
              </w:rPr>
              <w:t xml:space="preserve">INFORMACJA, CZY ZAMAWIAJĄCY PRZEWIDUJE </w:t>
            </w:r>
            <w:r>
              <w:rPr>
                <w:rFonts w:ascii="Cambria" w:hAnsi="Cambria"/>
                <w:b/>
                <w:bCs/>
                <w:sz w:val="26"/>
                <w:szCs w:val="26"/>
              </w:rPr>
              <w:br/>
              <w:t xml:space="preserve">WYBÓR NAJKORZYSTNIEJSZEJ OFERTY Z MOZLIWOŚCIĄ </w:t>
            </w:r>
            <w:r>
              <w:rPr>
                <w:rFonts w:ascii="Cambria" w:hAnsi="Cambria"/>
                <w:b/>
                <w:bCs/>
                <w:sz w:val="26"/>
                <w:szCs w:val="26"/>
              </w:rPr>
              <w:br/>
              <w:t>PROWADZENIA NEGOCJACJI</w:t>
            </w:r>
          </w:p>
        </w:tc>
      </w:tr>
    </w:tbl>
    <w:p w14:paraId="03E91F4A" w14:textId="77777777" w:rsidR="00BC43A2" w:rsidRDefault="00BC43A2" w:rsidP="003A2227">
      <w:pPr>
        <w:pStyle w:val="Akapitzlist"/>
        <w:spacing w:line="276" w:lineRule="auto"/>
        <w:ind w:left="0"/>
        <w:rPr>
          <w:rFonts w:ascii="Cambria" w:hAnsi="Cambria" w:cs="Helvetica"/>
          <w:b/>
          <w:bCs/>
        </w:rPr>
      </w:pPr>
    </w:p>
    <w:p w14:paraId="21620DBC" w14:textId="77777777" w:rsidR="00BC43A2" w:rsidRDefault="00BC43A2" w:rsidP="003A2227">
      <w:pPr>
        <w:spacing w:line="276" w:lineRule="auto"/>
        <w:jc w:val="both"/>
        <w:rPr>
          <w:rFonts w:ascii="Cambria" w:hAnsi="Cambria" w:cs="Helvetica"/>
          <w:bCs/>
        </w:rPr>
      </w:pPr>
      <w:r>
        <w:rPr>
          <w:rFonts w:ascii="Cambria" w:hAnsi="Cambria" w:cs="Helvetica"/>
          <w:bCs/>
        </w:rPr>
        <w:t xml:space="preserve">Zamawiający </w:t>
      </w:r>
      <w:r>
        <w:rPr>
          <w:rFonts w:ascii="Cambria" w:hAnsi="Cambria" w:cs="Helvetica"/>
          <w:b/>
          <w:bCs/>
          <w:u w:val="single"/>
        </w:rPr>
        <w:t>nie przewiduje</w:t>
      </w:r>
      <w:r>
        <w:rPr>
          <w:rFonts w:ascii="Cambria" w:hAnsi="Cambria" w:cs="Helvetica"/>
          <w:b/>
          <w:bCs/>
        </w:rPr>
        <w:t xml:space="preserve"> </w:t>
      </w:r>
      <w:r>
        <w:rPr>
          <w:rFonts w:ascii="Cambria" w:hAnsi="Cambria" w:cs="Helvetica"/>
          <w:bCs/>
        </w:rPr>
        <w:t>wyboru najkorzystniejszej oferty z możliwością prowadzenia negocjacji.</w:t>
      </w:r>
    </w:p>
    <w:p w14:paraId="49B5B372" w14:textId="77777777" w:rsidR="00BC43A2" w:rsidRDefault="00BC43A2">
      <w:pPr>
        <w:spacing w:line="276" w:lineRule="auto"/>
        <w:jc w:val="both"/>
        <w:rPr>
          <w:rFonts w:ascii="Cambria" w:hAnsi="Cambria" w:cs="Helvetica"/>
          <w:bCs/>
        </w:rPr>
      </w:pPr>
    </w:p>
    <w:tbl>
      <w:tblPr>
        <w:tblW w:w="8930" w:type="dxa"/>
        <w:jc w:val="center"/>
        <w:tblLayout w:type="fixed"/>
        <w:tblLook w:val="00A0" w:firstRow="1" w:lastRow="0" w:firstColumn="1" w:lastColumn="0" w:noHBand="0" w:noVBand="0"/>
      </w:tblPr>
      <w:tblGrid>
        <w:gridCol w:w="8930"/>
      </w:tblGrid>
      <w:tr w:rsidR="00BC43A2" w14:paraId="6F656FA6" w14:textId="77777777" w:rsidTr="00D55451">
        <w:trPr>
          <w:trHeight w:val="507"/>
          <w:jc w:val="center"/>
        </w:trPr>
        <w:tc>
          <w:tcPr>
            <w:tcW w:w="8930" w:type="dxa"/>
            <w:tcBorders>
              <w:bottom w:val="single" w:sz="4" w:space="0" w:color="000000"/>
            </w:tcBorders>
            <w:shd w:val="clear" w:color="auto" w:fill="D9D9D9"/>
          </w:tcPr>
          <w:p w14:paraId="5AB2078F"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3</w:t>
            </w:r>
          </w:p>
          <w:p w14:paraId="7AD8EF68"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KLAUZULA ZATRUDNIENIA</w:t>
            </w:r>
          </w:p>
        </w:tc>
      </w:tr>
    </w:tbl>
    <w:p w14:paraId="217931B6" w14:textId="77777777" w:rsidR="00BC43A2" w:rsidRPr="00212A54" w:rsidRDefault="00BC43A2" w:rsidP="00107F41">
      <w:pPr>
        <w:pStyle w:val="Kolorowalistaakcent11"/>
        <w:widowControl w:val="0"/>
        <w:shd w:val="clear" w:color="auto" w:fill="FFFFFF"/>
        <w:spacing w:before="0" w:after="0" w:line="276" w:lineRule="auto"/>
        <w:ind w:left="0"/>
        <w:outlineLvl w:val="3"/>
        <w:rPr>
          <w:rFonts w:ascii="Cambria" w:hAnsi="Cambria"/>
          <w:color w:val="000000"/>
          <w:sz w:val="24"/>
          <w:szCs w:val="24"/>
        </w:rPr>
      </w:pPr>
    </w:p>
    <w:p w14:paraId="4174D714" w14:textId="77777777" w:rsidR="00BC43A2" w:rsidRDefault="00BC43A2" w:rsidP="009A1E12">
      <w:pPr>
        <w:pStyle w:val="Kolorowalistaakcent11"/>
        <w:widowControl w:val="0"/>
        <w:numPr>
          <w:ilvl w:val="1"/>
          <w:numId w:val="43"/>
        </w:numPr>
        <w:shd w:val="clear" w:color="auto" w:fill="FFFFFF"/>
        <w:spacing w:before="0" w:after="0" w:line="276" w:lineRule="auto"/>
        <w:ind w:left="567" w:hanging="567"/>
        <w:outlineLvl w:val="3"/>
        <w:rPr>
          <w:rFonts w:ascii="Cambria" w:hAnsi="Cambria"/>
          <w:b/>
          <w:bCs/>
          <w:color w:val="000000"/>
          <w:sz w:val="24"/>
          <w:szCs w:val="24"/>
        </w:rPr>
      </w:pPr>
      <w:r>
        <w:rPr>
          <w:rFonts w:ascii="Cambria" w:hAnsi="Cambria"/>
          <w:color w:val="000000"/>
          <w:sz w:val="24"/>
          <w:szCs w:val="24"/>
        </w:rPr>
        <w:t xml:space="preserve">Zamawiający stosownie do art. 95 ust. 1 ustawy </w:t>
      </w:r>
      <w:proofErr w:type="spellStart"/>
      <w:r>
        <w:rPr>
          <w:rFonts w:ascii="Cambria" w:hAnsi="Cambria"/>
          <w:color w:val="000000"/>
          <w:sz w:val="24"/>
          <w:szCs w:val="24"/>
        </w:rPr>
        <w:t>Pzp</w:t>
      </w:r>
      <w:proofErr w:type="spellEnd"/>
      <w:r>
        <w:rPr>
          <w:rFonts w:ascii="Cambria" w:hAnsi="Cambria"/>
          <w:color w:val="000000"/>
          <w:sz w:val="24"/>
          <w:szCs w:val="24"/>
        </w:rPr>
        <w:t>, określa obowiązek</w:t>
      </w:r>
      <w:r w:rsidRPr="00107F41">
        <w:rPr>
          <w:rFonts w:ascii="Cambria" w:hAnsi="Cambria"/>
          <w:color w:val="000000"/>
          <w:sz w:val="24"/>
          <w:szCs w:val="24"/>
        </w:rPr>
        <w:t xml:space="preserve"> </w:t>
      </w:r>
      <w:r>
        <w:rPr>
          <w:rFonts w:ascii="Cambria" w:hAnsi="Cambria"/>
          <w:color w:val="000000"/>
          <w:sz w:val="24"/>
          <w:szCs w:val="24"/>
        </w:rPr>
        <w:t>zatrudnienia na podstawie umowy o pracę osób wykonujących następujące</w:t>
      </w:r>
      <w:r w:rsidRPr="00107F41">
        <w:rPr>
          <w:rFonts w:ascii="Cambria" w:hAnsi="Cambria"/>
          <w:color w:val="000000"/>
          <w:sz w:val="24"/>
          <w:szCs w:val="24"/>
        </w:rPr>
        <w:t xml:space="preserve"> </w:t>
      </w:r>
      <w:r>
        <w:rPr>
          <w:rFonts w:ascii="Cambria" w:hAnsi="Cambria"/>
          <w:color w:val="000000"/>
          <w:sz w:val="24"/>
          <w:szCs w:val="24"/>
        </w:rPr>
        <w:t>czynności w zakresie realizacji zamówienia:</w:t>
      </w:r>
      <w:r>
        <w:t xml:space="preserve"> </w:t>
      </w:r>
      <w:r>
        <w:rPr>
          <w:rFonts w:ascii="Cambria" w:hAnsi="Cambria"/>
          <w:b/>
          <w:bCs/>
          <w:color w:val="000000"/>
          <w:sz w:val="24"/>
          <w:szCs w:val="24"/>
        </w:rPr>
        <w:t>wykonywanie prac fizycznych</w:t>
      </w:r>
      <w:r w:rsidRPr="00107F41">
        <w:rPr>
          <w:rFonts w:ascii="Cambria" w:hAnsi="Cambria"/>
          <w:b/>
          <w:bCs/>
          <w:color w:val="000000"/>
          <w:sz w:val="24"/>
          <w:szCs w:val="24"/>
        </w:rPr>
        <w:t xml:space="preserve"> </w:t>
      </w:r>
      <w:r>
        <w:rPr>
          <w:rFonts w:ascii="Cambria" w:hAnsi="Cambria"/>
          <w:b/>
          <w:bCs/>
          <w:color w:val="000000"/>
          <w:sz w:val="24"/>
          <w:szCs w:val="24"/>
        </w:rPr>
        <w:t>przy realizacji robót budowlanych, operatorzy sprzętu i prace fizyczne drogowe objęte</w:t>
      </w:r>
      <w:r w:rsidRPr="00107F41">
        <w:rPr>
          <w:rFonts w:ascii="Cambria" w:hAnsi="Cambria"/>
          <w:b/>
          <w:bCs/>
          <w:color w:val="000000"/>
          <w:sz w:val="24"/>
          <w:szCs w:val="24"/>
        </w:rPr>
        <w:t xml:space="preserve"> </w:t>
      </w:r>
      <w:r>
        <w:rPr>
          <w:rFonts w:ascii="Cambria" w:hAnsi="Cambria"/>
          <w:b/>
          <w:bCs/>
          <w:color w:val="000000"/>
          <w:sz w:val="24"/>
          <w:szCs w:val="24"/>
        </w:rPr>
        <w:t>zakresem zamówienia wskazanym w rozdziale 4 SWZ.</w:t>
      </w:r>
    </w:p>
    <w:p w14:paraId="3A6BEA71" w14:textId="77777777" w:rsidR="00BC43A2" w:rsidRDefault="00BC43A2">
      <w:pPr>
        <w:pStyle w:val="Kolorowalistaakcent11"/>
        <w:widowControl w:val="0"/>
        <w:shd w:val="clear" w:color="auto" w:fill="FFFFFF"/>
        <w:spacing w:before="0" w:after="0" w:line="276" w:lineRule="auto"/>
        <w:ind w:left="567"/>
        <w:outlineLvl w:val="3"/>
        <w:rPr>
          <w:rFonts w:ascii="Cambria" w:hAnsi="Cambria"/>
          <w:i/>
          <w:color w:val="000000"/>
          <w:sz w:val="24"/>
          <w:szCs w:val="24"/>
        </w:rPr>
      </w:pPr>
      <w:r>
        <w:rPr>
          <w:rFonts w:ascii="Cambria" w:hAnsi="Cambria"/>
          <w:i/>
          <w:color w:val="000000"/>
          <w:sz w:val="24"/>
          <w:szCs w:val="24"/>
        </w:rPr>
        <w:t xml:space="preserve">(obowiązek ten nie dotyczy sytuacji, gdy prace te będą wykonywane samodzielnie </w:t>
      </w:r>
      <w:r>
        <w:rPr>
          <w:rFonts w:ascii="Cambria" w:hAnsi="Cambria"/>
          <w:i/>
          <w:color w:val="000000"/>
          <w:sz w:val="24"/>
          <w:szCs w:val="24"/>
        </w:rPr>
        <w:br/>
        <w:t xml:space="preserve">i osobiście przez osoby fizyczne prowadzące działalność gospodarczą w postaci tzw. samozatrudnienia, jako podwykonawcy). </w:t>
      </w:r>
    </w:p>
    <w:p w14:paraId="590DB22A" w14:textId="77777777" w:rsidR="00BC43A2" w:rsidRDefault="00BC43A2" w:rsidP="009A1E12">
      <w:pPr>
        <w:pStyle w:val="Kolorowalistaakcent11"/>
        <w:widowControl w:val="0"/>
        <w:numPr>
          <w:ilvl w:val="1"/>
          <w:numId w:val="43"/>
        </w:numPr>
        <w:shd w:val="clear" w:color="auto" w:fill="FFFFFF"/>
        <w:spacing w:before="0" w:after="0" w:line="276" w:lineRule="auto"/>
        <w:ind w:left="567" w:hanging="567"/>
        <w:outlineLvl w:val="3"/>
        <w:rPr>
          <w:rFonts w:ascii="Cambria" w:hAnsi="Cambria"/>
          <w:color w:val="000000"/>
          <w:sz w:val="24"/>
          <w:szCs w:val="24"/>
        </w:rPr>
      </w:pPr>
      <w:r>
        <w:rPr>
          <w:rFonts w:ascii="Cambria" w:hAnsi="Cambria"/>
          <w:color w:val="000000"/>
          <w:sz w:val="24"/>
          <w:szCs w:val="24"/>
        </w:rPr>
        <w:t xml:space="preserve">Szczegółowy sposób dokumentowania zatrudnienia ww. osób, uprawnienia Zamawiającego w zakresie kontroli spełniania przez Wykonawcę wymagań, </w:t>
      </w:r>
      <w:r>
        <w:rPr>
          <w:rFonts w:ascii="Cambria" w:hAnsi="Cambria"/>
          <w:color w:val="000000"/>
          <w:sz w:val="24"/>
          <w:szCs w:val="24"/>
        </w:rPr>
        <w:br/>
        <w:t xml:space="preserve">o których mowa w art. 95 ust. 1 ustawy </w:t>
      </w:r>
      <w:proofErr w:type="spellStart"/>
      <w:r>
        <w:rPr>
          <w:rFonts w:ascii="Cambria" w:hAnsi="Cambria"/>
          <w:color w:val="000000"/>
          <w:sz w:val="24"/>
          <w:szCs w:val="24"/>
        </w:rPr>
        <w:t>Pzp</w:t>
      </w:r>
      <w:proofErr w:type="spellEnd"/>
      <w:r>
        <w:rPr>
          <w:rFonts w:ascii="Cambria" w:hAnsi="Cambria"/>
          <w:color w:val="000000"/>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w:t>
      </w:r>
      <w:r w:rsidRPr="00F17D59">
        <w:rPr>
          <w:rFonts w:ascii="Cambria" w:hAnsi="Cambria"/>
          <w:color w:val="000000"/>
          <w:sz w:val="24"/>
          <w:szCs w:val="24"/>
        </w:rPr>
        <w:t>zawarte są w Projekcie Umowy.</w:t>
      </w:r>
    </w:p>
    <w:p w14:paraId="7D78C92D" w14:textId="77777777" w:rsidR="00BC43A2" w:rsidRDefault="00BC43A2">
      <w:pPr>
        <w:pStyle w:val="Kolorowalistaakcent11"/>
        <w:spacing w:line="276" w:lineRule="auto"/>
        <w:ind w:left="0"/>
        <w:rPr>
          <w:rFonts w:ascii="Cambria" w:hAnsi="Cambria" w:cs="Helvetica"/>
          <w:b/>
          <w:bCs/>
          <w:sz w:val="10"/>
          <w:szCs w:val="10"/>
        </w:rPr>
      </w:pPr>
    </w:p>
    <w:p w14:paraId="1DCAADF9" w14:textId="77777777" w:rsidR="00BC43A2" w:rsidRDefault="00BC43A2">
      <w:pPr>
        <w:pStyle w:val="Kolorowalistaakcent11"/>
        <w:spacing w:line="276" w:lineRule="auto"/>
        <w:ind w:left="0"/>
        <w:rPr>
          <w:rFonts w:ascii="Cambria" w:hAnsi="Cambria" w:cs="Helvetica"/>
          <w:b/>
          <w:bCs/>
          <w:sz w:val="10"/>
          <w:szCs w:val="10"/>
        </w:rPr>
      </w:pPr>
    </w:p>
    <w:p w14:paraId="0380EF38" w14:textId="77777777" w:rsidR="00BC43A2" w:rsidRDefault="00BC43A2">
      <w:pPr>
        <w:pStyle w:val="Kolorowalistaakcent11"/>
        <w:spacing w:line="276" w:lineRule="auto"/>
        <w:ind w:left="0"/>
        <w:rPr>
          <w:rFonts w:ascii="Cambria" w:hAnsi="Cambria" w:cs="Helvetica"/>
          <w:b/>
          <w:bCs/>
          <w:sz w:val="10"/>
          <w:szCs w:val="10"/>
        </w:rPr>
      </w:pPr>
    </w:p>
    <w:tbl>
      <w:tblPr>
        <w:tblW w:w="9215" w:type="dxa"/>
        <w:jc w:val="center"/>
        <w:tblLayout w:type="fixed"/>
        <w:tblLook w:val="00A0" w:firstRow="1" w:lastRow="0" w:firstColumn="1" w:lastColumn="0" w:noHBand="0" w:noVBand="0"/>
      </w:tblPr>
      <w:tblGrid>
        <w:gridCol w:w="9215"/>
      </w:tblGrid>
      <w:tr w:rsidR="00BC43A2" w14:paraId="0605B5BF" w14:textId="77777777" w:rsidTr="00680077">
        <w:trPr>
          <w:jc w:val="center"/>
        </w:trPr>
        <w:tc>
          <w:tcPr>
            <w:tcW w:w="9215" w:type="dxa"/>
            <w:tcBorders>
              <w:bottom w:val="single" w:sz="4" w:space="0" w:color="auto"/>
            </w:tcBorders>
            <w:shd w:val="clear" w:color="auto" w:fill="D9D9D9"/>
          </w:tcPr>
          <w:p w14:paraId="0465EEF2" w14:textId="77777777" w:rsidR="00BC43A2" w:rsidRDefault="00BC43A2">
            <w:pPr>
              <w:widowControl w:val="0"/>
              <w:spacing w:line="276" w:lineRule="auto"/>
              <w:jc w:val="center"/>
              <w:rPr>
                <w:rFonts w:ascii="Cambria" w:hAnsi="Cambria"/>
                <w:sz w:val="26"/>
                <w:szCs w:val="26"/>
              </w:rPr>
            </w:pPr>
            <w:r>
              <w:rPr>
                <w:rFonts w:ascii="Cambria" w:hAnsi="Cambria"/>
                <w:sz w:val="26"/>
                <w:szCs w:val="26"/>
              </w:rPr>
              <w:t>Rozdział 4</w:t>
            </w:r>
          </w:p>
          <w:p w14:paraId="558C64D9" w14:textId="77777777" w:rsidR="00BC43A2" w:rsidRDefault="00BC43A2">
            <w:pPr>
              <w:widowControl w:val="0"/>
              <w:spacing w:line="276" w:lineRule="auto"/>
              <w:jc w:val="center"/>
              <w:rPr>
                <w:rFonts w:ascii="Cambria" w:hAnsi="Cambria"/>
              </w:rPr>
            </w:pPr>
            <w:r>
              <w:rPr>
                <w:rFonts w:ascii="Cambria" w:hAnsi="Cambria"/>
                <w:b/>
                <w:sz w:val="26"/>
                <w:szCs w:val="26"/>
              </w:rPr>
              <w:t>OPIS PRZEDMIOTU ZAMÓWIENIA</w:t>
            </w:r>
          </w:p>
        </w:tc>
      </w:tr>
    </w:tbl>
    <w:p w14:paraId="241A1CDB" w14:textId="77777777" w:rsidR="00BC43A2" w:rsidRDefault="00BC43A2">
      <w:pPr>
        <w:pStyle w:val="Kolorowalistaakcent11"/>
        <w:tabs>
          <w:tab w:val="left" w:pos="567"/>
        </w:tabs>
        <w:spacing w:before="0" w:after="0" w:line="276" w:lineRule="auto"/>
        <w:ind w:left="0"/>
        <w:rPr>
          <w:rFonts w:ascii="Cambria" w:hAnsi="Cambria" w:cs="Arial"/>
          <w:bCs/>
          <w:sz w:val="24"/>
          <w:szCs w:val="24"/>
        </w:rPr>
      </w:pPr>
    </w:p>
    <w:p w14:paraId="18D1C771" w14:textId="77777777" w:rsidR="00BC43A2" w:rsidRPr="003E6D9B" w:rsidRDefault="00BC43A2" w:rsidP="009A1E12">
      <w:pPr>
        <w:pStyle w:val="Kolorowalistaakcent11"/>
        <w:widowControl w:val="0"/>
        <w:numPr>
          <w:ilvl w:val="1"/>
          <w:numId w:val="61"/>
        </w:numPr>
        <w:shd w:val="clear" w:color="auto" w:fill="FFFFFF"/>
        <w:tabs>
          <w:tab w:val="left" w:pos="0"/>
        </w:tabs>
        <w:spacing w:before="0" w:after="0" w:line="276" w:lineRule="auto"/>
        <w:ind w:left="567" w:hanging="567"/>
        <w:outlineLvl w:val="3"/>
        <w:rPr>
          <w:rFonts w:ascii="Cambria" w:hAnsi="Cambria"/>
          <w:color w:val="000000"/>
          <w:sz w:val="24"/>
          <w:szCs w:val="24"/>
        </w:rPr>
      </w:pPr>
      <w:r w:rsidRPr="0098508B">
        <w:rPr>
          <w:rFonts w:ascii="Cambria" w:hAnsi="Cambria"/>
          <w:color w:val="000000"/>
          <w:sz w:val="24"/>
          <w:szCs w:val="24"/>
        </w:rPr>
        <w:lastRenderedPageBreak/>
        <w:t>P</w:t>
      </w:r>
      <w:r w:rsidRPr="0098508B">
        <w:rPr>
          <w:rFonts w:ascii="Cambria" w:hAnsi="Cambria"/>
          <w:sz w:val="24"/>
          <w:szCs w:val="24"/>
        </w:rPr>
        <w:t xml:space="preserve">rzedmiotem zamówienia są </w:t>
      </w:r>
      <w:r w:rsidRPr="0098508B">
        <w:rPr>
          <w:rFonts w:ascii="Cambria" w:hAnsi="Cambria"/>
          <w:b/>
          <w:bCs/>
          <w:sz w:val="24"/>
          <w:szCs w:val="24"/>
        </w:rPr>
        <w:t xml:space="preserve">roboty budowlane </w:t>
      </w:r>
      <w:r w:rsidRPr="0098508B">
        <w:rPr>
          <w:rFonts w:ascii="Cambria" w:hAnsi="Cambria" w:cs="Arial"/>
          <w:bCs/>
          <w:kern w:val="2"/>
          <w:sz w:val="24"/>
          <w:szCs w:val="24"/>
        </w:rPr>
        <w:t xml:space="preserve">w ramach zadania pn. </w:t>
      </w:r>
      <w:bookmarkStart w:id="2" w:name="_Hlk73532748"/>
      <w:r>
        <w:rPr>
          <w:rFonts w:ascii="Cambria" w:hAnsi="Cambria" w:cs="Arial"/>
          <w:b/>
          <w:i/>
          <w:iCs/>
          <w:kern w:val="2"/>
          <w:sz w:val="24"/>
          <w:szCs w:val="24"/>
        </w:rPr>
        <w:t>„</w:t>
      </w:r>
      <w:r w:rsidRPr="00116815">
        <w:rPr>
          <w:rFonts w:ascii="Cambria" w:hAnsi="Cambria"/>
          <w:b/>
          <w:sz w:val="24"/>
          <w:szCs w:val="24"/>
          <w:lang w:eastAsia="pl-PL"/>
        </w:rPr>
        <w:t>Ocieplenie dachu z wymianą pokrycia na zabytkowej części internatu Zespołu Szkół Centrum Kształcenia Rolniczego im. Władysława Szafera w Głubczycach</w:t>
      </w:r>
      <w:r>
        <w:rPr>
          <w:rFonts w:ascii="Cambria" w:hAnsi="Cambria" w:cs="Arial"/>
          <w:b/>
          <w:i/>
          <w:iCs/>
          <w:kern w:val="2"/>
          <w:sz w:val="24"/>
          <w:szCs w:val="24"/>
        </w:rPr>
        <w:t xml:space="preserve">” </w:t>
      </w:r>
    </w:p>
    <w:p w14:paraId="42DCF146" w14:textId="77777777" w:rsidR="00BC43A2" w:rsidRPr="006D3687" w:rsidRDefault="00BC43A2" w:rsidP="009A1E12">
      <w:pPr>
        <w:pStyle w:val="Kolorowalistaakcent11"/>
        <w:widowControl w:val="0"/>
        <w:numPr>
          <w:ilvl w:val="1"/>
          <w:numId w:val="61"/>
        </w:numPr>
        <w:shd w:val="clear" w:color="auto" w:fill="FFFFFF"/>
        <w:tabs>
          <w:tab w:val="left" w:pos="0"/>
        </w:tabs>
        <w:spacing w:before="0" w:after="0" w:line="276" w:lineRule="auto"/>
        <w:ind w:left="567" w:hanging="567"/>
        <w:outlineLvl w:val="3"/>
        <w:rPr>
          <w:rFonts w:ascii="Cambria" w:hAnsi="Cambria"/>
          <w:color w:val="000000"/>
          <w:sz w:val="24"/>
          <w:szCs w:val="24"/>
        </w:rPr>
      </w:pPr>
      <w:r w:rsidRPr="006D3687">
        <w:rPr>
          <w:rFonts w:ascii="Cambria" w:hAnsi="Cambria"/>
          <w:color w:val="000000"/>
          <w:sz w:val="24"/>
          <w:szCs w:val="24"/>
        </w:rPr>
        <w:t>Przedmiotem zamówienia jest wykonanie robót budowlanych na zabytkow</w:t>
      </w:r>
      <w:r>
        <w:rPr>
          <w:rFonts w:ascii="Cambria" w:hAnsi="Cambria"/>
          <w:color w:val="000000"/>
          <w:sz w:val="24"/>
          <w:szCs w:val="24"/>
        </w:rPr>
        <w:t xml:space="preserve">ej części internatu </w:t>
      </w:r>
      <w:r w:rsidRPr="00116815">
        <w:rPr>
          <w:rFonts w:ascii="Cambria" w:hAnsi="Cambria"/>
          <w:b/>
          <w:sz w:val="24"/>
          <w:szCs w:val="24"/>
          <w:lang w:eastAsia="pl-PL"/>
        </w:rPr>
        <w:t>Zespołu Szkół Centrum Kształcenia Rolniczego im. Władysława Szafera w Głubczycach</w:t>
      </w:r>
      <w:r w:rsidRPr="006D3687">
        <w:rPr>
          <w:rFonts w:ascii="Cambria" w:hAnsi="Cambria"/>
          <w:color w:val="000000"/>
          <w:sz w:val="24"/>
          <w:szCs w:val="24"/>
        </w:rPr>
        <w:t xml:space="preserve">.  Lokalizacja budynku: </w:t>
      </w:r>
      <w:r w:rsidRPr="00116815">
        <w:rPr>
          <w:rFonts w:ascii="Cambria" w:hAnsi="Cambria"/>
          <w:b/>
          <w:sz w:val="24"/>
          <w:szCs w:val="24"/>
          <w:lang w:eastAsia="pl-PL"/>
        </w:rPr>
        <w:t>Głubczyc</w:t>
      </w:r>
      <w:r>
        <w:rPr>
          <w:rFonts w:ascii="Cambria" w:hAnsi="Cambria"/>
          <w:b/>
          <w:sz w:val="24"/>
          <w:szCs w:val="24"/>
          <w:lang w:eastAsia="pl-PL"/>
        </w:rPr>
        <w:t>e</w:t>
      </w:r>
      <w:r w:rsidRPr="006D3687">
        <w:rPr>
          <w:rFonts w:ascii="Cambria" w:hAnsi="Cambria"/>
          <w:color w:val="000000"/>
          <w:sz w:val="24"/>
          <w:szCs w:val="24"/>
        </w:rPr>
        <w:t xml:space="preserve">; Dz. nr 297/5; obręb: </w:t>
      </w:r>
      <w:r>
        <w:rPr>
          <w:rFonts w:ascii="Cambria" w:hAnsi="Cambria"/>
          <w:color w:val="000000"/>
          <w:sz w:val="24"/>
          <w:szCs w:val="24"/>
        </w:rPr>
        <w:t>Głubczyce</w:t>
      </w:r>
      <w:r w:rsidRPr="006D3687">
        <w:rPr>
          <w:rFonts w:ascii="Cambria" w:hAnsi="Cambria"/>
          <w:color w:val="000000"/>
          <w:sz w:val="24"/>
          <w:szCs w:val="24"/>
        </w:rPr>
        <w:t xml:space="preserve">; </w:t>
      </w:r>
      <w:r>
        <w:rPr>
          <w:rFonts w:ascii="Cambria" w:hAnsi="Cambria"/>
          <w:color w:val="000000"/>
          <w:sz w:val="24"/>
          <w:szCs w:val="24"/>
        </w:rPr>
        <w:t xml:space="preserve">id. dz. </w:t>
      </w:r>
      <w:r w:rsidRPr="006D3687">
        <w:rPr>
          <w:rFonts w:ascii="Cambria" w:hAnsi="Cambria"/>
          <w:color w:val="000000"/>
          <w:sz w:val="24"/>
          <w:szCs w:val="24"/>
        </w:rPr>
        <w:t xml:space="preserve">160203_4.0100.AR_7.297/5. Obiekt wpisany </w:t>
      </w:r>
      <w:r>
        <w:rPr>
          <w:rFonts w:ascii="Cambria" w:hAnsi="Cambria"/>
          <w:color w:val="000000"/>
          <w:sz w:val="24"/>
          <w:szCs w:val="24"/>
        </w:rPr>
        <w:t xml:space="preserve">jest </w:t>
      </w:r>
      <w:r w:rsidRPr="006D3687">
        <w:rPr>
          <w:rFonts w:ascii="Cambria" w:hAnsi="Cambria"/>
          <w:color w:val="000000"/>
          <w:sz w:val="24"/>
          <w:szCs w:val="24"/>
        </w:rPr>
        <w:t xml:space="preserve">do Gminnej Ewidencji </w:t>
      </w:r>
      <w:proofErr w:type="spellStart"/>
      <w:r w:rsidRPr="006D3687">
        <w:rPr>
          <w:rFonts w:ascii="Cambria" w:hAnsi="Cambria"/>
          <w:color w:val="000000"/>
          <w:sz w:val="24"/>
          <w:szCs w:val="24"/>
        </w:rPr>
        <w:t>Zabytków</w:t>
      </w:r>
      <w:proofErr w:type="spellEnd"/>
      <w:r>
        <w:rPr>
          <w:rFonts w:ascii="Cambria" w:hAnsi="Cambria"/>
          <w:color w:val="000000"/>
          <w:sz w:val="24"/>
          <w:szCs w:val="24"/>
        </w:rPr>
        <w:t>.</w:t>
      </w:r>
      <w:bookmarkEnd w:id="2"/>
      <w:r>
        <w:rPr>
          <w:rFonts w:ascii="Cambria" w:hAnsi="Cambria"/>
          <w:color w:val="000000"/>
          <w:sz w:val="24"/>
          <w:szCs w:val="24"/>
        </w:rPr>
        <w:t xml:space="preserve"> </w:t>
      </w:r>
      <w:r w:rsidRPr="006D3687">
        <w:rPr>
          <w:rFonts w:ascii="Cambria" w:hAnsi="Cambria" w:cs="Arial"/>
          <w:b/>
          <w:bCs/>
          <w:i/>
          <w:color w:val="000000"/>
          <w:sz w:val="24"/>
          <w:szCs w:val="24"/>
        </w:rPr>
        <w:t xml:space="preserve"> </w:t>
      </w:r>
    </w:p>
    <w:p w14:paraId="3120DF40" w14:textId="77777777" w:rsidR="00BC43A2" w:rsidRPr="006D3687" w:rsidRDefault="00BC43A2" w:rsidP="009A1E12">
      <w:pPr>
        <w:pStyle w:val="Kolorowalistaakcent11"/>
        <w:widowControl w:val="0"/>
        <w:numPr>
          <w:ilvl w:val="1"/>
          <w:numId w:val="79"/>
        </w:numPr>
        <w:shd w:val="clear" w:color="auto" w:fill="FFFFFF"/>
        <w:tabs>
          <w:tab w:val="left" w:pos="0"/>
        </w:tabs>
        <w:spacing w:before="0" w:after="0" w:line="276" w:lineRule="auto"/>
        <w:ind w:left="993" w:hanging="426"/>
        <w:outlineLvl w:val="3"/>
        <w:rPr>
          <w:rFonts w:ascii="Cambria" w:hAnsi="Cambria"/>
          <w:color w:val="000000"/>
          <w:sz w:val="24"/>
          <w:szCs w:val="24"/>
        </w:rPr>
      </w:pPr>
      <w:r w:rsidRPr="006D3687">
        <w:rPr>
          <w:rFonts w:ascii="Cambria" w:hAnsi="Cambria"/>
          <w:color w:val="000000"/>
          <w:sz w:val="24"/>
          <w:szCs w:val="24"/>
        </w:rPr>
        <w:t xml:space="preserve">Przedmiotem zadania jest wykonanie szeregu kompleksowych </w:t>
      </w:r>
      <w:proofErr w:type="spellStart"/>
      <w:r w:rsidRPr="006D3687">
        <w:rPr>
          <w:rFonts w:ascii="Cambria" w:hAnsi="Cambria"/>
          <w:color w:val="000000"/>
          <w:sz w:val="24"/>
          <w:szCs w:val="24"/>
        </w:rPr>
        <w:t>robót</w:t>
      </w:r>
      <w:proofErr w:type="spellEnd"/>
      <w:r w:rsidRPr="006D3687">
        <w:rPr>
          <w:rFonts w:ascii="Cambria" w:hAnsi="Cambria"/>
          <w:color w:val="000000"/>
          <w:sz w:val="24"/>
          <w:szCs w:val="24"/>
        </w:rPr>
        <w:t xml:space="preserve"> budowlanych w zakresie dachu, </w:t>
      </w:r>
      <w:proofErr w:type="spellStart"/>
      <w:r w:rsidRPr="006D3687">
        <w:rPr>
          <w:rFonts w:ascii="Cambria" w:hAnsi="Cambria"/>
          <w:color w:val="000000"/>
          <w:sz w:val="24"/>
          <w:szCs w:val="24"/>
        </w:rPr>
        <w:t>kominów</w:t>
      </w:r>
      <w:proofErr w:type="spellEnd"/>
      <w:r w:rsidRPr="006D3687">
        <w:rPr>
          <w:rFonts w:ascii="Cambria" w:hAnsi="Cambria"/>
          <w:color w:val="000000"/>
          <w:sz w:val="24"/>
          <w:szCs w:val="24"/>
        </w:rPr>
        <w:t xml:space="preserve"> i poddasza obiektu Internatu Zespołu </w:t>
      </w:r>
      <w:proofErr w:type="spellStart"/>
      <w:r w:rsidRPr="006D3687">
        <w:rPr>
          <w:rFonts w:ascii="Cambria" w:hAnsi="Cambria"/>
          <w:color w:val="000000"/>
          <w:sz w:val="24"/>
          <w:szCs w:val="24"/>
        </w:rPr>
        <w:t>Szkół</w:t>
      </w:r>
      <w:proofErr w:type="spellEnd"/>
      <w:r w:rsidRPr="006D3687">
        <w:rPr>
          <w:rFonts w:ascii="Cambria" w:hAnsi="Cambria"/>
          <w:color w:val="000000"/>
          <w:sz w:val="24"/>
          <w:szCs w:val="24"/>
        </w:rPr>
        <w:t xml:space="preserve"> Centrum Kształcenia Rolniczego w Głubczycach. W ramach </w:t>
      </w:r>
      <w:proofErr w:type="spellStart"/>
      <w:r w:rsidRPr="006D3687">
        <w:rPr>
          <w:rFonts w:ascii="Cambria" w:hAnsi="Cambria"/>
          <w:color w:val="000000"/>
          <w:sz w:val="24"/>
          <w:szCs w:val="24"/>
        </w:rPr>
        <w:t>robót</w:t>
      </w:r>
      <w:proofErr w:type="spellEnd"/>
      <w:r w:rsidRPr="006D3687">
        <w:rPr>
          <w:rFonts w:ascii="Cambria" w:hAnsi="Cambria"/>
          <w:color w:val="000000"/>
          <w:sz w:val="24"/>
          <w:szCs w:val="24"/>
        </w:rPr>
        <w:t xml:space="preserve"> nie </w:t>
      </w:r>
      <w:proofErr w:type="spellStart"/>
      <w:r w:rsidRPr="006D3687">
        <w:rPr>
          <w:rFonts w:ascii="Cambria" w:hAnsi="Cambria"/>
          <w:color w:val="000000"/>
          <w:sz w:val="24"/>
          <w:szCs w:val="24"/>
        </w:rPr>
        <w:t>powstana</w:t>
      </w:r>
      <w:proofErr w:type="spellEnd"/>
      <w:r w:rsidRPr="006D3687">
        <w:rPr>
          <w:rFonts w:ascii="Cambria" w:hAnsi="Cambria"/>
          <w:color w:val="000000"/>
          <w:sz w:val="24"/>
          <w:szCs w:val="24"/>
        </w:rPr>
        <w:t xml:space="preserve">̨ </w:t>
      </w:r>
      <w:proofErr w:type="spellStart"/>
      <w:r w:rsidRPr="006D3687">
        <w:rPr>
          <w:rFonts w:ascii="Cambria" w:hAnsi="Cambria"/>
          <w:color w:val="000000"/>
          <w:sz w:val="24"/>
          <w:szCs w:val="24"/>
        </w:rPr>
        <w:t>żadne</w:t>
      </w:r>
      <w:proofErr w:type="spellEnd"/>
      <w:r w:rsidRPr="006D3687">
        <w:rPr>
          <w:rFonts w:ascii="Cambria" w:hAnsi="Cambria"/>
          <w:color w:val="000000"/>
          <w:sz w:val="24"/>
          <w:szCs w:val="24"/>
        </w:rPr>
        <w:t xml:space="preserve"> nowe obiekty budowlane - </w:t>
      </w:r>
      <w:proofErr w:type="spellStart"/>
      <w:r w:rsidRPr="006D3687">
        <w:rPr>
          <w:rFonts w:ascii="Cambria" w:hAnsi="Cambria"/>
          <w:color w:val="000000"/>
          <w:sz w:val="24"/>
          <w:szCs w:val="24"/>
        </w:rPr>
        <w:t>całośc</w:t>
      </w:r>
      <w:proofErr w:type="spellEnd"/>
      <w:r w:rsidRPr="006D3687">
        <w:rPr>
          <w:rFonts w:ascii="Cambria" w:hAnsi="Cambria"/>
          <w:color w:val="000000"/>
          <w:sz w:val="24"/>
          <w:szCs w:val="24"/>
        </w:rPr>
        <w:t xml:space="preserve">́ zadania </w:t>
      </w:r>
      <w:proofErr w:type="spellStart"/>
      <w:r w:rsidRPr="006D3687">
        <w:rPr>
          <w:rFonts w:ascii="Cambria" w:hAnsi="Cambria"/>
          <w:color w:val="000000"/>
          <w:sz w:val="24"/>
          <w:szCs w:val="24"/>
        </w:rPr>
        <w:t>będzie</w:t>
      </w:r>
      <w:proofErr w:type="spellEnd"/>
      <w:r w:rsidRPr="006D3687">
        <w:rPr>
          <w:rFonts w:ascii="Cambria" w:hAnsi="Cambria"/>
          <w:color w:val="000000"/>
          <w:sz w:val="24"/>
          <w:szCs w:val="24"/>
        </w:rPr>
        <w:t xml:space="preserve"> polegała na wykonaniu </w:t>
      </w:r>
      <w:proofErr w:type="spellStart"/>
      <w:r w:rsidRPr="006D3687">
        <w:rPr>
          <w:rFonts w:ascii="Cambria" w:hAnsi="Cambria"/>
          <w:color w:val="000000"/>
          <w:sz w:val="24"/>
          <w:szCs w:val="24"/>
        </w:rPr>
        <w:t>robót</w:t>
      </w:r>
      <w:proofErr w:type="spellEnd"/>
      <w:r w:rsidRPr="006D3687">
        <w:rPr>
          <w:rFonts w:ascii="Cambria" w:hAnsi="Cambria"/>
          <w:color w:val="000000"/>
          <w:sz w:val="24"/>
          <w:szCs w:val="24"/>
        </w:rPr>
        <w:t xml:space="preserve"> remontowych dachu, </w:t>
      </w:r>
      <w:proofErr w:type="spellStart"/>
      <w:r w:rsidRPr="006D3687">
        <w:rPr>
          <w:rFonts w:ascii="Cambria" w:hAnsi="Cambria"/>
          <w:color w:val="000000"/>
          <w:sz w:val="24"/>
          <w:szCs w:val="24"/>
        </w:rPr>
        <w:t>których</w:t>
      </w:r>
      <w:proofErr w:type="spellEnd"/>
      <w:r w:rsidRPr="006D3687">
        <w:rPr>
          <w:rFonts w:ascii="Cambria" w:hAnsi="Cambria"/>
          <w:color w:val="000000"/>
          <w:sz w:val="24"/>
          <w:szCs w:val="24"/>
        </w:rPr>
        <w:t xml:space="preserve"> celem jest </w:t>
      </w:r>
      <w:proofErr w:type="spellStart"/>
      <w:r w:rsidRPr="006D3687">
        <w:rPr>
          <w:rFonts w:ascii="Cambria" w:hAnsi="Cambria"/>
          <w:color w:val="000000"/>
          <w:sz w:val="24"/>
          <w:szCs w:val="24"/>
        </w:rPr>
        <w:t>przywrócenie</w:t>
      </w:r>
      <w:proofErr w:type="spellEnd"/>
      <w:r w:rsidRPr="006D3687">
        <w:rPr>
          <w:rFonts w:ascii="Cambria" w:hAnsi="Cambria"/>
          <w:color w:val="000000"/>
          <w:sz w:val="24"/>
          <w:szCs w:val="24"/>
        </w:rPr>
        <w:t xml:space="preserve"> historycznego </w:t>
      </w:r>
      <w:proofErr w:type="spellStart"/>
      <w:r w:rsidRPr="006D3687">
        <w:rPr>
          <w:rFonts w:ascii="Cambria" w:hAnsi="Cambria"/>
          <w:color w:val="000000"/>
          <w:sz w:val="24"/>
          <w:szCs w:val="24"/>
        </w:rPr>
        <w:t>wyglądu</w:t>
      </w:r>
      <w:proofErr w:type="spellEnd"/>
      <w:r w:rsidRPr="006D3687">
        <w:rPr>
          <w:rFonts w:ascii="Cambria" w:hAnsi="Cambria"/>
          <w:color w:val="000000"/>
          <w:sz w:val="24"/>
          <w:szCs w:val="24"/>
        </w:rPr>
        <w:t xml:space="preserve"> obiektu i doprowadzenie do </w:t>
      </w:r>
      <w:proofErr w:type="spellStart"/>
      <w:r w:rsidRPr="006D3687">
        <w:rPr>
          <w:rFonts w:ascii="Cambria" w:hAnsi="Cambria"/>
          <w:color w:val="000000"/>
          <w:sz w:val="24"/>
          <w:szCs w:val="24"/>
        </w:rPr>
        <w:t>właściwego</w:t>
      </w:r>
      <w:proofErr w:type="spellEnd"/>
      <w:r w:rsidRPr="006D3687">
        <w:rPr>
          <w:rFonts w:ascii="Cambria" w:hAnsi="Cambria"/>
          <w:color w:val="000000"/>
          <w:sz w:val="24"/>
          <w:szCs w:val="24"/>
        </w:rPr>
        <w:t xml:space="preserve"> stanu technicznego.</w:t>
      </w:r>
    </w:p>
    <w:p w14:paraId="55216567" w14:textId="77777777" w:rsidR="00BC43A2" w:rsidRDefault="00BC43A2" w:rsidP="009A1E12">
      <w:pPr>
        <w:pStyle w:val="Kolorowalistaakcent11"/>
        <w:widowControl w:val="0"/>
        <w:numPr>
          <w:ilvl w:val="1"/>
          <w:numId w:val="79"/>
        </w:numPr>
        <w:shd w:val="clear" w:color="auto" w:fill="FFFFFF"/>
        <w:tabs>
          <w:tab w:val="left" w:pos="0"/>
        </w:tabs>
        <w:spacing w:before="0" w:after="0" w:line="276" w:lineRule="auto"/>
        <w:ind w:left="993" w:hanging="426"/>
        <w:outlineLvl w:val="3"/>
        <w:rPr>
          <w:rFonts w:ascii="Cambria" w:hAnsi="Cambria"/>
          <w:color w:val="000000"/>
          <w:sz w:val="24"/>
          <w:szCs w:val="24"/>
        </w:rPr>
      </w:pPr>
      <w:r w:rsidRPr="006D3687">
        <w:rPr>
          <w:rFonts w:ascii="Cambria" w:hAnsi="Cambria"/>
          <w:color w:val="000000"/>
          <w:sz w:val="24"/>
          <w:szCs w:val="24"/>
        </w:rPr>
        <w:t xml:space="preserve">W ramach projektowanych </w:t>
      </w:r>
      <w:proofErr w:type="spellStart"/>
      <w:r w:rsidRPr="006D3687">
        <w:rPr>
          <w:rFonts w:ascii="Cambria" w:hAnsi="Cambria"/>
          <w:color w:val="000000"/>
          <w:sz w:val="24"/>
          <w:szCs w:val="24"/>
        </w:rPr>
        <w:t>robót</w:t>
      </w:r>
      <w:proofErr w:type="spellEnd"/>
      <w:r w:rsidRPr="006D3687">
        <w:rPr>
          <w:rFonts w:ascii="Cambria" w:hAnsi="Cambria"/>
          <w:color w:val="000000"/>
          <w:sz w:val="24"/>
          <w:szCs w:val="24"/>
        </w:rPr>
        <w:t xml:space="preserve"> budowlanych zakłada </w:t>
      </w:r>
      <w:proofErr w:type="spellStart"/>
      <w:r w:rsidRPr="006D3687">
        <w:rPr>
          <w:rFonts w:ascii="Cambria" w:hAnsi="Cambria"/>
          <w:color w:val="000000"/>
          <w:sz w:val="24"/>
          <w:szCs w:val="24"/>
        </w:rPr>
        <w:t>sie</w:t>
      </w:r>
      <w:proofErr w:type="spellEnd"/>
      <w:r w:rsidRPr="006D3687">
        <w:rPr>
          <w:rFonts w:ascii="Cambria" w:hAnsi="Cambria"/>
          <w:color w:val="000000"/>
          <w:sz w:val="24"/>
          <w:szCs w:val="24"/>
        </w:rPr>
        <w:t>̨ wykonanie</w:t>
      </w:r>
      <w:r>
        <w:rPr>
          <w:rFonts w:ascii="Cambria" w:hAnsi="Cambria"/>
          <w:color w:val="000000"/>
          <w:sz w:val="24"/>
          <w:szCs w:val="24"/>
        </w:rPr>
        <w:t xml:space="preserve"> następujących prac:</w:t>
      </w:r>
    </w:p>
    <w:p w14:paraId="7D3C015F" w14:textId="77777777" w:rsidR="00BC43A2" w:rsidRDefault="00BC43A2" w:rsidP="009A1E12">
      <w:pPr>
        <w:pStyle w:val="Kolorowalistaakcent11"/>
        <w:widowControl w:val="0"/>
        <w:numPr>
          <w:ilvl w:val="1"/>
          <w:numId w:val="80"/>
        </w:numPr>
        <w:shd w:val="clear" w:color="auto" w:fill="FFFFFF"/>
        <w:tabs>
          <w:tab w:val="left" w:pos="0"/>
        </w:tabs>
        <w:spacing w:before="0" w:after="0" w:line="276" w:lineRule="auto"/>
        <w:outlineLvl w:val="3"/>
        <w:rPr>
          <w:rFonts w:ascii="Cambria" w:hAnsi="Cambria"/>
          <w:color w:val="000000"/>
          <w:sz w:val="24"/>
          <w:szCs w:val="24"/>
        </w:rPr>
      </w:pPr>
      <w:r w:rsidRPr="006D3687">
        <w:rPr>
          <w:rFonts w:ascii="Cambria" w:hAnsi="Cambria"/>
          <w:color w:val="000000"/>
          <w:sz w:val="24"/>
          <w:szCs w:val="24"/>
        </w:rPr>
        <w:t xml:space="preserve"> Remont </w:t>
      </w:r>
      <w:proofErr w:type="spellStart"/>
      <w:r w:rsidRPr="006D3687">
        <w:rPr>
          <w:rFonts w:ascii="Cambria" w:hAnsi="Cambria"/>
          <w:color w:val="000000"/>
          <w:sz w:val="24"/>
          <w:szCs w:val="24"/>
        </w:rPr>
        <w:t>więźby</w:t>
      </w:r>
      <w:proofErr w:type="spellEnd"/>
      <w:r w:rsidRPr="006D3687">
        <w:rPr>
          <w:rFonts w:ascii="Cambria" w:hAnsi="Cambria"/>
          <w:color w:val="000000"/>
          <w:sz w:val="24"/>
          <w:szCs w:val="24"/>
        </w:rPr>
        <w:t xml:space="preserve"> dachowej i </w:t>
      </w:r>
      <w:proofErr w:type="spellStart"/>
      <w:r w:rsidRPr="006D3687">
        <w:rPr>
          <w:rFonts w:ascii="Cambria" w:hAnsi="Cambria"/>
          <w:color w:val="000000"/>
          <w:sz w:val="24"/>
          <w:szCs w:val="24"/>
        </w:rPr>
        <w:t>wymiane</w:t>
      </w:r>
      <w:proofErr w:type="spellEnd"/>
      <w:r w:rsidRPr="006D3687">
        <w:rPr>
          <w:rFonts w:ascii="Cambria" w:hAnsi="Cambria"/>
          <w:color w:val="000000"/>
          <w:sz w:val="24"/>
          <w:szCs w:val="24"/>
        </w:rPr>
        <w:t xml:space="preserve">̨ pokrycia dachowego na wszystkich połaciach dachowych wraz z </w:t>
      </w:r>
      <w:proofErr w:type="spellStart"/>
      <w:r w:rsidRPr="006D3687">
        <w:rPr>
          <w:rFonts w:ascii="Cambria" w:hAnsi="Cambria"/>
          <w:color w:val="000000"/>
          <w:sz w:val="24"/>
          <w:szCs w:val="24"/>
        </w:rPr>
        <w:t>obróbkami</w:t>
      </w:r>
      <w:proofErr w:type="spellEnd"/>
      <w:r w:rsidRPr="006D3687">
        <w:rPr>
          <w:rFonts w:ascii="Cambria" w:hAnsi="Cambria"/>
          <w:color w:val="000000"/>
          <w:sz w:val="24"/>
          <w:szCs w:val="24"/>
        </w:rPr>
        <w:t xml:space="preserve">, orynnowaniem, </w:t>
      </w:r>
      <w:proofErr w:type="spellStart"/>
      <w:r w:rsidRPr="006D3687">
        <w:rPr>
          <w:rFonts w:ascii="Cambria" w:hAnsi="Cambria"/>
          <w:color w:val="000000"/>
          <w:sz w:val="24"/>
          <w:szCs w:val="24"/>
        </w:rPr>
        <w:t>wyposażeniem</w:t>
      </w:r>
      <w:proofErr w:type="spellEnd"/>
      <w:r w:rsidRPr="006D3687">
        <w:rPr>
          <w:rFonts w:ascii="Cambria" w:hAnsi="Cambria"/>
          <w:color w:val="000000"/>
          <w:sz w:val="24"/>
          <w:szCs w:val="24"/>
        </w:rPr>
        <w:t xml:space="preserve"> dachowym oraz instalacją odgromową.</w:t>
      </w:r>
    </w:p>
    <w:p w14:paraId="020D9B5E" w14:textId="77777777" w:rsidR="00BC43A2" w:rsidRDefault="00BC43A2" w:rsidP="009A1E12">
      <w:pPr>
        <w:pStyle w:val="Kolorowalistaakcent11"/>
        <w:widowControl w:val="0"/>
        <w:numPr>
          <w:ilvl w:val="1"/>
          <w:numId w:val="80"/>
        </w:numPr>
        <w:shd w:val="clear" w:color="auto" w:fill="FFFFFF"/>
        <w:tabs>
          <w:tab w:val="left" w:pos="0"/>
        </w:tabs>
        <w:spacing w:before="0" w:after="0" w:line="276" w:lineRule="auto"/>
        <w:outlineLvl w:val="3"/>
        <w:rPr>
          <w:rFonts w:ascii="Cambria" w:hAnsi="Cambria"/>
          <w:color w:val="000000"/>
          <w:sz w:val="24"/>
          <w:szCs w:val="24"/>
        </w:rPr>
      </w:pPr>
      <w:r w:rsidRPr="006D3687">
        <w:rPr>
          <w:rFonts w:ascii="Cambria" w:hAnsi="Cambria"/>
          <w:color w:val="000000"/>
          <w:sz w:val="24"/>
          <w:szCs w:val="24"/>
        </w:rPr>
        <w:t xml:space="preserve">Remont </w:t>
      </w:r>
      <w:proofErr w:type="spellStart"/>
      <w:r w:rsidRPr="006D3687">
        <w:rPr>
          <w:rFonts w:ascii="Cambria" w:hAnsi="Cambria"/>
          <w:color w:val="000000"/>
          <w:sz w:val="24"/>
          <w:szCs w:val="24"/>
        </w:rPr>
        <w:t>kominów</w:t>
      </w:r>
      <w:proofErr w:type="spellEnd"/>
      <w:r w:rsidRPr="006D3687">
        <w:rPr>
          <w:rFonts w:ascii="Cambria" w:hAnsi="Cambria"/>
          <w:color w:val="000000"/>
          <w:sz w:val="24"/>
          <w:szCs w:val="24"/>
        </w:rPr>
        <w:t xml:space="preserve"> murowanych z cegły licowej.</w:t>
      </w:r>
    </w:p>
    <w:p w14:paraId="5F0E1061" w14:textId="77777777" w:rsidR="00BC43A2" w:rsidRDefault="00BC43A2" w:rsidP="009A1E12">
      <w:pPr>
        <w:pStyle w:val="Kolorowalistaakcent11"/>
        <w:widowControl w:val="0"/>
        <w:numPr>
          <w:ilvl w:val="1"/>
          <w:numId w:val="80"/>
        </w:numPr>
        <w:shd w:val="clear" w:color="auto" w:fill="FFFFFF"/>
        <w:tabs>
          <w:tab w:val="left" w:pos="0"/>
        </w:tabs>
        <w:spacing w:before="0" w:after="0" w:line="276" w:lineRule="auto"/>
        <w:outlineLvl w:val="3"/>
        <w:rPr>
          <w:rFonts w:ascii="Cambria" w:hAnsi="Cambria"/>
          <w:color w:val="000000"/>
          <w:sz w:val="24"/>
          <w:szCs w:val="24"/>
        </w:rPr>
      </w:pPr>
      <w:r w:rsidRPr="006D3687">
        <w:rPr>
          <w:rFonts w:ascii="Cambria" w:hAnsi="Cambria"/>
          <w:color w:val="000000"/>
          <w:sz w:val="24"/>
          <w:szCs w:val="24"/>
        </w:rPr>
        <w:t xml:space="preserve">Remont </w:t>
      </w:r>
      <w:proofErr w:type="spellStart"/>
      <w:r w:rsidRPr="006D3687">
        <w:rPr>
          <w:rFonts w:ascii="Cambria" w:hAnsi="Cambria"/>
          <w:color w:val="000000"/>
          <w:sz w:val="24"/>
          <w:szCs w:val="24"/>
        </w:rPr>
        <w:t>tynków</w:t>
      </w:r>
      <w:proofErr w:type="spellEnd"/>
      <w:r w:rsidRPr="006D3687">
        <w:rPr>
          <w:rFonts w:ascii="Cambria" w:hAnsi="Cambria"/>
          <w:color w:val="000000"/>
          <w:sz w:val="24"/>
          <w:szCs w:val="24"/>
        </w:rPr>
        <w:t xml:space="preserve"> </w:t>
      </w:r>
      <w:proofErr w:type="spellStart"/>
      <w:r w:rsidRPr="006D3687">
        <w:rPr>
          <w:rFonts w:ascii="Cambria" w:hAnsi="Cambria"/>
          <w:color w:val="000000"/>
          <w:sz w:val="24"/>
          <w:szCs w:val="24"/>
        </w:rPr>
        <w:t>ścian</w:t>
      </w:r>
      <w:proofErr w:type="spellEnd"/>
      <w:r w:rsidRPr="006D3687">
        <w:rPr>
          <w:rFonts w:ascii="Cambria" w:hAnsi="Cambria"/>
          <w:color w:val="000000"/>
          <w:sz w:val="24"/>
          <w:szCs w:val="24"/>
        </w:rPr>
        <w:t xml:space="preserve"> szczytowych skrzydła centralnego (</w:t>
      </w:r>
      <w:proofErr w:type="spellStart"/>
      <w:r w:rsidRPr="006D3687">
        <w:rPr>
          <w:rFonts w:ascii="Cambria" w:hAnsi="Cambria"/>
          <w:color w:val="000000"/>
          <w:sz w:val="24"/>
          <w:szCs w:val="24"/>
        </w:rPr>
        <w:t>powyżej</w:t>
      </w:r>
      <w:proofErr w:type="spellEnd"/>
      <w:r w:rsidRPr="006D3687">
        <w:rPr>
          <w:rFonts w:ascii="Cambria" w:hAnsi="Cambria"/>
          <w:color w:val="000000"/>
          <w:sz w:val="24"/>
          <w:szCs w:val="24"/>
        </w:rPr>
        <w:t xml:space="preserve"> połaci wschodnich i zachodnich) oraz szczytu szachulcowego.</w:t>
      </w:r>
    </w:p>
    <w:p w14:paraId="39975207" w14:textId="77777777" w:rsidR="00BC43A2" w:rsidRDefault="00BC43A2" w:rsidP="009A1E12">
      <w:pPr>
        <w:pStyle w:val="Kolorowalistaakcent11"/>
        <w:widowControl w:val="0"/>
        <w:numPr>
          <w:ilvl w:val="1"/>
          <w:numId w:val="80"/>
        </w:numPr>
        <w:shd w:val="clear" w:color="auto" w:fill="FFFFFF"/>
        <w:tabs>
          <w:tab w:val="left" w:pos="0"/>
        </w:tabs>
        <w:spacing w:before="0" w:after="0" w:line="276" w:lineRule="auto"/>
        <w:outlineLvl w:val="3"/>
        <w:rPr>
          <w:rFonts w:ascii="Cambria" w:hAnsi="Cambria"/>
          <w:color w:val="000000"/>
          <w:sz w:val="24"/>
          <w:szCs w:val="24"/>
        </w:rPr>
      </w:pPr>
      <w:r w:rsidRPr="006D3687">
        <w:rPr>
          <w:rFonts w:ascii="Cambria" w:hAnsi="Cambria"/>
          <w:color w:val="000000"/>
          <w:sz w:val="24"/>
          <w:szCs w:val="24"/>
        </w:rPr>
        <w:t xml:space="preserve">Remont </w:t>
      </w:r>
      <w:proofErr w:type="spellStart"/>
      <w:r w:rsidRPr="006D3687">
        <w:rPr>
          <w:rFonts w:ascii="Cambria" w:hAnsi="Cambria"/>
          <w:color w:val="000000"/>
          <w:sz w:val="24"/>
          <w:szCs w:val="24"/>
        </w:rPr>
        <w:t>elementów</w:t>
      </w:r>
      <w:proofErr w:type="spellEnd"/>
      <w:r w:rsidRPr="006D3687">
        <w:rPr>
          <w:rFonts w:ascii="Cambria" w:hAnsi="Cambria"/>
          <w:color w:val="000000"/>
          <w:sz w:val="24"/>
          <w:szCs w:val="24"/>
        </w:rPr>
        <w:t xml:space="preserve"> drewnianych </w:t>
      </w:r>
      <w:proofErr w:type="spellStart"/>
      <w:r w:rsidRPr="006D3687">
        <w:rPr>
          <w:rFonts w:ascii="Cambria" w:hAnsi="Cambria"/>
          <w:color w:val="000000"/>
          <w:sz w:val="24"/>
          <w:szCs w:val="24"/>
        </w:rPr>
        <w:t>ściany</w:t>
      </w:r>
      <w:proofErr w:type="spellEnd"/>
      <w:r w:rsidRPr="006D3687">
        <w:rPr>
          <w:rFonts w:ascii="Cambria" w:hAnsi="Cambria"/>
          <w:color w:val="000000"/>
          <w:sz w:val="24"/>
          <w:szCs w:val="24"/>
        </w:rPr>
        <w:t xml:space="preserve"> szachulcowej oraz zdobionych </w:t>
      </w:r>
      <w:proofErr w:type="spellStart"/>
      <w:r w:rsidRPr="006D3687">
        <w:rPr>
          <w:rFonts w:ascii="Cambria" w:hAnsi="Cambria"/>
          <w:color w:val="000000"/>
          <w:sz w:val="24"/>
          <w:szCs w:val="24"/>
        </w:rPr>
        <w:t>końcówek</w:t>
      </w:r>
      <w:proofErr w:type="spellEnd"/>
      <w:r w:rsidRPr="006D3687">
        <w:rPr>
          <w:rFonts w:ascii="Cambria" w:hAnsi="Cambria"/>
          <w:color w:val="000000"/>
          <w:sz w:val="24"/>
          <w:szCs w:val="24"/>
        </w:rPr>
        <w:t xml:space="preserve"> krokwi w okapach.</w:t>
      </w:r>
    </w:p>
    <w:p w14:paraId="7D329987" w14:textId="77777777" w:rsidR="00BC43A2" w:rsidRDefault="00BC43A2" w:rsidP="009A1E12">
      <w:pPr>
        <w:pStyle w:val="Kolorowalistaakcent11"/>
        <w:widowControl w:val="0"/>
        <w:numPr>
          <w:ilvl w:val="1"/>
          <w:numId w:val="80"/>
        </w:numPr>
        <w:shd w:val="clear" w:color="auto" w:fill="FFFFFF"/>
        <w:tabs>
          <w:tab w:val="left" w:pos="0"/>
        </w:tabs>
        <w:spacing w:before="0" w:after="0" w:line="276" w:lineRule="auto"/>
        <w:outlineLvl w:val="3"/>
        <w:rPr>
          <w:rFonts w:ascii="Cambria" w:hAnsi="Cambria"/>
          <w:color w:val="000000"/>
          <w:sz w:val="24"/>
          <w:szCs w:val="24"/>
        </w:rPr>
      </w:pPr>
      <w:r w:rsidRPr="006D3687">
        <w:rPr>
          <w:rFonts w:ascii="Cambria" w:hAnsi="Cambria"/>
          <w:color w:val="000000"/>
          <w:sz w:val="24"/>
          <w:szCs w:val="24"/>
        </w:rPr>
        <w:t xml:space="preserve">Remont </w:t>
      </w:r>
      <w:proofErr w:type="spellStart"/>
      <w:r w:rsidRPr="006D3687">
        <w:rPr>
          <w:rFonts w:ascii="Cambria" w:hAnsi="Cambria"/>
          <w:color w:val="000000"/>
          <w:sz w:val="24"/>
          <w:szCs w:val="24"/>
        </w:rPr>
        <w:t>więźby</w:t>
      </w:r>
      <w:proofErr w:type="spellEnd"/>
      <w:r w:rsidRPr="006D3687">
        <w:rPr>
          <w:rFonts w:ascii="Cambria" w:hAnsi="Cambria"/>
          <w:color w:val="000000"/>
          <w:sz w:val="24"/>
          <w:szCs w:val="24"/>
        </w:rPr>
        <w:t xml:space="preserve"> i wymiana pokrycia na </w:t>
      </w:r>
      <w:proofErr w:type="spellStart"/>
      <w:r w:rsidRPr="006D3687">
        <w:rPr>
          <w:rFonts w:ascii="Cambria" w:hAnsi="Cambria"/>
          <w:color w:val="000000"/>
          <w:sz w:val="24"/>
          <w:szCs w:val="24"/>
        </w:rPr>
        <w:t>blache</w:t>
      </w:r>
      <w:proofErr w:type="spellEnd"/>
      <w:r w:rsidRPr="006D3687">
        <w:rPr>
          <w:rFonts w:ascii="Cambria" w:hAnsi="Cambria"/>
          <w:color w:val="000000"/>
          <w:sz w:val="24"/>
          <w:szCs w:val="24"/>
        </w:rPr>
        <w:t>̨ miedzianą sygnatury dachowej</w:t>
      </w:r>
    </w:p>
    <w:p w14:paraId="1938B8B8" w14:textId="77777777" w:rsidR="00BC43A2" w:rsidRDefault="00BC43A2" w:rsidP="009A1E12">
      <w:pPr>
        <w:pStyle w:val="Kolorowalistaakcent11"/>
        <w:widowControl w:val="0"/>
        <w:numPr>
          <w:ilvl w:val="1"/>
          <w:numId w:val="80"/>
        </w:numPr>
        <w:shd w:val="clear" w:color="auto" w:fill="FFFFFF"/>
        <w:tabs>
          <w:tab w:val="left" w:pos="0"/>
        </w:tabs>
        <w:spacing w:before="0" w:after="0" w:line="276" w:lineRule="auto"/>
        <w:outlineLvl w:val="3"/>
        <w:rPr>
          <w:rFonts w:ascii="Cambria" w:hAnsi="Cambria"/>
          <w:color w:val="000000"/>
          <w:sz w:val="24"/>
          <w:szCs w:val="24"/>
        </w:rPr>
      </w:pPr>
      <w:r w:rsidRPr="006D3687">
        <w:rPr>
          <w:rFonts w:ascii="Cambria" w:hAnsi="Cambria"/>
          <w:color w:val="000000"/>
          <w:sz w:val="24"/>
          <w:szCs w:val="24"/>
        </w:rPr>
        <w:t xml:space="preserve">Wykonanie docieplenia połaci dachu oraz </w:t>
      </w:r>
      <w:proofErr w:type="spellStart"/>
      <w:r w:rsidRPr="006D3687">
        <w:rPr>
          <w:rFonts w:ascii="Cambria" w:hAnsi="Cambria"/>
          <w:color w:val="000000"/>
          <w:sz w:val="24"/>
          <w:szCs w:val="24"/>
        </w:rPr>
        <w:t>wewnętrznej</w:t>
      </w:r>
      <w:proofErr w:type="spellEnd"/>
      <w:r w:rsidRPr="006D3687">
        <w:rPr>
          <w:rFonts w:ascii="Cambria" w:hAnsi="Cambria"/>
          <w:color w:val="000000"/>
          <w:sz w:val="24"/>
          <w:szCs w:val="24"/>
        </w:rPr>
        <w:t xml:space="preserve"> obudowy połaci do parametru EI60.</w:t>
      </w:r>
    </w:p>
    <w:p w14:paraId="30133B3E" w14:textId="77777777" w:rsidR="00BC43A2" w:rsidRDefault="00BC43A2" w:rsidP="009A1E12">
      <w:pPr>
        <w:pStyle w:val="Kolorowalistaakcent11"/>
        <w:widowControl w:val="0"/>
        <w:numPr>
          <w:ilvl w:val="1"/>
          <w:numId w:val="80"/>
        </w:numPr>
        <w:shd w:val="clear" w:color="auto" w:fill="FFFFFF"/>
        <w:tabs>
          <w:tab w:val="left" w:pos="0"/>
        </w:tabs>
        <w:spacing w:before="0" w:after="0" w:line="276" w:lineRule="auto"/>
        <w:outlineLvl w:val="3"/>
        <w:rPr>
          <w:rFonts w:ascii="Cambria" w:hAnsi="Cambria"/>
          <w:color w:val="000000"/>
          <w:sz w:val="24"/>
          <w:szCs w:val="24"/>
        </w:rPr>
      </w:pPr>
      <w:r w:rsidRPr="006D3687">
        <w:rPr>
          <w:rFonts w:ascii="Cambria" w:hAnsi="Cambria"/>
          <w:color w:val="000000"/>
          <w:sz w:val="24"/>
          <w:szCs w:val="24"/>
        </w:rPr>
        <w:t xml:space="preserve">Wykonanie instalacji Sygnalizacji Alarmu </w:t>
      </w:r>
      <w:proofErr w:type="spellStart"/>
      <w:r w:rsidRPr="006D3687">
        <w:rPr>
          <w:rFonts w:ascii="Cambria" w:hAnsi="Cambria"/>
          <w:color w:val="000000"/>
          <w:sz w:val="24"/>
          <w:szCs w:val="24"/>
        </w:rPr>
        <w:t>Pożaru</w:t>
      </w:r>
      <w:proofErr w:type="spellEnd"/>
      <w:r w:rsidRPr="006D3687">
        <w:rPr>
          <w:rFonts w:ascii="Cambria" w:hAnsi="Cambria"/>
          <w:color w:val="000000"/>
          <w:sz w:val="24"/>
          <w:szCs w:val="24"/>
        </w:rPr>
        <w:t xml:space="preserve"> </w:t>
      </w:r>
      <w:proofErr w:type="spellStart"/>
      <w:r w:rsidRPr="006D3687">
        <w:rPr>
          <w:rFonts w:ascii="Cambria" w:hAnsi="Cambria"/>
          <w:color w:val="000000"/>
          <w:sz w:val="24"/>
          <w:szCs w:val="24"/>
        </w:rPr>
        <w:t>dozorującej</w:t>
      </w:r>
      <w:proofErr w:type="spellEnd"/>
      <w:r w:rsidRPr="006D3687">
        <w:rPr>
          <w:rFonts w:ascii="Cambria" w:hAnsi="Cambria"/>
          <w:color w:val="000000"/>
          <w:sz w:val="24"/>
          <w:szCs w:val="24"/>
        </w:rPr>
        <w:t xml:space="preserve"> wszystkie pomieszczenia strychowe w </w:t>
      </w:r>
      <w:proofErr w:type="spellStart"/>
      <w:r w:rsidRPr="006D3687">
        <w:rPr>
          <w:rFonts w:ascii="Cambria" w:hAnsi="Cambria"/>
          <w:color w:val="000000"/>
          <w:sz w:val="24"/>
          <w:szCs w:val="24"/>
        </w:rPr>
        <w:t>obrębie</w:t>
      </w:r>
      <w:proofErr w:type="spellEnd"/>
      <w:r w:rsidRPr="006D3687">
        <w:rPr>
          <w:rFonts w:ascii="Cambria" w:hAnsi="Cambria"/>
          <w:color w:val="000000"/>
          <w:sz w:val="24"/>
          <w:szCs w:val="24"/>
        </w:rPr>
        <w:t xml:space="preserve"> remontowanego dachu. </w:t>
      </w:r>
    </w:p>
    <w:p w14:paraId="6CD48F8A" w14:textId="77777777" w:rsidR="00BC43A2" w:rsidRPr="006D3687" w:rsidRDefault="00BC43A2" w:rsidP="006D3687">
      <w:pPr>
        <w:pStyle w:val="Kolorowalistaakcent11"/>
        <w:widowControl w:val="0"/>
        <w:shd w:val="clear" w:color="auto" w:fill="FFFFFF"/>
        <w:tabs>
          <w:tab w:val="left" w:pos="0"/>
        </w:tabs>
        <w:spacing w:before="0" w:after="0" w:line="276" w:lineRule="auto"/>
        <w:ind w:left="993"/>
        <w:outlineLvl w:val="3"/>
        <w:rPr>
          <w:rFonts w:ascii="Cambria" w:hAnsi="Cambria"/>
          <w:color w:val="000000"/>
          <w:sz w:val="24"/>
          <w:szCs w:val="24"/>
        </w:rPr>
      </w:pPr>
    </w:p>
    <w:p w14:paraId="31938F0E" w14:textId="77777777" w:rsidR="00BC43A2" w:rsidRDefault="00BC43A2" w:rsidP="003D3350">
      <w:pPr>
        <w:pStyle w:val="Kolorowalistaakcent11"/>
        <w:widowControl w:val="0"/>
        <w:shd w:val="clear" w:color="auto" w:fill="FFFFFF"/>
        <w:tabs>
          <w:tab w:val="left" w:pos="0"/>
          <w:tab w:val="left" w:pos="709"/>
        </w:tabs>
        <w:spacing w:before="0" w:after="0" w:line="276" w:lineRule="auto"/>
        <w:ind w:left="0"/>
        <w:outlineLvl w:val="3"/>
        <w:rPr>
          <w:rFonts w:ascii="Cambria" w:hAnsi="Cambria"/>
          <w:b/>
          <w:bCs/>
          <w:i/>
          <w:color w:val="000000"/>
          <w:sz w:val="24"/>
          <w:szCs w:val="24"/>
          <w:u w:val="single"/>
        </w:rPr>
      </w:pPr>
    </w:p>
    <w:p w14:paraId="04E3D18C" w14:textId="77777777" w:rsidR="00BC43A2" w:rsidRPr="00312226" w:rsidRDefault="00BC43A2" w:rsidP="009A1E12">
      <w:pPr>
        <w:pStyle w:val="Kolorowalistaakcent11"/>
        <w:widowControl w:val="0"/>
        <w:numPr>
          <w:ilvl w:val="1"/>
          <w:numId w:val="61"/>
        </w:numPr>
        <w:shd w:val="clear" w:color="auto" w:fill="FFFFFF"/>
        <w:tabs>
          <w:tab w:val="left" w:pos="0"/>
        </w:tabs>
        <w:spacing w:before="0" w:after="0" w:line="276" w:lineRule="auto"/>
        <w:ind w:left="567" w:hanging="567"/>
        <w:outlineLvl w:val="3"/>
        <w:rPr>
          <w:rFonts w:ascii="Cambria" w:hAnsi="Cambria"/>
          <w:color w:val="000000"/>
          <w:sz w:val="24"/>
          <w:szCs w:val="24"/>
        </w:rPr>
      </w:pPr>
      <w:r w:rsidRPr="00312226">
        <w:rPr>
          <w:rFonts w:ascii="Cambria" w:hAnsi="Cambria" w:cs="Arial"/>
          <w:b/>
          <w:bCs/>
          <w:sz w:val="24"/>
          <w:szCs w:val="24"/>
        </w:rPr>
        <w:t>Nazwa/y i kod/y Wspólnego Słownika Zamówień: (CPV):</w:t>
      </w:r>
    </w:p>
    <w:p w14:paraId="32EAA9F2" w14:textId="69AA9448" w:rsidR="00BC43A2" w:rsidRDefault="00BC43A2"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681E9E">
        <w:rPr>
          <w:rFonts w:ascii="Cambria" w:hAnsi="Cambria"/>
          <w:sz w:val="24"/>
          <w:szCs w:val="24"/>
        </w:rPr>
        <w:t>45000000-7</w:t>
      </w:r>
      <w:r w:rsidR="008020BB">
        <w:rPr>
          <w:rFonts w:ascii="Cambria" w:hAnsi="Cambria"/>
          <w:sz w:val="24"/>
          <w:szCs w:val="24"/>
        </w:rPr>
        <w:t xml:space="preserve"> - </w:t>
      </w:r>
      <w:r w:rsidRPr="00681E9E">
        <w:rPr>
          <w:rFonts w:ascii="Cambria" w:hAnsi="Cambria"/>
          <w:sz w:val="24"/>
          <w:szCs w:val="24"/>
        </w:rPr>
        <w:t>Roboty budowlane</w:t>
      </w:r>
    </w:p>
    <w:p w14:paraId="0378A261"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45262690-4 - Remont starych budynków</w:t>
      </w:r>
    </w:p>
    <w:p w14:paraId="263ABCAC"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45453000-7 - Roboty remontowe i renowacyjne</w:t>
      </w:r>
    </w:p>
    <w:p w14:paraId="5572645D"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45110000-1 - Roboty w zakresie burzenia i rozbiórki obiektów budowlanych; roboty ziemne</w:t>
      </w:r>
    </w:p>
    <w:p w14:paraId="145A54CD"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45113000-2 - Roboty na placu budowy</w:t>
      </w:r>
    </w:p>
    <w:p w14:paraId="42B7CFBA"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45261410-1 - Izolowanie dachu</w:t>
      </w:r>
    </w:p>
    <w:p w14:paraId="20A8DE53"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p>
    <w:p w14:paraId="0965E222"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lastRenderedPageBreak/>
        <w:t xml:space="preserve">45260000-7 - Roboty w zakresie wykonywania pokryć i konstrukcji dachowych i inne podobne roboty </w:t>
      </w:r>
      <w:proofErr w:type="spellStart"/>
      <w:r w:rsidRPr="008020BB">
        <w:rPr>
          <w:rFonts w:ascii="Cambria" w:hAnsi="Cambria"/>
          <w:sz w:val="24"/>
          <w:szCs w:val="24"/>
        </w:rPr>
        <w:t>specjalistycze</w:t>
      </w:r>
      <w:proofErr w:type="spellEnd"/>
    </w:p>
    <w:p w14:paraId="4CABFB88"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45261211-6 - Kładzenie płytek dachowych</w:t>
      </w:r>
    </w:p>
    <w:p w14:paraId="54A0CBCD"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45261400-8 - Pokrywanie</w:t>
      </w:r>
    </w:p>
    <w:p w14:paraId="0EBCFB7B"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45261420-4 - Uszczelnianie dachu</w:t>
      </w:r>
    </w:p>
    <w:p w14:paraId="6FD0F291"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45261900-3 - Naprawa i konserwacja dachów</w:t>
      </w:r>
    </w:p>
    <w:p w14:paraId="36F598E2"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45261320-3 - Kładzenie rynien</w:t>
      </w:r>
    </w:p>
    <w:p w14:paraId="4AA1DF3F"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45321000-3 - Izolacja cieplna</w:t>
      </w:r>
    </w:p>
    <w:p w14:paraId="3FF267F9"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45324000-4 - Roboty w zakresie okładziny tynkowej</w:t>
      </w:r>
    </w:p>
    <w:p w14:paraId="702B15F7"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45400000-1 - Roboty wykończeniowe w zakresie obiektów budowlanych</w:t>
      </w:r>
    </w:p>
    <w:p w14:paraId="7025C467"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45410000-4 - Tynkowanie</w:t>
      </w:r>
    </w:p>
    <w:p w14:paraId="5902F449"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45442100-8 - Roboty malarskie</w:t>
      </w:r>
    </w:p>
    <w:p w14:paraId="1978425A"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45442110-1 - Malowanie budynków</w:t>
      </w:r>
    </w:p>
    <w:p w14:paraId="6120FA83"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45310000-3 - Roboty instalacyjne elektryczne</w:t>
      </w:r>
    </w:p>
    <w:p w14:paraId="6A997B82"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45312310-3 - Ochrona odgromowa</w:t>
      </w:r>
    </w:p>
    <w:p w14:paraId="0E0CA031"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45312311-0 - Montaż instalacji piorunochronnej</w:t>
      </w:r>
    </w:p>
    <w:p w14:paraId="2389E5CC"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45311000-0 - Roboty w zakresie okablowania oraz instalacji elektrycznych</w:t>
      </w:r>
    </w:p>
    <w:p w14:paraId="78A290D0"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45314310-7 - Układanie kabli</w:t>
      </w:r>
    </w:p>
    <w:p w14:paraId="34292459"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45315100-9 - Instalacyjne roboty elektrotechniczne</w:t>
      </w:r>
    </w:p>
    <w:p w14:paraId="0592896E" w14:textId="77777777" w:rsidR="008020BB" w:rsidRPr="008020BB" w:rsidRDefault="008020BB" w:rsidP="008020BB">
      <w:pPr>
        <w:pStyle w:val="Kolorowalistaakcent11"/>
        <w:widowControl w:val="0"/>
        <w:shd w:val="clear" w:color="auto" w:fill="FFFFFF"/>
        <w:tabs>
          <w:tab w:val="left" w:pos="0"/>
        </w:tabs>
        <w:spacing w:line="276" w:lineRule="auto"/>
        <w:outlineLvl w:val="3"/>
        <w:rPr>
          <w:rFonts w:ascii="Cambria" w:hAnsi="Cambria"/>
          <w:sz w:val="24"/>
          <w:szCs w:val="24"/>
        </w:rPr>
      </w:pPr>
      <w:r w:rsidRPr="008020BB">
        <w:rPr>
          <w:rFonts w:ascii="Cambria" w:hAnsi="Cambria"/>
          <w:sz w:val="24"/>
          <w:szCs w:val="24"/>
        </w:rPr>
        <w:t>45316200-7 - Instalowanie urządzeń sygnalizacyjnych</w:t>
      </w:r>
    </w:p>
    <w:p w14:paraId="0FC8B243" w14:textId="4A6D7C7D" w:rsidR="00BC43A2" w:rsidRPr="001858FB" w:rsidRDefault="008020BB" w:rsidP="008020BB">
      <w:pPr>
        <w:pStyle w:val="Kolorowalistaakcent11"/>
        <w:widowControl w:val="0"/>
        <w:shd w:val="clear" w:color="auto" w:fill="FFFFFF"/>
        <w:tabs>
          <w:tab w:val="left" w:pos="0"/>
        </w:tabs>
        <w:spacing w:before="0" w:after="0" w:line="276" w:lineRule="auto"/>
        <w:ind w:left="0"/>
        <w:outlineLvl w:val="3"/>
        <w:rPr>
          <w:rFonts w:ascii="Cambria" w:hAnsi="Cambria"/>
          <w:color w:val="000000"/>
          <w:sz w:val="24"/>
          <w:szCs w:val="24"/>
          <w:highlight w:val="yellow"/>
        </w:rPr>
      </w:pPr>
      <w:r>
        <w:rPr>
          <w:rFonts w:ascii="Cambria" w:hAnsi="Cambria"/>
          <w:sz w:val="24"/>
          <w:szCs w:val="24"/>
        </w:rPr>
        <w:tab/>
      </w:r>
      <w:r w:rsidRPr="008020BB">
        <w:rPr>
          <w:rFonts w:ascii="Cambria" w:hAnsi="Cambria"/>
          <w:sz w:val="24"/>
          <w:szCs w:val="24"/>
        </w:rPr>
        <w:t>45317000-2 - Inne instalacje elektryczne</w:t>
      </w:r>
    </w:p>
    <w:p w14:paraId="216B656C" w14:textId="77777777" w:rsidR="00BC43A2" w:rsidRDefault="00BC43A2" w:rsidP="009A1E12">
      <w:pPr>
        <w:numPr>
          <w:ilvl w:val="1"/>
          <w:numId w:val="74"/>
        </w:numPr>
        <w:suppressAutoHyphens w:val="0"/>
        <w:spacing w:line="276" w:lineRule="auto"/>
        <w:ind w:left="567" w:hanging="567"/>
        <w:jc w:val="both"/>
        <w:rPr>
          <w:rFonts w:ascii="Cambria" w:hAnsi="Cambria" w:cs="Cambria"/>
          <w:color w:val="000000"/>
        </w:rPr>
      </w:pPr>
      <w:r w:rsidRPr="006157C1">
        <w:rPr>
          <w:rFonts w:ascii="Cambria" w:hAnsi="Cambria" w:cs="Helvetica"/>
          <w:color w:val="000000"/>
        </w:rPr>
        <w:t xml:space="preserve">Szczegółowy </w:t>
      </w:r>
      <w:r w:rsidRPr="00CA06AC">
        <w:rPr>
          <w:rFonts w:ascii="Cambria" w:hAnsi="Cambria" w:cs="Cambria"/>
          <w:color w:val="000000"/>
        </w:rPr>
        <w:t>opis przedmiotu zamówienia znajduje się w załączniku Nr 1 do SWZ. Składają się na niego następujące</w:t>
      </w:r>
      <w:r>
        <w:rPr>
          <w:rFonts w:ascii="Cambria" w:hAnsi="Cambria" w:cs="Cambria"/>
          <w:color w:val="000000"/>
        </w:rPr>
        <w:t xml:space="preserve"> dokumenty:</w:t>
      </w:r>
      <w:bookmarkStart w:id="3" w:name="_Hlk127880404"/>
    </w:p>
    <w:p w14:paraId="301E92BD" w14:textId="77777777" w:rsidR="00BC43A2" w:rsidRPr="006E6000" w:rsidRDefault="00BC43A2" w:rsidP="009A1E12">
      <w:pPr>
        <w:numPr>
          <w:ilvl w:val="0"/>
          <w:numId w:val="75"/>
        </w:numPr>
        <w:suppressAutoHyphens w:val="0"/>
        <w:spacing w:line="276" w:lineRule="auto"/>
        <w:ind w:left="993" w:hanging="426"/>
        <w:jc w:val="both"/>
        <w:rPr>
          <w:rFonts w:ascii="Cambria" w:hAnsi="Cambria" w:cs="Cambria"/>
        </w:rPr>
      </w:pPr>
      <w:r w:rsidRPr="006E6000">
        <w:rPr>
          <w:rFonts w:ascii="Cambria" w:hAnsi="Cambria" w:cs="Cambria"/>
        </w:rPr>
        <w:t xml:space="preserve">dokumentacja </w:t>
      </w:r>
      <w:bookmarkStart w:id="4" w:name="_Hlk71543982"/>
      <w:bookmarkStart w:id="5" w:name="_Hlk127880442"/>
      <w:r w:rsidRPr="006E6000">
        <w:rPr>
          <w:rFonts w:ascii="Cambria" w:hAnsi="Cambria" w:cs="Cambria"/>
        </w:rPr>
        <w:t>projektowa</w:t>
      </w:r>
      <w:bookmarkEnd w:id="4"/>
    </w:p>
    <w:p w14:paraId="1FF02079" w14:textId="77777777" w:rsidR="00BC43A2" w:rsidRPr="006E6000" w:rsidRDefault="00BC43A2" w:rsidP="009A1E12">
      <w:pPr>
        <w:numPr>
          <w:ilvl w:val="0"/>
          <w:numId w:val="75"/>
        </w:numPr>
        <w:suppressAutoHyphens w:val="0"/>
        <w:spacing w:line="276" w:lineRule="auto"/>
        <w:ind w:left="993" w:hanging="426"/>
        <w:jc w:val="both"/>
        <w:rPr>
          <w:rFonts w:ascii="Cambria" w:hAnsi="Cambria" w:cs="Cambria"/>
        </w:rPr>
      </w:pPr>
      <w:r w:rsidRPr="006E6000">
        <w:rPr>
          <w:rFonts w:ascii="Cambria" w:hAnsi="Cambria" w:cs="Cambria"/>
        </w:rPr>
        <w:t>Specyfikacja techniczna wykonania i odbioru robót (</w:t>
      </w:r>
      <w:proofErr w:type="spellStart"/>
      <w:r w:rsidRPr="006E6000">
        <w:rPr>
          <w:rFonts w:ascii="Cambria" w:hAnsi="Cambria" w:cs="Cambria"/>
        </w:rPr>
        <w:t>STWiOR</w:t>
      </w:r>
      <w:proofErr w:type="spellEnd"/>
      <w:r w:rsidRPr="006E6000">
        <w:rPr>
          <w:rFonts w:ascii="Cambria" w:hAnsi="Cambria" w:cs="Cambria"/>
        </w:rPr>
        <w:t>),</w:t>
      </w:r>
    </w:p>
    <w:p w14:paraId="5A1A8431" w14:textId="77777777" w:rsidR="00BC43A2" w:rsidRPr="006E6000" w:rsidRDefault="00BC43A2" w:rsidP="009A1E12">
      <w:pPr>
        <w:numPr>
          <w:ilvl w:val="0"/>
          <w:numId w:val="75"/>
        </w:numPr>
        <w:suppressAutoHyphens w:val="0"/>
        <w:spacing w:line="276" w:lineRule="auto"/>
        <w:ind w:left="993" w:hanging="426"/>
        <w:jc w:val="both"/>
        <w:rPr>
          <w:rFonts w:ascii="Cambria" w:hAnsi="Cambria" w:cs="Cambria"/>
        </w:rPr>
      </w:pPr>
      <w:r w:rsidRPr="006E6000">
        <w:rPr>
          <w:rFonts w:ascii="Cambria" w:hAnsi="Cambria" w:cs="Cambria"/>
        </w:rPr>
        <w:t>Przedmiary robót.</w:t>
      </w:r>
    </w:p>
    <w:p w14:paraId="464E3B85" w14:textId="77777777" w:rsidR="00BC43A2" w:rsidRPr="00681E9E" w:rsidRDefault="00BC43A2" w:rsidP="00681E9E">
      <w:pPr>
        <w:autoSpaceDE w:val="0"/>
        <w:autoSpaceDN w:val="0"/>
        <w:adjustRightInd w:val="0"/>
        <w:spacing w:line="276" w:lineRule="auto"/>
        <w:ind w:left="567"/>
        <w:jc w:val="both"/>
        <w:rPr>
          <w:rFonts w:ascii="Cambria" w:hAnsi="Cambria" w:cs="Helvetica"/>
          <w:bCs/>
          <w:iCs/>
          <w:color w:val="FF0000"/>
        </w:rPr>
      </w:pPr>
      <w:r w:rsidRPr="00681E9E">
        <w:rPr>
          <w:rFonts w:ascii="Cambria" w:hAnsi="Cambria" w:cs="Helvetica"/>
          <w:bCs/>
          <w:iCs/>
          <w:color w:val="FF0000"/>
        </w:rPr>
        <w:t xml:space="preserve">W związku z tym, że </w:t>
      </w:r>
      <w:r w:rsidRPr="00681E9E">
        <w:rPr>
          <w:rFonts w:ascii="Cambria" w:hAnsi="Cambria" w:cs="Helvetica"/>
          <w:b/>
          <w:bCs/>
          <w:iCs/>
          <w:color w:val="FF0000"/>
        </w:rPr>
        <w:t>wynagrodzenie</w:t>
      </w:r>
      <w:r w:rsidRPr="00681E9E">
        <w:rPr>
          <w:rFonts w:ascii="Cambria" w:hAnsi="Cambria" w:cs="Helvetica"/>
          <w:bCs/>
          <w:iCs/>
          <w:color w:val="FF0000"/>
        </w:rPr>
        <w:t xml:space="preserve"> będzie miało </w:t>
      </w:r>
      <w:r w:rsidRPr="00681E9E">
        <w:rPr>
          <w:rFonts w:ascii="Cambria" w:hAnsi="Cambria" w:cs="Helvetica"/>
          <w:b/>
          <w:bCs/>
          <w:iCs/>
          <w:color w:val="FF0000"/>
          <w:u w:val="single"/>
        </w:rPr>
        <w:t>charakter kosztorysowy przedmiary robót załączone do SWZ są wiążące</w:t>
      </w:r>
      <w:r w:rsidRPr="00681E9E">
        <w:rPr>
          <w:rFonts w:ascii="Cambria" w:hAnsi="Cambria" w:cs="Helvetica"/>
          <w:bCs/>
          <w:iCs/>
          <w:color w:val="FF0000"/>
        </w:rPr>
        <w:t xml:space="preserve">. Wykonawca zobowiązany jest do sporządzenia kosztorysu ofertowego w oparciu o otrzymane od Zamawiającego przedmiary robót, przy zastosowaniu przyjętej przez siebie bazy cenowej do kosztorysowania i po doliczeniu podatku VAT. </w:t>
      </w:r>
    </w:p>
    <w:bookmarkEnd w:id="3"/>
    <w:bookmarkEnd w:id="5"/>
    <w:p w14:paraId="424E307D" w14:textId="77777777" w:rsidR="00BC43A2" w:rsidRPr="00527746" w:rsidRDefault="00BC43A2" w:rsidP="009A1E12">
      <w:pPr>
        <w:pStyle w:val="Akapitzlist"/>
        <w:numPr>
          <w:ilvl w:val="1"/>
          <w:numId w:val="78"/>
        </w:numPr>
        <w:spacing w:line="276" w:lineRule="auto"/>
        <w:ind w:left="567" w:hanging="567"/>
        <w:rPr>
          <w:rFonts w:ascii="Cambria" w:hAnsi="Cambria" w:cs="Helvetica"/>
          <w:bCs/>
          <w:color w:val="000000"/>
          <w:sz w:val="24"/>
          <w:szCs w:val="24"/>
        </w:rPr>
      </w:pPr>
      <w:r w:rsidRPr="00527746">
        <w:rPr>
          <w:rFonts w:ascii="Cambria" w:hAnsi="Cambria" w:cs="Helvetica"/>
          <w:b/>
          <w:bCs/>
          <w:color w:val="000000"/>
          <w:sz w:val="24"/>
          <w:szCs w:val="24"/>
        </w:rPr>
        <w:t>Rozwiązania równoważne.</w:t>
      </w:r>
    </w:p>
    <w:p w14:paraId="4CA6F6B6" w14:textId="77777777" w:rsidR="00BC43A2" w:rsidRDefault="00BC43A2">
      <w:pPr>
        <w:widowControl w:val="0"/>
        <w:spacing w:line="276" w:lineRule="auto"/>
        <w:ind w:left="567"/>
        <w:jc w:val="both"/>
        <w:outlineLvl w:val="3"/>
        <w:rPr>
          <w:rFonts w:ascii="Cambria" w:hAnsi="Cambria" w:cs="Arial"/>
        </w:rPr>
      </w:pPr>
      <w:r w:rsidRPr="00527746">
        <w:rPr>
          <w:rFonts w:ascii="Cambria" w:hAnsi="Cambria" w:cs="Helvetica"/>
          <w:bCs/>
          <w:color w:val="000000"/>
        </w:rPr>
        <w:t xml:space="preserve">W każdym przypadku użycia w opisie przedmiotu zamówienia norm, ocen technicznych, specyfikacji technicznych i systemów referencji technicznych, </w:t>
      </w:r>
      <w:r>
        <w:rPr>
          <w:rFonts w:ascii="Cambria" w:hAnsi="Cambria" w:cs="Helvetica"/>
          <w:bCs/>
          <w:color w:val="000000"/>
        </w:rPr>
        <w:br/>
      </w:r>
      <w:r w:rsidRPr="00527746">
        <w:rPr>
          <w:rFonts w:ascii="Cambria" w:hAnsi="Cambria" w:cs="Helvetica"/>
          <w:bCs/>
          <w:color w:val="000000"/>
        </w:rPr>
        <w:t>o</w:t>
      </w:r>
      <w:r>
        <w:rPr>
          <w:rFonts w:ascii="Cambria" w:hAnsi="Cambria" w:cs="Helvetica"/>
          <w:bCs/>
          <w:color w:val="000000"/>
        </w:rPr>
        <w:t xml:space="preserve"> których mowa w art. 101 ust. 1 pkt 2 oraz ust. 3 ustawy </w:t>
      </w:r>
      <w:proofErr w:type="spellStart"/>
      <w:r>
        <w:rPr>
          <w:rFonts w:ascii="Cambria" w:hAnsi="Cambria" w:cs="Helvetica"/>
          <w:bCs/>
          <w:color w:val="000000"/>
        </w:rPr>
        <w:t>Pzp</w:t>
      </w:r>
      <w:proofErr w:type="spellEnd"/>
      <w:r>
        <w:rPr>
          <w:rFonts w:ascii="Cambria" w:hAnsi="Cambria" w:cs="Helvetica"/>
          <w:bCs/>
          <w:color w:val="000000"/>
        </w:rPr>
        <w:t xml:space="preserve"> Wykonawca powinien przyjąć, że odniesieniu takiemu towarzyszą wyrazy </w:t>
      </w:r>
      <w:r>
        <w:rPr>
          <w:rFonts w:ascii="Cambria" w:hAnsi="Cambria" w:cs="Helvetica"/>
          <w:bCs/>
          <w:i/>
          <w:color w:val="000000"/>
        </w:rPr>
        <w:t>„lub równoważne”.</w:t>
      </w:r>
      <w:r>
        <w:rPr>
          <w:rFonts w:ascii="Cambria" w:hAnsi="Cambria" w:cs="Arial"/>
        </w:rPr>
        <w:t xml:space="preserve"> </w:t>
      </w:r>
    </w:p>
    <w:p w14:paraId="3C539303" w14:textId="77777777" w:rsidR="00BC43A2" w:rsidRDefault="00BC43A2">
      <w:pPr>
        <w:widowControl w:val="0"/>
        <w:spacing w:line="276" w:lineRule="auto"/>
        <w:ind w:left="567"/>
        <w:jc w:val="both"/>
        <w:outlineLvl w:val="3"/>
        <w:rPr>
          <w:rFonts w:ascii="Cambria" w:hAnsi="Cambria" w:cs="Arial"/>
        </w:rPr>
      </w:pPr>
      <w:r>
        <w:rPr>
          <w:rFonts w:ascii="Cambria" w:hAnsi="Cambria"/>
          <w:color w:val="000000"/>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Pr>
          <w:rFonts w:ascii="Cambria" w:hAnsi="Cambria"/>
          <w:i/>
          <w:iCs/>
          <w:color w:val="000000"/>
        </w:rPr>
        <w:t>„lub równoważne"</w:t>
      </w:r>
      <w:r>
        <w:rPr>
          <w:rFonts w:ascii="Cambria" w:hAnsi="Cambria"/>
          <w:color w:val="000000"/>
        </w:rPr>
        <w:t>.</w:t>
      </w:r>
    </w:p>
    <w:p w14:paraId="6D3BAD55" w14:textId="77777777" w:rsidR="00BC43A2" w:rsidRDefault="00BC43A2">
      <w:pPr>
        <w:widowControl w:val="0"/>
        <w:spacing w:line="276" w:lineRule="auto"/>
        <w:ind w:left="567"/>
        <w:jc w:val="both"/>
        <w:outlineLvl w:val="3"/>
        <w:rPr>
          <w:rFonts w:ascii="Cambria" w:hAnsi="Cambria" w:cs="Arial"/>
        </w:rPr>
      </w:pPr>
      <w:r>
        <w:rPr>
          <w:rFonts w:ascii="Cambria" w:hAnsi="Cambria"/>
          <w:color w:val="000000"/>
        </w:rPr>
        <w:lastRenderedPageBreak/>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14:paraId="25758E84" w14:textId="77777777" w:rsidR="00BC43A2" w:rsidRDefault="00BC43A2">
      <w:pPr>
        <w:widowControl w:val="0"/>
        <w:spacing w:line="276" w:lineRule="auto"/>
        <w:ind w:left="567"/>
        <w:jc w:val="both"/>
        <w:outlineLvl w:val="3"/>
        <w:rPr>
          <w:rFonts w:ascii="Cambria" w:hAnsi="Cambria"/>
          <w:color w:val="000000"/>
        </w:rPr>
      </w:pPr>
      <w:r>
        <w:rPr>
          <w:rFonts w:ascii="Cambria" w:hAnsi="Cambria"/>
          <w:color w:val="000000"/>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29E9225D" w14:textId="77777777" w:rsidR="00BC43A2" w:rsidRDefault="00BC43A2">
      <w:pPr>
        <w:widowControl w:val="0"/>
        <w:spacing w:line="276" w:lineRule="auto"/>
        <w:ind w:left="567"/>
        <w:jc w:val="both"/>
        <w:outlineLvl w:val="3"/>
        <w:rPr>
          <w:rFonts w:ascii="Cambria" w:hAnsi="Cambria"/>
          <w:color w:val="000000"/>
        </w:rPr>
      </w:pPr>
      <w:r>
        <w:rPr>
          <w:rFonts w:ascii="Cambria" w:hAnsi="Cambria"/>
          <w:color w:val="000000"/>
        </w:rPr>
        <w:t xml:space="preserve">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w:t>
      </w:r>
    </w:p>
    <w:p w14:paraId="6FD81D67" w14:textId="77777777" w:rsidR="00BC43A2" w:rsidRDefault="00BC43A2">
      <w:pPr>
        <w:widowControl w:val="0"/>
        <w:spacing w:line="276" w:lineRule="auto"/>
        <w:ind w:left="567"/>
        <w:jc w:val="both"/>
        <w:outlineLvl w:val="3"/>
        <w:rPr>
          <w:rFonts w:ascii="Cambria" w:hAnsi="Cambria"/>
          <w:color w:val="222222"/>
        </w:rPr>
      </w:pPr>
      <w:r>
        <w:rPr>
          <w:rFonts w:ascii="Cambria" w:hAnsi="Cambria"/>
          <w:color w:val="000000"/>
        </w:rPr>
        <w:t xml:space="preserve">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50ECED88" w14:textId="77777777" w:rsidR="00BC43A2" w:rsidRDefault="00BC43A2" w:rsidP="00384F66">
      <w:pPr>
        <w:widowControl w:val="0"/>
        <w:spacing w:line="276" w:lineRule="auto"/>
        <w:ind w:left="567"/>
        <w:jc w:val="both"/>
        <w:outlineLvl w:val="3"/>
        <w:rPr>
          <w:rFonts w:ascii="Cambria" w:hAnsi="Cambria"/>
          <w:color w:val="000000"/>
        </w:rPr>
      </w:pPr>
      <w:r>
        <w:rPr>
          <w:rFonts w:ascii="Cambria" w:hAnsi="Cambria"/>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bookmarkStart w:id="6" w:name="_Hlk65223640"/>
      <w:bookmarkEnd w:id="6"/>
    </w:p>
    <w:p w14:paraId="2C6150A6" w14:textId="77777777" w:rsidR="00BC43A2" w:rsidRPr="00233F62" w:rsidRDefault="00BC43A2" w:rsidP="009A1E12">
      <w:pPr>
        <w:pStyle w:val="Akapitzlist"/>
        <w:widowControl w:val="0"/>
        <w:numPr>
          <w:ilvl w:val="1"/>
          <w:numId w:val="78"/>
        </w:numPr>
        <w:spacing w:line="276" w:lineRule="auto"/>
        <w:ind w:left="567" w:hanging="567"/>
        <w:outlineLvl w:val="3"/>
        <w:rPr>
          <w:rFonts w:ascii="Cambria" w:hAnsi="Cambria"/>
          <w:color w:val="000000"/>
          <w:sz w:val="24"/>
          <w:szCs w:val="24"/>
        </w:rPr>
      </w:pPr>
      <w:r w:rsidRPr="00233F62">
        <w:rPr>
          <w:rFonts w:ascii="Cambria" w:hAnsi="Cambria" w:cs="Helvetica"/>
          <w:b/>
          <w:color w:val="000000"/>
        </w:rPr>
        <w:t xml:space="preserve"> </w:t>
      </w:r>
      <w:r w:rsidRPr="00233F62">
        <w:rPr>
          <w:rFonts w:ascii="Cambria" w:hAnsi="Cambria" w:cs="Helvetica"/>
          <w:b/>
          <w:color w:val="000000"/>
          <w:sz w:val="24"/>
          <w:szCs w:val="24"/>
        </w:rPr>
        <w:t>Wymagania dotyczące dostępności.</w:t>
      </w:r>
    </w:p>
    <w:p w14:paraId="2C5FCCC5" w14:textId="77777777" w:rsidR="00BC43A2" w:rsidRDefault="00BC43A2">
      <w:pPr>
        <w:pStyle w:val="Akapitzlist"/>
        <w:spacing w:before="0" w:after="0" w:line="276" w:lineRule="auto"/>
        <w:ind w:left="567"/>
        <w:rPr>
          <w:rFonts w:ascii="Cambria" w:hAnsi="Cambria" w:cs="Open Sans"/>
          <w:color w:val="000000"/>
          <w:sz w:val="24"/>
          <w:szCs w:val="24"/>
        </w:rPr>
      </w:pPr>
      <w:r>
        <w:rPr>
          <w:rFonts w:ascii="Cambria" w:hAnsi="Cambria" w:cs="Helvetica"/>
          <w:bCs/>
          <w:color w:val="000000"/>
          <w:sz w:val="24"/>
          <w:szCs w:val="24"/>
        </w:rPr>
        <w:lastRenderedPageBreak/>
        <w:t>Dokumentacja projektowa, o której mowa w rozdziale 4.3.1) SWZ spełnia w</w:t>
      </w:r>
      <w:r>
        <w:rPr>
          <w:rFonts w:ascii="Cambria" w:hAnsi="Cambria" w:cs="Open Sans"/>
          <w:color w:val="000000"/>
          <w:sz w:val="24"/>
          <w:szCs w:val="24"/>
        </w:rPr>
        <w:t xml:space="preserve">ymagania w zakresie dostępności dla osób niepełnosprawnych oraz projektowania z przeznaczeniem dla wszystkich użytkowników zgodnie </w:t>
      </w:r>
      <w:r>
        <w:rPr>
          <w:rFonts w:ascii="Cambria" w:hAnsi="Cambria" w:cs="Open Sans"/>
          <w:color w:val="000000"/>
          <w:sz w:val="24"/>
          <w:szCs w:val="24"/>
        </w:rPr>
        <w:br/>
        <w:t>z przepisami ustawy Prawo budowlane i przepisami wykonawczymi.</w:t>
      </w:r>
    </w:p>
    <w:p w14:paraId="723F5A96" w14:textId="77777777" w:rsidR="00BC43A2" w:rsidRPr="00233F62" w:rsidRDefault="00BC43A2" w:rsidP="009A1E12">
      <w:pPr>
        <w:pStyle w:val="Akapitzlist"/>
        <w:numPr>
          <w:ilvl w:val="1"/>
          <w:numId w:val="78"/>
        </w:numPr>
        <w:spacing w:line="276" w:lineRule="auto"/>
        <w:ind w:left="567" w:hanging="567"/>
        <w:rPr>
          <w:rFonts w:ascii="Cambria" w:hAnsi="Cambria" w:cs="Helvetica"/>
          <w:b/>
          <w:bCs/>
          <w:color w:val="000000"/>
          <w:sz w:val="24"/>
          <w:szCs w:val="24"/>
        </w:rPr>
      </w:pPr>
      <w:r w:rsidRPr="00233F62">
        <w:rPr>
          <w:rFonts w:ascii="Cambria" w:hAnsi="Cambria" w:cs="Helvetica"/>
          <w:b/>
          <w:bCs/>
          <w:color w:val="000000"/>
          <w:sz w:val="24"/>
          <w:szCs w:val="24"/>
        </w:rPr>
        <w:t>Ubezpieczenie.</w:t>
      </w:r>
    </w:p>
    <w:p w14:paraId="03830F1A" w14:textId="77777777" w:rsidR="00BC43A2" w:rsidRDefault="00BC43A2" w:rsidP="006157C1">
      <w:pPr>
        <w:spacing w:line="276" w:lineRule="auto"/>
        <w:ind w:left="567"/>
        <w:jc w:val="both"/>
        <w:rPr>
          <w:rFonts w:ascii="Cambria" w:hAnsi="Cambria" w:cs="Helvetica"/>
          <w:bCs/>
          <w:color w:val="000000"/>
        </w:rPr>
      </w:pPr>
      <w:r>
        <w:rPr>
          <w:rFonts w:ascii="Cambria" w:hAnsi="Cambria" w:cs="Helvetica"/>
          <w:bCs/>
          <w:color w:val="000000"/>
        </w:rPr>
        <w:t>Zamawiający wymaga od Wykonawcy ubezpieczenia robót zgodnie z warunkami określonymi przez Zamawiającego w § 10 Projektu umowy.</w:t>
      </w:r>
    </w:p>
    <w:p w14:paraId="55E70D6B" w14:textId="77777777" w:rsidR="00BC43A2" w:rsidRPr="00233F62" w:rsidRDefault="00BC43A2" w:rsidP="009A1E12">
      <w:pPr>
        <w:pStyle w:val="Akapitzlist"/>
        <w:numPr>
          <w:ilvl w:val="1"/>
          <w:numId w:val="78"/>
        </w:numPr>
        <w:spacing w:line="276" w:lineRule="auto"/>
        <w:ind w:left="567" w:hanging="567"/>
        <w:rPr>
          <w:rFonts w:ascii="Cambria" w:hAnsi="Cambria" w:cs="Helvetica"/>
          <w:bCs/>
          <w:color w:val="000000"/>
          <w:sz w:val="24"/>
          <w:szCs w:val="24"/>
        </w:rPr>
      </w:pPr>
      <w:r w:rsidRPr="00233F62">
        <w:rPr>
          <w:rFonts w:ascii="Cambria" w:hAnsi="Cambria" w:cs="Helvetica"/>
          <w:b/>
          <w:bCs/>
          <w:color w:val="000000"/>
          <w:sz w:val="24"/>
          <w:szCs w:val="24"/>
        </w:rPr>
        <w:t>Gwarancja.</w:t>
      </w:r>
    </w:p>
    <w:p w14:paraId="1BFAABD2" w14:textId="77777777" w:rsidR="00BC43A2" w:rsidRDefault="00BC43A2">
      <w:pPr>
        <w:spacing w:line="276" w:lineRule="auto"/>
        <w:ind w:left="567"/>
        <w:jc w:val="both"/>
        <w:rPr>
          <w:rFonts w:ascii="Cambria" w:hAnsi="Cambria" w:cs="Arial"/>
          <w:color w:val="000000"/>
        </w:rPr>
      </w:pPr>
      <w:r>
        <w:rPr>
          <w:rFonts w:ascii="Cambria" w:hAnsi="Cambria" w:cs="Arial"/>
          <w:color w:val="000000"/>
        </w:rPr>
        <w:t xml:space="preserve">Długość okresu gwarancji jakości na wykonane roboty budowlane oraz dostarczone i wbudowane materiały wynosi </w:t>
      </w:r>
      <w:r>
        <w:rPr>
          <w:rFonts w:ascii="Cambria" w:hAnsi="Cambria" w:cs="Arial"/>
          <w:b/>
          <w:bCs/>
          <w:color w:val="000000"/>
        </w:rPr>
        <w:t>min. 36 miesięcy od dnia podpisania protokołu odbioru końcowego</w:t>
      </w:r>
      <w:r>
        <w:rPr>
          <w:rFonts w:ascii="Cambria" w:hAnsi="Cambria" w:cs="Arial"/>
          <w:color w:val="000000"/>
        </w:rPr>
        <w:t xml:space="preserve"> oraz </w:t>
      </w:r>
      <w:r>
        <w:rPr>
          <w:rFonts w:ascii="Cambria" w:hAnsi="Cambria" w:cs="Arial"/>
          <w:b/>
          <w:bCs/>
          <w:color w:val="000000"/>
          <w:u w:val="single"/>
        </w:rPr>
        <w:t>stanowi kryterium oceny ofert</w:t>
      </w:r>
      <w:r>
        <w:rPr>
          <w:rFonts w:ascii="Cambria" w:hAnsi="Cambria" w:cs="Arial"/>
          <w:color w:val="000000"/>
          <w:u w:val="single"/>
        </w:rPr>
        <w:t>.</w:t>
      </w:r>
      <w:r>
        <w:rPr>
          <w:rFonts w:ascii="Cambria" w:hAnsi="Cambria" w:cs="Arial"/>
          <w:color w:val="000000"/>
        </w:rPr>
        <w:t xml:space="preserve"> Zamawiający określa go na okres w przedziale od 36 miesięcy (termin minimalny) do 60 miesięcy (termin maksymalny). Wykonawca odpowiada z tytułu rękojmi za wady fizyczne na zasadach określonych w § 11 Projektu umowy. </w:t>
      </w:r>
    </w:p>
    <w:p w14:paraId="7A9E6AFB" w14:textId="77777777" w:rsidR="00BC43A2" w:rsidRPr="00233F62" w:rsidRDefault="00BC43A2" w:rsidP="009A1E12">
      <w:pPr>
        <w:pStyle w:val="Akapitzlist"/>
        <w:numPr>
          <w:ilvl w:val="1"/>
          <w:numId w:val="78"/>
        </w:numPr>
        <w:spacing w:line="276" w:lineRule="auto"/>
        <w:ind w:left="567" w:hanging="567"/>
        <w:rPr>
          <w:rFonts w:ascii="Cambria" w:hAnsi="Cambria" w:cs="Calibri"/>
          <w:bCs/>
          <w:color w:val="000000"/>
          <w:sz w:val="24"/>
          <w:szCs w:val="24"/>
        </w:rPr>
      </w:pPr>
      <w:r w:rsidRPr="00233F62">
        <w:rPr>
          <w:rFonts w:ascii="Cambria" w:hAnsi="Cambria" w:cs="Calibri"/>
          <w:b/>
          <w:bCs/>
          <w:sz w:val="24"/>
          <w:szCs w:val="24"/>
        </w:rPr>
        <w:t>Przedmiotowe środki dowodowe.</w:t>
      </w:r>
    </w:p>
    <w:p w14:paraId="2A7B1B44" w14:textId="77777777" w:rsidR="00BC43A2" w:rsidRPr="0090436E" w:rsidRDefault="00BC43A2" w:rsidP="00DC3D40">
      <w:pPr>
        <w:pStyle w:val="Akapitzlist"/>
        <w:spacing w:before="0" w:after="0" w:line="276" w:lineRule="auto"/>
        <w:ind w:left="567"/>
        <w:rPr>
          <w:rFonts w:ascii="Cambria" w:hAnsi="Cambria" w:cs="Calibri"/>
          <w:b/>
          <w:bCs/>
          <w:sz w:val="24"/>
          <w:szCs w:val="24"/>
        </w:rPr>
      </w:pPr>
      <w:r w:rsidRPr="00233F62">
        <w:rPr>
          <w:rFonts w:ascii="Cambria" w:hAnsi="Cambria" w:cs="Calibri"/>
          <w:sz w:val="24"/>
          <w:szCs w:val="24"/>
        </w:rPr>
        <w:t xml:space="preserve">Zamawiający </w:t>
      </w:r>
      <w:r w:rsidRPr="0090436E">
        <w:rPr>
          <w:rFonts w:ascii="Cambria" w:hAnsi="Cambria" w:cs="Calibri"/>
          <w:b/>
          <w:bCs/>
          <w:sz w:val="24"/>
          <w:szCs w:val="24"/>
          <w:u w:val="single"/>
        </w:rPr>
        <w:t>nie wymaga</w:t>
      </w:r>
      <w:r w:rsidRPr="00233F62">
        <w:rPr>
          <w:rFonts w:ascii="Cambria" w:hAnsi="Cambria" w:cs="Calibri"/>
          <w:sz w:val="24"/>
          <w:szCs w:val="24"/>
        </w:rPr>
        <w:t xml:space="preserve"> od Wykonawcy </w:t>
      </w:r>
      <w:r w:rsidRPr="0090436E">
        <w:rPr>
          <w:rFonts w:ascii="Cambria" w:hAnsi="Cambria" w:cs="Calibri"/>
          <w:b/>
          <w:bCs/>
          <w:sz w:val="24"/>
          <w:szCs w:val="24"/>
          <w:u w:val="single"/>
        </w:rPr>
        <w:t>złożenia wraz z ofertą</w:t>
      </w:r>
      <w:r w:rsidRPr="0090436E">
        <w:rPr>
          <w:rFonts w:ascii="Cambria" w:hAnsi="Cambria" w:cs="Calibri"/>
          <w:b/>
          <w:bCs/>
          <w:sz w:val="24"/>
          <w:szCs w:val="24"/>
        </w:rPr>
        <w:t xml:space="preserve"> przedmiotowych środków dowodowych.</w:t>
      </w:r>
      <w:bookmarkStart w:id="7" w:name="_Hlk65224469"/>
      <w:bookmarkEnd w:id="7"/>
    </w:p>
    <w:p w14:paraId="4FD1D1C0" w14:textId="77777777" w:rsidR="00BC43A2" w:rsidRPr="00A35679" w:rsidRDefault="00BC43A2" w:rsidP="009A1E12">
      <w:pPr>
        <w:pStyle w:val="Akapitzlist"/>
        <w:numPr>
          <w:ilvl w:val="1"/>
          <w:numId w:val="78"/>
        </w:numPr>
        <w:spacing w:line="276" w:lineRule="auto"/>
        <w:ind w:left="567" w:hanging="567"/>
        <w:rPr>
          <w:rFonts w:ascii="Cambria" w:hAnsi="Cambria" w:cs="Calibri"/>
          <w:b/>
          <w:bCs/>
          <w:sz w:val="24"/>
          <w:szCs w:val="24"/>
        </w:rPr>
      </w:pPr>
      <w:r w:rsidRPr="00A35679">
        <w:rPr>
          <w:rFonts w:ascii="Cambria" w:hAnsi="Cambria" w:cs="Calibri"/>
          <w:b/>
          <w:bCs/>
          <w:sz w:val="24"/>
          <w:szCs w:val="24"/>
        </w:rPr>
        <w:t>Uzasadnienie niedokonania podziału zamówienia na części</w:t>
      </w:r>
    </w:p>
    <w:p w14:paraId="3F68889E" w14:textId="77777777" w:rsidR="00BC43A2" w:rsidRPr="00C67609" w:rsidRDefault="00BC43A2" w:rsidP="00274B9D">
      <w:pPr>
        <w:spacing w:line="276" w:lineRule="auto"/>
        <w:ind w:left="567"/>
        <w:jc w:val="both"/>
        <w:outlineLvl w:val="3"/>
        <w:rPr>
          <w:rFonts w:ascii="Cambria" w:hAnsi="Cambria" w:cs="Arial"/>
        </w:rPr>
      </w:pPr>
      <w:r w:rsidRPr="001C1987">
        <w:rPr>
          <w:rFonts w:ascii="Cambria" w:hAnsi="Cambria" w:cs="Arial"/>
          <w:color w:val="222222"/>
        </w:rPr>
        <w:t>Wartość zamówienia jest niższa od tzw. progów unijnych które zobowiązują do implementacji dyrektyw UE. Dyrektywa 2014/24/UE w treści motywu 78 wskazuje, że aby zwiększyć konkurencję, </w:t>
      </w:r>
      <w:r w:rsidRPr="001C1987">
        <w:rPr>
          <w:rFonts w:ascii="Cambria" w:hAnsi="Cambria" w:cs="Arial"/>
          <w:bCs/>
          <w:color w:val="222222"/>
        </w:rPr>
        <w:t xml:space="preserve">instytucje zamawiające powinny w szczególności zachęcać do dzielenia </w:t>
      </w:r>
      <w:r w:rsidRPr="001C1987">
        <w:rPr>
          <w:rFonts w:ascii="Cambria" w:hAnsi="Cambria" w:cs="Arial"/>
          <w:color w:val="222222"/>
        </w:rPr>
        <w:t>dużych zamówień</w:t>
      </w:r>
      <w:r w:rsidRPr="001C1987">
        <w:rPr>
          <w:rFonts w:ascii="Cambria" w:hAnsi="Cambria" w:cs="Arial"/>
          <w:b/>
          <w:bCs/>
          <w:color w:val="222222"/>
        </w:rPr>
        <w:t xml:space="preserve"> </w:t>
      </w:r>
      <w:r w:rsidRPr="001C1987">
        <w:rPr>
          <w:rFonts w:ascii="Cambria" w:hAnsi="Cambria" w:cs="Arial"/>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Pr="00C67609">
        <w:rPr>
          <w:rFonts w:ascii="Cambria" w:hAnsi="Cambria"/>
          <w:color w:val="000000"/>
        </w:rPr>
        <w:t xml:space="preserve">Zamówienie nie zostało podzielone na części z następujących względów: </w:t>
      </w:r>
    </w:p>
    <w:p w14:paraId="284DF562" w14:textId="77777777" w:rsidR="00BC43A2" w:rsidRPr="00CC6611" w:rsidRDefault="00BC43A2" w:rsidP="009A1E12">
      <w:pPr>
        <w:pStyle w:val="Akapitzlist2"/>
        <w:numPr>
          <w:ilvl w:val="0"/>
          <w:numId w:val="68"/>
        </w:numPr>
        <w:spacing w:before="0" w:after="0" w:line="276" w:lineRule="auto"/>
        <w:rPr>
          <w:rFonts w:ascii="Cambria" w:hAnsi="Cambria" w:cs="Cambria"/>
          <w:bCs/>
          <w:color w:val="000000"/>
          <w:sz w:val="24"/>
          <w:szCs w:val="24"/>
          <w:lang w:val="pl-PL"/>
        </w:rPr>
      </w:pPr>
      <w:r w:rsidRPr="00F647B3">
        <w:rPr>
          <w:rFonts w:ascii="Cambria" w:hAnsi="Cambria"/>
          <w:sz w:val="24"/>
          <w:szCs w:val="24"/>
          <w:lang w:val="pl-PL"/>
        </w:rPr>
        <w:t xml:space="preserve">Przedmiotem zamówienia jest wykonanie robót funkcjonalnie ze sobą związanych. Rozdzielenie robót groziłoby niedającymi się wyeliminować problemami organizacyjnymi związanymi z odpowiedzialnością za poszczególne elementy robót wykonywanych przez różnych Wykonawców. </w:t>
      </w:r>
    </w:p>
    <w:p w14:paraId="51CB7E3A" w14:textId="77777777" w:rsidR="00BC43A2" w:rsidRPr="00F647B3" w:rsidRDefault="00BC43A2" w:rsidP="009A1E12">
      <w:pPr>
        <w:pStyle w:val="Akapitzlist2"/>
        <w:numPr>
          <w:ilvl w:val="0"/>
          <w:numId w:val="68"/>
        </w:numPr>
        <w:spacing w:before="0" w:after="0" w:line="276" w:lineRule="auto"/>
        <w:rPr>
          <w:rFonts w:ascii="Cambria" w:hAnsi="Cambria" w:cs="Cambria"/>
          <w:bCs/>
          <w:color w:val="000000"/>
          <w:sz w:val="24"/>
          <w:szCs w:val="24"/>
          <w:lang w:val="pl-PL"/>
        </w:rPr>
      </w:pPr>
      <w:r w:rsidRPr="00F647B3">
        <w:rPr>
          <w:rFonts w:ascii="Cambria" w:hAnsi="Cambria"/>
          <w:sz w:val="24"/>
          <w:szCs w:val="24"/>
          <w:lang w:val="pl-PL"/>
        </w:rPr>
        <w:t>Przy tego typu robotach wykonywanych przez różnych Wykonawców opóźnienie jednego z wykonawców wpłynęłoby negatywnie na terminowość wykonania innych elementów inwestycji – zależnych od terminowego wykonania prac przez innego Wykonawcę.</w:t>
      </w:r>
    </w:p>
    <w:p w14:paraId="06B657CE" w14:textId="77777777" w:rsidR="00BC43A2" w:rsidRPr="00CC6611" w:rsidRDefault="00BC43A2" w:rsidP="009A1E12">
      <w:pPr>
        <w:pStyle w:val="Akapitzlist2"/>
        <w:numPr>
          <w:ilvl w:val="0"/>
          <w:numId w:val="68"/>
        </w:numPr>
        <w:spacing w:before="0" w:after="0" w:line="276" w:lineRule="auto"/>
        <w:rPr>
          <w:rFonts w:ascii="Cambria" w:hAnsi="Cambria" w:cs="Cambria"/>
          <w:bCs/>
          <w:color w:val="000000"/>
          <w:sz w:val="24"/>
          <w:szCs w:val="24"/>
          <w:lang w:val="pl-PL"/>
        </w:rPr>
      </w:pPr>
      <w:r w:rsidRPr="00F647B3">
        <w:rPr>
          <w:rFonts w:ascii="Cambria" w:hAnsi="Cambria"/>
          <w:sz w:val="24"/>
          <w:szCs w:val="24"/>
          <w:lang w:val="pl-PL"/>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14:paraId="1C53406C" w14:textId="77777777" w:rsidR="00BC43A2" w:rsidRDefault="00BC43A2" w:rsidP="00681E9E">
      <w:pPr>
        <w:pStyle w:val="Akapitzlist2"/>
        <w:tabs>
          <w:tab w:val="center" w:pos="851"/>
        </w:tabs>
        <w:spacing w:before="0" w:after="0" w:line="276" w:lineRule="auto"/>
        <w:ind w:left="709"/>
        <w:rPr>
          <w:rFonts w:ascii="Cambria" w:hAnsi="Cambria"/>
          <w:sz w:val="24"/>
          <w:szCs w:val="24"/>
          <w:lang w:val="pl-PL"/>
        </w:rPr>
      </w:pPr>
      <w:r w:rsidRPr="00F647B3">
        <w:rPr>
          <w:rFonts w:ascii="Cambria" w:hAnsi="Cambria"/>
          <w:sz w:val="24"/>
          <w:szCs w:val="24"/>
          <w:lang w:val="pl-PL"/>
        </w:rPr>
        <w:t xml:space="preserve">Reasumując, Zamawiający nie dokonał podziału zamówienia na części ze względu </w:t>
      </w:r>
      <w:r w:rsidRPr="00F647B3">
        <w:rPr>
          <w:rFonts w:ascii="Cambria" w:hAnsi="Cambria"/>
          <w:sz w:val="24"/>
          <w:szCs w:val="24"/>
          <w:lang w:val="pl-PL"/>
        </w:rPr>
        <w:lastRenderedPageBreak/>
        <w:t xml:space="preserve">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40DB26C2" w14:textId="77777777" w:rsidR="00BC43A2" w:rsidRPr="00681E9E" w:rsidRDefault="00BC43A2" w:rsidP="009A1E12">
      <w:pPr>
        <w:pStyle w:val="Akapitzlist"/>
        <w:numPr>
          <w:ilvl w:val="1"/>
          <w:numId w:val="78"/>
        </w:numPr>
        <w:spacing w:line="276" w:lineRule="auto"/>
        <w:ind w:left="567" w:hanging="567"/>
        <w:rPr>
          <w:rFonts w:ascii="Cambria" w:hAnsi="Cambria" w:cs="Calibri"/>
          <w:b/>
          <w:bCs/>
          <w:sz w:val="24"/>
          <w:szCs w:val="24"/>
        </w:rPr>
      </w:pPr>
      <w:r w:rsidRPr="00681E9E">
        <w:rPr>
          <w:rFonts w:ascii="Cambria" w:hAnsi="Cambria" w:cs="Calibri"/>
          <w:b/>
          <w:bCs/>
          <w:sz w:val="24"/>
          <w:szCs w:val="24"/>
        </w:rPr>
        <w:t xml:space="preserve"> Zamawiający nie przewiduje udzielenia zaliczki</w:t>
      </w:r>
      <w:r>
        <w:rPr>
          <w:rFonts w:ascii="Cambria" w:hAnsi="Cambria" w:cs="Calibri"/>
          <w:b/>
          <w:bCs/>
          <w:sz w:val="24"/>
          <w:szCs w:val="24"/>
        </w:rPr>
        <w:t>.</w:t>
      </w:r>
    </w:p>
    <w:p w14:paraId="326AAACE" w14:textId="77777777" w:rsidR="00BC43A2" w:rsidRPr="00681E9E" w:rsidRDefault="00BC43A2" w:rsidP="00681E9E">
      <w:pPr>
        <w:pStyle w:val="Akapitzlist"/>
        <w:spacing w:before="0" w:after="0" w:line="276" w:lineRule="auto"/>
        <w:ind w:left="567"/>
        <w:rPr>
          <w:rFonts w:ascii="Cambria" w:hAnsi="Cambria" w:cs="Cambria"/>
          <w:b/>
          <w:color w:val="000000"/>
          <w:sz w:val="24"/>
          <w:szCs w:val="24"/>
        </w:rPr>
      </w:pPr>
    </w:p>
    <w:tbl>
      <w:tblPr>
        <w:tblW w:w="8789" w:type="dxa"/>
        <w:jc w:val="center"/>
        <w:tblLayout w:type="fixed"/>
        <w:tblLook w:val="00A0" w:firstRow="1" w:lastRow="0" w:firstColumn="1" w:lastColumn="0" w:noHBand="0" w:noVBand="0"/>
      </w:tblPr>
      <w:tblGrid>
        <w:gridCol w:w="8789"/>
      </w:tblGrid>
      <w:tr w:rsidR="00BC43A2" w14:paraId="65E04D35" w14:textId="77777777" w:rsidTr="006B217E">
        <w:trPr>
          <w:jc w:val="center"/>
        </w:trPr>
        <w:tc>
          <w:tcPr>
            <w:tcW w:w="8789" w:type="dxa"/>
            <w:tcBorders>
              <w:bottom w:val="single" w:sz="4" w:space="0" w:color="000000"/>
            </w:tcBorders>
            <w:shd w:val="clear" w:color="auto" w:fill="D9D9D9"/>
          </w:tcPr>
          <w:p w14:paraId="412781DE"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5</w:t>
            </w:r>
          </w:p>
          <w:p w14:paraId="23AE041B"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TERMIN WYKONANIA ZAMÓWIENIA</w:t>
            </w:r>
          </w:p>
        </w:tc>
      </w:tr>
    </w:tbl>
    <w:p w14:paraId="68FEDC71" w14:textId="77777777" w:rsidR="00BC43A2" w:rsidRDefault="00BC43A2">
      <w:pPr>
        <w:pStyle w:val="Akapitzlist"/>
        <w:widowControl w:val="0"/>
        <w:spacing w:line="276" w:lineRule="auto"/>
        <w:ind w:left="567"/>
        <w:outlineLvl w:val="3"/>
        <w:rPr>
          <w:rFonts w:ascii="Cambria" w:hAnsi="Cambria" w:cs="Arial"/>
          <w:bCs/>
        </w:rPr>
      </w:pPr>
    </w:p>
    <w:p w14:paraId="145BD45D" w14:textId="77777777" w:rsidR="00BC43A2" w:rsidRDefault="00BC43A2" w:rsidP="009A1E12">
      <w:pPr>
        <w:pStyle w:val="Akapitzlist"/>
        <w:widowControl w:val="0"/>
        <w:numPr>
          <w:ilvl w:val="1"/>
          <w:numId w:val="35"/>
        </w:numPr>
        <w:spacing w:line="276" w:lineRule="auto"/>
        <w:ind w:left="567" w:hanging="567"/>
        <w:outlineLvl w:val="3"/>
        <w:rPr>
          <w:rFonts w:ascii="Cambria" w:hAnsi="Cambria" w:cs="Arial"/>
          <w:bCs/>
          <w:sz w:val="24"/>
          <w:szCs w:val="24"/>
        </w:rPr>
      </w:pPr>
      <w:r w:rsidRPr="00C00125">
        <w:rPr>
          <w:rFonts w:ascii="Cambria" w:hAnsi="Cambria" w:cs="Arial"/>
          <w:bCs/>
          <w:color w:val="000000"/>
          <w:sz w:val="24"/>
          <w:szCs w:val="24"/>
        </w:rPr>
        <w:t>Wykon</w:t>
      </w:r>
      <w:r w:rsidRPr="00154239">
        <w:rPr>
          <w:rFonts w:ascii="Cambria" w:hAnsi="Cambria" w:cs="Arial"/>
          <w:bCs/>
          <w:color w:val="000000"/>
          <w:sz w:val="24"/>
          <w:szCs w:val="24"/>
        </w:rPr>
        <w:t>awca</w:t>
      </w:r>
      <w:r w:rsidRPr="00154239">
        <w:rPr>
          <w:rFonts w:ascii="Cambria" w:hAnsi="Cambria" w:cs="Arial"/>
          <w:bCs/>
          <w:sz w:val="24"/>
          <w:szCs w:val="24"/>
        </w:rPr>
        <w:t xml:space="preserve"> jest zobowiązany wykonać zamówienie w terminie: </w:t>
      </w:r>
      <w:r w:rsidRPr="00154239">
        <w:rPr>
          <w:rFonts w:ascii="Cambria" w:hAnsi="Cambria" w:cs="Arial"/>
          <w:b/>
          <w:sz w:val="24"/>
          <w:szCs w:val="24"/>
        </w:rPr>
        <w:t>do dnia</w:t>
      </w:r>
      <w:r w:rsidRPr="00154239">
        <w:rPr>
          <w:rStyle w:val="Odwoaniedokomentarza"/>
          <w:rFonts w:ascii="Cambria" w:eastAsia="Times New Roman" w:hAnsi="Cambria"/>
          <w:sz w:val="24"/>
          <w:szCs w:val="24"/>
          <w:lang w:eastAsia="pl-PL"/>
        </w:rPr>
        <w:t xml:space="preserve"> </w:t>
      </w:r>
      <w:r>
        <w:rPr>
          <w:rStyle w:val="Odwoaniedokomentarza"/>
          <w:rFonts w:ascii="Cambria" w:eastAsia="Times New Roman" w:hAnsi="Cambria"/>
          <w:sz w:val="24"/>
          <w:szCs w:val="24"/>
          <w:lang w:eastAsia="pl-PL"/>
        </w:rPr>
        <w:br/>
      </w:r>
      <w:r>
        <w:rPr>
          <w:rStyle w:val="Odwoaniedokomentarza"/>
          <w:rFonts w:ascii="Cambria" w:eastAsia="Times New Roman" w:hAnsi="Cambria"/>
          <w:b/>
          <w:sz w:val="24"/>
          <w:szCs w:val="24"/>
          <w:lang w:eastAsia="pl-PL"/>
        </w:rPr>
        <w:t>16.12.</w:t>
      </w:r>
      <w:r w:rsidRPr="00154239">
        <w:rPr>
          <w:rStyle w:val="Odwoaniedokomentarza"/>
          <w:rFonts w:ascii="Cambria" w:eastAsia="Times New Roman" w:hAnsi="Cambria"/>
          <w:b/>
          <w:sz w:val="24"/>
          <w:szCs w:val="24"/>
          <w:lang w:eastAsia="pl-PL"/>
        </w:rPr>
        <w:t>2024 r</w:t>
      </w:r>
      <w:r>
        <w:rPr>
          <w:rStyle w:val="Odwoaniedokomentarza"/>
          <w:rFonts w:ascii="Cambria" w:eastAsia="Times New Roman" w:hAnsi="Cambria"/>
          <w:b/>
          <w:sz w:val="24"/>
          <w:szCs w:val="24"/>
          <w:lang w:eastAsia="pl-PL"/>
        </w:rPr>
        <w:t>oku</w:t>
      </w:r>
      <w:r w:rsidRPr="00154239">
        <w:rPr>
          <w:rStyle w:val="Odwoaniedokomentarza"/>
          <w:rFonts w:ascii="Cambria" w:eastAsia="Times New Roman" w:hAnsi="Cambria"/>
          <w:b/>
          <w:sz w:val="24"/>
          <w:szCs w:val="24"/>
          <w:lang w:eastAsia="pl-PL"/>
        </w:rPr>
        <w:t>.</w:t>
      </w:r>
      <w:r w:rsidRPr="00154239">
        <w:rPr>
          <w:rStyle w:val="Odwoaniedokomentarza"/>
          <w:rFonts w:ascii="Cambria" w:eastAsia="Times New Roman" w:hAnsi="Cambria"/>
          <w:sz w:val="24"/>
          <w:szCs w:val="24"/>
          <w:lang w:eastAsia="pl-PL"/>
        </w:rPr>
        <w:t xml:space="preserve"> T</w:t>
      </w:r>
      <w:r w:rsidRPr="00154239">
        <w:rPr>
          <w:rFonts w:ascii="Cambria" w:eastAsia="Times New Roman" w:hAnsi="Cambria" w:cs="Cambria"/>
          <w:sz w:val="24"/>
          <w:szCs w:val="24"/>
        </w:rPr>
        <w:t>erminy</w:t>
      </w:r>
      <w:r>
        <w:rPr>
          <w:rFonts w:ascii="Cambria" w:eastAsia="Times New Roman" w:hAnsi="Cambria" w:cs="Cambria"/>
          <w:sz w:val="24"/>
          <w:szCs w:val="24"/>
        </w:rPr>
        <w:t xml:space="preserve"> wykonywania poszczególnych robót wskazane będą w harmonogramie rzeczowo – finansowym, o którym mowa w § 2 ust. 4 Projektu Umowy.</w:t>
      </w:r>
    </w:p>
    <w:p w14:paraId="21EEAA2F" w14:textId="77777777" w:rsidR="00BC43A2" w:rsidRDefault="00BC43A2">
      <w:pPr>
        <w:pStyle w:val="Akapitzlist"/>
        <w:widowControl w:val="0"/>
        <w:spacing w:line="276" w:lineRule="auto"/>
        <w:ind w:left="567"/>
        <w:outlineLvl w:val="3"/>
        <w:rPr>
          <w:rFonts w:ascii="Cambria" w:hAnsi="Cambria" w:cs="Arial"/>
          <w:bCs/>
          <w:sz w:val="24"/>
          <w:szCs w:val="24"/>
        </w:rPr>
      </w:pPr>
    </w:p>
    <w:tbl>
      <w:tblPr>
        <w:tblW w:w="9073" w:type="dxa"/>
        <w:jc w:val="center"/>
        <w:tblLayout w:type="fixed"/>
        <w:tblLook w:val="00A0" w:firstRow="1" w:lastRow="0" w:firstColumn="1" w:lastColumn="0" w:noHBand="0" w:noVBand="0"/>
      </w:tblPr>
      <w:tblGrid>
        <w:gridCol w:w="9073"/>
      </w:tblGrid>
      <w:tr w:rsidR="00BC43A2" w14:paraId="735C0FD0" w14:textId="77777777" w:rsidTr="00161DA3">
        <w:trPr>
          <w:jc w:val="center"/>
        </w:trPr>
        <w:tc>
          <w:tcPr>
            <w:tcW w:w="9073" w:type="dxa"/>
            <w:tcBorders>
              <w:bottom w:val="single" w:sz="4" w:space="0" w:color="000000"/>
            </w:tcBorders>
            <w:shd w:val="clear" w:color="auto" w:fill="D9D9D9"/>
          </w:tcPr>
          <w:p w14:paraId="5C03A1F7"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6</w:t>
            </w:r>
          </w:p>
          <w:p w14:paraId="12697938" w14:textId="77777777" w:rsidR="00BC43A2" w:rsidRDefault="00BC43A2">
            <w:pPr>
              <w:widowControl w:val="0"/>
              <w:spacing w:line="276" w:lineRule="auto"/>
              <w:contextualSpacing/>
              <w:jc w:val="center"/>
              <w:textAlignment w:val="baseline"/>
              <w:rPr>
                <w:rFonts w:ascii="Cambria" w:hAnsi="Cambria"/>
              </w:rPr>
            </w:pPr>
            <w:r>
              <w:rPr>
                <w:rFonts w:ascii="Cambria" w:hAnsi="Cambria"/>
                <w:b/>
                <w:color w:val="000000"/>
                <w:sz w:val="26"/>
                <w:szCs w:val="26"/>
              </w:rPr>
              <w:t>INFORMACJE O WARUNKACH UDZIAŁU W POSTĘPOWANIU</w:t>
            </w:r>
          </w:p>
        </w:tc>
      </w:tr>
    </w:tbl>
    <w:p w14:paraId="2DD7A0CA" w14:textId="77777777" w:rsidR="00BC43A2" w:rsidRDefault="00BC43A2">
      <w:pPr>
        <w:pStyle w:val="Kolorowalistaakcent11"/>
        <w:widowControl w:val="0"/>
        <w:spacing w:before="0" w:after="0" w:line="276" w:lineRule="auto"/>
        <w:ind w:left="0"/>
        <w:outlineLvl w:val="3"/>
        <w:rPr>
          <w:rFonts w:ascii="Cambria" w:hAnsi="Cambria" w:cs="Arial"/>
          <w:bCs/>
          <w:sz w:val="10"/>
          <w:szCs w:val="10"/>
          <w:lang w:eastAsia="pl-PL"/>
        </w:rPr>
      </w:pPr>
    </w:p>
    <w:p w14:paraId="44403362" w14:textId="77777777" w:rsidR="00BC43A2" w:rsidRDefault="00BC43A2">
      <w:pPr>
        <w:pStyle w:val="Kolorowalistaakcent11"/>
        <w:widowControl w:val="0"/>
        <w:spacing w:before="0" w:after="0" w:line="276" w:lineRule="auto"/>
        <w:ind w:left="0"/>
        <w:outlineLvl w:val="3"/>
        <w:rPr>
          <w:rFonts w:ascii="Cambria" w:hAnsi="Cambria" w:cs="Arial"/>
          <w:bCs/>
          <w:sz w:val="10"/>
          <w:szCs w:val="10"/>
          <w:lang w:eastAsia="pl-PL"/>
        </w:rPr>
      </w:pPr>
    </w:p>
    <w:p w14:paraId="6E0013CF" w14:textId="77777777" w:rsidR="00BC43A2" w:rsidRDefault="00BC43A2">
      <w:pPr>
        <w:pStyle w:val="Kolorowalistaakcent11"/>
        <w:widowControl w:val="0"/>
        <w:spacing w:before="0" w:after="0" w:line="276" w:lineRule="auto"/>
        <w:ind w:left="0"/>
        <w:outlineLvl w:val="3"/>
        <w:rPr>
          <w:rFonts w:ascii="Cambria" w:hAnsi="Cambria" w:cs="Arial"/>
          <w:bCs/>
          <w:vanish/>
          <w:sz w:val="24"/>
          <w:szCs w:val="24"/>
          <w:lang w:eastAsia="pl-PL"/>
        </w:rPr>
      </w:pPr>
    </w:p>
    <w:p w14:paraId="1404EAE8" w14:textId="77777777" w:rsidR="00BC43A2" w:rsidRDefault="00BC43A2" w:rsidP="00CC3A33">
      <w:pPr>
        <w:pStyle w:val="Kolorowalistaakcent11"/>
        <w:numPr>
          <w:ilvl w:val="1"/>
          <w:numId w:val="17"/>
        </w:numPr>
        <w:spacing w:before="0" w:after="0" w:line="276" w:lineRule="auto"/>
        <w:ind w:left="567" w:hanging="567"/>
        <w:rPr>
          <w:rFonts w:ascii="Cambria" w:hAnsi="Cambria" w:cs="Arial"/>
          <w:bCs/>
          <w:sz w:val="24"/>
          <w:szCs w:val="24"/>
        </w:rPr>
      </w:pPr>
      <w:r>
        <w:rPr>
          <w:rFonts w:ascii="Cambria" w:hAnsi="Cambria" w:cs="Arial"/>
          <w:bCs/>
          <w:sz w:val="24"/>
          <w:szCs w:val="24"/>
        </w:rPr>
        <w:t>O udzielenie zamówienia mogą ubiegać się Wykonawcy, którzy spełniają warunki udziału w postępowaniu dotyczące:</w:t>
      </w:r>
    </w:p>
    <w:p w14:paraId="1BB47FC1" w14:textId="77777777" w:rsidR="00BC43A2" w:rsidRDefault="00BC43A2">
      <w:pPr>
        <w:pStyle w:val="Kolorowalistaakcent11"/>
        <w:spacing w:before="0" w:after="0" w:line="276" w:lineRule="auto"/>
        <w:ind w:left="567"/>
        <w:rPr>
          <w:rFonts w:ascii="Cambria" w:hAnsi="Cambria" w:cs="Arial"/>
          <w:bCs/>
          <w:sz w:val="10"/>
          <w:szCs w:val="10"/>
        </w:rPr>
      </w:pPr>
    </w:p>
    <w:p w14:paraId="7695CECD" w14:textId="77777777" w:rsidR="00BC43A2" w:rsidRDefault="00BC43A2" w:rsidP="009A1E12">
      <w:pPr>
        <w:pStyle w:val="Akapitzlist"/>
        <w:numPr>
          <w:ilvl w:val="2"/>
          <w:numId w:val="24"/>
        </w:numPr>
        <w:spacing w:before="0" w:after="0" w:line="276" w:lineRule="auto"/>
        <w:ind w:left="1276" w:hanging="709"/>
        <w:rPr>
          <w:rFonts w:ascii="Cambria" w:hAnsi="Cambria" w:cs="Arial"/>
          <w:b/>
          <w:color w:val="000000"/>
          <w:sz w:val="24"/>
          <w:szCs w:val="24"/>
        </w:rPr>
      </w:pPr>
      <w:r>
        <w:rPr>
          <w:rFonts w:ascii="Cambria" w:hAnsi="Cambria" w:cs="Arial"/>
          <w:b/>
          <w:sz w:val="24"/>
          <w:szCs w:val="24"/>
        </w:rPr>
        <w:t>zdolności do występowania w obrocie gospodarczym;</w:t>
      </w:r>
    </w:p>
    <w:p w14:paraId="6C2B7772" w14:textId="77777777" w:rsidR="00BC43A2" w:rsidRDefault="00BC43A2">
      <w:pPr>
        <w:spacing w:line="276" w:lineRule="auto"/>
        <w:ind w:left="1276"/>
        <w:jc w:val="both"/>
        <w:rPr>
          <w:rFonts w:ascii="Cambria" w:hAnsi="Cambria"/>
          <w:i/>
        </w:rPr>
      </w:pPr>
      <w:r>
        <w:rPr>
          <w:rFonts w:ascii="Cambria" w:hAnsi="Cambria"/>
          <w:i/>
        </w:rPr>
        <w:t>Zamawiający nie określa warunku w ww. zakresie.</w:t>
      </w:r>
    </w:p>
    <w:p w14:paraId="5A923CAF" w14:textId="77777777" w:rsidR="00BC43A2" w:rsidRDefault="00BC43A2" w:rsidP="009A1E12">
      <w:pPr>
        <w:pStyle w:val="Akapitzlist"/>
        <w:numPr>
          <w:ilvl w:val="2"/>
          <w:numId w:val="24"/>
        </w:numPr>
        <w:spacing w:before="0" w:after="0" w:line="276" w:lineRule="auto"/>
        <w:ind w:left="1276" w:hanging="709"/>
        <w:rPr>
          <w:rFonts w:ascii="Cambria" w:hAnsi="Cambria" w:cs="Arial"/>
          <w:b/>
          <w:sz w:val="24"/>
          <w:szCs w:val="24"/>
        </w:rPr>
      </w:pPr>
      <w:r>
        <w:rPr>
          <w:rFonts w:ascii="Cambria" w:hAnsi="Cambria" w:cs="Arial"/>
          <w:b/>
          <w:sz w:val="24"/>
          <w:szCs w:val="24"/>
        </w:rPr>
        <w:t>uprawnień do prowadzenia określonej działalności gospodarczej lub zawodowej, o ile wynika to z odrębnych przepisów;</w:t>
      </w:r>
    </w:p>
    <w:p w14:paraId="372EF18C" w14:textId="77777777" w:rsidR="00BC43A2" w:rsidRDefault="00BC43A2">
      <w:pPr>
        <w:spacing w:line="276" w:lineRule="auto"/>
        <w:ind w:left="1276"/>
        <w:jc w:val="both"/>
        <w:rPr>
          <w:rFonts w:ascii="Cambria" w:hAnsi="Cambria"/>
          <w:i/>
          <w:sz w:val="10"/>
          <w:szCs w:val="10"/>
        </w:rPr>
      </w:pPr>
      <w:r>
        <w:rPr>
          <w:rFonts w:ascii="Cambria" w:hAnsi="Cambria"/>
          <w:i/>
        </w:rPr>
        <w:t>Zamawiający nie określa warunku w ww. zakresie.</w:t>
      </w:r>
    </w:p>
    <w:p w14:paraId="1EF557E3" w14:textId="77777777" w:rsidR="00BC43A2" w:rsidRDefault="00BC43A2" w:rsidP="009A1E12">
      <w:pPr>
        <w:pStyle w:val="Akapitzlist"/>
        <w:numPr>
          <w:ilvl w:val="2"/>
          <w:numId w:val="24"/>
        </w:numPr>
        <w:spacing w:before="0" w:after="0" w:line="276" w:lineRule="auto"/>
        <w:ind w:left="1276" w:hanging="709"/>
        <w:rPr>
          <w:rFonts w:ascii="Cambria" w:hAnsi="Cambria" w:cs="Arial"/>
          <w:b/>
          <w:sz w:val="24"/>
          <w:szCs w:val="24"/>
        </w:rPr>
      </w:pPr>
      <w:r>
        <w:rPr>
          <w:rFonts w:ascii="Cambria" w:hAnsi="Cambria" w:cs="Arial"/>
          <w:b/>
          <w:sz w:val="24"/>
          <w:szCs w:val="24"/>
        </w:rPr>
        <w:t>sytuacji ekonomicznej lub finansowej;</w:t>
      </w:r>
    </w:p>
    <w:p w14:paraId="453952A4" w14:textId="77777777" w:rsidR="00BC43A2" w:rsidRDefault="00BC43A2">
      <w:pPr>
        <w:spacing w:line="276" w:lineRule="auto"/>
        <w:ind w:left="567" w:firstLine="709"/>
        <w:rPr>
          <w:rFonts w:ascii="Cambria" w:hAnsi="Cambria"/>
          <w:bCs/>
          <w:i/>
          <w:sz w:val="10"/>
          <w:szCs w:val="10"/>
        </w:rPr>
      </w:pPr>
      <w:r>
        <w:rPr>
          <w:rFonts w:ascii="Cambria" w:hAnsi="Cambria"/>
          <w:i/>
        </w:rPr>
        <w:t>Zamawiający nie określa warunku w ww. zakresie</w:t>
      </w:r>
    </w:p>
    <w:p w14:paraId="432439BD" w14:textId="77777777" w:rsidR="00BC43A2" w:rsidRDefault="00BC43A2" w:rsidP="009A1E12">
      <w:pPr>
        <w:pStyle w:val="Kolorowalistaakcent11"/>
        <w:numPr>
          <w:ilvl w:val="2"/>
          <w:numId w:val="41"/>
        </w:numPr>
        <w:spacing w:before="0" w:after="0" w:line="276" w:lineRule="auto"/>
        <w:ind w:left="1276" w:hanging="709"/>
        <w:rPr>
          <w:rFonts w:ascii="Cambria" w:hAnsi="Cambria" w:cs="Arial"/>
          <w:b/>
          <w:sz w:val="24"/>
          <w:szCs w:val="24"/>
        </w:rPr>
      </w:pPr>
      <w:r>
        <w:rPr>
          <w:rFonts w:ascii="Cambria" w:hAnsi="Cambria" w:cs="Arial"/>
          <w:b/>
          <w:sz w:val="24"/>
          <w:szCs w:val="24"/>
        </w:rPr>
        <w:t>zdolności technicznej lub zawodowej w zakresie:</w:t>
      </w:r>
    </w:p>
    <w:p w14:paraId="5FC7F188" w14:textId="77777777" w:rsidR="00BC43A2" w:rsidRDefault="00BC43A2">
      <w:pPr>
        <w:pStyle w:val="Akapitzlist"/>
        <w:spacing w:after="0" w:line="276" w:lineRule="auto"/>
        <w:ind w:left="709" w:firstLine="515"/>
        <w:rPr>
          <w:rFonts w:ascii="Cambria" w:hAnsi="Cambria" w:cs="Helvetica"/>
          <w:bCs/>
          <w:i/>
          <w:color w:val="000000"/>
          <w:sz w:val="24"/>
          <w:szCs w:val="24"/>
        </w:rPr>
      </w:pPr>
      <w:r>
        <w:rPr>
          <w:rFonts w:ascii="Cambria" w:hAnsi="Cambria" w:cs="Helvetica"/>
          <w:bCs/>
          <w:i/>
          <w:color w:val="000000"/>
          <w:sz w:val="24"/>
          <w:szCs w:val="24"/>
        </w:rPr>
        <w:t>Opis sposobu dokonywania oceny spełniania tego warunku:</w:t>
      </w:r>
    </w:p>
    <w:p w14:paraId="1489E180" w14:textId="77777777" w:rsidR="00BC43A2" w:rsidRDefault="00BC43A2" w:rsidP="009A1E12">
      <w:pPr>
        <w:pStyle w:val="Akapitzlist"/>
        <w:numPr>
          <w:ilvl w:val="0"/>
          <w:numId w:val="36"/>
        </w:numPr>
        <w:spacing w:before="0" w:after="0" w:line="276" w:lineRule="auto"/>
        <w:ind w:left="1560" w:hanging="284"/>
        <w:rPr>
          <w:rFonts w:ascii="Cambria" w:hAnsi="Cambria"/>
          <w:sz w:val="24"/>
          <w:szCs w:val="24"/>
        </w:rPr>
      </w:pPr>
      <w:r w:rsidRPr="002A65D4">
        <w:rPr>
          <w:rFonts w:ascii="Cambria" w:hAnsi="Cambria"/>
          <w:sz w:val="24"/>
          <w:szCs w:val="24"/>
        </w:rPr>
        <w:t xml:space="preserve">Wykonawca winien wykazać, że wykonał należycie nie wcześniej niż </w:t>
      </w:r>
      <w:r w:rsidRPr="002A65D4">
        <w:rPr>
          <w:rFonts w:ascii="Cambria" w:hAnsi="Cambria"/>
          <w:sz w:val="24"/>
          <w:szCs w:val="24"/>
        </w:rPr>
        <w:br/>
      </w:r>
      <w:r w:rsidRPr="002A65D4">
        <w:rPr>
          <w:rFonts w:ascii="Cambria" w:hAnsi="Cambria"/>
          <w:b/>
          <w:sz w:val="24"/>
          <w:szCs w:val="24"/>
        </w:rPr>
        <w:t>w okresie ostatnich 5 lat przed upływem terminu składania ofert</w:t>
      </w:r>
      <w:r w:rsidRPr="002A65D4">
        <w:rPr>
          <w:rFonts w:ascii="Cambria" w:hAnsi="Cambria"/>
          <w:sz w:val="24"/>
          <w:szCs w:val="24"/>
        </w:rPr>
        <w:t xml:space="preserve">, </w:t>
      </w:r>
      <w:r w:rsidRPr="002A65D4">
        <w:rPr>
          <w:rFonts w:ascii="Cambria" w:hAnsi="Cambria"/>
          <w:sz w:val="24"/>
          <w:szCs w:val="24"/>
        </w:rPr>
        <w:br/>
        <w:t>a jeżeli okres prowadzenia działalności jest krótszy - w tym okresie:</w:t>
      </w:r>
    </w:p>
    <w:p w14:paraId="089C9EFB" w14:textId="77777777" w:rsidR="00BC43A2" w:rsidRDefault="00BC43A2" w:rsidP="00E60F9C">
      <w:pPr>
        <w:pStyle w:val="Akapitzlist"/>
        <w:spacing w:before="0" w:after="0" w:line="276" w:lineRule="auto"/>
        <w:ind w:left="1560"/>
        <w:rPr>
          <w:rFonts w:ascii="Cambria" w:hAnsi="Cambria"/>
          <w:b/>
          <w:bCs/>
          <w:sz w:val="24"/>
          <w:szCs w:val="24"/>
        </w:rPr>
      </w:pPr>
      <w:r w:rsidRPr="00312226">
        <w:rPr>
          <w:rFonts w:ascii="Cambria" w:hAnsi="Cambria"/>
          <w:b/>
          <w:bCs/>
          <w:sz w:val="24"/>
          <w:szCs w:val="24"/>
        </w:rPr>
        <w:t>co najmniej jedną robotę budowlaną, która</w:t>
      </w:r>
      <w:r>
        <w:rPr>
          <w:rFonts w:ascii="Cambria" w:hAnsi="Cambria"/>
          <w:b/>
          <w:bCs/>
          <w:sz w:val="24"/>
          <w:szCs w:val="24"/>
        </w:rPr>
        <w:t>:</w:t>
      </w:r>
    </w:p>
    <w:p w14:paraId="7B8BAE7D" w14:textId="77777777" w:rsidR="00BC43A2" w:rsidRPr="00681E9E" w:rsidRDefault="00BC43A2" w:rsidP="000D6F41">
      <w:pPr>
        <w:pStyle w:val="Akapitzlist"/>
        <w:numPr>
          <w:ilvl w:val="0"/>
          <w:numId w:val="81"/>
        </w:numPr>
        <w:spacing w:before="0" w:after="0" w:line="276" w:lineRule="auto"/>
        <w:rPr>
          <w:rFonts w:ascii="Cambria" w:hAnsi="Cambria"/>
          <w:b/>
          <w:bCs/>
          <w:sz w:val="24"/>
          <w:szCs w:val="24"/>
        </w:rPr>
      </w:pPr>
      <w:r w:rsidRPr="00681E9E">
        <w:rPr>
          <w:rFonts w:ascii="Cambria" w:hAnsi="Cambria"/>
          <w:b/>
          <w:bCs/>
          <w:sz w:val="24"/>
          <w:szCs w:val="24"/>
        </w:rPr>
        <w:lastRenderedPageBreak/>
        <w:t>miała wartość minimum 500.000</w:t>
      </w:r>
      <w:r>
        <w:rPr>
          <w:rFonts w:ascii="Cambria" w:hAnsi="Cambria"/>
          <w:b/>
          <w:bCs/>
          <w:sz w:val="24"/>
          <w:szCs w:val="24"/>
        </w:rPr>
        <w:t>,00</w:t>
      </w:r>
      <w:r w:rsidRPr="00681E9E">
        <w:rPr>
          <w:rFonts w:ascii="Cambria" w:hAnsi="Cambria"/>
          <w:b/>
          <w:bCs/>
          <w:sz w:val="24"/>
          <w:szCs w:val="24"/>
        </w:rPr>
        <w:t> zł brutto,</w:t>
      </w:r>
    </w:p>
    <w:p w14:paraId="4F691826" w14:textId="27304581" w:rsidR="00F05AF8" w:rsidRPr="00F05AF8" w:rsidRDefault="00BC43A2" w:rsidP="00F05AF8">
      <w:pPr>
        <w:pStyle w:val="Akapitzlist"/>
        <w:numPr>
          <w:ilvl w:val="0"/>
          <w:numId w:val="81"/>
        </w:numPr>
        <w:spacing w:before="0" w:after="0" w:line="276" w:lineRule="auto"/>
        <w:rPr>
          <w:rFonts w:ascii="Cambria" w:hAnsi="Cambria"/>
          <w:b/>
          <w:bCs/>
          <w:sz w:val="24"/>
          <w:szCs w:val="24"/>
        </w:rPr>
      </w:pPr>
      <w:r w:rsidRPr="00681E9E">
        <w:rPr>
          <w:rFonts w:ascii="Cambria" w:hAnsi="Cambria"/>
          <w:b/>
          <w:bCs/>
          <w:sz w:val="24"/>
          <w:szCs w:val="24"/>
        </w:rPr>
        <w:t xml:space="preserve">polegała na budowie lub przebudowie lub remoncie budynku, a </w:t>
      </w:r>
      <w:r w:rsidRPr="00F05AF8">
        <w:rPr>
          <w:rFonts w:ascii="Cambria" w:hAnsi="Cambria"/>
          <w:b/>
          <w:bCs/>
          <w:sz w:val="24"/>
          <w:szCs w:val="24"/>
        </w:rPr>
        <w:t xml:space="preserve">w jej zakres wchodziło </w:t>
      </w:r>
      <w:r w:rsidR="00F05AF8" w:rsidRPr="00F05AF8">
        <w:rPr>
          <w:rFonts w:ascii="Cambria" w:hAnsi="Cambria"/>
          <w:b/>
          <w:bCs/>
          <w:sz w:val="24"/>
          <w:szCs w:val="24"/>
        </w:rPr>
        <w:t xml:space="preserve">wykonanie konserwacji/remontu </w:t>
      </w:r>
      <w:proofErr w:type="spellStart"/>
      <w:r w:rsidR="00F05AF8" w:rsidRPr="00F05AF8">
        <w:rPr>
          <w:rFonts w:ascii="Cambria" w:hAnsi="Cambria"/>
          <w:b/>
          <w:bCs/>
          <w:sz w:val="24"/>
          <w:szCs w:val="24"/>
        </w:rPr>
        <w:t>elementów</w:t>
      </w:r>
      <w:proofErr w:type="spellEnd"/>
      <w:r w:rsidR="00F05AF8" w:rsidRPr="00F05AF8">
        <w:rPr>
          <w:rFonts w:ascii="Cambria" w:hAnsi="Cambria"/>
          <w:b/>
          <w:bCs/>
          <w:sz w:val="24"/>
          <w:szCs w:val="24"/>
        </w:rPr>
        <w:t xml:space="preserve"> konstrukcji drewnianych</w:t>
      </w:r>
      <w:r w:rsidR="00F05AF8">
        <w:rPr>
          <w:rFonts w:ascii="Cambria" w:hAnsi="Cambria"/>
          <w:b/>
          <w:bCs/>
          <w:sz w:val="24"/>
          <w:szCs w:val="24"/>
        </w:rPr>
        <w:t xml:space="preserve"> </w:t>
      </w:r>
      <w:r w:rsidR="00F05AF8" w:rsidRPr="00F05AF8">
        <w:rPr>
          <w:rFonts w:ascii="Cambria" w:hAnsi="Cambria"/>
          <w:b/>
          <w:bCs/>
          <w:sz w:val="24"/>
          <w:szCs w:val="24"/>
        </w:rPr>
        <w:t>dachowych</w:t>
      </w:r>
      <w:r w:rsidR="00F05AF8">
        <w:rPr>
          <w:rFonts w:ascii="Cambria" w:hAnsi="Cambria"/>
          <w:b/>
          <w:bCs/>
          <w:sz w:val="24"/>
          <w:szCs w:val="24"/>
        </w:rPr>
        <w:t xml:space="preserve"> oraz </w:t>
      </w:r>
      <w:r w:rsidR="00F05AF8" w:rsidRPr="00F05AF8">
        <w:rPr>
          <w:rFonts w:ascii="Cambria" w:hAnsi="Cambria"/>
          <w:b/>
          <w:bCs/>
          <w:sz w:val="24"/>
          <w:szCs w:val="24"/>
        </w:rPr>
        <w:t xml:space="preserve"> wykonanie pokrycia z dachówki karpiówki</w:t>
      </w:r>
    </w:p>
    <w:p w14:paraId="1D7DA68F" w14:textId="77777777" w:rsidR="00BC43A2" w:rsidRPr="00034148" w:rsidRDefault="00BC43A2" w:rsidP="009A1E12">
      <w:pPr>
        <w:pStyle w:val="Akapitzlist"/>
        <w:numPr>
          <w:ilvl w:val="0"/>
          <w:numId w:val="36"/>
        </w:numPr>
        <w:spacing w:before="0" w:after="0" w:line="276" w:lineRule="auto"/>
        <w:ind w:left="1560"/>
        <w:rPr>
          <w:rFonts w:ascii="Cambria" w:hAnsi="Cambria"/>
          <w:b/>
          <w:sz w:val="24"/>
          <w:szCs w:val="24"/>
        </w:rPr>
      </w:pPr>
      <w:r w:rsidRPr="00161DA3">
        <w:rPr>
          <w:rFonts w:ascii="Cambria" w:hAnsi="Cambria" w:cs="Arial"/>
          <w:color w:val="000000"/>
          <w:sz w:val="24"/>
          <w:szCs w:val="24"/>
        </w:rPr>
        <w:t xml:space="preserve">O udzielenie zamówienia mogą ubiegać się Wykonawcy, którzy dysponują </w:t>
      </w:r>
      <w:r w:rsidRPr="0027319B">
        <w:rPr>
          <w:rFonts w:ascii="Cambria" w:hAnsi="Cambria" w:cs="Arial"/>
          <w:color w:val="000000"/>
          <w:sz w:val="24"/>
          <w:szCs w:val="24"/>
        </w:rPr>
        <w:t xml:space="preserve">lub będą dysponować w okresie wykonywania zamówienia </w:t>
      </w:r>
      <w:r>
        <w:rPr>
          <w:rFonts w:ascii="Cambria" w:hAnsi="Cambria" w:cs="Arial"/>
          <w:color w:val="000000"/>
          <w:sz w:val="24"/>
          <w:szCs w:val="24"/>
        </w:rPr>
        <w:br/>
      </w:r>
      <w:r w:rsidRPr="0027319B">
        <w:rPr>
          <w:rFonts w:ascii="Cambria" w:hAnsi="Cambria" w:cs="Arial"/>
          <w:color w:val="000000"/>
          <w:sz w:val="24"/>
          <w:szCs w:val="24"/>
        </w:rPr>
        <w:t>i skierują do jego realizacji</w:t>
      </w:r>
      <w:r>
        <w:rPr>
          <w:rFonts w:ascii="Cambria" w:hAnsi="Cambria" w:cs="Arial"/>
          <w:color w:val="000000"/>
          <w:sz w:val="24"/>
          <w:szCs w:val="24"/>
        </w:rPr>
        <w:t xml:space="preserve">: </w:t>
      </w:r>
    </w:p>
    <w:p w14:paraId="786B8EAB" w14:textId="77777777" w:rsidR="00BC43A2" w:rsidRPr="0014437A" w:rsidRDefault="00BC43A2" w:rsidP="009A1E12">
      <w:pPr>
        <w:pStyle w:val="Akapitzlist"/>
        <w:numPr>
          <w:ilvl w:val="0"/>
          <w:numId w:val="69"/>
        </w:numPr>
        <w:spacing w:before="0" w:after="0" w:line="276" w:lineRule="auto"/>
        <w:ind w:left="1985" w:hanging="425"/>
        <w:rPr>
          <w:rFonts w:ascii="Cambria" w:hAnsi="Cambria" w:cs="Arial"/>
          <w:bCs/>
          <w:sz w:val="24"/>
          <w:szCs w:val="24"/>
        </w:rPr>
      </w:pPr>
      <w:r w:rsidRPr="0014437A">
        <w:rPr>
          <w:rFonts w:ascii="Cambria" w:hAnsi="Cambria" w:cs="Arial"/>
          <w:bCs/>
          <w:sz w:val="24"/>
          <w:szCs w:val="24"/>
        </w:rPr>
        <w:t xml:space="preserve">min. jedną osobą (która będzie pełnić funkcję </w:t>
      </w:r>
      <w:r w:rsidRPr="0014437A">
        <w:rPr>
          <w:rFonts w:ascii="Cambria" w:hAnsi="Cambria" w:cs="Arial"/>
          <w:b/>
          <w:sz w:val="24"/>
          <w:szCs w:val="24"/>
        </w:rPr>
        <w:t>kierownika budowy</w:t>
      </w:r>
      <w:r w:rsidRPr="0014437A">
        <w:rPr>
          <w:rFonts w:ascii="Cambria" w:hAnsi="Cambria" w:cs="Arial"/>
          <w:bCs/>
          <w:sz w:val="24"/>
          <w:szCs w:val="24"/>
        </w:rPr>
        <w:t xml:space="preserve">) posiadającą </w:t>
      </w:r>
      <w:r w:rsidRPr="0014437A">
        <w:rPr>
          <w:rFonts w:ascii="Cambria" w:hAnsi="Cambria" w:cs="Arial"/>
          <w:b/>
          <w:sz w:val="24"/>
          <w:szCs w:val="24"/>
        </w:rPr>
        <w:t>uprawnienia budowlane do kierowania robotami budowlanymi w specjalności konstrukcyjno-budowlanej</w:t>
      </w:r>
      <w:r w:rsidRPr="0014437A">
        <w:rPr>
          <w:rFonts w:ascii="Cambria" w:hAnsi="Cambria" w:cs="Arial"/>
          <w:bCs/>
          <w:sz w:val="24"/>
          <w:szCs w:val="24"/>
        </w:rPr>
        <w:t xml:space="preserve"> których zakres uprawnia go do kierowania robotami objętymi przedmiotem </w:t>
      </w:r>
      <w:proofErr w:type="gramStart"/>
      <w:r w:rsidRPr="0014437A">
        <w:rPr>
          <w:rFonts w:ascii="Cambria" w:hAnsi="Cambria" w:cs="Arial"/>
          <w:bCs/>
          <w:sz w:val="24"/>
          <w:szCs w:val="24"/>
        </w:rPr>
        <w:t>zamówienia  (</w:t>
      </w:r>
      <w:proofErr w:type="gramEnd"/>
      <w:r w:rsidRPr="0014437A">
        <w:rPr>
          <w:rFonts w:ascii="Cambria" w:hAnsi="Cambria" w:cs="Arial"/>
          <w:bCs/>
          <w:sz w:val="24"/>
          <w:szCs w:val="24"/>
        </w:rPr>
        <w:t>lub odpowiadające im równoważne uprawnienia budowlane wydane na podstawie wcześniej obowiązujących przepisów, a w przypadku Wykonawców zagranicznych – uprawnienia budowlane do kierowania robotami równoważne do wyżej wskazanych)</w:t>
      </w:r>
      <w:r>
        <w:rPr>
          <w:rFonts w:ascii="Cambria" w:hAnsi="Cambria" w:cs="Arial"/>
          <w:bCs/>
          <w:sz w:val="24"/>
          <w:szCs w:val="24"/>
        </w:rPr>
        <w:t>,</w:t>
      </w:r>
    </w:p>
    <w:p w14:paraId="514D2457" w14:textId="77777777" w:rsidR="00BC43A2" w:rsidRPr="0014437A" w:rsidRDefault="00BC43A2" w:rsidP="009A1E12">
      <w:pPr>
        <w:pStyle w:val="Akapitzlist"/>
        <w:numPr>
          <w:ilvl w:val="0"/>
          <w:numId w:val="69"/>
        </w:numPr>
        <w:spacing w:before="0" w:after="0" w:line="276" w:lineRule="auto"/>
        <w:ind w:left="1985" w:hanging="425"/>
        <w:rPr>
          <w:rFonts w:ascii="Cambria" w:hAnsi="Cambria" w:cs="Arial"/>
          <w:bCs/>
          <w:sz w:val="24"/>
          <w:szCs w:val="24"/>
        </w:rPr>
      </w:pPr>
      <w:r w:rsidRPr="0014437A">
        <w:rPr>
          <w:rFonts w:ascii="Cambria" w:hAnsi="Cambria" w:cs="Arial"/>
          <w:bCs/>
          <w:sz w:val="24"/>
          <w:szCs w:val="24"/>
        </w:rPr>
        <w:t xml:space="preserve">min. jedną osobę (która będzie pełnić funkcję kierownika robót elektrycznych) </w:t>
      </w:r>
      <w:r w:rsidRPr="0014437A">
        <w:rPr>
          <w:rFonts w:ascii="Cambria" w:hAnsi="Cambria" w:cs="Arial"/>
          <w:b/>
          <w:sz w:val="24"/>
          <w:szCs w:val="24"/>
        </w:rPr>
        <w:t>posiadającą uprawnienia budowlane do kierowania robotami budowlanymi w specjalności instalacyjnej w zakresie instalacji elektrycznych</w:t>
      </w:r>
      <w:r w:rsidRPr="0014437A">
        <w:rPr>
          <w:rFonts w:ascii="Cambria" w:hAnsi="Cambria" w:cs="Arial"/>
          <w:bCs/>
          <w:sz w:val="24"/>
          <w:szCs w:val="24"/>
        </w:rPr>
        <w:t>, których zakres uprawnia go do kierowania robotami objętymi przedmiotem zamówienia  (lub odpowiadające im równoważne uprawnienia budowlane wydane na podstawie wcześniej obowiązujących przepisów, a w przypadku Wykonawców zagranicznych – uprawnienia budowlane do kierowania robotami równoważne do wyżej wskazanych)</w:t>
      </w:r>
      <w:r>
        <w:rPr>
          <w:rFonts w:ascii="Cambria" w:hAnsi="Cambria" w:cs="Arial"/>
          <w:bCs/>
          <w:sz w:val="24"/>
          <w:szCs w:val="24"/>
        </w:rPr>
        <w:t>.</w:t>
      </w:r>
    </w:p>
    <w:p w14:paraId="1777FEF1" w14:textId="77777777" w:rsidR="00BC43A2" w:rsidRPr="004A72E5" w:rsidRDefault="00BC43A2" w:rsidP="0014437A">
      <w:pPr>
        <w:pStyle w:val="Akapitzlist"/>
        <w:spacing w:before="0" w:after="0" w:line="276" w:lineRule="auto"/>
        <w:ind w:left="1985"/>
        <w:rPr>
          <w:rFonts w:ascii="Cambria" w:hAnsi="Cambria"/>
          <w:b/>
          <w:sz w:val="24"/>
          <w:szCs w:val="24"/>
        </w:rPr>
      </w:pPr>
    </w:p>
    <w:p w14:paraId="717C1527" w14:textId="77777777" w:rsidR="00BC43A2" w:rsidRDefault="00BC43A2" w:rsidP="00ED12C2">
      <w:pPr>
        <w:spacing w:line="276" w:lineRule="auto"/>
        <w:ind w:left="360"/>
        <w:rPr>
          <w:sz w:val="10"/>
          <w:szCs w:val="10"/>
        </w:rPr>
      </w:pPr>
    </w:p>
    <w:p w14:paraId="40445C73" w14:textId="77777777" w:rsidR="00BC43A2" w:rsidRDefault="00BC43A2">
      <w:pPr>
        <w:spacing w:line="276" w:lineRule="auto"/>
        <w:ind w:left="1418"/>
        <w:jc w:val="center"/>
        <w:rPr>
          <w:rFonts w:ascii="Cambria" w:hAnsi="Cambria" w:cs="Cambria"/>
          <w:b/>
          <w:bCs/>
        </w:rPr>
      </w:pPr>
      <w:r>
        <w:rPr>
          <w:rFonts w:ascii="Cambria" w:hAnsi="Cambria" w:cs="Cambria"/>
          <w:b/>
          <w:bCs/>
        </w:rPr>
        <w:t xml:space="preserve">DODATKOWE INFORMACJE DOTYCZĄCE WARUNKÓW </w:t>
      </w:r>
      <w:r>
        <w:rPr>
          <w:rFonts w:ascii="Cambria" w:hAnsi="Cambria" w:cs="Cambria"/>
          <w:b/>
          <w:bCs/>
        </w:rPr>
        <w:br/>
        <w:t>UDZIAŁU W POSTĘPOWANIU:</w:t>
      </w:r>
    </w:p>
    <w:p w14:paraId="199B752E" w14:textId="77777777" w:rsidR="00BC43A2" w:rsidRDefault="00BC43A2">
      <w:pPr>
        <w:spacing w:line="276" w:lineRule="auto"/>
        <w:ind w:left="1418"/>
        <w:jc w:val="center"/>
        <w:rPr>
          <w:rFonts w:ascii="Cambria" w:hAnsi="Cambria" w:cs="Cambria"/>
          <w:b/>
          <w:bCs/>
          <w:sz w:val="10"/>
          <w:szCs w:val="10"/>
        </w:rPr>
      </w:pPr>
    </w:p>
    <w:tbl>
      <w:tblPr>
        <w:tblW w:w="7471" w:type="dxa"/>
        <w:tblInd w:w="1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71"/>
      </w:tblGrid>
      <w:tr w:rsidR="00BC43A2" w14:paraId="2F4ECE70" w14:textId="77777777" w:rsidTr="00AA44FB">
        <w:tc>
          <w:tcPr>
            <w:tcW w:w="7471" w:type="dxa"/>
          </w:tcPr>
          <w:p w14:paraId="7BEB3189" w14:textId="77777777" w:rsidR="00BC43A2" w:rsidRPr="00AA44FB" w:rsidRDefault="00BC43A2" w:rsidP="00AA44FB">
            <w:pPr>
              <w:pStyle w:val="Akapitzlist"/>
              <w:widowControl w:val="0"/>
              <w:numPr>
                <w:ilvl w:val="0"/>
                <w:numId w:val="37"/>
              </w:numPr>
              <w:tabs>
                <w:tab w:val="clear" w:pos="207"/>
                <w:tab w:val="num" w:pos="0"/>
              </w:tabs>
              <w:spacing w:before="0" w:after="0" w:line="276" w:lineRule="auto"/>
              <w:ind w:left="307" w:hanging="307"/>
              <w:rPr>
                <w:rFonts w:ascii="Cambria" w:hAnsi="Cambria" w:cs="Helvetica"/>
                <w:b/>
                <w:i/>
                <w:color w:val="000000"/>
                <w:sz w:val="22"/>
                <w:szCs w:val="22"/>
              </w:rPr>
            </w:pPr>
            <w:r w:rsidRPr="00AA44FB">
              <w:rPr>
                <w:rFonts w:ascii="Cambria" w:hAnsi="Cambria" w:cs="Helvetica"/>
                <w:b/>
                <w:i/>
                <w:color w:val="000000"/>
                <w:sz w:val="22"/>
                <w:szCs w:val="22"/>
              </w:rPr>
              <w:t>Wykonawca powinien w wykazie robót wyraźnie określić zakres robót oraz ich wartość, aby można było ustalić, czy spełnia warunek udziału w postępowaniu.</w:t>
            </w:r>
          </w:p>
          <w:p w14:paraId="6D383219" w14:textId="258DC5F3" w:rsidR="00BC43A2" w:rsidRPr="00F05AF8" w:rsidRDefault="00BC43A2" w:rsidP="00F05AF8">
            <w:pPr>
              <w:pStyle w:val="Akapitzlist"/>
              <w:widowControl w:val="0"/>
              <w:numPr>
                <w:ilvl w:val="0"/>
                <w:numId w:val="37"/>
              </w:numPr>
              <w:tabs>
                <w:tab w:val="clear" w:pos="207"/>
                <w:tab w:val="num" w:pos="0"/>
              </w:tabs>
              <w:spacing w:before="0" w:after="0" w:line="276" w:lineRule="auto"/>
              <w:ind w:left="307" w:hanging="307"/>
              <w:rPr>
                <w:rFonts w:ascii="Cambria" w:hAnsi="Cambria" w:cs="Helvetica"/>
                <w:b/>
                <w:i/>
                <w:color w:val="000000"/>
                <w:sz w:val="22"/>
                <w:szCs w:val="22"/>
              </w:rPr>
            </w:pPr>
            <w:r w:rsidRPr="00AA44FB">
              <w:rPr>
                <w:rFonts w:ascii="Cambria" w:hAnsi="Cambria" w:cs="Helvetica"/>
                <w:bCs/>
                <w:i/>
                <w:color w:val="000000"/>
                <w:sz w:val="22"/>
                <w:szCs w:val="22"/>
              </w:rPr>
              <w:t>Wartości podane w dokumentach potwierdzających spełnianie warunku </w:t>
            </w:r>
            <w:r w:rsidRPr="00AA44FB">
              <w:rPr>
                <w:rFonts w:ascii="Cambria" w:hAnsi="Cambria" w:cs="Helvetica"/>
                <w:bCs/>
                <w:i/>
                <w:color w:val="000000"/>
                <w:sz w:val="22"/>
                <w:szCs w:val="22"/>
              </w:rPr>
              <w:br/>
              <w:t>w walutach innych niż wskazane przez Zamawiającego Wykonawca przeliczy wg średniego kursu NBP na dzień zawarcia umów o ich wykonanie.</w:t>
            </w:r>
          </w:p>
          <w:p w14:paraId="1FE6EB4F" w14:textId="77777777" w:rsidR="00BC43A2" w:rsidRPr="00AA44FB" w:rsidRDefault="00BC43A2" w:rsidP="00AA44FB">
            <w:pPr>
              <w:pStyle w:val="Akapitzlist"/>
              <w:widowControl w:val="0"/>
              <w:numPr>
                <w:ilvl w:val="0"/>
                <w:numId w:val="37"/>
              </w:numPr>
              <w:tabs>
                <w:tab w:val="clear" w:pos="207"/>
                <w:tab w:val="num" w:pos="0"/>
              </w:tabs>
              <w:spacing w:before="0" w:after="0" w:line="276" w:lineRule="auto"/>
              <w:ind w:left="307" w:hanging="307"/>
              <w:rPr>
                <w:rFonts w:ascii="Cambria" w:hAnsi="Cambria" w:cs="Helvetica"/>
                <w:b/>
                <w:i/>
                <w:color w:val="000000"/>
                <w:sz w:val="22"/>
                <w:szCs w:val="22"/>
              </w:rPr>
            </w:pPr>
            <w:r w:rsidRPr="00AA44FB">
              <w:rPr>
                <w:rFonts w:ascii="Cambria" w:hAnsi="Cambria" w:cs="Helvetica"/>
                <w:i/>
                <w:color w:val="000000"/>
                <w:sz w:val="22"/>
                <w:szCs w:val="22"/>
              </w:rPr>
              <w:t xml:space="preserve">Przez posiadanie uprawnień budowlanych wymaganych prawem dla osób uczestniczących w realizacji zamówienia, rozumie się uprawnienia do wykonywania samodzielnych funkcji w budownictwie w rozumieniu art. 15a ustawy z dnia 7 lipca 1994 r. Prawo budowlane (t. j. Dz. U. 2024 r, poz. 725) oraz przepisów wcześniejszych. </w:t>
            </w:r>
            <w:r w:rsidRPr="00AA44FB">
              <w:rPr>
                <w:rFonts w:ascii="Cambria" w:hAnsi="Cambria" w:cs="Helvetica"/>
                <w:b/>
                <w:bCs/>
                <w:i/>
                <w:color w:val="000000"/>
                <w:sz w:val="22"/>
                <w:szCs w:val="22"/>
              </w:rPr>
              <w:t xml:space="preserve">Samodzielne funkcje techniczne w budownictwie (nazwy specjalności i ich zakresy) będą rozpatrywane zgodnie z przepisami regulującymi nadawanie uprawnień </w:t>
            </w:r>
            <w:r w:rsidRPr="00AA44FB">
              <w:rPr>
                <w:rFonts w:ascii="Cambria" w:hAnsi="Cambria" w:cs="Helvetica"/>
                <w:b/>
                <w:bCs/>
                <w:i/>
                <w:color w:val="000000"/>
                <w:sz w:val="22"/>
                <w:szCs w:val="22"/>
              </w:rPr>
              <w:lastRenderedPageBreak/>
              <w:t>budowlanych w dacie ich nadania oraz zgodnie z treścią decyzji o ich nadaniu.</w:t>
            </w:r>
          </w:p>
          <w:p w14:paraId="78DE03B2" w14:textId="77777777" w:rsidR="00BC43A2" w:rsidRPr="00AA44FB" w:rsidRDefault="00BC43A2" w:rsidP="00AA44FB">
            <w:pPr>
              <w:pStyle w:val="Akapitzlist"/>
              <w:widowControl w:val="0"/>
              <w:numPr>
                <w:ilvl w:val="0"/>
                <w:numId w:val="37"/>
              </w:numPr>
              <w:tabs>
                <w:tab w:val="clear" w:pos="207"/>
                <w:tab w:val="num" w:pos="0"/>
              </w:tabs>
              <w:spacing w:before="0" w:after="0" w:line="276" w:lineRule="auto"/>
              <w:ind w:left="307" w:hanging="307"/>
              <w:rPr>
                <w:rFonts w:ascii="Cambria" w:hAnsi="Cambria" w:cs="Helvetica"/>
                <w:b/>
                <w:i/>
                <w:color w:val="000000"/>
                <w:sz w:val="22"/>
                <w:szCs w:val="22"/>
              </w:rPr>
            </w:pPr>
            <w:r w:rsidRPr="00AA44FB">
              <w:rPr>
                <w:rFonts w:ascii="Cambria" w:hAnsi="Cambria"/>
                <w:i/>
                <w:sz w:val="22"/>
                <w:szCs w:val="22"/>
              </w:rPr>
              <w:t xml:space="preserve">Wykonawca w celu wykazania spełniania warunków określonych w pkt </w:t>
            </w:r>
            <w:r w:rsidRPr="00AA44FB">
              <w:rPr>
                <w:rFonts w:ascii="Cambria" w:hAnsi="Cambria"/>
                <w:i/>
                <w:color w:val="000000"/>
                <w:sz w:val="22"/>
                <w:szCs w:val="22"/>
              </w:rPr>
              <w:t xml:space="preserve">6.1.4, </w:t>
            </w:r>
            <w:proofErr w:type="spellStart"/>
            <w:r w:rsidRPr="00AA44FB">
              <w:rPr>
                <w:rFonts w:ascii="Cambria" w:hAnsi="Cambria"/>
                <w:i/>
                <w:color w:val="000000"/>
                <w:sz w:val="22"/>
                <w:szCs w:val="22"/>
              </w:rPr>
              <w:t>ppkt</w:t>
            </w:r>
            <w:proofErr w:type="spellEnd"/>
            <w:r w:rsidRPr="00AA44FB">
              <w:rPr>
                <w:rFonts w:ascii="Cambria" w:hAnsi="Cambria"/>
                <w:i/>
                <w:color w:val="000000"/>
                <w:sz w:val="22"/>
                <w:szCs w:val="22"/>
              </w:rPr>
              <w:t xml:space="preserve"> 2) SWZ może wskazać osobę będącą obywatelem państwa członkowskiego w rozumieniu art. 4a ust. 1  ustawy z dnia 15 grudnia 2000 r. o samorządach zawodowych architektów oraz inżynierów budownictwa (t. j. Dz. U. z 2023 r. poz. 551), która nabyła kwalifikacje zawodowe do wykonywania działalności w budownictwie, równoznaczne wykonywaniu samodzielnych funkcji technicznych w budownictwie</w:t>
            </w:r>
            <w:r w:rsidRPr="00AA44FB">
              <w:rPr>
                <w:rFonts w:ascii="Cambria" w:hAnsi="Cambria"/>
                <w:i/>
                <w:sz w:val="22"/>
                <w:szCs w:val="22"/>
              </w:rPr>
              <w:t xml:space="preserve"> na terytorium Rzeczypospolitej Polskiej – zgodnie z właściwymi przepisami, w szczególności z ustawą z dnia 22 grudnia 2015 r. o zasadach uznawania kwalifikacji zawodowych nabytych w państwach członkowskich Unii Europejskiej (t. j. Dz. U. z 2023 r., poz. 334 ze zm.) oraz ustawą z dnia 15 grudnia 2000 r. </w:t>
            </w:r>
            <w:r w:rsidRPr="00AA44FB">
              <w:rPr>
                <w:rFonts w:ascii="Cambria" w:eastAsia="Times New Roman" w:hAnsi="Cambria"/>
                <w:i/>
                <w:sz w:val="22"/>
                <w:szCs w:val="22"/>
              </w:rPr>
              <w:t>o samorządach zawodowych architektów oraz inżynierów budownictwa (Dz. U. z 2023 r. poz. 551).</w:t>
            </w:r>
          </w:p>
          <w:p w14:paraId="7840C73C" w14:textId="77777777" w:rsidR="00BC43A2" w:rsidRPr="00AA44FB" w:rsidRDefault="00BC43A2" w:rsidP="00AA44FB">
            <w:pPr>
              <w:pStyle w:val="Akapitzlist"/>
              <w:widowControl w:val="0"/>
              <w:numPr>
                <w:ilvl w:val="0"/>
                <w:numId w:val="37"/>
              </w:numPr>
              <w:tabs>
                <w:tab w:val="clear" w:pos="207"/>
                <w:tab w:val="num" w:pos="0"/>
              </w:tabs>
              <w:spacing w:before="0" w:after="0" w:line="276" w:lineRule="auto"/>
              <w:ind w:left="307" w:hanging="307"/>
              <w:rPr>
                <w:rFonts w:ascii="Cambria" w:hAnsi="Cambria" w:cs="Helvetica"/>
                <w:bCs/>
                <w:i/>
                <w:color w:val="000000"/>
                <w:sz w:val="22"/>
                <w:szCs w:val="22"/>
              </w:rPr>
            </w:pPr>
            <w:r w:rsidRPr="00AA44FB">
              <w:rPr>
                <w:rFonts w:ascii="Cambria" w:hAnsi="Cambria" w:cs="Helvetica"/>
                <w:bCs/>
                <w:i/>
                <w:color w:val="000000"/>
                <w:sz w:val="22"/>
                <w:szCs w:val="22"/>
              </w:rPr>
              <w:t xml:space="preserve">Zgodnie art. 3 pkt 6 ustawy z dnia 7 lipca 1994 r. Prawo budowlane, przez </w:t>
            </w:r>
            <w:r w:rsidRPr="00AA44FB">
              <w:rPr>
                <w:rFonts w:ascii="Cambria" w:hAnsi="Cambria" w:cs="Helvetica"/>
                <w:b/>
                <w:i/>
                <w:color w:val="000000"/>
                <w:sz w:val="22"/>
                <w:szCs w:val="22"/>
                <w:u w:val="single"/>
              </w:rPr>
              <w:t>„budowę”</w:t>
            </w:r>
            <w:r w:rsidRPr="00AA44FB">
              <w:rPr>
                <w:rFonts w:ascii="Cambria" w:hAnsi="Cambria" w:cs="Helvetica"/>
                <w:bCs/>
                <w:i/>
                <w:color w:val="000000"/>
                <w:sz w:val="22"/>
                <w:szCs w:val="22"/>
              </w:rPr>
              <w:t xml:space="preserve"> rozumie się wykonywanie obiektu budowlanego w określonym miejscu, a także odbudowę, rozbudowę, nadbudowę obiektu budowlanego.</w:t>
            </w:r>
          </w:p>
          <w:p w14:paraId="68284780" w14:textId="77777777" w:rsidR="00BC43A2" w:rsidRPr="00AA44FB" w:rsidRDefault="00BC43A2" w:rsidP="00AA44FB">
            <w:pPr>
              <w:pStyle w:val="Akapitzlist"/>
              <w:widowControl w:val="0"/>
              <w:numPr>
                <w:ilvl w:val="0"/>
                <w:numId w:val="37"/>
              </w:numPr>
              <w:tabs>
                <w:tab w:val="clear" w:pos="207"/>
                <w:tab w:val="num" w:pos="0"/>
              </w:tabs>
              <w:spacing w:before="0" w:after="0" w:line="276" w:lineRule="auto"/>
              <w:ind w:left="307" w:hanging="307"/>
              <w:rPr>
                <w:rFonts w:ascii="Cambria" w:hAnsi="Cambria" w:cs="Helvetica"/>
                <w:b/>
                <w:i/>
                <w:color w:val="000000"/>
                <w:sz w:val="22"/>
                <w:szCs w:val="22"/>
              </w:rPr>
            </w:pPr>
            <w:r w:rsidRPr="00AA44FB">
              <w:rPr>
                <w:rFonts w:ascii="Cambria" w:hAnsi="Cambria" w:cs="Helvetica"/>
                <w:bCs/>
                <w:i/>
                <w:color w:val="000000"/>
                <w:sz w:val="22"/>
                <w:szCs w:val="22"/>
              </w:rPr>
              <w:t xml:space="preserve">Zgodnie z art. 3 pkt 7a ustawy z dnia 7 lipca 1994 r. Prawo budowlane, przez </w:t>
            </w:r>
            <w:r w:rsidRPr="00AA44FB">
              <w:rPr>
                <w:rFonts w:ascii="Cambria" w:hAnsi="Cambria" w:cs="Helvetica"/>
                <w:b/>
                <w:i/>
                <w:color w:val="000000"/>
                <w:sz w:val="22"/>
                <w:szCs w:val="22"/>
                <w:u w:val="single"/>
              </w:rPr>
              <w:t>„przebudowę”</w:t>
            </w:r>
            <w:r w:rsidRPr="00AA44FB">
              <w:rPr>
                <w:rFonts w:ascii="Cambria" w:hAnsi="Cambria" w:cs="Helvetica"/>
                <w:bCs/>
                <w:i/>
                <w:color w:val="000000"/>
                <w:sz w:val="22"/>
                <w:szCs w:val="22"/>
              </w:rPr>
              <w:t xml:space="preserve"> 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6C4BD955" w14:textId="77777777" w:rsidR="00BC43A2" w:rsidRPr="00AA44FB" w:rsidRDefault="00BC43A2" w:rsidP="00AA44FB">
            <w:pPr>
              <w:pStyle w:val="Akapitzlist"/>
              <w:widowControl w:val="0"/>
              <w:numPr>
                <w:ilvl w:val="0"/>
                <w:numId w:val="37"/>
              </w:numPr>
              <w:tabs>
                <w:tab w:val="clear" w:pos="207"/>
                <w:tab w:val="num" w:pos="0"/>
              </w:tabs>
              <w:spacing w:before="0" w:after="0" w:line="276" w:lineRule="auto"/>
              <w:ind w:left="307" w:hanging="307"/>
              <w:rPr>
                <w:rFonts w:ascii="Cambria" w:hAnsi="Cambria" w:cs="Helvetica"/>
                <w:b/>
                <w:i/>
                <w:color w:val="000000"/>
                <w:sz w:val="22"/>
                <w:szCs w:val="22"/>
              </w:rPr>
            </w:pPr>
            <w:r w:rsidRPr="00AA44FB">
              <w:rPr>
                <w:rFonts w:ascii="Cambria" w:hAnsi="Cambria" w:cs="Helvetica"/>
                <w:bCs/>
                <w:i/>
                <w:iCs/>
                <w:color w:val="000000"/>
                <w:sz w:val="22"/>
                <w:szCs w:val="22"/>
              </w:rPr>
              <w:t xml:space="preserve">Zgodnie z art. 3 pkt 8 prawa budowlanego przez </w:t>
            </w:r>
            <w:r w:rsidRPr="00AA44FB">
              <w:rPr>
                <w:rFonts w:ascii="Cambria" w:hAnsi="Cambria" w:cs="Helvetica"/>
                <w:b/>
                <w:i/>
                <w:iCs/>
                <w:color w:val="000000"/>
                <w:sz w:val="22"/>
                <w:szCs w:val="22"/>
              </w:rPr>
              <w:t>„remont”</w:t>
            </w:r>
            <w:r w:rsidRPr="00AA44FB">
              <w:rPr>
                <w:rFonts w:ascii="Cambria" w:hAnsi="Cambria" w:cs="Helvetica"/>
                <w:bCs/>
                <w:i/>
                <w:iCs/>
                <w:color w:val="000000"/>
                <w:sz w:val="22"/>
                <w:szCs w:val="22"/>
              </w:rPr>
              <w:t xml:space="preserve"> rozumie się wykonywanie w istniejącym obiekcie budowlanym robót budowlanych polegających na odtworzeniu stanu pierwotnego, a niestanowiących bieżącej konserwacji, przy czym dopuszcza się</w:t>
            </w:r>
            <w:r w:rsidRPr="00AA44FB">
              <w:rPr>
                <w:rFonts w:ascii="Cambria" w:hAnsi="Cambria" w:cs="Cambria"/>
                <w:bCs/>
                <w:i/>
                <w:color w:val="000000"/>
                <w:sz w:val="22"/>
                <w:szCs w:val="22"/>
              </w:rPr>
              <w:t xml:space="preserve"> stosowanie wyrobów budowlanych innych niż użyto w stanie pierwotnym.</w:t>
            </w:r>
          </w:p>
          <w:p w14:paraId="34DD77EF" w14:textId="77777777" w:rsidR="00BC43A2" w:rsidRPr="00AA44FB" w:rsidRDefault="00BC43A2" w:rsidP="00AA44FB">
            <w:pPr>
              <w:pStyle w:val="Akapitzlist2"/>
              <w:spacing w:before="0" w:after="0" w:line="276" w:lineRule="auto"/>
              <w:ind w:left="927"/>
              <w:rPr>
                <w:rFonts w:ascii="Cambria" w:hAnsi="Cambria" w:cs="Helvetica"/>
                <w:bCs/>
                <w:i/>
                <w:color w:val="000000"/>
                <w:sz w:val="24"/>
                <w:szCs w:val="24"/>
                <w:lang w:val="pl-PL"/>
              </w:rPr>
            </w:pPr>
          </w:p>
        </w:tc>
      </w:tr>
    </w:tbl>
    <w:p w14:paraId="7D526484" w14:textId="77777777" w:rsidR="00BC43A2" w:rsidRDefault="00BC43A2">
      <w:pPr>
        <w:spacing w:line="276" w:lineRule="auto"/>
        <w:ind w:left="1276"/>
        <w:jc w:val="both"/>
        <w:rPr>
          <w:rFonts w:ascii="Cambria" w:hAnsi="Cambria" w:cs="Arial"/>
          <w:bCs/>
          <w:sz w:val="10"/>
          <w:szCs w:val="10"/>
        </w:rPr>
      </w:pPr>
    </w:p>
    <w:p w14:paraId="5CE7273E" w14:textId="77777777" w:rsidR="00BC43A2" w:rsidRDefault="00BC43A2" w:rsidP="00CC3A33">
      <w:pPr>
        <w:pStyle w:val="Kolorowalistaakcent11"/>
        <w:numPr>
          <w:ilvl w:val="1"/>
          <w:numId w:val="17"/>
        </w:numPr>
        <w:spacing w:before="0" w:after="0" w:line="276" w:lineRule="auto"/>
        <w:ind w:left="567" w:right="20" w:hanging="567"/>
        <w:rPr>
          <w:rFonts w:ascii="Cambria" w:hAnsi="Cambria"/>
          <w:sz w:val="24"/>
          <w:szCs w:val="24"/>
        </w:rPr>
      </w:pPr>
      <w:r>
        <w:rPr>
          <w:rFonts w:ascii="Cambria" w:hAnsi="Cambria"/>
          <w:sz w:val="24"/>
          <w:szCs w:val="24"/>
        </w:rPr>
        <w:t xml:space="preserve">Zamawiający może, </w:t>
      </w:r>
      <w:r>
        <w:rPr>
          <w:rFonts w:ascii="Cambria" w:hAnsi="Cambria"/>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Pr>
          <w:rFonts w:ascii="Cambria" w:hAnsi="Cambria"/>
          <w:sz w:val="24"/>
          <w:szCs w:val="24"/>
        </w:rPr>
        <w:t xml:space="preserve"> na każdym etapie postępowania (art. 116 ust. 2 ustawy </w:t>
      </w:r>
      <w:proofErr w:type="spellStart"/>
      <w:r>
        <w:rPr>
          <w:rFonts w:ascii="Cambria" w:hAnsi="Cambria"/>
          <w:sz w:val="24"/>
          <w:szCs w:val="24"/>
        </w:rPr>
        <w:t>Pzp</w:t>
      </w:r>
      <w:proofErr w:type="spellEnd"/>
      <w:r>
        <w:rPr>
          <w:rFonts w:ascii="Cambria" w:hAnsi="Cambria"/>
          <w:sz w:val="24"/>
          <w:szCs w:val="24"/>
        </w:rPr>
        <w:t>).</w:t>
      </w:r>
    </w:p>
    <w:p w14:paraId="2AD96924" w14:textId="77777777" w:rsidR="00BC43A2" w:rsidRDefault="00BC43A2" w:rsidP="00CC3A33">
      <w:pPr>
        <w:pStyle w:val="Kolorowalistaakcent11"/>
        <w:numPr>
          <w:ilvl w:val="1"/>
          <w:numId w:val="17"/>
        </w:numPr>
        <w:spacing w:before="0" w:after="0" w:line="276" w:lineRule="auto"/>
        <w:ind w:left="567" w:right="20" w:hanging="567"/>
        <w:rPr>
          <w:rFonts w:ascii="Cambria" w:hAnsi="Cambria"/>
          <w:sz w:val="24"/>
          <w:szCs w:val="24"/>
        </w:rPr>
      </w:pPr>
      <w:r>
        <w:rPr>
          <w:rFonts w:ascii="Cambria" w:hAnsi="Cambria"/>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Pr>
          <w:rFonts w:ascii="Cambria" w:hAnsi="Cambria"/>
          <w:b/>
          <w:bCs/>
          <w:color w:val="000000"/>
          <w:sz w:val="24"/>
          <w:szCs w:val="24"/>
        </w:rPr>
        <w:t>mogą polegać na zdolnościach tych z Wykonawców, którzy wykonają roboty budowlane lub usługi, do realizacji których te zdolności są wymagane.</w:t>
      </w:r>
    </w:p>
    <w:p w14:paraId="71A347F7" w14:textId="77777777" w:rsidR="00BC43A2" w:rsidRDefault="00BC43A2" w:rsidP="00CC3A33">
      <w:pPr>
        <w:pStyle w:val="Kolorowalistaakcent11"/>
        <w:numPr>
          <w:ilvl w:val="1"/>
          <w:numId w:val="17"/>
        </w:numPr>
        <w:tabs>
          <w:tab w:val="left" w:pos="567"/>
        </w:tabs>
        <w:spacing w:before="0" w:after="0" w:line="276" w:lineRule="auto"/>
        <w:ind w:left="567" w:right="20" w:hanging="567"/>
        <w:rPr>
          <w:rFonts w:ascii="Cambria" w:hAnsi="Cambria"/>
          <w:iCs/>
          <w:sz w:val="24"/>
          <w:szCs w:val="24"/>
        </w:rPr>
      </w:pPr>
      <w:r>
        <w:rPr>
          <w:rFonts w:ascii="Cambria" w:hAnsi="Cambria"/>
          <w:iCs/>
          <w:sz w:val="24"/>
          <w:szCs w:val="24"/>
        </w:rPr>
        <w:lastRenderedPageBreak/>
        <w:t xml:space="preserve">Sposób wykazania warunków udziału w postępowaniu wskazano w rozdziale </w:t>
      </w:r>
      <w:r>
        <w:rPr>
          <w:rFonts w:ascii="Cambria" w:hAnsi="Cambria"/>
          <w:iCs/>
          <w:sz w:val="24"/>
          <w:szCs w:val="24"/>
        </w:rPr>
        <w:br/>
        <w:t>8 SWZ.</w:t>
      </w:r>
    </w:p>
    <w:p w14:paraId="200CD049" w14:textId="77777777" w:rsidR="00BC43A2" w:rsidRDefault="00BC43A2" w:rsidP="00440047">
      <w:pPr>
        <w:pStyle w:val="Kolorowalistaakcent11"/>
        <w:tabs>
          <w:tab w:val="left" w:pos="567"/>
        </w:tabs>
        <w:spacing w:before="0" w:after="0" w:line="276" w:lineRule="auto"/>
        <w:ind w:left="567" w:right="20"/>
        <w:rPr>
          <w:rFonts w:ascii="Cambria" w:hAnsi="Cambria"/>
          <w:iCs/>
          <w:sz w:val="24"/>
          <w:szCs w:val="24"/>
        </w:rPr>
      </w:pPr>
    </w:p>
    <w:p w14:paraId="269F363F" w14:textId="77777777" w:rsidR="00BC43A2" w:rsidRDefault="00BC43A2">
      <w:pPr>
        <w:pStyle w:val="Kolorowalistaakcent11"/>
        <w:tabs>
          <w:tab w:val="left" w:pos="567"/>
        </w:tabs>
        <w:spacing w:before="0" w:after="0" w:line="276" w:lineRule="auto"/>
        <w:ind w:left="567" w:right="20"/>
        <w:rPr>
          <w:rFonts w:ascii="Cambria" w:hAnsi="Cambria"/>
          <w:iCs/>
          <w:sz w:val="24"/>
          <w:szCs w:val="24"/>
        </w:rPr>
      </w:pPr>
    </w:p>
    <w:tbl>
      <w:tblPr>
        <w:tblW w:w="9072" w:type="dxa"/>
        <w:jc w:val="center"/>
        <w:tblLayout w:type="fixed"/>
        <w:tblLook w:val="00A0" w:firstRow="1" w:lastRow="0" w:firstColumn="1" w:lastColumn="0" w:noHBand="0" w:noVBand="0"/>
      </w:tblPr>
      <w:tblGrid>
        <w:gridCol w:w="9072"/>
      </w:tblGrid>
      <w:tr w:rsidR="00BC43A2" w14:paraId="2A06DDAA" w14:textId="77777777" w:rsidTr="00161DA3">
        <w:trPr>
          <w:jc w:val="center"/>
        </w:trPr>
        <w:tc>
          <w:tcPr>
            <w:tcW w:w="9072" w:type="dxa"/>
            <w:tcBorders>
              <w:bottom w:val="single" w:sz="4" w:space="0" w:color="000000"/>
            </w:tcBorders>
            <w:shd w:val="clear" w:color="auto" w:fill="D9D9D9"/>
          </w:tcPr>
          <w:p w14:paraId="44F0CB6E"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7</w:t>
            </w:r>
          </w:p>
          <w:p w14:paraId="64B90BCF" w14:textId="77777777" w:rsidR="00BC43A2" w:rsidRDefault="00BC43A2">
            <w:pPr>
              <w:widowControl w:val="0"/>
              <w:spacing w:line="276" w:lineRule="auto"/>
              <w:contextualSpacing/>
              <w:jc w:val="center"/>
              <w:textAlignment w:val="baseline"/>
              <w:rPr>
                <w:rFonts w:ascii="Cambria" w:hAnsi="Cambria"/>
              </w:rPr>
            </w:pPr>
            <w:r>
              <w:rPr>
                <w:rFonts w:ascii="Cambria" w:hAnsi="Cambria"/>
                <w:b/>
                <w:color w:val="000000"/>
                <w:sz w:val="26"/>
                <w:szCs w:val="26"/>
              </w:rPr>
              <w:t>PODSTAWY WYKLUCZENIA</w:t>
            </w:r>
          </w:p>
        </w:tc>
      </w:tr>
    </w:tbl>
    <w:p w14:paraId="647297F3" w14:textId="77777777" w:rsidR="00BC43A2" w:rsidRDefault="00BC43A2">
      <w:pPr>
        <w:pStyle w:val="Kolorowalistaakcent11"/>
        <w:widowControl w:val="0"/>
        <w:spacing w:before="0" w:after="0" w:line="276" w:lineRule="auto"/>
        <w:ind w:left="0"/>
        <w:outlineLvl w:val="3"/>
        <w:rPr>
          <w:rFonts w:ascii="Cambria" w:hAnsi="Cambria" w:cs="Arial"/>
          <w:bCs/>
          <w:sz w:val="16"/>
          <w:szCs w:val="16"/>
          <w:lang w:eastAsia="pl-PL"/>
        </w:rPr>
      </w:pPr>
    </w:p>
    <w:p w14:paraId="1B3C3346" w14:textId="77777777" w:rsidR="00BC43A2" w:rsidRDefault="00BC43A2" w:rsidP="009A1E12">
      <w:pPr>
        <w:pStyle w:val="Kolorowalistaakcent11"/>
        <w:numPr>
          <w:ilvl w:val="1"/>
          <w:numId w:val="44"/>
        </w:numPr>
        <w:tabs>
          <w:tab w:val="left" w:pos="567"/>
        </w:tabs>
        <w:spacing w:before="0" w:after="0" w:line="276" w:lineRule="auto"/>
        <w:ind w:left="567" w:hanging="567"/>
        <w:rPr>
          <w:rFonts w:ascii="Cambria" w:hAnsi="Cambria" w:cs="Arial"/>
          <w:sz w:val="24"/>
          <w:szCs w:val="24"/>
        </w:rPr>
      </w:pPr>
      <w:r>
        <w:rPr>
          <w:rFonts w:ascii="Cambria" w:hAnsi="Cambria" w:cs="Arial"/>
          <w:sz w:val="24"/>
          <w:szCs w:val="24"/>
        </w:rPr>
        <w:t xml:space="preserve">Z postępowania o udzielenie zamówienia wyklucza się Wykonawcę, </w:t>
      </w:r>
      <w:r>
        <w:rPr>
          <w:rFonts w:ascii="Cambria" w:hAnsi="Cambria" w:cs="Arial"/>
          <w:sz w:val="24"/>
          <w:szCs w:val="24"/>
        </w:rPr>
        <w:br/>
        <w:t xml:space="preserve">w stosunku, do którego zachodzi którakolwiek z okoliczności, o których mowa w art. 108 ustawy </w:t>
      </w:r>
      <w:proofErr w:type="spellStart"/>
      <w:r>
        <w:rPr>
          <w:rFonts w:ascii="Cambria" w:hAnsi="Cambria" w:cs="Arial"/>
          <w:sz w:val="24"/>
          <w:szCs w:val="24"/>
        </w:rPr>
        <w:t>Pzp</w:t>
      </w:r>
      <w:proofErr w:type="spellEnd"/>
      <w:r>
        <w:rPr>
          <w:rFonts w:ascii="Cambria" w:hAnsi="Cambria" w:cs="Arial"/>
          <w:sz w:val="24"/>
          <w:szCs w:val="24"/>
        </w:rPr>
        <w:t xml:space="preserve"> tj. Wykonawcę:</w:t>
      </w:r>
    </w:p>
    <w:p w14:paraId="6F87D0C7" w14:textId="77777777" w:rsidR="00BC43A2" w:rsidRDefault="00BC43A2" w:rsidP="009A1E12">
      <w:pPr>
        <w:pStyle w:val="Akapitzlist"/>
        <w:numPr>
          <w:ilvl w:val="2"/>
          <w:numId w:val="39"/>
        </w:numPr>
        <w:shd w:val="clear" w:color="auto" w:fill="FFFFFF"/>
        <w:spacing w:line="276" w:lineRule="auto"/>
        <w:ind w:left="993" w:hanging="426"/>
        <w:rPr>
          <w:rFonts w:ascii="Cambria" w:hAnsi="Cambria"/>
          <w:sz w:val="24"/>
          <w:szCs w:val="24"/>
        </w:rPr>
      </w:pPr>
      <w:r>
        <w:rPr>
          <w:rFonts w:ascii="Cambria" w:hAnsi="Cambria"/>
          <w:sz w:val="24"/>
          <w:szCs w:val="24"/>
        </w:rPr>
        <w:t>będącego osobą fizyczną, którego prawomocnie skazano za przestępstwo:</w:t>
      </w:r>
    </w:p>
    <w:p w14:paraId="48616604" w14:textId="77777777" w:rsidR="00BC43A2" w:rsidRDefault="00BC43A2" w:rsidP="009A1E12">
      <w:pPr>
        <w:pStyle w:val="Akapitzlist"/>
        <w:numPr>
          <w:ilvl w:val="0"/>
          <w:numId w:val="40"/>
        </w:numPr>
        <w:shd w:val="clear" w:color="auto" w:fill="FFFFFF"/>
        <w:spacing w:line="276" w:lineRule="auto"/>
        <w:ind w:left="1276" w:hanging="283"/>
        <w:rPr>
          <w:rFonts w:ascii="Cambria" w:hAnsi="Cambria"/>
          <w:sz w:val="24"/>
          <w:szCs w:val="24"/>
        </w:rPr>
      </w:pPr>
      <w:r>
        <w:rPr>
          <w:rFonts w:ascii="Cambria" w:hAnsi="Cambria"/>
          <w:sz w:val="24"/>
          <w:szCs w:val="24"/>
        </w:rPr>
        <w:t xml:space="preserve">udziału w zorganizowanej grupie przestępczej albo związku mającym na celu popełnienie przestępstwa lub przestępstwa skarbowego, o którym mowa w </w:t>
      </w:r>
      <w:hyperlink r:id="rId14">
        <w:r>
          <w:rPr>
            <w:rStyle w:val="czeinternetowe"/>
            <w:rFonts w:ascii="Cambria" w:hAnsi="Cambria"/>
            <w:color w:val="auto"/>
            <w:sz w:val="24"/>
            <w:szCs w:val="24"/>
            <w:u w:val="none"/>
          </w:rPr>
          <w:t>art. 258</w:t>
        </w:r>
      </w:hyperlink>
      <w:r>
        <w:rPr>
          <w:rFonts w:ascii="Cambria" w:hAnsi="Cambria"/>
          <w:sz w:val="24"/>
          <w:szCs w:val="24"/>
        </w:rPr>
        <w:t xml:space="preserve"> Kodeksu karnego,</w:t>
      </w:r>
    </w:p>
    <w:p w14:paraId="5B938DBB" w14:textId="77777777" w:rsidR="00BC43A2" w:rsidRPr="0014437A" w:rsidRDefault="00BC43A2" w:rsidP="009A1E12">
      <w:pPr>
        <w:pStyle w:val="Akapitzlist"/>
        <w:numPr>
          <w:ilvl w:val="0"/>
          <w:numId w:val="40"/>
        </w:numPr>
        <w:shd w:val="clear" w:color="auto" w:fill="FFFFFF"/>
        <w:spacing w:line="276" w:lineRule="auto"/>
        <w:ind w:left="1276" w:hanging="283"/>
        <w:rPr>
          <w:rFonts w:ascii="Cambria" w:hAnsi="Cambria"/>
          <w:sz w:val="24"/>
          <w:szCs w:val="24"/>
        </w:rPr>
      </w:pPr>
      <w:r w:rsidRPr="0014437A">
        <w:rPr>
          <w:rFonts w:ascii="Cambria" w:hAnsi="Cambria"/>
          <w:sz w:val="24"/>
          <w:szCs w:val="24"/>
        </w:rPr>
        <w:t xml:space="preserve">handlu ludźmi, o którym mowa w </w:t>
      </w:r>
      <w:hyperlink r:id="rId15">
        <w:r w:rsidRPr="0014437A">
          <w:rPr>
            <w:rStyle w:val="czeinternetowe"/>
            <w:rFonts w:ascii="Cambria" w:hAnsi="Cambria"/>
            <w:color w:val="auto"/>
            <w:sz w:val="24"/>
            <w:szCs w:val="24"/>
            <w:u w:val="none"/>
          </w:rPr>
          <w:t>art. 189a</w:t>
        </w:r>
      </w:hyperlink>
      <w:r w:rsidRPr="0014437A">
        <w:rPr>
          <w:rFonts w:ascii="Cambria" w:hAnsi="Cambria"/>
          <w:sz w:val="24"/>
          <w:szCs w:val="24"/>
        </w:rPr>
        <w:t xml:space="preserve"> Kodeksu karnego,</w:t>
      </w:r>
    </w:p>
    <w:p w14:paraId="46B11673" w14:textId="77777777" w:rsidR="00BC43A2" w:rsidRPr="0014437A" w:rsidRDefault="00BC43A2" w:rsidP="009A1E12">
      <w:pPr>
        <w:pStyle w:val="Akapitzlist"/>
        <w:numPr>
          <w:ilvl w:val="0"/>
          <w:numId w:val="40"/>
        </w:numPr>
        <w:shd w:val="clear" w:color="auto" w:fill="FFFFFF"/>
        <w:spacing w:line="276" w:lineRule="auto"/>
        <w:ind w:left="1276" w:hanging="283"/>
        <w:rPr>
          <w:rFonts w:ascii="Cambria" w:hAnsi="Cambria"/>
          <w:sz w:val="24"/>
          <w:szCs w:val="24"/>
        </w:rPr>
      </w:pPr>
      <w:r w:rsidRPr="0014437A">
        <w:rPr>
          <w:rFonts w:ascii="Cambria" w:hAnsi="Cambria"/>
          <w:sz w:val="24"/>
          <w:szCs w:val="24"/>
        </w:rPr>
        <w:t>o którym mowa w art. 228-230a, art. 250a Kodeksu karnego, w art. 46-48 ustawy z dnia 25 czerwca 2010 r. o sporcie (Dz. U. z 2023 r., poz. 2048 ze zm.) lub w art. 54 ust. 1-4 ustawy z dnia 12 maja 2011 r. o refundacji leków, środków spożywczych specjalnego przeznaczenia żywieniowego oraz wyrobów medycznych (Dz. U. z 2023 r., poz. 826 ze zm.),</w:t>
      </w:r>
    </w:p>
    <w:p w14:paraId="12B7199D" w14:textId="77777777" w:rsidR="00BC43A2" w:rsidRDefault="00BC43A2" w:rsidP="009A1E12">
      <w:pPr>
        <w:pStyle w:val="Akapitzlist"/>
        <w:numPr>
          <w:ilvl w:val="0"/>
          <w:numId w:val="40"/>
        </w:numPr>
        <w:shd w:val="clear" w:color="auto" w:fill="FFFFFF"/>
        <w:spacing w:line="276" w:lineRule="auto"/>
        <w:ind w:left="1276" w:hanging="283"/>
        <w:rPr>
          <w:rFonts w:ascii="Cambria" w:hAnsi="Cambria"/>
          <w:sz w:val="24"/>
          <w:szCs w:val="24"/>
        </w:rPr>
      </w:pPr>
      <w:r w:rsidRPr="0014437A">
        <w:rPr>
          <w:rFonts w:ascii="Cambria" w:hAnsi="Cambria"/>
          <w:sz w:val="24"/>
          <w:szCs w:val="24"/>
        </w:rPr>
        <w:t>finansowania przestępstwa o charakterze terrorystycznym, o którym mowa</w:t>
      </w:r>
      <w:r>
        <w:rPr>
          <w:rFonts w:ascii="Cambria" w:hAnsi="Cambria"/>
          <w:sz w:val="24"/>
          <w:szCs w:val="24"/>
        </w:rPr>
        <w:t xml:space="preserve"> w </w:t>
      </w:r>
      <w:hyperlink r:id="rId16">
        <w:r>
          <w:rPr>
            <w:rStyle w:val="czeinternetowe"/>
            <w:rFonts w:ascii="Cambria" w:hAnsi="Cambria"/>
            <w:color w:val="auto"/>
            <w:sz w:val="24"/>
            <w:szCs w:val="24"/>
            <w:u w:val="none"/>
          </w:rPr>
          <w:t>art. 165a</w:t>
        </w:r>
      </w:hyperlink>
      <w:r>
        <w:rPr>
          <w:rFonts w:ascii="Cambria" w:hAnsi="Cambria"/>
          <w:sz w:val="24"/>
          <w:szCs w:val="24"/>
        </w:rPr>
        <w:t xml:space="preserve"> Kodeksu karnego, lub przestępstwo udaremniania lub utrudniania stwierdzenia przestępnego pochodzenia pieniędzy lub ukrywania ich pochodzenia, o którym mowa w </w:t>
      </w:r>
      <w:hyperlink r:id="rId17">
        <w:r>
          <w:rPr>
            <w:rStyle w:val="czeinternetowe"/>
            <w:rFonts w:ascii="Cambria" w:hAnsi="Cambria"/>
            <w:color w:val="auto"/>
            <w:sz w:val="24"/>
            <w:szCs w:val="24"/>
            <w:u w:val="none"/>
          </w:rPr>
          <w:t>art. 299</w:t>
        </w:r>
      </w:hyperlink>
      <w:r>
        <w:rPr>
          <w:rFonts w:ascii="Cambria" w:hAnsi="Cambria"/>
          <w:sz w:val="24"/>
          <w:szCs w:val="24"/>
        </w:rPr>
        <w:t xml:space="preserve"> Kodeksu karnego,</w:t>
      </w:r>
    </w:p>
    <w:p w14:paraId="155E5BBA" w14:textId="77777777" w:rsidR="00BC43A2" w:rsidRDefault="00BC43A2" w:rsidP="009A1E12">
      <w:pPr>
        <w:pStyle w:val="Akapitzlist"/>
        <w:numPr>
          <w:ilvl w:val="0"/>
          <w:numId w:val="40"/>
        </w:numPr>
        <w:shd w:val="clear" w:color="auto" w:fill="FFFFFF"/>
        <w:spacing w:line="276" w:lineRule="auto"/>
        <w:ind w:left="1276" w:hanging="283"/>
        <w:rPr>
          <w:rFonts w:ascii="Cambria" w:hAnsi="Cambria"/>
          <w:sz w:val="24"/>
          <w:szCs w:val="24"/>
        </w:rPr>
      </w:pPr>
      <w:r>
        <w:rPr>
          <w:rFonts w:ascii="Cambria" w:hAnsi="Cambria"/>
          <w:sz w:val="24"/>
          <w:szCs w:val="24"/>
        </w:rPr>
        <w:t xml:space="preserve">o charakterze terrorystycznym, o którym mowa w </w:t>
      </w:r>
      <w:hyperlink r:id="rId18">
        <w:r>
          <w:rPr>
            <w:rStyle w:val="czeinternetowe"/>
            <w:rFonts w:ascii="Cambria" w:hAnsi="Cambria"/>
            <w:color w:val="auto"/>
            <w:sz w:val="24"/>
            <w:szCs w:val="24"/>
            <w:u w:val="none"/>
          </w:rPr>
          <w:t>art. 115 § 20</w:t>
        </w:r>
      </w:hyperlink>
      <w:r>
        <w:rPr>
          <w:rFonts w:ascii="Cambria" w:hAnsi="Cambria"/>
          <w:sz w:val="24"/>
          <w:szCs w:val="24"/>
        </w:rPr>
        <w:t xml:space="preserve"> Kodeksu karnego, lub mające na celu popełnienie tego przestępstwa,</w:t>
      </w:r>
    </w:p>
    <w:p w14:paraId="5FF1B12E" w14:textId="77777777" w:rsidR="00BC43A2" w:rsidRDefault="00BC43A2" w:rsidP="009A1E12">
      <w:pPr>
        <w:pStyle w:val="Akapitzlist"/>
        <w:numPr>
          <w:ilvl w:val="0"/>
          <w:numId w:val="40"/>
        </w:numPr>
        <w:shd w:val="clear" w:color="auto" w:fill="FFFFFF"/>
        <w:spacing w:line="276" w:lineRule="auto"/>
        <w:ind w:left="1276" w:hanging="283"/>
        <w:rPr>
          <w:rFonts w:ascii="Cambria" w:hAnsi="Cambria"/>
          <w:sz w:val="24"/>
          <w:szCs w:val="24"/>
        </w:rPr>
      </w:pPr>
      <w:r>
        <w:rPr>
          <w:rFonts w:ascii="Cambria" w:hAnsi="Cambria"/>
          <w:sz w:val="24"/>
          <w:szCs w:val="24"/>
        </w:rPr>
        <w:t xml:space="preserve">powierzenia wykonywania pracy małoletniemu cudzoziemcowi, o którym mowa w </w:t>
      </w:r>
      <w:hyperlink r:id="rId19">
        <w:r>
          <w:rPr>
            <w:rStyle w:val="czeinternetowe"/>
            <w:rFonts w:ascii="Cambria" w:hAnsi="Cambria"/>
            <w:color w:val="auto"/>
            <w:sz w:val="24"/>
            <w:szCs w:val="24"/>
            <w:u w:val="none"/>
          </w:rPr>
          <w:t>art. 9 ust. 2</w:t>
        </w:r>
      </w:hyperlink>
      <w:r>
        <w:rPr>
          <w:rFonts w:ascii="Cambria" w:hAnsi="Cambria"/>
          <w:sz w:val="24"/>
          <w:szCs w:val="24"/>
        </w:rPr>
        <w:t xml:space="preserve"> ustawy z dnia 15 czerwca 2012 r. o skutkach powierzania wykonywania pracy cudzoziemcom przebywającym wbrew przepisom na terytorium Rzeczypospolitej Polskiej (Dz. U. poz. 769),</w:t>
      </w:r>
    </w:p>
    <w:p w14:paraId="56271DE8" w14:textId="77777777" w:rsidR="00BC43A2" w:rsidRDefault="00BC43A2" w:rsidP="009A1E12">
      <w:pPr>
        <w:pStyle w:val="Akapitzlist"/>
        <w:numPr>
          <w:ilvl w:val="0"/>
          <w:numId w:val="40"/>
        </w:numPr>
        <w:shd w:val="clear" w:color="auto" w:fill="FFFFFF"/>
        <w:spacing w:line="276" w:lineRule="auto"/>
        <w:ind w:left="1276" w:hanging="283"/>
        <w:rPr>
          <w:rFonts w:ascii="Cambria" w:hAnsi="Cambria"/>
          <w:sz w:val="24"/>
          <w:szCs w:val="24"/>
        </w:rPr>
      </w:pPr>
      <w:r>
        <w:rPr>
          <w:rFonts w:ascii="Cambria" w:hAnsi="Cambria"/>
          <w:sz w:val="24"/>
          <w:szCs w:val="24"/>
        </w:rPr>
        <w:t xml:space="preserve">przeciwko obrotowi gospodarczemu, o których mowa w </w:t>
      </w:r>
      <w:hyperlink r:id="rId20">
        <w:r>
          <w:rPr>
            <w:rStyle w:val="czeinternetowe"/>
            <w:rFonts w:ascii="Cambria" w:hAnsi="Cambria"/>
            <w:color w:val="auto"/>
            <w:sz w:val="24"/>
            <w:szCs w:val="24"/>
            <w:u w:val="none"/>
          </w:rPr>
          <w:t>art. 296-307</w:t>
        </w:r>
      </w:hyperlink>
      <w:r>
        <w:rPr>
          <w:rFonts w:ascii="Cambria" w:hAnsi="Cambria"/>
          <w:sz w:val="24"/>
          <w:szCs w:val="24"/>
        </w:rPr>
        <w:t xml:space="preserve"> Kodeksu karnego, przestępstwo oszustwa, o którym mowa w </w:t>
      </w:r>
      <w:hyperlink r:id="rId21">
        <w:r>
          <w:rPr>
            <w:rStyle w:val="czeinternetowe"/>
            <w:rFonts w:ascii="Cambria" w:hAnsi="Cambria"/>
            <w:color w:val="auto"/>
            <w:sz w:val="24"/>
            <w:szCs w:val="24"/>
            <w:u w:val="none"/>
          </w:rPr>
          <w:t>art. 286</w:t>
        </w:r>
      </w:hyperlink>
      <w:r>
        <w:rPr>
          <w:rFonts w:ascii="Cambria" w:hAnsi="Cambria"/>
          <w:sz w:val="24"/>
          <w:szCs w:val="24"/>
        </w:rPr>
        <w:t xml:space="preserve"> Kodeksu karnego, przestępstwo przeciwko wiarygodności dokumentów, o których mowa w </w:t>
      </w:r>
      <w:hyperlink r:id="rId22">
        <w:r>
          <w:rPr>
            <w:rStyle w:val="czeinternetowe"/>
            <w:rFonts w:ascii="Cambria" w:hAnsi="Cambria"/>
            <w:color w:val="auto"/>
            <w:sz w:val="24"/>
            <w:szCs w:val="24"/>
            <w:u w:val="none"/>
          </w:rPr>
          <w:t>art. 270-277d</w:t>
        </w:r>
      </w:hyperlink>
      <w:r>
        <w:rPr>
          <w:rFonts w:ascii="Cambria" w:hAnsi="Cambria"/>
          <w:sz w:val="24"/>
          <w:szCs w:val="24"/>
        </w:rPr>
        <w:t xml:space="preserve"> Kodeksu karnego, lub przestępstwo skarbowe,</w:t>
      </w:r>
    </w:p>
    <w:p w14:paraId="35B33236" w14:textId="77777777" w:rsidR="00BC43A2" w:rsidRDefault="00BC43A2" w:rsidP="009A1E12">
      <w:pPr>
        <w:pStyle w:val="Akapitzlist"/>
        <w:numPr>
          <w:ilvl w:val="0"/>
          <w:numId w:val="40"/>
        </w:numPr>
        <w:shd w:val="clear" w:color="auto" w:fill="FFFFFF"/>
        <w:spacing w:line="276" w:lineRule="auto"/>
        <w:ind w:left="1276" w:hanging="283"/>
        <w:rPr>
          <w:rFonts w:ascii="Cambria" w:hAnsi="Cambria"/>
          <w:sz w:val="24"/>
          <w:szCs w:val="24"/>
        </w:rPr>
      </w:pPr>
      <w:r>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369A0ECB" w14:textId="77777777" w:rsidR="00BC43A2" w:rsidRDefault="00BC43A2">
      <w:pPr>
        <w:pStyle w:val="text-justify"/>
        <w:shd w:val="clear" w:color="auto" w:fill="FFFFFF"/>
        <w:spacing w:before="120" w:beforeAutospacing="0" w:after="150" w:afterAutospacing="0" w:line="276" w:lineRule="auto"/>
        <w:ind w:left="284" w:firstLine="709"/>
        <w:jc w:val="both"/>
        <w:rPr>
          <w:rFonts w:ascii="Cambria" w:hAnsi="Cambria"/>
        </w:rPr>
      </w:pPr>
      <w:r>
        <w:rPr>
          <w:rFonts w:ascii="Cambria" w:hAnsi="Cambria"/>
        </w:rPr>
        <w:t>- lub za odpowiedni czyn zabroniony określony w przepisach prawa obcego;</w:t>
      </w:r>
    </w:p>
    <w:p w14:paraId="4F365F08" w14:textId="77777777" w:rsidR="00BC43A2" w:rsidRDefault="00BC43A2" w:rsidP="009A1E12">
      <w:pPr>
        <w:pStyle w:val="Akapitzlist"/>
        <w:numPr>
          <w:ilvl w:val="0"/>
          <w:numId w:val="39"/>
        </w:numPr>
        <w:shd w:val="clear" w:color="auto" w:fill="FFFFFF"/>
        <w:spacing w:line="276" w:lineRule="auto"/>
        <w:rPr>
          <w:rFonts w:ascii="Cambria" w:hAnsi="Cambria"/>
          <w:sz w:val="24"/>
          <w:szCs w:val="24"/>
        </w:rPr>
      </w:pPr>
      <w:r>
        <w:rPr>
          <w:rFonts w:ascii="Cambria" w:hAnsi="Cambria"/>
          <w:sz w:val="24"/>
          <w:szCs w:val="24"/>
        </w:rPr>
        <w:t xml:space="preserve">jeżeli urzędującego członka jego organu zarządzającego lub nadzorczego, wspólnika spółki w spółce jawnej lub partnerskiej albo komplementariusza w </w:t>
      </w:r>
      <w:r>
        <w:rPr>
          <w:rFonts w:ascii="Cambria" w:hAnsi="Cambria"/>
          <w:sz w:val="24"/>
          <w:szCs w:val="24"/>
        </w:rPr>
        <w:lastRenderedPageBreak/>
        <w:t>spółce komandytowej lub komandytowo-akcyjnej lub prokurenta prawomocnie skazano za przestępstwo, o którym mowa w pkt 1;</w:t>
      </w:r>
    </w:p>
    <w:p w14:paraId="73E89536" w14:textId="77777777" w:rsidR="00BC43A2" w:rsidRDefault="00BC43A2" w:rsidP="009A1E12">
      <w:pPr>
        <w:pStyle w:val="Akapitzlist"/>
        <w:numPr>
          <w:ilvl w:val="0"/>
          <w:numId w:val="39"/>
        </w:numPr>
        <w:shd w:val="clear" w:color="auto" w:fill="FFFFFF"/>
        <w:spacing w:line="276" w:lineRule="auto"/>
        <w:rPr>
          <w:rFonts w:ascii="Cambria" w:hAnsi="Cambria"/>
          <w:sz w:val="24"/>
          <w:szCs w:val="24"/>
        </w:rPr>
      </w:pPr>
      <w:r>
        <w:rPr>
          <w:rFonts w:ascii="Cambria" w:hAnsi="Cambria"/>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CB13A9E" w14:textId="77777777" w:rsidR="00BC43A2" w:rsidRDefault="00BC43A2" w:rsidP="009A1E12">
      <w:pPr>
        <w:pStyle w:val="Akapitzlist"/>
        <w:numPr>
          <w:ilvl w:val="0"/>
          <w:numId w:val="39"/>
        </w:numPr>
        <w:shd w:val="clear" w:color="auto" w:fill="FFFFFF"/>
        <w:spacing w:line="276" w:lineRule="auto"/>
        <w:rPr>
          <w:rFonts w:ascii="Cambria" w:hAnsi="Cambria"/>
          <w:sz w:val="24"/>
          <w:szCs w:val="24"/>
        </w:rPr>
      </w:pPr>
      <w:r>
        <w:rPr>
          <w:rFonts w:ascii="Cambria" w:hAnsi="Cambria"/>
          <w:sz w:val="24"/>
          <w:szCs w:val="24"/>
        </w:rPr>
        <w:t>wobec którego prawomocnie orzeczono zakaz ubiegania się o zamówienia publiczne;</w:t>
      </w:r>
    </w:p>
    <w:p w14:paraId="76229EEE" w14:textId="77777777" w:rsidR="00BC43A2" w:rsidRDefault="00BC43A2" w:rsidP="009A1E12">
      <w:pPr>
        <w:pStyle w:val="Akapitzlist"/>
        <w:numPr>
          <w:ilvl w:val="0"/>
          <w:numId w:val="39"/>
        </w:numPr>
        <w:shd w:val="clear" w:color="auto" w:fill="FFFFFF"/>
        <w:spacing w:line="276" w:lineRule="auto"/>
        <w:rPr>
          <w:rFonts w:ascii="Cambria" w:hAnsi="Cambria"/>
          <w:sz w:val="24"/>
          <w:szCs w:val="24"/>
        </w:rPr>
      </w:pPr>
      <w:r>
        <w:rPr>
          <w:rFonts w:ascii="Cambria" w:hAnsi="Cambria"/>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r>
          <w:rPr>
            <w:rStyle w:val="czeinternetowe"/>
            <w:rFonts w:ascii="Cambria" w:hAnsi="Cambria"/>
            <w:color w:val="auto"/>
            <w:sz w:val="24"/>
            <w:szCs w:val="24"/>
            <w:u w:val="none"/>
          </w:rPr>
          <w:t>ustawy</w:t>
        </w:r>
      </w:hyperlink>
      <w:r>
        <w:rPr>
          <w:rFonts w:ascii="Cambria" w:hAnsi="Cambria"/>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9380101" w14:textId="77777777" w:rsidR="00BC43A2" w:rsidRDefault="00BC43A2" w:rsidP="009A1E12">
      <w:pPr>
        <w:pStyle w:val="Akapitzlist"/>
        <w:numPr>
          <w:ilvl w:val="0"/>
          <w:numId w:val="39"/>
        </w:numPr>
        <w:shd w:val="clear" w:color="auto" w:fill="FFFFFF"/>
        <w:spacing w:line="276" w:lineRule="auto"/>
        <w:rPr>
          <w:rFonts w:ascii="Cambria" w:hAnsi="Cambria"/>
          <w:sz w:val="24"/>
          <w:szCs w:val="24"/>
        </w:rPr>
      </w:pPr>
      <w:r>
        <w:rPr>
          <w:rFonts w:ascii="Cambria" w:hAnsi="Cambria"/>
          <w:sz w:val="24"/>
          <w:szCs w:val="24"/>
        </w:rPr>
        <w:t xml:space="preserve">jeżeli, w przypadkach, o których mowa w art. 85 ust. 1, doszło do zakłócenia konkurencji </w:t>
      </w:r>
      <w:r w:rsidRPr="00856408">
        <w:rPr>
          <w:rFonts w:ascii="Cambria" w:hAnsi="Cambria"/>
          <w:sz w:val="24"/>
          <w:szCs w:val="24"/>
        </w:rPr>
        <w:t>wynikającego z wcześniejszego zaangażowania tego Wykonawcy lub podmiotu, który</w:t>
      </w:r>
      <w:r>
        <w:rPr>
          <w:rFonts w:ascii="Cambria" w:hAnsi="Cambria"/>
          <w:sz w:val="24"/>
          <w:szCs w:val="24"/>
        </w:rPr>
        <w:t xml:space="preserve"> należy z wykonawcą do tej samej grupy kapitałowej w rozumieniu </w:t>
      </w:r>
      <w:hyperlink r:id="rId24">
        <w:r>
          <w:rPr>
            <w:rStyle w:val="czeinternetowe"/>
            <w:rFonts w:ascii="Cambria" w:hAnsi="Cambria"/>
            <w:color w:val="auto"/>
            <w:sz w:val="24"/>
            <w:szCs w:val="24"/>
            <w:u w:val="none"/>
          </w:rPr>
          <w:t>ustawy</w:t>
        </w:r>
      </w:hyperlink>
      <w:r>
        <w:rPr>
          <w:rFonts w:ascii="Cambria" w:hAnsi="Cambria"/>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BE7B7DE" w14:textId="32D99611" w:rsidR="00E35852" w:rsidRPr="00E35852" w:rsidRDefault="00E35852" w:rsidP="00E35852">
      <w:pPr>
        <w:pStyle w:val="Kolorowalistaakcent11"/>
        <w:numPr>
          <w:ilvl w:val="1"/>
          <w:numId w:val="46"/>
        </w:numPr>
        <w:tabs>
          <w:tab w:val="left" w:pos="567"/>
        </w:tabs>
        <w:spacing w:before="0" w:after="0" w:line="276" w:lineRule="auto"/>
        <w:ind w:left="567" w:hanging="567"/>
        <w:rPr>
          <w:rFonts w:ascii="Cambria" w:hAnsi="Cambria"/>
          <w:color w:val="000000"/>
          <w:sz w:val="24"/>
          <w:szCs w:val="24"/>
          <w:shd w:val="clear" w:color="auto" w:fill="FFFFFF"/>
        </w:rPr>
      </w:pPr>
      <w:r w:rsidRPr="00E35852">
        <w:rPr>
          <w:rFonts w:ascii="Cambria" w:eastAsia="Times New Roman" w:hAnsi="Cambria"/>
          <w:color w:val="000000"/>
          <w:sz w:val="24"/>
          <w:szCs w:val="24"/>
          <w:lang w:eastAsia="pl-PL"/>
        </w:rPr>
        <w:t>Zamawiający </w:t>
      </w:r>
      <w:r w:rsidRPr="00E35852">
        <w:rPr>
          <w:rFonts w:ascii="Cambria" w:eastAsia="Times New Roman" w:hAnsi="Cambria"/>
          <w:b/>
          <w:bCs/>
          <w:color w:val="000000"/>
          <w:sz w:val="24"/>
          <w:szCs w:val="24"/>
          <w:lang w:eastAsia="pl-PL"/>
        </w:rPr>
        <w:t>przewiduje podstawy wykluczenia wskazane w art. 109 ust 1 pkt 1, 4, 5 i 7</w:t>
      </w:r>
      <w:r>
        <w:rPr>
          <w:rFonts w:ascii="Cambria" w:eastAsia="Times New Roman" w:hAnsi="Cambria"/>
          <w:b/>
          <w:bCs/>
          <w:color w:val="000000"/>
          <w:sz w:val="24"/>
          <w:szCs w:val="24"/>
          <w:lang w:eastAsia="pl-PL"/>
        </w:rPr>
        <w:t xml:space="preserve"> </w:t>
      </w:r>
      <w:r w:rsidRPr="00E35852">
        <w:rPr>
          <w:rFonts w:ascii="Cambria" w:eastAsia="Times New Roman" w:hAnsi="Cambria"/>
          <w:b/>
          <w:bCs/>
          <w:color w:val="000000"/>
          <w:sz w:val="24"/>
          <w:szCs w:val="24"/>
          <w:lang w:eastAsia="pl-PL"/>
        </w:rPr>
        <w:t>ustawy </w:t>
      </w:r>
      <w:proofErr w:type="spellStart"/>
      <w:r w:rsidRPr="00E35852">
        <w:rPr>
          <w:rFonts w:ascii="Cambria" w:eastAsia="Times New Roman" w:hAnsi="Cambria"/>
          <w:b/>
          <w:bCs/>
          <w:color w:val="000000"/>
          <w:sz w:val="24"/>
          <w:szCs w:val="24"/>
          <w:lang w:eastAsia="pl-PL"/>
        </w:rPr>
        <w:t>Pzp</w:t>
      </w:r>
      <w:proofErr w:type="spellEnd"/>
      <w:r w:rsidRPr="00E35852">
        <w:rPr>
          <w:rFonts w:ascii="Cambria" w:eastAsia="Times New Roman" w:hAnsi="Cambria"/>
          <w:color w:val="000000"/>
          <w:sz w:val="24"/>
          <w:szCs w:val="24"/>
          <w:lang w:eastAsia="pl-PL"/>
        </w:rPr>
        <w:t> zgodnie, z którymi wykluczeniu podlega wykonawca:</w:t>
      </w:r>
    </w:p>
    <w:p w14:paraId="148F9AF2" w14:textId="15B42B39" w:rsidR="00BC43A2" w:rsidRPr="00766499" w:rsidRDefault="00BC43A2" w:rsidP="00E35852">
      <w:pPr>
        <w:numPr>
          <w:ilvl w:val="0"/>
          <w:numId w:val="83"/>
        </w:numPr>
        <w:jc w:val="both"/>
        <w:rPr>
          <w:rStyle w:val="acopre"/>
          <w:rFonts w:ascii="Cambria" w:hAnsi="Cambria"/>
        </w:rPr>
      </w:pPr>
      <w:r w:rsidRPr="00766499">
        <w:rPr>
          <w:rStyle w:val="acopre"/>
          <w:rFonts w:ascii="Cambria" w:hAnsi="Cambria"/>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437E890" w14:textId="761792F6" w:rsidR="00BC43A2" w:rsidRPr="00766499" w:rsidRDefault="00BC43A2" w:rsidP="00E35852">
      <w:pPr>
        <w:numPr>
          <w:ilvl w:val="0"/>
          <w:numId w:val="83"/>
        </w:numPr>
        <w:jc w:val="both"/>
        <w:rPr>
          <w:rStyle w:val="acopre"/>
          <w:rFonts w:ascii="Cambria" w:hAnsi="Cambria"/>
        </w:rPr>
      </w:pPr>
      <w:r w:rsidRPr="00766499">
        <w:rPr>
          <w:rStyle w:val="acopre"/>
          <w:rFonts w:ascii="Cambria" w:hAnsi="Cambria"/>
        </w:rPr>
        <w:t xml:space="preserve">w </w:t>
      </w:r>
      <w:proofErr w:type="gramStart"/>
      <w:r w:rsidRPr="00766499">
        <w:rPr>
          <w:rStyle w:val="acopre"/>
          <w:rFonts w:ascii="Cambria" w:hAnsi="Cambria"/>
        </w:rPr>
        <w:t>stosunku</w:t>
      </w:r>
      <w:proofErr w:type="gramEnd"/>
      <w:r w:rsidRPr="00766499">
        <w:rPr>
          <w:rStyle w:val="acopre"/>
          <w:rFonts w:ascii="Cambria" w:hAnsi="Cambria"/>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FE1D46C" w14:textId="016DE181" w:rsidR="00BC43A2" w:rsidRPr="00766499" w:rsidRDefault="00BC43A2" w:rsidP="00E35852">
      <w:pPr>
        <w:numPr>
          <w:ilvl w:val="0"/>
          <w:numId w:val="83"/>
        </w:numPr>
        <w:jc w:val="both"/>
        <w:rPr>
          <w:rStyle w:val="acopre"/>
          <w:rFonts w:ascii="Cambria" w:hAnsi="Cambria"/>
        </w:rPr>
      </w:pPr>
      <w:r w:rsidRPr="00766499">
        <w:rPr>
          <w:rStyle w:val="acopre"/>
          <w:rFonts w:ascii="Cambria" w:hAnsi="Cambria"/>
        </w:rPr>
        <w:t xml:space="preserve">który w sposób zawiniony poważnie naruszył obowiązki zawodowe, co podważa jego uczciwość, w </w:t>
      </w:r>
      <w:proofErr w:type="gramStart"/>
      <w:r w:rsidRPr="00766499">
        <w:rPr>
          <w:rStyle w:val="acopre"/>
          <w:rFonts w:ascii="Cambria" w:hAnsi="Cambria"/>
        </w:rPr>
        <w:t>szczególności</w:t>
      </w:r>
      <w:proofErr w:type="gramEnd"/>
      <w:r w:rsidRPr="00766499">
        <w:rPr>
          <w:rStyle w:val="acopre"/>
          <w:rFonts w:ascii="Cambria" w:hAnsi="Cambria"/>
        </w:rPr>
        <w:t xml:space="preserve"> gdy wykonawca w wyniku zamierzonego działania lub rażącego niedbalstwa nie wykonał lub </w:t>
      </w:r>
      <w:r w:rsidRPr="00766499">
        <w:rPr>
          <w:rStyle w:val="acopre"/>
          <w:rFonts w:ascii="Cambria" w:hAnsi="Cambria"/>
        </w:rPr>
        <w:lastRenderedPageBreak/>
        <w:t xml:space="preserve">nienależycie wykonał zamówienie, co zamawiający jest w stanie wykazać za pomocą stosownych dowodów; </w:t>
      </w:r>
    </w:p>
    <w:p w14:paraId="259F1398" w14:textId="6F70C82F" w:rsidR="00BC43A2" w:rsidRPr="00766499" w:rsidRDefault="00BC43A2" w:rsidP="00E35852">
      <w:pPr>
        <w:numPr>
          <w:ilvl w:val="0"/>
          <w:numId w:val="83"/>
        </w:numPr>
        <w:jc w:val="both"/>
        <w:rPr>
          <w:rFonts w:ascii="Cambria" w:hAnsi="Cambria"/>
        </w:rPr>
      </w:pPr>
      <w:r w:rsidRPr="00766499">
        <w:rPr>
          <w:rStyle w:val="acopre"/>
          <w:rFonts w:ascii="Cambria" w:hAnsi="Cambria"/>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2BF7852" w14:textId="77777777" w:rsidR="00BC43A2" w:rsidRDefault="00BC43A2" w:rsidP="009A1E12">
      <w:pPr>
        <w:pStyle w:val="Kolorowalistaakcent11"/>
        <w:numPr>
          <w:ilvl w:val="1"/>
          <w:numId w:val="46"/>
        </w:numPr>
        <w:tabs>
          <w:tab w:val="left" w:pos="567"/>
        </w:tabs>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 xml:space="preserve">Wykonawca może zostać wykluczony przez Zamawiającego na każdym etapie postępowania o udzielenie zamówienia </w:t>
      </w:r>
    </w:p>
    <w:p w14:paraId="6677D447" w14:textId="7B6AA361" w:rsidR="00BC43A2" w:rsidRPr="00856408" w:rsidRDefault="00BC43A2" w:rsidP="009A1E12">
      <w:pPr>
        <w:pStyle w:val="Kolorowalistaakcent11"/>
        <w:numPr>
          <w:ilvl w:val="1"/>
          <w:numId w:val="47"/>
        </w:numPr>
        <w:tabs>
          <w:tab w:val="left" w:pos="567"/>
        </w:tabs>
        <w:spacing w:before="0" w:after="0" w:line="276" w:lineRule="auto"/>
        <w:ind w:left="567" w:hanging="567"/>
        <w:rPr>
          <w:rFonts w:ascii="Cambria" w:hAnsi="Cambria"/>
          <w:sz w:val="24"/>
          <w:szCs w:val="24"/>
        </w:rPr>
      </w:pPr>
      <w:r>
        <w:rPr>
          <w:rFonts w:ascii="Cambria" w:hAnsi="Cambria"/>
          <w:color w:val="000000"/>
          <w:sz w:val="24"/>
          <w:szCs w:val="24"/>
        </w:rPr>
        <w:t>Wykonawca nie podlega wykluczeniu w okolicznościach określonych w art. 108 ust.  1 pkt 1,</w:t>
      </w:r>
      <w:r w:rsidR="00E35852">
        <w:rPr>
          <w:rFonts w:ascii="Cambria" w:hAnsi="Cambria"/>
          <w:color w:val="000000"/>
          <w:sz w:val="24"/>
          <w:szCs w:val="24"/>
        </w:rPr>
        <w:t xml:space="preserve"> </w:t>
      </w:r>
      <w:r>
        <w:rPr>
          <w:rFonts w:ascii="Cambria" w:hAnsi="Cambria"/>
          <w:color w:val="000000"/>
          <w:sz w:val="24"/>
          <w:szCs w:val="24"/>
        </w:rPr>
        <w:t xml:space="preserve">2 i 5 </w:t>
      </w:r>
      <w:r w:rsidR="00E35852">
        <w:rPr>
          <w:rFonts w:ascii="Cambria" w:hAnsi="Cambria"/>
          <w:color w:val="000000"/>
          <w:sz w:val="24"/>
          <w:szCs w:val="24"/>
        </w:rPr>
        <w:t xml:space="preserve">oraz art. 109 ust. 1 pkt. 4, 5 i 7 </w:t>
      </w:r>
      <w:r>
        <w:rPr>
          <w:rFonts w:ascii="Cambria" w:hAnsi="Cambria"/>
          <w:color w:val="000000"/>
          <w:sz w:val="24"/>
          <w:szCs w:val="24"/>
        </w:rPr>
        <w:t xml:space="preserve">ustawy </w:t>
      </w:r>
      <w:proofErr w:type="spellStart"/>
      <w:r>
        <w:rPr>
          <w:rFonts w:ascii="Cambria" w:hAnsi="Cambria"/>
          <w:color w:val="000000"/>
          <w:sz w:val="24"/>
          <w:szCs w:val="24"/>
        </w:rPr>
        <w:t>Pzp</w:t>
      </w:r>
      <w:proofErr w:type="spellEnd"/>
      <w:r w:rsidRPr="00856408">
        <w:rPr>
          <w:rFonts w:ascii="Cambria" w:hAnsi="Cambria"/>
          <w:color w:val="000000"/>
          <w:sz w:val="24"/>
          <w:szCs w:val="24"/>
        </w:rPr>
        <w:t>, jeżeli udowodni Zamawiającemu, że spełnił łącznie następujące przesłanki:</w:t>
      </w:r>
    </w:p>
    <w:p w14:paraId="1E17969D" w14:textId="77777777" w:rsidR="00BC43A2" w:rsidRDefault="00BC43A2" w:rsidP="009A1E12">
      <w:pPr>
        <w:pStyle w:val="Akapitzlist"/>
        <w:numPr>
          <w:ilvl w:val="2"/>
          <w:numId w:val="30"/>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09F9D151" w14:textId="77777777" w:rsidR="00BC43A2" w:rsidRDefault="00BC43A2" w:rsidP="009A1E12">
      <w:pPr>
        <w:pStyle w:val="Akapitzlist"/>
        <w:numPr>
          <w:ilvl w:val="2"/>
          <w:numId w:val="30"/>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FDFC074" w14:textId="77777777" w:rsidR="00BC43A2" w:rsidRDefault="00BC43A2" w:rsidP="009A1E12">
      <w:pPr>
        <w:pStyle w:val="Akapitzlist"/>
        <w:numPr>
          <w:ilvl w:val="2"/>
          <w:numId w:val="30"/>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55E70C8A" w14:textId="77777777" w:rsidR="00BC43A2" w:rsidRDefault="00BC43A2" w:rsidP="009A1E12">
      <w:pPr>
        <w:pStyle w:val="Akapitzlist"/>
        <w:numPr>
          <w:ilvl w:val="1"/>
          <w:numId w:val="31"/>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14:paraId="1BD8E147" w14:textId="77777777" w:rsidR="00BC43A2" w:rsidRDefault="00BC43A2" w:rsidP="009A1E12">
      <w:pPr>
        <w:pStyle w:val="Akapitzlist"/>
        <w:numPr>
          <w:ilvl w:val="1"/>
          <w:numId w:val="31"/>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zreorganizował personel,</w:t>
      </w:r>
    </w:p>
    <w:p w14:paraId="6A471DC8" w14:textId="77777777" w:rsidR="00BC43A2" w:rsidRDefault="00BC43A2" w:rsidP="009A1E12">
      <w:pPr>
        <w:pStyle w:val="Akapitzlist"/>
        <w:numPr>
          <w:ilvl w:val="1"/>
          <w:numId w:val="31"/>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wdrożył system sprawozdawczości i kontroli,</w:t>
      </w:r>
    </w:p>
    <w:p w14:paraId="454E7C50" w14:textId="77777777" w:rsidR="00BC43A2" w:rsidRDefault="00BC43A2" w:rsidP="009A1E12">
      <w:pPr>
        <w:pStyle w:val="Akapitzlist"/>
        <w:numPr>
          <w:ilvl w:val="1"/>
          <w:numId w:val="31"/>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14:paraId="6F03F029" w14:textId="77777777" w:rsidR="00BC43A2" w:rsidRDefault="00BC43A2" w:rsidP="009A1E12">
      <w:pPr>
        <w:pStyle w:val="Akapitzlist"/>
        <w:numPr>
          <w:ilvl w:val="1"/>
          <w:numId w:val="31"/>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wprowadził wewnętrzne regulacje dotyczące odpowiedzialności i odszkodowań za nieprzestrzeganie przepisów, wewnętrznych regulacji lub standardów.</w:t>
      </w:r>
    </w:p>
    <w:p w14:paraId="052152B4" w14:textId="77777777" w:rsidR="00BC43A2" w:rsidRPr="00E9673D" w:rsidRDefault="00BC43A2" w:rsidP="009A1E12">
      <w:pPr>
        <w:pStyle w:val="Kolorowalistaakcent11"/>
        <w:numPr>
          <w:ilvl w:val="1"/>
          <w:numId w:val="48"/>
        </w:numPr>
        <w:tabs>
          <w:tab w:val="left" w:pos="567"/>
        </w:tabs>
        <w:spacing w:before="0" w:after="0" w:line="276" w:lineRule="auto"/>
        <w:ind w:left="567" w:hanging="567"/>
        <w:rPr>
          <w:rFonts w:ascii="Cambria" w:hAnsi="Cambria" w:cs="Arial"/>
          <w:iCs/>
          <w:sz w:val="24"/>
          <w:szCs w:val="24"/>
        </w:rPr>
      </w:pPr>
      <w:r>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A6E75F7" w14:textId="77777777" w:rsidR="00BC43A2" w:rsidRPr="0075436B" w:rsidRDefault="00BC43A2" w:rsidP="009A1E12">
      <w:pPr>
        <w:pStyle w:val="Kolorowalistaakcent11"/>
        <w:widowControl w:val="0"/>
        <w:numPr>
          <w:ilvl w:val="1"/>
          <w:numId w:val="44"/>
        </w:numPr>
        <w:tabs>
          <w:tab w:val="left" w:pos="567"/>
        </w:tabs>
        <w:spacing w:before="0" w:after="0" w:line="276" w:lineRule="auto"/>
        <w:ind w:left="567" w:hanging="567"/>
        <w:contextualSpacing w:val="0"/>
        <w:rPr>
          <w:rFonts w:ascii="Cambria" w:hAnsi="Cambria" w:cs="Cambria"/>
          <w:sz w:val="24"/>
          <w:szCs w:val="24"/>
        </w:rPr>
      </w:pPr>
      <w:r w:rsidRPr="0075436B">
        <w:rPr>
          <w:rFonts w:ascii="Cambria" w:hAnsi="Cambria" w:cs="Cambria"/>
          <w:sz w:val="24"/>
          <w:szCs w:val="24"/>
        </w:rPr>
        <w:t xml:space="preserve">Wykonawca podlega wykluczeniu także w oparciu o podstawy wykluczenia wskazane </w:t>
      </w:r>
      <w:r w:rsidRPr="0075436B">
        <w:rPr>
          <w:rFonts w:ascii="Cambria" w:hAnsi="Cambria" w:cs="Cambria"/>
          <w:iCs/>
          <w:sz w:val="24"/>
          <w:szCs w:val="24"/>
        </w:rPr>
        <w:t>art. 7 ustawy</w:t>
      </w:r>
      <w:r w:rsidRPr="0075436B">
        <w:rPr>
          <w:rFonts w:ascii="Cambria" w:hAnsi="Cambria" w:cs="Cambria"/>
          <w:sz w:val="24"/>
          <w:szCs w:val="24"/>
        </w:rPr>
        <w:t xml:space="preserve"> z dnia 13 kwietnia 2022 r. o szczególnych rozwiązaniach w zakresie przeciwdziałania wspieraniu agresji na Ukrainę oraz służących ochronie bezpieczeństwa narodowego</w:t>
      </w:r>
      <w:r>
        <w:rPr>
          <w:rFonts w:ascii="Cambria" w:hAnsi="Cambria" w:cs="Cambria"/>
          <w:sz w:val="24"/>
          <w:szCs w:val="24"/>
        </w:rPr>
        <w:t xml:space="preserve"> </w:t>
      </w:r>
      <w:r w:rsidRPr="00056E9A">
        <w:rPr>
          <w:rFonts w:ascii="Cambria" w:hAnsi="Cambria" w:cs="Cambria"/>
          <w:sz w:val="24"/>
          <w:szCs w:val="24"/>
        </w:rPr>
        <w:t>(</w:t>
      </w:r>
      <w:proofErr w:type="spellStart"/>
      <w:r w:rsidRPr="006E0456">
        <w:rPr>
          <w:rFonts w:ascii="Cambria" w:hAnsi="Cambria" w:cs="Cambria"/>
          <w:sz w:val="24"/>
          <w:szCs w:val="24"/>
        </w:rPr>
        <w:t>t.j</w:t>
      </w:r>
      <w:proofErr w:type="spellEnd"/>
      <w:r w:rsidRPr="006E0456">
        <w:rPr>
          <w:rFonts w:ascii="Cambria" w:hAnsi="Cambria" w:cs="Cambria"/>
          <w:sz w:val="24"/>
          <w:szCs w:val="24"/>
        </w:rPr>
        <w:t>. Dz. U. z 2024 r. poz. 507</w:t>
      </w:r>
      <w:r w:rsidRPr="00056E9A">
        <w:rPr>
          <w:rFonts w:ascii="Cambria" w:hAnsi="Cambria" w:cs="Cambria"/>
          <w:sz w:val="24"/>
          <w:szCs w:val="24"/>
        </w:rPr>
        <w:t>)</w:t>
      </w:r>
      <w:r>
        <w:rPr>
          <w:rFonts w:ascii="Cambria" w:hAnsi="Cambria" w:cs="Cambria"/>
          <w:sz w:val="24"/>
          <w:szCs w:val="24"/>
        </w:rPr>
        <w:t>.</w:t>
      </w:r>
    </w:p>
    <w:p w14:paraId="2AB075E0" w14:textId="77777777" w:rsidR="00BC43A2" w:rsidRPr="004D4033" w:rsidRDefault="00BC43A2" w:rsidP="009A1E12">
      <w:pPr>
        <w:pStyle w:val="Kolorowalistaakcent11"/>
        <w:widowControl w:val="0"/>
        <w:numPr>
          <w:ilvl w:val="1"/>
          <w:numId w:val="44"/>
        </w:numPr>
        <w:tabs>
          <w:tab w:val="left" w:pos="567"/>
        </w:tabs>
        <w:spacing w:before="0" w:after="0" w:line="276" w:lineRule="auto"/>
        <w:ind w:left="567" w:hanging="567"/>
        <w:contextualSpacing w:val="0"/>
        <w:rPr>
          <w:rFonts w:ascii="Cambria" w:hAnsi="Cambria" w:cs="Cambria"/>
          <w:sz w:val="24"/>
          <w:szCs w:val="24"/>
        </w:rPr>
      </w:pPr>
      <w:r w:rsidRPr="0075436B">
        <w:rPr>
          <w:rFonts w:ascii="Cambria" w:hAnsi="Cambria" w:cs="Cambria"/>
          <w:iCs/>
          <w:sz w:val="24"/>
          <w:szCs w:val="24"/>
        </w:rPr>
        <w:t>Zamawiający informuje, że wykluczeniu z postępowania na podstawie pkt 7.6 SWZ podlegają:</w:t>
      </w:r>
    </w:p>
    <w:p w14:paraId="4EA6D07D" w14:textId="77777777" w:rsidR="00BC43A2" w:rsidRPr="000012B2" w:rsidRDefault="00BC43A2" w:rsidP="009A1E12">
      <w:pPr>
        <w:pStyle w:val="Akapitzlist"/>
        <w:numPr>
          <w:ilvl w:val="0"/>
          <w:numId w:val="73"/>
        </w:numPr>
        <w:spacing w:before="0" w:after="0" w:line="276" w:lineRule="auto"/>
        <w:rPr>
          <w:rStyle w:val="act"/>
          <w:rFonts w:ascii="Cambria" w:hAnsi="Cambria" w:cs="Cambria"/>
          <w:sz w:val="24"/>
          <w:szCs w:val="24"/>
        </w:rPr>
      </w:pPr>
      <w:r w:rsidRPr="000012B2">
        <w:rPr>
          <w:rFonts w:ascii="Cambria" w:hAnsi="Cambria"/>
          <w:sz w:val="24"/>
          <w:szCs w:val="24"/>
        </w:rPr>
        <w:lastRenderedPageBreak/>
        <w:t xml:space="preserve">wymienieni w wykazach określonych w </w:t>
      </w:r>
      <w:r w:rsidRPr="000012B2">
        <w:rPr>
          <w:rStyle w:val="act"/>
          <w:rFonts w:ascii="Cambria" w:hAnsi="Cambria"/>
          <w:sz w:val="24"/>
          <w:szCs w:val="24"/>
        </w:rPr>
        <w:t xml:space="preserve">rozporządzeniu 765/2006 </w:t>
      </w:r>
      <w:r w:rsidRPr="000012B2">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w:t>
      </w:r>
      <w:proofErr w:type="spellStart"/>
      <w:r w:rsidRPr="000012B2">
        <w:rPr>
          <w:rFonts w:ascii="Cambria" w:hAnsi="Cambria" w:cs="Cambria"/>
          <w:sz w:val="24"/>
          <w:szCs w:val="24"/>
        </w:rPr>
        <w:t>późn</w:t>
      </w:r>
      <w:proofErr w:type="spellEnd"/>
      <w:r w:rsidRPr="000012B2">
        <w:rPr>
          <w:rFonts w:ascii="Cambria" w:hAnsi="Cambria" w:cs="Cambria"/>
          <w:sz w:val="24"/>
          <w:szCs w:val="24"/>
        </w:rPr>
        <w:t xml:space="preserve">. zm.) </w:t>
      </w:r>
      <w:r w:rsidRPr="000012B2">
        <w:rPr>
          <w:rStyle w:val="act"/>
          <w:rFonts w:ascii="Cambria" w:hAnsi="Cambria"/>
          <w:sz w:val="24"/>
          <w:szCs w:val="24"/>
        </w:rPr>
        <w:t xml:space="preserve">i rozporządzeniu 269/2014 </w:t>
      </w:r>
      <w:r w:rsidRPr="000012B2">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Pr="000012B2">
        <w:rPr>
          <w:rFonts w:ascii="Cambria" w:hAnsi="Cambria" w:cs="Cambria"/>
          <w:sz w:val="24"/>
          <w:szCs w:val="24"/>
        </w:rPr>
        <w:t>późn</w:t>
      </w:r>
      <w:proofErr w:type="spellEnd"/>
      <w:r w:rsidRPr="000012B2">
        <w:rPr>
          <w:rFonts w:ascii="Cambria" w:hAnsi="Cambria" w:cs="Cambria"/>
          <w:sz w:val="24"/>
          <w:szCs w:val="24"/>
        </w:rPr>
        <w:t xml:space="preserve">. zm.) </w:t>
      </w:r>
      <w:r w:rsidRPr="00196138">
        <w:rPr>
          <w:rFonts w:ascii="Cambria" w:hAnsi="Cambria" w:cs="Cambria"/>
          <w:color w:val="000000"/>
          <w:sz w:val="24"/>
          <w:szCs w:val="24"/>
        </w:rPr>
        <w:t xml:space="preserve">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70993B80" w14:textId="77777777" w:rsidR="00BC43A2" w:rsidRPr="000012B2" w:rsidRDefault="00BC43A2" w:rsidP="009A1E12">
      <w:pPr>
        <w:pStyle w:val="Akapitzlist"/>
        <w:numPr>
          <w:ilvl w:val="0"/>
          <w:numId w:val="73"/>
        </w:numPr>
        <w:spacing w:before="0" w:after="0" w:line="276" w:lineRule="auto"/>
        <w:rPr>
          <w:rStyle w:val="act"/>
          <w:rFonts w:ascii="Cambria" w:hAnsi="Cambria" w:cs="Cambria"/>
          <w:sz w:val="24"/>
          <w:szCs w:val="24"/>
        </w:rPr>
      </w:pPr>
      <w:r w:rsidRPr="000012B2">
        <w:rPr>
          <w:rFonts w:ascii="Cambria" w:hAnsi="Cambria"/>
          <w:sz w:val="24"/>
          <w:szCs w:val="24"/>
        </w:rPr>
        <w:t xml:space="preserve">którego beneficjentem rzeczywistym </w:t>
      </w:r>
      <w:r w:rsidRPr="00196138">
        <w:rPr>
          <w:rFonts w:ascii="Cambria" w:hAnsi="Cambria" w:cs="Cambria"/>
          <w:color w:val="000000"/>
          <w:sz w:val="24"/>
          <w:szCs w:val="24"/>
        </w:rPr>
        <w:t xml:space="preserve">w rozumieniu ustawy </w:t>
      </w:r>
      <w:r w:rsidRPr="00196138">
        <w:rPr>
          <w:rFonts w:ascii="Cambria" w:hAnsi="Cambria" w:cs="Cambria"/>
          <w:color w:val="000000"/>
          <w:sz w:val="24"/>
          <w:szCs w:val="24"/>
        </w:rPr>
        <w:br/>
        <w:t>z dnia 1 marca 2018 r. o przeciwdziałaniu praniu pieniędzy oraz finansowaniu terroryzmu (</w:t>
      </w:r>
      <w:r w:rsidRPr="006E0456">
        <w:rPr>
          <w:rFonts w:ascii="Cambria" w:hAnsi="Cambria" w:cs="Cambria"/>
          <w:color w:val="000000"/>
          <w:sz w:val="24"/>
          <w:szCs w:val="24"/>
        </w:rPr>
        <w:t>Dz. U. z 2023 r. poz. 1124, 1285, 1723 i 1843</w:t>
      </w:r>
      <w:r w:rsidRPr="00196138">
        <w:rPr>
          <w:rFonts w:ascii="Cambria" w:hAnsi="Cambria" w:cs="Cambria"/>
          <w:color w:val="000000"/>
          <w:sz w:val="24"/>
          <w:szCs w:val="24"/>
        </w:rPr>
        <w:t xml:space="preserve">)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18C9383" w14:textId="77777777" w:rsidR="00BC43A2" w:rsidRPr="004D4033" w:rsidRDefault="00BC43A2" w:rsidP="009A1E12">
      <w:pPr>
        <w:pStyle w:val="Akapitzlist"/>
        <w:numPr>
          <w:ilvl w:val="0"/>
          <w:numId w:val="73"/>
        </w:numPr>
        <w:spacing w:before="0" w:after="0" w:line="276" w:lineRule="auto"/>
        <w:rPr>
          <w:rFonts w:ascii="Cambria" w:hAnsi="Cambria" w:cs="Cambria"/>
          <w:sz w:val="24"/>
          <w:szCs w:val="24"/>
        </w:rPr>
      </w:pPr>
      <w:r w:rsidRPr="000012B2">
        <w:rPr>
          <w:rFonts w:ascii="Cambria" w:hAnsi="Cambria"/>
          <w:sz w:val="24"/>
          <w:szCs w:val="24"/>
        </w:rPr>
        <w:t xml:space="preserve">którego jednostką </w:t>
      </w:r>
      <w:r w:rsidRPr="00196138">
        <w:rPr>
          <w:rFonts w:ascii="Cambria" w:hAnsi="Cambria" w:cs="Cambria"/>
          <w:color w:val="000000"/>
          <w:sz w:val="24"/>
          <w:szCs w:val="24"/>
        </w:rPr>
        <w:t xml:space="preserve">dominującą w rozumieniu art. 3 ust. 1 pkt 37 </w:t>
      </w:r>
      <w:r w:rsidRPr="00134345">
        <w:rPr>
          <w:rFonts w:ascii="Cambria" w:hAnsi="Cambria" w:cs="Cambria"/>
          <w:color w:val="000000"/>
          <w:sz w:val="24"/>
          <w:szCs w:val="24"/>
        </w:rPr>
        <w:t>ustawy z dnia 29 września 1994 r. o rachunkowości (</w:t>
      </w:r>
      <w:r w:rsidRPr="006E0456">
        <w:rPr>
          <w:rFonts w:ascii="Cambria" w:hAnsi="Cambria" w:cs="Cambria"/>
          <w:color w:val="000000"/>
          <w:sz w:val="24"/>
          <w:szCs w:val="24"/>
        </w:rPr>
        <w:t>Dz. U. z 2023 r. poz. 120, 295 i 1598</w:t>
      </w:r>
      <w:r w:rsidRPr="00134345">
        <w:rPr>
          <w:rFonts w:ascii="Cambria" w:hAnsi="Cambria" w:cs="Cambria"/>
          <w:color w:val="000000"/>
          <w:sz w:val="24"/>
          <w:szCs w:val="24"/>
        </w:rPr>
        <w:t>) jest podmiot wymieniony w wykazach określonych w rozporządzeniu Rady (WE) nr 765/2006 z dnia 18 maja 2006</w:t>
      </w:r>
      <w:r w:rsidRPr="00196138">
        <w:rPr>
          <w:rFonts w:ascii="Cambria" w:hAnsi="Cambria" w:cs="Cambria"/>
          <w:color w:val="000000"/>
          <w:sz w:val="24"/>
          <w:szCs w:val="24"/>
        </w:rPr>
        <w:t xml:space="preserve"> r. dotyczącego środków ograniczających w związku z sytuacją na Białorusi i udziałem Białorusi w agresji Rosji wobec Ukrainy (Dz. Urz. UE L 134 z 20.05.2006, str. 1,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xml:space="preserve">. zm.) albo wpisany na listę o której mowa w art. 2 ustawy z dnia 13 kwietnia 2022 r. o </w:t>
      </w:r>
      <w:r w:rsidRPr="00196138">
        <w:rPr>
          <w:rFonts w:ascii="Cambria" w:hAnsi="Cambria" w:cs="Cambria"/>
          <w:color w:val="000000"/>
          <w:sz w:val="24"/>
          <w:szCs w:val="24"/>
        </w:rPr>
        <w:lastRenderedPageBreak/>
        <w:t xml:space="preserve">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4903E5BA" w14:textId="77777777" w:rsidR="00BC43A2" w:rsidRPr="0075436B" w:rsidRDefault="00BC43A2" w:rsidP="009A1E12">
      <w:pPr>
        <w:pStyle w:val="Kolorowalistaakcent11"/>
        <w:widowControl w:val="0"/>
        <w:numPr>
          <w:ilvl w:val="1"/>
          <w:numId w:val="44"/>
        </w:numPr>
        <w:tabs>
          <w:tab w:val="left" w:pos="567"/>
        </w:tabs>
        <w:spacing w:before="0" w:after="0" w:line="276" w:lineRule="auto"/>
        <w:ind w:left="567" w:hanging="567"/>
        <w:contextualSpacing w:val="0"/>
        <w:rPr>
          <w:rFonts w:ascii="Cambria" w:hAnsi="Cambria" w:cs="Cambria"/>
          <w:sz w:val="24"/>
          <w:szCs w:val="24"/>
        </w:rPr>
      </w:pPr>
      <w:r w:rsidRPr="0075436B">
        <w:rPr>
          <w:rFonts w:ascii="Cambria" w:hAnsi="Cambria" w:cs="Cambria"/>
          <w:sz w:val="24"/>
          <w:szCs w:val="24"/>
        </w:rPr>
        <w:t>Wykluczenie, o którym mowa w pkt 7.6 SWZ następuje na okres trwania ww. okoliczności.</w:t>
      </w:r>
    </w:p>
    <w:p w14:paraId="3590E1F2" w14:textId="77777777" w:rsidR="00BC43A2" w:rsidRPr="0075436B" w:rsidRDefault="00BC43A2" w:rsidP="009A1E12">
      <w:pPr>
        <w:pStyle w:val="Kolorowalistaakcent11"/>
        <w:widowControl w:val="0"/>
        <w:numPr>
          <w:ilvl w:val="1"/>
          <w:numId w:val="44"/>
        </w:numPr>
        <w:tabs>
          <w:tab w:val="left" w:pos="567"/>
        </w:tabs>
        <w:spacing w:before="0" w:after="0" w:line="276" w:lineRule="auto"/>
        <w:ind w:left="567" w:hanging="567"/>
        <w:contextualSpacing w:val="0"/>
        <w:rPr>
          <w:rFonts w:ascii="Cambria" w:hAnsi="Cambria" w:cs="Cambria"/>
          <w:sz w:val="24"/>
          <w:szCs w:val="24"/>
        </w:rPr>
      </w:pPr>
      <w:r w:rsidRPr="0075436B">
        <w:rPr>
          <w:rFonts w:ascii="Cambria" w:hAnsi="Cambria" w:cs="Cambria"/>
          <w:sz w:val="24"/>
          <w:szCs w:val="24"/>
        </w:rPr>
        <w:t>W przypadku Wykonawcy wykluczonego na podstawie przesłanek wskazanych w pkt 7.7 SWZ, Zamawiający odrzuca ofertę takiego Wykonawcy.</w:t>
      </w:r>
    </w:p>
    <w:p w14:paraId="1238BE6F" w14:textId="77777777" w:rsidR="00BC43A2" w:rsidRPr="00D42DF9" w:rsidRDefault="00BC43A2" w:rsidP="009A1E12">
      <w:pPr>
        <w:pStyle w:val="Kolorowalistaakcent11"/>
        <w:widowControl w:val="0"/>
        <w:numPr>
          <w:ilvl w:val="1"/>
          <w:numId w:val="44"/>
        </w:numPr>
        <w:tabs>
          <w:tab w:val="left" w:pos="567"/>
        </w:tabs>
        <w:spacing w:before="0" w:after="0" w:line="276" w:lineRule="auto"/>
        <w:ind w:left="567" w:hanging="567"/>
        <w:contextualSpacing w:val="0"/>
        <w:rPr>
          <w:rFonts w:ascii="Cambria" w:hAnsi="Cambria" w:cs="Cambria"/>
          <w:sz w:val="24"/>
          <w:szCs w:val="24"/>
        </w:rPr>
      </w:pPr>
      <w:r w:rsidRPr="00D42DF9">
        <w:rPr>
          <w:rFonts w:ascii="Cambria" w:hAnsi="Cambria" w:cs="Cambria"/>
          <w:sz w:val="24"/>
          <w:szCs w:val="24"/>
        </w:rPr>
        <w:t>Osoba lub podmiot podlegające wykluczeniu</w:t>
      </w:r>
      <w:r>
        <w:rPr>
          <w:rFonts w:ascii="Cambria" w:hAnsi="Cambria" w:cs="Cambria"/>
          <w:sz w:val="24"/>
          <w:szCs w:val="24"/>
        </w:rPr>
        <w:t xml:space="preserve"> na podstawie pkt 7.6 SWZ</w:t>
      </w:r>
      <w:r w:rsidRPr="00D42DF9">
        <w:rPr>
          <w:rFonts w:ascii="Cambria" w:hAnsi="Cambria"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25EE60AC" w14:textId="77777777" w:rsidR="00BC43A2" w:rsidRPr="00536EA7" w:rsidRDefault="00BC43A2" w:rsidP="009A1E12">
      <w:pPr>
        <w:pStyle w:val="Kolorowalistaakcent11"/>
        <w:widowControl w:val="0"/>
        <w:numPr>
          <w:ilvl w:val="1"/>
          <w:numId w:val="44"/>
        </w:numPr>
        <w:tabs>
          <w:tab w:val="left" w:pos="567"/>
        </w:tabs>
        <w:spacing w:before="0" w:after="0" w:line="276" w:lineRule="auto"/>
        <w:ind w:left="567" w:hanging="567"/>
        <w:contextualSpacing w:val="0"/>
        <w:rPr>
          <w:rFonts w:ascii="Cambria" w:hAnsi="Cambria" w:cs="Arial"/>
          <w:iCs/>
          <w:sz w:val="24"/>
          <w:szCs w:val="24"/>
        </w:rPr>
      </w:pPr>
      <w:r w:rsidRPr="0075436B">
        <w:rPr>
          <w:rFonts w:ascii="Cambria" w:hAnsi="Cambria"/>
          <w:iCs/>
          <w:sz w:val="24"/>
          <w:szCs w:val="24"/>
        </w:rPr>
        <w:t>Sposób wykazania braku podstaw wykluczenia wskazano w rozdziale 8 SWZ.</w:t>
      </w:r>
    </w:p>
    <w:p w14:paraId="44FF70BD" w14:textId="77777777" w:rsidR="00BC43A2" w:rsidRDefault="00BC43A2" w:rsidP="00536EA7">
      <w:pPr>
        <w:pStyle w:val="Kolorowalistaakcent11"/>
        <w:tabs>
          <w:tab w:val="left" w:pos="567"/>
        </w:tabs>
        <w:spacing w:before="0" w:after="0" w:line="276" w:lineRule="auto"/>
        <w:ind w:left="567"/>
        <w:rPr>
          <w:rFonts w:ascii="Cambria" w:hAnsi="Cambria" w:cs="Arial"/>
          <w:iCs/>
          <w:sz w:val="24"/>
          <w:szCs w:val="24"/>
        </w:rPr>
      </w:pPr>
    </w:p>
    <w:tbl>
      <w:tblPr>
        <w:tblW w:w="8931" w:type="dxa"/>
        <w:jc w:val="center"/>
        <w:tblLayout w:type="fixed"/>
        <w:tblLook w:val="00A0" w:firstRow="1" w:lastRow="0" w:firstColumn="1" w:lastColumn="0" w:noHBand="0" w:noVBand="0"/>
      </w:tblPr>
      <w:tblGrid>
        <w:gridCol w:w="8931"/>
      </w:tblGrid>
      <w:tr w:rsidR="00BC43A2" w14:paraId="45D36B0C" w14:textId="77777777" w:rsidTr="00BF5CAE">
        <w:trPr>
          <w:jc w:val="center"/>
        </w:trPr>
        <w:tc>
          <w:tcPr>
            <w:tcW w:w="8931" w:type="dxa"/>
            <w:tcBorders>
              <w:bottom w:val="single" w:sz="4" w:space="0" w:color="000000"/>
            </w:tcBorders>
            <w:shd w:val="clear" w:color="auto" w:fill="D9D9D9"/>
          </w:tcPr>
          <w:p w14:paraId="1694DCBA" w14:textId="77777777" w:rsidR="00BC43A2" w:rsidRDefault="00BC43A2" w:rsidP="00BF5CAE">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8</w:t>
            </w:r>
          </w:p>
          <w:p w14:paraId="67E48BC8" w14:textId="77777777" w:rsidR="00BC43A2" w:rsidRDefault="00BC43A2" w:rsidP="00BF5CAE">
            <w:pPr>
              <w:widowControl w:val="0"/>
              <w:spacing w:line="276" w:lineRule="auto"/>
              <w:contextualSpacing/>
              <w:jc w:val="center"/>
              <w:textAlignment w:val="baseline"/>
              <w:rPr>
                <w:rFonts w:ascii="Cambria" w:hAnsi="Cambria"/>
              </w:rPr>
            </w:pPr>
            <w:r>
              <w:rPr>
                <w:rFonts w:ascii="Cambria" w:hAnsi="Cambria"/>
                <w:b/>
                <w:sz w:val="26"/>
                <w:szCs w:val="26"/>
              </w:rPr>
              <w:t>INFORMACJA O OŚWIADCZENIU WSTĘPNYM I PODMIOTOWYCH ŚRODKACH DOWODOWYCH</w:t>
            </w:r>
          </w:p>
        </w:tc>
      </w:tr>
    </w:tbl>
    <w:p w14:paraId="5ABE7AB5" w14:textId="77777777" w:rsidR="00BC43A2" w:rsidRDefault="00BC43A2" w:rsidP="00536EA7">
      <w:pPr>
        <w:pStyle w:val="Kolorowalistaakcent11"/>
        <w:spacing w:before="0" w:after="0" w:line="276" w:lineRule="auto"/>
        <w:ind w:left="0"/>
        <w:rPr>
          <w:rFonts w:ascii="Cambria" w:hAnsi="Cambria" w:cs="Arial"/>
        </w:rPr>
      </w:pPr>
    </w:p>
    <w:p w14:paraId="5876594E" w14:textId="77777777" w:rsidR="00BC43A2" w:rsidRPr="00906C5A" w:rsidRDefault="00BC43A2" w:rsidP="009A1E12">
      <w:pPr>
        <w:pStyle w:val="Kolorowalistaakcent11"/>
        <w:numPr>
          <w:ilvl w:val="1"/>
          <w:numId w:val="63"/>
        </w:numPr>
        <w:suppressAutoHyphens w:val="0"/>
        <w:autoSpaceDE w:val="0"/>
        <w:autoSpaceDN w:val="0"/>
        <w:adjustRightInd w:val="0"/>
        <w:spacing w:before="0" w:after="0" w:line="276" w:lineRule="auto"/>
        <w:ind w:left="709" w:hanging="709"/>
        <w:rPr>
          <w:rFonts w:ascii="Cambria" w:hAnsi="Cambria" w:cs="Arial"/>
          <w:b/>
          <w:sz w:val="24"/>
          <w:szCs w:val="24"/>
        </w:rPr>
      </w:pPr>
      <w:r w:rsidRPr="00906C5A">
        <w:rPr>
          <w:rFonts w:ascii="Cambria" w:hAnsi="Cambria" w:cs="Arial"/>
          <w:bCs/>
          <w:sz w:val="24"/>
          <w:szCs w:val="24"/>
        </w:rPr>
        <w:t xml:space="preserve">Wykonawca zobowiązany jest złożyć </w:t>
      </w:r>
      <w:r w:rsidRPr="00906C5A">
        <w:rPr>
          <w:rFonts w:ascii="Cambria" w:hAnsi="Cambria" w:cs="Arial"/>
          <w:b/>
          <w:sz w:val="24"/>
          <w:szCs w:val="24"/>
          <w:u w:val="single"/>
        </w:rPr>
        <w:t xml:space="preserve">wraz z ofertą </w:t>
      </w:r>
      <w:r w:rsidRPr="00906C5A">
        <w:rPr>
          <w:rFonts w:ascii="Cambria" w:hAnsi="Cambria" w:cs="Arial"/>
          <w:sz w:val="24"/>
          <w:szCs w:val="24"/>
        </w:rPr>
        <w:t>oświadczenia stanowiące wstępne potwierdzenie, że Wykonawca na dzień składania ofert:</w:t>
      </w:r>
    </w:p>
    <w:p w14:paraId="4F4CE039" w14:textId="77777777" w:rsidR="00BC43A2" w:rsidRPr="00906C5A" w:rsidRDefault="00BC43A2" w:rsidP="009A1E12">
      <w:pPr>
        <w:pStyle w:val="Kolorowalistaakcent11"/>
        <w:numPr>
          <w:ilvl w:val="2"/>
          <w:numId w:val="64"/>
        </w:numPr>
        <w:tabs>
          <w:tab w:val="left" w:pos="851"/>
          <w:tab w:val="left" w:pos="1134"/>
        </w:tabs>
        <w:suppressAutoHyphens w:val="0"/>
        <w:autoSpaceDE w:val="0"/>
        <w:autoSpaceDN w:val="0"/>
        <w:adjustRightInd w:val="0"/>
        <w:spacing w:before="0" w:after="0" w:line="276" w:lineRule="auto"/>
        <w:ind w:left="1134" w:hanging="425"/>
        <w:rPr>
          <w:rFonts w:ascii="Cambria" w:hAnsi="Cambria" w:cs="Arial"/>
          <w:sz w:val="24"/>
          <w:szCs w:val="24"/>
        </w:rPr>
      </w:pPr>
      <w:r w:rsidRPr="00906C5A">
        <w:rPr>
          <w:rFonts w:ascii="Cambria" w:hAnsi="Cambria" w:cs="Arial"/>
          <w:sz w:val="24"/>
          <w:szCs w:val="24"/>
        </w:rPr>
        <w:t>nie podlega wykluczeniu,</w:t>
      </w:r>
    </w:p>
    <w:p w14:paraId="5342D135" w14:textId="77777777" w:rsidR="00BC43A2" w:rsidRPr="00906C5A" w:rsidRDefault="00BC43A2" w:rsidP="009A1E12">
      <w:pPr>
        <w:pStyle w:val="Kolorowalistaakcent11"/>
        <w:numPr>
          <w:ilvl w:val="2"/>
          <w:numId w:val="64"/>
        </w:numPr>
        <w:tabs>
          <w:tab w:val="left" w:pos="851"/>
          <w:tab w:val="left" w:pos="1134"/>
        </w:tabs>
        <w:suppressAutoHyphens w:val="0"/>
        <w:autoSpaceDE w:val="0"/>
        <w:autoSpaceDN w:val="0"/>
        <w:adjustRightInd w:val="0"/>
        <w:spacing w:before="0" w:after="0" w:line="276" w:lineRule="auto"/>
        <w:ind w:left="1134" w:hanging="425"/>
        <w:rPr>
          <w:rFonts w:ascii="Cambria" w:hAnsi="Cambria" w:cs="Arial"/>
          <w:sz w:val="24"/>
          <w:szCs w:val="24"/>
        </w:rPr>
      </w:pPr>
      <w:r w:rsidRPr="00906C5A">
        <w:rPr>
          <w:rFonts w:ascii="Cambria" w:hAnsi="Cambria" w:cs="Arial"/>
          <w:sz w:val="24"/>
          <w:szCs w:val="24"/>
        </w:rPr>
        <w:t>spełnia warunki udziału w postępowaniu.</w:t>
      </w:r>
    </w:p>
    <w:p w14:paraId="4560CAAD" w14:textId="77777777" w:rsidR="00BC43A2" w:rsidRPr="00906C5A" w:rsidRDefault="00BC43A2" w:rsidP="00536EA7">
      <w:pPr>
        <w:pStyle w:val="Kolorowalistaakcent11"/>
        <w:tabs>
          <w:tab w:val="left" w:pos="851"/>
          <w:tab w:val="left" w:pos="1134"/>
        </w:tabs>
        <w:autoSpaceDE w:val="0"/>
        <w:autoSpaceDN w:val="0"/>
        <w:adjustRightInd w:val="0"/>
        <w:spacing w:before="0" w:after="0" w:line="276" w:lineRule="auto"/>
        <w:ind w:left="1134"/>
        <w:rPr>
          <w:rFonts w:ascii="Cambria" w:hAnsi="Cambria" w:cs="Arial"/>
          <w:sz w:val="10"/>
          <w:szCs w:val="10"/>
        </w:rPr>
      </w:pPr>
    </w:p>
    <w:p w14:paraId="2D4C2252" w14:textId="77777777" w:rsidR="00BC43A2" w:rsidRPr="00906C5A" w:rsidRDefault="00BC43A2" w:rsidP="009A1E12">
      <w:pPr>
        <w:pStyle w:val="Kolorowalistaakcent11"/>
        <w:numPr>
          <w:ilvl w:val="2"/>
          <w:numId w:val="63"/>
        </w:numPr>
        <w:suppressAutoHyphens w:val="0"/>
        <w:autoSpaceDE w:val="0"/>
        <w:autoSpaceDN w:val="0"/>
        <w:adjustRightInd w:val="0"/>
        <w:spacing w:before="0" w:after="0" w:line="276" w:lineRule="auto"/>
        <w:ind w:left="1418" w:hanging="709"/>
        <w:rPr>
          <w:rFonts w:ascii="Cambria" w:hAnsi="Cambria" w:cs="Arial"/>
          <w:b/>
          <w:sz w:val="24"/>
          <w:szCs w:val="24"/>
        </w:rPr>
      </w:pPr>
      <w:r w:rsidRPr="00906C5A">
        <w:rPr>
          <w:rFonts w:ascii="Cambria" w:hAnsi="Cambria" w:cs="Arial"/>
          <w:b/>
          <w:bCs/>
          <w:color w:val="000000"/>
          <w:sz w:val="24"/>
          <w:szCs w:val="24"/>
        </w:rPr>
        <w:t>Oświadczeni</w:t>
      </w:r>
      <w:r>
        <w:rPr>
          <w:rFonts w:ascii="Cambria" w:hAnsi="Cambria" w:cs="Arial"/>
          <w:b/>
          <w:bCs/>
          <w:color w:val="000000"/>
          <w:sz w:val="24"/>
          <w:szCs w:val="24"/>
        </w:rPr>
        <w:t>e</w:t>
      </w:r>
      <w:r w:rsidRPr="00906C5A">
        <w:rPr>
          <w:rFonts w:ascii="Cambria" w:hAnsi="Cambria" w:cs="Arial"/>
          <w:b/>
          <w:bCs/>
          <w:color w:val="000000"/>
          <w:sz w:val="24"/>
          <w:szCs w:val="24"/>
        </w:rPr>
        <w:t xml:space="preserve"> należy złożyć wg</w:t>
      </w:r>
      <w:r w:rsidRPr="00906C5A">
        <w:rPr>
          <w:rFonts w:ascii="Cambria" w:hAnsi="Cambria"/>
          <w:b/>
          <w:bCs/>
          <w:sz w:val="24"/>
          <w:szCs w:val="24"/>
        </w:rPr>
        <w:t xml:space="preserve"> wymogów Załącznika Nr </w:t>
      </w:r>
      <w:r>
        <w:rPr>
          <w:rFonts w:ascii="Cambria" w:hAnsi="Cambria"/>
          <w:b/>
          <w:bCs/>
          <w:sz w:val="24"/>
          <w:szCs w:val="24"/>
        </w:rPr>
        <w:t>4</w:t>
      </w:r>
      <w:r w:rsidRPr="00906C5A">
        <w:rPr>
          <w:rFonts w:ascii="Cambria" w:hAnsi="Cambria"/>
          <w:b/>
          <w:bCs/>
          <w:sz w:val="24"/>
          <w:szCs w:val="24"/>
        </w:rPr>
        <w:t xml:space="preserve"> do SWZ</w:t>
      </w:r>
      <w:r w:rsidRPr="00906C5A">
        <w:rPr>
          <w:rFonts w:ascii="Cambria" w:hAnsi="Cambria"/>
          <w:bCs/>
          <w:sz w:val="24"/>
          <w:szCs w:val="24"/>
        </w:rPr>
        <w:t>.</w:t>
      </w:r>
    </w:p>
    <w:p w14:paraId="5CCD649A" w14:textId="77777777" w:rsidR="00BC43A2" w:rsidRPr="00906C5A" w:rsidRDefault="00BC43A2" w:rsidP="009A1E12">
      <w:pPr>
        <w:pStyle w:val="Kolorowalistaakcent11"/>
        <w:numPr>
          <w:ilvl w:val="2"/>
          <w:numId w:val="63"/>
        </w:numPr>
        <w:suppressAutoHyphens w:val="0"/>
        <w:autoSpaceDE w:val="0"/>
        <w:autoSpaceDN w:val="0"/>
        <w:adjustRightInd w:val="0"/>
        <w:spacing w:before="0" w:after="0" w:line="276" w:lineRule="auto"/>
        <w:ind w:left="1418" w:hanging="709"/>
        <w:rPr>
          <w:rFonts w:ascii="Cambria" w:hAnsi="Cambria" w:cs="Arial"/>
          <w:b/>
          <w:sz w:val="24"/>
          <w:szCs w:val="24"/>
        </w:rPr>
      </w:pPr>
      <w:r w:rsidRPr="00906C5A">
        <w:rPr>
          <w:rFonts w:ascii="Cambria" w:hAnsi="Cambria"/>
          <w:color w:val="000000"/>
          <w:sz w:val="24"/>
          <w:szCs w:val="24"/>
        </w:rPr>
        <w:t>Jeżeli Wykonawca nie złożył oświadcze</w:t>
      </w:r>
      <w:r>
        <w:rPr>
          <w:rFonts w:ascii="Cambria" w:hAnsi="Cambria"/>
          <w:color w:val="000000"/>
          <w:sz w:val="24"/>
          <w:szCs w:val="24"/>
        </w:rPr>
        <w:t>nia</w:t>
      </w:r>
      <w:r w:rsidRPr="00906C5A">
        <w:rPr>
          <w:rFonts w:ascii="Cambria" w:hAnsi="Cambria"/>
          <w:color w:val="000000"/>
          <w:sz w:val="24"/>
          <w:szCs w:val="24"/>
        </w:rPr>
        <w:t>, o którym mowa w pkt 8.1 SWZ lub</w:t>
      </w:r>
      <w:r>
        <w:rPr>
          <w:rFonts w:ascii="Cambria" w:hAnsi="Cambria"/>
          <w:color w:val="000000"/>
          <w:sz w:val="24"/>
          <w:szCs w:val="24"/>
        </w:rPr>
        <w:t xml:space="preserve"> jest</w:t>
      </w:r>
      <w:r w:rsidRPr="00906C5A">
        <w:rPr>
          <w:rFonts w:ascii="Cambria" w:hAnsi="Cambria"/>
          <w:color w:val="000000"/>
          <w:sz w:val="24"/>
          <w:szCs w:val="24"/>
        </w:rPr>
        <w:t xml:space="preserve"> on</w:t>
      </w:r>
      <w:r>
        <w:rPr>
          <w:rFonts w:ascii="Cambria" w:hAnsi="Cambria"/>
          <w:color w:val="000000"/>
          <w:sz w:val="24"/>
          <w:szCs w:val="24"/>
        </w:rPr>
        <w:t>o</w:t>
      </w:r>
      <w:r w:rsidRPr="00906C5A">
        <w:rPr>
          <w:rFonts w:ascii="Cambria" w:hAnsi="Cambria"/>
          <w:color w:val="000000"/>
          <w:sz w:val="24"/>
          <w:szCs w:val="24"/>
        </w:rPr>
        <w:t xml:space="preserve"> niekompletne lub zawiera błędy, Zamawiający wezwie Wykonawcę odpowiednio do </w:t>
      </w:r>
      <w:r>
        <w:rPr>
          <w:rFonts w:ascii="Cambria" w:hAnsi="Cambria"/>
          <w:color w:val="000000"/>
          <w:sz w:val="24"/>
          <w:szCs w:val="24"/>
        </w:rPr>
        <w:t>jego</w:t>
      </w:r>
      <w:r w:rsidRPr="00906C5A">
        <w:rPr>
          <w:rFonts w:ascii="Cambria" w:hAnsi="Cambria"/>
          <w:color w:val="000000"/>
          <w:sz w:val="24"/>
          <w:szCs w:val="24"/>
        </w:rPr>
        <w:t xml:space="preserve"> złożenia, poprawienia lub uzupełnienia w wyznaczonym terminie, chyba że oferta Wykonawcy podlega odrzuceniu bez względu na ich złożenie, uzupełnienie lub poprawienie lub zachodzą przesłanki unieważnienia postępowania.</w:t>
      </w:r>
    </w:p>
    <w:p w14:paraId="4E99465B" w14:textId="77777777" w:rsidR="00BC43A2" w:rsidRPr="00906C5A" w:rsidRDefault="00BC43A2" w:rsidP="009A1E12">
      <w:pPr>
        <w:pStyle w:val="Kolorowalistaakcent11"/>
        <w:numPr>
          <w:ilvl w:val="2"/>
          <w:numId w:val="63"/>
        </w:numPr>
        <w:suppressAutoHyphens w:val="0"/>
        <w:autoSpaceDE w:val="0"/>
        <w:autoSpaceDN w:val="0"/>
        <w:adjustRightInd w:val="0"/>
        <w:spacing w:before="0" w:after="0" w:line="276" w:lineRule="auto"/>
        <w:ind w:left="1418" w:hanging="709"/>
        <w:rPr>
          <w:rFonts w:ascii="Cambria" w:hAnsi="Cambria" w:cs="Arial"/>
          <w:b/>
          <w:sz w:val="24"/>
          <w:szCs w:val="24"/>
        </w:rPr>
      </w:pPr>
      <w:r w:rsidRPr="00906C5A">
        <w:rPr>
          <w:rFonts w:ascii="Cambria" w:hAnsi="Cambria"/>
          <w:color w:val="000000"/>
          <w:sz w:val="24"/>
          <w:szCs w:val="24"/>
        </w:rPr>
        <w:t>Zamawiający może żądać od Wykonawców wyjaśnień dotyczących treści złożon</w:t>
      </w:r>
      <w:r>
        <w:rPr>
          <w:rFonts w:ascii="Cambria" w:hAnsi="Cambria"/>
          <w:color w:val="000000"/>
          <w:sz w:val="24"/>
          <w:szCs w:val="24"/>
        </w:rPr>
        <w:t>ego</w:t>
      </w:r>
      <w:r w:rsidRPr="00906C5A">
        <w:rPr>
          <w:rFonts w:ascii="Cambria" w:hAnsi="Cambria"/>
          <w:color w:val="000000"/>
          <w:sz w:val="24"/>
          <w:szCs w:val="24"/>
        </w:rPr>
        <w:t xml:space="preserve"> oświadcze</w:t>
      </w:r>
      <w:r>
        <w:rPr>
          <w:rFonts w:ascii="Cambria" w:hAnsi="Cambria"/>
          <w:color w:val="000000"/>
          <w:sz w:val="24"/>
          <w:szCs w:val="24"/>
        </w:rPr>
        <w:t>nia</w:t>
      </w:r>
      <w:r w:rsidRPr="00906C5A">
        <w:rPr>
          <w:rFonts w:ascii="Cambria" w:hAnsi="Cambria"/>
          <w:color w:val="000000"/>
          <w:sz w:val="24"/>
          <w:szCs w:val="24"/>
        </w:rPr>
        <w:t>, o który</w:t>
      </w:r>
      <w:r>
        <w:rPr>
          <w:rFonts w:ascii="Cambria" w:hAnsi="Cambria"/>
          <w:color w:val="000000"/>
          <w:sz w:val="24"/>
          <w:szCs w:val="24"/>
        </w:rPr>
        <w:t>m</w:t>
      </w:r>
      <w:r w:rsidRPr="00906C5A">
        <w:rPr>
          <w:rFonts w:ascii="Cambria" w:hAnsi="Cambria"/>
          <w:color w:val="000000"/>
          <w:sz w:val="24"/>
          <w:szCs w:val="24"/>
        </w:rPr>
        <w:t xml:space="preserve"> mowa w pkt 8.1 SWZ.</w:t>
      </w:r>
    </w:p>
    <w:p w14:paraId="692CE5CD" w14:textId="77777777" w:rsidR="00BC43A2" w:rsidRPr="001251B3" w:rsidRDefault="00BC43A2" w:rsidP="009A1E12">
      <w:pPr>
        <w:pStyle w:val="Kolorowalistaakcent11"/>
        <w:numPr>
          <w:ilvl w:val="2"/>
          <w:numId w:val="63"/>
        </w:numPr>
        <w:suppressAutoHyphens w:val="0"/>
        <w:autoSpaceDE w:val="0"/>
        <w:autoSpaceDN w:val="0"/>
        <w:adjustRightInd w:val="0"/>
        <w:spacing w:before="0" w:after="0" w:line="276" w:lineRule="auto"/>
        <w:ind w:left="1418" w:hanging="709"/>
        <w:rPr>
          <w:rFonts w:ascii="Cambria" w:hAnsi="Cambria" w:cs="Arial"/>
          <w:b/>
          <w:sz w:val="24"/>
          <w:szCs w:val="24"/>
        </w:rPr>
      </w:pPr>
      <w:r w:rsidRPr="00906C5A">
        <w:rPr>
          <w:rFonts w:ascii="Cambria" w:hAnsi="Cambria"/>
          <w:color w:val="000000"/>
          <w:sz w:val="24"/>
          <w:szCs w:val="24"/>
        </w:rPr>
        <w:t>Jeżeli złożone przez Wykonawcę oświadczeni</w:t>
      </w:r>
      <w:r>
        <w:rPr>
          <w:rFonts w:ascii="Cambria" w:hAnsi="Cambria"/>
          <w:color w:val="000000"/>
          <w:sz w:val="24"/>
          <w:szCs w:val="24"/>
        </w:rPr>
        <w:t>e</w:t>
      </w:r>
      <w:r w:rsidRPr="00906C5A">
        <w:rPr>
          <w:rFonts w:ascii="Cambria" w:hAnsi="Cambria"/>
          <w:color w:val="000000"/>
          <w:sz w:val="24"/>
          <w:szCs w:val="24"/>
        </w:rPr>
        <w:t>, o którym mowa w pkt 8.1 SWZ budz</w:t>
      </w:r>
      <w:r>
        <w:rPr>
          <w:rFonts w:ascii="Cambria" w:hAnsi="Cambria"/>
          <w:color w:val="000000"/>
          <w:sz w:val="24"/>
          <w:szCs w:val="24"/>
        </w:rPr>
        <w:t>i</w:t>
      </w:r>
      <w:r w:rsidRPr="00906C5A">
        <w:rPr>
          <w:rFonts w:ascii="Cambria" w:hAnsi="Cambria"/>
          <w:color w:val="000000"/>
          <w:sz w:val="24"/>
          <w:szCs w:val="24"/>
        </w:rPr>
        <w:t xml:space="preserve">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A78D404" w14:textId="77777777" w:rsidR="00BC43A2" w:rsidRPr="001251B3" w:rsidRDefault="00BC43A2" w:rsidP="00536EA7">
      <w:pPr>
        <w:pStyle w:val="Kolorowalistaakcent11"/>
        <w:autoSpaceDE w:val="0"/>
        <w:autoSpaceDN w:val="0"/>
        <w:adjustRightInd w:val="0"/>
        <w:spacing w:before="0" w:after="0" w:line="276" w:lineRule="auto"/>
        <w:ind w:left="1418"/>
        <w:rPr>
          <w:rFonts w:ascii="Cambria" w:hAnsi="Cambria" w:cs="Arial"/>
          <w:b/>
          <w:sz w:val="10"/>
          <w:szCs w:val="10"/>
        </w:rPr>
      </w:pPr>
    </w:p>
    <w:p w14:paraId="086AA8E6" w14:textId="77777777" w:rsidR="00BC43A2" w:rsidRPr="00B97E67"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rPr>
        <w:lastRenderedPageBreak/>
        <w:t xml:space="preserve">W przypadku, o którym mowa w rozdziale 6.3 SWZ Wykonawcy wspólnie ubiegający się o udzielenie zamówienia </w:t>
      </w:r>
      <w:r w:rsidRPr="00906C5A">
        <w:rPr>
          <w:rFonts w:ascii="Cambria" w:hAnsi="Cambria"/>
          <w:b/>
          <w:bCs/>
          <w:color w:val="000000"/>
          <w:sz w:val="24"/>
          <w:szCs w:val="24"/>
        </w:rPr>
        <w:t>dołączają do oferty</w:t>
      </w:r>
      <w:r w:rsidRPr="00906C5A">
        <w:rPr>
          <w:rFonts w:ascii="Cambria" w:hAnsi="Cambria"/>
          <w:color w:val="000000"/>
          <w:sz w:val="24"/>
          <w:szCs w:val="24"/>
        </w:rPr>
        <w:t xml:space="preserve"> oświadczenie, </w:t>
      </w:r>
      <w:r w:rsidRPr="00906C5A">
        <w:rPr>
          <w:rFonts w:ascii="Cambria" w:hAnsi="Cambria"/>
          <w:color w:val="000000"/>
          <w:sz w:val="24"/>
          <w:szCs w:val="24"/>
        </w:rPr>
        <w:br/>
        <w:t xml:space="preserve">z którego wynika, które roboty budowlane, dostawy lub usługi wykonają poszczególni Wykonawcy. </w:t>
      </w:r>
      <w:r w:rsidRPr="00906C5A">
        <w:rPr>
          <w:rFonts w:ascii="Cambria" w:hAnsi="Cambria" w:cs="Arial"/>
          <w:sz w:val="24"/>
          <w:szCs w:val="24"/>
        </w:rPr>
        <w:t xml:space="preserve">W przypadku gdy ofertę składa spółka cywilna, </w:t>
      </w:r>
      <w:r w:rsidRPr="00906C5A">
        <w:rPr>
          <w:rFonts w:ascii="Cambria" w:hAnsi="Cambria" w:cs="Arial"/>
          <w:sz w:val="24"/>
          <w:szCs w:val="24"/>
        </w:rPr>
        <w:br/>
        <w:t xml:space="preserve">a pełen zakres prac wykonają wspólnicy wspólnie w ramach umowy spółki oświadczenie powinno potwierdzać ten fakt. </w:t>
      </w:r>
      <w:r w:rsidRPr="00906C5A">
        <w:rPr>
          <w:rFonts w:ascii="Cambria" w:hAnsi="Cambria" w:cs="Arial"/>
          <w:b/>
          <w:bCs/>
          <w:color w:val="000000"/>
          <w:sz w:val="24"/>
          <w:szCs w:val="24"/>
        </w:rPr>
        <w:t>Oświadczenie należy złożyć wg</w:t>
      </w:r>
      <w:r w:rsidRPr="00906C5A">
        <w:rPr>
          <w:rFonts w:ascii="Cambria" w:hAnsi="Cambria"/>
          <w:b/>
          <w:bCs/>
          <w:sz w:val="24"/>
          <w:szCs w:val="24"/>
        </w:rPr>
        <w:t xml:space="preserve"> wymogów Załącznika Nr </w:t>
      </w:r>
      <w:r>
        <w:rPr>
          <w:rFonts w:ascii="Cambria" w:hAnsi="Cambria"/>
          <w:b/>
          <w:bCs/>
          <w:sz w:val="24"/>
          <w:szCs w:val="24"/>
        </w:rPr>
        <w:t>5</w:t>
      </w:r>
      <w:r w:rsidRPr="00906C5A">
        <w:rPr>
          <w:rFonts w:ascii="Cambria" w:hAnsi="Cambria"/>
          <w:b/>
          <w:bCs/>
          <w:sz w:val="24"/>
          <w:szCs w:val="24"/>
        </w:rPr>
        <w:t xml:space="preserve"> do SWZ.</w:t>
      </w:r>
    </w:p>
    <w:p w14:paraId="7EDE3460" w14:textId="77777777" w:rsidR="00BC43A2" w:rsidRPr="00B97E67" w:rsidRDefault="00BC43A2" w:rsidP="00536EA7">
      <w:pPr>
        <w:pStyle w:val="Kolorowalistaakcent11"/>
        <w:autoSpaceDE w:val="0"/>
        <w:autoSpaceDN w:val="0"/>
        <w:adjustRightInd w:val="0"/>
        <w:spacing w:before="0" w:after="0" w:line="276" w:lineRule="auto"/>
        <w:ind w:left="709"/>
        <w:rPr>
          <w:rFonts w:ascii="Cambria" w:hAnsi="Cambria" w:cs="Arial"/>
          <w:sz w:val="10"/>
          <w:szCs w:val="10"/>
        </w:rPr>
      </w:pPr>
    </w:p>
    <w:p w14:paraId="2D8C4940" w14:textId="77777777" w:rsidR="00BC43A2" w:rsidRPr="00906C5A" w:rsidRDefault="00BC43A2" w:rsidP="009A1E12">
      <w:pPr>
        <w:pStyle w:val="Kolorowalistaakcent11"/>
        <w:numPr>
          <w:ilvl w:val="1"/>
          <w:numId w:val="62"/>
        </w:numPr>
        <w:tabs>
          <w:tab w:val="left" w:pos="709"/>
        </w:tabs>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s="Arial"/>
          <w:sz w:val="24"/>
          <w:szCs w:val="24"/>
        </w:rPr>
        <w:t xml:space="preserve">Zamawiający </w:t>
      </w:r>
      <w:r w:rsidRPr="00906C5A">
        <w:rPr>
          <w:rFonts w:ascii="Cambria" w:hAnsi="Cambria" w:cs="Arial"/>
          <w:b/>
          <w:bCs/>
          <w:sz w:val="24"/>
          <w:szCs w:val="24"/>
        </w:rPr>
        <w:t xml:space="preserve">wezwie </w:t>
      </w:r>
      <w:r w:rsidRPr="00906C5A">
        <w:rPr>
          <w:rFonts w:ascii="Cambria" w:hAnsi="Cambria"/>
          <w:b/>
          <w:bCs/>
          <w:color w:val="000000"/>
          <w:sz w:val="24"/>
          <w:szCs w:val="24"/>
          <w:shd w:val="clear" w:color="auto" w:fill="FFFFFF"/>
        </w:rPr>
        <w:t>Wykonawcę</w:t>
      </w:r>
      <w:r w:rsidRPr="00906C5A">
        <w:rPr>
          <w:rFonts w:ascii="Cambria" w:hAnsi="Cambria"/>
          <w:color w:val="000000"/>
          <w:sz w:val="24"/>
          <w:szCs w:val="24"/>
          <w:shd w:val="clear" w:color="auto" w:fill="FFFFFF"/>
        </w:rPr>
        <w:t xml:space="preserve">, którego oferta została najwyżej oceniona, do złożenia w wyznaczonym terminie </w:t>
      </w:r>
      <w:r w:rsidRPr="00FD4B64">
        <w:rPr>
          <w:rFonts w:ascii="Cambria" w:hAnsi="Cambria"/>
          <w:b/>
          <w:bCs/>
          <w:color w:val="000000"/>
          <w:sz w:val="24"/>
          <w:szCs w:val="24"/>
          <w:shd w:val="clear" w:color="auto" w:fill="FFFFFF"/>
        </w:rPr>
        <w:t>(nie krótszym niż 5 dni od dnia wezwania)</w:t>
      </w:r>
      <w:r w:rsidRPr="00906C5A">
        <w:rPr>
          <w:rFonts w:ascii="Cambria" w:hAnsi="Cambria"/>
          <w:color w:val="000000"/>
          <w:sz w:val="24"/>
          <w:szCs w:val="24"/>
          <w:shd w:val="clear" w:color="auto" w:fill="FFFFFF"/>
        </w:rPr>
        <w:t xml:space="preserve"> następujących podmiotowych środków dowodowych </w:t>
      </w:r>
      <w:r w:rsidRPr="00FD4B64">
        <w:rPr>
          <w:rFonts w:ascii="Cambria" w:hAnsi="Cambria"/>
          <w:b/>
          <w:bCs/>
          <w:color w:val="000000"/>
          <w:sz w:val="24"/>
          <w:szCs w:val="24"/>
          <w:shd w:val="clear" w:color="auto" w:fill="FFFFFF"/>
        </w:rPr>
        <w:t>(aktualnych na dzień złożenia)</w:t>
      </w:r>
      <w:r w:rsidRPr="00906C5A">
        <w:rPr>
          <w:rFonts w:ascii="Cambria" w:hAnsi="Cambria"/>
          <w:color w:val="000000"/>
          <w:sz w:val="24"/>
          <w:szCs w:val="24"/>
          <w:shd w:val="clear" w:color="auto" w:fill="FFFFFF"/>
        </w:rPr>
        <w:t>:</w:t>
      </w:r>
    </w:p>
    <w:p w14:paraId="79E2F82F" w14:textId="77777777" w:rsidR="00BC43A2" w:rsidRPr="00906C5A" w:rsidRDefault="00BC43A2" w:rsidP="00536EA7">
      <w:pPr>
        <w:pStyle w:val="Kolorowalistaakcent11"/>
        <w:autoSpaceDE w:val="0"/>
        <w:autoSpaceDN w:val="0"/>
        <w:adjustRightInd w:val="0"/>
        <w:spacing w:before="0" w:after="0" w:line="276" w:lineRule="auto"/>
        <w:ind w:left="709"/>
        <w:rPr>
          <w:rFonts w:ascii="Cambria" w:hAnsi="Cambria" w:cs="Arial"/>
          <w:sz w:val="10"/>
          <w:szCs w:val="10"/>
        </w:rPr>
      </w:pPr>
    </w:p>
    <w:p w14:paraId="13581E69" w14:textId="77777777" w:rsidR="00BC43A2" w:rsidRPr="00906C5A" w:rsidRDefault="00BC43A2" w:rsidP="009A1E12">
      <w:pPr>
        <w:pStyle w:val="Kolorowalistaakcent11"/>
        <w:numPr>
          <w:ilvl w:val="2"/>
          <w:numId w:val="62"/>
        </w:numPr>
        <w:suppressAutoHyphens w:val="0"/>
        <w:autoSpaceDE w:val="0"/>
        <w:autoSpaceDN w:val="0"/>
        <w:adjustRightInd w:val="0"/>
        <w:spacing w:before="0" w:after="0" w:line="276" w:lineRule="auto"/>
        <w:ind w:left="1418" w:hanging="709"/>
        <w:rPr>
          <w:rFonts w:ascii="Cambria" w:hAnsi="Cambria" w:cs="Arial"/>
          <w:b/>
          <w:sz w:val="24"/>
          <w:szCs w:val="24"/>
        </w:rPr>
      </w:pPr>
      <w:r w:rsidRPr="00906C5A">
        <w:rPr>
          <w:rFonts w:ascii="Cambria" w:hAnsi="Cambria" w:cs="Verdana"/>
          <w:b/>
          <w:sz w:val="24"/>
          <w:szCs w:val="24"/>
        </w:rPr>
        <w:t>W celu potwierdzen</w:t>
      </w:r>
      <w:r>
        <w:rPr>
          <w:rFonts w:ascii="Cambria" w:hAnsi="Cambria" w:cs="Verdana"/>
          <w:b/>
          <w:sz w:val="24"/>
          <w:szCs w:val="24"/>
        </w:rPr>
        <w:t xml:space="preserve">ia spełniania warunków udziału </w:t>
      </w:r>
      <w:r w:rsidRPr="00906C5A">
        <w:rPr>
          <w:rFonts w:ascii="Cambria" w:hAnsi="Cambria" w:cs="Verdana"/>
          <w:b/>
          <w:sz w:val="24"/>
          <w:szCs w:val="24"/>
        </w:rPr>
        <w:t>w postępowaniu:</w:t>
      </w:r>
    </w:p>
    <w:p w14:paraId="369354DF" w14:textId="77777777" w:rsidR="00BC43A2" w:rsidRPr="00906C5A" w:rsidRDefault="00BC43A2" w:rsidP="009A1E12">
      <w:pPr>
        <w:pStyle w:val="Akapitzlist"/>
        <w:numPr>
          <w:ilvl w:val="0"/>
          <w:numId w:val="66"/>
        </w:numPr>
        <w:suppressAutoHyphens w:val="0"/>
        <w:spacing w:before="0" w:after="0" w:line="276" w:lineRule="auto"/>
        <w:ind w:left="1843" w:hanging="425"/>
        <w:rPr>
          <w:rFonts w:ascii="Cambria" w:hAnsi="Cambria"/>
          <w:sz w:val="24"/>
          <w:szCs w:val="24"/>
        </w:rPr>
      </w:pPr>
      <w:r w:rsidRPr="00906C5A">
        <w:rPr>
          <w:rFonts w:ascii="Cambria" w:hAnsi="Cambria" w:cs="Arial"/>
          <w:b/>
          <w:bCs/>
          <w:sz w:val="24"/>
          <w:szCs w:val="24"/>
        </w:rPr>
        <w:t>wykazu robót budowlanych</w:t>
      </w:r>
      <w:r w:rsidRPr="00906C5A">
        <w:rPr>
          <w:rFonts w:ascii="Cambria" w:hAnsi="Cambria" w:cs="Arial"/>
          <w:sz w:val="24"/>
          <w:szCs w:val="24"/>
        </w:rPr>
        <w:t xml:space="preserve"> wykonanych nie wcześniej niż </w:t>
      </w:r>
      <w:r w:rsidRPr="00906C5A">
        <w:rPr>
          <w:rFonts w:ascii="Cambria" w:hAnsi="Cambria" w:cs="Arial"/>
          <w:sz w:val="24"/>
          <w:szCs w:val="24"/>
        </w:rPr>
        <w:br/>
        <w:t xml:space="preserve">w okresie ostatnich </w:t>
      </w:r>
      <w:r w:rsidRPr="00906C5A">
        <w:rPr>
          <w:rFonts w:ascii="Cambria" w:hAnsi="Cambria" w:cs="Arial"/>
          <w:b/>
          <w:bCs/>
          <w:sz w:val="24"/>
          <w:szCs w:val="24"/>
        </w:rPr>
        <w:t>5 lat przed terminem składania ofert</w:t>
      </w:r>
      <w:r w:rsidRPr="00906C5A">
        <w:rPr>
          <w:rFonts w:ascii="Cambria" w:hAnsi="Cambria" w:cs="Arial"/>
          <w:sz w:val="24"/>
          <w:szCs w:val="24"/>
        </w:rPr>
        <w:t xml:space="preserve">, </w:t>
      </w:r>
      <w:r w:rsidRPr="00906C5A">
        <w:rPr>
          <w:rFonts w:ascii="Cambria" w:hAnsi="Cambria" w:cs="Arial"/>
          <w:sz w:val="24"/>
          <w:szCs w:val="24"/>
        </w:rPr>
        <w:br/>
        <w:t xml:space="preserve">a jeżeli okres prowadzenia działalności jest krótszy – w tym okresie, wraz z podaniem ich rodzaju, wartości, daty i miejsca wykonania oraz podmiotów, na rzecz których roboty te zostały wykonane </w:t>
      </w:r>
      <w:r w:rsidRPr="00906C5A">
        <w:rPr>
          <w:rFonts w:ascii="Cambria" w:hAnsi="Cambria"/>
          <w:color w:val="000000"/>
          <w:sz w:val="24"/>
          <w:szCs w:val="24"/>
          <w:shd w:val="clear" w:color="auto" w:fill="FFFFFF"/>
        </w:rPr>
        <w:t>(</w:t>
      </w:r>
      <w:r w:rsidRPr="00906C5A">
        <w:rPr>
          <w:rFonts w:ascii="Cambria" w:hAnsi="Cambria"/>
          <w:sz w:val="24"/>
          <w:szCs w:val="24"/>
        </w:rPr>
        <w:t xml:space="preserve">sporządzonego zgodnie z </w:t>
      </w:r>
      <w:r w:rsidRPr="00906C5A">
        <w:rPr>
          <w:rFonts w:ascii="Cambria" w:hAnsi="Cambria"/>
          <w:b/>
          <w:sz w:val="24"/>
          <w:szCs w:val="24"/>
        </w:rPr>
        <w:t xml:space="preserve">Załącznikiem Nr </w:t>
      </w:r>
      <w:r>
        <w:rPr>
          <w:rFonts w:ascii="Cambria" w:hAnsi="Cambria"/>
          <w:b/>
          <w:sz w:val="24"/>
          <w:szCs w:val="24"/>
        </w:rPr>
        <w:t>6</w:t>
      </w:r>
      <w:r w:rsidRPr="00906C5A">
        <w:rPr>
          <w:rFonts w:ascii="Cambria" w:hAnsi="Cambria"/>
          <w:b/>
          <w:sz w:val="24"/>
          <w:szCs w:val="24"/>
        </w:rPr>
        <w:t xml:space="preserve"> do SWZ</w:t>
      </w:r>
      <w:r w:rsidRPr="00906C5A">
        <w:rPr>
          <w:rFonts w:ascii="Cambria" w:hAnsi="Cambria"/>
          <w:sz w:val="24"/>
          <w:szCs w:val="24"/>
        </w:rPr>
        <w:t>)</w:t>
      </w:r>
      <w:r w:rsidRPr="00906C5A">
        <w:rPr>
          <w:rFonts w:ascii="Cambria" w:hAnsi="Cambria" w:cs="Arial"/>
          <w:sz w:val="24"/>
          <w:szCs w:val="24"/>
        </w:rPr>
        <w:t xml:space="preserve">, </w:t>
      </w:r>
      <w:r w:rsidRPr="00906C5A">
        <w:rPr>
          <w:rFonts w:ascii="Cambria" w:hAnsi="Cambria" w:cs="Arial"/>
          <w:b/>
          <w:bCs/>
          <w:sz w:val="24"/>
          <w:szCs w:val="24"/>
        </w:rPr>
        <w:t>oraz załączeniem dowodów określających</w:t>
      </w:r>
      <w:r w:rsidRPr="00906C5A">
        <w:rPr>
          <w:rFonts w:ascii="Cambria" w:hAnsi="Cambria" w:cs="Arial"/>
          <w:sz w:val="24"/>
          <w:szCs w:val="24"/>
        </w:rPr>
        <w:t xml:space="preserve">,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906C5A">
        <w:rPr>
          <w:rFonts w:ascii="Cambria" w:hAnsi="Cambria"/>
          <w:i/>
          <w:color w:val="000000"/>
          <w:sz w:val="24"/>
          <w:szCs w:val="24"/>
          <w:shd w:val="clear" w:color="auto" w:fill="FFFFFF"/>
        </w:rPr>
        <w:t xml:space="preserve">– w odniesieniu do warunku określonego w pkt. 6.1.4. </w:t>
      </w:r>
      <w:proofErr w:type="spellStart"/>
      <w:r w:rsidRPr="00906C5A">
        <w:rPr>
          <w:rFonts w:ascii="Cambria" w:hAnsi="Cambria"/>
          <w:i/>
          <w:color w:val="000000"/>
          <w:sz w:val="24"/>
          <w:szCs w:val="24"/>
          <w:shd w:val="clear" w:color="auto" w:fill="FFFFFF"/>
        </w:rPr>
        <w:t>ppkt</w:t>
      </w:r>
      <w:proofErr w:type="spellEnd"/>
      <w:r w:rsidRPr="00906C5A">
        <w:rPr>
          <w:rFonts w:ascii="Cambria" w:hAnsi="Cambria"/>
          <w:i/>
          <w:color w:val="000000"/>
          <w:sz w:val="24"/>
          <w:szCs w:val="24"/>
          <w:shd w:val="clear" w:color="auto" w:fill="FFFFFF"/>
        </w:rPr>
        <w:t>. 1) SWZ.</w:t>
      </w:r>
    </w:p>
    <w:p w14:paraId="4D2BC7BA" w14:textId="77777777" w:rsidR="00BC43A2" w:rsidRPr="00906C5A" w:rsidRDefault="00BC43A2" w:rsidP="009A1E12">
      <w:pPr>
        <w:pStyle w:val="Akapitzlist"/>
        <w:numPr>
          <w:ilvl w:val="0"/>
          <w:numId w:val="66"/>
        </w:numPr>
        <w:suppressAutoHyphens w:val="0"/>
        <w:spacing w:before="0" w:after="0" w:line="276" w:lineRule="auto"/>
        <w:ind w:left="1843" w:hanging="425"/>
        <w:rPr>
          <w:rFonts w:ascii="Cambria" w:hAnsi="Cambria"/>
          <w:sz w:val="24"/>
          <w:szCs w:val="24"/>
        </w:rPr>
      </w:pPr>
      <w:r w:rsidRPr="00906C5A">
        <w:rPr>
          <w:rFonts w:ascii="Cambria" w:hAnsi="Cambria" w:cs="Arial"/>
          <w:b/>
          <w:bCs/>
          <w:sz w:val="24"/>
          <w:szCs w:val="24"/>
        </w:rPr>
        <w:t>wykazu osób</w:t>
      </w:r>
      <w:r w:rsidRPr="00906C5A">
        <w:rPr>
          <w:rFonts w:ascii="Cambria" w:hAnsi="Cambria" w:cs="Arial"/>
          <w:sz w:val="24"/>
          <w:szCs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06C5A">
        <w:rPr>
          <w:rFonts w:ascii="Cambria" w:hAnsi="Cambria"/>
          <w:sz w:val="24"/>
          <w:szCs w:val="24"/>
        </w:rPr>
        <w:t xml:space="preserve">sporządzonego zgodnie z </w:t>
      </w:r>
      <w:r w:rsidRPr="00906C5A">
        <w:rPr>
          <w:rFonts w:ascii="Cambria" w:hAnsi="Cambria"/>
          <w:b/>
          <w:sz w:val="24"/>
          <w:szCs w:val="24"/>
        </w:rPr>
        <w:t xml:space="preserve">Załącznikiem Nr </w:t>
      </w:r>
      <w:r>
        <w:rPr>
          <w:rFonts w:ascii="Cambria" w:hAnsi="Cambria"/>
          <w:b/>
          <w:sz w:val="24"/>
          <w:szCs w:val="24"/>
        </w:rPr>
        <w:t>7</w:t>
      </w:r>
      <w:r w:rsidRPr="00906C5A">
        <w:rPr>
          <w:rFonts w:ascii="Cambria" w:hAnsi="Cambria"/>
          <w:b/>
          <w:sz w:val="24"/>
          <w:szCs w:val="24"/>
        </w:rPr>
        <w:t xml:space="preserve"> do SWZ </w:t>
      </w:r>
      <w:r w:rsidRPr="00906C5A">
        <w:rPr>
          <w:rFonts w:ascii="Cambria" w:hAnsi="Cambria"/>
          <w:i/>
          <w:color w:val="000000"/>
          <w:sz w:val="24"/>
          <w:szCs w:val="24"/>
          <w:shd w:val="clear" w:color="auto" w:fill="FFFFFF"/>
        </w:rPr>
        <w:t xml:space="preserve">– w odniesieniu do warunku określonego w pkt. 6.1.4. </w:t>
      </w:r>
      <w:proofErr w:type="spellStart"/>
      <w:r w:rsidRPr="00906C5A">
        <w:rPr>
          <w:rFonts w:ascii="Cambria" w:hAnsi="Cambria"/>
          <w:i/>
          <w:color w:val="000000"/>
          <w:sz w:val="24"/>
          <w:szCs w:val="24"/>
          <w:shd w:val="clear" w:color="auto" w:fill="FFFFFF"/>
        </w:rPr>
        <w:t>ppkt</w:t>
      </w:r>
      <w:proofErr w:type="spellEnd"/>
      <w:r w:rsidRPr="00906C5A">
        <w:rPr>
          <w:rFonts w:ascii="Cambria" w:hAnsi="Cambria"/>
          <w:i/>
          <w:color w:val="000000"/>
          <w:sz w:val="24"/>
          <w:szCs w:val="24"/>
          <w:shd w:val="clear" w:color="auto" w:fill="FFFFFF"/>
        </w:rPr>
        <w:t>. 2) SWZ.</w:t>
      </w:r>
    </w:p>
    <w:p w14:paraId="239A06CF" w14:textId="77777777" w:rsidR="00BC43A2" w:rsidRPr="00906C5A" w:rsidRDefault="00BC43A2" w:rsidP="00536EA7">
      <w:pPr>
        <w:pStyle w:val="Akapitzlist"/>
        <w:spacing w:before="0" w:after="0" w:line="276" w:lineRule="auto"/>
        <w:ind w:left="1843"/>
        <w:rPr>
          <w:rFonts w:ascii="Cambria" w:hAnsi="Cambria"/>
          <w:sz w:val="10"/>
          <w:szCs w:val="10"/>
        </w:rPr>
      </w:pPr>
    </w:p>
    <w:p w14:paraId="6703FDAD" w14:textId="77777777" w:rsidR="00BC43A2" w:rsidRPr="00906C5A" w:rsidRDefault="00BC43A2" w:rsidP="009A1E12">
      <w:pPr>
        <w:pStyle w:val="Kolorowalistaakcent11"/>
        <w:numPr>
          <w:ilvl w:val="2"/>
          <w:numId w:val="62"/>
        </w:numPr>
        <w:suppressAutoHyphens w:val="0"/>
        <w:autoSpaceDE w:val="0"/>
        <w:autoSpaceDN w:val="0"/>
        <w:adjustRightInd w:val="0"/>
        <w:spacing w:before="0" w:after="0" w:line="276" w:lineRule="auto"/>
        <w:ind w:left="1418" w:hanging="709"/>
        <w:rPr>
          <w:rFonts w:ascii="Cambria" w:hAnsi="Cambria" w:cs="Arial"/>
          <w:b/>
          <w:sz w:val="24"/>
          <w:szCs w:val="24"/>
        </w:rPr>
      </w:pPr>
      <w:r w:rsidRPr="00906C5A">
        <w:rPr>
          <w:rFonts w:ascii="Cambria" w:hAnsi="Cambria" w:cs="Verdana"/>
          <w:b/>
          <w:sz w:val="24"/>
          <w:szCs w:val="24"/>
        </w:rPr>
        <w:t xml:space="preserve">W celu potwierdzenia braku podstaw do wykluczenia z udziału </w:t>
      </w:r>
      <w:r w:rsidRPr="00906C5A">
        <w:rPr>
          <w:rFonts w:ascii="Cambria" w:hAnsi="Cambria" w:cs="Verdana"/>
          <w:b/>
          <w:sz w:val="24"/>
          <w:szCs w:val="24"/>
        </w:rPr>
        <w:br/>
        <w:t>w postępowaniu:</w:t>
      </w:r>
    </w:p>
    <w:p w14:paraId="1F27C4D2" w14:textId="77777777" w:rsidR="00BC43A2" w:rsidRPr="00906C5A" w:rsidRDefault="00BC43A2" w:rsidP="00536EA7">
      <w:pPr>
        <w:pStyle w:val="Kolorowalistaakcent11"/>
        <w:autoSpaceDE w:val="0"/>
        <w:autoSpaceDN w:val="0"/>
        <w:adjustRightInd w:val="0"/>
        <w:spacing w:before="0" w:after="0" w:line="276" w:lineRule="auto"/>
        <w:ind w:left="1418"/>
        <w:rPr>
          <w:rFonts w:ascii="Cambria" w:hAnsi="Cambria" w:cs="Arial"/>
          <w:bCs/>
          <w:i/>
          <w:iCs/>
          <w:sz w:val="24"/>
          <w:szCs w:val="24"/>
        </w:rPr>
      </w:pPr>
      <w:r w:rsidRPr="00906C5A">
        <w:rPr>
          <w:rFonts w:ascii="Cambria" w:hAnsi="Cambria" w:cs="Verdana"/>
          <w:bCs/>
          <w:i/>
          <w:iCs/>
          <w:sz w:val="24"/>
          <w:szCs w:val="24"/>
        </w:rPr>
        <w:t xml:space="preserve">Zamawiający </w:t>
      </w:r>
      <w:r w:rsidRPr="00906C5A">
        <w:rPr>
          <w:rFonts w:ascii="Cambria" w:hAnsi="Cambria" w:cs="Verdana"/>
          <w:bCs/>
          <w:i/>
          <w:iCs/>
          <w:sz w:val="24"/>
          <w:szCs w:val="24"/>
          <w:u w:val="single"/>
        </w:rPr>
        <w:t>nie wymaga</w:t>
      </w:r>
      <w:r w:rsidRPr="00906C5A">
        <w:rPr>
          <w:rFonts w:ascii="Cambria" w:hAnsi="Cambria" w:cs="Verdana"/>
          <w:bCs/>
          <w:i/>
          <w:iCs/>
          <w:sz w:val="24"/>
          <w:szCs w:val="24"/>
        </w:rPr>
        <w:t xml:space="preserve"> złożenia przez Wykonawcę podmiotowych środków dowodowych w tym zakresie.</w:t>
      </w:r>
    </w:p>
    <w:p w14:paraId="53B66023" w14:textId="77777777" w:rsidR="00BC43A2" w:rsidRPr="00906C5A" w:rsidRDefault="00BC43A2" w:rsidP="00536EA7">
      <w:pPr>
        <w:pStyle w:val="Kolorowalistaakcent11"/>
        <w:autoSpaceDE w:val="0"/>
        <w:autoSpaceDN w:val="0"/>
        <w:adjustRightInd w:val="0"/>
        <w:spacing w:before="0" w:after="0" w:line="276" w:lineRule="auto"/>
        <w:ind w:left="0"/>
        <w:rPr>
          <w:rFonts w:ascii="Cambria" w:hAnsi="Cambria" w:cs="Arial"/>
          <w:sz w:val="10"/>
          <w:szCs w:val="10"/>
        </w:rPr>
      </w:pPr>
    </w:p>
    <w:p w14:paraId="1693133B"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rPr>
        <w:t xml:space="preserve">Jeżeli jest to niezbędne do zapewnienia odpowiedniego przebiegu postępowania o udzielenie zamówienia, Zamawiający może na każdym etapie postępowania </w:t>
      </w:r>
      <w:r w:rsidRPr="00906C5A">
        <w:rPr>
          <w:rFonts w:ascii="Cambria" w:hAnsi="Cambria"/>
          <w:color w:val="000000"/>
          <w:sz w:val="24"/>
          <w:szCs w:val="24"/>
        </w:rPr>
        <w:lastRenderedPageBreak/>
        <w:t>wezwać Wykonawców do złożenia wszystkich lub niektórych podmiotowych środków dowodowych, wskazanych w pkt. 8.3.1 SWZ.</w:t>
      </w:r>
    </w:p>
    <w:p w14:paraId="23558338"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rPr>
        <w:t>Wykonawca składa podmiotowe środki dowodowe na wezwanie Zamawiającego. Dokumenty te powinny być aktualne na dzień ich złożenia.</w:t>
      </w:r>
    </w:p>
    <w:p w14:paraId="2297CB72"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rPr>
        <w:t>Jeżeli zachodzą uzasadnione podstawy do uznania, że złożone uprzednio podmiotowe środki dowodowe nie są już aktualne, Zamawiający może</w:t>
      </w:r>
      <w:r>
        <w:rPr>
          <w:rFonts w:ascii="Cambria" w:hAnsi="Cambria"/>
          <w:color w:val="000000"/>
          <w:sz w:val="24"/>
          <w:szCs w:val="24"/>
        </w:rPr>
        <w:t xml:space="preserve"> </w:t>
      </w:r>
      <w:r w:rsidRPr="00906C5A">
        <w:rPr>
          <w:rFonts w:ascii="Cambria" w:hAnsi="Cambria"/>
          <w:color w:val="000000"/>
          <w:sz w:val="24"/>
          <w:szCs w:val="24"/>
        </w:rPr>
        <w:t>w każdym czasie wezwać Wykonawcę lub Wykonawców do złożenia wszystkich lub niektórych podmiotowych środków dowodowych, aktualnych na dzień ich złożenia.</w:t>
      </w:r>
    </w:p>
    <w:p w14:paraId="34648E8F"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rPr>
        <w:t xml:space="preserve">Zamawiający nie będzie wzywał do złożenia podmiotowych środków dowodowych, jeżeli może je uzyskać za pomocą bezpłatnych i ogólnodostępnych baz </w:t>
      </w:r>
      <w:r>
        <w:rPr>
          <w:rFonts w:ascii="Cambria" w:hAnsi="Cambria"/>
          <w:color w:val="000000"/>
          <w:sz w:val="24"/>
          <w:szCs w:val="24"/>
        </w:rPr>
        <w:br/>
      </w:r>
      <w:r w:rsidRPr="00906C5A">
        <w:rPr>
          <w:rFonts w:ascii="Cambria" w:hAnsi="Cambria"/>
          <w:color w:val="000000"/>
          <w:sz w:val="24"/>
          <w:szCs w:val="24"/>
        </w:rPr>
        <w:t xml:space="preserve">danych, w szczególności rejestrów publicznych w rozumieniu ustawy z dnia 17 </w:t>
      </w:r>
      <w:r>
        <w:rPr>
          <w:rFonts w:ascii="Cambria" w:hAnsi="Cambria"/>
          <w:color w:val="000000"/>
          <w:sz w:val="24"/>
          <w:szCs w:val="24"/>
        </w:rPr>
        <w:br/>
      </w:r>
      <w:r w:rsidRPr="00906C5A">
        <w:rPr>
          <w:rFonts w:ascii="Cambria" w:hAnsi="Cambria"/>
          <w:color w:val="000000"/>
          <w:sz w:val="24"/>
          <w:szCs w:val="24"/>
        </w:rPr>
        <w:t xml:space="preserve">lutego 2005 r. o informatyzacji działalności podmiotów realizujących zadania </w:t>
      </w:r>
      <w:r>
        <w:rPr>
          <w:rFonts w:ascii="Cambria" w:hAnsi="Cambria"/>
          <w:color w:val="000000"/>
          <w:sz w:val="24"/>
          <w:szCs w:val="24"/>
        </w:rPr>
        <w:br/>
      </w:r>
      <w:r w:rsidRPr="00906C5A">
        <w:rPr>
          <w:rFonts w:ascii="Cambria" w:hAnsi="Cambria"/>
          <w:color w:val="000000"/>
          <w:sz w:val="24"/>
          <w:szCs w:val="24"/>
        </w:rPr>
        <w:t>publiczne, o ile Wykonawca wskazał w oświadczeniu, o którym mowa w pkt 8.1 SWZ dane umożliwiające dostęp do tych środków.</w:t>
      </w:r>
    </w:p>
    <w:p w14:paraId="10BDDBFE"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5EAD6328"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CC1E51A"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rPr>
        <w:t>Zamawiający może żądać od Wykonawców wyjaśnień dotyczących treści złożonych podmiotowych środków dowodowych.</w:t>
      </w:r>
    </w:p>
    <w:p w14:paraId="757EDBAD"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EBE75C2" w14:textId="77777777" w:rsidR="00BC43A2" w:rsidRPr="00536EA7"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b/>
          <w:bCs/>
          <w:sz w:val="24"/>
          <w:szCs w:val="24"/>
        </w:rPr>
      </w:pPr>
      <w:r w:rsidRPr="00536EA7">
        <w:rPr>
          <w:rFonts w:ascii="Cambria" w:hAnsi="Cambria" w:cs="Arial"/>
          <w:b/>
          <w:bCs/>
          <w:sz w:val="24"/>
          <w:szCs w:val="24"/>
        </w:rPr>
        <w:t xml:space="preserve">Oświadczenia o których mowa w pkt 8.1 SWZ </w:t>
      </w:r>
      <w:r w:rsidRPr="00536EA7">
        <w:rPr>
          <w:rFonts w:ascii="Cambria" w:hAnsi="Cambria"/>
          <w:b/>
          <w:bCs/>
          <w:color w:val="000000"/>
          <w:sz w:val="24"/>
          <w:szCs w:val="24"/>
          <w:shd w:val="clear" w:color="auto" w:fill="FFFFFF"/>
        </w:rPr>
        <w:t>składa się, pod rygorem nieważności, w formie elektronicznej lub w postaci elektronicznej opatrzonej podpisem zaufanym lub podpisem osobistym.</w:t>
      </w:r>
    </w:p>
    <w:p w14:paraId="0BB85B56"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sz w:val="24"/>
          <w:szCs w:val="24"/>
        </w:rPr>
        <w:t xml:space="preserve">Podmiotowe środki dowodowe </w:t>
      </w:r>
      <w:r w:rsidRPr="00906C5A">
        <w:rPr>
          <w:rFonts w:ascii="Cambria" w:hAnsi="Cambria"/>
          <w:color w:val="000000"/>
          <w:sz w:val="24"/>
          <w:szCs w:val="24"/>
          <w:shd w:val="clear" w:color="auto" w:fill="FFFFFF"/>
        </w:rPr>
        <w:t xml:space="preserve">sporządza się w postaci elektronicznej, </w:t>
      </w:r>
      <w:r w:rsidRPr="00906C5A">
        <w:rPr>
          <w:rFonts w:ascii="Cambria" w:hAnsi="Cambria"/>
          <w:color w:val="000000"/>
          <w:sz w:val="24"/>
          <w:szCs w:val="24"/>
          <w:shd w:val="clear" w:color="auto" w:fill="FFFFFF"/>
        </w:rPr>
        <w:br/>
        <w:t xml:space="preserve">w formatach danych określonych w przepisach wydanych na podstawie </w:t>
      </w:r>
      <w:r w:rsidRPr="00906C5A">
        <w:rPr>
          <w:rFonts w:ascii="Cambria" w:hAnsi="Cambria"/>
          <w:sz w:val="24"/>
          <w:szCs w:val="24"/>
          <w:shd w:val="clear" w:color="auto" w:fill="FFFFFF"/>
        </w:rPr>
        <w:t>art. 18</w:t>
      </w:r>
      <w:r w:rsidRPr="00906C5A">
        <w:rPr>
          <w:rFonts w:ascii="Cambria" w:hAnsi="Cambria"/>
          <w:color w:val="000000"/>
          <w:sz w:val="24"/>
          <w:szCs w:val="24"/>
          <w:shd w:val="clear" w:color="auto" w:fill="FFFFFF"/>
        </w:rPr>
        <w:t xml:space="preserve"> ustawy z dnia 17 lutego 2005 r. o informatyzacji działalności podmiotów realizujących zadania publiczne (</w:t>
      </w:r>
      <w:proofErr w:type="spellStart"/>
      <w:r w:rsidRPr="006E0456">
        <w:rPr>
          <w:rFonts w:ascii="Cambria" w:hAnsi="Cambria"/>
          <w:color w:val="000000"/>
          <w:sz w:val="24"/>
          <w:szCs w:val="24"/>
          <w:shd w:val="clear" w:color="auto" w:fill="FFFFFF"/>
        </w:rPr>
        <w:t>t.j</w:t>
      </w:r>
      <w:proofErr w:type="spellEnd"/>
      <w:r w:rsidRPr="006E0456">
        <w:rPr>
          <w:rFonts w:ascii="Cambria" w:hAnsi="Cambria"/>
          <w:color w:val="000000"/>
          <w:sz w:val="24"/>
          <w:szCs w:val="24"/>
          <w:shd w:val="clear" w:color="auto" w:fill="FFFFFF"/>
        </w:rPr>
        <w:t>. Dz. U. z 2024 r. poz. 307</w:t>
      </w:r>
      <w:r w:rsidRPr="00906C5A">
        <w:rPr>
          <w:rFonts w:ascii="Cambria" w:hAnsi="Cambria"/>
          <w:color w:val="000000"/>
          <w:sz w:val="24"/>
          <w:szCs w:val="24"/>
          <w:shd w:val="clear" w:color="auto" w:fill="FFFFFF"/>
        </w:rPr>
        <w:t xml:space="preserve">), z zastrzeżeniem formatów, o których mowa w </w:t>
      </w:r>
      <w:r w:rsidRPr="00906C5A">
        <w:rPr>
          <w:rFonts w:ascii="Cambria" w:hAnsi="Cambria"/>
          <w:sz w:val="24"/>
          <w:szCs w:val="24"/>
          <w:shd w:val="clear" w:color="auto" w:fill="FFFFFF"/>
        </w:rPr>
        <w:t>art. 66 ust. 1</w:t>
      </w:r>
      <w:r w:rsidRPr="00906C5A">
        <w:rPr>
          <w:rFonts w:ascii="Cambria" w:hAnsi="Cambria"/>
          <w:color w:val="000000"/>
          <w:sz w:val="24"/>
          <w:szCs w:val="24"/>
          <w:shd w:val="clear" w:color="auto" w:fill="FFFFFF"/>
        </w:rPr>
        <w:t xml:space="preserve"> ustawy, z uwzględnieniem rodzaju przekazywanych danych.</w:t>
      </w:r>
    </w:p>
    <w:p w14:paraId="3A94AD23"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i/>
          <w:iCs/>
          <w:color w:val="000000"/>
          <w:sz w:val="24"/>
          <w:szCs w:val="24"/>
        </w:rPr>
      </w:pPr>
      <w:r w:rsidRPr="00906C5A">
        <w:rPr>
          <w:rFonts w:ascii="Cambria" w:hAnsi="Cambria"/>
          <w:sz w:val="24"/>
          <w:szCs w:val="24"/>
        </w:rPr>
        <w:t>Podmiotowe środki dowodowe</w:t>
      </w:r>
      <w:r w:rsidRPr="00906C5A">
        <w:rPr>
          <w:rFonts w:ascii="Cambria" w:hAnsi="Cambria"/>
          <w:sz w:val="24"/>
          <w:szCs w:val="24"/>
          <w:shd w:val="clear" w:color="auto" w:fill="FFFFFF"/>
        </w:rPr>
        <w:t xml:space="preserve"> przekazuje się wg zasad wskazanych </w:t>
      </w:r>
      <w:r w:rsidRPr="00906C5A">
        <w:rPr>
          <w:rFonts w:ascii="Cambria" w:hAnsi="Cambria"/>
          <w:sz w:val="24"/>
          <w:szCs w:val="24"/>
          <w:shd w:val="clear" w:color="auto" w:fill="FFFFFF"/>
        </w:rPr>
        <w:br/>
        <w:t xml:space="preserve">w rozporządzeniu Prezesa Rady Ministrów z dnia 30 grudnia 2020 r. </w:t>
      </w:r>
      <w:r w:rsidRPr="00906C5A">
        <w:rPr>
          <w:rFonts w:ascii="Cambria" w:hAnsi="Cambria"/>
          <w:sz w:val="24"/>
          <w:szCs w:val="24"/>
          <w:shd w:val="clear" w:color="auto" w:fill="FFFFFF"/>
        </w:rPr>
        <w:br/>
        <w:t xml:space="preserve">w sprawie sposobu sporządzania i przekazywania informacji oraz wymagań technicznych dla środków komunikacji elektronicznej w postępowaniu </w:t>
      </w:r>
      <w:r w:rsidRPr="00906C5A">
        <w:rPr>
          <w:rFonts w:ascii="Cambria" w:hAnsi="Cambria"/>
          <w:sz w:val="24"/>
          <w:szCs w:val="24"/>
          <w:shd w:val="clear" w:color="auto" w:fill="FFFFFF"/>
        </w:rPr>
        <w:br/>
        <w:t>o udzielenie zamówienia publicznego lub konkursie (Dz. U. z 2020 r.  poz. 2452).</w:t>
      </w:r>
    </w:p>
    <w:p w14:paraId="74C2E8B6"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4667584"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s="Arial"/>
          <w:sz w:val="24"/>
          <w:szCs w:val="24"/>
        </w:rPr>
        <w:t xml:space="preserve">Oświadczenia wskazane w </w:t>
      </w:r>
      <w:r>
        <w:rPr>
          <w:rFonts w:ascii="Cambria" w:hAnsi="Cambria" w:cs="Arial"/>
          <w:sz w:val="24"/>
          <w:szCs w:val="24"/>
        </w:rPr>
        <w:t>pkt</w:t>
      </w:r>
      <w:r w:rsidRPr="00906C5A">
        <w:rPr>
          <w:rFonts w:ascii="Cambria" w:hAnsi="Cambria" w:cs="Arial"/>
          <w:sz w:val="24"/>
          <w:szCs w:val="24"/>
        </w:rPr>
        <w:t xml:space="preserve"> 8.1 SWZ i </w:t>
      </w:r>
      <w:r w:rsidRPr="00906C5A">
        <w:rPr>
          <w:rFonts w:ascii="Cambria" w:hAnsi="Cambria"/>
          <w:sz w:val="24"/>
          <w:szCs w:val="24"/>
        </w:rPr>
        <w:t xml:space="preserve">podmiotowe środki dowodowe </w:t>
      </w:r>
      <w:r w:rsidRPr="00906C5A">
        <w:rPr>
          <w:rFonts w:ascii="Cambria" w:hAnsi="Cambria" w:cs="Arial"/>
          <w:sz w:val="24"/>
          <w:szCs w:val="24"/>
        </w:rPr>
        <w:t>przekazuje się środkiem komunikacji elektronicznej wskazanym w rozdziale 11 SWZ.</w:t>
      </w:r>
    </w:p>
    <w:p w14:paraId="19B73C45"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shd w:val="clear" w:color="auto" w:fill="FFFFFF"/>
        </w:rPr>
        <w:t xml:space="preserve">W przypadku, gdy oświadczenia o których mowa w </w:t>
      </w:r>
      <w:r>
        <w:rPr>
          <w:rFonts w:ascii="Cambria" w:hAnsi="Cambria"/>
          <w:color w:val="000000"/>
          <w:sz w:val="24"/>
          <w:szCs w:val="24"/>
          <w:shd w:val="clear" w:color="auto" w:fill="FFFFFF"/>
        </w:rPr>
        <w:t>pkt</w:t>
      </w:r>
      <w:r w:rsidRPr="00906C5A">
        <w:rPr>
          <w:rFonts w:ascii="Cambria" w:hAnsi="Cambria"/>
          <w:color w:val="000000"/>
          <w:sz w:val="24"/>
          <w:szCs w:val="24"/>
          <w:shd w:val="clear" w:color="auto" w:fill="FFFFFF"/>
        </w:rPr>
        <w:t xml:space="preserve"> 8.1 SWZ lub </w:t>
      </w:r>
      <w:r w:rsidRPr="00906C5A">
        <w:rPr>
          <w:rFonts w:ascii="Cambria" w:hAnsi="Cambria"/>
          <w:sz w:val="24"/>
          <w:szCs w:val="24"/>
        </w:rPr>
        <w:t xml:space="preserve">podmiotowe środki dowodowe środki dowodowe </w:t>
      </w:r>
      <w:r w:rsidRPr="00906C5A">
        <w:rPr>
          <w:rFonts w:ascii="Cambria" w:hAnsi="Cambria"/>
          <w:color w:val="000000"/>
          <w:sz w:val="24"/>
          <w:szCs w:val="24"/>
          <w:shd w:val="clear" w:color="auto" w:fill="FFFFFF"/>
        </w:rPr>
        <w:t xml:space="preserve">zawierają informacje stanowiące tajemnicę przedsiębiorstwa w rozumieniu przepisów </w:t>
      </w:r>
      <w:r w:rsidRPr="00906C5A">
        <w:rPr>
          <w:rFonts w:ascii="Cambria" w:hAnsi="Cambria"/>
          <w:sz w:val="24"/>
          <w:szCs w:val="24"/>
          <w:shd w:val="clear" w:color="auto" w:fill="FFFFFF"/>
        </w:rPr>
        <w:t>ustawy</w:t>
      </w:r>
      <w:r w:rsidRPr="00906C5A">
        <w:rPr>
          <w:rFonts w:ascii="Cambria" w:hAnsi="Cambria"/>
          <w:color w:val="000000"/>
          <w:sz w:val="24"/>
          <w:szCs w:val="24"/>
          <w:shd w:val="clear" w:color="auto" w:fill="FFFFFF"/>
        </w:rPr>
        <w:t xml:space="preserve"> z dnia 16 kwietnia 1993 r. o zwalczaniu nieuczciwej konkurencji (Dz. U. z 202</w:t>
      </w:r>
      <w:r>
        <w:rPr>
          <w:rFonts w:ascii="Cambria" w:hAnsi="Cambria"/>
          <w:color w:val="000000"/>
          <w:sz w:val="24"/>
          <w:szCs w:val="24"/>
          <w:shd w:val="clear" w:color="auto" w:fill="FFFFFF"/>
        </w:rPr>
        <w:t>2</w:t>
      </w:r>
      <w:r w:rsidRPr="00906C5A">
        <w:rPr>
          <w:rFonts w:ascii="Cambria" w:hAnsi="Cambria"/>
          <w:color w:val="000000"/>
          <w:sz w:val="24"/>
          <w:szCs w:val="24"/>
          <w:shd w:val="clear" w:color="auto" w:fill="FFFFFF"/>
        </w:rPr>
        <w:t xml:space="preserve"> r. poz. </w:t>
      </w:r>
      <w:r>
        <w:rPr>
          <w:rFonts w:ascii="Cambria" w:hAnsi="Cambria"/>
          <w:color w:val="000000"/>
          <w:sz w:val="24"/>
          <w:szCs w:val="24"/>
          <w:shd w:val="clear" w:color="auto" w:fill="FFFFFF"/>
        </w:rPr>
        <w:t>1233</w:t>
      </w:r>
      <w:r w:rsidRPr="00906C5A">
        <w:rPr>
          <w:rFonts w:ascii="Cambria" w:hAnsi="Cambria"/>
          <w:color w:val="000000"/>
          <w:sz w:val="24"/>
          <w:szCs w:val="24"/>
          <w:shd w:val="clear" w:color="auto" w:fill="FFFFFF"/>
        </w:rPr>
        <w:t>), Wykonawca, w celu utrzymania w poufności tych informacji, przekazuje je w wydzielonym i odpowiednio oznaczonym pliku.</w:t>
      </w:r>
    </w:p>
    <w:p w14:paraId="258FEB86"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sz w:val="24"/>
          <w:szCs w:val="24"/>
        </w:rPr>
        <w:t xml:space="preserve">Podmiotowe środki dowodowe </w:t>
      </w:r>
      <w:r w:rsidRPr="00906C5A">
        <w:rPr>
          <w:rFonts w:ascii="Cambria" w:hAnsi="Cambria"/>
          <w:color w:val="000000"/>
          <w:sz w:val="24"/>
          <w:szCs w:val="24"/>
          <w:shd w:val="clear" w:color="auto" w:fill="FFFFFF"/>
        </w:rPr>
        <w:t>sporządzone w języku obcym przekazuje się wraz z tłumaczeniem na język polski.</w:t>
      </w:r>
    </w:p>
    <w:p w14:paraId="1D4B3FF6" w14:textId="77777777" w:rsidR="00BC43A2" w:rsidRPr="00906C5A" w:rsidRDefault="00BC43A2" w:rsidP="009A1E12">
      <w:pPr>
        <w:pStyle w:val="Kolorowalistaakcent11"/>
        <w:numPr>
          <w:ilvl w:val="1"/>
          <w:numId w:val="62"/>
        </w:numPr>
        <w:suppressAutoHyphens w:val="0"/>
        <w:autoSpaceDE w:val="0"/>
        <w:autoSpaceDN w:val="0"/>
        <w:adjustRightInd w:val="0"/>
        <w:spacing w:before="0" w:after="0" w:line="276" w:lineRule="auto"/>
        <w:ind w:left="709" w:hanging="709"/>
        <w:rPr>
          <w:rFonts w:ascii="Cambria" w:hAnsi="Cambria" w:cs="Arial"/>
          <w:sz w:val="24"/>
          <w:szCs w:val="24"/>
        </w:rPr>
      </w:pPr>
      <w:r w:rsidRPr="00906C5A">
        <w:rPr>
          <w:rFonts w:ascii="Cambria" w:hAnsi="Cambria"/>
          <w:color w:val="000000"/>
          <w:sz w:val="24"/>
          <w:szCs w:val="24"/>
          <w:shd w:val="clear" w:color="auto" w:fill="FFFFFF"/>
        </w:rPr>
        <w:t>Dokumenty elektroniczne muszą spełniać łącznie następujące wymagania:</w:t>
      </w:r>
    </w:p>
    <w:p w14:paraId="6AE17065" w14:textId="77777777" w:rsidR="00BC43A2" w:rsidRPr="00906C5A" w:rsidRDefault="00BC43A2" w:rsidP="009A1E12">
      <w:pPr>
        <w:pStyle w:val="Akapitzlist"/>
        <w:numPr>
          <w:ilvl w:val="2"/>
          <w:numId w:val="65"/>
        </w:numPr>
        <w:shd w:val="clear" w:color="auto" w:fill="FFFFFF"/>
        <w:suppressAutoHyphens w:val="0"/>
        <w:spacing w:before="0" w:after="0" w:line="276" w:lineRule="auto"/>
        <w:ind w:left="1134" w:hanging="425"/>
        <w:rPr>
          <w:rFonts w:ascii="Cambria" w:hAnsi="Cambria"/>
          <w:color w:val="000000"/>
          <w:sz w:val="24"/>
          <w:szCs w:val="24"/>
        </w:rPr>
      </w:pPr>
      <w:r w:rsidRPr="00906C5A">
        <w:rPr>
          <w:rFonts w:ascii="Cambria" w:hAnsi="Cambria"/>
          <w:color w:val="000000"/>
          <w:sz w:val="24"/>
          <w:szCs w:val="24"/>
        </w:rPr>
        <w:t>są utrwalone w sposób umożliwiający ich wielokrotne odczytanie, zapisanie i powielenie, a także przekazanie przy użyciu środków komunikacji elektronicznej lub na informatycznym nośniku danych;</w:t>
      </w:r>
    </w:p>
    <w:p w14:paraId="65A1BD16" w14:textId="77777777" w:rsidR="00BC43A2" w:rsidRPr="00906C5A" w:rsidRDefault="00BC43A2" w:rsidP="009A1E12">
      <w:pPr>
        <w:pStyle w:val="Akapitzlist"/>
        <w:numPr>
          <w:ilvl w:val="2"/>
          <w:numId w:val="65"/>
        </w:numPr>
        <w:shd w:val="clear" w:color="auto" w:fill="FFFFFF"/>
        <w:suppressAutoHyphens w:val="0"/>
        <w:spacing w:before="0" w:after="0" w:line="276" w:lineRule="auto"/>
        <w:ind w:left="1134" w:hanging="425"/>
        <w:rPr>
          <w:rFonts w:ascii="Cambria" w:hAnsi="Cambria"/>
          <w:color w:val="000000"/>
          <w:sz w:val="24"/>
          <w:szCs w:val="24"/>
        </w:rPr>
      </w:pPr>
      <w:r w:rsidRPr="00906C5A">
        <w:rPr>
          <w:rFonts w:ascii="Cambria" w:hAnsi="Cambria"/>
          <w:color w:val="000000"/>
          <w:sz w:val="24"/>
          <w:szCs w:val="24"/>
        </w:rPr>
        <w:t>umożliwiają prezentację treści w postaci elektronicznej, w szczególności przez wyświetlenie tej treści na monitorze ekranowym;</w:t>
      </w:r>
    </w:p>
    <w:p w14:paraId="08DFF280" w14:textId="77777777" w:rsidR="00BC43A2" w:rsidRPr="00906C5A" w:rsidRDefault="00BC43A2" w:rsidP="009A1E12">
      <w:pPr>
        <w:pStyle w:val="Akapitzlist"/>
        <w:numPr>
          <w:ilvl w:val="2"/>
          <w:numId w:val="65"/>
        </w:numPr>
        <w:shd w:val="clear" w:color="auto" w:fill="FFFFFF"/>
        <w:suppressAutoHyphens w:val="0"/>
        <w:spacing w:before="0" w:after="0" w:line="276" w:lineRule="auto"/>
        <w:ind w:left="1134" w:hanging="425"/>
        <w:rPr>
          <w:rFonts w:ascii="Cambria" w:hAnsi="Cambria"/>
          <w:color w:val="000000"/>
          <w:sz w:val="24"/>
          <w:szCs w:val="24"/>
        </w:rPr>
      </w:pPr>
      <w:r w:rsidRPr="00906C5A">
        <w:rPr>
          <w:rFonts w:ascii="Cambria" w:hAnsi="Cambria"/>
          <w:color w:val="000000"/>
          <w:sz w:val="24"/>
          <w:szCs w:val="24"/>
        </w:rPr>
        <w:t>umożliwiają prezentację treści w postaci papierowej, w szczególności za pomocą wydruku;</w:t>
      </w:r>
    </w:p>
    <w:p w14:paraId="1266D57F" w14:textId="77777777" w:rsidR="00BC43A2" w:rsidRPr="00906C5A" w:rsidRDefault="00BC43A2" w:rsidP="009A1E12">
      <w:pPr>
        <w:pStyle w:val="Akapitzlist"/>
        <w:numPr>
          <w:ilvl w:val="2"/>
          <w:numId w:val="65"/>
        </w:numPr>
        <w:shd w:val="clear" w:color="auto" w:fill="FFFFFF"/>
        <w:suppressAutoHyphens w:val="0"/>
        <w:spacing w:before="0" w:after="0" w:line="276" w:lineRule="auto"/>
        <w:ind w:left="1134" w:hanging="425"/>
        <w:rPr>
          <w:rFonts w:ascii="Cambria" w:hAnsi="Cambria"/>
          <w:color w:val="000000"/>
          <w:sz w:val="24"/>
          <w:szCs w:val="24"/>
        </w:rPr>
      </w:pPr>
      <w:r w:rsidRPr="00906C5A">
        <w:rPr>
          <w:rFonts w:ascii="Cambria" w:hAnsi="Cambria"/>
          <w:color w:val="000000"/>
          <w:sz w:val="24"/>
          <w:szCs w:val="24"/>
        </w:rPr>
        <w:t xml:space="preserve">zawierają dane w układzie niepozostawiającym wątpliwości co do treści </w:t>
      </w:r>
      <w:r w:rsidRPr="00906C5A">
        <w:rPr>
          <w:rFonts w:ascii="Cambria" w:hAnsi="Cambria"/>
          <w:color w:val="000000"/>
          <w:sz w:val="24"/>
          <w:szCs w:val="24"/>
        </w:rPr>
        <w:br/>
        <w:t>i kontekstu zapisanych informacji.</w:t>
      </w:r>
    </w:p>
    <w:p w14:paraId="0E191712" w14:textId="77777777" w:rsidR="00BC43A2" w:rsidRDefault="00BC43A2" w:rsidP="00536EA7">
      <w:pPr>
        <w:pStyle w:val="Akapitzlist"/>
        <w:shd w:val="clear" w:color="auto" w:fill="FFFFFF"/>
        <w:spacing w:line="276" w:lineRule="auto"/>
        <w:ind w:left="1134"/>
        <w:rPr>
          <w:rFonts w:ascii="Cambria" w:hAnsi="Cambria"/>
          <w:color w:val="000000"/>
          <w:sz w:val="24"/>
          <w:szCs w:val="24"/>
        </w:rPr>
      </w:pPr>
    </w:p>
    <w:tbl>
      <w:tblPr>
        <w:tblW w:w="9073" w:type="dxa"/>
        <w:jc w:val="center"/>
        <w:tblLayout w:type="fixed"/>
        <w:tblLook w:val="00A0" w:firstRow="1" w:lastRow="0" w:firstColumn="1" w:lastColumn="0" w:noHBand="0" w:noVBand="0"/>
      </w:tblPr>
      <w:tblGrid>
        <w:gridCol w:w="9073"/>
      </w:tblGrid>
      <w:tr w:rsidR="00BC43A2" w14:paraId="6CFC7483" w14:textId="77777777" w:rsidTr="00BF5CAE">
        <w:trPr>
          <w:jc w:val="center"/>
        </w:trPr>
        <w:tc>
          <w:tcPr>
            <w:tcW w:w="9073" w:type="dxa"/>
            <w:tcBorders>
              <w:bottom w:val="single" w:sz="4" w:space="0" w:color="000000"/>
            </w:tcBorders>
            <w:shd w:val="clear" w:color="auto" w:fill="D9D9D9"/>
          </w:tcPr>
          <w:p w14:paraId="7396CE46" w14:textId="77777777" w:rsidR="00BC43A2" w:rsidRDefault="00BC43A2" w:rsidP="00BF5CAE">
            <w:pPr>
              <w:widowControl w:val="0"/>
              <w:spacing w:line="276" w:lineRule="auto"/>
              <w:contextualSpacing/>
              <w:jc w:val="center"/>
              <w:textAlignment w:val="baseline"/>
              <w:rPr>
                <w:rFonts w:ascii="Cambria" w:hAnsi="Cambria"/>
                <w:sz w:val="10"/>
                <w:szCs w:val="10"/>
              </w:rPr>
            </w:pPr>
          </w:p>
          <w:p w14:paraId="7B74513B" w14:textId="77777777" w:rsidR="00BC43A2" w:rsidRDefault="00BC43A2" w:rsidP="00BF5CAE">
            <w:pPr>
              <w:widowControl w:val="0"/>
              <w:spacing w:line="276" w:lineRule="auto"/>
              <w:contextualSpacing/>
              <w:jc w:val="center"/>
              <w:textAlignment w:val="baseline"/>
              <w:rPr>
                <w:rFonts w:ascii="Cambria" w:hAnsi="Cambria"/>
                <w:b/>
                <w:bCs/>
                <w:sz w:val="26"/>
                <w:szCs w:val="26"/>
              </w:rPr>
            </w:pPr>
            <w:r>
              <w:rPr>
                <w:rFonts w:ascii="Cambria" w:hAnsi="Cambria"/>
                <w:b/>
                <w:bCs/>
                <w:sz w:val="26"/>
                <w:szCs w:val="26"/>
              </w:rPr>
              <w:t>Rozdział 9</w:t>
            </w:r>
          </w:p>
          <w:p w14:paraId="385D43BD" w14:textId="77777777" w:rsidR="00BC43A2" w:rsidRDefault="00BC43A2" w:rsidP="00BF5CAE">
            <w:pPr>
              <w:widowControl w:val="0"/>
              <w:spacing w:line="276" w:lineRule="auto"/>
              <w:contextualSpacing/>
              <w:jc w:val="center"/>
              <w:textAlignment w:val="baseline"/>
              <w:rPr>
                <w:rFonts w:ascii="Cambria" w:hAnsi="Cambria"/>
              </w:rPr>
            </w:pPr>
            <w:r>
              <w:rPr>
                <w:rFonts w:ascii="Cambria" w:hAnsi="Cambria"/>
                <w:b/>
                <w:sz w:val="26"/>
                <w:szCs w:val="26"/>
              </w:rPr>
              <w:t xml:space="preserve">INFORMACJA DLA WYKONAWCÓW POLEGAJĄCYCH </w:t>
            </w:r>
            <w:r>
              <w:rPr>
                <w:rFonts w:ascii="Cambria" w:hAnsi="Cambria"/>
                <w:b/>
                <w:sz w:val="26"/>
                <w:szCs w:val="26"/>
              </w:rPr>
              <w:br/>
              <w:t xml:space="preserve">NA ZASOBACH INNYCH PODMIOTÓW, NA ZASADACH OKREŚLONYCH </w:t>
            </w:r>
            <w:r>
              <w:rPr>
                <w:rFonts w:ascii="Cambria" w:hAnsi="Cambria"/>
                <w:b/>
                <w:sz w:val="26"/>
                <w:szCs w:val="26"/>
              </w:rPr>
              <w:br/>
              <w:t>W ART. 118 USTAWY PZP ORAZ ZAMIERZAJĄCYCH POWIERZYĆ WYKONANIE CZĘŚCI ZAMÓWIENIA PODWYKONAWCOM</w:t>
            </w:r>
          </w:p>
        </w:tc>
      </w:tr>
    </w:tbl>
    <w:p w14:paraId="2C0EB10A" w14:textId="77777777" w:rsidR="00BC43A2" w:rsidRDefault="00BC43A2" w:rsidP="00536EA7">
      <w:pPr>
        <w:pStyle w:val="Akapitzlist"/>
        <w:spacing w:line="276" w:lineRule="auto"/>
        <w:ind w:left="709"/>
        <w:rPr>
          <w:rFonts w:ascii="Cambria" w:hAnsi="Cambria" w:cs="Arial"/>
          <w:sz w:val="24"/>
          <w:szCs w:val="24"/>
        </w:rPr>
      </w:pPr>
    </w:p>
    <w:p w14:paraId="4AAA923E" w14:textId="77777777" w:rsidR="00BC43A2" w:rsidRDefault="00BC43A2" w:rsidP="00536EA7">
      <w:pPr>
        <w:pStyle w:val="Akapitzlist"/>
        <w:numPr>
          <w:ilvl w:val="1"/>
          <w:numId w:val="1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0CB9248D" w14:textId="77777777" w:rsidR="00BC43A2" w:rsidRDefault="00BC43A2" w:rsidP="00536EA7">
      <w:pPr>
        <w:pStyle w:val="Akapitzlist"/>
        <w:numPr>
          <w:ilvl w:val="1"/>
          <w:numId w:val="1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BBE866" w14:textId="77777777" w:rsidR="00BC43A2" w:rsidRDefault="00BC43A2" w:rsidP="00536EA7">
      <w:pPr>
        <w:pStyle w:val="Akapitzlist"/>
        <w:numPr>
          <w:ilvl w:val="1"/>
          <w:numId w:val="1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lastRenderedPageBreak/>
        <w:t xml:space="preserve">W odniesieniu do warunków dotyczących wykształcenia, kwalifikacji zawodowych lub doświadczenia Wykonawcy mogą polegać na zdolnościach podmiotów udostępniających zasoby, </w:t>
      </w:r>
      <w:r>
        <w:rPr>
          <w:rFonts w:ascii="Cambria" w:hAnsi="Cambria"/>
          <w:b/>
          <w:bCs/>
          <w:color w:val="000000"/>
          <w:sz w:val="24"/>
          <w:szCs w:val="24"/>
          <w:shd w:val="clear" w:color="auto" w:fill="FFFFFF"/>
        </w:rPr>
        <w:t>jeśli podmioty te wykonają roboty budowlane lub usługi, do realizacji których te zdolności są wymagane.</w:t>
      </w:r>
    </w:p>
    <w:p w14:paraId="04CF6D38" w14:textId="77777777" w:rsidR="00BC43A2" w:rsidRDefault="00BC43A2" w:rsidP="00536EA7">
      <w:pPr>
        <w:pStyle w:val="Akapitzlist"/>
        <w:numPr>
          <w:ilvl w:val="1"/>
          <w:numId w:val="1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który polega na zdolnościach lub sytuacji podmiotów udostępniających zasoby, składa </w:t>
      </w:r>
      <w:r>
        <w:rPr>
          <w:rFonts w:ascii="Cambria" w:hAnsi="Cambria"/>
          <w:b/>
          <w:bCs/>
          <w:color w:val="000000"/>
          <w:sz w:val="24"/>
          <w:szCs w:val="24"/>
          <w:u w:val="single"/>
          <w:shd w:val="clear" w:color="auto" w:fill="FFFFFF"/>
        </w:rPr>
        <w:t>wraz z ofertą</w:t>
      </w:r>
      <w:r>
        <w:rPr>
          <w:rFonts w:ascii="Cambria" w:hAnsi="Cambria"/>
          <w:color w:val="000000"/>
          <w:sz w:val="24"/>
          <w:szCs w:val="24"/>
          <w:shd w:val="clear" w:color="auto" w:fill="FFFFFF"/>
        </w:rPr>
        <w:t xml:space="preserve">, </w:t>
      </w:r>
      <w:r>
        <w:rPr>
          <w:rFonts w:ascii="Cambria" w:hAnsi="Cambria"/>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Cambria" w:hAnsi="Cambria" w:cs="Arial"/>
          <w:sz w:val="24"/>
          <w:szCs w:val="24"/>
        </w:rPr>
        <w:t>.</w:t>
      </w:r>
    </w:p>
    <w:p w14:paraId="249DC0DB" w14:textId="77777777" w:rsidR="00BC43A2" w:rsidRDefault="00BC43A2" w:rsidP="00536EA7">
      <w:pPr>
        <w:pStyle w:val="Akapitzlist"/>
        <w:numPr>
          <w:ilvl w:val="1"/>
          <w:numId w:val="1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52FC5E49" w14:textId="77777777" w:rsidR="00BC43A2" w:rsidRDefault="00BC43A2" w:rsidP="009A1E12">
      <w:pPr>
        <w:pStyle w:val="Akapitzlist"/>
        <w:numPr>
          <w:ilvl w:val="2"/>
          <w:numId w:val="32"/>
        </w:numPr>
        <w:shd w:val="clear" w:color="auto" w:fill="FFFFFF"/>
        <w:spacing w:before="72" w:after="72" w:line="276" w:lineRule="auto"/>
        <w:ind w:left="1134" w:hanging="425"/>
        <w:rPr>
          <w:rFonts w:ascii="Cambria" w:hAnsi="Cambria"/>
          <w:color w:val="000000"/>
          <w:sz w:val="24"/>
          <w:szCs w:val="24"/>
        </w:rPr>
      </w:pPr>
      <w:r>
        <w:rPr>
          <w:rFonts w:ascii="Cambria" w:hAnsi="Cambria"/>
          <w:color w:val="000000"/>
          <w:sz w:val="24"/>
          <w:szCs w:val="24"/>
        </w:rPr>
        <w:t>zakres dostępnych Wykonawcy zasobów podmiotu udostępniającego zasoby;</w:t>
      </w:r>
    </w:p>
    <w:p w14:paraId="36B9F05C" w14:textId="77777777" w:rsidR="00BC43A2" w:rsidRDefault="00BC43A2" w:rsidP="009A1E12">
      <w:pPr>
        <w:pStyle w:val="Akapitzlist"/>
        <w:numPr>
          <w:ilvl w:val="2"/>
          <w:numId w:val="32"/>
        </w:numPr>
        <w:shd w:val="clear" w:color="auto" w:fill="FFFFFF"/>
        <w:spacing w:after="72" w:line="276" w:lineRule="auto"/>
        <w:ind w:left="1134" w:hanging="425"/>
        <w:rPr>
          <w:rFonts w:ascii="Cambria" w:hAnsi="Cambria"/>
          <w:color w:val="000000"/>
          <w:sz w:val="24"/>
          <w:szCs w:val="24"/>
        </w:rPr>
      </w:pPr>
      <w:r>
        <w:rPr>
          <w:rFonts w:ascii="Cambria" w:hAnsi="Cambria"/>
          <w:color w:val="000000"/>
          <w:sz w:val="24"/>
          <w:szCs w:val="24"/>
        </w:rPr>
        <w:t>sposób i okres udostępnienia Wykonawcy i wykorzystania przez niego zasobów podmiotu udostępniającego te zasoby przy wykonywaniu zamówienia;</w:t>
      </w:r>
    </w:p>
    <w:p w14:paraId="1646CB19" w14:textId="77777777" w:rsidR="00BC43A2" w:rsidRDefault="00BC43A2" w:rsidP="009A1E12">
      <w:pPr>
        <w:pStyle w:val="Akapitzlist"/>
        <w:numPr>
          <w:ilvl w:val="2"/>
          <w:numId w:val="32"/>
        </w:numPr>
        <w:shd w:val="clear" w:color="auto" w:fill="FFFFFF"/>
        <w:spacing w:after="72" w:line="276" w:lineRule="auto"/>
        <w:ind w:left="1134" w:hanging="425"/>
        <w:rPr>
          <w:rFonts w:ascii="Cambria" w:hAnsi="Cambria"/>
          <w:color w:val="000000"/>
          <w:sz w:val="24"/>
          <w:szCs w:val="24"/>
        </w:rPr>
      </w:pPr>
      <w:r>
        <w:rPr>
          <w:rFonts w:ascii="Cambria" w:hAnsi="Cambria"/>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4EA311C" w14:textId="77777777" w:rsidR="00BC43A2" w:rsidRDefault="00BC43A2" w:rsidP="00536EA7">
      <w:pPr>
        <w:pStyle w:val="Akapitzlist"/>
        <w:numPr>
          <w:ilvl w:val="1"/>
          <w:numId w:val="1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Pr>
          <w:rFonts w:ascii="Cambria" w:hAnsi="Cambria" w:cs="Arial"/>
          <w:sz w:val="24"/>
          <w:szCs w:val="24"/>
        </w:rPr>
        <w:t>.</w:t>
      </w:r>
    </w:p>
    <w:p w14:paraId="176ACD66" w14:textId="77777777" w:rsidR="00BC43A2" w:rsidRDefault="00BC43A2" w:rsidP="00536EA7">
      <w:pPr>
        <w:pStyle w:val="Akapitzlist"/>
        <w:numPr>
          <w:ilvl w:val="1"/>
          <w:numId w:val="18"/>
        </w:numPr>
        <w:spacing w:before="0" w:after="0" w:line="276" w:lineRule="auto"/>
        <w:ind w:left="709"/>
        <w:rPr>
          <w:rFonts w:ascii="Cambria" w:hAnsi="Cambria" w:cs="Arial"/>
          <w:sz w:val="24"/>
          <w:szCs w:val="24"/>
        </w:rPr>
      </w:pPr>
      <w:r>
        <w:rPr>
          <w:rFonts w:ascii="Cambria" w:hAnsi="Cambria"/>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7568DCE" w14:textId="77777777" w:rsidR="00BC43A2" w:rsidRPr="00906C5A" w:rsidRDefault="00BC43A2" w:rsidP="00536EA7">
      <w:pPr>
        <w:pStyle w:val="Akapitzlist"/>
        <w:numPr>
          <w:ilvl w:val="1"/>
          <w:numId w:val="18"/>
        </w:numPr>
        <w:suppressAutoHyphens w:val="0"/>
        <w:autoSpaceDE w:val="0"/>
        <w:autoSpaceDN w:val="0"/>
        <w:adjustRightInd w:val="0"/>
        <w:spacing w:before="0" w:after="0" w:line="276" w:lineRule="auto"/>
        <w:rPr>
          <w:rFonts w:ascii="Cambria" w:hAnsi="Cambria" w:cs="Arial"/>
          <w:b/>
          <w:sz w:val="24"/>
          <w:szCs w:val="24"/>
        </w:rPr>
      </w:pPr>
      <w:r w:rsidRPr="00467E31">
        <w:rPr>
          <w:rFonts w:ascii="Cambria" w:hAnsi="Cambria"/>
          <w:color w:val="000000"/>
          <w:sz w:val="24"/>
          <w:szCs w:val="24"/>
          <w:shd w:val="clear" w:color="auto" w:fill="FFFFFF"/>
        </w:rPr>
        <w:t>Wykonawca, w przypadku polegania na zdolnościach lub sytuacji podmiotów udostępniających zasoby, przedstawia, wraz z oświadcze</w:t>
      </w:r>
      <w:r>
        <w:rPr>
          <w:rFonts w:ascii="Cambria" w:hAnsi="Cambria"/>
          <w:color w:val="000000"/>
          <w:sz w:val="24"/>
          <w:szCs w:val="24"/>
          <w:shd w:val="clear" w:color="auto" w:fill="FFFFFF"/>
        </w:rPr>
        <w:t>niem</w:t>
      </w:r>
      <w:r w:rsidRPr="00467E31">
        <w:rPr>
          <w:rFonts w:ascii="Cambria" w:hAnsi="Cambria"/>
          <w:color w:val="000000"/>
          <w:sz w:val="24"/>
          <w:szCs w:val="24"/>
          <w:shd w:val="clear" w:color="auto" w:fill="FFFFFF"/>
        </w:rPr>
        <w:t xml:space="preserve">, o którym mowa w pkt 8.1 SWZ </w:t>
      </w:r>
      <w:r w:rsidRPr="000D2C3D">
        <w:rPr>
          <w:rFonts w:ascii="Cambria" w:hAnsi="Cambria"/>
          <w:b/>
          <w:bCs/>
          <w:color w:val="000000"/>
          <w:sz w:val="24"/>
          <w:szCs w:val="24"/>
          <w:shd w:val="clear" w:color="auto" w:fill="FFFFFF"/>
        </w:rPr>
        <w:t>także oświadczenia podmiotu udostępniającego zasoby</w:t>
      </w:r>
      <w:r w:rsidRPr="00467E31">
        <w:rPr>
          <w:rFonts w:ascii="Cambria" w:hAnsi="Cambria"/>
          <w:color w:val="000000"/>
          <w:sz w:val="24"/>
          <w:szCs w:val="24"/>
          <w:shd w:val="clear" w:color="auto" w:fill="FFFFFF"/>
        </w:rPr>
        <w:t>, potwierdzające brak podstaw wykluczenia tego podmiotu oraz spełnianie warunków udziału w postępowaniu, w zakresie, w jakim Wykonawca powołuje się na jego zasoby</w:t>
      </w:r>
      <w:r>
        <w:rPr>
          <w:rFonts w:ascii="Cambria" w:hAnsi="Cambria"/>
          <w:color w:val="000000"/>
          <w:sz w:val="24"/>
          <w:szCs w:val="24"/>
          <w:shd w:val="clear" w:color="auto" w:fill="FFFFFF"/>
        </w:rPr>
        <w:t xml:space="preserve"> </w:t>
      </w:r>
      <w:r w:rsidRPr="000D2C3D">
        <w:rPr>
          <w:rFonts w:ascii="Cambria" w:hAnsi="Cambria"/>
          <w:b/>
          <w:bCs/>
          <w:color w:val="000000"/>
          <w:sz w:val="24"/>
          <w:szCs w:val="24"/>
          <w:shd w:val="clear" w:color="auto" w:fill="FFFFFF"/>
        </w:rPr>
        <w:t>wg</w:t>
      </w:r>
      <w:r>
        <w:rPr>
          <w:rFonts w:ascii="Cambria" w:hAnsi="Cambria"/>
          <w:b/>
          <w:bCs/>
          <w:color w:val="000000"/>
          <w:sz w:val="24"/>
          <w:szCs w:val="24"/>
          <w:shd w:val="clear" w:color="auto" w:fill="FFFFFF"/>
        </w:rPr>
        <w:t xml:space="preserve"> </w:t>
      </w:r>
      <w:r w:rsidRPr="00906C5A">
        <w:rPr>
          <w:rFonts w:ascii="Cambria" w:hAnsi="Cambria"/>
          <w:b/>
          <w:bCs/>
          <w:sz w:val="24"/>
          <w:szCs w:val="24"/>
        </w:rPr>
        <w:t xml:space="preserve">wymogów Załącznika Nr </w:t>
      </w:r>
      <w:r>
        <w:rPr>
          <w:rFonts w:ascii="Cambria" w:hAnsi="Cambria"/>
          <w:b/>
          <w:bCs/>
          <w:sz w:val="24"/>
          <w:szCs w:val="24"/>
        </w:rPr>
        <w:t>4a</w:t>
      </w:r>
      <w:r w:rsidRPr="00906C5A">
        <w:rPr>
          <w:rFonts w:ascii="Cambria" w:hAnsi="Cambria"/>
          <w:b/>
          <w:bCs/>
          <w:sz w:val="24"/>
          <w:szCs w:val="24"/>
        </w:rPr>
        <w:t xml:space="preserve"> do SWZ</w:t>
      </w:r>
      <w:r w:rsidRPr="00906C5A">
        <w:rPr>
          <w:rFonts w:ascii="Cambria" w:hAnsi="Cambria"/>
          <w:bCs/>
          <w:sz w:val="24"/>
          <w:szCs w:val="24"/>
        </w:rPr>
        <w:t>.</w:t>
      </w:r>
    </w:p>
    <w:p w14:paraId="4E8B0A2D" w14:textId="77777777" w:rsidR="00BC43A2" w:rsidRDefault="00BC43A2" w:rsidP="00536EA7">
      <w:pPr>
        <w:pStyle w:val="Akapitzlist"/>
        <w:numPr>
          <w:ilvl w:val="1"/>
          <w:numId w:val="18"/>
        </w:numPr>
        <w:spacing w:before="0" w:after="0" w:line="276" w:lineRule="auto"/>
        <w:ind w:left="709"/>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u w:val="single"/>
        </w:rPr>
        <w:t xml:space="preserve">nie żąda </w:t>
      </w:r>
      <w:r>
        <w:rPr>
          <w:rFonts w:ascii="Cambria" w:hAnsi="Cambria"/>
          <w:b/>
          <w:bCs/>
          <w:color w:val="000000"/>
          <w:sz w:val="24"/>
          <w:szCs w:val="24"/>
        </w:rPr>
        <w:t>wskazania przez Wykonawcę, w ofercie, części zamówienia, których wykonanie zamierza powierzyć podwykonawcom,</w:t>
      </w:r>
      <w:r>
        <w:rPr>
          <w:rFonts w:ascii="Cambria" w:hAnsi="Cambria"/>
          <w:color w:val="000000"/>
          <w:sz w:val="24"/>
          <w:szCs w:val="24"/>
        </w:rPr>
        <w:t xml:space="preserve"> </w:t>
      </w:r>
      <w:r>
        <w:rPr>
          <w:rFonts w:ascii="Cambria" w:hAnsi="Cambria"/>
          <w:color w:val="000000"/>
          <w:sz w:val="24"/>
          <w:szCs w:val="24"/>
        </w:rPr>
        <w:lastRenderedPageBreak/>
        <w:t xml:space="preserve">którzy nie są podmiotami udostępniającymi zasoby </w:t>
      </w:r>
      <w:r>
        <w:rPr>
          <w:rFonts w:ascii="Cambria" w:hAnsi="Cambria" w:cs="Arial"/>
          <w:b/>
          <w:bCs/>
          <w:color w:val="000000"/>
          <w:sz w:val="24"/>
          <w:szCs w:val="24"/>
        </w:rPr>
        <w:t>oraz podania nazw ewentualnych podwykonawców.</w:t>
      </w:r>
    </w:p>
    <w:p w14:paraId="4712413B" w14:textId="77777777" w:rsidR="00BC43A2" w:rsidRDefault="00BC43A2" w:rsidP="00536EA7">
      <w:pPr>
        <w:pStyle w:val="Akapitzlist"/>
        <w:numPr>
          <w:ilvl w:val="1"/>
          <w:numId w:val="18"/>
        </w:numPr>
        <w:spacing w:before="0" w:after="0" w:line="276" w:lineRule="auto"/>
        <w:ind w:left="709"/>
        <w:rPr>
          <w:rFonts w:ascii="Cambria" w:hAnsi="Cambria" w:cs="Arial"/>
          <w:sz w:val="24"/>
          <w:szCs w:val="24"/>
        </w:rPr>
      </w:pPr>
      <w:r>
        <w:rPr>
          <w:rFonts w:ascii="Cambria" w:hAnsi="Cambria"/>
          <w:color w:val="000000"/>
          <w:sz w:val="24"/>
          <w:szCs w:val="24"/>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225D48F4" w14:textId="77777777" w:rsidR="00BC43A2" w:rsidRPr="00FF4BAA" w:rsidRDefault="00BC43A2" w:rsidP="00536EA7">
      <w:pPr>
        <w:pStyle w:val="Akapitzlist"/>
        <w:numPr>
          <w:ilvl w:val="1"/>
          <w:numId w:val="18"/>
        </w:numPr>
        <w:spacing w:before="0" w:after="0" w:line="276"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6FC48E48" w14:textId="77777777" w:rsidR="00BC43A2" w:rsidRPr="00161DA3" w:rsidRDefault="00BC43A2" w:rsidP="00536EA7">
      <w:pPr>
        <w:pStyle w:val="Akapitzlist"/>
        <w:spacing w:before="0" w:after="0" w:line="276" w:lineRule="auto"/>
        <w:ind w:left="709"/>
        <w:rPr>
          <w:rFonts w:ascii="Cambria" w:hAnsi="Cambria" w:cs="Arial"/>
          <w:sz w:val="24"/>
          <w:szCs w:val="24"/>
        </w:rPr>
      </w:pPr>
    </w:p>
    <w:tbl>
      <w:tblPr>
        <w:tblW w:w="9072" w:type="dxa"/>
        <w:jc w:val="center"/>
        <w:tblLayout w:type="fixed"/>
        <w:tblLook w:val="00A0" w:firstRow="1" w:lastRow="0" w:firstColumn="1" w:lastColumn="0" w:noHBand="0" w:noVBand="0"/>
      </w:tblPr>
      <w:tblGrid>
        <w:gridCol w:w="9072"/>
      </w:tblGrid>
      <w:tr w:rsidR="00BC43A2" w14:paraId="5E23A4A5" w14:textId="77777777" w:rsidTr="00BF5CAE">
        <w:trPr>
          <w:jc w:val="center"/>
        </w:trPr>
        <w:tc>
          <w:tcPr>
            <w:tcW w:w="9072" w:type="dxa"/>
            <w:tcBorders>
              <w:bottom w:val="single" w:sz="4" w:space="0" w:color="000000"/>
            </w:tcBorders>
            <w:shd w:val="clear" w:color="auto" w:fill="D9D9D9"/>
          </w:tcPr>
          <w:p w14:paraId="62935199" w14:textId="77777777" w:rsidR="00BC43A2" w:rsidRDefault="00BC43A2" w:rsidP="00BF5CAE">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10</w:t>
            </w:r>
          </w:p>
          <w:p w14:paraId="48AE3492" w14:textId="77777777" w:rsidR="00BC43A2" w:rsidRDefault="00BC43A2" w:rsidP="00BF5CAE">
            <w:pPr>
              <w:widowControl w:val="0"/>
              <w:spacing w:line="276" w:lineRule="auto"/>
              <w:contextualSpacing/>
              <w:jc w:val="center"/>
              <w:textAlignment w:val="baseline"/>
              <w:rPr>
                <w:rFonts w:ascii="Cambria" w:hAnsi="Cambria"/>
              </w:rPr>
            </w:pPr>
            <w:r>
              <w:rPr>
                <w:rFonts w:ascii="Cambria" w:hAnsi="Cambria"/>
                <w:b/>
                <w:sz w:val="26"/>
                <w:szCs w:val="26"/>
              </w:rPr>
              <w:t xml:space="preserve">INFORMACJA DLA WYKONAWCÓW WSPÓLNIE UBIEGAJĄCYCH SIĘ </w:t>
            </w:r>
            <w:r>
              <w:rPr>
                <w:rFonts w:ascii="Cambria" w:hAnsi="Cambria"/>
                <w:b/>
                <w:sz w:val="26"/>
                <w:szCs w:val="26"/>
              </w:rPr>
              <w:br/>
              <w:t>O UDZIELENIE ZAMÓWIENIA (W TYM SPÓŁKI CYWILNE)</w:t>
            </w:r>
          </w:p>
        </w:tc>
      </w:tr>
    </w:tbl>
    <w:p w14:paraId="18704574" w14:textId="77777777" w:rsidR="00BC43A2" w:rsidRDefault="00BC43A2" w:rsidP="00536EA7">
      <w:pPr>
        <w:pStyle w:val="Akapitzlist"/>
        <w:widowControl w:val="0"/>
        <w:spacing w:line="276" w:lineRule="auto"/>
        <w:ind w:left="709"/>
        <w:outlineLvl w:val="3"/>
        <w:rPr>
          <w:rFonts w:ascii="Cambria" w:hAnsi="Cambria" w:cs="Arial"/>
          <w:bCs/>
          <w:sz w:val="24"/>
          <w:szCs w:val="24"/>
        </w:rPr>
      </w:pPr>
    </w:p>
    <w:p w14:paraId="2625421E" w14:textId="77777777" w:rsidR="00BC43A2" w:rsidRDefault="00BC43A2" w:rsidP="00536EA7">
      <w:pPr>
        <w:pStyle w:val="Akapitzlist"/>
        <w:widowControl w:val="0"/>
        <w:numPr>
          <w:ilvl w:val="1"/>
          <w:numId w:val="19"/>
        </w:numPr>
        <w:spacing w:line="276" w:lineRule="auto"/>
        <w:ind w:left="709" w:hanging="709"/>
        <w:outlineLvl w:val="3"/>
        <w:rPr>
          <w:rFonts w:ascii="Cambria" w:hAnsi="Cambria" w:cs="Arial"/>
          <w:bCs/>
          <w:sz w:val="24"/>
          <w:szCs w:val="24"/>
        </w:rPr>
      </w:pPr>
      <w:r>
        <w:rPr>
          <w:rFonts w:ascii="Cambria" w:hAnsi="Cambria" w:cs="Arial"/>
          <w:bCs/>
          <w:sz w:val="24"/>
          <w:szCs w:val="24"/>
        </w:rPr>
        <w:t xml:space="preserve">Wykonawcy </w:t>
      </w:r>
      <w:r>
        <w:rPr>
          <w:rFonts w:ascii="Cambria" w:hAnsi="Cambria"/>
          <w:color w:val="000000"/>
          <w:sz w:val="24"/>
          <w:szCs w:val="24"/>
        </w:rPr>
        <w:t xml:space="preserve">mogą wspólnie ubiegać się o udzielenie zamówienia. W takim przypadku, Wykonawcy ustanawiają pełnomocnika do reprezentowania ich </w:t>
      </w:r>
      <w:r>
        <w:rPr>
          <w:rFonts w:ascii="Cambria" w:hAnsi="Cambria"/>
          <w:color w:val="000000"/>
          <w:sz w:val="24"/>
          <w:szCs w:val="24"/>
        </w:rPr>
        <w:br/>
        <w:t xml:space="preserve">w postępowaniu o udzielenie zamówienia albo do reprezentowania </w:t>
      </w:r>
      <w:r>
        <w:rPr>
          <w:rFonts w:ascii="Cambria" w:hAnsi="Cambria"/>
          <w:color w:val="000000"/>
          <w:sz w:val="24"/>
          <w:szCs w:val="24"/>
        </w:rPr>
        <w:br/>
        <w:t>w postępowaniu i zawarcia umowy w sprawie zamówienia publicznego.</w:t>
      </w:r>
    </w:p>
    <w:p w14:paraId="7E663D9B" w14:textId="77777777" w:rsidR="00BC43A2" w:rsidRDefault="00BC43A2" w:rsidP="00536EA7">
      <w:pPr>
        <w:pStyle w:val="Akapitzlist"/>
        <w:widowControl w:val="0"/>
        <w:numPr>
          <w:ilvl w:val="1"/>
          <w:numId w:val="19"/>
        </w:numPr>
        <w:spacing w:line="276" w:lineRule="auto"/>
        <w:ind w:left="709" w:hanging="709"/>
        <w:outlineLvl w:val="3"/>
        <w:rPr>
          <w:rFonts w:ascii="Cambria" w:hAnsi="Cambria" w:cs="Arial"/>
          <w:bCs/>
          <w:sz w:val="24"/>
          <w:szCs w:val="24"/>
        </w:rPr>
      </w:pPr>
      <w:r>
        <w:rPr>
          <w:rFonts w:ascii="Cambria" w:hAnsi="Cambria" w:cs="Arial"/>
          <w:bCs/>
          <w:sz w:val="24"/>
          <w:szCs w:val="24"/>
        </w:rPr>
        <w:t>W przypadku Wykonawców wspólnie ubiegających się o udzielenie zamówienia:</w:t>
      </w:r>
    </w:p>
    <w:p w14:paraId="335652CE" w14:textId="77777777" w:rsidR="00BC43A2" w:rsidRDefault="00BC43A2" w:rsidP="00536EA7">
      <w:pPr>
        <w:pStyle w:val="Akapitzlist"/>
        <w:widowControl w:val="0"/>
        <w:numPr>
          <w:ilvl w:val="0"/>
          <w:numId w:val="16"/>
        </w:numPr>
        <w:spacing w:line="276" w:lineRule="auto"/>
        <w:ind w:left="1134" w:hanging="425"/>
        <w:outlineLvl w:val="3"/>
        <w:rPr>
          <w:rFonts w:ascii="Cambria" w:hAnsi="Cambria" w:cs="Arial"/>
          <w:bCs/>
          <w:sz w:val="24"/>
          <w:szCs w:val="24"/>
        </w:rPr>
      </w:pPr>
      <w:r>
        <w:rPr>
          <w:rFonts w:ascii="Cambria" w:hAnsi="Cambria" w:cs="Arial"/>
          <w:bCs/>
          <w:sz w:val="24"/>
          <w:szCs w:val="24"/>
        </w:rPr>
        <w:t xml:space="preserve">oświadczenia, o których mowa w pkt. 8.1 SWZ </w:t>
      </w:r>
      <w:r>
        <w:rPr>
          <w:rFonts w:ascii="Cambria" w:hAnsi="Cambria" w:cs="Arial"/>
          <w:b/>
          <w:bCs/>
          <w:sz w:val="24"/>
          <w:szCs w:val="24"/>
          <w:u w:val="single"/>
        </w:rPr>
        <w:t xml:space="preserve">składa </w:t>
      </w:r>
      <w:r>
        <w:rPr>
          <w:rFonts w:ascii="Cambria" w:hAnsi="Cambria" w:cs="Arial"/>
          <w:b/>
          <w:sz w:val="24"/>
          <w:szCs w:val="24"/>
          <w:u w:val="single"/>
        </w:rPr>
        <w:t>z ofertą</w:t>
      </w:r>
      <w:r>
        <w:rPr>
          <w:rFonts w:ascii="Cambria" w:hAnsi="Cambria" w:cs="Arial"/>
          <w:b/>
          <w:bCs/>
          <w:sz w:val="24"/>
          <w:szCs w:val="24"/>
        </w:rPr>
        <w:t xml:space="preserve"> każdy </w:t>
      </w:r>
      <w:r>
        <w:rPr>
          <w:rFonts w:ascii="Cambria" w:hAnsi="Cambria" w:cs="Arial"/>
          <w:b/>
          <w:bCs/>
          <w:sz w:val="24"/>
          <w:szCs w:val="24"/>
        </w:rPr>
        <w:br/>
        <w:t>z Wykonawców wspólnie ubiegających się o zamówienie</w:t>
      </w:r>
      <w:r>
        <w:rPr>
          <w:rFonts w:ascii="Cambria" w:hAnsi="Cambria" w:cs="Arial"/>
          <w:bCs/>
          <w:sz w:val="24"/>
          <w:szCs w:val="24"/>
        </w:rPr>
        <w:t xml:space="preserve">. </w:t>
      </w:r>
      <w:r>
        <w:rPr>
          <w:rFonts w:ascii="Cambria" w:hAnsi="Cambria"/>
          <w:color w:val="000000"/>
          <w:sz w:val="24"/>
          <w:szCs w:val="24"/>
          <w:shd w:val="clear" w:color="auto" w:fill="FFFFFF"/>
        </w:rPr>
        <w:t>Oświadczenia te potwierdzają brak podstaw wykluczenia oraz spełnianie warunków udziału w postępowaniu w zakresie, w jakim każdy z wykonawców wykazuje spełnianie warunków udziału w postępowaniu.</w:t>
      </w:r>
    </w:p>
    <w:p w14:paraId="11B3671B" w14:textId="77777777" w:rsidR="00BC43A2" w:rsidRDefault="00BC43A2" w:rsidP="00536EA7">
      <w:pPr>
        <w:pStyle w:val="Akapitzlist"/>
        <w:widowControl w:val="0"/>
        <w:numPr>
          <w:ilvl w:val="0"/>
          <w:numId w:val="16"/>
        </w:numPr>
        <w:spacing w:line="276" w:lineRule="auto"/>
        <w:ind w:left="1134" w:hanging="425"/>
        <w:outlineLvl w:val="3"/>
        <w:rPr>
          <w:rFonts w:ascii="Cambria" w:hAnsi="Cambria" w:cs="Arial"/>
          <w:bCs/>
          <w:sz w:val="24"/>
          <w:szCs w:val="24"/>
        </w:rPr>
      </w:pPr>
      <w:r>
        <w:rPr>
          <w:rFonts w:ascii="Cambria" w:hAnsi="Cambria"/>
          <w:color w:val="000000"/>
          <w:sz w:val="24"/>
          <w:szCs w:val="24"/>
        </w:rPr>
        <w:t xml:space="preserve">w przypadku, o którym mowa w rozdziale 6.3 SWZ Wykonawcy wspólnie ubiegający się o udzielenie zamówienia </w:t>
      </w:r>
      <w:r>
        <w:rPr>
          <w:rFonts w:ascii="Cambria" w:hAnsi="Cambria"/>
          <w:b/>
          <w:bCs/>
          <w:color w:val="000000"/>
          <w:sz w:val="24"/>
          <w:szCs w:val="24"/>
          <w:u w:val="single"/>
        </w:rPr>
        <w:t>dołączają do oferty oświadczenie,</w:t>
      </w:r>
      <w:r>
        <w:rPr>
          <w:rFonts w:ascii="Cambria" w:hAnsi="Cambria"/>
          <w:color w:val="000000"/>
          <w:sz w:val="24"/>
          <w:szCs w:val="24"/>
        </w:rPr>
        <w:t xml:space="preserve"> z którego wynika, które roboty budowlane, dostawy lub usługi wykonają poszczególni Wykonawcy. </w:t>
      </w:r>
      <w:r w:rsidRPr="00AB204C">
        <w:rPr>
          <w:rFonts w:ascii="Cambria" w:hAnsi="Cambria" w:cs="Arial"/>
          <w:sz w:val="24"/>
          <w:szCs w:val="24"/>
        </w:rPr>
        <w:t>W przypadku gdy ofertę składa spółka cywilna, a pełen zakres prac wykonają wspólnicy wspólnie w ramach umowy spółki oświadczenie powinno potwierdzać ten fakt</w:t>
      </w:r>
      <w:r>
        <w:rPr>
          <w:rFonts w:ascii="Cambria" w:hAnsi="Cambria" w:cs="Arial"/>
          <w:b/>
          <w:bCs/>
          <w:color w:val="000000"/>
          <w:sz w:val="24"/>
          <w:szCs w:val="24"/>
        </w:rPr>
        <w:t xml:space="preserve">. </w:t>
      </w:r>
    </w:p>
    <w:p w14:paraId="2A87281D" w14:textId="77777777" w:rsidR="00BC43A2" w:rsidRDefault="00BC43A2" w:rsidP="00536EA7">
      <w:pPr>
        <w:pStyle w:val="Akapitzlist"/>
        <w:widowControl w:val="0"/>
        <w:numPr>
          <w:ilvl w:val="0"/>
          <w:numId w:val="16"/>
        </w:numPr>
        <w:spacing w:line="276" w:lineRule="auto"/>
        <w:ind w:left="1134" w:hanging="425"/>
        <w:outlineLvl w:val="3"/>
        <w:rPr>
          <w:rFonts w:ascii="Cambria" w:hAnsi="Cambria" w:cs="Arial"/>
          <w:bCs/>
          <w:sz w:val="24"/>
          <w:szCs w:val="24"/>
        </w:rPr>
      </w:pPr>
      <w:r>
        <w:rPr>
          <w:rFonts w:ascii="Cambria" w:hAnsi="Cambria"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1E1AA7F2" w14:textId="77777777" w:rsidR="00BC43A2" w:rsidRPr="00A9161B" w:rsidRDefault="00BC43A2" w:rsidP="00536EA7">
      <w:pPr>
        <w:pStyle w:val="Akapitzlist"/>
        <w:widowControl w:val="0"/>
        <w:numPr>
          <w:ilvl w:val="1"/>
          <w:numId w:val="19"/>
        </w:numPr>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7FA9A65C" w14:textId="77777777" w:rsidR="00BC43A2" w:rsidRPr="00FE6710" w:rsidRDefault="00BC43A2" w:rsidP="00662ECC">
      <w:pPr>
        <w:pStyle w:val="Akapitzlist"/>
        <w:widowControl w:val="0"/>
        <w:spacing w:line="276" w:lineRule="auto"/>
        <w:ind w:left="709"/>
        <w:outlineLvl w:val="3"/>
        <w:rPr>
          <w:rFonts w:ascii="Cambria" w:hAnsi="Cambria" w:cs="Arial"/>
          <w:bCs/>
          <w:sz w:val="10"/>
          <w:szCs w:val="10"/>
        </w:rPr>
      </w:pPr>
    </w:p>
    <w:tbl>
      <w:tblPr>
        <w:tblW w:w="8931" w:type="dxa"/>
        <w:jc w:val="center"/>
        <w:tblLayout w:type="fixed"/>
        <w:tblLook w:val="00A0" w:firstRow="1" w:lastRow="0" w:firstColumn="1" w:lastColumn="0" w:noHBand="0" w:noVBand="0"/>
      </w:tblPr>
      <w:tblGrid>
        <w:gridCol w:w="8931"/>
      </w:tblGrid>
      <w:tr w:rsidR="00BC43A2" w14:paraId="1297022C" w14:textId="77777777" w:rsidTr="00161DA3">
        <w:trPr>
          <w:trHeight w:val="819"/>
          <w:jc w:val="center"/>
        </w:trPr>
        <w:tc>
          <w:tcPr>
            <w:tcW w:w="8931" w:type="dxa"/>
            <w:tcBorders>
              <w:bottom w:val="single" w:sz="4" w:space="0" w:color="000000"/>
            </w:tcBorders>
            <w:shd w:val="clear" w:color="auto" w:fill="D9D9D9"/>
          </w:tcPr>
          <w:p w14:paraId="2A600126"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lastRenderedPageBreak/>
              <w:t>Rozdział 11</w:t>
            </w:r>
          </w:p>
          <w:p w14:paraId="4018CDAB"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b/>
                <w:sz w:val="26"/>
                <w:szCs w:val="26"/>
              </w:rPr>
              <w:t xml:space="preserve">INFORMACJE O ŚRODKACH KOMUNIKACJI ELEKTRONICZNEJ, PRZY UŻYCIU KTÓRYCH ZAMAWIAJĄCY BĘDZIE KOMUNIKOWAŁ SIĘ Z WYKONAWCAMI, ORAZ INFORMACJE O WYMAGANIACH TECHNICZNYCH </w:t>
            </w:r>
            <w:r>
              <w:rPr>
                <w:rFonts w:ascii="Cambria" w:hAnsi="Cambria"/>
                <w:b/>
                <w:sz w:val="26"/>
                <w:szCs w:val="26"/>
              </w:rPr>
              <w:br/>
              <w:t>I ORGANIZACYJNYCH SPORZĄDZANIA, WYSYŁANIA I ODBIERANIA KORESPONDENCJI ELEKTRONICZNEJ</w:t>
            </w:r>
          </w:p>
        </w:tc>
      </w:tr>
    </w:tbl>
    <w:p w14:paraId="463B1EC9" w14:textId="77777777" w:rsidR="00BC43A2" w:rsidRDefault="00BC43A2">
      <w:pPr>
        <w:pStyle w:val="Kolorowalistaakcent11"/>
        <w:widowControl w:val="0"/>
        <w:spacing w:line="276" w:lineRule="auto"/>
        <w:ind w:left="0"/>
        <w:outlineLvl w:val="3"/>
        <w:rPr>
          <w:rFonts w:ascii="Cambria" w:hAnsi="Cambria"/>
          <w:b/>
          <w:sz w:val="24"/>
          <w:szCs w:val="24"/>
          <w:highlight w:val="yellow"/>
        </w:rPr>
      </w:pPr>
    </w:p>
    <w:p w14:paraId="6518E5D3"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b/>
          <w:bCs/>
          <w:sz w:val="24"/>
          <w:szCs w:val="24"/>
        </w:rPr>
      </w:pPr>
      <w:r w:rsidRPr="00E977FB">
        <w:rPr>
          <w:rFonts w:ascii="Cambria" w:hAnsi="Cambria"/>
          <w:b/>
          <w:bCs/>
          <w:sz w:val="24"/>
          <w:szCs w:val="24"/>
        </w:rPr>
        <w:t xml:space="preserve">W postępowaniu o udzielenie zamówienia publicznego komunikacja między Zamawiającym, a Wykonawcami odbywa się przy użyciu Platformy </w:t>
      </w:r>
      <w:r w:rsidRPr="00E977FB">
        <w:rPr>
          <w:rFonts w:ascii="Cambria" w:hAnsi="Cambria"/>
          <w:b/>
          <w:bCs/>
          <w:sz w:val="24"/>
          <w:szCs w:val="24"/>
        </w:rPr>
        <w:br/>
        <w:t xml:space="preserve">e-Zamówienia, która jest dostępna pod adresem: </w:t>
      </w:r>
      <w:hyperlink r:id="rId25" w:history="1">
        <w:r w:rsidRPr="00E977FB">
          <w:rPr>
            <w:rStyle w:val="Hipercze"/>
            <w:rFonts w:ascii="Cambria" w:hAnsi="Cambria"/>
            <w:b/>
            <w:bCs/>
            <w:sz w:val="24"/>
            <w:szCs w:val="24"/>
          </w:rPr>
          <w:t>https://ezamowienia.gov.pl</w:t>
        </w:r>
      </w:hyperlink>
      <w:r w:rsidRPr="00E977FB">
        <w:rPr>
          <w:rFonts w:ascii="Cambria" w:hAnsi="Cambria"/>
          <w:b/>
          <w:bCs/>
          <w:sz w:val="24"/>
          <w:szCs w:val="24"/>
        </w:rPr>
        <w:t xml:space="preserve"> </w:t>
      </w:r>
    </w:p>
    <w:p w14:paraId="0735C392"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Korzystanie z Platformy e-Zamówienia jest bezpłatne.</w:t>
      </w:r>
    </w:p>
    <w:p w14:paraId="349C6B71"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Zamawiający wyznacza następującą osobę do kontaktu z Wykonawcami:</w:t>
      </w:r>
    </w:p>
    <w:p w14:paraId="6FD298C0" w14:textId="77777777" w:rsidR="00BC43A2" w:rsidRPr="00E454D3" w:rsidRDefault="00BC43A2" w:rsidP="0014437A">
      <w:pPr>
        <w:pStyle w:val="Akapitzlist"/>
        <w:widowControl w:val="0"/>
        <w:spacing w:line="276" w:lineRule="auto"/>
        <w:ind w:left="709"/>
        <w:outlineLvl w:val="3"/>
        <w:rPr>
          <w:rFonts w:ascii="Cambria" w:hAnsi="Cambria"/>
          <w:sz w:val="24"/>
          <w:szCs w:val="24"/>
          <w:lang w:val="en-US"/>
        </w:rPr>
      </w:pPr>
      <w:r w:rsidRPr="00E454D3">
        <w:rPr>
          <w:rFonts w:ascii="Cambria" w:hAnsi="Cambria"/>
          <w:sz w:val="24"/>
          <w:szCs w:val="24"/>
          <w:lang w:val="en-US"/>
        </w:rPr>
        <w:t xml:space="preserve">Barbara Kanar tel. </w:t>
      </w:r>
      <w:r w:rsidRPr="00E454D3">
        <w:rPr>
          <w:rFonts w:ascii="Cambria" w:hAnsi="Cambria" w:cs="Arial"/>
          <w:b/>
          <w:bCs/>
          <w:color w:val="000000"/>
          <w:sz w:val="24"/>
          <w:szCs w:val="24"/>
          <w:lang w:val="en-US"/>
        </w:rPr>
        <w:t xml:space="preserve">+48 530 427 152 </w:t>
      </w:r>
      <w:r w:rsidRPr="00E454D3">
        <w:rPr>
          <w:rFonts w:ascii="Cambria" w:hAnsi="Cambria"/>
          <w:sz w:val="24"/>
          <w:szCs w:val="24"/>
          <w:lang w:val="en-US"/>
        </w:rPr>
        <w:t xml:space="preserve">e-mail: </w:t>
      </w:r>
      <w:hyperlink r:id="rId26" w:history="1">
        <w:r w:rsidRPr="0074243F">
          <w:rPr>
            <w:rStyle w:val="Hipercze"/>
            <w:rFonts w:ascii="Cambria" w:hAnsi="Cambria"/>
            <w:sz w:val="24"/>
            <w:szCs w:val="24"/>
            <w:lang w:val="en-US"/>
          </w:rPr>
          <w:t>biuro@grupapuchacz.pl</w:t>
        </w:r>
      </w:hyperlink>
      <w:r>
        <w:rPr>
          <w:rStyle w:val="Hipercze"/>
          <w:rFonts w:ascii="Cambria" w:hAnsi="Cambria"/>
          <w:sz w:val="24"/>
          <w:szCs w:val="24"/>
          <w:lang w:val="en-US"/>
        </w:rPr>
        <w:t xml:space="preserve"> </w:t>
      </w:r>
      <w:r w:rsidRPr="00E454D3">
        <w:rPr>
          <w:rFonts w:ascii="Cambria" w:hAnsi="Cambria"/>
          <w:color w:val="0070C0"/>
          <w:sz w:val="24"/>
          <w:szCs w:val="24"/>
          <w:u w:val="single"/>
          <w:lang w:val="en-US"/>
        </w:rPr>
        <w:t xml:space="preserve"> </w:t>
      </w:r>
    </w:p>
    <w:p w14:paraId="7D3B019F"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 xml:space="preserve">Wykonawca zamierzający wziąć udział w postępowaniu o udzielenie zamówienia publicznego musi posiadać konto podmiotu </w:t>
      </w:r>
      <w:r w:rsidRPr="00E977FB">
        <w:rPr>
          <w:rFonts w:ascii="Cambria" w:hAnsi="Cambria"/>
          <w:i/>
          <w:iCs/>
          <w:sz w:val="24"/>
          <w:szCs w:val="24"/>
        </w:rPr>
        <w:t>„Wykonawca”</w:t>
      </w:r>
      <w:r w:rsidRPr="00E977FB">
        <w:rPr>
          <w:rFonts w:ascii="Cambria" w:hAnsi="Cambria"/>
          <w:sz w:val="24"/>
          <w:szCs w:val="24"/>
        </w:rPr>
        <w:t xml:space="preserve"> na Platformie </w:t>
      </w:r>
      <w:r w:rsidRPr="00E977FB">
        <w:rPr>
          <w:rFonts w:ascii="Cambria" w:hAnsi="Cambria"/>
          <w:sz w:val="24"/>
          <w:szCs w:val="24"/>
        </w:rPr>
        <w:br/>
        <w:t xml:space="preserve">e-Zamówienia. Szczegółowe informacje na temat zakładania kont podmiotów </w:t>
      </w:r>
      <w:r w:rsidRPr="00E977FB">
        <w:rPr>
          <w:rFonts w:ascii="Cambria" w:hAnsi="Cambria"/>
          <w:sz w:val="24"/>
          <w:szCs w:val="24"/>
        </w:rPr>
        <w:br/>
        <w:t xml:space="preserve">oraz zasady i warunki korzystania z Platformy e-Zamówienia określa </w:t>
      </w:r>
      <w:r w:rsidRPr="00E977FB">
        <w:rPr>
          <w:rFonts w:ascii="Cambria" w:hAnsi="Cambria"/>
          <w:sz w:val="24"/>
          <w:szCs w:val="24"/>
        </w:rPr>
        <w:br/>
        <w:t xml:space="preserve">Regulamin Platformy e-Zamówienia, dostępny na stronie internetowej </w:t>
      </w:r>
      <w:hyperlink r:id="rId27" w:anchor="regulamin-serwisu" w:history="1">
        <w:r w:rsidRPr="00E977FB">
          <w:rPr>
            <w:rStyle w:val="Hipercze"/>
            <w:rFonts w:ascii="Cambria" w:hAnsi="Cambria"/>
            <w:color w:val="0070C0"/>
            <w:sz w:val="24"/>
            <w:szCs w:val="24"/>
          </w:rPr>
          <w:t>https://ezamowienia.gov.pl/pl/regulamin/#regulamin-serwisu</w:t>
        </w:r>
      </w:hyperlink>
      <w:r w:rsidRPr="00E977FB">
        <w:rPr>
          <w:rFonts w:ascii="Cambria" w:hAnsi="Cambria"/>
          <w:sz w:val="24"/>
          <w:szCs w:val="24"/>
        </w:rPr>
        <w:t xml:space="preserve"> oraz informacje zamieszczone w zakładce </w:t>
      </w:r>
      <w:r w:rsidRPr="00E977FB">
        <w:rPr>
          <w:rFonts w:ascii="Cambria" w:hAnsi="Cambria"/>
          <w:i/>
          <w:iCs/>
          <w:sz w:val="24"/>
          <w:szCs w:val="24"/>
        </w:rPr>
        <w:t>„Centrum Pomocy”.</w:t>
      </w:r>
    </w:p>
    <w:p w14:paraId="5BBA24F9"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Przeglądanie i pobieranie publicznej treści dokumentacji postępowania nie wymaga posiadania konta na Platformie e-Zamówienia ani logowania do Platformy e-Zamówienia.</w:t>
      </w:r>
    </w:p>
    <w:p w14:paraId="0F295A2C"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0750B2C"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w:t>
      </w:r>
      <w:proofErr w:type="spellStart"/>
      <w:r w:rsidRPr="00E977FB">
        <w:rPr>
          <w:rFonts w:ascii="Cambria" w:hAnsi="Cambria"/>
          <w:sz w:val="24"/>
          <w:szCs w:val="24"/>
        </w:rPr>
        <w:t>rar</w:t>
      </w:r>
      <w:proofErr w:type="spellEnd"/>
      <w:r w:rsidRPr="00E977FB">
        <w:rPr>
          <w:rFonts w:ascii="Cambria" w:hAnsi="Cambria"/>
          <w:sz w:val="24"/>
          <w:szCs w:val="24"/>
        </w:rPr>
        <w:t xml:space="preserve">) i przekazuje się jako załączniki. W przypadku formatów, o których mowa w art. 66 ust. 1 ustawy </w:t>
      </w:r>
      <w:proofErr w:type="spellStart"/>
      <w:r w:rsidRPr="00E977FB">
        <w:rPr>
          <w:rFonts w:ascii="Cambria" w:hAnsi="Cambria"/>
          <w:sz w:val="24"/>
          <w:szCs w:val="24"/>
        </w:rPr>
        <w:t>Pzp</w:t>
      </w:r>
      <w:proofErr w:type="spellEnd"/>
      <w:r w:rsidRPr="00E977FB">
        <w:rPr>
          <w:rFonts w:ascii="Cambria" w:hAnsi="Cambria"/>
          <w:sz w:val="24"/>
          <w:szCs w:val="24"/>
        </w:rPr>
        <w:t>, ww. regulacje nie będą miały bezpośredniego zastosowania.</w:t>
      </w:r>
    </w:p>
    <w:p w14:paraId="653A71DF"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lastRenderedPageBreak/>
        <w:t>Informacje, oświadczenia lub dokumenty, inne niż wymienione w § 2 ust. 1 rozporządzenia, o którym mowa w pkt 11.6 SWZ, przekazywane w postępowaniu sporządza się w postaci elektronicznej:</w:t>
      </w:r>
    </w:p>
    <w:p w14:paraId="0E2F5E84" w14:textId="77777777" w:rsidR="00BC43A2" w:rsidRPr="00E977FB" w:rsidRDefault="00BC43A2" w:rsidP="009A1E12">
      <w:pPr>
        <w:pStyle w:val="Akapitzlist"/>
        <w:numPr>
          <w:ilvl w:val="0"/>
          <w:numId w:val="53"/>
        </w:numPr>
        <w:suppressAutoHyphens w:val="0"/>
        <w:spacing w:before="0" w:after="0" w:line="276" w:lineRule="auto"/>
        <w:ind w:left="993" w:hanging="284"/>
        <w:rPr>
          <w:rFonts w:ascii="Cambria" w:hAnsi="Cambria"/>
          <w:sz w:val="24"/>
          <w:szCs w:val="24"/>
        </w:rPr>
      </w:pPr>
      <w:r w:rsidRPr="00E977FB">
        <w:rPr>
          <w:rFonts w:ascii="Cambria" w:hAnsi="Cambria"/>
          <w:sz w:val="24"/>
          <w:szCs w:val="24"/>
        </w:rPr>
        <w:t>w formatach danych określonych w przepisach rozporządzenia Rady Ministrów w sprawie Krajowych Ram Interoperacyjności (zamawiający dopuszcza także format .</w:t>
      </w:r>
      <w:proofErr w:type="spellStart"/>
      <w:r w:rsidRPr="00E977FB">
        <w:rPr>
          <w:rFonts w:ascii="Cambria" w:hAnsi="Cambria"/>
          <w:sz w:val="24"/>
          <w:szCs w:val="24"/>
        </w:rPr>
        <w:t>rar</w:t>
      </w:r>
      <w:proofErr w:type="spellEnd"/>
      <w:r w:rsidRPr="00E977FB">
        <w:rPr>
          <w:rFonts w:ascii="Cambria" w:hAnsi="Cambria"/>
          <w:sz w:val="24"/>
          <w:szCs w:val="24"/>
        </w:rPr>
        <w:t xml:space="preserve">) z uwzględnieniem rodzaju przekazywanych danych (i przekazuje się jako załącznik), </w:t>
      </w:r>
    </w:p>
    <w:p w14:paraId="4A49B403" w14:textId="77777777" w:rsidR="00BC43A2" w:rsidRPr="00E977FB" w:rsidRDefault="00BC43A2" w:rsidP="0014437A">
      <w:pPr>
        <w:pStyle w:val="Akapitzlist"/>
        <w:spacing w:line="276" w:lineRule="auto"/>
        <w:rPr>
          <w:rFonts w:ascii="Cambria" w:hAnsi="Cambria"/>
          <w:sz w:val="24"/>
          <w:szCs w:val="24"/>
        </w:rPr>
      </w:pPr>
      <w:r w:rsidRPr="00E977FB">
        <w:rPr>
          <w:rFonts w:ascii="Cambria" w:hAnsi="Cambria"/>
          <w:sz w:val="24"/>
          <w:szCs w:val="24"/>
        </w:rPr>
        <w:t>lub</w:t>
      </w:r>
    </w:p>
    <w:p w14:paraId="088BAA90" w14:textId="77777777" w:rsidR="00BC43A2" w:rsidRPr="00E977FB" w:rsidRDefault="00BC43A2" w:rsidP="009A1E12">
      <w:pPr>
        <w:pStyle w:val="Akapitzlist"/>
        <w:numPr>
          <w:ilvl w:val="0"/>
          <w:numId w:val="53"/>
        </w:numPr>
        <w:suppressAutoHyphens w:val="0"/>
        <w:spacing w:before="0" w:after="0" w:line="276" w:lineRule="auto"/>
        <w:ind w:left="993" w:hanging="284"/>
        <w:rPr>
          <w:rFonts w:ascii="Cambria" w:hAnsi="Cambria"/>
          <w:sz w:val="24"/>
          <w:szCs w:val="24"/>
        </w:rPr>
      </w:pPr>
      <w:r w:rsidRPr="00E977FB">
        <w:rPr>
          <w:rFonts w:ascii="Cambria" w:hAnsi="Cambria"/>
          <w:sz w:val="24"/>
          <w:szCs w:val="24"/>
        </w:rPr>
        <w:t xml:space="preserve">jako tekst wpisany bezpośrednio do wiadomości przekazywanej przy użyciu środków komunikacji elektronicznej (np. w treści wiadomości e-mail lub w treści </w:t>
      </w:r>
      <w:r w:rsidRPr="00E977FB">
        <w:rPr>
          <w:rFonts w:ascii="Cambria" w:hAnsi="Cambria"/>
          <w:i/>
          <w:iCs/>
          <w:sz w:val="24"/>
          <w:szCs w:val="24"/>
        </w:rPr>
        <w:t>„Formularza do komunikacji”</w:t>
      </w:r>
      <w:r w:rsidRPr="00E977FB">
        <w:rPr>
          <w:rFonts w:ascii="Cambria" w:hAnsi="Cambria"/>
          <w:sz w:val="24"/>
          <w:szCs w:val="24"/>
        </w:rPr>
        <w:t>).</w:t>
      </w:r>
    </w:p>
    <w:p w14:paraId="711B171F"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E977FB">
        <w:rPr>
          <w:rFonts w:ascii="Cambria" w:eastAsia="Times New Roman" w:hAnsi="Cambria" w:cs="Arial"/>
          <w:sz w:val="24"/>
          <w:szCs w:val="24"/>
        </w:rPr>
        <w:t xml:space="preserve">(t. j. Dz. U. z 2022 r., poz. 1233 ze zm.), </w:t>
      </w:r>
      <w:r w:rsidRPr="00E977FB">
        <w:rPr>
          <w:rFonts w:ascii="Cambria" w:hAnsi="Cambria"/>
          <w:sz w:val="24"/>
          <w:szCs w:val="24"/>
        </w:rPr>
        <w:t xml:space="preserve">wykonawca, w celu utrzymania w poufności tych informacji, przekazuje je w wydzielonym i odpowiednio oznaczonym pliku, wraz z jednoczesnym zaznaczeniem w nazwie pliku </w:t>
      </w:r>
      <w:r w:rsidRPr="00E977FB">
        <w:rPr>
          <w:rFonts w:ascii="Cambria" w:hAnsi="Cambria"/>
          <w:i/>
          <w:iCs/>
          <w:sz w:val="24"/>
          <w:szCs w:val="24"/>
        </w:rPr>
        <w:t>„Dokument stanowiący tajemnicę przedsiębiorstwa”.</w:t>
      </w:r>
    </w:p>
    <w:p w14:paraId="37530509"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 xml:space="preserve">Komunikacja w postępowaniu, </w:t>
      </w:r>
      <w:r w:rsidRPr="00E977FB">
        <w:rPr>
          <w:rFonts w:ascii="Cambria" w:hAnsi="Cambria"/>
          <w:b/>
          <w:bCs/>
          <w:sz w:val="24"/>
          <w:szCs w:val="24"/>
          <w:u w:val="single"/>
        </w:rPr>
        <w:t>z wyłączeniem składania ofert</w:t>
      </w:r>
      <w:r w:rsidRPr="00E977FB">
        <w:rPr>
          <w:rFonts w:ascii="Cambria" w:hAnsi="Cambria"/>
          <w:sz w:val="24"/>
          <w:szCs w:val="24"/>
        </w:rPr>
        <w:t xml:space="preserve"> </w:t>
      </w:r>
      <w:r w:rsidRPr="00E977FB">
        <w:rPr>
          <w:rFonts w:ascii="Cambria" w:hAnsi="Cambria"/>
          <w:b/>
          <w:bCs/>
          <w:sz w:val="24"/>
          <w:szCs w:val="24"/>
        </w:rPr>
        <w:t>(sposób składania ofert opisano w Rozdziale 13 SWZ)</w:t>
      </w:r>
      <w:r w:rsidRPr="00E977FB">
        <w:rPr>
          <w:rFonts w:ascii="Cambria" w:hAnsi="Cambria"/>
          <w:sz w:val="24"/>
          <w:szCs w:val="24"/>
        </w:rPr>
        <w:t xml:space="preserve"> odbywa się drogą elektroniczną za pośrednictwem formularzy do komunikacji dostępnych w zakładce </w:t>
      </w:r>
      <w:r w:rsidRPr="00E977FB">
        <w:rPr>
          <w:rFonts w:ascii="Cambria" w:hAnsi="Cambria"/>
          <w:i/>
          <w:iCs/>
          <w:sz w:val="24"/>
          <w:szCs w:val="24"/>
        </w:rPr>
        <w:t>„Formularze”</w:t>
      </w:r>
      <w:r w:rsidRPr="00E977FB">
        <w:rPr>
          <w:rFonts w:ascii="Cambria" w:hAnsi="Cambria"/>
          <w:sz w:val="24"/>
          <w:szCs w:val="24"/>
        </w:rPr>
        <w:t xml:space="preserve"> </w:t>
      </w:r>
      <w:r w:rsidRPr="00E977FB">
        <w:rPr>
          <w:rFonts w:ascii="Cambria" w:hAnsi="Cambria"/>
          <w:i/>
          <w:iCs/>
          <w:sz w:val="24"/>
          <w:szCs w:val="24"/>
        </w:rPr>
        <w:t>(„Formularze do komunikacji”).</w:t>
      </w:r>
      <w:r w:rsidRPr="00E977FB">
        <w:rPr>
          <w:rFonts w:ascii="Cambria" w:hAnsi="Cambria"/>
          <w:sz w:val="24"/>
          <w:szCs w:val="24"/>
        </w:rPr>
        <w:t xml:space="preserve"> Za pośrednictwem </w:t>
      </w:r>
      <w:r w:rsidRPr="00E977FB">
        <w:rPr>
          <w:rFonts w:ascii="Cambria" w:hAnsi="Cambria"/>
          <w:i/>
          <w:iCs/>
          <w:sz w:val="24"/>
          <w:szCs w:val="24"/>
        </w:rPr>
        <w:t xml:space="preserve">„Formularzy do komunikacji” </w:t>
      </w:r>
      <w:r w:rsidRPr="00E977FB">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06F4FF04"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Możliwość korzystania w postępowaniu z „</w:t>
      </w:r>
      <w:r w:rsidRPr="00E977FB">
        <w:rPr>
          <w:rFonts w:ascii="Cambria" w:hAnsi="Cambria"/>
          <w:i/>
          <w:iCs/>
          <w:sz w:val="24"/>
          <w:szCs w:val="24"/>
        </w:rPr>
        <w:t>Formularzy do komunikacji”</w:t>
      </w:r>
      <w:r w:rsidRPr="00E977FB">
        <w:rPr>
          <w:rFonts w:ascii="Cambria" w:hAnsi="Cambria"/>
          <w:sz w:val="24"/>
          <w:szCs w:val="24"/>
        </w:rPr>
        <w:t xml:space="preserve"> w pełnym zakresie wymaga posiadania konta „Wykonawcy” na Platformie e-Zamówienia oraz zalogowania się na Platformie e-Zamówienia. Do korzystania z </w:t>
      </w:r>
      <w:r w:rsidRPr="00E977FB">
        <w:rPr>
          <w:rFonts w:ascii="Cambria" w:hAnsi="Cambria"/>
          <w:i/>
          <w:iCs/>
          <w:sz w:val="24"/>
          <w:szCs w:val="24"/>
        </w:rPr>
        <w:t xml:space="preserve">„Formularzy do komunikacji” </w:t>
      </w:r>
      <w:r w:rsidRPr="00E977FB">
        <w:rPr>
          <w:rFonts w:ascii="Cambria" w:hAnsi="Cambria"/>
          <w:sz w:val="24"/>
          <w:szCs w:val="24"/>
        </w:rPr>
        <w:t>służących do zadawania pytań dotyczących treści dokumentów zamówienia wystarczające jest posiadanie tzw. konta uproszczonego na Platformie e-Zamówienia.</w:t>
      </w:r>
    </w:p>
    <w:p w14:paraId="7FE800A2"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 xml:space="preserve">Wszystkie wysłane i odebrane w postępowaniu przez Wykonawcę wiadomości widoczne są po zalogowaniu w podglądzie postępowania w zakładce </w:t>
      </w:r>
      <w:r w:rsidRPr="00E977FB">
        <w:rPr>
          <w:rFonts w:ascii="Cambria" w:hAnsi="Cambria"/>
          <w:i/>
          <w:iCs/>
          <w:sz w:val="24"/>
          <w:szCs w:val="24"/>
        </w:rPr>
        <w:t>„Komunikacja”.</w:t>
      </w:r>
    </w:p>
    <w:p w14:paraId="026D524C"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 xml:space="preserve">Maksymalny rozmiar plików przesyłanych za pośrednictwem </w:t>
      </w:r>
      <w:r w:rsidRPr="00E977FB">
        <w:rPr>
          <w:rFonts w:ascii="Cambria" w:hAnsi="Cambria"/>
          <w:i/>
          <w:iCs/>
          <w:sz w:val="24"/>
          <w:szCs w:val="24"/>
        </w:rPr>
        <w:t xml:space="preserve">„Formularzy do komunikacji” </w:t>
      </w:r>
      <w:r w:rsidRPr="00E977FB">
        <w:rPr>
          <w:rFonts w:ascii="Cambria" w:hAnsi="Cambria"/>
          <w:sz w:val="24"/>
          <w:szCs w:val="24"/>
        </w:rPr>
        <w:t>wynosi 150 MB (wielkość ta dotyczy plików przesyłanych jako załączniki do jednego formularza).</w:t>
      </w:r>
    </w:p>
    <w:p w14:paraId="36FAE26F"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51CD9856" w14:textId="77777777" w:rsidR="00BC43A2" w:rsidRPr="00E977FB" w:rsidRDefault="00BC43A2" w:rsidP="009A1E12">
      <w:pPr>
        <w:pStyle w:val="Akapitzlist"/>
        <w:numPr>
          <w:ilvl w:val="2"/>
          <w:numId w:val="57"/>
        </w:numPr>
        <w:suppressAutoHyphens w:val="0"/>
        <w:spacing w:before="0" w:after="0" w:line="276" w:lineRule="auto"/>
        <w:ind w:left="1212" w:hanging="503"/>
        <w:rPr>
          <w:rFonts w:ascii="Cambria" w:hAnsi="Cambria"/>
          <w:sz w:val="24"/>
          <w:szCs w:val="24"/>
        </w:rPr>
      </w:pPr>
      <w:r w:rsidRPr="00E977FB">
        <w:rPr>
          <w:rFonts w:ascii="Cambria" w:hAnsi="Cambria"/>
          <w:sz w:val="24"/>
          <w:szCs w:val="24"/>
        </w:rPr>
        <w:t>W celu prawidłowego korzystania z usług Platformy e-Zamówienia wymagany jest:</w:t>
      </w:r>
    </w:p>
    <w:p w14:paraId="575A0E2E" w14:textId="77777777" w:rsidR="00BC43A2" w:rsidRPr="00E977FB" w:rsidRDefault="00BC43A2" w:rsidP="009A1E12">
      <w:pPr>
        <w:pStyle w:val="Akapitzlist"/>
        <w:numPr>
          <w:ilvl w:val="3"/>
          <w:numId w:val="52"/>
        </w:numPr>
        <w:tabs>
          <w:tab w:val="left" w:pos="993"/>
          <w:tab w:val="left" w:pos="1134"/>
        </w:tabs>
        <w:suppressAutoHyphens w:val="0"/>
        <w:spacing w:line="276" w:lineRule="auto"/>
        <w:ind w:left="1843" w:hanging="283"/>
        <w:rPr>
          <w:rFonts w:ascii="Cambria" w:hAnsi="Cambria" w:cs="Arial"/>
          <w:sz w:val="24"/>
          <w:szCs w:val="24"/>
        </w:rPr>
      </w:pPr>
      <w:r w:rsidRPr="00E977FB">
        <w:rPr>
          <w:rFonts w:ascii="Cambria" w:hAnsi="Cambria"/>
          <w:sz w:val="24"/>
          <w:szCs w:val="24"/>
        </w:rPr>
        <w:t>Komputer PC:         </w:t>
      </w:r>
    </w:p>
    <w:p w14:paraId="34DEECFA" w14:textId="77777777" w:rsidR="00BC43A2" w:rsidRPr="00E454D3" w:rsidRDefault="00BC43A2" w:rsidP="009A1E12">
      <w:pPr>
        <w:pStyle w:val="Akapitzlist"/>
        <w:numPr>
          <w:ilvl w:val="0"/>
          <w:numId w:val="54"/>
        </w:numPr>
        <w:tabs>
          <w:tab w:val="center" w:pos="1843"/>
        </w:tabs>
        <w:suppressAutoHyphens w:val="0"/>
        <w:spacing w:before="0" w:after="0" w:line="276" w:lineRule="auto"/>
        <w:ind w:left="2127" w:hanging="284"/>
        <w:rPr>
          <w:rFonts w:ascii="Cambria" w:hAnsi="Cambria" w:cs="Arial"/>
          <w:sz w:val="24"/>
          <w:szCs w:val="24"/>
          <w:lang w:val="en-US"/>
        </w:rPr>
      </w:pPr>
      <w:proofErr w:type="spellStart"/>
      <w:r w:rsidRPr="00E454D3">
        <w:rPr>
          <w:rFonts w:ascii="Cambria" w:hAnsi="Cambria"/>
          <w:sz w:val="24"/>
          <w:szCs w:val="24"/>
          <w:lang w:val="en-US"/>
        </w:rPr>
        <w:lastRenderedPageBreak/>
        <w:t>parametry</w:t>
      </w:r>
      <w:proofErr w:type="spellEnd"/>
      <w:r w:rsidRPr="00E454D3">
        <w:rPr>
          <w:rFonts w:ascii="Cambria" w:hAnsi="Cambria"/>
          <w:sz w:val="24"/>
          <w:szCs w:val="24"/>
          <w:lang w:val="en-US"/>
        </w:rPr>
        <w:t xml:space="preserve"> minimum: Intel Core2 Duo, 2 GB RAM, HD,</w:t>
      </w:r>
    </w:p>
    <w:p w14:paraId="67360CBB" w14:textId="77777777" w:rsidR="00BC43A2" w:rsidRPr="00E977FB" w:rsidRDefault="00BC43A2" w:rsidP="009A1E12">
      <w:pPr>
        <w:pStyle w:val="Akapitzlist"/>
        <w:numPr>
          <w:ilvl w:val="0"/>
          <w:numId w:val="54"/>
        </w:numPr>
        <w:tabs>
          <w:tab w:val="center" w:pos="1843"/>
        </w:tabs>
        <w:suppressAutoHyphens w:val="0"/>
        <w:spacing w:before="0" w:after="0" w:line="276" w:lineRule="auto"/>
        <w:ind w:left="2127" w:hanging="284"/>
        <w:rPr>
          <w:rFonts w:ascii="Cambria" w:hAnsi="Cambria" w:cs="Arial"/>
          <w:sz w:val="24"/>
          <w:szCs w:val="24"/>
        </w:rPr>
      </w:pPr>
      <w:r w:rsidRPr="00E977FB">
        <w:rPr>
          <w:rFonts w:ascii="Cambria" w:hAnsi="Cambria"/>
          <w:sz w:val="24"/>
          <w:szCs w:val="24"/>
        </w:rPr>
        <w:t xml:space="preserve">zainstalowany jedne z poniższych systemów operacyjnych: MS Windows 7 lub nowszy, OSX/Mac OS 10.10, </w:t>
      </w:r>
      <w:proofErr w:type="spellStart"/>
      <w:r w:rsidRPr="00E977FB">
        <w:rPr>
          <w:rFonts w:ascii="Cambria" w:hAnsi="Cambria"/>
          <w:sz w:val="24"/>
          <w:szCs w:val="24"/>
        </w:rPr>
        <w:t>Ubuntu</w:t>
      </w:r>
      <w:proofErr w:type="spellEnd"/>
      <w:r w:rsidRPr="00E977FB">
        <w:rPr>
          <w:rFonts w:ascii="Cambria" w:hAnsi="Cambria"/>
          <w:sz w:val="24"/>
          <w:szCs w:val="24"/>
        </w:rPr>
        <w:t xml:space="preserve"> 14.04,</w:t>
      </w:r>
    </w:p>
    <w:p w14:paraId="1F9360F0" w14:textId="77777777" w:rsidR="00BC43A2" w:rsidRPr="00E977FB" w:rsidRDefault="00BC43A2" w:rsidP="009A1E12">
      <w:pPr>
        <w:pStyle w:val="Akapitzlist"/>
        <w:numPr>
          <w:ilvl w:val="0"/>
          <w:numId w:val="54"/>
        </w:numPr>
        <w:tabs>
          <w:tab w:val="center" w:pos="1843"/>
        </w:tabs>
        <w:suppressAutoHyphens w:val="0"/>
        <w:spacing w:before="0" w:after="0" w:line="276" w:lineRule="auto"/>
        <w:ind w:left="2127" w:hanging="284"/>
        <w:rPr>
          <w:rFonts w:ascii="Cambria" w:hAnsi="Cambria" w:cs="Arial"/>
          <w:sz w:val="24"/>
          <w:szCs w:val="24"/>
        </w:rPr>
      </w:pPr>
      <w:r w:rsidRPr="00E977FB">
        <w:rPr>
          <w:rFonts w:ascii="Cambria" w:hAnsi="Cambria"/>
          <w:sz w:val="24"/>
          <w:szCs w:val="24"/>
        </w:rPr>
        <w:t xml:space="preserve">zainstalowana jedna z poniższych przeglądarek: Chrome 66.0 lub nowsza, </w:t>
      </w:r>
      <w:proofErr w:type="spellStart"/>
      <w:r w:rsidRPr="00E977FB">
        <w:rPr>
          <w:rFonts w:ascii="Cambria" w:hAnsi="Cambria"/>
          <w:sz w:val="24"/>
          <w:szCs w:val="24"/>
        </w:rPr>
        <w:t>Firefox</w:t>
      </w:r>
      <w:proofErr w:type="spellEnd"/>
      <w:r w:rsidRPr="00E977FB">
        <w:rPr>
          <w:rFonts w:ascii="Cambria" w:hAnsi="Cambria"/>
          <w:sz w:val="24"/>
          <w:szCs w:val="24"/>
        </w:rPr>
        <w:t xml:space="preserve"> 59.0 lub nowszy, Safari 11.1 lub nowsza, Edge 14.0 i nowsze,</w:t>
      </w:r>
    </w:p>
    <w:p w14:paraId="73FAAC74" w14:textId="77777777" w:rsidR="00BC43A2" w:rsidRPr="00E977FB" w:rsidRDefault="00BC43A2" w:rsidP="0014437A">
      <w:pPr>
        <w:spacing w:line="276" w:lineRule="auto"/>
        <w:ind w:left="1276" w:firstLine="284"/>
        <w:rPr>
          <w:rFonts w:ascii="Cambria" w:hAnsi="Cambria"/>
        </w:rPr>
      </w:pPr>
      <w:r w:rsidRPr="00E977FB">
        <w:rPr>
          <w:rFonts w:ascii="Cambria" w:hAnsi="Cambria"/>
        </w:rPr>
        <w:t>albo</w:t>
      </w:r>
    </w:p>
    <w:p w14:paraId="72B6D31A" w14:textId="77777777" w:rsidR="00BC43A2" w:rsidRPr="00E977FB" w:rsidRDefault="00BC43A2" w:rsidP="009A1E12">
      <w:pPr>
        <w:pStyle w:val="Akapitzlist"/>
        <w:numPr>
          <w:ilvl w:val="3"/>
          <w:numId w:val="52"/>
        </w:numPr>
        <w:suppressAutoHyphens w:val="0"/>
        <w:spacing w:before="0" w:after="0" w:line="276" w:lineRule="auto"/>
        <w:ind w:left="1843" w:hanging="283"/>
        <w:rPr>
          <w:rFonts w:ascii="Cambria" w:hAnsi="Cambria"/>
          <w:sz w:val="24"/>
          <w:szCs w:val="24"/>
        </w:rPr>
      </w:pPr>
      <w:r w:rsidRPr="00E977FB">
        <w:rPr>
          <w:rFonts w:ascii="Cambria" w:hAnsi="Cambria"/>
          <w:sz w:val="24"/>
          <w:szCs w:val="24"/>
        </w:rPr>
        <w:t>Tablet/Telefon:</w:t>
      </w:r>
    </w:p>
    <w:p w14:paraId="6ACD7B1D" w14:textId="77777777" w:rsidR="00BC43A2" w:rsidRPr="00E977FB" w:rsidRDefault="00BC43A2" w:rsidP="009A1E12">
      <w:pPr>
        <w:pStyle w:val="Akapitzlist"/>
        <w:numPr>
          <w:ilvl w:val="0"/>
          <w:numId w:val="55"/>
        </w:numPr>
        <w:suppressAutoHyphens w:val="0"/>
        <w:spacing w:line="276" w:lineRule="auto"/>
        <w:ind w:left="2127" w:hanging="284"/>
        <w:rPr>
          <w:rFonts w:ascii="Cambria" w:hAnsi="Cambria"/>
          <w:sz w:val="24"/>
          <w:szCs w:val="24"/>
        </w:rPr>
      </w:pPr>
      <w:r w:rsidRPr="00E977FB">
        <w:rPr>
          <w:rFonts w:ascii="Cambria" w:hAnsi="Cambria"/>
          <w:sz w:val="24"/>
          <w:szCs w:val="24"/>
        </w:rPr>
        <w:t xml:space="preserve">parametry minimum: 4 rdzenie procesora, 2GB RAM, Android 6.0 </w:t>
      </w:r>
      <w:proofErr w:type="spellStart"/>
      <w:r w:rsidRPr="00E977FB">
        <w:rPr>
          <w:rFonts w:ascii="Cambria" w:hAnsi="Cambria"/>
          <w:sz w:val="24"/>
          <w:szCs w:val="24"/>
        </w:rPr>
        <w:t>Marshmallow</w:t>
      </w:r>
      <w:proofErr w:type="spellEnd"/>
      <w:r w:rsidRPr="00E977FB">
        <w:rPr>
          <w:rFonts w:ascii="Cambria" w:hAnsi="Cambria"/>
          <w:sz w:val="24"/>
          <w:szCs w:val="24"/>
        </w:rPr>
        <w:t>, iOS 10.3,</w:t>
      </w:r>
    </w:p>
    <w:p w14:paraId="67F8EC50" w14:textId="77777777" w:rsidR="00BC43A2" w:rsidRPr="00E977FB" w:rsidRDefault="00BC43A2" w:rsidP="009A1E12">
      <w:pPr>
        <w:pStyle w:val="Akapitzlist"/>
        <w:numPr>
          <w:ilvl w:val="0"/>
          <w:numId w:val="55"/>
        </w:numPr>
        <w:suppressAutoHyphens w:val="0"/>
        <w:spacing w:line="276" w:lineRule="auto"/>
        <w:ind w:left="2127" w:hanging="284"/>
        <w:rPr>
          <w:rFonts w:ascii="Cambria" w:hAnsi="Cambria"/>
          <w:sz w:val="24"/>
          <w:szCs w:val="24"/>
        </w:rPr>
      </w:pPr>
      <w:r w:rsidRPr="00E977FB">
        <w:rPr>
          <w:rFonts w:ascii="Cambria" w:hAnsi="Cambria"/>
          <w:sz w:val="24"/>
          <w:szCs w:val="24"/>
        </w:rPr>
        <w:t>przeglądarka Chrome 61 lub nowa</w:t>
      </w:r>
    </w:p>
    <w:p w14:paraId="538E9EBD" w14:textId="77777777" w:rsidR="00BC43A2" w:rsidRPr="00E977FB" w:rsidRDefault="00BC43A2" w:rsidP="009A1E12">
      <w:pPr>
        <w:pStyle w:val="Akapitzlist"/>
        <w:numPr>
          <w:ilvl w:val="2"/>
          <w:numId w:val="57"/>
        </w:numPr>
        <w:tabs>
          <w:tab w:val="left" w:pos="426"/>
        </w:tabs>
        <w:suppressAutoHyphens w:val="0"/>
        <w:spacing w:before="0" w:after="0" w:line="276" w:lineRule="auto"/>
        <w:ind w:left="1276" w:hanging="567"/>
        <w:rPr>
          <w:rFonts w:ascii="Cambria" w:hAnsi="Cambria" w:cs="Arial"/>
          <w:sz w:val="24"/>
          <w:szCs w:val="24"/>
        </w:rPr>
      </w:pPr>
      <w:r w:rsidRPr="00E977FB">
        <w:rPr>
          <w:rFonts w:ascii="Cambria" w:hAnsi="Cambria"/>
          <w:sz w:val="24"/>
          <w:szCs w:val="24"/>
        </w:rPr>
        <w:t xml:space="preserve">Dla skorzystania z pełnej funkcjonalności może być konieczne włączenie w przeglądarce obsługi protokołu bezpiecznej transmisji danych SSL, </w:t>
      </w:r>
      <w:r w:rsidRPr="00E977FB">
        <w:rPr>
          <w:rFonts w:ascii="Cambria" w:hAnsi="Cambria"/>
          <w:sz w:val="24"/>
          <w:szCs w:val="24"/>
        </w:rPr>
        <w:br/>
        <w:t xml:space="preserve">obsługi Java </w:t>
      </w:r>
      <w:proofErr w:type="spellStart"/>
      <w:r w:rsidRPr="00E977FB">
        <w:rPr>
          <w:rFonts w:ascii="Cambria" w:hAnsi="Cambria"/>
          <w:sz w:val="24"/>
          <w:szCs w:val="24"/>
        </w:rPr>
        <w:t>Script</w:t>
      </w:r>
      <w:proofErr w:type="spellEnd"/>
      <w:r w:rsidRPr="00E977FB">
        <w:rPr>
          <w:rFonts w:ascii="Cambria" w:hAnsi="Cambria"/>
          <w:sz w:val="24"/>
          <w:szCs w:val="24"/>
        </w:rPr>
        <w:t xml:space="preserve"> oraz </w:t>
      </w:r>
      <w:proofErr w:type="spellStart"/>
      <w:r w:rsidRPr="00E977FB">
        <w:rPr>
          <w:rFonts w:ascii="Cambria" w:hAnsi="Cambria"/>
          <w:sz w:val="24"/>
          <w:szCs w:val="24"/>
        </w:rPr>
        <w:t>cookies</w:t>
      </w:r>
      <w:proofErr w:type="spellEnd"/>
      <w:r w:rsidRPr="00E977FB">
        <w:rPr>
          <w:rFonts w:ascii="Cambria" w:hAnsi="Cambria"/>
          <w:sz w:val="24"/>
          <w:szCs w:val="24"/>
        </w:rPr>
        <w:t>;</w:t>
      </w:r>
    </w:p>
    <w:p w14:paraId="216CA529" w14:textId="77777777" w:rsidR="00BC43A2" w:rsidRPr="00E977FB" w:rsidRDefault="00BC43A2" w:rsidP="009A1E12">
      <w:pPr>
        <w:pStyle w:val="Akapitzlist"/>
        <w:numPr>
          <w:ilvl w:val="2"/>
          <w:numId w:val="57"/>
        </w:numPr>
        <w:tabs>
          <w:tab w:val="left" w:pos="426"/>
        </w:tabs>
        <w:suppressAutoHyphens w:val="0"/>
        <w:spacing w:before="0" w:after="0" w:line="276" w:lineRule="auto"/>
        <w:ind w:left="1276" w:hanging="567"/>
        <w:rPr>
          <w:rFonts w:ascii="Cambria" w:hAnsi="Cambria" w:cs="Arial"/>
          <w:sz w:val="24"/>
          <w:szCs w:val="24"/>
        </w:rPr>
      </w:pPr>
      <w:r w:rsidRPr="00E977FB">
        <w:rPr>
          <w:rFonts w:ascii="Cambria" w:hAnsi="Cambria"/>
          <w:sz w:val="24"/>
          <w:szCs w:val="24"/>
        </w:rPr>
        <w:t xml:space="preserve">Specyfikacja połączenia, formatu przesyłanych danych oraz kodowania </w:t>
      </w:r>
      <w:r w:rsidRPr="00E977FB">
        <w:rPr>
          <w:rFonts w:ascii="Cambria" w:hAnsi="Cambria"/>
          <w:sz w:val="24"/>
          <w:szCs w:val="24"/>
        </w:rPr>
        <w:br/>
        <w:t>i oznaczania czasu odbioru danych:</w:t>
      </w:r>
    </w:p>
    <w:p w14:paraId="6008C9F8" w14:textId="77777777" w:rsidR="00BC43A2" w:rsidRPr="00E977FB" w:rsidRDefault="00BC43A2" w:rsidP="009A1E12">
      <w:pPr>
        <w:pStyle w:val="Akapitzlist"/>
        <w:numPr>
          <w:ilvl w:val="0"/>
          <w:numId w:val="56"/>
        </w:numPr>
        <w:suppressAutoHyphens w:val="0"/>
        <w:spacing w:line="276" w:lineRule="auto"/>
        <w:ind w:left="1843" w:hanging="283"/>
        <w:rPr>
          <w:rFonts w:ascii="Cambria" w:hAnsi="Cambria"/>
          <w:sz w:val="24"/>
          <w:szCs w:val="24"/>
        </w:rPr>
      </w:pPr>
      <w:r w:rsidRPr="00E977FB">
        <w:rPr>
          <w:rFonts w:ascii="Cambria" w:hAnsi="Cambria"/>
          <w:sz w:val="24"/>
          <w:szCs w:val="24"/>
        </w:rPr>
        <w:t>specyfikacja połączenia – formularze udostępnione są za pomocą protokołu TLS 1.2,</w:t>
      </w:r>
    </w:p>
    <w:p w14:paraId="4C391226" w14:textId="77777777" w:rsidR="00BC43A2" w:rsidRPr="00E977FB" w:rsidRDefault="00BC43A2" w:rsidP="009A1E12">
      <w:pPr>
        <w:pStyle w:val="Akapitzlist"/>
        <w:numPr>
          <w:ilvl w:val="0"/>
          <w:numId w:val="56"/>
        </w:numPr>
        <w:suppressAutoHyphens w:val="0"/>
        <w:spacing w:line="276" w:lineRule="auto"/>
        <w:ind w:left="1843" w:hanging="283"/>
        <w:rPr>
          <w:rFonts w:ascii="Cambria" w:hAnsi="Cambria"/>
          <w:sz w:val="24"/>
          <w:szCs w:val="24"/>
        </w:rPr>
      </w:pPr>
      <w:r w:rsidRPr="00E977FB">
        <w:rPr>
          <w:rFonts w:ascii="Cambria" w:hAnsi="Cambria"/>
          <w:sz w:val="24"/>
          <w:szCs w:val="24"/>
        </w:rPr>
        <w:t>format danych oraz kodowanie: formularze dostępne są w formacie HTML z kodowaniem UTF-8,</w:t>
      </w:r>
    </w:p>
    <w:p w14:paraId="447A1A97" w14:textId="77777777" w:rsidR="00BC43A2" w:rsidRPr="00E977FB" w:rsidRDefault="00BC43A2" w:rsidP="009A1E12">
      <w:pPr>
        <w:pStyle w:val="Akapitzlist"/>
        <w:numPr>
          <w:ilvl w:val="0"/>
          <w:numId w:val="56"/>
        </w:numPr>
        <w:suppressAutoHyphens w:val="0"/>
        <w:spacing w:line="276" w:lineRule="auto"/>
        <w:ind w:left="1843" w:hanging="283"/>
        <w:rPr>
          <w:rFonts w:ascii="Cambria" w:hAnsi="Cambria"/>
          <w:sz w:val="24"/>
          <w:szCs w:val="24"/>
        </w:rPr>
      </w:pPr>
      <w:r w:rsidRPr="00E977FB">
        <w:rPr>
          <w:rFonts w:ascii="Cambria" w:hAnsi="Cambria"/>
          <w:sz w:val="24"/>
          <w:szCs w:val="24"/>
        </w:rPr>
        <w:t xml:space="preserve">oznaczenia czasu odbioru danych: wszelkie operacje opierają się </w:t>
      </w:r>
      <w:r w:rsidRPr="00E977FB">
        <w:rPr>
          <w:rFonts w:ascii="Cambria" w:hAnsi="Cambria"/>
          <w:sz w:val="24"/>
          <w:szCs w:val="24"/>
        </w:rPr>
        <w:br/>
        <w:t>o czas serwera i dane zapisywane są z dokładnością co do sekundy.</w:t>
      </w:r>
    </w:p>
    <w:p w14:paraId="1B5AE415"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sz w:val="24"/>
          <w:szCs w:val="24"/>
        </w:rPr>
        <w:t xml:space="preserve">W przypadku problemów technicznych i awarii związanych z funkcjonowaniem Platformy e-Zamówienia użytkownicy mogą skorzystać ze wsparcia </w:t>
      </w:r>
      <w:r w:rsidRPr="00E977FB">
        <w:rPr>
          <w:rFonts w:ascii="Cambria" w:hAnsi="Cambria"/>
          <w:sz w:val="24"/>
          <w:szCs w:val="24"/>
        </w:rPr>
        <w:br/>
        <w:t xml:space="preserve">technicznego dostępnego drogą elektroniczną poprzez formularz udostępniony na stronie internetowej </w:t>
      </w:r>
      <w:hyperlink r:id="rId28" w:history="1">
        <w:r w:rsidRPr="00E977FB">
          <w:rPr>
            <w:rStyle w:val="Hipercze"/>
            <w:rFonts w:ascii="Cambria" w:hAnsi="Cambria"/>
            <w:color w:val="0070C0"/>
            <w:sz w:val="24"/>
            <w:szCs w:val="24"/>
          </w:rPr>
          <w:t>https://ezamowienia.gov.pl</w:t>
        </w:r>
      </w:hyperlink>
      <w:r w:rsidRPr="00E977FB">
        <w:rPr>
          <w:rFonts w:ascii="Cambria" w:hAnsi="Cambria"/>
          <w:sz w:val="24"/>
          <w:szCs w:val="24"/>
        </w:rPr>
        <w:t xml:space="preserve"> w zakładce </w:t>
      </w:r>
      <w:r w:rsidRPr="00E977FB">
        <w:rPr>
          <w:rFonts w:ascii="Cambria" w:hAnsi="Cambria"/>
          <w:i/>
          <w:iCs/>
          <w:sz w:val="24"/>
          <w:szCs w:val="24"/>
        </w:rPr>
        <w:t>„Zgłoś problem”.</w:t>
      </w:r>
    </w:p>
    <w:p w14:paraId="08ECA936" w14:textId="77777777" w:rsidR="00BC43A2" w:rsidRPr="00E977FB" w:rsidRDefault="00BC43A2" w:rsidP="009A1E12">
      <w:pPr>
        <w:pStyle w:val="Akapitzlist"/>
        <w:numPr>
          <w:ilvl w:val="1"/>
          <w:numId w:val="57"/>
        </w:numPr>
        <w:suppressAutoHyphens w:val="0"/>
        <w:spacing w:before="0" w:after="0" w:line="276" w:lineRule="auto"/>
        <w:ind w:left="709" w:hanging="709"/>
        <w:rPr>
          <w:rFonts w:ascii="Cambria" w:hAnsi="Cambria"/>
          <w:sz w:val="24"/>
          <w:szCs w:val="24"/>
        </w:rPr>
      </w:pPr>
      <w:r w:rsidRPr="00E977FB">
        <w:rPr>
          <w:rFonts w:ascii="Cambria" w:hAnsi="Cambria" w:cs="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29" w:history="1">
        <w:r w:rsidRPr="0090034C">
          <w:rPr>
            <w:rStyle w:val="Hipercze"/>
            <w:rFonts w:ascii="Cambria" w:hAnsi="Cambria"/>
            <w:sz w:val="24"/>
            <w:szCs w:val="24"/>
          </w:rPr>
          <w:t>biuro@grupapuchacz.pl</w:t>
        </w:r>
      </w:hyperlink>
      <w:proofErr w:type="gramStart"/>
      <w:r w:rsidRPr="0090034C">
        <w:rPr>
          <w:rStyle w:val="Hipercze"/>
          <w:rFonts w:ascii="Cambria" w:hAnsi="Cambria"/>
          <w:sz w:val="24"/>
          <w:szCs w:val="24"/>
        </w:rPr>
        <w:t xml:space="preserve"> </w:t>
      </w:r>
      <w:r w:rsidRPr="0090034C">
        <w:rPr>
          <w:rFonts w:ascii="Cambria" w:hAnsi="Cambria"/>
          <w:color w:val="0070C0"/>
          <w:sz w:val="24"/>
          <w:szCs w:val="24"/>
          <w:u w:val="single"/>
        </w:rPr>
        <w:t xml:space="preserve"> </w:t>
      </w:r>
      <w:r w:rsidRPr="00E977FB">
        <w:rPr>
          <w:rFonts w:ascii="Cambria" w:hAnsi="Cambria"/>
          <w:color w:val="0070C0"/>
          <w:sz w:val="24"/>
          <w:szCs w:val="24"/>
        </w:rPr>
        <w:t xml:space="preserve"> </w:t>
      </w:r>
      <w:r w:rsidRPr="00E977FB">
        <w:rPr>
          <w:rFonts w:ascii="Cambria" w:hAnsi="Cambria" w:cs="Arial"/>
          <w:b/>
          <w:bCs/>
          <w:sz w:val="24"/>
          <w:szCs w:val="24"/>
        </w:rPr>
        <w:t>(</w:t>
      </w:r>
      <w:proofErr w:type="gramEnd"/>
      <w:r w:rsidRPr="00E977FB">
        <w:rPr>
          <w:rFonts w:ascii="Cambria" w:hAnsi="Cambria" w:cs="Arial"/>
          <w:b/>
          <w:bCs/>
          <w:sz w:val="24"/>
          <w:szCs w:val="24"/>
        </w:rPr>
        <w:t>nie dotyczy składania ofert w postępowaniu).</w:t>
      </w:r>
    </w:p>
    <w:p w14:paraId="7A243D34" w14:textId="77777777" w:rsidR="00BC43A2" w:rsidRDefault="00BC43A2">
      <w:pPr>
        <w:pStyle w:val="Kolorowalistaakcent11"/>
        <w:widowControl w:val="0"/>
        <w:spacing w:line="276" w:lineRule="auto"/>
        <w:ind w:left="0"/>
        <w:outlineLvl w:val="3"/>
        <w:rPr>
          <w:rFonts w:ascii="Cambria" w:hAnsi="Cambria"/>
          <w:b/>
          <w:sz w:val="10"/>
          <w:szCs w:val="10"/>
          <w:highlight w:val="yellow"/>
        </w:rPr>
      </w:pPr>
    </w:p>
    <w:p w14:paraId="5B4CE3C2" w14:textId="77777777" w:rsidR="00BC43A2" w:rsidRDefault="00BC43A2">
      <w:pPr>
        <w:pStyle w:val="Kolorowalistaakcent11"/>
        <w:widowControl w:val="0"/>
        <w:spacing w:line="276" w:lineRule="auto"/>
        <w:ind w:left="0"/>
        <w:outlineLvl w:val="3"/>
        <w:rPr>
          <w:rFonts w:ascii="Cambria" w:hAnsi="Cambria"/>
          <w:b/>
          <w:sz w:val="10"/>
          <w:szCs w:val="10"/>
          <w:highlight w:val="yellow"/>
        </w:rPr>
      </w:pPr>
    </w:p>
    <w:tbl>
      <w:tblPr>
        <w:tblW w:w="9001" w:type="dxa"/>
        <w:jc w:val="center"/>
        <w:tblLayout w:type="fixed"/>
        <w:tblLook w:val="00A0" w:firstRow="1" w:lastRow="0" w:firstColumn="1" w:lastColumn="0" w:noHBand="0" w:noVBand="0"/>
      </w:tblPr>
      <w:tblGrid>
        <w:gridCol w:w="9001"/>
      </w:tblGrid>
      <w:tr w:rsidR="00BC43A2" w14:paraId="2C72DDC2" w14:textId="77777777" w:rsidTr="00536EA7">
        <w:trPr>
          <w:jc w:val="center"/>
        </w:trPr>
        <w:tc>
          <w:tcPr>
            <w:tcW w:w="9001" w:type="dxa"/>
            <w:tcBorders>
              <w:bottom w:val="single" w:sz="4" w:space="0" w:color="000000"/>
            </w:tcBorders>
            <w:shd w:val="clear" w:color="auto" w:fill="D9D9D9"/>
          </w:tcPr>
          <w:p w14:paraId="2FCA6AA9"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12</w:t>
            </w:r>
          </w:p>
          <w:p w14:paraId="036A9F6D"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WYMAGANIA DOTYCZĄCE WADIUM</w:t>
            </w:r>
          </w:p>
        </w:tc>
      </w:tr>
    </w:tbl>
    <w:p w14:paraId="4DB2280E" w14:textId="77777777" w:rsidR="00BC43A2" w:rsidRDefault="00BC43A2">
      <w:pPr>
        <w:pStyle w:val="Kolorowalistaakcent11"/>
        <w:widowControl w:val="0"/>
        <w:spacing w:before="0" w:after="0" w:line="276" w:lineRule="auto"/>
        <w:ind w:left="0"/>
        <w:outlineLvl w:val="3"/>
        <w:rPr>
          <w:rFonts w:ascii="Cambria" w:hAnsi="Cambria" w:cs="Arial"/>
          <w:bCs/>
          <w:sz w:val="24"/>
          <w:szCs w:val="24"/>
          <w:lang w:eastAsia="pl-PL"/>
        </w:rPr>
      </w:pPr>
    </w:p>
    <w:p w14:paraId="46B76CFD" w14:textId="77777777" w:rsidR="00BC43A2" w:rsidRPr="00B97216" w:rsidRDefault="00BC43A2" w:rsidP="009A1E12">
      <w:pPr>
        <w:numPr>
          <w:ilvl w:val="1"/>
          <w:numId w:val="49"/>
        </w:numPr>
        <w:spacing w:before="20" w:after="40" w:line="276" w:lineRule="auto"/>
        <w:ind w:left="709" w:hanging="709"/>
        <w:contextualSpacing/>
        <w:jc w:val="both"/>
        <w:outlineLvl w:val="3"/>
        <w:rPr>
          <w:rFonts w:ascii="Cambria" w:hAnsi="Cambria" w:cs="Cambria"/>
        </w:rPr>
      </w:pPr>
      <w:r w:rsidRPr="00B15915">
        <w:rPr>
          <w:rFonts w:ascii="Cambria" w:eastAsia="SimSun" w:hAnsi="Cambria" w:cs="Arial"/>
          <w:bCs/>
          <w:lang w:eastAsia="zh-CN"/>
        </w:rPr>
        <w:t>Wykonawca jest zobowiązany wni</w:t>
      </w:r>
      <w:r w:rsidRPr="00B97216">
        <w:rPr>
          <w:rFonts w:ascii="Cambria" w:eastAsia="SimSun" w:hAnsi="Cambria" w:cs="Arial"/>
          <w:bCs/>
          <w:lang w:eastAsia="zh-CN"/>
        </w:rPr>
        <w:t xml:space="preserve">eść wadium w wysokości: </w:t>
      </w:r>
      <w:r>
        <w:rPr>
          <w:rFonts w:ascii="Cambria" w:eastAsia="SimSun" w:hAnsi="Cambria" w:cs="Arial"/>
          <w:b/>
          <w:lang w:eastAsia="zh-CN"/>
        </w:rPr>
        <w:t>15</w:t>
      </w:r>
      <w:r w:rsidRPr="000954C2">
        <w:rPr>
          <w:rFonts w:ascii="Cambria" w:eastAsia="SimSun" w:hAnsi="Cambria" w:cs="Arial"/>
          <w:b/>
          <w:lang w:eastAsia="zh-CN"/>
        </w:rPr>
        <w:t> 000,00 zł</w:t>
      </w:r>
    </w:p>
    <w:p w14:paraId="05DCFFD4" w14:textId="2735BB6B" w:rsidR="00BC43A2" w:rsidRPr="00B15915" w:rsidRDefault="00BC43A2" w:rsidP="00825058">
      <w:pPr>
        <w:spacing w:before="20" w:after="40" w:line="276" w:lineRule="auto"/>
        <w:ind w:left="709"/>
        <w:contextualSpacing/>
        <w:jc w:val="both"/>
        <w:outlineLvl w:val="3"/>
        <w:rPr>
          <w:rFonts w:ascii="Cambria" w:hAnsi="Cambria" w:cs="Cambria"/>
        </w:rPr>
      </w:pPr>
      <w:r w:rsidRPr="00B97216">
        <w:rPr>
          <w:rFonts w:ascii="Cambria" w:eastAsia="SimSun" w:hAnsi="Cambria" w:cs="Arial"/>
          <w:bCs/>
          <w:lang w:eastAsia="zh-CN"/>
        </w:rPr>
        <w:t xml:space="preserve">(słownie: </w:t>
      </w:r>
      <w:r w:rsidR="00E35852">
        <w:rPr>
          <w:rFonts w:ascii="Cambria" w:eastAsia="SimSun" w:hAnsi="Cambria" w:cs="Arial"/>
          <w:bCs/>
          <w:lang w:eastAsia="zh-CN"/>
        </w:rPr>
        <w:t>piętnaście</w:t>
      </w:r>
      <w:r>
        <w:rPr>
          <w:rFonts w:ascii="Cambria" w:eastAsia="SimSun" w:hAnsi="Cambria" w:cs="Arial"/>
          <w:bCs/>
          <w:lang w:eastAsia="zh-CN"/>
        </w:rPr>
        <w:t xml:space="preserve"> tysięcy</w:t>
      </w:r>
      <w:r w:rsidRPr="00B97216">
        <w:rPr>
          <w:rFonts w:ascii="Cambria" w:eastAsia="SimSun" w:hAnsi="Cambria" w:cs="Arial"/>
          <w:bCs/>
          <w:lang w:eastAsia="zh-CN"/>
        </w:rPr>
        <w:t xml:space="preserve"> złotych, 00/100)</w:t>
      </w:r>
    </w:p>
    <w:p w14:paraId="0A4F1A4C" w14:textId="77777777" w:rsidR="00BC43A2" w:rsidRPr="00B15915" w:rsidRDefault="00BC43A2" w:rsidP="009A1E12">
      <w:pPr>
        <w:numPr>
          <w:ilvl w:val="1"/>
          <w:numId w:val="49"/>
        </w:numPr>
        <w:spacing w:before="20" w:after="40" w:line="276" w:lineRule="auto"/>
        <w:ind w:left="709" w:hanging="709"/>
        <w:contextualSpacing/>
        <w:jc w:val="both"/>
        <w:outlineLvl w:val="3"/>
        <w:rPr>
          <w:rFonts w:ascii="Cambria" w:hAnsi="Cambria" w:cs="Cambria"/>
        </w:rPr>
      </w:pPr>
      <w:r w:rsidRPr="00B15915">
        <w:rPr>
          <w:rFonts w:ascii="Cambria" w:hAnsi="Cambria" w:cs="Cambria"/>
          <w:bCs/>
        </w:rPr>
        <w:t>Wadium może być wniesione w jednej lub kilku następujących formach:</w:t>
      </w:r>
    </w:p>
    <w:p w14:paraId="17B08484" w14:textId="77777777" w:rsidR="00BC43A2" w:rsidRPr="00B15915" w:rsidRDefault="00BC43A2" w:rsidP="009A1E12">
      <w:pPr>
        <w:widowControl w:val="0"/>
        <w:numPr>
          <w:ilvl w:val="0"/>
          <w:numId w:val="72"/>
        </w:numPr>
        <w:tabs>
          <w:tab w:val="left" w:pos="1134"/>
        </w:tabs>
        <w:spacing w:line="276" w:lineRule="auto"/>
        <w:ind w:left="1134" w:hanging="425"/>
        <w:jc w:val="both"/>
        <w:rPr>
          <w:rFonts w:ascii="Cambria" w:hAnsi="Cambria" w:cs="Cambria"/>
        </w:rPr>
      </w:pPr>
      <w:r w:rsidRPr="00B15915">
        <w:rPr>
          <w:rFonts w:ascii="Cambria" w:hAnsi="Cambria" w:cs="Cambria"/>
        </w:rPr>
        <w:t>pieniądzu;</w:t>
      </w:r>
    </w:p>
    <w:p w14:paraId="69D88A8D" w14:textId="77777777" w:rsidR="00BC43A2" w:rsidRPr="00C924D1" w:rsidRDefault="00BC43A2" w:rsidP="009A1E12">
      <w:pPr>
        <w:widowControl w:val="0"/>
        <w:numPr>
          <w:ilvl w:val="0"/>
          <w:numId w:val="72"/>
        </w:numPr>
        <w:tabs>
          <w:tab w:val="left" w:pos="1134"/>
        </w:tabs>
        <w:spacing w:line="276" w:lineRule="auto"/>
        <w:ind w:left="1134" w:hanging="425"/>
        <w:jc w:val="both"/>
        <w:rPr>
          <w:rFonts w:ascii="Cambria" w:hAnsi="Cambria" w:cs="Cambria"/>
        </w:rPr>
      </w:pPr>
      <w:r w:rsidRPr="00C924D1">
        <w:rPr>
          <w:rFonts w:ascii="Cambria" w:hAnsi="Cambria" w:cs="Cambria"/>
        </w:rPr>
        <w:t>gwarancjach bankowych;</w:t>
      </w:r>
    </w:p>
    <w:p w14:paraId="334831D1" w14:textId="77777777" w:rsidR="00BC43A2" w:rsidRPr="00C924D1" w:rsidRDefault="00BC43A2" w:rsidP="009A1E12">
      <w:pPr>
        <w:widowControl w:val="0"/>
        <w:numPr>
          <w:ilvl w:val="0"/>
          <w:numId w:val="72"/>
        </w:numPr>
        <w:tabs>
          <w:tab w:val="left" w:pos="1134"/>
        </w:tabs>
        <w:spacing w:line="276" w:lineRule="auto"/>
        <w:ind w:left="1134" w:hanging="425"/>
        <w:jc w:val="both"/>
        <w:rPr>
          <w:rFonts w:ascii="Cambria" w:hAnsi="Cambria" w:cs="Cambria"/>
        </w:rPr>
      </w:pPr>
      <w:r w:rsidRPr="00C924D1">
        <w:rPr>
          <w:rFonts w:ascii="Cambria" w:hAnsi="Cambria" w:cs="Cambria"/>
        </w:rPr>
        <w:t>gwarancjach ubezpieczeniowych;</w:t>
      </w:r>
    </w:p>
    <w:p w14:paraId="73ABFCA9" w14:textId="77777777" w:rsidR="00BC43A2" w:rsidRPr="00C924D1" w:rsidRDefault="00BC43A2" w:rsidP="009A1E12">
      <w:pPr>
        <w:widowControl w:val="0"/>
        <w:numPr>
          <w:ilvl w:val="0"/>
          <w:numId w:val="72"/>
        </w:numPr>
        <w:tabs>
          <w:tab w:val="left" w:pos="1134"/>
        </w:tabs>
        <w:spacing w:line="276" w:lineRule="auto"/>
        <w:ind w:left="1134" w:hanging="425"/>
        <w:jc w:val="both"/>
        <w:rPr>
          <w:rFonts w:ascii="Cambria" w:hAnsi="Cambria" w:cs="Cambria"/>
          <w:bCs/>
        </w:rPr>
      </w:pPr>
      <w:r w:rsidRPr="00C924D1">
        <w:rPr>
          <w:rFonts w:ascii="Cambria" w:hAnsi="Cambria" w:cs="Cambria"/>
        </w:rPr>
        <w:t xml:space="preserve">poręczeniach udzielanych przez podmioty, o których mowa w art. 6b ust. 5 </w:t>
      </w:r>
      <w:r w:rsidRPr="00C924D1">
        <w:rPr>
          <w:rFonts w:ascii="Cambria" w:hAnsi="Cambria" w:cs="Cambria"/>
        </w:rPr>
        <w:lastRenderedPageBreak/>
        <w:t>pkt. 2 ustawy z dnia 9 listopada 2000 r. o utworzeniu Polskiej Agencji Rozwoju Przedsiębiorczości.</w:t>
      </w:r>
    </w:p>
    <w:p w14:paraId="2808C227" w14:textId="77777777" w:rsidR="00BC43A2" w:rsidRPr="00D9642C" w:rsidRDefault="00BC43A2" w:rsidP="009A1E12">
      <w:pPr>
        <w:pStyle w:val="Akapitzlist2"/>
        <w:numPr>
          <w:ilvl w:val="1"/>
          <w:numId w:val="71"/>
        </w:numPr>
        <w:spacing w:before="0" w:after="0" w:line="276" w:lineRule="auto"/>
        <w:rPr>
          <w:rFonts w:ascii="Cambria" w:eastAsia="Times New Roman" w:hAnsi="Cambria" w:cs="Cambria"/>
          <w:b/>
          <w:color w:val="000000"/>
          <w:lang w:val="pl-PL"/>
        </w:rPr>
      </w:pPr>
      <w:r w:rsidRPr="00C924D1">
        <w:rPr>
          <w:rFonts w:ascii="Cambria" w:hAnsi="Cambria" w:cs="Cambria"/>
          <w:bCs/>
          <w:sz w:val="24"/>
          <w:szCs w:val="24"/>
          <w:lang w:val="pl-PL"/>
        </w:rPr>
        <w:t>Wadium wnoszone w pieniądzu należy wpłacić przelewem na następujący rachunek bankowy Zamawiającego:</w:t>
      </w:r>
    </w:p>
    <w:p w14:paraId="730D1513" w14:textId="77777777" w:rsidR="00BC43A2" w:rsidRPr="00E35852" w:rsidRDefault="00BC43A2" w:rsidP="003C2100">
      <w:pPr>
        <w:tabs>
          <w:tab w:val="left" w:pos="851"/>
        </w:tabs>
        <w:spacing w:line="276" w:lineRule="auto"/>
        <w:ind w:left="720"/>
        <w:jc w:val="both"/>
        <w:rPr>
          <w:rFonts w:ascii="Cambria" w:hAnsi="Cambria"/>
          <w:b/>
          <w:bCs/>
        </w:rPr>
      </w:pPr>
      <w:r w:rsidRPr="00E35852">
        <w:rPr>
          <w:rFonts w:ascii="Cambria" w:hAnsi="Cambria"/>
          <w:b/>
          <w:bCs/>
        </w:rPr>
        <w:t>Bank Spółdzielczy w Głubczycach</w:t>
      </w:r>
    </w:p>
    <w:p w14:paraId="57EE81F9" w14:textId="77777777" w:rsidR="00BC43A2" w:rsidRPr="00E35852" w:rsidRDefault="00BC43A2" w:rsidP="003C2100">
      <w:pPr>
        <w:tabs>
          <w:tab w:val="left" w:pos="851"/>
        </w:tabs>
        <w:spacing w:line="276" w:lineRule="auto"/>
        <w:ind w:left="720"/>
        <w:jc w:val="both"/>
        <w:rPr>
          <w:rFonts w:ascii="Cambria" w:hAnsi="Cambria"/>
          <w:b/>
          <w:bCs/>
        </w:rPr>
      </w:pPr>
      <w:r w:rsidRPr="00E35852">
        <w:rPr>
          <w:rFonts w:ascii="Cambria" w:hAnsi="Cambria"/>
          <w:b/>
          <w:bCs/>
        </w:rPr>
        <w:t xml:space="preserve">nr rachunku: </w:t>
      </w:r>
      <w:r w:rsidRPr="00E35852">
        <w:rPr>
          <w:rFonts w:ascii="Cambria" w:hAnsi="Cambria"/>
          <w:b/>
        </w:rPr>
        <w:t>83 8868 0004 1000 0000 3346 0001</w:t>
      </w:r>
    </w:p>
    <w:p w14:paraId="73FD01E6" w14:textId="2637ECAD" w:rsidR="00BC43A2" w:rsidRPr="0014437A" w:rsidRDefault="00BC43A2" w:rsidP="0014437A">
      <w:pPr>
        <w:ind w:firstLine="709"/>
        <w:rPr>
          <w:rFonts w:ascii="Cambria" w:hAnsi="Cambria"/>
          <w:b/>
        </w:rPr>
      </w:pPr>
      <w:r w:rsidRPr="00357854">
        <w:rPr>
          <w:rFonts w:ascii="Cambria" w:hAnsi="Cambria" w:cs="Arial"/>
          <w:b/>
          <w:bCs/>
        </w:rPr>
        <w:t xml:space="preserve">z adnotacją „Wadium – Znak sprawy: </w:t>
      </w:r>
      <w:r w:rsidRPr="00357854">
        <w:rPr>
          <w:rFonts w:ascii="Cambria" w:hAnsi="Cambria"/>
          <w:b/>
          <w:sz w:val="23"/>
          <w:szCs w:val="23"/>
        </w:rPr>
        <w:t>ZSCKR/ZP/RB/</w:t>
      </w:r>
      <w:r w:rsidR="00F05AF8" w:rsidRPr="00357854">
        <w:rPr>
          <w:rFonts w:ascii="Cambria" w:hAnsi="Cambria"/>
          <w:b/>
          <w:sz w:val="23"/>
          <w:szCs w:val="23"/>
        </w:rPr>
        <w:t>3</w:t>
      </w:r>
      <w:r w:rsidRPr="00357854">
        <w:rPr>
          <w:rFonts w:ascii="Cambria" w:hAnsi="Cambria"/>
          <w:b/>
          <w:sz w:val="23"/>
          <w:szCs w:val="23"/>
        </w:rPr>
        <w:t>/2024</w:t>
      </w:r>
      <w:r w:rsidRPr="00357854">
        <w:rPr>
          <w:rFonts w:ascii="Cambria" w:hAnsi="Cambria" w:cs="Arial"/>
          <w:b/>
          <w:bCs/>
        </w:rPr>
        <w:t>”.</w:t>
      </w:r>
    </w:p>
    <w:p w14:paraId="4C3EC998" w14:textId="77777777" w:rsidR="00BC43A2" w:rsidRPr="00C924D1" w:rsidRDefault="00BC43A2" w:rsidP="009A1E12">
      <w:pPr>
        <w:pStyle w:val="Kolorowalistaakcent11"/>
        <w:widowControl w:val="0"/>
        <w:numPr>
          <w:ilvl w:val="1"/>
          <w:numId w:val="71"/>
        </w:numPr>
        <w:tabs>
          <w:tab w:val="left" w:pos="709"/>
        </w:tabs>
        <w:spacing w:before="0" w:after="0" w:line="276" w:lineRule="auto"/>
        <w:contextualSpacing w:val="0"/>
        <w:rPr>
          <w:rFonts w:ascii="Cambria" w:hAnsi="Cambria" w:cs="Cambria"/>
          <w:color w:val="000000"/>
          <w:sz w:val="24"/>
          <w:szCs w:val="24"/>
        </w:rPr>
      </w:pPr>
      <w:r w:rsidRPr="00C924D1">
        <w:rPr>
          <w:rFonts w:ascii="Cambria" w:hAnsi="Cambria" w:cs="Cambria"/>
          <w:sz w:val="24"/>
          <w:szCs w:val="24"/>
        </w:rPr>
        <w:t>Za skuteczne wniesienie wadium w pieniądzu, Zamawiający uzna wadium, które zostanie zaksięgowane na rachunku bankowym Zamawiającego przed upływem terminu składania ofert.</w:t>
      </w:r>
    </w:p>
    <w:p w14:paraId="1FC89B6C" w14:textId="77777777" w:rsidR="00BC43A2" w:rsidRPr="00C924D1" w:rsidRDefault="00BC43A2" w:rsidP="009A1E12">
      <w:pPr>
        <w:pStyle w:val="Kolorowalistaakcent11"/>
        <w:widowControl w:val="0"/>
        <w:numPr>
          <w:ilvl w:val="1"/>
          <w:numId w:val="71"/>
        </w:numPr>
        <w:tabs>
          <w:tab w:val="left" w:pos="709"/>
        </w:tabs>
        <w:spacing w:before="0" w:after="0" w:line="276" w:lineRule="auto"/>
        <w:contextualSpacing w:val="0"/>
        <w:rPr>
          <w:rFonts w:ascii="Cambria" w:hAnsi="Cambria" w:cs="Cambria"/>
          <w:sz w:val="24"/>
          <w:szCs w:val="24"/>
        </w:rPr>
      </w:pPr>
      <w:r w:rsidRPr="00C924D1">
        <w:rPr>
          <w:rFonts w:ascii="Cambria" w:hAnsi="Cambria" w:cs="Cambria"/>
          <w:color w:val="000000"/>
          <w:sz w:val="24"/>
          <w:szCs w:val="24"/>
        </w:rPr>
        <w:t>Jeżeli wadium jest wnoszone w formie gwarancji lub poręczenia Wykonawca przekazuje zamawiającemu oryginał gwarancji lub poręczenia, w postaci elektronicznej – przed upływem terminu składania ofert.</w:t>
      </w:r>
    </w:p>
    <w:p w14:paraId="6DFF317C" w14:textId="77777777" w:rsidR="00BC43A2" w:rsidRPr="00C924D1" w:rsidRDefault="00BC43A2" w:rsidP="009A1E12">
      <w:pPr>
        <w:pStyle w:val="Kolorowalistaakcent11"/>
        <w:widowControl w:val="0"/>
        <w:numPr>
          <w:ilvl w:val="1"/>
          <w:numId w:val="71"/>
        </w:numPr>
        <w:tabs>
          <w:tab w:val="left" w:pos="709"/>
        </w:tabs>
        <w:spacing w:line="276" w:lineRule="auto"/>
        <w:ind w:left="708" w:hanging="709"/>
        <w:contextualSpacing w:val="0"/>
        <w:rPr>
          <w:rFonts w:ascii="Cambria" w:hAnsi="Cambria" w:cs="Cambria"/>
          <w:bCs/>
          <w:sz w:val="24"/>
          <w:szCs w:val="24"/>
        </w:rPr>
      </w:pPr>
      <w:r w:rsidRPr="00C924D1">
        <w:rPr>
          <w:rFonts w:ascii="Cambria" w:hAnsi="Cambria" w:cs="Cambria"/>
          <w:sz w:val="24"/>
          <w:szCs w:val="24"/>
        </w:rPr>
        <w:t xml:space="preserve">W przypadku wnoszenia wadium w formie gwarancji bankowej lub ubezpieczeniowej, lub poręczenia gwarancja lub poręczenie musi być nieodwołalne, bezwarunkowe </w:t>
      </w:r>
      <w:r>
        <w:rPr>
          <w:rFonts w:ascii="Cambria" w:hAnsi="Cambria" w:cs="Cambria"/>
          <w:sz w:val="24"/>
          <w:szCs w:val="24"/>
        </w:rPr>
        <w:br/>
      </w:r>
      <w:r w:rsidRPr="00C924D1">
        <w:rPr>
          <w:rFonts w:ascii="Cambria" w:hAnsi="Cambria" w:cs="Cambria"/>
          <w:sz w:val="24"/>
          <w:szCs w:val="24"/>
        </w:rPr>
        <w:t xml:space="preserve">i płatne na pierwsze pisemne żądanie Zamawiającego, sporządzone zgodnie </w:t>
      </w:r>
      <w:r>
        <w:rPr>
          <w:rFonts w:ascii="Cambria" w:hAnsi="Cambria" w:cs="Cambria"/>
          <w:sz w:val="24"/>
          <w:szCs w:val="24"/>
        </w:rPr>
        <w:br/>
      </w:r>
      <w:r w:rsidRPr="00C924D1">
        <w:rPr>
          <w:rFonts w:ascii="Cambria" w:hAnsi="Cambria" w:cs="Cambria"/>
          <w:sz w:val="24"/>
          <w:szCs w:val="24"/>
        </w:rPr>
        <w:t>z obowiązującymi przepisami i powinna zawierać następujące elementy:</w:t>
      </w:r>
    </w:p>
    <w:p w14:paraId="721A452D" w14:textId="77777777" w:rsidR="00BC43A2" w:rsidRPr="00C924D1" w:rsidRDefault="00BC43A2" w:rsidP="009A1E12">
      <w:pPr>
        <w:pStyle w:val="Kolorowalistaakcent11"/>
        <w:widowControl w:val="0"/>
        <w:numPr>
          <w:ilvl w:val="0"/>
          <w:numId w:val="70"/>
        </w:numPr>
        <w:spacing w:line="276" w:lineRule="auto"/>
        <w:ind w:left="993" w:hanging="284"/>
        <w:contextualSpacing w:val="0"/>
        <w:rPr>
          <w:rFonts w:ascii="Cambria" w:hAnsi="Cambria" w:cs="Cambria"/>
          <w:bCs/>
          <w:sz w:val="24"/>
          <w:szCs w:val="24"/>
        </w:rPr>
      </w:pPr>
      <w:r w:rsidRPr="00C924D1">
        <w:rPr>
          <w:rFonts w:ascii="Cambria" w:hAnsi="Cambria" w:cs="Cambria"/>
          <w:bCs/>
          <w:sz w:val="24"/>
          <w:szCs w:val="24"/>
        </w:rPr>
        <w:t>nazwę: dającego zlecenie (Wykonawcy), beneficjenta gwarancji/poręczenia (Zamawiającego), gwaranta lub poręczyciela oraz wskazanie ich siedzib,</w:t>
      </w:r>
    </w:p>
    <w:p w14:paraId="74DCB52C" w14:textId="77777777" w:rsidR="00BC43A2" w:rsidRPr="00C924D1" w:rsidRDefault="00BC43A2" w:rsidP="009A1E12">
      <w:pPr>
        <w:pStyle w:val="Kolorowalistaakcent11"/>
        <w:widowControl w:val="0"/>
        <w:numPr>
          <w:ilvl w:val="0"/>
          <w:numId w:val="70"/>
        </w:numPr>
        <w:spacing w:line="276" w:lineRule="auto"/>
        <w:ind w:left="993" w:hanging="284"/>
        <w:contextualSpacing w:val="0"/>
        <w:rPr>
          <w:rFonts w:ascii="Cambria" w:hAnsi="Cambria" w:cs="Cambria"/>
          <w:bCs/>
          <w:sz w:val="24"/>
          <w:szCs w:val="24"/>
        </w:rPr>
      </w:pPr>
      <w:r w:rsidRPr="00C924D1">
        <w:rPr>
          <w:rFonts w:ascii="Cambria" w:hAnsi="Cambria" w:cs="Cambria"/>
          <w:bCs/>
          <w:sz w:val="24"/>
          <w:szCs w:val="24"/>
        </w:rPr>
        <w:t>kwotę wadium,</w:t>
      </w:r>
    </w:p>
    <w:p w14:paraId="521F537E" w14:textId="77777777" w:rsidR="00BC43A2" w:rsidRPr="00C924D1" w:rsidRDefault="00BC43A2" w:rsidP="009A1E12">
      <w:pPr>
        <w:pStyle w:val="Kolorowalistaakcent11"/>
        <w:widowControl w:val="0"/>
        <w:numPr>
          <w:ilvl w:val="0"/>
          <w:numId w:val="70"/>
        </w:numPr>
        <w:spacing w:line="276" w:lineRule="auto"/>
        <w:ind w:left="993" w:hanging="284"/>
        <w:contextualSpacing w:val="0"/>
        <w:rPr>
          <w:rFonts w:ascii="Cambria" w:hAnsi="Cambria" w:cs="Cambria"/>
          <w:bCs/>
          <w:sz w:val="24"/>
          <w:szCs w:val="24"/>
        </w:rPr>
      </w:pPr>
      <w:r w:rsidRPr="00C924D1">
        <w:rPr>
          <w:rFonts w:ascii="Cambria" w:hAnsi="Cambria" w:cs="Cambria"/>
          <w:bCs/>
          <w:sz w:val="24"/>
          <w:szCs w:val="24"/>
        </w:rPr>
        <w:t xml:space="preserve">termin ważności gwarancji/poręczenia w formule: „od dnia </w:t>
      </w:r>
      <w:proofErr w:type="gramStart"/>
      <w:r w:rsidRPr="00C924D1">
        <w:rPr>
          <w:rFonts w:ascii="Cambria" w:hAnsi="Cambria" w:cs="Cambria"/>
          <w:bCs/>
          <w:sz w:val="24"/>
          <w:szCs w:val="24"/>
        </w:rPr>
        <w:t>…….</w:t>
      </w:r>
      <w:proofErr w:type="gramEnd"/>
      <w:r w:rsidRPr="00C924D1">
        <w:rPr>
          <w:rFonts w:ascii="Cambria" w:hAnsi="Cambria" w:cs="Cambria"/>
          <w:bCs/>
          <w:sz w:val="24"/>
          <w:szCs w:val="24"/>
        </w:rPr>
        <w:t>– do dnia ………”,</w:t>
      </w:r>
    </w:p>
    <w:p w14:paraId="16D2E204" w14:textId="77777777" w:rsidR="00BC43A2" w:rsidRPr="00C924D1" w:rsidRDefault="00BC43A2" w:rsidP="009A1E12">
      <w:pPr>
        <w:pStyle w:val="Kolorowalistaakcent11"/>
        <w:widowControl w:val="0"/>
        <w:numPr>
          <w:ilvl w:val="0"/>
          <w:numId w:val="70"/>
        </w:numPr>
        <w:spacing w:line="276" w:lineRule="auto"/>
        <w:ind w:left="993" w:hanging="284"/>
        <w:contextualSpacing w:val="0"/>
        <w:rPr>
          <w:rFonts w:ascii="Cambria" w:hAnsi="Cambria" w:cs="Cambria"/>
          <w:color w:val="000000"/>
          <w:sz w:val="24"/>
          <w:szCs w:val="24"/>
        </w:rPr>
      </w:pPr>
      <w:r w:rsidRPr="00C924D1">
        <w:rPr>
          <w:rFonts w:ascii="Cambria" w:hAnsi="Cambria" w:cs="Cambria"/>
          <w:bCs/>
          <w:sz w:val="24"/>
          <w:szCs w:val="24"/>
        </w:rPr>
        <w:t>zobowiązanie gwaranta/poręczyciela do zapłacenia kwoty wskazanej w gwarancji/poręczeniu na pierwsze żądanie Zamawiającego w sytuacjach zatrzymania wadium określonych w przepisach ustawy.</w:t>
      </w:r>
    </w:p>
    <w:p w14:paraId="333573BE" w14:textId="77777777" w:rsidR="00BC43A2" w:rsidRPr="00C924D1" w:rsidRDefault="00BC43A2" w:rsidP="009A1E12">
      <w:pPr>
        <w:pStyle w:val="Kolorowalistaakcent11"/>
        <w:widowControl w:val="0"/>
        <w:numPr>
          <w:ilvl w:val="1"/>
          <w:numId w:val="71"/>
        </w:numPr>
        <w:tabs>
          <w:tab w:val="left" w:pos="709"/>
        </w:tabs>
        <w:spacing w:line="276" w:lineRule="auto"/>
        <w:ind w:left="708" w:hanging="709"/>
        <w:contextualSpacing w:val="0"/>
        <w:rPr>
          <w:rFonts w:ascii="Cambria" w:hAnsi="Cambria" w:cs="Cambria"/>
          <w:sz w:val="24"/>
          <w:szCs w:val="24"/>
        </w:rPr>
      </w:pPr>
      <w:r w:rsidRPr="00C924D1">
        <w:rPr>
          <w:rFonts w:ascii="Cambria" w:hAnsi="Cambria" w:cs="Cambria"/>
          <w:color w:val="000000"/>
          <w:sz w:val="24"/>
          <w:szCs w:val="24"/>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C924D1">
        <w:rPr>
          <w:rFonts w:ascii="Cambria" w:hAnsi="Cambria" w:cs="Cambria"/>
          <w:color w:val="000000"/>
          <w:sz w:val="24"/>
          <w:szCs w:val="24"/>
        </w:rPr>
        <w:t>Pzp</w:t>
      </w:r>
      <w:proofErr w:type="spellEnd"/>
      <w:r w:rsidRPr="00C924D1">
        <w:rPr>
          <w:rFonts w:ascii="Cambria" w:hAnsi="Cambria" w:cs="Cambria"/>
          <w:color w:val="000000"/>
          <w:sz w:val="24"/>
          <w:szCs w:val="24"/>
        </w:rPr>
        <w:t>.</w:t>
      </w:r>
    </w:p>
    <w:p w14:paraId="24A61405" w14:textId="77777777" w:rsidR="00BC43A2" w:rsidRPr="00825058" w:rsidRDefault="00BC43A2" w:rsidP="009A1E12">
      <w:pPr>
        <w:pStyle w:val="Kolorowalistaakcent11"/>
        <w:widowControl w:val="0"/>
        <w:numPr>
          <w:ilvl w:val="1"/>
          <w:numId w:val="71"/>
        </w:numPr>
        <w:tabs>
          <w:tab w:val="left" w:pos="709"/>
        </w:tabs>
        <w:spacing w:line="276" w:lineRule="auto"/>
        <w:ind w:left="708" w:hanging="709"/>
        <w:contextualSpacing w:val="0"/>
      </w:pPr>
      <w:r w:rsidRPr="00C924D1">
        <w:rPr>
          <w:rFonts w:ascii="Cambria" w:hAnsi="Cambria" w:cs="Cambria"/>
          <w:sz w:val="24"/>
          <w:szCs w:val="24"/>
        </w:rPr>
        <w:t xml:space="preserve">Zasady dokonywania zatrzymania i zwrotu wadium określono w przepisach art. 98 ustawy </w:t>
      </w:r>
      <w:proofErr w:type="spellStart"/>
      <w:r w:rsidRPr="00C924D1">
        <w:rPr>
          <w:rFonts w:ascii="Cambria" w:hAnsi="Cambria" w:cs="Cambria"/>
          <w:sz w:val="24"/>
          <w:szCs w:val="24"/>
        </w:rPr>
        <w:t>Pzp</w:t>
      </w:r>
      <w:proofErr w:type="spellEnd"/>
      <w:r w:rsidRPr="00C924D1">
        <w:rPr>
          <w:rFonts w:ascii="Cambria" w:hAnsi="Cambria" w:cs="Cambria"/>
          <w:sz w:val="24"/>
          <w:szCs w:val="24"/>
        </w:rPr>
        <w:t>.</w:t>
      </w:r>
    </w:p>
    <w:p w14:paraId="125ACF0C" w14:textId="77777777" w:rsidR="00BC43A2" w:rsidRDefault="00BC43A2" w:rsidP="00034596">
      <w:pPr>
        <w:pStyle w:val="Akapitzlist"/>
        <w:widowControl w:val="0"/>
        <w:spacing w:line="276" w:lineRule="auto"/>
        <w:ind w:left="709"/>
        <w:outlineLvl w:val="3"/>
        <w:rPr>
          <w:rFonts w:ascii="Cambria" w:hAnsi="Cambria" w:cs="Arial"/>
          <w:sz w:val="24"/>
          <w:szCs w:val="24"/>
        </w:rPr>
      </w:pPr>
    </w:p>
    <w:tbl>
      <w:tblPr>
        <w:tblW w:w="9072" w:type="dxa"/>
        <w:tblLayout w:type="fixed"/>
        <w:tblLook w:val="00A0" w:firstRow="1" w:lastRow="0" w:firstColumn="1" w:lastColumn="0" w:noHBand="0" w:noVBand="0"/>
      </w:tblPr>
      <w:tblGrid>
        <w:gridCol w:w="9072"/>
      </w:tblGrid>
      <w:tr w:rsidR="00BC43A2" w14:paraId="3D75B858" w14:textId="77777777" w:rsidTr="00F06E53">
        <w:tc>
          <w:tcPr>
            <w:tcW w:w="9072" w:type="dxa"/>
            <w:tcBorders>
              <w:bottom w:val="single" w:sz="4" w:space="0" w:color="000000"/>
            </w:tcBorders>
            <w:shd w:val="clear" w:color="auto" w:fill="D9D9D9"/>
          </w:tcPr>
          <w:p w14:paraId="40C5C0EC"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13</w:t>
            </w:r>
          </w:p>
          <w:p w14:paraId="7D86F519"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OPIS SPOSOBU PRZYGOTOWANIA OFERTY</w:t>
            </w:r>
          </w:p>
        </w:tc>
      </w:tr>
    </w:tbl>
    <w:p w14:paraId="682DCFF9" w14:textId="77777777" w:rsidR="00BC43A2" w:rsidRDefault="00BC43A2">
      <w:pPr>
        <w:pStyle w:val="Kolorowalistaakcent11"/>
        <w:widowControl w:val="0"/>
        <w:spacing w:before="0" w:after="0" w:line="276" w:lineRule="auto"/>
        <w:ind w:left="0"/>
        <w:outlineLvl w:val="3"/>
        <w:rPr>
          <w:rFonts w:ascii="Cambria" w:hAnsi="Cambria" w:cs="Arial"/>
          <w:bCs/>
          <w:sz w:val="24"/>
          <w:szCs w:val="24"/>
          <w:lang w:eastAsia="pl-PL"/>
        </w:rPr>
      </w:pPr>
    </w:p>
    <w:p w14:paraId="409072A7" w14:textId="77777777" w:rsidR="00BC43A2" w:rsidRDefault="00BC43A2" w:rsidP="009A1E12">
      <w:pPr>
        <w:pStyle w:val="Akapitzlist"/>
        <w:widowControl w:val="0"/>
        <w:numPr>
          <w:ilvl w:val="1"/>
          <w:numId w:val="50"/>
        </w:numPr>
        <w:spacing w:line="276" w:lineRule="auto"/>
        <w:outlineLvl w:val="3"/>
        <w:rPr>
          <w:rFonts w:ascii="Cambria" w:hAnsi="Cambria" w:cs="Arial"/>
          <w:bCs/>
          <w:sz w:val="24"/>
          <w:szCs w:val="24"/>
        </w:rPr>
      </w:pPr>
      <w:r>
        <w:rPr>
          <w:rFonts w:ascii="Cambria" w:hAnsi="Cambria" w:cs="Arial"/>
          <w:bCs/>
          <w:sz w:val="24"/>
          <w:szCs w:val="24"/>
        </w:rPr>
        <w:t xml:space="preserve">Każdy Wykonawca może złożyć </w:t>
      </w:r>
      <w:r w:rsidRPr="00E60F9C">
        <w:rPr>
          <w:rFonts w:ascii="Cambria" w:hAnsi="Cambria" w:cs="Arial"/>
          <w:b/>
          <w:bCs/>
          <w:sz w:val="24"/>
          <w:szCs w:val="24"/>
        </w:rPr>
        <w:t xml:space="preserve">jedną </w:t>
      </w:r>
      <w:r>
        <w:rPr>
          <w:rFonts w:ascii="Cambria" w:hAnsi="Cambria" w:cs="Arial"/>
          <w:b/>
          <w:bCs/>
          <w:sz w:val="24"/>
          <w:szCs w:val="24"/>
        </w:rPr>
        <w:t>ofertę</w:t>
      </w:r>
      <w:r>
        <w:rPr>
          <w:rFonts w:ascii="Cambria" w:hAnsi="Cambria" w:cs="Arial"/>
          <w:bCs/>
          <w:sz w:val="24"/>
          <w:szCs w:val="24"/>
        </w:rPr>
        <w:t>. Przez ofertę rozumie się także – obok formularza ofertowego – także kosztorys ofertowy który stanowi jej integralną część.</w:t>
      </w:r>
    </w:p>
    <w:p w14:paraId="008B396D"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cs="Arial"/>
          <w:sz w:val="24"/>
          <w:szCs w:val="24"/>
        </w:rPr>
        <w:t>Oferta musi być sporządzona w języku polskim.</w:t>
      </w:r>
    </w:p>
    <w:p w14:paraId="7826CC62"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cs="Arial"/>
          <w:b/>
          <w:color w:val="000000"/>
          <w:sz w:val="24"/>
          <w:szCs w:val="24"/>
        </w:rPr>
        <w:t xml:space="preserve">Ofertę </w:t>
      </w:r>
      <w:r w:rsidRPr="00B0033B">
        <w:rPr>
          <w:rFonts w:ascii="Cambria" w:hAnsi="Cambria"/>
          <w:b/>
          <w:color w:val="000000"/>
          <w:sz w:val="24"/>
          <w:szCs w:val="24"/>
          <w:shd w:val="clear" w:color="auto" w:fill="FFFFFF"/>
        </w:rPr>
        <w:t xml:space="preserve">składa się, </w:t>
      </w:r>
      <w:r w:rsidRPr="00B0033B">
        <w:rPr>
          <w:rFonts w:ascii="Cambria" w:hAnsi="Cambria"/>
          <w:b/>
          <w:color w:val="000000"/>
          <w:sz w:val="24"/>
          <w:szCs w:val="24"/>
          <w:u w:val="single"/>
          <w:shd w:val="clear" w:color="auto" w:fill="FFFFFF"/>
        </w:rPr>
        <w:t>pod rygorem nieważności</w:t>
      </w:r>
      <w:r w:rsidRPr="00B0033B">
        <w:rPr>
          <w:rFonts w:ascii="Cambria" w:hAnsi="Cambria"/>
          <w:b/>
          <w:color w:val="000000"/>
          <w:sz w:val="24"/>
          <w:szCs w:val="24"/>
          <w:shd w:val="clear" w:color="auto" w:fill="FFFFFF"/>
        </w:rPr>
        <w:t>, w formie elektronicznej lub w postaci elektronicznej opatrzonej podpisem zaufanym lub podpisem osobi</w:t>
      </w:r>
      <w:r w:rsidRPr="00B0033B">
        <w:rPr>
          <w:rFonts w:ascii="Cambria" w:hAnsi="Cambria"/>
          <w:b/>
          <w:color w:val="000000"/>
          <w:sz w:val="24"/>
          <w:szCs w:val="24"/>
          <w:shd w:val="clear" w:color="auto" w:fill="FFFFFF"/>
        </w:rPr>
        <w:lastRenderedPageBreak/>
        <w:t>stym</w:t>
      </w:r>
      <w:r w:rsidRPr="00B0033B">
        <w:rPr>
          <w:rFonts w:ascii="Cambria" w:hAnsi="Cambria"/>
          <w:color w:val="000000"/>
          <w:sz w:val="24"/>
          <w:szCs w:val="24"/>
          <w:shd w:val="clear" w:color="auto" w:fill="FFFFFF"/>
        </w:rPr>
        <w:t xml:space="preserve"> w formatach danych określonych w przepisach wydanych na podstawie </w:t>
      </w:r>
      <w:r w:rsidRPr="00B0033B">
        <w:rPr>
          <w:rFonts w:ascii="Cambria" w:hAnsi="Cambria"/>
          <w:sz w:val="24"/>
          <w:szCs w:val="24"/>
          <w:shd w:val="clear" w:color="auto" w:fill="FFFFFF"/>
        </w:rPr>
        <w:t>art. 18</w:t>
      </w:r>
      <w:r w:rsidRPr="00B0033B">
        <w:rPr>
          <w:rFonts w:ascii="Cambria" w:hAnsi="Cambria"/>
          <w:color w:val="000000"/>
          <w:sz w:val="24"/>
          <w:szCs w:val="24"/>
          <w:shd w:val="clear" w:color="auto" w:fill="FFFFFF"/>
        </w:rPr>
        <w:t xml:space="preserve"> ustawy z dnia 17 lutego 2005 r. o informatyzacji działalności podmiotów realizujących zadania publiczne (</w:t>
      </w:r>
      <w:proofErr w:type="spellStart"/>
      <w:r w:rsidRPr="006E0456">
        <w:rPr>
          <w:rFonts w:ascii="Cambria" w:hAnsi="Cambria"/>
          <w:color w:val="000000"/>
          <w:sz w:val="24"/>
          <w:szCs w:val="24"/>
          <w:shd w:val="clear" w:color="auto" w:fill="FFFFFF"/>
        </w:rPr>
        <w:t>t.j</w:t>
      </w:r>
      <w:proofErr w:type="spellEnd"/>
      <w:r w:rsidRPr="006E0456">
        <w:rPr>
          <w:rFonts w:ascii="Cambria" w:hAnsi="Cambria"/>
          <w:color w:val="000000"/>
          <w:sz w:val="24"/>
          <w:szCs w:val="24"/>
          <w:shd w:val="clear" w:color="auto" w:fill="FFFFFF"/>
        </w:rPr>
        <w:t>. Dz. U. z 2024 r. poz. 307</w:t>
      </w:r>
      <w:r w:rsidRPr="00B0033B">
        <w:rPr>
          <w:rFonts w:ascii="Cambria" w:hAnsi="Cambria"/>
          <w:color w:val="000000"/>
          <w:sz w:val="24"/>
          <w:szCs w:val="24"/>
          <w:shd w:val="clear" w:color="auto" w:fill="FFFFFF"/>
        </w:rPr>
        <w:t xml:space="preserve">), z zastrzeżeniem formatów, o których mowa w </w:t>
      </w:r>
      <w:r w:rsidRPr="00B0033B">
        <w:rPr>
          <w:rFonts w:ascii="Cambria" w:hAnsi="Cambria"/>
          <w:sz w:val="24"/>
          <w:szCs w:val="24"/>
          <w:shd w:val="clear" w:color="auto" w:fill="FFFFFF"/>
        </w:rPr>
        <w:t>art. 66 ust. 1</w:t>
      </w:r>
      <w:r w:rsidRPr="00B0033B">
        <w:rPr>
          <w:rFonts w:ascii="Cambria" w:hAnsi="Cambria"/>
          <w:color w:val="000000"/>
          <w:sz w:val="24"/>
          <w:szCs w:val="24"/>
          <w:shd w:val="clear" w:color="auto" w:fill="FFFFFF"/>
        </w:rPr>
        <w:t xml:space="preserve"> ustawy </w:t>
      </w:r>
      <w:proofErr w:type="spellStart"/>
      <w:r w:rsidRPr="00B0033B">
        <w:rPr>
          <w:rFonts w:ascii="Cambria" w:hAnsi="Cambria"/>
          <w:color w:val="000000"/>
          <w:sz w:val="24"/>
          <w:szCs w:val="24"/>
          <w:shd w:val="clear" w:color="auto" w:fill="FFFFFF"/>
        </w:rPr>
        <w:t>Pzp</w:t>
      </w:r>
      <w:proofErr w:type="spellEnd"/>
      <w:r w:rsidRPr="00B0033B">
        <w:rPr>
          <w:rFonts w:ascii="Cambria" w:hAnsi="Cambria"/>
          <w:color w:val="000000"/>
          <w:sz w:val="24"/>
          <w:szCs w:val="24"/>
          <w:shd w:val="clear" w:color="auto" w:fill="FFFFFF"/>
        </w:rPr>
        <w:t xml:space="preserve">, z uwzględnieniem rodzaju przekazywanych danych. </w:t>
      </w:r>
      <w:r w:rsidRPr="00B0033B">
        <w:rPr>
          <w:rFonts w:ascii="Cambria" w:hAnsi="Cambria" w:cs="Arial"/>
          <w:sz w:val="24"/>
          <w:szCs w:val="24"/>
          <w:u w:val="single"/>
        </w:rPr>
        <w:t>Zamawiający preferuje w szczególności następujące formaty przesłanych danych: .pdf, .</w:t>
      </w:r>
      <w:proofErr w:type="spellStart"/>
      <w:r w:rsidRPr="00B0033B">
        <w:rPr>
          <w:rFonts w:ascii="Cambria" w:hAnsi="Cambria" w:cs="Arial"/>
          <w:sz w:val="24"/>
          <w:szCs w:val="24"/>
          <w:u w:val="single"/>
        </w:rPr>
        <w:t>docx</w:t>
      </w:r>
      <w:proofErr w:type="spellEnd"/>
      <w:r w:rsidRPr="00B0033B">
        <w:rPr>
          <w:rFonts w:ascii="Cambria" w:hAnsi="Cambria" w:cs="Arial"/>
          <w:sz w:val="24"/>
          <w:szCs w:val="24"/>
          <w:u w:val="single"/>
        </w:rPr>
        <w:t>, zip.</w:t>
      </w:r>
      <w:r>
        <w:rPr>
          <w:rFonts w:ascii="Cambria" w:hAnsi="Cambria" w:cs="Arial"/>
          <w:sz w:val="24"/>
          <w:szCs w:val="24"/>
          <w:u w:val="single"/>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Cambria" w:hAnsi="Cambria"/>
          <w:sz w:val="24"/>
          <w:szCs w:val="24"/>
        </w:rPr>
        <w:t>.</w:t>
      </w:r>
    </w:p>
    <w:p w14:paraId="037BB7E1"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cs="Arial"/>
          <w:sz w:val="24"/>
          <w:szCs w:val="24"/>
        </w:rPr>
        <w:t xml:space="preserve">Każdy dokument składający się na ofertę lub złożony wraz z ofertą sporządzony </w:t>
      </w:r>
      <w:r>
        <w:rPr>
          <w:rFonts w:ascii="Cambria" w:hAnsi="Cambria" w:cs="Arial"/>
          <w:sz w:val="24"/>
          <w:szCs w:val="24"/>
        </w:rPr>
        <w:br/>
      </w:r>
      <w:r w:rsidRPr="00B0033B">
        <w:rPr>
          <w:rFonts w:ascii="Cambria" w:hAnsi="Cambria" w:cs="Arial"/>
          <w:sz w:val="24"/>
          <w:szCs w:val="24"/>
        </w:rPr>
        <w:t>w języku innym niż polski musi być złożony wraz z tłumaczeniem na język polski.</w:t>
      </w:r>
    </w:p>
    <w:p w14:paraId="3C49DD5F"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cs="Arial"/>
          <w:sz w:val="24"/>
          <w:szCs w:val="24"/>
        </w:rPr>
        <w:t>Treść oferty musi być zgodna z treścią SWZ.</w:t>
      </w:r>
    </w:p>
    <w:p w14:paraId="78BE6CE9"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cs="Arial"/>
          <w:sz w:val="24"/>
          <w:szCs w:val="24"/>
        </w:rPr>
        <w:t>Wykonawca ponosi wszelkie koszty związane z przygotowaniem i złożeniem oferty.</w:t>
      </w:r>
    </w:p>
    <w:p w14:paraId="3C6519F6"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sz w:val="24"/>
          <w:szCs w:val="24"/>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0033B">
        <w:rPr>
          <w:rFonts w:ascii="Cambria" w:hAnsi="Cambria"/>
          <w:sz w:val="24"/>
          <w:szCs w:val="24"/>
        </w:rPr>
        <w:t>drag&amp;drop</w:t>
      </w:r>
      <w:proofErr w:type="spellEnd"/>
      <w:r w:rsidRPr="00B0033B">
        <w:rPr>
          <w:rFonts w:ascii="Cambria" w:hAnsi="Cambria"/>
          <w:sz w:val="24"/>
          <w:szCs w:val="24"/>
        </w:rPr>
        <w:t xml:space="preserve"> („przeciągnij” i „upuść”) służące do dodawania plików.</w:t>
      </w:r>
    </w:p>
    <w:p w14:paraId="0DA1BAD4" w14:textId="77777777" w:rsidR="00BC43A2" w:rsidRPr="009529D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sz w:val="24"/>
          <w:szCs w:val="24"/>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1088FCEF" w14:textId="77777777" w:rsidR="00BC43A2" w:rsidRPr="00034F2A" w:rsidRDefault="00BC43A2" w:rsidP="008B3D61">
      <w:pPr>
        <w:pStyle w:val="Akapitzlist"/>
        <w:widowControl w:val="0"/>
        <w:spacing w:line="276" w:lineRule="auto"/>
        <w:jc w:val="center"/>
        <w:outlineLvl w:val="3"/>
        <w:rPr>
          <w:rStyle w:val="x4k7w5x"/>
          <w:rFonts w:ascii="Cambria" w:hAnsi="Cambria"/>
          <w:b/>
          <w:bCs/>
          <w:color w:val="000000"/>
          <w:sz w:val="24"/>
          <w:szCs w:val="24"/>
        </w:rPr>
      </w:pPr>
      <w:r w:rsidRPr="00034F2A">
        <w:rPr>
          <w:rStyle w:val="x4k7w5x"/>
          <w:rFonts w:ascii="Cambria" w:hAnsi="Cambria"/>
          <w:b/>
          <w:bCs/>
          <w:color w:val="000000"/>
          <w:sz w:val="24"/>
          <w:szCs w:val="24"/>
        </w:rPr>
        <w:t>UWAGA:</w:t>
      </w:r>
    </w:p>
    <w:p w14:paraId="725C0CDA" w14:textId="77777777" w:rsidR="00BC43A2" w:rsidRPr="00034F2A" w:rsidRDefault="00BC43A2" w:rsidP="008B3D61">
      <w:pPr>
        <w:pStyle w:val="Akapitzlist"/>
        <w:widowControl w:val="0"/>
        <w:spacing w:line="276" w:lineRule="auto"/>
        <w:outlineLvl w:val="3"/>
        <w:rPr>
          <w:rStyle w:val="x4k7w5x"/>
          <w:rFonts w:ascii="Cambria" w:hAnsi="Cambria"/>
          <w:b/>
          <w:bCs/>
          <w:color w:val="000000"/>
          <w:sz w:val="24"/>
          <w:szCs w:val="24"/>
        </w:rPr>
      </w:pPr>
      <w:r w:rsidRPr="00034F2A">
        <w:rPr>
          <w:rStyle w:val="x4k7w5x"/>
          <w:rFonts w:ascii="Cambria" w:hAnsi="Cambria"/>
          <w:b/>
          <w:bCs/>
          <w:color w:val="000000"/>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5065F198" w14:textId="77777777" w:rsidR="00BC43A2" w:rsidRPr="00034F2A" w:rsidRDefault="00BC43A2" w:rsidP="008B3D61">
      <w:pPr>
        <w:pStyle w:val="Akapitzlist"/>
        <w:widowControl w:val="0"/>
        <w:spacing w:line="276" w:lineRule="auto"/>
        <w:outlineLvl w:val="3"/>
        <w:rPr>
          <w:rStyle w:val="x4k7w5x"/>
          <w:rFonts w:ascii="Cambria" w:hAnsi="Cambria" w:cs="Arial"/>
          <w:b/>
          <w:bCs/>
          <w:color w:val="000000"/>
          <w:sz w:val="24"/>
          <w:szCs w:val="24"/>
          <w:u w:val="single"/>
        </w:rPr>
      </w:pPr>
      <w:r w:rsidRPr="00034F2A">
        <w:rPr>
          <w:rStyle w:val="x4k7w5x"/>
          <w:rFonts w:ascii="Cambria" w:hAnsi="Cambria"/>
          <w:b/>
          <w:bCs/>
          <w:i/>
          <w:iCs/>
          <w:color w:val="000000"/>
          <w:sz w:val="24"/>
          <w:szCs w:val="24"/>
        </w:rPr>
        <w:t>„Czy chcesz kontynuować?</w:t>
      </w:r>
      <w:r w:rsidRPr="00034F2A">
        <w:rPr>
          <w:rStyle w:val="x4k7w5x"/>
          <w:rFonts w:ascii="Cambria" w:hAnsi="Cambria"/>
          <w:b/>
          <w:bCs/>
          <w:color w:val="000000"/>
          <w:sz w:val="24"/>
          <w:szCs w:val="24"/>
        </w:rPr>
        <w:t xml:space="preserve"> </w:t>
      </w:r>
      <w:r w:rsidRPr="00034F2A">
        <w:rPr>
          <w:rStyle w:val="x4k7w5x"/>
          <w:rFonts w:ascii="Cambria" w:hAnsi="Cambria"/>
          <w:b/>
          <w:bCs/>
          <w:i/>
          <w:iCs/>
          <w:color w:val="000000"/>
          <w:sz w:val="24"/>
          <w:szCs w:val="24"/>
        </w:rPr>
        <w:t>Postępowanie nie posiada opublikowanego formularza do tego etapu postępowania.</w:t>
      </w:r>
      <w:r w:rsidRPr="00034F2A">
        <w:rPr>
          <w:rStyle w:val="x4k7w5x"/>
          <w:rFonts w:ascii="Cambria" w:hAnsi="Cambria"/>
          <w:b/>
          <w:bCs/>
          <w:color w:val="000000"/>
          <w:sz w:val="24"/>
          <w:szCs w:val="24"/>
        </w:rPr>
        <w:t xml:space="preserve"> </w:t>
      </w:r>
      <w:r w:rsidRPr="00034F2A">
        <w:rPr>
          <w:rStyle w:val="x4k7w5x"/>
          <w:rFonts w:ascii="Cambria" w:hAnsi="Cambria"/>
          <w:b/>
          <w:bCs/>
          <w:i/>
          <w:iCs/>
          <w:color w:val="000000"/>
          <w:sz w:val="24"/>
          <w:szCs w:val="24"/>
        </w:rPr>
        <w:t>Plik [w tym miejscu pojawia się nazwa pliku] nie jest poprawnym formularzem interaktywnym wygenerowanym na Platformie."</w:t>
      </w:r>
      <w:r w:rsidRPr="00034F2A">
        <w:rPr>
          <w:rStyle w:val="x4k7w5x"/>
          <w:rFonts w:ascii="Cambria" w:hAnsi="Cambria"/>
          <w:b/>
          <w:bCs/>
          <w:color w:val="000000"/>
          <w:sz w:val="24"/>
          <w:szCs w:val="24"/>
        </w:rPr>
        <w:t xml:space="preserve"> </w:t>
      </w:r>
    </w:p>
    <w:p w14:paraId="71F22B5C" w14:textId="77777777" w:rsidR="00BC43A2" w:rsidRPr="00034F2A" w:rsidRDefault="00BC43A2" w:rsidP="008B3D61">
      <w:pPr>
        <w:pStyle w:val="Akapitzlist"/>
        <w:widowControl w:val="0"/>
        <w:spacing w:line="276" w:lineRule="auto"/>
        <w:outlineLvl w:val="3"/>
        <w:rPr>
          <w:rStyle w:val="x4k7w5x"/>
          <w:rFonts w:ascii="Cambria" w:hAnsi="Cambria"/>
          <w:b/>
          <w:bCs/>
          <w:color w:val="000000"/>
          <w:sz w:val="10"/>
          <w:szCs w:val="10"/>
        </w:rPr>
      </w:pPr>
    </w:p>
    <w:p w14:paraId="72764BC6" w14:textId="77777777" w:rsidR="00BC43A2" w:rsidRPr="00034F2A" w:rsidRDefault="00BC43A2" w:rsidP="008B3D61">
      <w:pPr>
        <w:pStyle w:val="Akapitzlist"/>
        <w:widowControl w:val="0"/>
        <w:spacing w:line="276" w:lineRule="auto"/>
        <w:outlineLvl w:val="3"/>
        <w:rPr>
          <w:rFonts w:ascii="Cambria" w:hAnsi="Cambria" w:cs="Arial"/>
          <w:b/>
          <w:bCs/>
          <w:color w:val="000000"/>
          <w:sz w:val="24"/>
          <w:szCs w:val="24"/>
          <w:u w:val="single"/>
        </w:rPr>
      </w:pPr>
      <w:r w:rsidRPr="00034F2A">
        <w:rPr>
          <w:rStyle w:val="x4k7w5x"/>
          <w:rFonts w:ascii="Cambria" w:hAnsi="Cambria"/>
          <w:b/>
          <w:bCs/>
          <w:color w:val="000000"/>
          <w:sz w:val="24"/>
          <w:szCs w:val="24"/>
        </w:rPr>
        <w:t xml:space="preserve">W takim przypadku należy wybrać opcję </w:t>
      </w:r>
      <w:r w:rsidRPr="00034F2A">
        <w:rPr>
          <w:rStyle w:val="x4k7w5x"/>
          <w:rFonts w:ascii="Cambria" w:hAnsi="Cambria"/>
          <w:b/>
          <w:bCs/>
          <w:i/>
          <w:iCs/>
          <w:color w:val="000000"/>
          <w:sz w:val="24"/>
          <w:szCs w:val="24"/>
        </w:rPr>
        <w:t>„Tak, chcę kontynuować".</w:t>
      </w:r>
    </w:p>
    <w:p w14:paraId="3F45E596" w14:textId="77777777" w:rsidR="00BC43A2" w:rsidRDefault="00BC43A2" w:rsidP="008B3D61">
      <w:pPr>
        <w:pStyle w:val="Akapitzlist"/>
        <w:widowControl w:val="0"/>
        <w:spacing w:line="276" w:lineRule="auto"/>
        <w:outlineLvl w:val="3"/>
        <w:rPr>
          <w:rFonts w:ascii="Cambria" w:hAnsi="Cambria"/>
          <w:sz w:val="24"/>
          <w:szCs w:val="24"/>
        </w:rPr>
      </w:pPr>
    </w:p>
    <w:p w14:paraId="778592AA" w14:textId="77777777" w:rsidR="00BC43A2" w:rsidRPr="009529D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9529DB">
        <w:rPr>
          <w:rFonts w:ascii="Cambria" w:hAnsi="Cambria"/>
          <w:sz w:val="24"/>
          <w:szCs w:val="24"/>
        </w:rPr>
        <w:t xml:space="preserve">Formularz ofertowy podpisuje się kwalifikowanym podpisem elektronicznym, podpisem zaufanym lub podpisem osobistym. Rekomendowanym wariantem podpisu jest typ wewnętrzny. </w:t>
      </w:r>
      <w:r w:rsidRPr="009529DB">
        <w:rPr>
          <w:rFonts w:ascii="Cambria" w:hAnsi="Cambria"/>
          <w:sz w:val="24"/>
          <w:szCs w:val="24"/>
          <w:u w:val="single"/>
        </w:rPr>
        <w:t xml:space="preserve">Podpis formularza ofertowego wariantem podpisu w typie zewnętrznym również jest możliwy, tylko w tym przypadku, powstały oddzielny plik podpisu dla tego formularza należy załączyć w polu </w:t>
      </w:r>
      <w:r w:rsidRPr="009529DB">
        <w:rPr>
          <w:rFonts w:ascii="Cambria" w:hAnsi="Cambria"/>
          <w:i/>
          <w:iCs/>
          <w:sz w:val="24"/>
          <w:szCs w:val="24"/>
          <w:u w:val="single"/>
        </w:rPr>
        <w:t>„Załączniki i inne dokumenty przedstawione w ofercie przez Wykonawcę”.</w:t>
      </w:r>
    </w:p>
    <w:p w14:paraId="5A588888"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sz w:val="24"/>
          <w:szCs w:val="24"/>
        </w:rPr>
        <w:t xml:space="preserve">Pozostałe dokumenty wchodzące w skład oferty lub składane wraz z ofertą, które są zgodne z ustawą </w:t>
      </w:r>
      <w:proofErr w:type="spellStart"/>
      <w:r w:rsidRPr="00B0033B">
        <w:rPr>
          <w:rFonts w:ascii="Cambria" w:hAnsi="Cambria"/>
          <w:sz w:val="24"/>
          <w:szCs w:val="24"/>
        </w:rPr>
        <w:t>Pzp</w:t>
      </w:r>
      <w:proofErr w:type="spellEnd"/>
      <w:r w:rsidRPr="00B0033B">
        <w:rPr>
          <w:rFonts w:ascii="Cambria" w:hAnsi="Cambria"/>
          <w:sz w:val="24"/>
          <w:szCs w:val="24"/>
        </w:rPr>
        <w:t xml:space="preserve"> lub rozporządzeniem Prezesa Rady Ministrów z dnia 30 </w:t>
      </w:r>
      <w:r w:rsidRPr="00B0033B">
        <w:rPr>
          <w:rFonts w:ascii="Cambria" w:hAnsi="Cambria"/>
          <w:sz w:val="24"/>
          <w:szCs w:val="24"/>
        </w:rPr>
        <w:lastRenderedPageBreak/>
        <w:t xml:space="preserve">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17A9E27"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812025B"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sz w:val="24"/>
          <w:szCs w:val="24"/>
        </w:rPr>
        <w:t xml:space="preserve">System sprawdza, czy złożone pliki są podpisane i automatycznie je szyfruje, jednocześnie informując o tym Wykonawcę. Potwierdzenie czasu przekazania </w:t>
      </w:r>
      <w:r w:rsidRPr="00B0033B">
        <w:rPr>
          <w:rFonts w:ascii="Cambria" w:hAnsi="Cambria"/>
          <w:sz w:val="24"/>
          <w:szCs w:val="24"/>
        </w:rPr>
        <w:br/>
        <w:t xml:space="preserve">i odbioru oferty znajduje się w Elektronicznym Potwierdzeniu Przesłania (EPP) </w:t>
      </w:r>
      <w:r w:rsidRPr="00B0033B">
        <w:rPr>
          <w:rFonts w:ascii="Cambria" w:hAnsi="Cambria"/>
          <w:sz w:val="24"/>
          <w:szCs w:val="24"/>
        </w:rPr>
        <w:br/>
        <w:t>i Elektronicznym Potwierdzeniu Odebrania (EPO). EPP i EPO dostępne są dla zalogowanego Wykonawcy w zakładce „Oferty/Wnioski”.</w:t>
      </w:r>
    </w:p>
    <w:p w14:paraId="55F11BC6"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sz w:val="24"/>
          <w:szCs w:val="24"/>
        </w:rPr>
        <w:t xml:space="preserve">Maksymalny łączny rozmiar plików stanowiących ofertę lub składanych wraz </w:t>
      </w:r>
      <w:r w:rsidRPr="00B0033B">
        <w:rPr>
          <w:rFonts w:ascii="Cambria" w:hAnsi="Cambria"/>
          <w:sz w:val="24"/>
          <w:szCs w:val="24"/>
        </w:rPr>
        <w:br/>
        <w:t>z ofertą to 250 MB.</w:t>
      </w:r>
    </w:p>
    <w:p w14:paraId="1DC3560B" w14:textId="77777777" w:rsidR="00BC43A2" w:rsidRPr="00B0033B" w:rsidRDefault="00BC43A2" w:rsidP="009A1E12">
      <w:pPr>
        <w:pStyle w:val="Akapitzlist"/>
        <w:widowControl w:val="0"/>
        <w:numPr>
          <w:ilvl w:val="1"/>
          <w:numId w:val="50"/>
        </w:numPr>
        <w:suppressAutoHyphens w:val="0"/>
        <w:spacing w:line="276" w:lineRule="auto"/>
        <w:outlineLvl w:val="3"/>
        <w:rPr>
          <w:rFonts w:ascii="Cambria" w:hAnsi="Cambria" w:cs="Arial"/>
          <w:sz w:val="24"/>
          <w:szCs w:val="24"/>
        </w:rPr>
      </w:pPr>
      <w:r w:rsidRPr="00B0033B">
        <w:rPr>
          <w:rFonts w:ascii="Cambria" w:hAnsi="Cambria" w:cs="Arial"/>
          <w:color w:val="000000"/>
          <w:sz w:val="24"/>
          <w:szCs w:val="24"/>
        </w:rPr>
        <w:t>Na potrzeby oceny ofert oferta musi zawierać:</w:t>
      </w:r>
    </w:p>
    <w:p w14:paraId="69C8B90A" w14:textId="77777777" w:rsidR="00BC43A2" w:rsidRDefault="00BC43A2" w:rsidP="009A1E12">
      <w:pPr>
        <w:pStyle w:val="Akapitzlist"/>
        <w:widowControl w:val="0"/>
        <w:numPr>
          <w:ilvl w:val="0"/>
          <w:numId w:val="23"/>
        </w:numPr>
        <w:suppressAutoHyphens w:val="0"/>
        <w:spacing w:line="276" w:lineRule="auto"/>
        <w:ind w:left="993" w:hanging="284"/>
        <w:outlineLvl w:val="3"/>
        <w:rPr>
          <w:rFonts w:ascii="Cambria" w:hAnsi="Cambria" w:cs="Arial"/>
          <w:bCs/>
          <w:sz w:val="24"/>
          <w:szCs w:val="24"/>
        </w:rPr>
      </w:pPr>
      <w:bookmarkStart w:id="8" w:name="_Hlk75497021"/>
      <w:r w:rsidRPr="00B0033B">
        <w:rPr>
          <w:rFonts w:ascii="Cambria" w:hAnsi="Cambria" w:cs="Arial"/>
          <w:b/>
          <w:bCs/>
          <w:sz w:val="24"/>
          <w:szCs w:val="24"/>
        </w:rPr>
        <w:t xml:space="preserve">Formularz ofertowy </w:t>
      </w:r>
      <w:r w:rsidRPr="00B0033B">
        <w:rPr>
          <w:rFonts w:ascii="Cambria" w:hAnsi="Cambria" w:cs="Arial"/>
          <w:bCs/>
          <w:sz w:val="24"/>
          <w:szCs w:val="24"/>
        </w:rPr>
        <w:t xml:space="preserve">– do wykorzystania wzór (druk), stanowiący </w:t>
      </w:r>
      <w:r w:rsidRPr="00B0033B">
        <w:rPr>
          <w:rFonts w:ascii="Cambria" w:hAnsi="Cambria" w:cs="Arial"/>
          <w:b/>
          <w:bCs/>
          <w:sz w:val="24"/>
          <w:szCs w:val="24"/>
        </w:rPr>
        <w:t xml:space="preserve">Załącznik nr 3 do SWZ </w:t>
      </w:r>
      <w:r w:rsidRPr="00B0033B">
        <w:rPr>
          <w:rFonts w:ascii="Cambria" w:hAnsi="Cambria" w:cs="Arial"/>
          <w:bCs/>
          <w:sz w:val="24"/>
          <w:szCs w:val="24"/>
        </w:rPr>
        <w:t>(przy czym Wykonawca może sporządzić ofertę wg innego wzorca, powinna ona wówczas obejmować dane wymagane dla oferty w SWZ i załącznikach);</w:t>
      </w:r>
    </w:p>
    <w:p w14:paraId="546F94B1" w14:textId="77777777" w:rsidR="00BC43A2" w:rsidRPr="00E35852" w:rsidRDefault="00BC43A2" w:rsidP="009A1E12">
      <w:pPr>
        <w:pStyle w:val="Akapitzlist"/>
        <w:widowControl w:val="0"/>
        <w:numPr>
          <w:ilvl w:val="0"/>
          <w:numId w:val="23"/>
        </w:numPr>
        <w:suppressAutoHyphens w:val="0"/>
        <w:spacing w:line="276" w:lineRule="auto"/>
        <w:ind w:left="993" w:hanging="284"/>
        <w:outlineLvl w:val="3"/>
        <w:rPr>
          <w:rFonts w:ascii="Cambria" w:hAnsi="Cambria" w:cs="Arial"/>
          <w:bCs/>
          <w:sz w:val="24"/>
          <w:szCs w:val="24"/>
        </w:rPr>
      </w:pPr>
      <w:r w:rsidRPr="00E35852">
        <w:rPr>
          <w:rFonts w:ascii="Cambria" w:hAnsi="Cambria" w:cs="Arial"/>
          <w:b/>
          <w:bCs/>
          <w:color w:val="FF0000"/>
          <w:sz w:val="24"/>
          <w:szCs w:val="24"/>
        </w:rPr>
        <w:t>Kosztorys ofertowy stanowiący integralną część oferty</w:t>
      </w:r>
      <w:r w:rsidRPr="00E35852">
        <w:rPr>
          <w:rFonts w:ascii="Cambria" w:hAnsi="Cambria" w:cs="Arial"/>
          <w:sz w:val="24"/>
          <w:szCs w:val="24"/>
        </w:rPr>
        <w:t xml:space="preserve">, o którym mowa </w:t>
      </w:r>
      <w:r w:rsidRPr="00E35852">
        <w:rPr>
          <w:rFonts w:ascii="Cambria" w:hAnsi="Cambria" w:cs="Arial"/>
          <w:sz w:val="24"/>
          <w:szCs w:val="24"/>
        </w:rPr>
        <w:br/>
        <w:t xml:space="preserve">w rozdziale 16 SWZ sporządzony w oparciu o otrzymane od Zamawiającego przedmiary robót, przy zastosowaniu przyjętej przez siebie bazy cenowej do kosztorysowania. Kosztorys ofertowy musi być zgodny z przedmiarami robót i zawierać podstawę wyceny robót, opis robót zgodny z opisem ujętym w przedmiarze robót, obmiar zastosowany w przedmiarze robót oraz cenę jednostkową netto dla każdej pozycji przedmiaru. </w:t>
      </w:r>
      <w:r w:rsidRPr="00E35852">
        <w:rPr>
          <w:rFonts w:ascii="Cambria" w:hAnsi="Cambria" w:cs="Arial"/>
          <w:sz w:val="24"/>
          <w:szCs w:val="24"/>
          <w:u w:val="single"/>
        </w:rPr>
        <w:t xml:space="preserve">Pominięcie pozycji przedmiarowych w kosztorysie ofertowym lub wskazania robót innych niż ujęte w przedmiarze będzie podstawą do odrzucenia oferty z zastrzeżeniem art. 223 ustawy </w:t>
      </w:r>
      <w:proofErr w:type="spellStart"/>
      <w:r w:rsidRPr="00E35852">
        <w:rPr>
          <w:rFonts w:ascii="Cambria" w:hAnsi="Cambria" w:cs="Arial"/>
          <w:sz w:val="24"/>
          <w:szCs w:val="24"/>
          <w:u w:val="single"/>
        </w:rPr>
        <w:t>Pzp</w:t>
      </w:r>
      <w:proofErr w:type="spellEnd"/>
      <w:r w:rsidRPr="00E35852">
        <w:rPr>
          <w:rFonts w:ascii="Cambria" w:hAnsi="Cambria" w:cs="Arial"/>
          <w:sz w:val="24"/>
          <w:szCs w:val="24"/>
          <w:u w:val="single"/>
        </w:rPr>
        <w:t>.</w:t>
      </w:r>
    </w:p>
    <w:p w14:paraId="57A81EE5" w14:textId="77777777" w:rsidR="00BC43A2" w:rsidRPr="00B0033B" w:rsidRDefault="00BC43A2" w:rsidP="009A1E12">
      <w:pPr>
        <w:pStyle w:val="Akapitzlist2"/>
        <w:numPr>
          <w:ilvl w:val="0"/>
          <w:numId w:val="23"/>
        </w:numPr>
        <w:spacing w:line="276" w:lineRule="auto"/>
        <w:ind w:left="993" w:hanging="284"/>
        <w:rPr>
          <w:rFonts w:ascii="Cambria" w:hAnsi="Cambria" w:cs="Arial"/>
          <w:bCs/>
          <w:sz w:val="24"/>
          <w:szCs w:val="24"/>
          <w:lang w:val="pl-PL"/>
        </w:rPr>
      </w:pPr>
      <w:r w:rsidRPr="00B0033B">
        <w:rPr>
          <w:rFonts w:ascii="Cambria" w:hAnsi="Cambria" w:cs="Arial"/>
          <w:b/>
          <w:bCs/>
          <w:sz w:val="24"/>
          <w:szCs w:val="24"/>
          <w:lang w:val="pl-PL"/>
        </w:rPr>
        <w:t>Oświadczenie</w:t>
      </w:r>
      <w:r w:rsidRPr="00B0033B">
        <w:rPr>
          <w:rFonts w:ascii="Cambria" w:hAnsi="Cambria"/>
          <w:sz w:val="24"/>
          <w:szCs w:val="24"/>
          <w:lang w:val="pl-PL"/>
        </w:rPr>
        <w:t xml:space="preserve"> </w:t>
      </w:r>
      <w:r w:rsidRPr="00B0033B">
        <w:rPr>
          <w:rFonts w:ascii="Cambria" w:hAnsi="Cambria" w:cs="Arial"/>
          <w:b/>
          <w:bCs/>
          <w:sz w:val="24"/>
          <w:szCs w:val="24"/>
          <w:lang w:val="pl-PL"/>
        </w:rPr>
        <w:t xml:space="preserve">wykonawcy/wykonawcy wspólnie ubiegającego się o udzielenie zamówienia składane na podstawie art. 125 ust. 1 ustawy </w:t>
      </w:r>
      <w:proofErr w:type="spellStart"/>
      <w:r w:rsidRPr="00B0033B">
        <w:rPr>
          <w:rFonts w:ascii="Cambria" w:hAnsi="Cambria" w:cs="Arial"/>
          <w:b/>
          <w:bCs/>
          <w:sz w:val="24"/>
          <w:szCs w:val="24"/>
          <w:lang w:val="pl-PL"/>
        </w:rPr>
        <w:t>Pzp</w:t>
      </w:r>
      <w:proofErr w:type="spellEnd"/>
      <w:r w:rsidRPr="00B0033B">
        <w:rPr>
          <w:rFonts w:ascii="Cambria" w:hAnsi="Cambria" w:cs="Arial"/>
          <w:sz w:val="24"/>
          <w:szCs w:val="24"/>
          <w:lang w:val="pl-PL"/>
        </w:rPr>
        <w:t>, o którym mowa w rozdziale 8.1 SWZ;</w:t>
      </w:r>
    </w:p>
    <w:p w14:paraId="67B613CD" w14:textId="77777777" w:rsidR="00BC43A2" w:rsidRPr="00B0033B" w:rsidRDefault="00BC43A2" w:rsidP="009A1E12">
      <w:pPr>
        <w:pStyle w:val="Akapitzlist2"/>
        <w:numPr>
          <w:ilvl w:val="0"/>
          <w:numId w:val="23"/>
        </w:numPr>
        <w:spacing w:line="276" w:lineRule="auto"/>
        <w:ind w:left="993" w:hanging="284"/>
        <w:rPr>
          <w:rFonts w:ascii="Cambria" w:hAnsi="Cambria" w:cs="Cambria"/>
          <w:b/>
          <w:sz w:val="24"/>
          <w:szCs w:val="24"/>
          <w:lang w:val="pl-PL"/>
        </w:rPr>
      </w:pPr>
      <w:r w:rsidRPr="00B0033B">
        <w:rPr>
          <w:rFonts w:ascii="Cambria" w:hAnsi="Cambria" w:cs="Cambria"/>
          <w:b/>
          <w:bCs/>
          <w:sz w:val="24"/>
          <w:szCs w:val="24"/>
          <w:lang w:val="pl-PL"/>
        </w:rPr>
        <w:lastRenderedPageBreak/>
        <w:t>Oświadczenie</w:t>
      </w:r>
      <w:r w:rsidRPr="00B0033B">
        <w:rPr>
          <w:rFonts w:ascii="Cambria" w:hAnsi="Cambria" w:cs="Cambria"/>
          <w:sz w:val="24"/>
          <w:szCs w:val="24"/>
          <w:lang w:val="pl-PL"/>
        </w:rPr>
        <w:t xml:space="preserve">, o których mowa w pkt 8.2 SWZ </w:t>
      </w:r>
      <w:r w:rsidRPr="00B0033B">
        <w:rPr>
          <w:rFonts w:ascii="Cambria" w:hAnsi="Cambria" w:cs="Cambria"/>
          <w:bCs/>
          <w:i/>
          <w:sz w:val="24"/>
          <w:szCs w:val="24"/>
          <w:lang w:val="pl-PL"/>
        </w:rPr>
        <w:t>(jeżeli dotyczy);</w:t>
      </w:r>
    </w:p>
    <w:p w14:paraId="4F228CCB" w14:textId="77777777" w:rsidR="00BC43A2" w:rsidRPr="00B0033B" w:rsidRDefault="00BC43A2" w:rsidP="009A1E12">
      <w:pPr>
        <w:pStyle w:val="Akapitzlist2"/>
        <w:numPr>
          <w:ilvl w:val="0"/>
          <w:numId w:val="23"/>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Zobowiązanie lub inne dokumenty</w:t>
      </w:r>
      <w:r w:rsidRPr="00B0033B">
        <w:rPr>
          <w:rFonts w:ascii="Cambria" w:hAnsi="Cambria" w:cs="Cambria"/>
          <w:bCs/>
          <w:sz w:val="24"/>
          <w:szCs w:val="24"/>
          <w:lang w:val="pl-PL"/>
        </w:rPr>
        <w:t xml:space="preserve">, o których mowa w pkt 9.4 SWZ </w:t>
      </w:r>
      <w:r w:rsidRPr="00B0033B">
        <w:rPr>
          <w:rFonts w:ascii="Cambria" w:hAnsi="Cambria" w:cs="Cambria"/>
          <w:bCs/>
          <w:i/>
          <w:sz w:val="24"/>
          <w:szCs w:val="24"/>
          <w:lang w:val="pl-PL"/>
        </w:rPr>
        <w:t>(jeżeli dotyczy).</w:t>
      </w:r>
    </w:p>
    <w:p w14:paraId="7B80221B" w14:textId="77777777" w:rsidR="00BC43A2" w:rsidRPr="00B0033B" w:rsidRDefault="00BC43A2" w:rsidP="009A1E12">
      <w:pPr>
        <w:pStyle w:val="Akapitzlist2"/>
        <w:numPr>
          <w:ilvl w:val="0"/>
          <w:numId w:val="23"/>
        </w:numPr>
        <w:spacing w:line="276" w:lineRule="auto"/>
        <w:ind w:left="993" w:hanging="284"/>
        <w:rPr>
          <w:rFonts w:ascii="Cambria" w:hAnsi="Cambria" w:cs="Cambria"/>
          <w:b/>
          <w:sz w:val="24"/>
          <w:szCs w:val="24"/>
          <w:lang w:val="pl-PL"/>
        </w:rPr>
      </w:pPr>
      <w:r w:rsidRPr="00B0033B">
        <w:rPr>
          <w:rFonts w:ascii="Cambria" w:hAnsi="Cambria" w:cs="Arial"/>
          <w:b/>
          <w:sz w:val="24"/>
          <w:szCs w:val="24"/>
          <w:lang w:val="pl-PL"/>
        </w:rPr>
        <w:t xml:space="preserve">Oświadczenie podmiotu udostępniającego zasoby składane na podstawie art. 125 ust. 1 ustawy </w:t>
      </w:r>
      <w:proofErr w:type="spellStart"/>
      <w:r w:rsidRPr="00B0033B">
        <w:rPr>
          <w:rFonts w:ascii="Cambria" w:hAnsi="Cambria" w:cs="Arial"/>
          <w:b/>
          <w:sz w:val="24"/>
          <w:szCs w:val="24"/>
          <w:lang w:val="pl-PL"/>
        </w:rPr>
        <w:t>Pzp</w:t>
      </w:r>
      <w:proofErr w:type="spellEnd"/>
      <w:r w:rsidRPr="00B0033B">
        <w:rPr>
          <w:rFonts w:ascii="Cambria" w:hAnsi="Cambria" w:cs="Arial"/>
          <w:bCs/>
          <w:sz w:val="24"/>
          <w:szCs w:val="24"/>
          <w:lang w:val="pl-PL"/>
        </w:rPr>
        <w:t xml:space="preserve">, o którym mowa w pkt. 9.8 SWZ </w:t>
      </w:r>
      <w:r w:rsidRPr="00B0033B">
        <w:rPr>
          <w:rFonts w:ascii="Cambria" w:hAnsi="Cambria" w:cs="Arial"/>
          <w:b/>
          <w:bCs/>
          <w:i/>
          <w:sz w:val="24"/>
          <w:szCs w:val="24"/>
          <w:lang w:val="pl-PL" w:eastAsia="en-US"/>
        </w:rPr>
        <w:t>(jeżeli dotyczy)</w:t>
      </w:r>
      <w:r w:rsidRPr="00B0033B">
        <w:rPr>
          <w:rFonts w:ascii="Cambria" w:hAnsi="Cambria" w:cs="Arial"/>
          <w:b/>
          <w:bCs/>
          <w:sz w:val="24"/>
          <w:szCs w:val="24"/>
          <w:lang w:val="pl-PL"/>
        </w:rPr>
        <w:t>,</w:t>
      </w:r>
    </w:p>
    <w:p w14:paraId="7DA96841" w14:textId="77777777" w:rsidR="00BC43A2" w:rsidRPr="00B0033B" w:rsidRDefault="00BC43A2" w:rsidP="009A1E12">
      <w:pPr>
        <w:pStyle w:val="Akapitzlist2"/>
        <w:numPr>
          <w:ilvl w:val="0"/>
          <w:numId w:val="23"/>
        </w:numPr>
        <w:spacing w:line="276" w:lineRule="auto"/>
        <w:ind w:left="993" w:hanging="284"/>
        <w:rPr>
          <w:rFonts w:ascii="Cambria" w:hAnsi="Cambria" w:cs="Cambria"/>
          <w:sz w:val="24"/>
          <w:szCs w:val="24"/>
          <w:lang w:val="pl-PL"/>
        </w:rPr>
      </w:pPr>
      <w:r w:rsidRPr="00B0033B">
        <w:rPr>
          <w:rFonts w:ascii="Cambria" w:hAnsi="Cambria" w:cs="Cambria"/>
          <w:b/>
          <w:bCs/>
          <w:sz w:val="24"/>
          <w:szCs w:val="24"/>
          <w:lang w:val="pl-PL"/>
        </w:rPr>
        <w:t xml:space="preserve">Potwierdzenie umocowania do działania w imieniu Wykonawcy </w:t>
      </w:r>
      <w:r w:rsidRPr="00B0033B">
        <w:rPr>
          <w:rFonts w:ascii="Cambria" w:hAnsi="Cambria" w:cs="Cambria"/>
          <w:b/>
          <w:bCs/>
          <w:color w:val="000000"/>
          <w:sz w:val="24"/>
          <w:szCs w:val="24"/>
          <w:lang w:val="pl-PL"/>
        </w:rPr>
        <w:t>lub podmiotu udostępniającego zasoby</w:t>
      </w:r>
      <w:r w:rsidRPr="00B0033B">
        <w:rPr>
          <w:rFonts w:ascii="Cambria" w:hAnsi="Cambria" w:cs="Cambria"/>
          <w:b/>
          <w:bCs/>
          <w:sz w:val="24"/>
          <w:szCs w:val="24"/>
          <w:lang w:val="pl-PL"/>
        </w:rPr>
        <w:t>:</w:t>
      </w:r>
    </w:p>
    <w:p w14:paraId="67118EF4" w14:textId="77777777" w:rsidR="00BC43A2" w:rsidRPr="00B0033B" w:rsidRDefault="00BC43A2" w:rsidP="009A1E12">
      <w:pPr>
        <w:pStyle w:val="Akapitzlist2"/>
        <w:numPr>
          <w:ilvl w:val="0"/>
          <w:numId w:val="60"/>
        </w:numPr>
        <w:spacing w:line="276" w:lineRule="auto"/>
        <w:rPr>
          <w:rFonts w:ascii="Cambria" w:hAnsi="Cambria" w:cs="Cambria"/>
          <w:color w:val="000000"/>
          <w:sz w:val="24"/>
          <w:szCs w:val="24"/>
          <w:lang w:val="pl-PL"/>
        </w:rPr>
      </w:pPr>
      <w:r w:rsidRPr="00B0033B">
        <w:rPr>
          <w:rFonts w:ascii="Cambria" w:hAnsi="Cambria" w:cs="Cambria"/>
          <w:sz w:val="24"/>
          <w:szCs w:val="24"/>
          <w:lang w:val="pl-PL"/>
        </w:rPr>
        <w:t xml:space="preserve">Zamawiający w </w:t>
      </w:r>
      <w:r w:rsidRPr="00B0033B">
        <w:rPr>
          <w:rFonts w:ascii="Cambria" w:hAnsi="Cambria" w:cs="Cambria"/>
          <w:color w:val="000000"/>
          <w:sz w:val="24"/>
          <w:szCs w:val="24"/>
          <w:lang w:val="pl-PL"/>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27A624E6" w14:textId="77777777" w:rsidR="00BC43A2" w:rsidRPr="00B0033B" w:rsidRDefault="00BC43A2" w:rsidP="009A1E12">
      <w:pPr>
        <w:pStyle w:val="Akapitzlist2"/>
        <w:numPr>
          <w:ilvl w:val="0"/>
          <w:numId w:val="60"/>
        </w:numPr>
        <w:spacing w:line="276" w:lineRule="auto"/>
        <w:rPr>
          <w:rFonts w:ascii="Cambria" w:hAnsi="Cambria" w:cs="Cambria"/>
          <w:color w:val="000000"/>
          <w:sz w:val="24"/>
          <w:szCs w:val="24"/>
          <w:lang w:val="pl-PL"/>
        </w:rPr>
      </w:pPr>
      <w:r w:rsidRPr="00B0033B">
        <w:rPr>
          <w:rFonts w:ascii="Cambria" w:hAnsi="Cambria" w:cs="Cambria"/>
          <w:color w:val="000000"/>
          <w:sz w:val="24"/>
          <w:szCs w:val="24"/>
          <w:lang w:val="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BE24181" w14:textId="77777777" w:rsidR="00BC43A2" w:rsidRPr="00B0033B" w:rsidRDefault="00BC43A2" w:rsidP="009A1E12">
      <w:pPr>
        <w:pStyle w:val="Akapitzlist2"/>
        <w:numPr>
          <w:ilvl w:val="0"/>
          <w:numId w:val="60"/>
        </w:numPr>
        <w:spacing w:line="276" w:lineRule="auto"/>
        <w:rPr>
          <w:rFonts w:ascii="Cambria" w:hAnsi="Cambria" w:cs="Cambria"/>
          <w:b/>
          <w:bCs/>
          <w:sz w:val="24"/>
          <w:szCs w:val="24"/>
          <w:lang w:val="pl-PL"/>
        </w:rPr>
      </w:pPr>
      <w:r w:rsidRPr="00B0033B">
        <w:rPr>
          <w:rFonts w:ascii="Cambria" w:hAnsi="Cambria" w:cs="Cambria"/>
          <w:color w:val="000000"/>
          <w:sz w:val="24"/>
          <w:szCs w:val="24"/>
          <w:lang w:val="pl-PL"/>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21F7C350" w14:textId="77777777" w:rsidR="00BC43A2" w:rsidRPr="00B0033B" w:rsidRDefault="00BC43A2" w:rsidP="009A1E12">
      <w:pPr>
        <w:pStyle w:val="Akapitzlist2"/>
        <w:numPr>
          <w:ilvl w:val="0"/>
          <w:numId w:val="23"/>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 xml:space="preserve">Pełnomocnictwo </w:t>
      </w:r>
      <w:r w:rsidRPr="00B0033B">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B0033B">
        <w:rPr>
          <w:rFonts w:ascii="Cambria" w:hAnsi="Cambria" w:cs="Cambria"/>
          <w:sz w:val="24"/>
          <w:szCs w:val="24"/>
          <w:lang w:val="pl-PL"/>
        </w:rPr>
        <w:t xml:space="preserve">umowy w sprawie zamówienia publicznego </w:t>
      </w:r>
      <w:r w:rsidRPr="00B0033B">
        <w:rPr>
          <w:rFonts w:ascii="Cambria" w:hAnsi="Cambria" w:cs="Cambria"/>
          <w:b/>
          <w:bCs/>
          <w:i/>
          <w:sz w:val="24"/>
          <w:szCs w:val="24"/>
          <w:lang w:val="pl-PL"/>
        </w:rPr>
        <w:t>(jeżeli dotyczy)</w:t>
      </w:r>
      <w:r w:rsidRPr="00B0033B">
        <w:rPr>
          <w:rFonts w:ascii="Cambria" w:hAnsi="Cambria" w:cs="Cambria"/>
          <w:bCs/>
          <w:sz w:val="24"/>
          <w:szCs w:val="24"/>
          <w:lang w:val="pl-PL"/>
        </w:rPr>
        <w:t>.</w:t>
      </w:r>
    </w:p>
    <w:bookmarkEnd w:id="8"/>
    <w:p w14:paraId="390C988C" w14:textId="77777777" w:rsidR="00BC43A2" w:rsidRPr="00B0033B" w:rsidRDefault="00BC43A2" w:rsidP="009A1E12">
      <w:pPr>
        <w:pStyle w:val="Akapitzlist"/>
        <w:widowControl w:val="0"/>
        <w:numPr>
          <w:ilvl w:val="1"/>
          <w:numId w:val="50"/>
        </w:numPr>
        <w:suppressAutoHyphens w:val="0"/>
        <w:spacing w:line="276" w:lineRule="auto"/>
        <w:ind w:left="709"/>
        <w:outlineLvl w:val="3"/>
        <w:rPr>
          <w:rFonts w:ascii="Cambria" w:hAnsi="Cambria" w:cs="Arial"/>
          <w:bCs/>
          <w:sz w:val="24"/>
          <w:szCs w:val="24"/>
        </w:rPr>
      </w:pPr>
      <w:r w:rsidRPr="00B0033B">
        <w:rPr>
          <w:rFonts w:ascii="Cambria" w:hAnsi="Cambria"/>
          <w:color w:val="000000"/>
          <w:sz w:val="24"/>
          <w:szCs w:val="24"/>
        </w:rPr>
        <w:t>Pełnomocnictwo o którym mowa w rozdziale 13.1</w:t>
      </w:r>
      <w:r>
        <w:rPr>
          <w:rFonts w:ascii="Cambria" w:hAnsi="Cambria"/>
          <w:color w:val="000000"/>
          <w:sz w:val="24"/>
          <w:szCs w:val="24"/>
        </w:rPr>
        <w:t>4</w:t>
      </w:r>
      <w:r w:rsidRPr="00B0033B">
        <w:rPr>
          <w:rFonts w:ascii="Cambria" w:hAnsi="Cambria"/>
          <w:color w:val="000000"/>
          <w:sz w:val="24"/>
          <w:szCs w:val="24"/>
        </w:rPr>
        <w:t xml:space="preserve"> pkt </w:t>
      </w:r>
      <w:r>
        <w:rPr>
          <w:rFonts w:ascii="Cambria" w:hAnsi="Cambria"/>
          <w:color w:val="000000"/>
          <w:sz w:val="24"/>
          <w:szCs w:val="24"/>
        </w:rPr>
        <w:t>7</w:t>
      </w:r>
      <w:r w:rsidRPr="00B0033B">
        <w:rPr>
          <w:rFonts w:ascii="Cambria" w:hAnsi="Cambria"/>
          <w:color w:val="000000"/>
          <w:sz w:val="24"/>
          <w:szCs w:val="24"/>
        </w:rPr>
        <w:t xml:space="preserve">) lit c) i pkt </w:t>
      </w:r>
      <w:r>
        <w:rPr>
          <w:rFonts w:ascii="Cambria" w:hAnsi="Cambria"/>
          <w:color w:val="000000"/>
          <w:sz w:val="24"/>
          <w:szCs w:val="24"/>
        </w:rPr>
        <w:t>8</w:t>
      </w:r>
      <w:r w:rsidRPr="00B0033B">
        <w:rPr>
          <w:rFonts w:ascii="Cambria" w:hAnsi="Cambria"/>
          <w:color w:val="000000"/>
          <w:sz w:val="24"/>
          <w:szCs w:val="24"/>
        </w:rPr>
        <w:t xml:space="preserve">) SWZ </w:t>
      </w:r>
      <w:r w:rsidRPr="00B0033B">
        <w:rPr>
          <w:rFonts w:ascii="Cambria" w:hAnsi="Cambria"/>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B0033B">
        <w:rPr>
          <w:rFonts w:ascii="Cambria" w:hAnsi="Cambria"/>
          <w:sz w:val="24"/>
          <w:szCs w:val="24"/>
          <w:shd w:val="clear" w:color="auto" w:fill="FFFFFF"/>
        </w:rPr>
        <w:t>art. 18</w:t>
      </w:r>
      <w:r w:rsidRPr="00B0033B">
        <w:rPr>
          <w:rFonts w:ascii="Cambria" w:hAnsi="Cambria"/>
          <w:color w:val="000000"/>
          <w:sz w:val="24"/>
          <w:szCs w:val="24"/>
          <w:shd w:val="clear" w:color="auto" w:fill="FFFFFF"/>
        </w:rPr>
        <w:t xml:space="preserve"> ustawy z dnia 17 lutego 2005 r. o informatyzacji działalności podmiotów realizujących zadania publiczne (</w:t>
      </w:r>
      <w:proofErr w:type="spellStart"/>
      <w:r w:rsidRPr="006E0456">
        <w:rPr>
          <w:rFonts w:ascii="Cambria" w:hAnsi="Cambria"/>
          <w:color w:val="000000"/>
          <w:sz w:val="24"/>
          <w:szCs w:val="24"/>
          <w:shd w:val="clear" w:color="auto" w:fill="FFFFFF"/>
        </w:rPr>
        <w:t>t.j</w:t>
      </w:r>
      <w:proofErr w:type="spellEnd"/>
      <w:r w:rsidRPr="006E0456">
        <w:rPr>
          <w:rFonts w:ascii="Cambria" w:hAnsi="Cambria"/>
          <w:color w:val="000000"/>
          <w:sz w:val="24"/>
          <w:szCs w:val="24"/>
          <w:shd w:val="clear" w:color="auto" w:fill="FFFFFF"/>
        </w:rPr>
        <w:t>. Dz. U. z 2024 r. poz. 307</w:t>
      </w:r>
      <w:r w:rsidRPr="00B0033B">
        <w:rPr>
          <w:rFonts w:ascii="Cambria" w:hAnsi="Cambria"/>
          <w:color w:val="000000"/>
          <w:sz w:val="24"/>
          <w:szCs w:val="24"/>
          <w:shd w:val="clear" w:color="auto" w:fill="FFFFFF"/>
        </w:rPr>
        <w:t xml:space="preserve">), z zastrzeżeniem formatów, o których mowa w </w:t>
      </w:r>
      <w:r w:rsidRPr="00B0033B">
        <w:rPr>
          <w:rFonts w:ascii="Cambria" w:hAnsi="Cambria"/>
          <w:sz w:val="24"/>
          <w:szCs w:val="24"/>
          <w:shd w:val="clear" w:color="auto" w:fill="FFFFFF"/>
        </w:rPr>
        <w:t>art. 66 ust. 1</w:t>
      </w:r>
      <w:r w:rsidRPr="00B0033B">
        <w:rPr>
          <w:rFonts w:ascii="Cambria" w:hAnsi="Cambria"/>
          <w:color w:val="000000"/>
          <w:sz w:val="24"/>
          <w:szCs w:val="24"/>
          <w:shd w:val="clear" w:color="auto" w:fill="FFFFFF"/>
        </w:rPr>
        <w:t xml:space="preserve"> ustawy, z uwzględnieniem rodzaju przekazywanych danych.</w:t>
      </w:r>
    </w:p>
    <w:p w14:paraId="33450D73" w14:textId="77777777" w:rsidR="00BC43A2" w:rsidRPr="00B0033B" w:rsidRDefault="00BC43A2" w:rsidP="009A1E12">
      <w:pPr>
        <w:pStyle w:val="Akapitzlist"/>
        <w:widowControl w:val="0"/>
        <w:numPr>
          <w:ilvl w:val="1"/>
          <w:numId w:val="50"/>
        </w:numPr>
        <w:suppressAutoHyphens w:val="0"/>
        <w:spacing w:line="276" w:lineRule="auto"/>
        <w:ind w:left="709"/>
        <w:outlineLvl w:val="3"/>
        <w:rPr>
          <w:rFonts w:ascii="Cambria" w:hAnsi="Cambria" w:cs="Arial"/>
          <w:bCs/>
          <w:sz w:val="24"/>
          <w:szCs w:val="24"/>
        </w:rPr>
      </w:pPr>
      <w:r w:rsidRPr="00B0033B">
        <w:rPr>
          <w:rFonts w:ascii="Cambria" w:hAnsi="Cambria" w:cs="Arial"/>
          <w:sz w:val="24"/>
          <w:szCs w:val="24"/>
        </w:rPr>
        <w:t xml:space="preserve">Wszelkie informacje stanowiące </w:t>
      </w:r>
      <w:r w:rsidRPr="00B0033B">
        <w:rPr>
          <w:rFonts w:ascii="Cambria" w:hAnsi="Cambria" w:cs="Arial"/>
          <w:b/>
          <w:bCs/>
          <w:sz w:val="24"/>
          <w:szCs w:val="24"/>
        </w:rPr>
        <w:t>tajemnicę przedsiębiorstwa</w:t>
      </w:r>
      <w:r w:rsidRPr="00B0033B">
        <w:rPr>
          <w:rFonts w:ascii="Cambria" w:hAnsi="Cambria" w:cs="Arial"/>
          <w:sz w:val="24"/>
          <w:szCs w:val="24"/>
        </w:rPr>
        <w:t xml:space="preserve"> w rozumieniu ustawy z dnia 16 kwietnia 1993 r. o zwalczaniu nieuczciwej konkurencji (Dz. U. z 2022 r. poz. 1233 ze zm.), które Wykonawca zastrzeże jako tajemnicę przedsiębiorstwa, powinny zostać </w:t>
      </w:r>
      <w:r w:rsidRPr="00B0033B">
        <w:rPr>
          <w:rFonts w:ascii="Cambria" w:hAnsi="Cambria" w:cs="Arial"/>
          <w:b/>
          <w:bCs/>
          <w:sz w:val="24"/>
          <w:szCs w:val="24"/>
        </w:rPr>
        <w:t>złożone w osobnym pliku</w:t>
      </w:r>
      <w:r w:rsidRPr="00B0033B">
        <w:rPr>
          <w:rFonts w:ascii="Cambria" w:hAnsi="Cambria" w:cs="Arial"/>
          <w:sz w:val="24"/>
          <w:szCs w:val="24"/>
        </w:rPr>
        <w:t xml:space="preserve"> wraz z jednoczesnym zaznaczeniem polecenia </w:t>
      </w:r>
      <w:r w:rsidRPr="00B0033B">
        <w:rPr>
          <w:rFonts w:ascii="Cambria" w:hAnsi="Cambria" w:cs="Arial"/>
          <w:i/>
          <w:iCs/>
          <w:sz w:val="24"/>
          <w:szCs w:val="24"/>
        </w:rPr>
        <w:t>„Dokument stanowiący tajemnicę przedsiębiorstwa”</w:t>
      </w:r>
      <w:r w:rsidRPr="00B0033B">
        <w:rPr>
          <w:rFonts w:ascii="Cambria" w:hAnsi="Cambria" w:cs="Arial"/>
          <w:sz w:val="24"/>
          <w:szCs w:val="24"/>
        </w:rPr>
        <w:t xml:space="preserve">, a następnie wraz z plikami stanowiącymi jawną część skompresowane do jednego pliku (ZIP). Wykonawca zobowiązany jest, wraz z przekazaniem tych informacji, wykazać spełnienie przesłanek określonych w art. 11 ust. 2 ustawy z dnia 16 </w:t>
      </w:r>
      <w:r w:rsidRPr="00B0033B">
        <w:rPr>
          <w:rFonts w:ascii="Cambria" w:hAnsi="Cambria" w:cs="Arial"/>
          <w:sz w:val="24"/>
          <w:szCs w:val="24"/>
        </w:rPr>
        <w:lastRenderedPageBreak/>
        <w:t>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B21BF67" w14:textId="77777777" w:rsidR="00BC43A2" w:rsidRPr="00B0033B" w:rsidRDefault="00BC43A2" w:rsidP="009A1E12">
      <w:pPr>
        <w:pStyle w:val="Akapitzlist"/>
        <w:widowControl w:val="0"/>
        <w:numPr>
          <w:ilvl w:val="1"/>
          <w:numId w:val="50"/>
        </w:numPr>
        <w:suppressAutoHyphens w:val="0"/>
        <w:spacing w:line="276" w:lineRule="auto"/>
        <w:ind w:left="709"/>
        <w:outlineLvl w:val="3"/>
        <w:rPr>
          <w:rFonts w:ascii="Cambria" w:hAnsi="Cambria" w:cs="Arial"/>
          <w:bCs/>
          <w:sz w:val="24"/>
          <w:szCs w:val="24"/>
        </w:rPr>
      </w:pPr>
      <w:r w:rsidRPr="00B0033B">
        <w:rPr>
          <w:rFonts w:ascii="Cambria" w:hAnsi="Cambria" w:cs="Arial"/>
          <w:color w:val="000000"/>
          <w:sz w:val="24"/>
          <w:szCs w:val="24"/>
        </w:rPr>
        <w:t xml:space="preserve">Wykonawca nie może zastrzec informacji, o których mowa w art. 222 ust. 5 ustawy </w:t>
      </w:r>
      <w:proofErr w:type="spellStart"/>
      <w:r w:rsidRPr="00B0033B">
        <w:rPr>
          <w:rFonts w:ascii="Cambria" w:hAnsi="Cambria" w:cs="Arial"/>
          <w:color w:val="000000"/>
          <w:sz w:val="24"/>
          <w:szCs w:val="24"/>
        </w:rPr>
        <w:t>Pzp</w:t>
      </w:r>
      <w:proofErr w:type="spellEnd"/>
      <w:r w:rsidRPr="00B0033B">
        <w:rPr>
          <w:rFonts w:ascii="Cambria" w:hAnsi="Cambria" w:cs="Arial"/>
          <w:color w:val="000000"/>
          <w:sz w:val="24"/>
          <w:szCs w:val="24"/>
        </w:rPr>
        <w:t>.</w:t>
      </w:r>
    </w:p>
    <w:p w14:paraId="58B8CF52" w14:textId="77777777" w:rsidR="00BC43A2" w:rsidRPr="00B0033B" w:rsidRDefault="00BC43A2" w:rsidP="009A1E12">
      <w:pPr>
        <w:pStyle w:val="Akapitzlist"/>
        <w:widowControl w:val="0"/>
        <w:numPr>
          <w:ilvl w:val="1"/>
          <w:numId w:val="50"/>
        </w:numPr>
        <w:suppressAutoHyphens w:val="0"/>
        <w:spacing w:line="276" w:lineRule="auto"/>
        <w:ind w:left="709"/>
        <w:outlineLvl w:val="3"/>
        <w:rPr>
          <w:rFonts w:ascii="Cambria" w:hAnsi="Cambria" w:cs="Arial"/>
          <w:bCs/>
          <w:sz w:val="24"/>
          <w:szCs w:val="24"/>
        </w:rPr>
      </w:pPr>
      <w:r w:rsidRPr="00B0033B">
        <w:rPr>
          <w:rFonts w:ascii="Cambria" w:hAnsi="Cambria" w:cs="Arial"/>
          <w:color w:val="000000"/>
          <w:sz w:val="24"/>
          <w:szCs w:val="24"/>
        </w:rPr>
        <w:t>Oświadczenia i dokumenty, o których mowa w pkt. 13.14 SWZ sporządza się pod rygorem nieważności w postaci elektronicznej i opatruje się kwalifikowanym podpisem elektronicznym lub podpisem zaufanym lud podpisem zaufanym lub podpisem osobistym.</w:t>
      </w:r>
    </w:p>
    <w:p w14:paraId="44F67533" w14:textId="77777777" w:rsidR="00BC43A2" w:rsidRDefault="00BC43A2" w:rsidP="008B3D61">
      <w:pPr>
        <w:pStyle w:val="Akapitzlist"/>
        <w:widowControl w:val="0"/>
        <w:spacing w:line="276" w:lineRule="auto"/>
        <w:ind w:left="500"/>
        <w:outlineLvl w:val="3"/>
        <w:rPr>
          <w:rFonts w:ascii="Cambria" w:hAnsi="Cambria" w:cs="Arial"/>
          <w:bCs/>
          <w:sz w:val="24"/>
          <w:szCs w:val="24"/>
        </w:rPr>
      </w:pPr>
    </w:p>
    <w:tbl>
      <w:tblPr>
        <w:tblW w:w="9072" w:type="dxa"/>
        <w:tblLayout w:type="fixed"/>
        <w:tblLook w:val="00A0" w:firstRow="1" w:lastRow="0" w:firstColumn="1" w:lastColumn="0" w:noHBand="0" w:noVBand="0"/>
      </w:tblPr>
      <w:tblGrid>
        <w:gridCol w:w="9072"/>
      </w:tblGrid>
      <w:tr w:rsidR="00BC43A2" w14:paraId="56FD8779" w14:textId="77777777" w:rsidTr="003C0571">
        <w:tc>
          <w:tcPr>
            <w:tcW w:w="9072" w:type="dxa"/>
            <w:tcBorders>
              <w:bottom w:val="single" w:sz="4" w:space="0" w:color="000000"/>
            </w:tcBorders>
            <w:shd w:val="clear" w:color="auto" w:fill="D9D9D9"/>
          </w:tcPr>
          <w:p w14:paraId="3DFAFB65"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14</w:t>
            </w:r>
          </w:p>
          <w:p w14:paraId="608B31AC"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SKŁADANIE I OTWARCIE OFERT</w:t>
            </w:r>
          </w:p>
        </w:tc>
      </w:tr>
    </w:tbl>
    <w:p w14:paraId="57430DB0" w14:textId="77777777" w:rsidR="00BC43A2" w:rsidRDefault="00BC43A2">
      <w:pPr>
        <w:pStyle w:val="Kolorowalistaakcent11"/>
        <w:widowControl w:val="0"/>
        <w:spacing w:before="0" w:after="0" w:line="276" w:lineRule="auto"/>
        <w:ind w:left="340"/>
        <w:outlineLvl w:val="3"/>
        <w:rPr>
          <w:rFonts w:ascii="Cambria" w:hAnsi="Cambria" w:cs="Arial"/>
          <w:bCs/>
          <w:sz w:val="24"/>
          <w:szCs w:val="24"/>
          <w:lang w:eastAsia="pl-PL"/>
        </w:rPr>
      </w:pPr>
    </w:p>
    <w:p w14:paraId="427105E2" w14:textId="77777777" w:rsidR="00BC43A2" w:rsidRDefault="00BC43A2">
      <w:pPr>
        <w:pStyle w:val="Kolorowalistaakcent11"/>
        <w:widowControl w:val="0"/>
        <w:spacing w:before="0" w:after="0" w:line="276" w:lineRule="auto"/>
        <w:ind w:left="340"/>
        <w:outlineLvl w:val="3"/>
        <w:rPr>
          <w:rFonts w:ascii="Cambria" w:hAnsi="Cambria" w:cs="Arial"/>
          <w:bCs/>
          <w:vanish/>
          <w:sz w:val="24"/>
          <w:szCs w:val="24"/>
          <w:lang w:eastAsia="pl-PL"/>
        </w:rPr>
      </w:pPr>
    </w:p>
    <w:p w14:paraId="04FB8CFE" w14:textId="77777777" w:rsidR="00BC43A2" w:rsidRPr="00EE3D2D" w:rsidRDefault="00BC43A2" w:rsidP="009A1E12">
      <w:pPr>
        <w:widowControl w:val="0"/>
        <w:numPr>
          <w:ilvl w:val="1"/>
          <w:numId w:val="58"/>
        </w:numPr>
        <w:suppressAutoHyphens w:val="0"/>
        <w:spacing w:line="276" w:lineRule="auto"/>
        <w:jc w:val="both"/>
        <w:outlineLvl w:val="3"/>
        <w:rPr>
          <w:rFonts w:ascii="Cambria" w:hAnsi="Cambria" w:cs="Arial"/>
          <w:b/>
        </w:rPr>
      </w:pPr>
      <w:r w:rsidRPr="00EE3D2D">
        <w:rPr>
          <w:rFonts w:ascii="Cambria" w:hAnsi="Cambria" w:cs="Arial"/>
          <w:b/>
        </w:rPr>
        <w:t xml:space="preserve">Wykonawca składa ofertę za pomocą Platformy e-Zamówienia dostępnej pod adresem: </w:t>
      </w:r>
      <w:hyperlink r:id="rId30" w:history="1">
        <w:r w:rsidRPr="00EE3D2D">
          <w:rPr>
            <w:rStyle w:val="Hipercze"/>
            <w:rFonts w:ascii="Cambria" w:hAnsi="Cambria" w:cs="Arial"/>
            <w:b/>
            <w:color w:val="0070C0"/>
          </w:rPr>
          <w:t>https://ezamowienia.gov.pl</w:t>
        </w:r>
      </w:hyperlink>
      <w:r w:rsidRPr="00EE3D2D">
        <w:rPr>
          <w:rFonts w:ascii="Cambria" w:hAnsi="Cambria" w:cs="Arial"/>
          <w:b/>
          <w:color w:val="0070C0"/>
        </w:rPr>
        <w:t xml:space="preserve"> </w:t>
      </w:r>
    </w:p>
    <w:p w14:paraId="415C903D" w14:textId="6385E14C" w:rsidR="00BC43A2" w:rsidRPr="00E35852" w:rsidRDefault="00BC43A2" w:rsidP="009A1E12">
      <w:pPr>
        <w:widowControl w:val="0"/>
        <w:numPr>
          <w:ilvl w:val="1"/>
          <w:numId w:val="58"/>
        </w:numPr>
        <w:suppressAutoHyphens w:val="0"/>
        <w:spacing w:line="276" w:lineRule="auto"/>
        <w:jc w:val="both"/>
        <w:outlineLvl w:val="3"/>
        <w:rPr>
          <w:rFonts w:ascii="Cambria" w:hAnsi="Cambria" w:cs="Arial"/>
        </w:rPr>
      </w:pPr>
      <w:r w:rsidRPr="00E35852">
        <w:rPr>
          <w:rFonts w:ascii="Cambria" w:hAnsi="Cambria" w:cs="Arial"/>
          <w:bCs/>
        </w:rPr>
        <w:t xml:space="preserve">Termin składania </w:t>
      </w:r>
      <w:r w:rsidRPr="00E35852">
        <w:rPr>
          <w:rFonts w:ascii="Cambria" w:hAnsi="Cambria" w:cs="Arial"/>
          <w:bCs/>
          <w:color w:val="000000"/>
        </w:rPr>
        <w:t xml:space="preserve">ofert: </w:t>
      </w:r>
      <w:r w:rsidR="00F05AF8">
        <w:rPr>
          <w:rFonts w:ascii="Cambria" w:hAnsi="Cambria" w:cs="Arial"/>
          <w:b/>
          <w:bCs/>
          <w:color w:val="000000"/>
        </w:rPr>
        <w:t>20</w:t>
      </w:r>
      <w:r w:rsidRPr="00E35852">
        <w:rPr>
          <w:rFonts w:ascii="Cambria" w:hAnsi="Cambria" w:cs="Arial"/>
          <w:b/>
          <w:bCs/>
          <w:color w:val="000000"/>
        </w:rPr>
        <w:t>.09.2024 r., godz. 10:00.</w:t>
      </w:r>
    </w:p>
    <w:p w14:paraId="17165532" w14:textId="6A01045F" w:rsidR="00BC43A2" w:rsidRPr="00E35852" w:rsidRDefault="00BC43A2" w:rsidP="009A1E12">
      <w:pPr>
        <w:widowControl w:val="0"/>
        <w:numPr>
          <w:ilvl w:val="1"/>
          <w:numId w:val="58"/>
        </w:numPr>
        <w:suppressAutoHyphens w:val="0"/>
        <w:spacing w:line="276" w:lineRule="auto"/>
        <w:jc w:val="both"/>
        <w:outlineLvl w:val="3"/>
        <w:rPr>
          <w:rFonts w:ascii="Cambria" w:hAnsi="Cambria" w:cs="Arial"/>
        </w:rPr>
      </w:pPr>
      <w:r w:rsidRPr="00E35852">
        <w:rPr>
          <w:rFonts w:ascii="Cambria" w:hAnsi="Cambria" w:cs="Arial"/>
          <w:bCs/>
        </w:rPr>
        <w:t xml:space="preserve">Termin otwarcia </w:t>
      </w:r>
      <w:proofErr w:type="gramStart"/>
      <w:r w:rsidRPr="00E35852">
        <w:rPr>
          <w:rFonts w:ascii="Cambria" w:hAnsi="Cambria" w:cs="Arial"/>
          <w:bCs/>
          <w:color w:val="000000"/>
        </w:rPr>
        <w:t xml:space="preserve">ofert: </w:t>
      </w:r>
      <w:r w:rsidRPr="00E35852">
        <w:rPr>
          <w:rFonts w:ascii="Cambria" w:hAnsi="Cambria" w:cs="Arial"/>
          <w:b/>
          <w:bCs/>
          <w:color w:val="000000"/>
        </w:rPr>
        <w:t xml:space="preserve"> </w:t>
      </w:r>
      <w:r w:rsidR="00F05AF8">
        <w:rPr>
          <w:rFonts w:ascii="Cambria" w:hAnsi="Cambria" w:cs="Arial"/>
          <w:b/>
          <w:bCs/>
          <w:color w:val="000000"/>
        </w:rPr>
        <w:t>20</w:t>
      </w:r>
      <w:r w:rsidRPr="00E35852">
        <w:rPr>
          <w:rFonts w:ascii="Cambria" w:hAnsi="Cambria" w:cs="Arial"/>
          <w:b/>
          <w:bCs/>
          <w:color w:val="000000"/>
        </w:rPr>
        <w:t>.09.2024</w:t>
      </w:r>
      <w:proofErr w:type="gramEnd"/>
      <w:r w:rsidRPr="00E35852">
        <w:rPr>
          <w:rFonts w:ascii="Cambria" w:hAnsi="Cambria" w:cs="Arial"/>
          <w:b/>
          <w:bCs/>
          <w:color w:val="000000"/>
        </w:rPr>
        <w:t xml:space="preserve"> r</w:t>
      </w:r>
      <w:r w:rsidRPr="00E35852">
        <w:rPr>
          <w:rFonts w:ascii="Cambria" w:hAnsi="Cambria" w:cs="Arial"/>
          <w:b/>
          <w:color w:val="000000"/>
        </w:rPr>
        <w:t>.,</w:t>
      </w:r>
      <w:r w:rsidRPr="00E35852">
        <w:rPr>
          <w:rFonts w:ascii="Cambria" w:hAnsi="Cambria" w:cs="Arial"/>
          <w:b/>
          <w:bCs/>
          <w:color w:val="000000"/>
        </w:rPr>
        <w:t xml:space="preserve"> godz. 11:00.</w:t>
      </w:r>
    </w:p>
    <w:p w14:paraId="4ECF1B42" w14:textId="77777777" w:rsidR="00BC43A2" w:rsidRPr="00EE3D2D" w:rsidRDefault="00BC43A2" w:rsidP="009A1E12">
      <w:pPr>
        <w:widowControl w:val="0"/>
        <w:numPr>
          <w:ilvl w:val="1"/>
          <w:numId w:val="58"/>
        </w:numPr>
        <w:suppressAutoHyphens w:val="0"/>
        <w:spacing w:line="276" w:lineRule="auto"/>
        <w:jc w:val="both"/>
        <w:outlineLvl w:val="3"/>
        <w:rPr>
          <w:rFonts w:ascii="Cambria" w:hAnsi="Cambria" w:cs="Arial"/>
        </w:rPr>
      </w:pPr>
      <w:r w:rsidRPr="00EE3D2D">
        <w:rPr>
          <w:rFonts w:ascii="Cambria" w:hAnsi="Cambria"/>
        </w:rPr>
        <w:t>Oferta może być złożona tylko do upływu terminu składania ofert.</w:t>
      </w:r>
    </w:p>
    <w:p w14:paraId="7A558060" w14:textId="77777777" w:rsidR="00BC43A2" w:rsidRPr="00EE3D2D" w:rsidRDefault="00BC43A2" w:rsidP="009A1E12">
      <w:pPr>
        <w:widowControl w:val="0"/>
        <w:numPr>
          <w:ilvl w:val="1"/>
          <w:numId w:val="58"/>
        </w:numPr>
        <w:suppressAutoHyphens w:val="0"/>
        <w:spacing w:line="276" w:lineRule="auto"/>
        <w:jc w:val="both"/>
        <w:outlineLvl w:val="3"/>
        <w:rPr>
          <w:rFonts w:ascii="Cambria" w:hAnsi="Cambria" w:cs="Arial"/>
        </w:rPr>
      </w:pPr>
      <w:r w:rsidRPr="00EE3D2D">
        <w:rPr>
          <w:rFonts w:ascii="Cambria" w:hAnsi="Cambria" w:cs="Arial"/>
          <w:bCs/>
          <w:color w:val="000000"/>
        </w:rPr>
        <w:t>Wykonawca może przed upływem terminu składania ofert wycofać ofertę. Wykonawca wycofuje ofertę w zakładce „Oferty/wnioski” używając przycisku „Wycofaj ofertę”.</w:t>
      </w:r>
    </w:p>
    <w:p w14:paraId="3D2AD511" w14:textId="77777777" w:rsidR="00BC43A2" w:rsidRPr="00EE3D2D" w:rsidRDefault="00BC43A2" w:rsidP="009A1E12">
      <w:pPr>
        <w:widowControl w:val="0"/>
        <w:numPr>
          <w:ilvl w:val="1"/>
          <w:numId w:val="58"/>
        </w:numPr>
        <w:suppressAutoHyphens w:val="0"/>
        <w:spacing w:line="276" w:lineRule="auto"/>
        <w:jc w:val="both"/>
        <w:outlineLvl w:val="3"/>
        <w:rPr>
          <w:rFonts w:ascii="Cambria" w:hAnsi="Cambria" w:cs="Arial"/>
        </w:rPr>
      </w:pPr>
      <w:r w:rsidRPr="00EE3D2D">
        <w:rPr>
          <w:rFonts w:ascii="Cambria" w:hAnsi="Cambria" w:cs="AppleSystemUIFont"/>
        </w:rPr>
        <w:t xml:space="preserve">Zamawiający, najpóźniej przed otwarciem ofert, udostępnia na stronie internetowej prowadzonego postępowania informację o kwocie, jaką zamierza przeznaczyć na sfinansowanie zamówienia. </w:t>
      </w:r>
    </w:p>
    <w:p w14:paraId="2F3CC01F" w14:textId="77777777" w:rsidR="00BC43A2" w:rsidRPr="00EE3D2D" w:rsidRDefault="00BC43A2" w:rsidP="009A1E12">
      <w:pPr>
        <w:widowControl w:val="0"/>
        <w:numPr>
          <w:ilvl w:val="1"/>
          <w:numId w:val="58"/>
        </w:numPr>
        <w:suppressAutoHyphens w:val="0"/>
        <w:spacing w:line="276" w:lineRule="auto"/>
        <w:jc w:val="both"/>
        <w:outlineLvl w:val="3"/>
        <w:rPr>
          <w:rFonts w:ascii="Cambria" w:hAnsi="Cambria" w:cs="Arial"/>
        </w:rPr>
      </w:pPr>
      <w:r w:rsidRPr="00EE3D2D">
        <w:rPr>
          <w:rFonts w:ascii="Cambria" w:hAnsi="Cambria"/>
        </w:rPr>
        <w:t xml:space="preserve">Otwarcie ofert następuje poprzez użycie mechanizmu do odszyfrowania ofert </w:t>
      </w:r>
      <w:r w:rsidRPr="00EE3D2D">
        <w:rPr>
          <w:rFonts w:ascii="Cambria" w:hAnsi="Cambria"/>
        </w:rPr>
        <w:br/>
        <w:t>dostępnego po zalogowaniu w zakładce „</w:t>
      </w:r>
      <w:r w:rsidRPr="00EE3D2D">
        <w:rPr>
          <w:rFonts w:ascii="Cambria" w:hAnsi="Cambria"/>
          <w:i/>
          <w:iCs/>
        </w:rPr>
        <w:t>Oferty/wnioski”</w:t>
      </w:r>
      <w:r w:rsidRPr="00EE3D2D">
        <w:rPr>
          <w:rFonts w:ascii="Cambria" w:hAnsi="Cambria"/>
        </w:rPr>
        <w:t>.</w:t>
      </w:r>
    </w:p>
    <w:p w14:paraId="48A34206" w14:textId="77777777" w:rsidR="00BC43A2" w:rsidRPr="00EE3D2D" w:rsidRDefault="00BC43A2" w:rsidP="009A1E12">
      <w:pPr>
        <w:widowControl w:val="0"/>
        <w:numPr>
          <w:ilvl w:val="1"/>
          <w:numId w:val="58"/>
        </w:numPr>
        <w:suppressAutoHyphens w:val="0"/>
        <w:spacing w:line="276" w:lineRule="auto"/>
        <w:jc w:val="both"/>
        <w:outlineLvl w:val="3"/>
        <w:rPr>
          <w:rFonts w:ascii="Cambria" w:hAnsi="Cambria" w:cs="Arial"/>
        </w:rPr>
      </w:pPr>
      <w:r w:rsidRPr="00EE3D2D">
        <w:rPr>
          <w:rFonts w:ascii="Cambria" w:hAnsi="Cambria" w:cs="Arial"/>
          <w:bCs/>
        </w:rPr>
        <w:t>Zamawiający, niezwłocznie po otwarciu ofert, udostępnia na stronie internetowej prowadzonego postępowania informacje o:</w:t>
      </w:r>
    </w:p>
    <w:p w14:paraId="3A28B513" w14:textId="77777777" w:rsidR="00BC43A2" w:rsidRPr="009A2F94" w:rsidRDefault="00BC43A2" w:rsidP="009A1E12">
      <w:pPr>
        <w:pStyle w:val="Akapitzlist"/>
        <w:widowControl w:val="0"/>
        <w:numPr>
          <w:ilvl w:val="0"/>
          <w:numId w:val="59"/>
        </w:numPr>
        <w:suppressAutoHyphens w:val="0"/>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46B76C06" w14:textId="77777777" w:rsidR="00BC43A2" w:rsidRPr="009A2F94" w:rsidRDefault="00BC43A2" w:rsidP="009A1E12">
      <w:pPr>
        <w:pStyle w:val="Akapitzlist"/>
        <w:widowControl w:val="0"/>
        <w:numPr>
          <w:ilvl w:val="0"/>
          <w:numId w:val="59"/>
        </w:numPr>
        <w:suppressAutoHyphens w:val="0"/>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14:paraId="05B7FF05" w14:textId="77777777" w:rsidR="00BC43A2" w:rsidRPr="009A2F94" w:rsidRDefault="00BC43A2" w:rsidP="009A1E12">
      <w:pPr>
        <w:pStyle w:val="Akapitzlist"/>
        <w:widowControl w:val="0"/>
        <w:numPr>
          <w:ilvl w:val="1"/>
          <w:numId w:val="58"/>
        </w:numPr>
        <w:suppressAutoHyphens w:val="0"/>
        <w:spacing w:before="0" w:after="0" w:line="276" w:lineRule="auto"/>
        <w:ind w:left="709" w:hanging="709"/>
        <w:outlineLvl w:val="3"/>
        <w:rPr>
          <w:rFonts w:ascii="Cambria" w:hAnsi="Cambria" w:cs="Arial"/>
          <w:sz w:val="24"/>
          <w:szCs w:val="24"/>
        </w:rPr>
      </w:pPr>
      <w:r w:rsidRPr="009A2F94">
        <w:rPr>
          <w:rFonts w:ascii="Cambria" w:hAnsi="Cambria" w:cs="Arial"/>
          <w:sz w:val="24"/>
          <w:szCs w:val="24"/>
        </w:rPr>
        <w:t xml:space="preserve">Zamawiający odrzuca ofertę, jeżeli została złożona po terminie składania ofert, </w:t>
      </w:r>
      <w:r w:rsidRPr="009A2F94">
        <w:rPr>
          <w:rFonts w:ascii="Cambria" w:hAnsi="Cambria" w:cs="Arial"/>
          <w:sz w:val="24"/>
          <w:szCs w:val="24"/>
        </w:rPr>
        <w:br/>
        <w:t xml:space="preserve">o którym mowa w pkt. </w:t>
      </w:r>
      <w:r>
        <w:rPr>
          <w:rFonts w:ascii="Cambria" w:hAnsi="Cambria" w:cs="Arial"/>
          <w:sz w:val="24"/>
          <w:szCs w:val="24"/>
        </w:rPr>
        <w:t>14.2 SWZ</w:t>
      </w:r>
      <w:r w:rsidRPr="009A2F94">
        <w:rPr>
          <w:rFonts w:ascii="Cambria" w:hAnsi="Cambria" w:cs="Arial"/>
          <w:sz w:val="24"/>
          <w:szCs w:val="24"/>
        </w:rPr>
        <w:t>.</w:t>
      </w:r>
    </w:p>
    <w:p w14:paraId="7EBF1850" w14:textId="77777777" w:rsidR="00BC43A2" w:rsidRPr="00EE3D2D" w:rsidRDefault="00BC43A2" w:rsidP="009A1E12">
      <w:pPr>
        <w:widowControl w:val="0"/>
        <w:numPr>
          <w:ilvl w:val="1"/>
          <w:numId w:val="58"/>
        </w:numPr>
        <w:suppressAutoHyphens w:val="0"/>
        <w:spacing w:line="276" w:lineRule="auto"/>
        <w:ind w:left="709" w:hanging="709"/>
        <w:jc w:val="both"/>
        <w:outlineLvl w:val="3"/>
        <w:rPr>
          <w:rFonts w:ascii="Cambria" w:hAnsi="Cambria" w:cs="Arial"/>
        </w:rPr>
      </w:pPr>
      <w:r w:rsidRPr="00EE3D2D">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0414A96E" w14:textId="77777777" w:rsidR="00BC43A2" w:rsidRDefault="00BC43A2">
      <w:pPr>
        <w:widowControl w:val="0"/>
        <w:spacing w:line="276" w:lineRule="auto"/>
        <w:jc w:val="both"/>
        <w:outlineLvl w:val="3"/>
        <w:rPr>
          <w:rFonts w:ascii="Cambria" w:hAnsi="Cambria" w:cs="Arial"/>
          <w:bCs/>
        </w:rPr>
      </w:pPr>
    </w:p>
    <w:tbl>
      <w:tblPr>
        <w:tblW w:w="8964" w:type="dxa"/>
        <w:tblInd w:w="108" w:type="dxa"/>
        <w:tblLayout w:type="fixed"/>
        <w:tblLook w:val="00A0" w:firstRow="1" w:lastRow="0" w:firstColumn="1" w:lastColumn="0" w:noHBand="0" w:noVBand="0"/>
      </w:tblPr>
      <w:tblGrid>
        <w:gridCol w:w="8964"/>
      </w:tblGrid>
      <w:tr w:rsidR="00BC43A2" w14:paraId="146ACFC9" w14:textId="77777777" w:rsidTr="003C0571">
        <w:trPr>
          <w:trHeight w:val="652"/>
        </w:trPr>
        <w:tc>
          <w:tcPr>
            <w:tcW w:w="8964" w:type="dxa"/>
            <w:tcBorders>
              <w:bottom w:val="single" w:sz="4" w:space="0" w:color="000000"/>
            </w:tcBorders>
            <w:shd w:val="clear" w:color="auto" w:fill="D9D9D9"/>
          </w:tcPr>
          <w:p w14:paraId="27B497E3"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lastRenderedPageBreak/>
              <w:t>Rozdział 15</w:t>
            </w:r>
          </w:p>
          <w:p w14:paraId="56339869"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TERMIN ZWIĄZANIA OFERTĄ</w:t>
            </w:r>
          </w:p>
        </w:tc>
      </w:tr>
    </w:tbl>
    <w:p w14:paraId="60B20B1D" w14:textId="77777777" w:rsidR="00BC43A2" w:rsidRDefault="00BC43A2">
      <w:pPr>
        <w:pStyle w:val="Kolorowalistaakcent11"/>
        <w:widowControl w:val="0"/>
        <w:spacing w:before="0" w:after="0" w:line="276" w:lineRule="auto"/>
        <w:ind w:left="340"/>
        <w:outlineLvl w:val="3"/>
        <w:rPr>
          <w:rFonts w:ascii="Cambria" w:hAnsi="Cambria" w:cs="Arial"/>
          <w:bCs/>
          <w:sz w:val="24"/>
          <w:szCs w:val="24"/>
          <w:lang w:eastAsia="pl-PL"/>
        </w:rPr>
      </w:pPr>
    </w:p>
    <w:p w14:paraId="2961411C" w14:textId="77777777" w:rsidR="00BC43A2" w:rsidRDefault="00BC43A2">
      <w:pPr>
        <w:pStyle w:val="Kolorowalistaakcent11"/>
        <w:widowControl w:val="0"/>
        <w:spacing w:before="0" w:after="0" w:line="276" w:lineRule="auto"/>
        <w:ind w:left="340"/>
        <w:outlineLvl w:val="3"/>
        <w:rPr>
          <w:rFonts w:ascii="Cambria" w:hAnsi="Cambria" w:cs="Arial"/>
          <w:bCs/>
          <w:vanish/>
          <w:sz w:val="24"/>
          <w:szCs w:val="24"/>
          <w:lang w:eastAsia="pl-PL"/>
        </w:rPr>
      </w:pPr>
    </w:p>
    <w:p w14:paraId="130BA664" w14:textId="18261F83" w:rsidR="00BC43A2" w:rsidRPr="00E35852" w:rsidRDefault="00BC43A2" w:rsidP="00821C5E">
      <w:pPr>
        <w:pStyle w:val="Akapitzlist"/>
        <w:widowControl w:val="0"/>
        <w:numPr>
          <w:ilvl w:val="1"/>
          <w:numId w:val="20"/>
        </w:numPr>
        <w:spacing w:line="276" w:lineRule="auto"/>
        <w:outlineLvl w:val="3"/>
        <w:rPr>
          <w:rFonts w:ascii="Cambria" w:hAnsi="Cambria" w:cs="Arial"/>
          <w:bCs/>
          <w:sz w:val="24"/>
          <w:szCs w:val="24"/>
        </w:rPr>
      </w:pPr>
      <w:r w:rsidRPr="00E35852">
        <w:rPr>
          <w:rFonts w:ascii="Cambria" w:hAnsi="Cambria" w:cs="Arial"/>
          <w:bCs/>
          <w:sz w:val="24"/>
          <w:szCs w:val="24"/>
        </w:rPr>
        <w:t xml:space="preserve">Wykonawca jest związany ofertą </w:t>
      </w:r>
      <w:r w:rsidRPr="00E35852">
        <w:rPr>
          <w:rFonts w:ascii="Cambria" w:hAnsi="Cambria" w:cs="Arial"/>
          <w:b/>
          <w:sz w:val="24"/>
          <w:szCs w:val="24"/>
        </w:rPr>
        <w:t xml:space="preserve">do dnia </w:t>
      </w:r>
      <w:r w:rsidR="00F05AF8">
        <w:rPr>
          <w:rFonts w:ascii="Cambria" w:hAnsi="Cambria" w:cs="Arial"/>
          <w:b/>
          <w:sz w:val="24"/>
          <w:szCs w:val="24"/>
        </w:rPr>
        <w:t>19</w:t>
      </w:r>
      <w:r w:rsidRPr="00E35852">
        <w:rPr>
          <w:rFonts w:ascii="Cambria" w:hAnsi="Cambria" w:cs="Arial"/>
          <w:b/>
          <w:sz w:val="24"/>
          <w:szCs w:val="24"/>
        </w:rPr>
        <w:t>.10. 2024 r.</w:t>
      </w:r>
    </w:p>
    <w:p w14:paraId="40FB0E4A" w14:textId="77777777" w:rsidR="00BC43A2" w:rsidRDefault="00BC43A2" w:rsidP="00821C5E">
      <w:pPr>
        <w:pStyle w:val="Akapitzlist"/>
        <w:widowControl w:val="0"/>
        <w:numPr>
          <w:ilvl w:val="1"/>
          <w:numId w:val="20"/>
        </w:numPr>
        <w:spacing w:line="276" w:lineRule="auto"/>
        <w:outlineLvl w:val="3"/>
        <w:rPr>
          <w:rFonts w:ascii="Cambria" w:hAnsi="Cambria" w:cs="Arial"/>
          <w:bCs/>
          <w:sz w:val="24"/>
          <w:szCs w:val="24"/>
        </w:rPr>
      </w:pPr>
      <w:r>
        <w:rPr>
          <w:rFonts w:ascii="Cambria" w:hAnsi="Cambria"/>
          <w:color w:val="000000"/>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7A5FFD0E" w14:textId="77777777" w:rsidR="00BC43A2" w:rsidRDefault="00BC43A2" w:rsidP="00821C5E">
      <w:pPr>
        <w:pStyle w:val="Akapitzlist"/>
        <w:widowControl w:val="0"/>
        <w:numPr>
          <w:ilvl w:val="1"/>
          <w:numId w:val="20"/>
        </w:numPr>
        <w:spacing w:line="276" w:lineRule="auto"/>
        <w:outlineLvl w:val="3"/>
        <w:rPr>
          <w:rFonts w:ascii="Cambria" w:hAnsi="Cambria" w:cs="Arial"/>
          <w:bCs/>
          <w:sz w:val="24"/>
          <w:szCs w:val="24"/>
        </w:rPr>
      </w:pPr>
      <w:r>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4F7BE990" w14:textId="77777777" w:rsidR="00BC43A2" w:rsidRDefault="00BC43A2">
      <w:pPr>
        <w:widowControl w:val="0"/>
        <w:spacing w:line="276" w:lineRule="auto"/>
        <w:ind w:left="720"/>
        <w:jc w:val="both"/>
        <w:outlineLvl w:val="3"/>
        <w:rPr>
          <w:rFonts w:ascii="Cambria" w:hAnsi="Cambria" w:cs="Arial"/>
          <w:bCs/>
          <w:sz w:val="16"/>
          <w:szCs w:val="16"/>
        </w:rPr>
      </w:pPr>
    </w:p>
    <w:tbl>
      <w:tblPr>
        <w:tblW w:w="8931" w:type="dxa"/>
        <w:jc w:val="center"/>
        <w:tblLayout w:type="fixed"/>
        <w:tblLook w:val="00A0" w:firstRow="1" w:lastRow="0" w:firstColumn="1" w:lastColumn="0" w:noHBand="0" w:noVBand="0"/>
      </w:tblPr>
      <w:tblGrid>
        <w:gridCol w:w="8931"/>
      </w:tblGrid>
      <w:tr w:rsidR="00BC43A2" w14:paraId="4E481E06" w14:textId="77777777" w:rsidTr="003C0571">
        <w:trPr>
          <w:jc w:val="center"/>
        </w:trPr>
        <w:tc>
          <w:tcPr>
            <w:tcW w:w="8931" w:type="dxa"/>
            <w:tcBorders>
              <w:bottom w:val="single" w:sz="4" w:space="0" w:color="000000"/>
            </w:tcBorders>
            <w:shd w:val="clear" w:color="auto" w:fill="D9D9D9"/>
          </w:tcPr>
          <w:p w14:paraId="5FBC0D4E"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16</w:t>
            </w:r>
          </w:p>
          <w:p w14:paraId="4C575AED"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OPIS SPOSOBU OBLICZENIA CENY OFERTY</w:t>
            </w:r>
          </w:p>
        </w:tc>
      </w:tr>
    </w:tbl>
    <w:p w14:paraId="3FB4A38C" w14:textId="77777777" w:rsidR="00BC43A2" w:rsidRDefault="00BC43A2">
      <w:pPr>
        <w:pStyle w:val="Kolorowalistaakcent11"/>
        <w:widowControl w:val="0"/>
        <w:spacing w:before="0" w:after="0" w:line="276" w:lineRule="auto"/>
        <w:ind w:left="0"/>
        <w:outlineLvl w:val="3"/>
        <w:rPr>
          <w:rFonts w:ascii="Cambria" w:hAnsi="Cambria" w:cs="Arial"/>
          <w:bCs/>
          <w:sz w:val="16"/>
          <w:szCs w:val="16"/>
          <w:lang w:eastAsia="pl-PL"/>
        </w:rPr>
      </w:pPr>
    </w:p>
    <w:p w14:paraId="0FF303C2" w14:textId="77777777" w:rsidR="00BC43A2" w:rsidRPr="00794C18" w:rsidRDefault="00BC43A2">
      <w:pPr>
        <w:pStyle w:val="Kolorowalistaakcent11"/>
        <w:widowControl w:val="0"/>
        <w:spacing w:before="0" w:after="0" w:line="276" w:lineRule="auto"/>
        <w:ind w:left="0"/>
        <w:outlineLvl w:val="3"/>
        <w:rPr>
          <w:rFonts w:ascii="Cambria" w:hAnsi="Cambria" w:cs="Arial"/>
          <w:b/>
          <w:vanish/>
          <w:sz w:val="24"/>
          <w:szCs w:val="24"/>
          <w:lang w:eastAsia="pl-PL"/>
        </w:rPr>
      </w:pPr>
    </w:p>
    <w:p w14:paraId="78E3F168" w14:textId="77777777" w:rsidR="00BC43A2" w:rsidRPr="005932FE" w:rsidRDefault="00BC43A2" w:rsidP="009A1E12">
      <w:pPr>
        <w:pStyle w:val="Kolorowalistaakcent11"/>
        <w:numPr>
          <w:ilvl w:val="1"/>
          <w:numId w:val="76"/>
        </w:numPr>
        <w:suppressAutoHyphens w:val="0"/>
        <w:autoSpaceDE w:val="0"/>
        <w:autoSpaceDN w:val="0"/>
        <w:adjustRightInd w:val="0"/>
        <w:rPr>
          <w:rFonts w:ascii="Cambria" w:hAnsi="Cambria" w:cs="Arial"/>
          <w:b/>
          <w:bCs/>
          <w:sz w:val="24"/>
          <w:szCs w:val="24"/>
        </w:rPr>
      </w:pPr>
      <w:r w:rsidRPr="00794C18">
        <w:rPr>
          <w:rFonts w:ascii="Cambria" w:hAnsi="Cambria" w:cs="Arial"/>
          <w:b/>
          <w:sz w:val="24"/>
          <w:szCs w:val="24"/>
        </w:rPr>
        <w:t xml:space="preserve">Cena </w:t>
      </w:r>
      <w:r w:rsidRPr="005932FE">
        <w:rPr>
          <w:rFonts w:ascii="Cambria" w:hAnsi="Cambria" w:cs="Arial"/>
          <w:b/>
          <w:sz w:val="24"/>
          <w:szCs w:val="24"/>
        </w:rPr>
        <w:t xml:space="preserve">oferty to cena kosztorysowa. </w:t>
      </w:r>
    </w:p>
    <w:p w14:paraId="5BB10B01" w14:textId="77777777" w:rsidR="00BC43A2" w:rsidRPr="005932FE" w:rsidRDefault="00BC43A2" w:rsidP="009A1E12">
      <w:pPr>
        <w:pStyle w:val="Kolorowalistaakcent11"/>
        <w:numPr>
          <w:ilvl w:val="1"/>
          <w:numId w:val="76"/>
        </w:numPr>
        <w:suppressAutoHyphens w:val="0"/>
        <w:autoSpaceDE w:val="0"/>
        <w:autoSpaceDN w:val="0"/>
        <w:adjustRightInd w:val="0"/>
        <w:spacing w:line="276" w:lineRule="auto"/>
        <w:rPr>
          <w:rFonts w:ascii="Cambria" w:hAnsi="Cambria" w:cs="Arial"/>
          <w:bCs/>
          <w:sz w:val="24"/>
          <w:szCs w:val="24"/>
        </w:rPr>
      </w:pPr>
      <w:r w:rsidRPr="005932FE">
        <w:rPr>
          <w:rFonts w:ascii="Cambria" w:hAnsi="Cambria" w:cs="Arial"/>
          <w:sz w:val="24"/>
          <w:szCs w:val="24"/>
        </w:rPr>
        <w:t xml:space="preserve">Wymienione wartości w ofercie (netto, vat, brutto) należy podać w zaokrągleniu do dwóch miejsc po przecinku przy zachowaniu matematycznej zasady zaokrąglania liczb. </w:t>
      </w:r>
    </w:p>
    <w:p w14:paraId="320018AE" w14:textId="77777777" w:rsidR="00BC43A2" w:rsidRPr="005932FE" w:rsidRDefault="00BC43A2" w:rsidP="009A1E12">
      <w:pPr>
        <w:pStyle w:val="Kolorowalistaakcent11"/>
        <w:numPr>
          <w:ilvl w:val="1"/>
          <w:numId w:val="76"/>
        </w:numPr>
        <w:suppressAutoHyphens w:val="0"/>
        <w:autoSpaceDE w:val="0"/>
        <w:autoSpaceDN w:val="0"/>
        <w:adjustRightInd w:val="0"/>
        <w:spacing w:line="276" w:lineRule="auto"/>
        <w:rPr>
          <w:rFonts w:ascii="Cambria" w:hAnsi="Cambria" w:cs="Arial"/>
          <w:bCs/>
          <w:sz w:val="24"/>
          <w:szCs w:val="24"/>
        </w:rPr>
      </w:pPr>
      <w:r w:rsidRPr="005932FE">
        <w:rPr>
          <w:rFonts w:ascii="Cambria" w:hAnsi="Cambria" w:cs="Arial"/>
          <w:sz w:val="24"/>
          <w:szCs w:val="24"/>
        </w:rPr>
        <w:t xml:space="preserve">W sytuacji, gdy w postępowaniu o zamówienie publiczne biorą udział podmioty zagraniczne, które na podstawie odrębnych przepisów nie są zobowiązane do uiszczenia podatku VAT na terenie Polski, oferty sporządzone przez takich Wykonawców zawierają cenę bez podatku VAT. Obowiązek podatkowy w sytuacji nabywania towarów lub usług od podmiotów zagranicznych, zgodnie z przepisami ustawy o podatku od towarów i usług spoczywa wówczas na Zamawiającym. Dokonując czynności oceny oferty w zakresie kryterium ceny Zamawiający dla porównania tych ofert doliczy do ceny ofertowej podmiotów zagranicznych, kwotę należnego podatku VAT oraz cła (jeśli dotyczy – Wykonawcy spoza Unii Europejskiej), które obciążają Zamawiającego z tytułu realizacji umowy. </w:t>
      </w:r>
    </w:p>
    <w:p w14:paraId="48BF9397" w14:textId="77777777" w:rsidR="00BC43A2" w:rsidRPr="00972629" w:rsidRDefault="00BC43A2" w:rsidP="009A1E12">
      <w:pPr>
        <w:pStyle w:val="Kolorowalistaakcent11"/>
        <w:numPr>
          <w:ilvl w:val="1"/>
          <w:numId w:val="76"/>
        </w:numPr>
        <w:suppressAutoHyphens w:val="0"/>
        <w:autoSpaceDE w:val="0"/>
        <w:autoSpaceDN w:val="0"/>
        <w:adjustRightInd w:val="0"/>
        <w:spacing w:line="276" w:lineRule="auto"/>
        <w:rPr>
          <w:rFonts w:ascii="Cambria" w:hAnsi="Cambria" w:cs="Arial"/>
          <w:b/>
          <w:bCs/>
          <w:color w:val="FF0000"/>
          <w:sz w:val="24"/>
          <w:szCs w:val="24"/>
        </w:rPr>
      </w:pPr>
      <w:r w:rsidRPr="00972629">
        <w:rPr>
          <w:rFonts w:ascii="Cambria" w:hAnsi="Cambria" w:cs="Arial"/>
          <w:b/>
          <w:bCs/>
          <w:color w:val="FF0000"/>
          <w:sz w:val="24"/>
          <w:szCs w:val="24"/>
        </w:rPr>
        <w:t xml:space="preserve">Przy obliczeniu </w:t>
      </w:r>
      <w:r>
        <w:rPr>
          <w:rFonts w:ascii="Cambria" w:hAnsi="Cambria" w:cs="Arial"/>
          <w:b/>
          <w:bCs/>
          <w:color w:val="FF0000"/>
          <w:sz w:val="24"/>
          <w:szCs w:val="24"/>
        </w:rPr>
        <w:t xml:space="preserve">ceny </w:t>
      </w:r>
      <w:r w:rsidRPr="00972629">
        <w:rPr>
          <w:rFonts w:ascii="Cambria" w:hAnsi="Cambria" w:cs="Arial"/>
          <w:b/>
          <w:bCs/>
          <w:color w:val="FF0000"/>
          <w:sz w:val="24"/>
          <w:szCs w:val="24"/>
        </w:rPr>
        <w:t xml:space="preserve">Wykonawca powinien zastosować stawkę podatku VAT w wysokości 23%. </w:t>
      </w:r>
    </w:p>
    <w:p w14:paraId="788DF386" w14:textId="77777777" w:rsidR="00BC43A2" w:rsidRPr="00E35852" w:rsidRDefault="00BC43A2" w:rsidP="009A1E12">
      <w:pPr>
        <w:pStyle w:val="Kolorowalistaakcent11"/>
        <w:numPr>
          <w:ilvl w:val="1"/>
          <w:numId w:val="76"/>
        </w:numPr>
        <w:suppressAutoHyphens w:val="0"/>
        <w:autoSpaceDE w:val="0"/>
        <w:autoSpaceDN w:val="0"/>
        <w:adjustRightInd w:val="0"/>
        <w:spacing w:line="276" w:lineRule="auto"/>
        <w:rPr>
          <w:rFonts w:ascii="Cambria" w:hAnsi="Cambria" w:cs="Arial"/>
          <w:bCs/>
          <w:sz w:val="24"/>
          <w:szCs w:val="24"/>
        </w:rPr>
      </w:pPr>
      <w:r w:rsidRPr="005932FE">
        <w:rPr>
          <w:rFonts w:ascii="Cambria" w:hAnsi="Cambria" w:cs="Arial"/>
          <w:sz w:val="24"/>
          <w:szCs w:val="24"/>
        </w:rPr>
        <w:t xml:space="preserve">Cenę oferty Wykonawca ustali po sporządzeniu </w:t>
      </w:r>
      <w:r w:rsidRPr="005932FE">
        <w:rPr>
          <w:rFonts w:ascii="Cambria" w:hAnsi="Cambria" w:cs="Arial"/>
          <w:b/>
          <w:sz w:val="24"/>
          <w:szCs w:val="24"/>
        </w:rPr>
        <w:t>kosztorysu ofertowego</w:t>
      </w:r>
      <w:r>
        <w:rPr>
          <w:rFonts w:ascii="Cambria" w:hAnsi="Cambria" w:cs="Arial"/>
          <w:sz w:val="24"/>
          <w:szCs w:val="24"/>
        </w:rPr>
        <w:br/>
      </w:r>
      <w:r w:rsidRPr="005932FE">
        <w:rPr>
          <w:rFonts w:ascii="Cambria" w:hAnsi="Cambria" w:cs="Arial"/>
          <w:sz w:val="24"/>
          <w:szCs w:val="24"/>
        </w:rPr>
        <w:t xml:space="preserve">w oparciu o otrzymane od Zamawiającego przedmiar robót, przy zastosowaniu przyjętej przez siebie bazy cenowej do kosztorysowania i po doliczeniu podatku </w:t>
      </w:r>
      <w:r w:rsidRPr="00E35852">
        <w:rPr>
          <w:rFonts w:ascii="Cambria" w:hAnsi="Cambria" w:cs="Arial"/>
          <w:sz w:val="24"/>
          <w:szCs w:val="24"/>
        </w:rPr>
        <w:t xml:space="preserve">VAT zsumuje w ofercie. </w:t>
      </w:r>
    </w:p>
    <w:p w14:paraId="78C45C8E" w14:textId="77777777" w:rsidR="00BC43A2" w:rsidRPr="00E35852" w:rsidRDefault="00BC43A2" w:rsidP="009A1E12">
      <w:pPr>
        <w:pStyle w:val="Kolorowalistaakcent11"/>
        <w:numPr>
          <w:ilvl w:val="1"/>
          <w:numId w:val="76"/>
        </w:numPr>
        <w:suppressAutoHyphens w:val="0"/>
        <w:autoSpaceDE w:val="0"/>
        <w:autoSpaceDN w:val="0"/>
        <w:adjustRightInd w:val="0"/>
        <w:spacing w:line="276" w:lineRule="auto"/>
        <w:rPr>
          <w:rFonts w:ascii="Cambria" w:hAnsi="Cambria" w:cs="Arial"/>
          <w:bCs/>
          <w:sz w:val="24"/>
          <w:szCs w:val="24"/>
        </w:rPr>
      </w:pPr>
      <w:r w:rsidRPr="00E35852">
        <w:rPr>
          <w:rFonts w:ascii="Cambria" w:hAnsi="Cambria" w:cs="Arial"/>
          <w:b/>
          <w:sz w:val="24"/>
          <w:szCs w:val="24"/>
        </w:rPr>
        <w:t xml:space="preserve">Kosztorys ofertowy powinien </w:t>
      </w:r>
      <w:r w:rsidRPr="00E35852">
        <w:rPr>
          <w:rFonts w:ascii="Cambria" w:hAnsi="Cambria" w:cs="Arial"/>
          <w:sz w:val="24"/>
          <w:szCs w:val="24"/>
        </w:rPr>
        <w:t>być zgodny z przedmiarami robót i zawierać podstawę wyceny robót, opis robót zgodny z opisem ujętym w przedmiarze robót, obmiar zastosowany w przedmiarze robót oraz cenę jednostkową netto dla każdej pozycji przedmiaru.</w:t>
      </w:r>
      <w:r w:rsidRPr="00E35852">
        <w:rPr>
          <w:rFonts w:ascii="Cambria" w:hAnsi="Cambria" w:cs="Arial"/>
          <w:b/>
          <w:sz w:val="24"/>
          <w:szCs w:val="24"/>
          <w:u w:val="single"/>
        </w:rPr>
        <w:t xml:space="preserve"> Wykonawca dołączy do oferty kosztorys ofertowy</w:t>
      </w:r>
      <w:r w:rsidRPr="00E35852">
        <w:rPr>
          <w:rFonts w:ascii="Cambria" w:hAnsi="Cambria" w:cs="Arial"/>
          <w:sz w:val="24"/>
          <w:szCs w:val="24"/>
        </w:rPr>
        <w:t xml:space="preserve"> uproszczony zgodny z przedmiarem robót na podstawie którego obliczono cenę oferty.</w:t>
      </w:r>
    </w:p>
    <w:p w14:paraId="201F9D9D" w14:textId="77777777" w:rsidR="00BC43A2" w:rsidRPr="00576C17" w:rsidRDefault="00BC43A2" w:rsidP="009A1E12">
      <w:pPr>
        <w:pStyle w:val="Kolorowalistaakcent11"/>
        <w:numPr>
          <w:ilvl w:val="1"/>
          <w:numId w:val="76"/>
        </w:numPr>
        <w:suppressAutoHyphens w:val="0"/>
        <w:autoSpaceDE w:val="0"/>
        <w:autoSpaceDN w:val="0"/>
        <w:adjustRightInd w:val="0"/>
        <w:spacing w:line="276" w:lineRule="auto"/>
        <w:rPr>
          <w:rFonts w:ascii="Cambria" w:hAnsi="Cambria" w:cs="Arial"/>
          <w:bCs/>
          <w:sz w:val="24"/>
          <w:szCs w:val="24"/>
        </w:rPr>
      </w:pPr>
      <w:r w:rsidRPr="00576C17">
        <w:rPr>
          <w:rFonts w:ascii="Cambria" w:hAnsi="Cambria" w:cs="Arial"/>
          <w:sz w:val="24"/>
          <w:szCs w:val="24"/>
        </w:rPr>
        <w:lastRenderedPageBreak/>
        <w:t>Wykonawca w składanej ofercie jest zobowiązany uwzględnić w kalkulacji ceny wszystkie czynności niezbędne do wykonania przedmiotu umowy w szczególności:</w:t>
      </w:r>
    </w:p>
    <w:p w14:paraId="77EE4468" w14:textId="77777777" w:rsidR="00BC43A2" w:rsidRPr="009A0728" w:rsidRDefault="00BC43A2" w:rsidP="009A1E12">
      <w:pPr>
        <w:pStyle w:val="Kolorowalistaakcent11"/>
        <w:widowControl w:val="0"/>
        <w:numPr>
          <w:ilvl w:val="1"/>
          <w:numId w:val="77"/>
        </w:numPr>
        <w:suppressAutoHyphens w:val="0"/>
        <w:autoSpaceDE w:val="0"/>
        <w:autoSpaceDN w:val="0"/>
        <w:adjustRightInd w:val="0"/>
        <w:spacing w:line="276" w:lineRule="auto"/>
        <w:ind w:left="993" w:hanging="284"/>
        <w:rPr>
          <w:rFonts w:ascii="Cambria" w:hAnsi="Cambria" w:cs="Arial"/>
          <w:sz w:val="24"/>
          <w:szCs w:val="24"/>
        </w:rPr>
      </w:pPr>
      <w:r w:rsidRPr="009A0728">
        <w:rPr>
          <w:rFonts w:ascii="Cambria" w:hAnsi="Cambria" w:cs="Arial"/>
          <w:sz w:val="24"/>
          <w:szCs w:val="24"/>
        </w:rPr>
        <w:t xml:space="preserve">ubezpieczenie </w:t>
      </w:r>
      <w:r w:rsidRPr="009A0728">
        <w:rPr>
          <w:rFonts w:ascii="Cambria" w:eastAsia="Times New Roman" w:hAnsi="Cambria"/>
          <w:sz w:val="24"/>
          <w:szCs w:val="24"/>
          <w:lang w:eastAsia="en-US"/>
        </w:rPr>
        <w:t>od odpowiedzialności cywilnej</w:t>
      </w:r>
      <w:r>
        <w:rPr>
          <w:rFonts w:ascii="Cambria" w:eastAsia="Times New Roman" w:hAnsi="Cambria"/>
          <w:sz w:val="24"/>
          <w:szCs w:val="24"/>
          <w:lang w:eastAsia="en-US"/>
        </w:rPr>
        <w:t>,</w:t>
      </w:r>
    </w:p>
    <w:p w14:paraId="0AC348B7" w14:textId="77777777" w:rsidR="00BC43A2" w:rsidRPr="00576C17" w:rsidRDefault="00BC43A2" w:rsidP="009A1E12">
      <w:pPr>
        <w:pStyle w:val="Kolorowalistaakcent11"/>
        <w:widowControl w:val="0"/>
        <w:numPr>
          <w:ilvl w:val="1"/>
          <w:numId w:val="77"/>
        </w:numPr>
        <w:suppressAutoHyphens w:val="0"/>
        <w:autoSpaceDE w:val="0"/>
        <w:autoSpaceDN w:val="0"/>
        <w:adjustRightInd w:val="0"/>
        <w:spacing w:line="276" w:lineRule="auto"/>
        <w:ind w:left="993" w:hanging="284"/>
        <w:rPr>
          <w:rFonts w:ascii="Cambria" w:hAnsi="Cambria" w:cs="Arial"/>
          <w:sz w:val="24"/>
          <w:szCs w:val="24"/>
        </w:rPr>
      </w:pPr>
      <w:r w:rsidRPr="00576C17">
        <w:rPr>
          <w:rFonts w:ascii="Cambria" w:hAnsi="Cambria" w:cs="Arial"/>
          <w:sz w:val="24"/>
          <w:szCs w:val="24"/>
        </w:rPr>
        <w:t>urządzenie zaplecza budowy,</w:t>
      </w:r>
    </w:p>
    <w:p w14:paraId="00C93C6C" w14:textId="77777777" w:rsidR="00BC43A2" w:rsidRPr="00576C17" w:rsidRDefault="00BC43A2" w:rsidP="009A1E12">
      <w:pPr>
        <w:pStyle w:val="Kolorowalistaakcent11"/>
        <w:widowControl w:val="0"/>
        <w:numPr>
          <w:ilvl w:val="1"/>
          <w:numId w:val="77"/>
        </w:numPr>
        <w:suppressAutoHyphens w:val="0"/>
        <w:autoSpaceDE w:val="0"/>
        <w:autoSpaceDN w:val="0"/>
        <w:adjustRightInd w:val="0"/>
        <w:spacing w:line="276" w:lineRule="auto"/>
        <w:ind w:left="993" w:hanging="284"/>
        <w:rPr>
          <w:rFonts w:ascii="Cambria" w:hAnsi="Cambria" w:cs="Arial"/>
          <w:sz w:val="24"/>
          <w:szCs w:val="24"/>
        </w:rPr>
      </w:pPr>
      <w:r w:rsidRPr="00576C17">
        <w:rPr>
          <w:rFonts w:ascii="Cambria" w:hAnsi="Cambria" w:cs="Arial"/>
          <w:sz w:val="24"/>
          <w:szCs w:val="24"/>
        </w:rPr>
        <w:t>po zakończeniu robót - uporządkowanie terenu oraz wywóz i utylizację odpadów,</w:t>
      </w:r>
    </w:p>
    <w:p w14:paraId="431FA798" w14:textId="77777777" w:rsidR="00BC43A2" w:rsidRPr="00D4182D" w:rsidRDefault="00BC43A2" w:rsidP="009A1E12">
      <w:pPr>
        <w:pStyle w:val="Kolorowalistaakcent11"/>
        <w:widowControl w:val="0"/>
        <w:numPr>
          <w:ilvl w:val="1"/>
          <w:numId w:val="77"/>
        </w:numPr>
        <w:suppressAutoHyphens w:val="0"/>
        <w:autoSpaceDE w:val="0"/>
        <w:autoSpaceDN w:val="0"/>
        <w:adjustRightInd w:val="0"/>
        <w:spacing w:line="276" w:lineRule="auto"/>
        <w:ind w:left="993" w:hanging="284"/>
        <w:rPr>
          <w:rFonts w:ascii="Cambria" w:hAnsi="Cambria" w:cs="Arial"/>
          <w:sz w:val="24"/>
          <w:szCs w:val="24"/>
        </w:rPr>
      </w:pPr>
      <w:r w:rsidRPr="00D4182D">
        <w:rPr>
          <w:rFonts w:ascii="Cambria" w:hAnsi="Cambria" w:cs="Arial"/>
          <w:sz w:val="24"/>
          <w:szCs w:val="24"/>
        </w:rPr>
        <w:t xml:space="preserve">opracowanie i przekazanie Zamawiającemu operatu kolaudacyjnego </w:t>
      </w:r>
      <w:r w:rsidRPr="00D4182D">
        <w:rPr>
          <w:rFonts w:ascii="Cambria" w:hAnsi="Cambria" w:cs="Arial"/>
          <w:sz w:val="24"/>
          <w:szCs w:val="24"/>
        </w:rPr>
        <w:br/>
        <w:t>- dokumentów zgodnie z art. 57 ustawy Prawo budowlane obejmującego dokumentację wskazaną w § 6 ust. 4 Projektu umowy.</w:t>
      </w:r>
    </w:p>
    <w:p w14:paraId="306D3A14" w14:textId="77777777" w:rsidR="00BC43A2" w:rsidRPr="005932FE" w:rsidRDefault="00BC43A2" w:rsidP="009A1E12">
      <w:pPr>
        <w:pStyle w:val="Kolorowalistaakcent11"/>
        <w:numPr>
          <w:ilvl w:val="1"/>
          <w:numId w:val="76"/>
        </w:numPr>
        <w:suppressAutoHyphens w:val="0"/>
        <w:spacing w:line="276" w:lineRule="auto"/>
        <w:rPr>
          <w:rFonts w:ascii="Cambria" w:hAnsi="Cambria" w:cs="Arial"/>
          <w:bCs/>
          <w:sz w:val="24"/>
          <w:szCs w:val="24"/>
        </w:rPr>
      </w:pPr>
      <w:r w:rsidRPr="005932FE">
        <w:rPr>
          <w:rFonts w:ascii="Cambria" w:hAnsi="Cambria" w:cs="Arial"/>
          <w:bCs/>
          <w:sz w:val="24"/>
          <w:szCs w:val="24"/>
        </w:rPr>
        <w:t>Rozliczenia między Zamawiającym a wykonawcą będą prowadzone w PLN.</w:t>
      </w:r>
    </w:p>
    <w:p w14:paraId="6959D79F" w14:textId="77777777" w:rsidR="00BC43A2" w:rsidRPr="00794C18" w:rsidRDefault="00BC43A2" w:rsidP="009A1E12">
      <w:pPr>
        <w:pStyle w:val="Kolorowalistaakcent11"/>
        <w:widowControl w:val="0"/>
        <w:numPr>
          <w:ilvl w:val="1"/>
          <w:numId w:val="76"/>
        </w:numPr>
        <w:suppressAutoHyphens w:val="0"/>
        <w:autoSpaceDE w:val="0"/>
        <w:autoSpaceDN w:val="0"/>
        <w:adjustRightInd w:val="0"/>
        <w:spacing w:before="0" w:after="0" w:line="276" w:lineRule="auto"/>
        <w:rPr>
          <w:rFonts w:ascii="Cambria" w:hAnsi="Cambria" w:cs="Arial"/>
          <w:b/>
          <w:bCs/>
          <w:sz w:val="24"/>
          <w:szCs w:val="24"/>
        </w:rPr>
      </w:pPr>
      <w:r w:rsidRPr="005932FE">
        <w:rPr>
          <w:rFonts w:ascii="Cambria" w:hAnsi="Cambria" w:cs="Arial"/>
          <w:sz w:val="24"/>
          <w:szCs w:val="24"/>
        </w:rPr>
        <w:t xml:space="preserve">Wynagrodzenie będzie płatne zgodnie z Projektem umowy </w:t>
      </w:r>
      <w:r w:rsidRPr="005932FE">
        <w:rPr>
          <w:rFonts w:ascii="Cambria" w:hAnsi="Cambria" w:cs="Arial"/>
          <w:b/>
          <w:sz w:val="24"/>
          <w:szCs w:val="24"/>
        </w:rPr>
        <w:t>Załącznik Nr 2 do SWZ.</w:t>
      </w:r>
    </w:p>
    <w:p w14:paraId="36B1DE1B" w14:textId="77777777" w:rsidR="00BC43A2" w:rsidRDefault="00BC43A2" w:rsidP="003C0571">
      <w:pPr>
        <w:pStyle w:val="Kolorowalistaakcent11"/>
        <w:widowControl w:val="0"/>
        <w:spacing w:before="0" w:after="0" w:line="276" w:lineRule="auto"/>
        <w:ind w:right="-142"/>
        <w:rPr>
          <w:rFonts w:ascii="Cambria" w:hAnsi="Cambria" w:cs="Arial"/>
          <w:b/>
          <w:bCs/>
        </w:rPr>
      </w:pPr>
    </w:p>
    <w:tbl>
      <w:tblPr>
        <w:tblW w:w="9072" w:type="dxa"/>
        <w:jc w:val="center"/>
        <w:tblLayout w:type="fixed"/>
        <w:tblLook w:val="00A0" w:firstRow="1" w:lastRow="0" w:firstColumn="1" w:lastColumn="0" w:noHBand="0" w:noVBand="0"/>
      </w:tblPr>
      <w:tblGrid>
        <w:gridCol w:w="9072"/>
      </w:tblGrid>
      <w:tr w:rsidR="00BC43A2" w14:paraId="0DDA60CE" w14:textId="77777777" w:rsidTr="003C0571">
        <w:trPr>
          <w:jc w:val="center"/>
        </w:trPr>
        <w:tc>
          <w:tcPr>
            <w:tcW w:w="9072" w:type="dxa"/>
            <w:tcBorders>
              <w:bottom w:val="single" w:sz="4" w:space="0" w:color="000000"/>
            </w:tcBorders>
            <w:shd w:val="clear" w:color="auto" w:fill="D9D9D9"/>
          </w:tcPr>
          <w:p w14:paraId="60A28880"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17</w:t>
            </w:r>
          </w:p>
          <w:p w14:paraId="565B7668"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OPIS KRYTERIÓW OCENY OFERT, WRAZ Z PODANIEM WAG TYCH KRYTERIÓW I SPOSOBU OCENY OFERT</w:t>
            </w:r>
          </w:p>
        </w:tc>
      </w:tr>
    </w:tbl>
    <w:p w14:paraId="0DC07D54" w14:textId="77777777" w:rsidR="00BC43A2" w:rsidRDefault="00BC43A2">
      <w:pPr>
        <w:pStyle w:val="Listanumerowana2"/>
        <w:tabs>
          <w:tab w:val="clear" w:pos="0"/>
          <w:tab w:val="left" w:pos="709"/>
          <w:tab w:val="left" w:pos="1276"/>
          <w:tab w:val="left" w:pos="1418"/>
        </w:tabs>
        <w:spacing w:line="276" w:lineRule="auto"/>
        <w:ind w:left="709" w:firstLine="0"/>
        <w:rPr>
          <w:rFonts w:ascii="Cambria" w:hAnsi="Cambria"/>
          <w:sz w:val="24"/>
        </w:rPr>
      </w:pPr>
    </w:p>
    <w:p w14:paraId="2C94C5BA" w14:textId="77777777" w:rsidR="00BC43A2" w:rsidRDefault="00BC43A2" w:rsidP="009A1E12">
      <w:pPr>
        <w:pStyle w:val="Listanumerowana2"/>
        <w:numPr>
          <w:ilvl w:val="1"/>
          <w:numId w:val="25"/>
        </w:numPr>
        <w:spacing w:line="276" w:lineRule="auto"/>
        <w:ind w:left="709" w:hanging="709"/>
        <w:rPr>
          <w:rFonts w:ascii="Cambria" w:hAnsi="Cambria"/>
          <w:sz w:val="24"/>
        </w:rPr>
      </w:pPr>
      <w:r>
        <w:rPr>
          <w:rFonts w:ascii="Cambria" w:hAnsi="Cambria"/>
          <w:color w:val="000000"/>
          <w:sz w:val="24"/>
        </w:rPr>
        <w:t>Zamawiający dokona oceny ofert, które nie zostały odrzucone, na podstawie następujących kryteriów oceny ofert:</w:t>
      </w:r>
    </w:p>
    <w:p w14:paraId="62722B9D" w14:textId="77777777" w:rsidR="00BC43A2" w:rsidRDefault="00BC43A2">
      <w:pPr>
        <w:pStyle w:val="Akapitzlist"/>
        <w:tabs>
          <w:tab w:val="left" w:pos="709"/>
          <w:tab w:val="left" w:pos="1276"/>
          <w:tab w:val="left" w:pos="1418"/>
        </w:tabs>
        <w:spacing w:before="0" w:after="0" w:line="276" w:lineRule="auto"/>
        <w:ind w:left="709"/>
        <w:rPr>
          <w:rFonts w:ascii="Cambria" w:hAnsi="Cambria"/>
          <w:color w:val="000000"/>
          <w:sz w:val="10"/>
          <w:szCs w:val="10"/>
        </w:rPr>
      </w:pPr>
    </w:p>
    <w:tbl>
      <w:tblPr>
        <w:tblW w:w="8250" w:type="dxa"/>
        <w:tblInd w:w="817" w:type="dxa"/>
        <w:tblLayout w:type="fixed"/>
        <w:tblLook w:val="00A0" w:firstRow="1" w:lastRow="0" w:firstColumn="1" w:lastColumn="0" w:noHBand="0" w:noVBand="0"/>
      </w:tblPr>
      <w:tblGrid>
        <w:gridCol w:w="680"/>
        <w:gridCol w:w="4423"/>
        <w:gridCol w:w="3147"/>
      </w:tblGrid>
      <w:tr w:rsidR="00BC43A2" w14:paraId="30F988C4" w14:textId="77777777" w:rsidTr="00EF293C">
        <w:tc>
          <w:tcPr>
            <w:tcW w:w="680" w:type="dxa"/>
            <w:tcBorders>
              <w:top w:val="single" w:sz="4" w:space="0" w:color="000000"/>
              <w:left w:val="single" w:sz="4" w:space="0" w:color="000000"/>
              <w:bottom w:val="single" w:sz="4" w:space="0" w:color="000000"/>
              <w:right w:val="single" w:sz="4" w:space="0" w:color="000000"/>
            </w:tcBorders>
            <w:shd w:val="pct10" w:color="auto" w:fill="auto"/>
          </w:tcPr>
          <w:p w14:paraId="510004F8" w14:textId="77777777" w:rsidR="00BC43A2" w:rsidRPr="00AA44FB" w:rsidRDefault="00BC43A2">
            <w:pPr>
              <w:pStyle w:val="Akapitzlist"/>
              <w:widowControl w:val="0"/>
              <w:tabs>
                <w:tab w:val="left" w:pos="709"/>
                <w:tab w:val="left" w:pos="1276"/>
                <w:tab w:val="left" w:pos="1418"/>
              </w:tabs>
              <w:spacing w:before="0" w:after="0" w:line="276" w:lineRule="auto"/>
              <w:ind w:left="0"/>
              <w:jc w:val="center"/>
              <w:rPr>
                <w:rFonts w:ascii="Cambria" w:hAnsi="Cambria"/>
                <w:b/>
                <w:color w:val="000000"/>
                <w:sz w:val="24"/>
                <w:szCs w:val="24"/>
              </w:rPr>
            </w:pPr>
            <w:r w:rsidRPr="00AA44FB">
              <w:rPr>
                <w:rFonts w:ascii="Cambria" w:hAnsi="Cambria"/>
                <w:b/>
                <w:color w:val="000000"/>
                <w:sz w:val="24"/>
                <w:szCs w:val="24"/>
              </w:rPr>
              <w:t>Lp.</w:t>
            </w:r>
          </w:p>
        </w:tc>
        <w:tc>
          <w:tcPr>
            <w:tcW w:w="4423" w:type="dxa"/>
            <w:tcBorders>
              <w:top w:val="single" w:sz="4" w:space="0" w:color="000000"/>
              <w:left w:val="single" w:sz="4" w:space="0" w:color="000000"/>
              <w:bottom w:val="single" w:sz="4" w:space="0" w:color="000000"/>
              <w:right w:val="single" w:sz="4" w:space="0" w:color="000000"/>
            </w:tcBorders>
            <w:shd w:val="pct10" w:color="auto" w:fill="auto"/>
          </w:tcPr>
          <w:p w14:paraId="08CB7D42" w14:textId="77777777" w:rsidR="00BC43A2" w:rsidRPr="00AA44FB" w:rsidRDefault="00BC43A2">
            <w:pPr>
              <w:pStyle w:val="Akapitzlist"/>
              <w:widowControl w:val="0"/>
              <w:tabs>
                <w:tab w:val="left" w:pos="709"/>
                <w:tab w:val="left" w:pos="1276"/>
                <w:tab w:val="left" w:pos="1418"/>
              </w:tabs>
              <w:spacing w:before="0" w:after="0" w:line="276" w:lineRule="auto"/>
              <w:ind w:left="0"/>
              <w:rPr>
                <w:rFonts w:ascii="Cambria" w:hAnsi="Cambria"/>
                <w:b/>
                <w:color w:val="000000"/>
                <w:sz w:val="24"/>
                <w:szCs w:val="24"/>
              </w:rPr>
            </w:pPr>
            <w:r w:rsidRPr="00AA44FB">
              <w:rPr>
                <w:rFonts w:ascii="Cambria" w:hAnsi="Cambria"/>
                <w:b/>
                <w:color w:val="000000"/>
                <w:sz w:val="24"/>
                <w:szCs w:val="24"/>
              </w:rPr>
              <w:t>Nazwa kryterium</w:t>
            </w:r>
          </w:p>
        </w:tc>
        <w:tc>
          <w:tcPr>
            <w:tcW w:w="3147" w:type="dxa"/>
            <w:tcBorders>
              <w:top w:val="single" w:sz="4" w:space="0" w:color="000000"/>
              <w:left w:val="single" w:sz="4" w:space="0" w:color="000000"/>
              <w:bottom w:val="single" w:sz="4" w:space="0" w:color="000000"/>
              <w:right w:val="single" w:sz="4" w:space="0" w:color="000000"/>
            </w:tcBorders>
            <w:shd w:val="pct10" w:color="auto" w:fill="auto"/>
          </w:tcPr>
          <w:p w14:paraId="0190F451" w14:textId="77777777" w:rsidR="00BC43A2" w:rsidRPr="00AA44FB" w:rsidRDefault="00BC43A2">
            <w:pPr>
              <w:pStyle w:val="Akapitzlist"/>
              <w:widowControl w:val="0"/>
              <w:tabs>
                <w:tab w:val="left" w:pos="709"/>
                <w:tab w:val="left" w:pos="1276"/>
                <w:tab w:val="left" w:pos="1418"/>
              </w:tabs>
              <w:spacing w:before="0" w:after="0" w:line="276" w:lineRule="auto"/>
              <w:ind w:left="0"/>
              <w:jc w:val="center"/>
              <w:rPr>
                <w:rFonts w:ascii="Cambria" w:hAnsi="Cambria"/>
                <w:b/>
                <w:color w:val="000000"/>
                <w:sz w:val="24"/>
                <w:szCs w:val="24"/>
              </w:rPr>
            </w:pPr>
            <w:r w:rsidRPr="00AA44FB">
              <w:rPr>
                <w:rFonts w:ascii="Cambria" w:hAnsi="Cambria"/>
                <w:b/>
                <w:color w:val="000000"/>
                <w:sz w:val="24"/>
                <w:szCs w:val="24"/>
              </w:rPr>
              <w:t>Znaczenie kryterium (w %)</w:t>
            </w:r>
          </w:p>
        </w:tc>
      </w:tr>
      <w:tr w:rsidR="00BC43A2" w14:paraId="5E4A27B4" w14:textId="77777777" w:rsidTr="00EF293C">
        <w:tc>
          <w:tcPr>
            <w:tcW w:w="680" w:type="dxa"/>
            <w:tcBorders>
              <w:top w:val="single" w:sz="4" w:space="0" w:color="000000"/>
              <w:left w:val="single" w:sz="4" w:space="0" w:color="000000"/>
              <w:bottom w:val="single" w:sz="4" w:space="0" w:color="000000"/>
              <w:right w:val="single" w:sz="4" w:space="0" w:color="000000"/>
            </w:tcBorders>
            <w:vAlign w:val="center"/>
          </w:tcPr>
          <w:p w14:paraId="700089AA" w14:textId="77777777" w:rsidR="00BC43A2" w:rsidRPr="00AA44FB" w:rsidRDefault="00BC43A2">
            <w:pPr>
              <w:pStyle w:val="Akapitzlist"/>
              <w:widowControl w:val="0"/>
              <w:tabs>
                <w:tab w:val="left" w:pos="709"/>
                <w:tab w:val="left" w:pos="1276"/>
                <w:tab w:val="left" w:pos="1418"/>
              </w:tabs>
              <w:spacing w:before="0" w:after="0" w:line="276" w:lineRule="auto"/>
              <w:ind w:left="0"/>
              <w:jc w:val="center"/>
              <w:rPr>
                <w:rFonts w:ascii="Cambria" w:hAnsi="Cambria"/>
                <w:color w:val="000000"/>
                <w:sz w:val="24"/>
                <w:szCs w:val="24"/>
              </w:rPr>
            </w:pPr>
            <w:r w:rsidRPr="00AA44FB">
              <w:rPr>
                <w:rFonts w:ascii="Cambria" w:hAnsi="Cambria"/>
                <w:color w:val="000000"/>
                <w:sz w:val="24"/>
                <w:szCs w:val="24"/>
              </w:rPr>
              <w:t>1</w:t>
            </w:r>
          </w:p>
        </w:tc>
        <w:tc>
          <w:tcPr>
            <w:tcW w:w="4423" w:type="dxa"/>
            <w:tcBorders>
              <w:top w:val="single" w:sz="4" w:space="0" w:color="000000"/>
              <w:left w:val="single" w:sz="4" w:space="0" w:color="000000"/>
              <w:bottom w:val="single" w:sz="4" w:space="0" w:color="000000"/>
              <w:right w:val="single" w:sz="4" w:space="0" w:color="000000"/>
            </w:tcBorders>
          </w:tcPr>
          <w:p w14:paraId="5FAE2884" w14:textId="77777777" w:rsidR="00BC43A2" w:rsidRPr="00AA44FB" w:rsidRDefault="00BC43A2">
            <w:pPr>
              <w:pStyle w:val="Akapitzlist"/>
              <w:widowControl w:val="0"/>
              <w:tabs>
                <w:tab w:val="left" w:pos="709"/>
                <w:tab w:val="left" w:pos="1276"/>
                <w:tab w:val="left" w:pos="1418"/>
              </w:tabs>
              <w:spacing w:before="0" w:after="0" w:line="276" w:lineRule="auto"/>
              <w:ind w:left="0"/>
              <w:rPr>
                <w:rFonts w:ascii="Cambria" w:hAnsi="Cambria"/>
                <w:color w:val="000000"/>
                <w:sz w:val="24"/>
                <w:szCs w:val="24"/>
              </w:rPr>
            </w:pPr>
            <w:r w:rsidRPr="00AA44FB">
              <w:rPr>
                <w:rFonts w:ascii="Cambria" w:hAnsi="Cambria"/>
                <w:color w:val="000000"/>
                <w:sz w:val="24"/>
                <w:szCs w:val="24"/>
              </w:rPr>
              <w:t xml:space="preserve">Cena </w:t>
            </w:r>
          </w:p>
        </w:tc>
        <w:tc>
          <w:tcPr>
            <w:tcW w:w="3147" w:type="dxa"/>
            <w:tcBorders>
              <w:top w:val="single" w:sz="4" w:space="0" w:color="000000"/>
              <w:left w:val="single" w:sz="4" w:space="0" w:color="000000"/>
              <w:bottom w:val="single" w:sz="4" w:space="0" w:color="000000"/>
              <w:right w:val="single" w:sz="4" w:space="0" w:color="000000"/>
            </w:tcBorders>
          </w:tcPr>
          <w:p w14:paraId="37554BCF" w14:textId="77777777" w:rsidR="00BC43A2" w:rsidRPr="00AA44FB" w:rsidRDefault="00BC43A2">
            <w:pPr>
              <w:pStyle w:val="Akapitzlist"/>
              <w:widowControl w:val="0"/>
              <w:tabs>
                <w:tab w:val="left" w:pos="709"/>
                <w:tab w:val="left" w:pos="1276"/>
                <w:tab w:val="left" w:pos="1418"/>
              </w:tabs>
              <w:spacing w:before="0" w:after="0" w:line="276" w:lineRule="auto"/>
              <w:ind w:left="0"/>
              <w:jc w:val="center"/>
              <w:rPr>
                <w:rFonts w:ascii="Cambria" w:hAnsi="Cambria"/>
                <w:color w:val="000000"/>
                <w:sz w:val="24"/>
                <w:szCs w:val="24"/>
              </w:rPr>
            </w:pPr>
            <w:r w:rsidRPr="00AA44FB">
              <w:rPr>
                <w:rFonts w:ascii="Cambria" w:hAnsi="Cambria"/>
                <w:color w:val="000000"/>
                <w:sz w:val="24"/>
                <w:szCs w:val="24"/>
              </w:rPr>
              <w:t>60</w:t>
            </w:r>
          </w:p>
        </w:tc>
      </w:tr>
      <w:tr w:rsidR="00BC43A2" w14:paraId="065CD332" w14:textId="77777777" w:rsidTr="00EF293C">
        <w:tc>
          <w:tcPr>
            <w:tcW w:w="680" w:type="dxa"/>
            <w:tcBorders>
              <w:top w:val="single" w:sz="4" w:space="0" w:color="000000"/>
              <w:left w:val="single" w:sz="4" w:space="0" w:color="000000"/>
              <w:bottom w:val="single" w:sz="4" w:space="0" w:color="000000"/>
              <w:right w:val="single" w:sz="4" w:space="0" w:color="000000"/>
            </w:tcBorders>
            <w:vAlign w:val="center"/>
          </w:tcPr>
          <w:p w14:paraId="5DE2069F" w14:textId="77777777" w:rsidR="00BC43A2" w:rsidRPr="00AA44FB" w:rsidRDefault="00BC43A2">
            <w:pPr>
              <w:pStyle w:val="Akapitzlist"/>
              <w:widowControl w:val="0"/>
              <w:tabs>
                <w:tab w:val="left" w:pos="709"/>
                <w:tab w:val="left" w:pos="1276"/>
                <w:tab w:val="left" w:pos="1418"/>
              </w:tabs>
              <w:spacing w:before="0" w:after="0" w:line="276" w:lineRule="auto"/>
              <w:ind w:left="0"/>
              <w:jc w:val="center"/>
              <w:rPr>
                <w:rFonts w:ascii="Cambria" w:hAnsi="Cambria"/>
                <w:color w:val="000000"/>
                <w:sz w:val="24"/>
                <w:szCs w:val="24"/>
              </w:rPr>
            </w:pPr>
            <w:r w:rsidRPr="00AA44FB">
              <w:rPr>
                <w:rFonts w:ascii="Cambria" w:hAnsi="Cambria"/>
                <w:color w:val="000000"/>
                <w:sz w:val="24"/>
                <w:szCs w:val="24"/>
              </w:rPr>
              <w:t>2</w:t>
            </w:r>
          </w:p>
        </w:tc>
        <w:tc>
          <w:tcPr>
            <w:tcW w:w="4423" w:type="dxa"/>
            <w:tcBorders>
              <w:top w:val="single" w:sz="4" w:space="0" w:color="000000"/>
              <w:left w:val="single" w:sz="4" w:space="0" w:color="000000"/>
              <w:bottom w:val="single" w:sz="4" w:space="0" w:color="000000"/>
              <w:right w:val="single" w:sz="4" w:space="0" w:color="000000"/>
            </w:tcBorders>
          </w:tcPr>
          <w:p w14:paraId="4324E09F" w14:textId="77777777" w:rsidR="00BC43A2" w:rsidRDefault="00BC43A2">
            <w:pPr>
              <w:widowControl w:val="0"/>
              <w:tabs>
                <w:tab w:val="left" w:pos="709"/>
                <w:tab w:val="left" w:pos="1276"/>
                <w:tab w:val="left" w:pos="1418"/>
              </w:tabs>
              <w:spacing w:line="276" w:lineRule="auto"/>
              <w:jc w:val="both"/>
              <w:rPr>
                <w:rFonts w:ascii="Cambria" w:hAnsi="Cambria"/>
                <w:color w:val="000000"/>
              </w:rPr>
            </w:pPr>
            <w:r>
              <w:rPr>
                <w:rFonts w:ascii="Cambria" w:hAnsi="Cambria"/>
                <w:color w:val="000000"/>
              </w:rPr>
              <w:t xml:space="preserve">Długość okresu gwarancji jakości na wykonane roboty budowlane oraz dostarczone i wbudowane materiały </w:t>
            </w:r>
          </w:p>
        </w:tc>
        <w:tc>
          <w:tcPr>
            <w:tcW w:w="3147" w:type="dxa"/>
            <w:tcBorders>
              <w:top w:val="single" w:sz="4" w:space="0" w:color="000000"/>
              <w:left w:val="single" w:sz="4" w:space="0" w:color="000000"/>
              <w:bottom w:val="single" w:sz="4" w:space="0" w:color="000000"/>
              <w:right w:val="single" w:sz="4" w:space="0" w:color="000000"/>
            </w:tcBorders>
          </w:tcPr>
          <w:p w14:paraId="78CA0BF3" w14:textId="77777777" w:rsidR="00BC43A2" w:rsidRPr="00AA44FB" w:rsidRDefault="00BC43A2">
            <w:pPr>
              <w:pStyle w:val="Akapitzlist"/>
              <w:widowControl w:val="0"/>
              <w:tabs>
                <w:tab w:val="left" w:pos="709"/>
                <w:tab w:val="left" w:pos="1276"/>
                <w:tab w:val="left" w:pos="1418"/>
              </w:tabs>
              <w:spacing w:before="0" w:after="0" w:line="276" w:lineRule="auto"/>
              <w:ind w:left="0"/>
              <w:jc w:val="center"/>
              <w:rPr>
                <w:rFonts w:ascii="Cambria" w:hAnsi="Cambria"/>
                <w:color w:val="000000"/>
                <w:sz w:val="24"/>
                <w:szCs w:val="24"/>
              </w:rPr>
            </w:pPr>
          </w:p>
          <w:p w14:paraId="7A396176" w14:textId="77777777" w:rsidR="00BC43A2" w:rsidRPr="00AA44FB" w:rsidRDefault="00BC43A2">
            <w:pPr>
              <w:pStyle w:val="Akapitzlist"/>
              <w:widowControl w:val="0"/>
              <w:tabs>
                <w:tab w:val="left" w:pos="709"/>
                <w:tab w:val="left" w:pos="1276"/>
                <w:tab w:val="left" w:pos="1418"/>
              </w:tabs>
              <w:spacing w:before="0" w:after="0" w:line="276" w:lineRule="auto"/>
              <w:ind w:left="0"/>
              <w:jc w:val="center"/>
              <w:rPr>
                <w:rFonts w:ascii="Cambria" w:hAnsi="Cambria"/>
                <w:color w:val="000000"/>
                <w:sz w:val="24"/>
                <w:szCs w:val="24"/>
              </w:rPr>
            </w:pPr>
            <w:r w:rsidRPr="00AA44FB">
              <w:rPr>
                <w:rFonts w:ascii="Cambria" w:hAnsi="Cambria"/>
                <w:color w:val="000000"/>
                <w:sz w:val="24"/>
                <w:szCs w:val="24"/>
              </w:rPr>
              <w:t>40</w:t>
            </w:r>
          </w:p>
        </w:tc>
      </w:tr>
    </w:tbl>
    <w:p w14:paraId="321EEB39" w14:textId="77777777" w:rsidR="00BC43A2" w:rsidRPr="00EF293C" w:rsidRDefault="00BC43A2" w:rsidP="00502162">
      <w:pPr>
        <w:tabs>
          <w:tab w:val="left" w:pos="709"/>
          <w:tab w:val="left" w:pos="1276"/>
          <w:tab w:val="left" w:pos="1418"/>
        </w:tabs>
        <w:spacing w:line="276" w:lineRule="auto"/>
        <w:rPr>
          <w:rFonts w:ascii="Cambria" w:hAnsi="Cambria"/>
          <w:i/>
          <w:iCs/>
        </w:rPr>
      </w:pPr>
      <w:r>
        <w:rPr>
          <w:rFonts w:ascii="Cambria" w:hAnsi="Cambria"/>
          <w:b/>
        </w:rPr>
        <w:tab/>
      </w:r>
    </w:p>
    <w:p w14:paraId="6732BD2D" w14:textId="77777777" w:rsidR="00BC43A2" w:rsidRPr="00EF293C" w:rsidRDefault="00BC43A2">
      <w:pPr>
        <w:pStyle w:val="Akapitzlist"/>
        <w:tabs>
          <w:tab w:val="left" w:pos="709"/>
          <w:tab w:val="left" w:pos="1276"/>
          <w:tab w:val="left" w:pos="1418"/>
        </w:tabs>
        <w:spacing w:before="0" w:after="0" w:line="276" w:lineRule="auto"/>
        <w:ind w:left="709"/>
        <w:rPr>
          <w:rFonts w:ascii="Cambria" w:hAnsi="Cambria"/>
          <w:i/>
          <w:iCs/>
          <w:color w:val="000000"/>
          <w:sz w:val="10"/>
          <w:szCs w:val="10"/>
        </w:rPr>
      </w:pPr>
    </w:p>
    <w:p w14:paraId="20904E87" w14:textId="77777777" w:rsidR="00BC43A2" w:rsidRPr="00EF293C" w:rsidRDefault="00BC43A2" w:rsidP="003C0571">
      <w:pPr>
        <w:tabs>
          <w:tab w:val="left" w:pos="709"/>
          <w:tab w:val="left" w:pos="1276"/>
          <w:tab w:val="left" w:pos="1418"/>
        </w:tabs>
        <w:spacing w:line="276" w:lineRule="auto"/>
        <w:ind w:left="709"/>
        <w:rPr>
          <w:rFonts w:ascii="Cambria" w:hAnsi="Cambria"/>
          <w:i/>
          <w:iCs/>
          <w:color w:val="000000"/>
        </w:rPr>
      </w:pPr>
      <w:r w:rsidRPr="00EF293C">
        <w:rPr>
          <w:rFonts w:ascii="Cambria" w:hAnsi="Cambria"/>
          <w:i/>
          <w:iCs/>
          <w:color w:val="000000"/>
        </w:rPr>
        <w:t>Zamawiający dokona oceny ofert przyznając punkty w ramach poszczególnych kryteriów oceny ofert, przyjmując zasadę, że 1% = 1 punkt.</w:t>
      </w:r>
    </w:p>
    <w:p w14:paraId="5B214917" w14:textId="77777777" w:rsidR="00BC43A2" w:rsidRDefault="00BC43A2">
      <w:pPr>
        <w:pStyle w:val="Akapitzlist"/>
        <w:tabs>
          <w:tab w:val="left" w:pos="709"/>
          <w:tab w:val="left" w:pos="1276"/>
          <w:tab w:val="left" w:pos="1418"/>
        </w:tabs>
        <w:spacing w:before="0" w:after="0" w:line="276" w:lineRule="auto"/>
        <w:ind w:left="709"/>
        <w:rPr>
          <w:rFonts w:ascii="Cambria" w:hAnsi="Cambria"/>
          <w:color w:val="000000"/>
          <w:sz w:val="10"/>
          <w:szCs w:val="10"/>
        </w:rPr>
      </w:pPr>
    </w:p>
    <w:p w14:paraId="26FDCC1A" w14:textId="77777777" w:rsidR="00BC43A2" w:rsidRDefault="00BC43A2" w:rsidP="009A1E12">
      <w:pPr>
        <w:pStyle w:val="Akapitzlist"/>
        <w:numPr>
          <w:ilvl w:val="1"/>
          <w:numId w:val="38"/>
        </w:numPr>
        <w:tabs>
          <w:tab w:val="left" w:pos="709"/>
          <w:tab w:val="left" w:pos="1276"/>
          <w:tab w:val="left" w:pos="1418"/>
        </w:tabs>
        <w:spacing w:line="276" w:lineRule="auto"/>
        <w:rPr>
          <w:rFonts w:ascii="Cambria" w:hAnsi="Cambria"/>
          <w:color w:val="000000"/>
          <w:sz w:val="24"/>
          <w:szCs w:val="24"/>
        </w:rPr>
      </w:pPr>
      <w:r>
        <w:rPr>
          <w:rFonts w:ascii="Cambria" w:hAnsi="Cambria"/>
          <w:color w:val="000000"/>
          <w:sz w:val="24"/>
          <w:szCs w:val="24"/>
        </w:rPr>
        <w:t xml:space="preserve">Punkty za kryterium </w:t>
      </w:r>
      <w:r>
        <w:rPr>
          <w:rFonts w:ascii="Cambria" w:hAnsi="Cambria"/>
          <w:b/>
          <w:color w:val="000000"/>
          <w:sz w:val="24"/>
          <w:szCs w:val="24"/>
        </w:rPr>
        <w:t>„Cena”</w:t>
      </w:r>
      <w:r>
        <w:rPr>
          <w:rFonts w:ascii="Cambria" w:hAnsi="Cambria"/>
          <w:color w:val="000000"/>
          <w:sz w:val="24"/>
          <w:szCs w:val="24"/>
        </w:rPr>
        <w:t xml:space="preserve"> zostaną obliczone według wzoru:</w:t>
      </w:r>
    </w:p>
    <w:p w14:paraId="718BC5A1" w14:textId="77777777" w:rsidR="00BC43A2" w:rsidRDefault="00BC43A2">
      <w:pPr>
        <w:pStyle w:val="Akapitzlist"/>
        <w:tabs>
          <w:tab w:val="left" w:pos="709"/>
          <w:tab w:val="left" w:pos="1276"/>
          <w:tab w:val="left" w:pos="1418"/>
        </w:tabs>
        <w:spacing w:before="0" w:after="0" w:line="276" w:lineRule="auto"/>
        <w:ind w:left="709"/>
        <w:rPr>
          <w:rFonts w:ascii="Cambria" w:hAnsi="Cambria"/>
          <w:b/>
          <w:i/>
          <w:color w:val="000000"/>
          <w:sz w:val="24"/>
          <w:szCs w:val="24"/>
        </w:rPr>
      </w:pPr>
      <w:r>
        <w:rPr>
          <w:rFonts w:ascii="Cambria" w:hAnsi="Cambria"/>
          <w:i/>
          <w:color w:val="000000"/>
          <w:sz w:val="24"/>
          <w:szCs w:val="24"/>
        </w:rPr>
        <w:tab/>
      </w:r>
      <w:r>
        <w:rPr>
          <w:rFonts w:ascii="Cambria" w:hAnsi="Cambria"/>
          <w:b/>
          <w:i/>
          <w:color w:val="000000"/>
          <w:sz w:val="24"/>
          <w:szCs w:val="24"/>
        </w:rPr>
        <w:tab/>
      </w:r>
      <w:proofErr w:type="spellStart"/>
      <w:r>
        <w:rPr>
          <w:rFonts w:ascii="Cambria" w:hAnsi="Cambria"/>
          <w:b/>
          <w:i/>
          <w:color w:val="000000"/>
          <w:sz w:val="24"/>
          <w:szCs w:val="24"/>
        </w:rPr>
        <w:t>C</w:t>
      </w:r>
      <w:r>
        <w:rPr>
          <w:rFonts w:ascii="Cambria" w:hAnsi="Cambria"/>
          <w:b/>
          <w:i/>
          <w:color w:val="000000"/>
          <w:sz w:val="24"/>
          <w:szCs w:val="24"/>
          <w:vertAlign w:val="subscript"/>
        </w:rPr>
        <w:t>n</w:t>
      </w:r>
      <w:proofErr w:type="spellEnd"/>
    </w:p>
    <w:p w14:paraId="1A299692" w14:textId="77777777" w:rsidR="00BC43A2" w:rsidRDefault="00BC43A2">
      <w:pPr>
        <w:pStyle w:val="Akapitzlist"/>
        <w:tabs>
          <w:tab w:val="left" w:pos="709"/>
          <w:tab w:val="left" w:pos="1276"/>
          <w:tab w:val="left" w:pos="1418"/>
        </w:tabs>
        <w:spacing w:before="0" w:after="0" w:line="276" w:lineRule="auto"/>
        <w:ind w:left="709"/>
        <w:rPr>
          <w:rFonts w:ascii="Cambria" w:hAnsi="Cambria"/>
          <w:b/>
          <w:i/>
          <w:color w:val="000000"/>
          <w:sz w:val="24"/>
          <w:szCs w:val="24"/>
        </w:rPr>
      </w:pPr>
      <w:r>
        <w:rPr>
          <w:rFonts w:ascii="Cambria" w:hAnsi="Cambria"/>
          <w:b/>
          <w:i/>
          <w:color w:val="000000"/>
          <w:sz w:val="24"/>
          <w:szCs w:val="24"/>
        </w:rPr>
        <w:t>P</w:t>
      </w:r>
      <w:r>
        <w:rPr>
          <w:rFonts w:ascii="Cambria" w:hAnsi="Cambria"/>
          <w:b/>
          <w:i/>
          <w:color w:val="000000"/>
          <w:sz w:val="24"/>
          <w:szCs w:val="24"/>
          <w:vertAlign w:val="subscript"/>
        </w:rPr>
        <w:t>C</w:t>
      </w:r>
      <w:r>
        <w:rPr>
          <w:rFonts w:ascii="Cambria" w:hAnsi="Cambria"/>
          <w:b/>
          <w:i/>
          <w:color w:val="000000"/>
          <w:sz w:val="24"/>
          <w:szCs w:val="24"/>
        </w:rPr>
        <w:t xml:space="preserve"> = </w:t>
      </w:r>
      <w:r>
        <w:rPr>
          <w:rFonts w:ascii="Cambria" w:hAnsi="Cambria"/>
          <w:b/>
          <w:i/>
          <w:color w:val="000000"/>
          <w:sz w:val="24"/>
          <w:szCs w:val="24"/>
        </w:rPr>
        <w:tab/>
        <w:t xml:space="preserve">------- x 60 pkt </w:t>
      </w:r>
    </w:p>
    <w:p w14:paraId="488213DD" w14:textId="77777777" w:rsidR="00BC43A2" w:rsidRDefault="00BC43A2">
      <w:pPr>
        <w:pStyle w:val="Akapitzlist"/>
        <w:tabs>
          <w:tab w:val="left" w:pos="709"/>
          <w:tab w:val="left" w:pos="1276"/>
          <w:tab w:val="left" w:pos="1418"/>
        </w:tabs>
        <w:spacing w:before="0" w:after="0" w:line="276" w:lineRule="auto"/>
        <w:ind w:left="709"/>
        <w:rPr>
          <w:rFonts w:ascii="Cambria" w:hAnsi="Cambria"/>
          <w:b/>
          <w:i/>
          <w:color w:val="000000"/>
          <w:sz w:val="24"/>
          <w:szCs w:val="24"/>
        </w:rPr>
      </w:pPr>
      <w:r>
        <w:rPr>
          <w:rFonts w:ascii="Cambria" w:hAnsi="Cambria"/>
          <w:b/>
          <w:i/>
          <w:color w:val="000000"/>
          <w:sz w:val="24"/>
          <w:szCs w:val="24"/>
        </w:rPr>
        <w:tab/>
      </w:r>
      <w:proofErr w:type="spellStart"/>
      <w:r>
        <w:rPr>
          <w:rFonts w:ascii="Cambria" w:hAnsi="Cambria"/>
          <w:b/>
          <w:i/>
          <w:color w:val="000000"/>
          <w:sz w:val="24"/>
          <w:szCs w:val="24"/>
        </w:rPr>
        <w:t>C</w:t>
      </w:r>
      <w:r>
        <w:rPr>
          <w:rFonts w:ascii="Cambria" w:hAnsi="Cambria"/>
          <w:b/>
          <w:i/>
          <w:color w:val="000000"/>
          <w:sz w:val="24"/>
          <w:szCs w:val="24"/>
          <w:vertAlign w:val="subscript"/>
        </w:rPr>
        <w:t>b</w:t>
      </w:r>
      <w:proofErr w:type="spellEnd"/>
    </w:p>
    <w:p w14:paraId="4140E14C" w14:textId="77777777" w:rsidR="00BC43A2" w:rsidRDefault="00BC43A2">
      <w:pPr>
        <w:tabs>
          <w:tab w:val="left" w:pos="709"/>
          <w:tab w:val="left" w:pos="1276"/>
          <w:tab w:val="left" w:pos="1418"/>
        </w:tabs>
        <w:spacing w:line="276" w:lineRule="auto"/>
        <w:rPr>
          <w:rFonts w:ascii="Cambria" w:hAnsi="Cambria"/>
          <w:color w:val="000000"/>
        </w:rPr>
      </w:pPr>
      <w:r>
        <w:rPr>
          <w:rFonts w:ascii="Cambria" w:hAnsi="Cambria"/>
          <w:b/>
          <w:color w:val="000000"/>
        </w:rPr>
        <w:tab/>
      </w:r>
      <w:r>
        <w:rPr>
          <w:rFonts w:ascii="Cambria" w:hAnsi="Cambria"/>
          <w:color w:val="000000"/>
        </w:rPr>
        <w:t>gdzie,</w:t>
      </w:r>
    </w:p>
    <w:p w14:paraId="710FFC8B" w14:textId="77777777" w:rsidR="00BC43A2" w:rsidRDefault="00BC43A2">
      <w:pPr>
        <w:pStyle w:val="Bezodstpw"/>
        <w:spacing w:line="276" w:lineRule="auto"/>
        <w:ind w:left="708"/>
        <w:jc w:val="both"/>
        <w:rPr>
          <w:rFonts w:ascii="Cambria" w:hAnsi="Cambria"/>
          <w:color w:val="000000"/>
          <w:sz w:val="24"/>
          <w:szCs w:val="24"/>
        </w:rPr>
      </w:pPr>
      <w:r>
        <w:rPr>
          <w:rFonts w:ascii="Cambria" w:hAnsi="Cambria"/>
          <w:b/>
          <w:color w:val="000000"/>
          <w:sz w:val="24"/>
          <w:szCs w:val="24"/>
        </w:rPr>
        <w:t>P</w:t>
      </w:r>
      <w:r>
        <w:rPr>
          <w:rFonts w:ascii="Cambria" w:hAnsi="Cambria"/>
          <w:b/>
          <w:color w:val="000000"/>
          <w:sz w:val="24"/>
          <w:szCs w:val="24"/>
          <w:vertAlign w:val="subscript"/>
        </w:rPr>
        <w:t xml:space="preserve">C </w:t>
      </w:r>
      <w:r>
        <w:rPr>
          <w:rFonts w:ascii="Cambria" w:hAnsi="Cambria"/>
          <w:b/>
          <w:color w:val="000000"/>
          <w:sz w:val="24"/>
          <w:szCs w:val="24"/>
        </w:rPr>
        <w:t>-</w:t>
      </w:r>
      <w:r>
        <w:rPr>
          <w:rFonts w:ascii="Cambria" w:hAnsi="Cambria"/>
          <w:color w:val="000000"/>
          <w:sz w:val="24"/>
          <w:szCs w:val="24"/>
        </w:rPr>
        <w:t xml:space="preserve"> ilość punktów za kryterium cena,</w:t>
      </w:r>
    </w:p>
    <w:p w14:paraId="0D585BD5" w14:textId="77777777" w:rsidR="00BC43A2" w:rsidRDefault="00BC43A2">
      <w:pPr>
        <w:pStyle w:val="Bezodstpw"/>
        <w:spacing w:line="276" w:lineRule="auto"/>
        <w:ind w:left="708"/>
        <w:jc w:val="both"/>
        <w:rPr>
          <w:rFonts w:ascii="Cambria" w:hAnsi="Cambria"/>
          <w:color w:val="000000"/>
          <w:sz w:val="24"/>
          <w:szCs w:val="24"/>
        </w:rPr>
      </w:pPr>
      <w:proofErr w:type="spellStart"/>
      <w:r>
        <w:rPr>
          <w:rFonts w:ascii="Cambria" w:hAnsi="Cambria"/>
          <w:b/>
          <w:color w:val="000000"/>
          <w:sz w:val="24"/>
          <w:szCs w:val="24"/>
        </w:rPr>
        <w:t>C</w:t>
      </w:r>
      <w:r>
        <w:rPr>
          <w:rFonts w:ascii="Cambria" w:hAnsi="Cambria"/>
          <w:b/>
          <w:color w:val="000000"/>
          <w:sz w:val="24"/>
          <w:szCs w:val="24"/>
          <w:vertAlign w:val="subscript"/>
        </w:rPr>
        <w:t>n</w:t>
      </w:r>
      <w:proofErr w:type="spellEnd"/>
      <w:r>
        <w:rPr>
          <w:rFonts w:ascii="Cambria" w:hAnsi="Cambria"/>
          <w:b/>
          <w:color w:val="000000"/>
          <w:sz w:val="24"/>
          <w:szCs w:val="24"/>
        </w:rPr>
        <w:t xml:space="preserve"> -</w:t>
      </w:r>
      <w:r>
        <w:rPr>
          <w:rFonts w:ascii="Cambria" w:hAnsi="Cambria"/>
          <w:color w:val="000000"/>
          <w:sz w:val="24"/>
          <w:szCs w:val="24"/>
        </w:rPr>
        <w:t xml:space="preserve"> najniższa cena ofertowa spośród ofert nieodrzuconych,</w:t>
      </w:r>
    </w:p>
    <w:p w14:paraId="11C7AD1C" w14:textId="77777777" w:rsidR="00BC43A2" w:rsidRDefault="00BC43A2">
      <w:pPr>
        <w:pStyle w:val="Bezodstpw"/>
        <w:spacing w:line="276" w:lineRule="auto"/>
        <w:ind w:left="708"/>
        <w:jc w:val="both"/>
        <w:rPr>
          <w:rFonts w:ascii="Cambria" w:hAnsi="Cambria"/>
          <w:color w:val="000000"/>
          <w:sz w:val="24"/>
          <w:szCs w:val="24"/>
        </w:rPr>
      </w:pPr>
      <w:proofErr w:type="spellStart"/>
      <w:r>
        <w:rPr>
          <w:rFonts w:ascii="Cambria" w:hAnsi="Cambria"/>
          <w:b/>
          <w:color w:val="000000"/>
          <w:sz w:val="24"/>
          <w:szCs w:val="24"/>
        </w:rPr>
        <w:t>C</w:t>
      </w:r>
      <w:r>
        <w:rPr>
          <w:rFonts w:ascii="Cambria" w:hAnsi="Cambria"/>
          <w:b/>
          <w:color w:val="000000"/>
          <w:sz w:val="24"/>
          <w:szCs w:val="24"/>
          <w:vertAlign w:val="subscript"/>
        </w:rPr>
        <w:t>b</w:t>
      </w:r>
      <w:proofErr w:type="spellEnd"/>
      <w:r>
        <w:rPr>
          <w:rFonts w:ascii="Cambria" w:hAnsi="Cambria"/>
          <w:b/>
          <w:color w:val="000000"/>
          <w:sz w:val="24"/>
          <w:szCs w:val="24"/>
        </w:rPr>
        <w:t xml:space="preserve"> –</w:t>
      </w:r>
      <w:r>
        <w:rPr>
          <w:rFonts w:ascii="Cambria" w:hAnsi="Cambria"/>
          <w:color w:val="000000"/>
          <w:sz w:val="24"/>
          <w:szCs w:val="24"/>
        </w:rPr>
        <w:t xml:space="preserve"> cena oferty badanej.</w:t>
      </w:r>
    </w:p>
    <w:p w14:paraId="3448BD86" w14:textId="77777777" w:rsidR="00BC43A2" w:rsidRDefault="00BC43A2">
      <w:pPr>
        <w:pStyle w:val="Bezodstpw"/>
        <w:spacing w:line="276" w:lineRule="auto"/>
        <w:ind w:left="708"/>
        <w:jc w:val="both"/>
        <w:rPr>
          <w:rFonts w:ascii="Cambria" w:hAnsi="Cambria"/>
          <w:color w:val="000000"/>
          <w:sz w:val="10"/>
          <w:szCs w:val="10"/>
        </w:rPr>
      </w:pPr>
    </w:p>
    <w:p w14:paraId="659B99EA" w14:textId="77777777" w:rsidR="00BC43A2" w:rsidRDefault="00BC43A2">
      <w:pPr>
        <w:pStyle w:val="Akapitzlist"/>
        <w:spacing w:before="0" w:after="0" w:line="276" w:lineRule="auto"/>
        <w:ind w:left="708"/>
        <w:rPr>
          <w:rFonts w:ascii="Cambria" w:hAnsi="Cambria"/>
          <w:color w:val="000000"/>
          <w:sz w:val="24"/>
          <w:szCs w:val="24"/>
        </w:rPr>
      </w:pPr>
      <w:r>
        <w:rPr>
          <w:rFonts w:ascii="Cambria" w:hAnsi="Cambria"/>
          <w:color w:val="000000"/>
          <w:sz w:val="24"/>
          <w:szCs w:val="24"/>
        </w:rPr>
        <w:t>W kryterium „</w:t>
      </w:r>
      <w:r>
        <w:rPr>
          <w:rFonts w:ascii="Cambria" w:hAnsi="Cambria"/>
          <w:b/>
          <w:color w:val="000000"/>
          <w:sz w:val="24"/>
          <w:szCs w:val="24"/>
        </w:rPr>
        <w:t>Cena”</w:t>
      </w:r>
      <w:r>
        <w:rPr>
          <w:rFonts w:ascii="Cambria" w:hAnsi="Cambria"/>
          <w:color w:val="000000"/>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1D6C96DA" w14:textId="77777777" w:rsidR="00BC43A2" w:rsidRDefault="00BC43A2">
      <w:pPr>
        <w:pStyle w:val="Akapitzlist"/>
        <w:spacing w:before="0" w:after="0" w:line="276" w:lineRule="auto"/>
        <w:ind w:left="708"/>
        <w:rPr>
          <w:rFonts w:ascii="Cambria" w:hAnsi="Cambria"/>
          <w:color w:val="000000"/>
          <w:sz w:val="10"/>
          <w:szCs w:val="10"/>
        </w:rPr>
      </w:pPr>
    </w:p>
    <w:p w14:paraId="69E3F1CC" w14:textId="77777777" w:rsidR="00BC43A2" w:rsidRDefault="00BC43A2" w:rsidP="009A1E12">
      <w:pPr>
        <w:pStyle w:val="Listanumerowana2"/>
        <w:numPr>
          <w:ilvl w:val="1"/>
          <w:numId w:val="38"/>
        </w:numPr>
        <w:spacing w:line="276" w:lineRule="auto"/>
        <w:rPr>
          <w:rFonts w:ascii="Cambria" w:hAnsi="Cambria"/>
          <w:color w:val="000000"/>
          <w:sz w:val="24"/>
        </w:rPr>
      </w:pPr>
      <w:r>
        <w:rPr>
          <w:rFonts w:ascii="Cambria" w:hAnsi="Cambria"/>
          <w:color w:val="000000"/>
          <w:sz w:val="24"/>
        </w:rPr>
        <w:t xml:space="preserve">Kryterium </w:t>
      </w:r>
      <w:r>
        <w:rPr>
          <w:rFonts w:ascii="Cambria" w:hAnsi="Cambria"/>
          <w:b/>
          <w:color w:val="000000"/>
          <w:sz w:val="24"/>
        </w:rPr>
        <w:t>„Długość okresu gwarancji jakości na wykonane roboty budowlane oraz dostarczone i wbudowane materiały</w:t>
      </w:r>
      <w:r>
        <w:rPr>
          <w:rFonts w:ascii="Cambria" w:hAnsi="Cambria"/>
          <w:color w:val="000000"/>
          <w:sz w:val="24"/>
        </w:rPr>
        <w:t>” liczone w okresach miesięcznych:</w:t>
      </w:r>
    </w:p>
    <w:p w14:paraId="68C01FAF" w14:textId="77777777" w:rsidR="00BC43A2" w:rsidRDefault="00BC43A2">
      <w:pPr>
        <w:tabs>
          <w:tab w:val="left" w:pos="360"/>
        </w:tabs>
        <w:spacing w:line="276" w:lineRule="auto"/>
        <w:ind w:left="709"/>
        <w:contextualSpacing/>
        <w:jc w:val="both"/>
        <w:rPr>
          <w:rFonts w:ascii="Cambria" w:hAnsi="Cambria" w:cs="Helvetica"/>
          <w:color w:val="000000"/>
        </w:rPr>
      </w:pPr>
      <w:r>
        <w:rPr>
          <w:rFonts w:ascii="Cambria" w:hAnsi="Cambria" w:cs="Helvetica"/>
          <w:color w:val="000000"/>
        </w:rPr>
        <w:t xml:space="preserve">W przypadku zaoferowania minimalnej długości okresu gwarancji tj. 36 miesięcy, Wykonawca otrzyma zero (0) punktów. </w:t>
      </w:r>
    </w:p>
    <w:p w14:paraId="2D8C7117" w14:textId="77777777" w:rsidR="00BC43A2" w:rsidRDefault="00BC43A2">
      <w:pPr>
        <w:tabs>
          <w:tab w:val="left" w:pos="360"/>
        </w:tabs>
        <w:spacing w:line="276" w:lineRule="auto"/>
        <w:ind w:left="709"/>
        <w:contextualSpacing/>
        <w:jc w:val="both"/>
        <w:rPr>
          <w:rFonts w:ascii="Cambria" w:hAnsi="Cambria" w:cs="Helvetica"/>
          <w:color w:val="000000"/>
        </w:rPr>
      </w:pPr>
      <w:r>
        <w:rPr>
          <w:rFonts w:ascii="Cambria" w:hAnsi="Cambria" w:cs="Helvetica"/>
          <w:color w:val="000000"/>
        </w:rPr>
        <w:t xml:space="preserve">W przypadku zaoferowania maksymalnej długości okresu gwarancji tj. 60 miesięcy, Wykonawca otrzyma czterdzieści (40) punktów. </w:t>
      </w:r>
    </w:p>
    <w:p w14:paraId="7FDB4423" w14:textId="77777777" w:rsidR="00BC43A2" w:rsidRDefault="00BC43A2">
      <w:pPr>
        <w:tabs>
          <w:tab w:val="left" w:pos="360"/>
        </w:tabs>
        <w:spacing w:line="276" w:lineRule="auto"/>
        <w:ind w:left="709"/>
        <w:contextualSpacing/>
        <w:jc w:val="both"/>
        <w:rPr>
          <w:rFonts w:ascii="Cambria" w:hAnsi="Cambria" w:cs="Helvetica"/>
          <w:color w:val="000000"/>
        </w:rPr>
      </w:pPr>
      <w:r>
        <w:rPr>
          <w:rFonts w:ascii="Cambria" w:hAnsi="Cambria" w:cs="Helvetica"/>
          <w:color w:val="000000"/>
        </w:rPr>
        <w:t>W przypadku zaoferowania gwarancji pomiędzy 36 a 60 miesięcy Wykonawca otrzyma pkt wg wzoru:</w:t>
      </w:r>
    </w:p>
    <w:tbl>
      <w:tblPr>
        <w:tblW w:w="5009" w:type="dxa"/>
        <w:jc w:val="center"/>
        <w:tblLayout w:type="fixed"/>
        <w:tblLook w:val="00A0" w:firstRow="1" w:lastRow="0" w:firstColumn="1" w:lastColumn="0" w:noHBand="0" w:noVBand="0"/>
      </w:tblPr>
      <w:tblGrid>
        <w:gridCol w:w="1114"/>
        <w:gridCol w:w="3895"/>
      </w:tblGrid>
      <w:tr w:rsidR="00BC43A2" w:rsidRPr="00B24108" w14:paraId="7099E078" w14:textId="77777777" w:rsidTr="00572EB8">
        <w:trPr>
          <w:trHeight w:val="307"/>
          <w:jc w:val="center"/>
        </w:trPr>
        <w:tc>
          <w:tcPr>
            <w:tcW w:w="1114" w:type="dxa"/>
          </w:tcPr>
          <w:p w14:paraId="19D1E92E" w14:textId="77777777" w:rsidR="00BC43A2" w:rsidRPr="00B24108" w:rsidRDefault="00BC43A2" w:rsidP="00572EB8">
            <w:pPr>
              <w:spacing w:line="276" w:lineRule="auto"/>
              <w:contextualSpacing/>
              <w:jc w:val="center"/>
              <w:rPr>
                <w:rFonts w:ascii="Cambria" w:hAnsi="Cambria" w:cs="Helvetica"/>
                <w:b/>
                <w:i/>
                <w:color w:val="000000"/>
              </w:rPr>
            </w:pPr>
          </w:p>
        </w:tc>
        <w:tc>
          <w:tcPr>
            <w:tcW w:w="3895" w:type="dxa"/>
          </w:tcPr>
          <w:p w14:paraId="24EB43EF" w14:textId="77777777" w:rsidR="00BC43A2" w:rsidRPr="00B24108" w:rsidRDefault="00BC43A2" w:rsidP="00572EB8">
            <w:pPr>
              <w:spacing w:line="276" w:lineRule="auto"/>
              <w:contextualSpacing/>
              <w:rPr>
                <w:rFonts w:ascii="Cambria" w:hAnsi="Cambria" w:cs="Helvetica"/>
                <w:b/>
                <w:i/>
                <w:color w:val="000000"/>
              </w:rPr>
            </w:pPr>
            <w:r w:rsidRPr="00B24108">
              <w:rPr>
                <w:rFonts w:ascii="Cambria" w:hAnsi="Cambria" w:cs="Helvetica"/>
                <w:b/>
                <w:i/>
                <w:color w:val="000000"/>
              </w:rPr>
              <w:t xml:space="preserve">    G</w:t>
            </w:r>
            <w:r w:rsidRPr="00B24108">
              <w:rPr>
                <w:rFonts w:ascii="Cambria" w:hAnsi="Cambria" w:cs="Helvetica"/>
                <w:b/>
                <w:i/>
                <w:color w:val="000000"/>
                <w:vertAlign w:val="subscript"/>
              </w:rPr>
              <w:t xml:space="preserve">o </w:t>
            </w:r>
            <w:r>
              <w:rPr>
                <w:rFonts w:ascii="Cambria" w:hAnsi="Cambria" w:cs="Helvetica"/>
                <w:b/>
                <w:i/>
                <w:color w:val="000000"/>
              </w:rPr>
              <w:t>–</w:t>
            </w:r>
            <w:r w:rsidRPr="00B24108">
              <w:rPr>
                <w:rFonts w:ascii="Cambria" w:hAnsi="Cambria" w:cs="Helvetica"/>
                <w:b/>
                <w:i/>
                <w:color w:val="000000"/>
              </w:rPr>
              <w:t xml:space="preserve"> G</w:t>
            </w:r>
            <w:r>
              <w:rPr>
                <w:rFonts w:ascii="Cambria" w:hAnsi="Cambria" w:cs="Helvetica"/>
                <w:b/>
                <w:i/>
                <w:color w:val="000000"/>
              </w:rPr>
              <w:t xml:space="preserve"> </w:t>
            </w:r>
            <w:r w:rsidRPr="00B24108">
              <w:rPr>
                <w:rFonts w:ascii="Cambria" w:hAnsi="Cambria" w:cs="Helvetica"/>
                <w:b/>
                <w:i/>
                <w:color w:val="000000"/>
                <w:vertAlign w:val="subscript"/>
              </w:rPr>
              <w:t>min.</w:t>
            </w:r>
          </w:p>
        </w:tc>
      </w:tr>
      <w:tr w:rsidR="00BC43A2" w:rsidRPr="00B24108" w14:paraId="7C8E29F6" w14:textId="77777777" w:rsidTr="00572EB8">
        <w:trPr>
          <w:trHeight w:val="631"/>
          <w:jc w:val="center"/>
        </w:trPr>
        <w:tc>
          <w:tcPr>
            <w:tcW w:w="1114" w:type="dxa"/>
          </w:tcPr>
          <w:p w14:paraId="5A4541B8" w14:textId="77777777" w:rsidR="00BC43A2" w:rsidRPr="00B24108" w:rsidRDefault="00BC43A2" w:rsidP="00572EB8">
            <w:pPr>
              <w:spacing w:line="276" w:lineRule="auto"/>
              <w:contextualSpacing/>
              <w:jc w:val="center"/>
              <w:rPr>
                <w:rFonts w:ascii="Cambria" w:hAnsi="Cambria" w:cs="Helvetica"/>
                <w:b/>
                <w:i/>
                <w:color w:val="000000"/>
              </w:rPr>
            </w:pPr>
            <w:r w:rsidRPr="00B24108">
              <w:rPr>
                <w:rFonts w:ascii="Cambria" w:hAnsi="Cambria" w:cs="Helvetica"/>
                <w:b/>
                <w:i/>
                <w:color w:val="000000"/>
              </w:rPr>
              <w:t>P</w:t>
            </w:r>
            <w:r w:rsidRPr="00B24108">
              <w:rPr>
                <w:rFonts w:ascii="Cambria" w:hAnsi="Cambria" w:cs="Helvetica"/>
                <w:b/>
                <w:i/>
                <w:color w:val="000000"/>
                <w:vertAlign w:val="subscript"/>
              </w:rPr>
              <w:t xml:space="preserve">G </w:t>
            </w:r>
            <w:r w:rsidRPr="00B24108">
              <w:rPr>
                <w:rFonts w:ascii="Cambria" w:hAnsi="Cambria" w:cs="Helvetica"/>
                <w:b/>
                <w:i/>
                <w:color w:val="000000"/>
              </w:rPr>
              <w:t xml:space="preserve">  =  </w:t>
            </w:r>
          </w:p>
        </w:tc>
        <w:tc>
          <w:tcPr>
            <w:tcW w:w="3895" w:type="dxa"/>
          </w:tcPr>
          <w:p w14:paraId="2DF71FDD" w14:textId="77777777" w:rsidR="00BC43A2" w:rsidRPr="00B24108" w:rsidRDefault="00BC43A2" w:rsidP="00572EB8">
            <w:pPr>
              <w:spacing w:line="276" w:lineRule="auto"/>
              <w:contextualSpacing/>
              <w:rPr>
                <w:rFonts w:ascii="Cambria" w:hAnsi="Cambria" w:cs="Helvetica"/>
                <w:b/>
                <w:i/>
                <w:color w:val="000000"/>
              </w:rPr>
            </w:pPr>
            <w:r w:rsidRPr="00B24108">
              <w:rPr>
                <w:rFonts w:ascii="Cambria" w:hAnsi="Cambria" w:cs="Helvetica"/>
                <w:b/>
                <w:i/>
                <w:color w:val="000000"/>
              </w:rPr>
              <w:t>----------------   x 40 pkt</w:t>
            </w:r>
          </w:p>
        </w:tc>
      </w:tr>
      <w:tr w:rsidR="00BC43A2" w:rsidRPr="00B24108" w14:paraId="2B4484BD" w14:textId="77777777" w:rsidTr="00572EB8">
        <w:trPr>
          <w:trHeight w:val="428"/>
          <w:jc w:val="center"/>
        </w:trPr>
        <w:tc>
          <w:tcPr>
            <w:tcW w:w="1114" w:type="dxa"/>
          </w:tcPr>
          <w:p w14:paraId="74ECC9E9" w14:textId="77777777" w:rsidR="00BC43A2" w:rsidRPr="00B24108" w:rsidRDefault="00BC43A2" w:rsidP="00572EB8">
            <w:pPr>
              <w:spacing w:line="276" w:lineRule="auto"/>
              <w:contextualSpacing/>
              <w:jc w:val="center"/>
              <w:rPr>
                <w:rFonts w:ascii="Cambria" w:hAnsi="Cambria" w:cs="Helvetica"/>
                <w:b/>
                <w:i/>
                <w:color w:val="000000"/>
              </w:rPr>
            </w:pPr>
          </w:p>
        </w:tc>
        <w:tc>
          <w:tcPr>
            <w:tcW w:w="3895" w:type="dxa"/>
          </w:tcPr>
          <w:p w14:paraId="3B0AE01D" w14:textId="77777777" w:rsidR="00BC43A2" w:rsidRPr="00B24108" w:rsidRDefault="00BC43A2" w:rsidP="00572EB8">
            <w:pPr>
              <w:spacing w:line="276" w:lineRule="auto"/>
              <w:contextualSpacing/>
              <w:rPr>
                <w:rFonts w:ascii="Cambria" w:hAnsi="Cambria" w:cs="Helvetica"/>
                <w:b/>
                <w:i/>
                <w:color w:val="000000"/>
                <w:vertAlign w:val="superscript"/>
              </w:rPr>
            </w:pPr>
            <w:r w:rsidRPr="00B24108">
              <w:rPr>
                <w:rFonts w:ascii="Cambria" w:hAnsi="Cambria" w:cs="Helvetica"/>
                <w:b/>
                <w:i/>
                <w:color w:val="000000"/>
              </w:rPr>
              <w:t xml:space="preserve">  G</w:t>
            </w:r>
            <w:r>
              <w:rPr>
                <w:rFonts w:ascii="Cambria" w:hAnsi="Cambria" w:cs="Helvetica"/>
                <w:b/>
                <w:i/>
                <w:color w:val="000000"/>
              </w:rPr>
              <w:t xml:space="preserve"> </w:t>
            </w:r>
            <w:r w:rsidRPr="00B24108">
              <w:rPr>
                <w:rFonts w:ascii="Cambria" w:hAnsi="Cambria" w:cs="Helvetica"/>
                <w:b/>
                <w:i/>
                <w:color w:val="000000"/>
                <w:vertAlign w:val="subscript"/>
              </w:rPr>
              <w:t xml:space="preserve">max. </w:t>
            </w:r>
            <w:r>
              <w:rPr>
                <w:rFonts w:ascii="Cambria" w:hAnsi="Cambria" w:cs="Helvetica"/>
                <w:b/>
                <w:i/>
                <w:color w:val="000000"/>
              </w:rPr>
              <w:t>–</w:t>
            </w:r>
            <w:r w:rsidRPr="00B24108">
              <w:rPr>
                <w:rFonts w:ascii="Cambria" w:hAnsi="Cambria" w:cs="Helvetica"/>
                <w:b/>
                <w:i/>
                <w:color w:val="000000"/>
              </w:rPr>
              <w:t xml:space="preserve"> G</w:t>
            </w:r>
            <w:r>
              <w:rPr>
                <w:rFonts w:ascii="Cambria" w:hAnsi="Cambria" w:cs="Helvetica"/>
                <w:b/>
                <w:i/>
                <w:color w:val="000000"/>
              </w:rPr>
              <w:t xml:space="preserve"> </w:t>
            </w:r>
            <w:r w:rsidRPr="00B24108">
              <w:rPr>
                <w:rFonts w:ascii="Cambria" w:hAnsi="Cambria" w:cs="Helvetica"/>
                <w:b/>
                <w:i/>
                <w:color w:val="000000"/>
                <w:vertAlign w:val="subscript"/>
              </w:rPr>
              <w:t>min.</w:t>
            </w:r>
          </w:p>
        </w:tc>
      </w:tr>
    </w:tbl>
    <w:p w14:paraId="7EA51615" w14:textId="77777777" w:rsidR="00BC43A2" w:rsidRPr="00B24108" w:rsidRDefault="00BC43A2" w:rsidP="003C2100">
      <w:pPr>
        <w:tabs>
          <w:tab w:val="left" w:pos="360"/>
        </w:tabs>
        <w:spacing w:line="276" w:lineRule="auto"/>
        <w:ind w:firstLine="993"/>
        <w:contextualSpacing/>
        <w:jc w:val="both"/>
        <w:rPr>
          <w:rFonts w:ascii="Cambria" w:hAnsi="Cambria" w:cs="Arial"/>
          <w:bCs/>
          <w:color w:val="000000"/>
        </w:rPr>
      </w:pPr>
      <w:r w:rsidRPr="00B24108">
        <w:rPr>
          <w:rFonts w:ascii="Cambria" w:hAnsi="Cambria" w:cs="Arial"/>
          <w:bCs/>
          <w:color w:val="000000"/>
        </w:rPr>
        <w:t>gdzie:</w:t>
      </w:r>
      <w:r w:rsidRPr="00B24108">
        <w:rPr>
          <w:rFonts w:ascii="Cambria" w:hAnsi="Cambria" w:cs="Arial"/>
          <w:bCs/>
          <w:color w:val="000000"/>
        </w:rPr>
        <w:tab/>
      </w:r>
    </w:p>
    <w:p w14:paraId="1E4D1227" w14:textId="77777777" w:rsidR="00BC43A2" w:rsidRPr="00B24108" w:rsidRDefault="00BC43A2" w:rsidP="003C2100">
      <w:pPr>
        <w:tabs>
          <w:tab w:val="left" w:pos="360"/>
        </w:tabs>
        <w:spacing w:line="276" w:lineRule="auto"/>
        <w:ind w:firstLine="993"/>
        <w:contextualSpacing/>
        <w:jc w:val="both"/>
        <w:rPr>
          <w:rFonts w:ascii="Cambria" w:hAnsi="Cambria" w:cs="Arial"/>
          <w:bCs/>
          <w:color w:val="000000"/>
        </w:rPr>
      </w:pPr>
      <w:r w:rsidRPr="00B24108">
        <w:rPr>
          <w:rFonts w:ascii="Cambria" w:hAnsi="Cambria" w:cs="Arial"/>
          <w:b/>
          <w:bCs/>
          <w:color w:val="000000"/>
        </w:rPr>
        <w:t>P</w:t>
      </w:r>
      <w:r w:rsidRPr="00B24108">
        <w:rPr>
          <w:rFonts w:ascii="Cambria" w:hAnsi="Cambria" w:cs="Arial"/>
          <w:b/>
          <w:bCs/>
          <w:color w:val="000000"/>
          <w:vertAlign w:val="subscript"/>
        </w:rPr>
        <w:t>G</w:t>
      </w:r>
      <w:r w:rsidRPr="00B24108">
        <w:rPr>
          <w:rFonts w:ascii="Cambria" w:hAnsi="Cambria" w:cs="Arial"/>
          <w:b/>
          <w:bCs/>
          <w:color w:val="000000"/>
        </w:rPr>
        <w:t xml:space="preserve"> </w:t>
      </w:r>
      <w:r w:rsidRPr="00B24108">
        <w:rPr>
          <w:rFonts w:ascii="Cambria" w:hAnsi="Cambria" w:cs="Arial"/>
          <w:b/>
          <w:bCs/>
          <w:color w:val="000000"/>
        </w:rPr>
        <w:tab/>
      </w:r>
      <w:r w:rsidRPr="00B24108">
        <w:rPr>
          <w:rFonts w:ascii="Cambria" w:hAnsi="Cambria" w:cs="Arial"/>
          <w:bCs/>
          <w:color w:val="000000"/>
        </w:rPr>
        <w:t xml:space="preserve">- </w:t>
      </w:r>
      <w:r w:rsidRPr="00B24108">
        <w:rPr>
          <w:rFonts w:ascii="Cambria" w:hAnsi="Cambria" w:cs="Arial"/>
          <w:bCs/>
          <w:color w:val="000000"/>
        </w:rPr>
        <w:tab/>
        <w:t>wartość punktowa, którą należy wyznaczyć,</w:t>
      </w:r>
    </w:p>
    <w:p w14:paraId="0DBE12A6" w14:textId="77777777" w:rsidR="00BC43A2" w:rsidRPr="00B24108" w:rsidRDefault="00BC43A2" w:rsidP="003C2100">
      <w:pPr>
        <w:tabs>
          <w:tab w:val="left" w:pos="360"/>
        </w:tabs>
        <w:spacing w:line="276" w:lineRule="auto"/>
        <w:ind w:left="2113" w:hanging="1120"/>
        <w:contextualSpacing/>
        <w:jc w:val="both"/>
        <w:rPr>
          <w:rFonts w:ascii="Cambria" w:hAnsi="Cambria" w:cs="Arial"/>
          <w:bCs/>
          <w:color w:val="000000"/>
        </w:rPr>
      </w:pPr>
      <w:r w:rsidRPr="00B24108">
        <w:rPr>
          <w:rFonts w:ascii="Cambria" w:hAnsi="Cambria" w:cs="Arial"/>
          <w:b/>
          <w:bCs/>
          <w:color w:val="000000"/>
        </w:rPr>
        <w:t xml:space="preserve">G </w:t>
      </w:r>
      <w:r w:rsidRPr="00B24108">
        <w:rPr>
          <w:rFonts w:ascii="Cambria" w:hAnsi="Cambria" w:cs="Arial"/>
          <w:b/>
          <w:bCs/>
          <w:color w:val="000000"/>
          <w:vertAlign w:val="subscript"/>
        </w:rPr>
        <w:t>max.</w:t>
      </w:r>
      <w:r w:rsidRPr="00B24108">
        <w:rPr>
          <w:rFonts w:ascii="Cambria" w:hAnsi="Cambria" w:cs="Arial"/>
          <w:bCs/>
          <w:color w:val="000000"/>
        </w:rPr>
        <w:t xml:space="preserve"> - </w:t>
      </w:r>
      <w:r w:rsidRPr="00B24108">
        <w:rPr>
          <w:rFonts w:ascii="Cambria" w:hAnsi="Cambria" w:cs="Arial"/>
          <w:bCs/>
          <w:color w:val="000000"/>
        </w:rPr>
        <w:tab/>
        <w:t>60 miesięcy,</w:t>
      </w:r>
    </w:p>
    <w:p w14:paraId="4FDE31C9" w14:textId="77777777" w:rsidR="00BC43A2" w:rsidRPr="00B24108" w:rsidRDefault="00BC43A2" w:rsidP="003C2100">
      <w:pPr>
        <w:tabs>
          <w:tab w:val="left" w:pos="360"/>
        </w:tabs>
        <w:spacing w:line="276" w:lineRule="auto"/>
        <w:ind w:left="2113" w:hanging="1120"/>
        <w:contextualSpacing/>
        <w:jc w:val="both"/>
        <w:rPr>
          <w:rFonts w:ascii="Cambria" w:hAnsi="Cambria" w:cs="Arial"/>
          <w:bCs/>
          <w:color w:val="000000"/>
        </w:rPr>
      </w:pPr>
      <w:r w:rsidRPr="00B24108">
        <w:rPr>
          <w:rFonts w:ascii="Cambria" w:hAnsi="Cambria" w:cs="Arial"/>
          <w:b/>
          <w:bCs/>
          <w:color w:val="000000"/>
        </w:rPr>
        <w:t xml:space="preserve">G </w:t>
      </w:r>
      <w:r w:rsidRPr="00B24108">
        <w:rPr>
          <w:rFonts w:ascii="Cambria" w:hAnsi="Cambria" w:cs="Arial"/>
          <w:b/>
          <w:bCs/>
          <w:color w:val="000000"/>
          <w:vertAlign w:val="subscript"/>
        </w:rPr>
        <w:t>min.</w:t>
      </w:r>
      <w:r w:rsidRPr="00B24108">
        <w:rPr>
          <w:rFonts w:ascii="Cambria" w:hAnsi="Cambria" w:cs="Arial"/>
          <w:bCs/>
          <w:color w:val="000000"/>
        </w:rPr>
        <w:t xml:space="preserve"> - </w:t>
      </w:r>
      <w:r w:rsidRPr="00B24108">
        <w:rPr>
          <w:rFonts w:ascii="Cambria" w:hAnsi="Cambria" w:cs="Arial"/>
          <w:bCs/>
          <w:color w:val="000000"/>
        </w:rPr>
        <w:tab/>
        <w:t>36 miesięcy,</w:t>
      </w:r>
    </w:p>
    <w:p w14:paraId="1A28D0CD" w14:textId="77777777" w:rsidR="00BC43A2" w:rsidRPr="004C7C90" w:rsidRDefault="00BC43A2" w:rsidP="003C2100">
      <w:pPr>
        <w:tabs>
          <w:tab w:val="left" w:pos="360"/>
        </w:tabs>
        <w:spacing w:line="276" w:lineRule="auto"/>
        <w:ind w:firstLine="993"/>
        <w:contextualSpacing/>
        <w:jc w:val="both"/>
        <w:rPr>
          <w:rFonts w:ascii="Cambria" w:hAnsi="Cambria" w:cs="Arial"/>
          <w:bCs/>
          <w:color w:val="000000"/>
        </w:rPr>
      </w:pPr>
      <w:r w:rsidRPr="00B24108">
        <w:rPr>
          <w:rFonts w:ascii="Cambria" w:hAnsi="Cambria" w:cs="Arial"/>
          <w:b/>
          <w:bCs/>
          <w:color w:val="000000"/>
        </w:rPr>
        <w:t>G</w:t>
      </w:r>
      <w:r w:rsidRPr="00B24108">
        <w:rPr>
          <w:rFonts w:ascii="Cambria" w:hAnsi="Cambria" w:cs="Arial"/>
          <w:b/>
          <w:bCs/>
          <w:color w:val="000000"/>
          <w:vertAlign w:val="subscript"/>
        </w:rPr>
        <w:t>o</w:t>
      </w:r>
      <w:r w:rsidRPr="00B24108">
        <w:rPr>
          <w:rFonts w:ascii="Cambria" w:hAnsi="Cambria" w:cs="Arial"/>
          <w:b/>
          <w:bCs/>
          <w:color w:val="000000"/>
          <w:vertAlign w:val="subscript"/>
        </w:rPr>
        <w:tab/>
      </w:r>
      <w:r w:rsidRPr="00B24108">
        <w:rPr>
          <w:rFonts w:ascii="Cambria" w:hAnsi="Cambria" w:cs="Arial"/>
          <w:bCs/>
          <w:color w:val="000000"/>
        </w:rPr>
        <w:t xml:space="preserve">- </w:t>
      </w:r>
      <w:r w:rsidRPr="00B24108">
        <w:rPr>
          <w:rFonts w:ascii="Cambria" w:hAnsi="Cambria" w:cs="Arial"/>
          <w:bCs/>
          <w:color w:val="000000"/>
        </w:rPr>
        <w:tab/>
        <w:t>okres gwarancji podany w badanej ofercie.</w:t>
      </w:r>
    </w:p>
    <w:p w14:paraId="2ADF07B7" w14:textId="77777777" w:rsidR="00BC43A2" w:rsidRPr="00EF293C" w:rsidRDefault="00BC43A2" w:rsidP="0028155B">
      <w:pPr>
        <w:tabs>
          <w:tab w:val="left" w:pos="851"/>
        </w:tabs>
        <w:spacing w:line="276" w:lineRule="auto"/>
        <w:rPr>
          <w:rFonts w:ascii="Cambria" w:hAnsi="Cambria" w:cs="Helvetica"/>
          <w:b/>
          <w:bCs/>
          <w:color w:val="000000"/>
          <w:sz w:val="10"/>
          <w:szCs w:val="10"/>
        </w:rPr>
      </w:pPr>
    </w:p>
    <w:p w14:paraId="4937B6A5" w14:textId="77777777" w:rsidR="00BC43A2" w:rsidRDefault="00BC43A2">
      <w:pPr>
        <w:pStyle w:val="Akapitzlist"/>
        <w:tabs>
          <w:tab w:val="left" w:pos="851"/>
        </w:tabs>
        <w:spacing w:after="0" w:line="276" w:lineRule="auto"/>
        <w:ind w:left="360"/>
        <w:jc w:val="center"/>
        <w:rPr>
          <w:rFonts w:ascii="Cambria" w:eastAsia="Times New Roman" w:hAnsi="Cambria" w:cs="Helvetica"/>
          <w:b/>
          <w:bCs/>
          <w:color w:val="000000"/>
          <w:sz w:val="24"/>
          <w:szCs w:val="24"/>
        </w:rPr>
      </w:pPr>
      <w:r>
        <w:rPr>
          <w:rFonts w:ascii="Cambria" w:eastAsia="Times New Roman" w:hAnsi="Cambria" w:cs="Helvetica"/>
          <w:b/>
          <w:bCs/>
          <w:color w:val="000000"/>
          <w:sz w:val="24"/>
          <w:szCs w:val="24"/>
        </w:rPr>
        <w:t>Uwaga:</w:t>
      </w:r>
    </w:p>
    <w:p w14:paraId="7966B67F" w14:textId="77777777" w:rsidR="00BC43A2" w:rsidRPr="008359EC" w:rsidRDefault="00BC43A2" w:rsidP="008359EC">
      <w:pPr>
        <w:pStyle w:val="Akapitzlist"/>
        <w:tabs>
          <w:tab w:val="left" w:pos="851"/>
        </w:tabs>
        <w:spacing w:after="0" w:line="276" w:lineRule="auto"/>
        <w:ind w:left="709"/>
        <w:rPr>
          <w:rFonts w:ascii="Cambria" w:eastAsia="Times New Roman" w:hAnsi="Cambria" w:cs="Helvetica"/>
          <w:b/>
          <w:bCs/>
          <w:color w:val="000000"/>
          <w:sz w:val="24"/>
          <w:szCs w:val="24"/>
        </w:rPr>
      </w:pPr>
      <w:r w:rsidRPr="008359EC">
        <w:rPr>
          <w:rFonts w:ascii="Cambria" w:eastAsia="Times New Roman" w:hAnsi="Cambria" w:cs="Helvetica"/>
          <w:color w:val="000000"/>
          <w:sz w:val="24"/>
          <w:szCs w:val="24"/>
        </w:rPr>
        <w:t xml:space="preserve">Zamawiający określa minimalną oraz maksymalną długość okresu gwarancji, w przedziale od 36 miesięcy do 60 miesięcy. </w:t>
      </w:r>
      <w:r w:rsidRPr="008359EC">
        <w:rPr>
          <w:rFonts w:ascii="Cambria" w:eastAsia="Times New Roman" w:hAnsi="Cambria" w:cs="Helvetica"/>
          <w:b/>
          <w:color w:val="000000"/>
          <w:sz w:val="24"/>
          <w:szCs w:val="24"/>
        </w:rPr>
        <w:t>W przypadku zaoferowania przez Wykonawcę długości gwarancji krótszego niż 36 m-</w:t>
      </w:r>
      <w:proofErr w:type="spellStart"/>
      <w:r w:rsidRPr="008359EC">
        <w:rPr>
          <w:rFonts w:ascii="Cambria" w:eastAsia="Times New Roman" w:hAnsi="Cambria" w:cs="Helvetica"/>
          <w:b/>
          <w:color w:val="000000"/>
          <w:sz w:val="24"/>
          <w:szCs w:val="24"/>
        </w:rPr>
        <w:t>cy</w:t>
      </w:r>
      <w:proofErr w:type="spellEnd"/>
      <w:r w:rsidRPr="008359EC">
        <w:rPr>
          <w:rFonts w:ascii="Cambria" w:eastAsia="Times New Roman" w:hAnsi="Cambria" w:cs="Helvetica"/>
          <w:b/>
          <w:color w:val="000000"/>
          <w:sz w:val="24"/>
          <w:szCs w:val="24"/>
        </w:rPr>
        <w:t>, Zamawiający ofertę odrzuci</w:t>
      </w:r>
      <w:r w:rsidRPr="008359EC">
        <w:rPr>
          <w:rFonts w:ascii="Cambria" w:eastAsia="Times New Roman" w:hAnsi="Cambria" w:cs="Helvetica"/>
          <w:color w:val="000000"/>
          <w:sz w:val="24"/>
          <w:szCs w:val="24"/>
        </w:rPr>
        <w:t xml:space="preserve">. </w:t>
      </w:r>
      <w:r w:rsidRPr="008359EC">
        <w:rPr>
          <w:rFonts w:ascii="Cambria" w:eastAsia="Times New Roman" w:hAnsi="Cambria" w:cs="Helvetica"/>
          <w:b/>
          <w:color w:val="000000"/>
          <w:sz w:val="24"/>
          <w:szCs w:val="24"/>
        </w:rPr>
        <w:t>W przypadku, gdy Wykonawca w ogóle nie wskaże w ofercie oferowanego okresu gwarancji Zamawiający przyjmie, że Wykonawca nie oferuje gwarancji, i ofertę odrzuci.</w:t>
      </w:r>
      <w:r w:rsidRPr="008359EC">
        <w:rPr>
          <w:rFonts w:ascii="Cambria" w:eastAsia="Times New Roman" w:hAnsi="Cambria" w:cs="Helvetica"/>
          <w:color w:val="000000"/>
          <w:sz w:val="24"/>
          <w:szCs w:val="24"/>
        </w:rPr>
        <w:t xml:space="preserve"> Wykonawca może zaproponować długość okresu gwarancji dłuższy niż wyznaczony maksymalny 60 miesięcy, jednak w tym przypadku Zamawiający przyjmie do obliczeń wartość 60 m-</w:t>
      </w:r>
      <w:proofErr w:type="spellStart"/>
      <w:r w:rsidRPr="008359EC">
        <w:rPr>
          <w:rFonts w:ascii="Cambria" w:eastAsia="Times New Roman" w:hAnsi="Cambria" w:cs="Helvetica"/>
          <w:color w:val="000000"/>
          <w:sz w:val="24"/>
          <w:szCs w:val="24"/>
        </w:rPr>
        <w:t>cy</w:t>
      </w:r>
      <w:proofErr w:type="spellEnd"/>
      <w:r w:rsidRPr="008359EC">
        <w:rPr>
          <w:rFonts w:ascii="Cambria" w:eastAsia="Times New Roman" w:hAnsi="Cambria" w:cs="Helvetica"/>
          <w:color w:val="000000"/>
          <w:sz w:val="24"/>
          <w:szCs w:val="24"/>
        </w:rPr>
        <w:t xml:space="preserve"> - najdłuższy przyjęty w kryterium oceny ofert „Długość okresu gwarancji jakości na wykonane roboty budowlane oraz dostarczone i wbudowane materiały”. </w:t>
      </w:r>
      <w:r w:rsidRPr="008359EC">
        <w:rPr>
          <w:rFonts w:ascii="Cambria" w:eastAsia="Times New Roman" w:hAnsi="Cambria" w:cs="Helvetica"/>
          <w:b/>
          <w:color w:val="000000"/>
          <w:sz w:val="24"/>
          <w:szCs w:val="24"/>
        </w:rPr>
        <w:t>Wykonawcy oferują długości okresu gwarancji w pełnych miesiącach (w przedziale od 36 do 60 miesięcy).</w:t>
      </w:r>
    </w:p>
    <w:p w14:paraId="74742F2D" w14:textId="77777777" w:rsidR="00BC43A2" w:rsidRDefault="00BC43A2">
      <w:pPr>
        <w:pStyle w:val="Listanumerowana2"/>
        <w:tabs>
          <w:tab w:val="clear" w:pos="0"/>
        </w:tabs>
        <w:ind w:left="709" w:firstLine="0"/>
        <w:rPr>
          <w:rFonts w:ascii="Cambria" w:hAnsi="Cambria"/>
          <w:sz w:val="10"/>
          <w:szCs w:val="10"/>
        </w:rPr>
      </w:pPr>
    </w:p>
    <w:p w14:paraId="2842DA18" w14:textId="77777777" w:rsidR="00BC43A2" w:rsidRDefault="00BC43A2" w:rsidP="009A1E12">
      <w:pPr>
        <w:pStyle w:val="Listanumerowana2"/>
        <w:numPr>
          <w:ilvl w:val="1"/>
          <w:numId w:val="38"/>
        </w:numPr>
        <w:ind w:left="709" w:hanging="709"/>
        <w:rPr>
          <w:rFonts w:ascii="Cambria" w:hAnsi="Cambria"/>
          <w:sz w:val="24"/>
        </w:rPr>
      </w:pPr>
      <w:r>
        <w:rPr>
          <w:rFonts w:ascii="Cambria" w:hAnsi="Cambria"/>
          <w:sz w:val="24"/>
        </w:rPr>
        <w:t xml:space="preserve">Za najkorzystniejszą ofertę </w:t>
      </w:r>
      <w:r w:rsidRPr="005536CE">
        <w:rPr>
          <w:rFonts w:ascii="Cambria" w:hAnsi="Cambria"/>
          <w:sz w:val="24"/>
          <w:u w:val="single"/>
        </w:rPr>
        <w:t xml:space="preserve">w danej części zamówienia </w:t>
      </w:r>
      <w:r>
        <w:rPr>
          <w:rFonts w:ascii="Cambria" w:hAnsi="Cambria"/>
          <w:sz w:val="24"/>
        </w:rPr>
        <w:t>zostanie uznana oferta, która otrzyma największą ilość punktów (P</w:t>
      </w:r>
      <w:r>
        <w:rPr>
          <w:rFonts w:ascii="Cambria" w:hAnsi="Cambria"/>
          <w:sz w:val="24"/>
          <w:vertAlign w:val="subscript"/>
        </w:rPr>
        <w:t>O</w:t>
      </w:r>
      <w:r>
        <w:rPr>
          <w:rFonts w:ascii="Cambria" w:hAnsi="Cambria"/>
          <w:sz w:val="24"/>
        </w:rPr>
        <w:t>) obliczoną na podstawie wzoru:</w:t>
      </w:r>
    </w:p>
    <w:p w14:paraId="27B5913A" w14:textId="77777777" w:rsidR="00BC43A2" w:rsidRDefault="00BC43A2">
      <w:pPr>
        <w:pStyle w:val="Akapitzlist"/>
        <w:tabs>
          <w:tab w:val="left" w:pos="993"/>
        </w:tabs>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C</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G</w:t>
      </w:r>
      <w:r>
        <w:rPr>
          <w:rFonts w:ascii="Cambria" w:hAnsi="Cambria" w:cs="Helvetica"/>
          <w:b/>
          <w:bCs/>
          <w:color w:val="000000"/>
          <w:sz w:val="24"/>
          <w:szCs w:val="24"/>
        </w:rPr>
        <w:t xml:space="preserve"> </w:t>
      </w:r>
    </w:p>
    <w:p w14:paraId="7B9134FC" w14:textId="77777777" w:rsidR="00BC43A2" w:rsidRDefault="00BC43A2">
      <w:pPr>
        <w:pStyle w:val="Akapitzlist"/>
        <w:tabs>
          <w:tab w:val="left" w:pos="709"/>
        </w:tabs>
        <w:spacing w:after="0" w:line="276" w:lineRule="auto"/>
        <w:ind w:left="709"/>
        <w:rPr>
          <w:rFonts w:ascii="Cambria" w:hAnsi="Cambria" w:cs="Helvetica"/>
          <w:bCs/>
          <w:color w:val="000000"/>
          <w:sz w:val="24"/>
          <w:szCs w:val="24"/>
          <w:u w:val="single"/>
        </w:rPr>
      </w:pPr>
      <w:r>
        <w:rPr>
          <w:rFonts w:ascii="Cambria" w:hAnsi="Cambria" w:cs="Helvetica"/>
          <w:bCs/>
          <w:color w:val="000000"/>
          <w:sz w:val="24"/>
          <w:szCs w:val="24"/>
          <w:u w:val="single"/>
        </w:rPr>
        <w:t xml:space="preserve">gdzie: </w:t>
      </w:r>
    </w:p>
    <w:p w14:paraId="0CAA9C5D" w14:textId="77777777" w:rsidR="00BC43A2" w:rsidRDefault="00BC43A2">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Pr>
          <w:rFonts w:ascii="Cambria" w:hAnsi="Cambria" w:cs="Helvetica"/>
          <w:bCs/>
          <w:color w:val="000000"/>
          <w:sz w:val="24"/>
          <w:szCs w:val="24"/>
        </w:rPr>
        <w:t xml:space="preserve">- łączna ilość punktów oferty ocenianej, </w:t>
      </w:r>
    </w:p>
    <w:p w14:paraId="083D5628" w14:textId="77777777" w:rsidR="00BC43A2" w:rsidRDefault="00BC43A2">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„Cena”</w:t>
      </w:r>
      <w:r>
        <w:rPr>
          <w:rFonts w:ascii="Cambria" w:hAnsi="Cambria" w:cs="Helvetica"/>
          <w:bCs/>
          <w:color w:val="000000"/>
          <w:sz w:val="24"/>
          <w:szCs w:val="24"/>
        </w:rPr>
        <w:t>,</w:t>
      </w:r>
    </w:p>
    <w:p w14:paraId="341F031D" w14:textId="77777777" w:rsidR="00BC43A2" w:rsidRDefault="00BC43A2">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„Długość okresu gwarancji jakości na wykonane roboty budowlane oraz dostarczone i wbudowane materiały”.</w:t>
      </w:r>
    </w:p>
    <w:p w14:paraId="24C74D6C" w14:textId="77777777" w:rsidR="00BC43A2" w:rsidRDefault="00BC43A2">
      <w:pPr>
        <w:pStyle w:val="Akapitzlist"/>
        <w:spacing w:line="276" w:lineRule="auto"/>
        <w:ind w:left="500"/>
        <w:rPr>
          <w:rFonts w:ascii="Cambria" w:hAnsi="Cambria"/>
          <w:sz w:val="10"/>
          <w:szCs w:val="10"/>
        </w:rPr>
      </w:pPr>
    </w:p>
    <w:p w14:paraId="0CF1F291" w14:textId="77777777" w:rsidR="00BC43A2" w:rsidRDefault="00BC43A2">
      <w:pPr>
        <w:pStyle w:val="Akapitzlist"/>
        <w:spacing w:line="276" w:lineRule="auto"/>
        <w:ind w:left="500"/>
        <w:rPr>
          <w:rFonts w:ascii="Cambria" w:hAnsi="Cambria"/>
          <w:sz w:val="10"/>
          <w:szCs w:val="10"/>
        </w:rPr>
      </w:pPr>
    </w:p>
    <w:p w14:paraId="38F35F58" w14:textId="77777777" w:rsidR="00BC43A2" w:rsidRDefault="00BC43A2">
      <w:pPr>
        <w:pStyle w:val="Kolorowalistaakcent11"/>
        <w:tabs>
          <w:tab w:val="left" w:pos="709"/>
          <w:tab w:val="left" w:pos="1276"/>
          <w:tab w:val="left" w:pos="1418"/>
        </w:tabs>
        <w:spacing w:before="0" w:after="0" w:line="276" w:lineRule="auto"/>
        <w:ind w:left="709" w:hanging="709"/>
        <w:rPr>
          <w:rFonts w:ascii="Cambria" w:hAnsi="Cambria"/>
          <w:sz w:val="10"/>
          <w:szCs w:val="10"/>
        </w:rPr>
      </w:pPr>
    </w:p>
    <w:tbl>
      <w:tblPr>
        <w:tblW w:w="9073" w:type="dxa"/>
        <w:jc w:val="center"/>
        <w:tblLayout w:type="fixed"/>
        <w:tblLook w:val="00A0" w:firstRow="1" w:lastRow="0" w:firstColumn="1" w:lastColumn="0" w:noHBand="0" w:noVBand="0"/>
      </w:tblPr>
      <w:tblGrid>
        <w:gridCol w:w="9073"/>
      </w:tblGrid>
      <w:tr w:rsidR="00BC43A2" w14:paraId="488F7FE7" w14:textId="77777777" w:rsidTr="003C0571">
        <w:trPr>
          <w:jc w:val="center"/>
        </w:trPr>
        <w:tc>
          <w:tcPr>
            <w:tcW w:w="9073" w:type="dxa"/>
            <w:tcBorders>
              <w:bottom w:val="single" w:sz="4" w:space="0" w:color="000000"/>
            </w:tcBorders>
            <w:shd w:val="clear" w:color="auto" w:fill="D9D9D9"/>
          </w:tcPr>
          <w:p w14:paraId="6B9D956C"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18</w:t>
            </w:r>
          </w:p>
          <w:p w14:paraId="177A4400"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WYBÓR NAJKORZYSTNIEJSZEJ OFERTY</w:t>
            </w:r>
          </w:p>
        </w:tc>
      </w:tr>
    </w:tbl>
    <w:p w14:paraId="442A9AD5" w14:textId="77777777" w:rsidR="00BC43A2" w:rsidRDefault="00BC43A2">
      <w:pPr>
        <w:pStyle w:val="Kolorowalistaakcent11"/>
        <w:tabs>
          <w:tab w:val="left" w:pos="709"/>
          <w:tab w:val="left" w:pos="1276"/>
          <w:tab w:val="left" w:pos="1418"/>
        </w:tabs>
        <w:spacing w:before="0" w:after="0" w:line="276" w:lineRule="auto"/>
        <w:ind w:left="0"/>
        <w:rPr>
          <w:rFonts w:ascii="Cambria" w:hAnsi="Cambria"/>
          <w:color w:val="000000"/>
        </w:rPr>
      </w:pPr>
    </w:p>
    <w:p w14:paraId="3182B605" w14:textId="77777777" w:rsidR="00BC43A2" w:rsidRDefault="00BC43A2" w:rsidP="009A1E12">
      <w:pPr>
        <w:pStyle w:val="Akapitzlist"/>
        <w:numPr>
          <w:ilvl w:val="1"/>
          <w:numId w:val="34"/>
        </w:numPr>
        <w:shd w:val="clear" w:color="auto" w:fill="FFFFFF"/>
        <w:spacing w:before="72"/>
        <w:ind w:left="709" w:hanging="709"/>
        <w:rPr>
          <w:rFonts w:ascii="Cambria" w:hAnsi="Cambria"/>
          <w:color w:val="000000"/>
          <w:sz w:val="24"/>
          <w:szCs w:val="24"/>
        </w:rPr>
      </w:pPr>
      <w:r>
        <w:rPr>
          <w:rFonts w:ascii="Cambria" w:hAnsi="Cambria" w:cs="Arial"/>
          <w:color w:val="000000"/>
          <w:sz w:val="24"/>
          <w:szCs w:val="24"/>
        </w:rPr>
        <w:t>Zamawiający wybiera najkorzystniejszą ofertę w terminie związania ofertą.</w:t>
      </w:r>
    </w:p>
    <w:p w14:paraId="7E8DB315" w14:textId="77777777" w:rsidR="00BC43A2" w:rsidRDefault="00BC43A2" w:rsidP="009A1E12">
      <w:pPr>
        <w:pStyle w:val="Listanumerowana2"/>
        <w:widowControl w:val="0"/>
        <w:numPr>
          <w:ilvl w:val="1"/>
          <w:numId w:val="34"/>
        </w:numPr>
        <w:tabs>
          <w:tab w:val="left" w:pos="993"/>
        </w:tabs>
        <w:spacing w:line="276" w:lineRule="auto"/>
        <w:ind w:left="709" w:hanging="709"/>
        <w:rPr>
          <w:rFonts w:ascii="Cambria" w:hAnsi="Cambria" w:cs="Arial"/>
          <w:b/>
          <w:bCs/>
          <w:color w:val="000000"/>
          <w:sz w:val="24"/>
        </w:rPr>
      </w:pPr>
      <w:r>
        <w:rPr>
          <w:rFonts w:ascii="Cambria" w:hAnsi="Cambria" w:cs="Arial"/>
          <w:b/>
          <w:bCs/>
          <w:color w:val="000000"/>
          <w:sz w:val="24"/>
        </w:rPr>
        <w:t xml:space="preserve">Jeżeli termin związania ofertą upłynął przed wyborem najkorzystniejszej oferty, </w:t>
      </w:r>
      <w:r>
        <w:rPr>
          <w:rFonts w:ascii="Cambria" w:hAnsi="Cambria" w:cs="Arial"/>
          <w:b/>
          <w:bCs/>
          <w:color w:val="000000"/>
          <w:sz w:val="24"/>
          <w:u w:val="single"/>
        </w:rPr>
        <w:t>Zamawiający wzywa Wykonawcę, którego oferta otrzymała najwyższą ocenę, do wyrażenia, w wyznaczonym przez Zamawiającego terminie, pisemnej zgody na wybór jego oferty</w:t>
      </w:r>
      <w:r>
        <w:rPr>
          <w:rFonts w:ascii="Cambria" w:hAnsi="Cambria" w:cs="Arial"/>
          <w:b/>
          <w:bCs/>
          <w:color w:val="000000"/>
          <w:sz w:val="24"/>
        </w:rPr>
        <w:t>.</w:t>
      </w:r>
    </w:p>
    <w:p w14:paraId="1D1C2198" w14:textId="77777777" w:rsidR="00BC43A2" w:rsidRDefault="00BC43A2" w:rsidP="009A1E12">
      <w:pPr>
        <w:pStyle w:val="Listanumerowana2"/>
        <w:widowControl w:val="0"/>
        <w:numPr>
          <w:ilvl w:val="1"/>
          <w:numId w:val="34"/>
        </w:numPr>
        <w:tabs>
          <w:tab w:val="left" w:pos="993"/>
        </w:tabs>
        <w:spacing w:line="276" w:lineRule="auto"/>
        <w:ind w:left="709" w:hanging="709"/>
        <w:rPr>
          <w:rFonts w:ascii="Cambria" w:hAnsi="Cambria" w:cs="Arial"/>
          <w:color w:val="000000"/>
          <w:sz w:val="24"/>
        </w:rPr>
      </w:pPr>
      <w:r>
        <w:rPr>
          <w:rFonts w:ascii="Cambria" w:hAnsi="Cambria"/>
          <w:color w:val="000000"/>
          <w:sz w:val="24"/>
        </w:rPr>
        <w:t xml:space="preserve">Stosownie do art. 253 ust. 1 ustawy </w:t>
      </w:r>
      <w:proofErr w:type="spellStart"/>
      <w:r>
        <w:rPr>
          <w:rFonts w:ascii="Cambria" w:hAnsi="Cambria"/>
          <w:color w:val="000000"/>
          <w:sz w:val="24"/>
        </w:rPr>
        <w:t>Pzp</w:t>
      </w:r>
      <w:proofErr w:type="spellEnd"/>
      <w:r>
        <w:rPr>
          <w:rFonts w:ascii="Cambria" w:hAnsi="Cambria"/>
          <w:color w:val="000000"/>
          <w:sz w:val="24"/>
        </w:rPr>
        <w:t xml:space="preserve">, Zamawiający </w:t>
      </w:r>
      <w:r>
        <w:rPr>
          <w:rFonts w:ascii="Cambria" w:hAnsi="Cambria" w:cs="Arial"/>
          <w:color w:val="000000"/>
          <w:sz w:val="24"/>
        </w:rPr>
        <w:t>niezwłocznie po wyborze najkorzystniejszej oferty informuje równocześnie Wykonawców, którzy złożyli oferty, o:</w:t>
      </w:r>
    </w:p>
    <w:p w14:paraId="5B418C86" w14:textId="77777777" w:rsidR="00BC43A2" w:rsidRDefault="00BC43A2" w:rsidP="009A1E12">
      <w:pPr>
        <w:pStyle w:val="Akapitzlist"/>
        <w:numPr>
          <w:ilvl w:val="0"/>
          <w:numId w:val="33"/>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CB8D561" w14:textId="77777777" w:rsidR="00BC43A2" w:rsidRDefault="00BC43A2" w:rsidP="009A1E12">
      <w:pPr>
        <w:pStyle w:val="Akapitzlist"/>
        <w:numPr>
          <w:ilvl w:val="0"/>
          <w:numId w:val="33"/>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Wykonawcach, których oferty zostały odrzucone.</w:t>
      </w:r>
    </w:p>
    <w:p w14:paraId="59DEEF3C" w14:textId="77777777" w:rsidR="00BC43A2" w:rsidRDefault="00BC43A2">
      <w:pPr>
        <w:pStyle w:val="Akapitzlist"/>
        <w:tabs>
          <w:tab w:val="left" w:pos="709"/>
          <w:tab w:val="left" w:pos="1276"/>
          <w:tab w:val="left" w:pos="1418"/>
        </w:tabs>
        <w:spacing w:before="0" w:after="0" w:line="276" w:lineRule="auto"/>
        <w:ind w:left="709" w:hanging="709"/>
        <w:rPr>
          <w:rFonts w:ascii="Cambria" w:hAnsi="Cambria"/>
          <w:i/>
          <w:color w:val="000000"/>
          <w:sz w:val="24"/>
          <w:szCs w:val="24"/>
        </w:rPr>
      </w:pPr>
      <w:r>
        <w:rPr>
          <w:rFonts w:ascii="Cambria" w:hAnsi="Cambria"/>
          <w:i/>
          <w:color w:val="000000"/>
          <w:sz w:val="24"/>
          <w:szCs w:val="24"/>
        </w:rPr>
        <w:tab/>
        <w:t>podaj</w:t>
      </w:r>
      <w:r>
        <w:rPr>
          <w:rFonts w:ascii="Cambria" w:eastAsia="Times New Roman" w:hAnsi="Cambria" w:cs="Calibri"/>
          <w:i/>
          <w:color w:val="000000"/>
          <w:sz w:val="24"/>
          <w:szCs w:val="24"/>
        </w:rPr>
        <w:t>ą</w:t>
      </w:r>
      <w:r>
        <w:rPr>
          <w:rFonts w:ascii="Cambria" w:hAnsi="Cambria"/>
          <w:i/>
          <w:color w:val="000000"/>
          <w:sz w:val="24"/>
          <w:szCs w:val="24"/>
        </w:rPr>
        <w:t>c uzasadnienie faktyczne i prawne.</w:t>
      </w:r>
    </w:p>
    <w:p w14:paraId="588CBA85" w14:textId="77777777" w:rsidR="00BC43A2" w:rsidRPr="00EF293C" w:rsidRDefault="00BC43A2" w:rsidP="009A1E12">
      <w:pPr>
        <w:pStyle w:val="Akapitzlist"/>
        <w:widowControl w:val="0"/>
        <w:numPr>
          <w:ilvl w:val="1"/>
          <w:numId w:val="34"/>
        </w:numPr>
        <w:tabs>
          <w:tab w:val="left" w:pos="709"/>
          <w:tab w:val="left" w:pos="1276"/>
          <w:tab w:val="left" w:pos="1418"/>
        </w:tabs>
        <w:spacing w:before="0" w:after="0" w:line="276" w:lineRule="auto"/>
        <w:ind w:left="709" w:hanging="709"/>
        <w:outlineLvl w:val="3"/>
        <w:rPr>
          <w:rFonts w:ascii="Cambria" w:hAnsi="Cambria"/>
          <w:sz w:val="24"/>
          <w:szCs w:val="24"/>
        </w:rPr>
      </w:pPr>
      <w:r>
        <w:rPr>
          <w:rFonts w:ascii="Cambria" w:hAnsi="Cambria" w:cs="Arial"/>
          <w:bCs/>
          <w:color w:val="000000"/>
          <w:sz w:val="24"/>
          <w:szCs w:val="24"/>
        </w:rPr>
        <w:t xml:space="preserve">Zamawiający udostępnia niezwłocznie informacje, o których mowa w pkt </w:t>
      </w:r>
      <w:r>
        <w:rPr>
          <w:rFonts w:ascii="Cambria" w:hAnsi="Cambria"/>
          <w:color w:val="000000"/>
          <w:sz w:val="24"/>
          <w:szCs w:val="24"/>
        </w:rPr>
        <w:t xml:space="preserve">18.3 </w:t>
      </w:r>
      <w:proofErr w:type="spellStart"/>
      <w:r>
        <w:rPr>
          <w:rFonts w:ascii="Cambria" w:hAnsi="Cambria"/>
          <w:color w:val="000000"/>
          <w:sz w:val="24"/>
          <w:szCs w:val="24"/>
        </w:rPr>
        <w:t>tiret</w:t>
      </w:r>
      <w:proofErr w:type="spellEnd"/>
      <w:r>
        <w:rPr>
          <w:rFonts w:ascii="Cambria" w:hAnsi="Cambria"/>
          <w:color w:val="000000"/>
          <w:sz w:val="24"/>
          <w:szCs w:val="24"/>
        </w:rPr>
        <w:t xml:space="preserve"> </w:t>
      </w:r>
      <w:r w:rsidRPr="007B19E3">
        <w:rPr>
          <w:rFonts w:ascii="Cambria" w:hAnsi="Cambria"/>
          <w:color w:val="000000"/>
          <w:sz w:val="24"/>
          <w:szCs w:val="24"/>
        </w:rPr>
        <w:t>pierwszy SWZ</w:t>
      </w:r>
      <w:r w:rsidRPr="007B19E3">
        <w:rPr>
          <w:rFonts w:ascii="Cambria" w:hAnsi="Cambria" w:cs="Arial"/>
          <w:bCs/>
          <w:color w:val="000000"/>
          <w:sz w:val="24"/>
          <w:szCs w:val="24"/>
        </w:rPr>
        <w:t>, na stronie internetowej prowadzonego postępowania</w:t>
      </w:r>
      <w:r>
        <w:rPr>
          <w:rFonts w:ascii="Cambria" w:hAnsi="Cambria" w:cs="Arial"/>
          <w:bCs/>
          <w:color w:val="000000"/>
          <w:sz w:val="24"/>
          <w:szCs w:val="24"/>
        </w:rPr>
        <w:t>.</w:t>
      </w:r>
    </w:p>
    <w:p w14:paraId="29DC6579" w14:textId="77777777" w:rsidR="00BC43A2" w:rsidRPr="008359EC" w:rsidRDefault="00BC43A2" w:rsidP="00EF293C">
      <w:pPr>
        <w:pStyle w:val="Akapitzlist"/>
        <w:widowControl w:val="0"/>
        <w:tabs>
          <w:tab w:val="left" w:pos="709"/>
          <w:tab w:val="left" w:pos="1276"/>
          <w:tab w:val="left" w:pos="1418"/>
        </w:tabs>
        <w:spacing w:before="0" w:after="0" w:line="276" w:lineRule="auto"/>
        <w:ind w:left="709"/>
        <w:outlineLvl w:val="3"/>
        <w:rPr>
          <w:rFonts w:ascii="Cambria" w:hAnsi="Cambria"/>
          <w:sz w:val="24"/>
          <w:szCs w:val="24"/>
        </w:rPr>
      </w:pPr>
    </w:p>
    <w:p w14:paraId="072D8EAE" w14:textId="77777777" w:rsidR="00BC43A2" w:rsidRDefault="00BC43A2">
      <w:pPr>
        <w:pStyle w:val="Kolorowalistaakcent11"/>
        <w:tabs>
          <w:tab w:val="left" w:pos="1134"/>
          <w:tab w:val="left" w:pos="1276"/>
          <w:tab w:val="left" w:pos="1418"/>
        </w:tabs>
        <w:spacing w:before="0" w:after="0" w:line="276" w:lineRule="auto"/>
        <w:ind w:left="0"/>
        <w:rPr>
          <w:rFonts w:ascii="Cambria" w:hAnsi="Cambria"/>
          <w:vanish/>
          <w:sz w:val="24"/>
          <w:szCs w:val="24"/>
        </w:rPr>
      </w:pPr>
    </w:p>
    <w:tbl>
      <w:tblPr>
        <w:tblW w:w="8931" w:type="dxa"/>
        <w:jc w:val="center"/>
        <w:tblLayout w:type="fixed"/>
        <w:tblLook w:val="00A0" w:firstRow="1" w:lastRow="0" w:firstColumn="1" w:lastColumn="0" w:noHBand="0" w:noVBand="0"/>
      </w:tblPr>
      <w:tblGrid>
        <w:gridCol w:w="8931"/>
      </w:tblGrid>
      <w:tr w:rsidR="00BC43A2" w14:paraId="775F0A25" w14:textId="77777777" w:rsidTr="003C0571">
        <w:trPr>
          <w:trHeight w:val="1015"/>
          <w:jc w:val="center"/>
        </w:trPr>
        <w:tc>
          <w:tcPr>
            <w:tcW w:w="8931" w:type="dxa"/>
            <w:tcBorders>
              <w:bottom w:val="single" w:sz="4" w:space="0" w:color="000000"/>
            </w:tcBorders>
            <w:shd w:val="clear" w:color="auto" w:fill="D9D9D9"/>
          </w:tcPr>
          <w:p w14:paraId="79C753C4"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19</w:t>
            </w:r>
          </w:p>
          <w:p w14:paraId="6EE58CFF"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INFORMACJE O FORMALNOŚCIACH, JAKIE MUSZĄ ZOSTAĆ DOPEŁNIONE PO WYBORZE OFERTY W CELU ZAWARCIA UMOWY W SPRAWIE ZAMÓWIENIA PUBLICZNEGO</w:t>
            </w:r>
          </w:p>
        </w:tc>
      </w:tr>
    </w:tbl>
    <w:p w14:paraId="141522DB" w14:textId="77777777" w:rsidR="00BC43A2" w:rsidRDefault="00BC43A2">
      <w:pPr>
        <w:pStyle w:val="Kolorowalistaakcent11"/>
        <w:widowControl w:val="0"/>
        <w:spacing w:line="276" w:lineRule="auto"/>
        <w:outlineLvl w:val="3"/>
        <w:rPr>
          <w:rFonts w:ascii="Cambria" w:hAnsi="Cambria"/>
          <w:sz w:val="24"/>
          <w:szCs w:val="24"/>
        </w:rPr>
      </w:pPr>
    </w:p>
    <w:p w14:paraId="09E6F751" w14:textId="77777777" w:rsidR="00BC43A2" w:rsidRDefault="00BC43A2" w:rsidP="009A1E12">
      <w:pPr>
        <w:pStyle w:val="Kolorowalistaakcent11"/>
        <w:widowControl w:val="0"/>
        <w:numPr>
          <w:ilvl w:val="1"/>
          <w:numId w:val="26"/>
        </w:numPr>
        <w:spacing w:line="276" w:lineRule="auto"/>
        <w:ind w:left="851" w:hanging="851"/>
        <w:outlineLvl w:val="3"/>
        <w:rPr>
          <w:rFonts w:ascii="Cambria" w:hAnsi="Cambria"/>
          <w:sz w:val="24"/>
          <w:szCs w:val="24"/>
        </w:rPr>
      </w:pPr>
      <w:r>
        <w:rPr>
          <w:rFonts w:ascii="Cambria" w:hAnsi="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7CAA8409" w14:textId="77777777" w:rsidR="00BC43A2" w:rsidRDefault="00BC43A2" w:rsidP="009A1E12">
      <w:pPr>
        <w:pStyle w:val="Kolorowalistaakcent11"/>
        <w:widowControl w:val="0"/>
        <w:numPr>
          <w:ilvl w:val="1"/>
          <w:numId w:val="26"/>
        </w:numPr>
        <w:spacing w:line="276" w:lineRule="auto"/>
        <w:ind w:left="851" w:hanging="851"/>
        <w:outlineLvl w:val="3"/>
        <w:rPr>
          <w:rFonts w:ascii="Cambria" w:hAnsi="Cambria"/>
          <w:sz w:val="24"/>
          <w:szCs w:val="24"/>
        </w:rPr>
      </w:pPr>
      <w:r>
        <w:rPr>
          <w:rFonts w:ascii="Cambria" w:hAnsi="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34985484" w14:textId="77777777" w:rsidR="00BC43A2" w:rsidRDefault="00BC43A2" w:rsidP="009A1E12">
      <w:pPr>
        <w:pStyle w:val="Kolorowalistaakcent11"/>
        <w:widowControl w:val="0"/>
        <w:numPr>
          <w:ilvl w:val="1"/>
          <w:numId w:val="26"/>
        </w:numPr>
        <w:spacing w:line="276" w:lineRule="auto"/>
        <w:ind w:left="851" w:hanging="851"/>
        <w:outlineLvl w:val="3"/>
        <w:rPr>
          <w:rFonts w:ascii="Cambria" w:hAnsi="Cambria"/>
          <w:sz w:val="24"/>
          <w:szCs w:val="24"/>
        </w:rPr>
      </w:pPr>
      <w:r>
        <w:rPr>
          <w:rFonts w:ascii="Cambria" w:hAnsi="Cambria"/>
          <w:sz w:val="24"/>
          <w:szCs w:val="24"/>
        </w:rPr>
        <w:t>O terminie złożenia dokumentu, o którym mowa w pkt 19.1 SWZ Zamawiający powiadomi Wykonawcę odrębnym pismem.</w:t>
      </w:r>
    </w:p>
    <w:p w14:paraId="52EF208C" w14:textId="77777777" w:rsidR="00BC43A2" w:rsidRPr="00F97A5E" w:rsidRDefault="00BC43A2" w:rsidP="009A1E12">
      <w:pPr>
        <w:pStyle w:val="Kolorowalistaakcent11"/>
        <w:widowControl w:val="0"/>
        <w:numPr>
          <w:ilvl w:val="1"/>
          <w:numId w:val="26"/>
        </w:numPr>
        <w:spacing w:line="276" w:lineRule="auto"/>
        <w:ind w:left="851" w:hanging="851"/>
        <w:outlineLvl w:val="3"/>
        <w:rPr>
          <w:rFonts w:ascii="Cambria" w:hAnsi="Cambria"/>
          <w:sz w:val="24"/>
          <w:szCs w:val="24"/>
        </w:rPr>
      </w:pPr>
      <w:r>
        <w:rPr>
          <w:rFonts w:ascii="Cambria" w:hAnsi="Cambria"/>
          <w:sz w:val="24"/>
          <w:szCs w:val="24"/>
        </w:rPr>
        <w:t>Wykonawca zobowiązany jest do wniesienia zabezpieczenia należytego wykonania umowy na warunkach określonych w rozdziale 20 niniejszej SWZ.</w:t>
      </w:r>
    </w:p>
    <w:tbl>
      <w:tblPr>
        <w:tblW w:w="8931" w:type="dxa"/>
        <w:jc w:val="center"/>
        <w:tblLayout w:type="fixed"/>
        <w:tblLook w:val="00A0" w:firstRow="1" w:lastRow="0" w:firstColumn="1" w:lastColumn="0" w:noHBand="0" w:noVBand="0"/>
      </w:tblPr>
      <w:tblGrid>
        <w:gridCol w:w="8931"/>
      </w:tblGrid>
      <w:tr w:rsidR="00BC43A2" w14:paraId="0DD2A260" w14:textId="77777777" w:rsidTr="00CB68EB">
        <w:trPr>
          <w:jc w:val="center"/>
        </w:trPr>
        <w:tc>
          <w:tcPr>
            <w:tcW w:w="8931" w:type="dxa"/>
            <w:tcBorders>
              <w:bottom w:val="single" w:sz="4" w:space="0" w:color="000000"/>
            </w:tcBorders>
            <w:shd w:val="clear" w:color="auto" w:fill="D9D9D9"/>
          </w:tcPr>
          <w:p w14:paraId="3AC07779"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20</w:t>
            </w:r>
          </w:p>
          <w:p w14:paraId="04B423EB"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lastRenderedPageBreak/>
              <w:t xml:space="preserve">WYMAGANIA DOTYCZĄCE ZABEZPIECZENIA NALEŻYTEGO </w:t>
            </w:r>
            <w:r>
              <w:rPr>
                <w:rFonts w:ascii="Cambria" w:hAnsi="Cambria"/>
                <w:b/>
                <w:sz w:val="26"/>
                <w:szCs w:val="26"/>
              </w:rPr>
              <w:br/>
              <w:t>WYKONANIA UMOWY</w:t>
            </w:r>
          </w:p>
        </w:tc>
      </w:tr>
    </w:tbl>
    <w:p w14:paraId="64ABF299" w14:textId="77777777" w:rsidR="00BC43A2" w:rsidRDefault="00BC43A2">
      <w:pPr>
        <w:pStyle w:val="Kolorowalistaakcent11"/>
        <w:tabs>
          <w:tab w:val="left" w:pos="709"/>
        </w:tabs>
        <w:spacing w:line="276" w:lineRule="auto"/>
        <w:rPr>
          <w:rFonts w:ascii="Cambria" w:hAnsi="Cambria" w:cs="Helvetica"/>
          <w:bCs/>
          <w:sz w:val="24"/>
          <w:szCs w:val="24"/>
        </w:rPr>
      </w:pPr>
    </w:p>
    <w:p w14:paraId="3386BA7D" w14:textId="77777777" w:rsidR="00BC43A2" w:rsidRDefault="00BC43A2" w:rsidP="009A1E12">
      <w:pPr>
        <w:pStyle w:val="Kolorowalistaakcent11"/>
        <w:numPr>
          <w:ilvl w:val="1"/>
          <w:numId w:val="27"/>
        </w:numPr>
        <w:spacing w:line="276" w:lineRule="auto"/>
        <w:ind w:left="709" w:hanging="709"/>
        <w:rPr>
          <w:rFonts w:ascii="Cambria" w:hAnsi="Cambria" w:cs="Helvetica"/>
          <w:bCs/>
          <w:sz w:val="24"/>
          <w:szCs w:val="24"/>
        </w:rPr>
      </w:pPr>
      <w:r>
        <w:rPr>
          <w:rFonts w:ascii="Cambria" w:hAnsi="Cambria" w:cs="Helvetica"/>
          <w:bCs/>
          <w:sz w:val="24"/>
          <w:szCs w:val="24"/>
        </w:rPr>
        <w:t xml:space="preserve">Wykonawca, którego oferta zostanie uznana za najkorzystniejszą, zobowiązany będzie do wniesienia zabezpieczenia należytego wykonania umowy w wysokości </w:t>
      </w:r>
      <w:r>
        <w:rPr>
          <w:rFonts w:ascii="Cambria" w:hAnsi="Cambria" w:cs="Helvetica"/>
          <w:b/>
          <w:bCs/>
          <w:sz w:val="24"/>
          <w:szCs w:val="24"/>
        </w:rPr>
        <w:t>5 % ceny brutto oferty (z podatkiem VAT)</w:t>
      </w:r>
      <w:r>
        <w:rPr>
          <w:rFonts w:ascii="Cambria" w:hAnsi="Cambria" w:cs="Helvetica"/>
          <w:i/>
          <w:iCs/>
          <w:sz w:val="24"/>
          <w:szCs w:val="24"/>
        </w:rPr>
        <w:t>.</w:t>
      </w:r>
    </w:p>
    <w:p w14:paraId="52AD1E42" w14:textId="77777777" w:rsidR="00BC43A2" w:rsidRDefault="00BC43A2" w:rsidP="009A1E12">
      <w:pPr>
        <w:pStyle w:val="Kolorowalistaakcent11"/>
        <w:numPr>
          <w:ilvl w:val="1"/>
          <w:numId w:val="27"/>
        </w:numPr>
        <w:spacing w:line="276" w:lineRule="auto"/>
        <w:ind w:left="709" w:hanging="709"/>
        <w:rPr>
          <w:rFonts w:ascii="Cambria" w:hAnsi="Cambria" w:cs="Helvetica"/>
          <w:bCs/>
          <w:sz w:val="24"/>
          <w:szCs w:val="24"/>
        </w:rPr>
      </w:pPr>
      <w:r>
        <w:rPr>
          <w:rFonts w:ascii="Cambria" w:hAnsi="Cambria" w:cs="Helvetica"/>
          <w:bCs/>
          <w:sz w:val="24"/>
          <w:szCs w:val="24"/>
        </w:rPr>
        <w:t>Zabezpieczenie należytego wykonania umowy może być wniesione według wyboru Wykonawcy w jednej lub w kilku następujących formach:</w:t>
      </w:r>
    </w:p>
    <w:p w14:paraId="566EA371" w14:textId="77777777" w:rsidR="00BC43A2" w:rsidRDefault="00BC43A2" w:rsidP="009A1E12">
      <w:pPr>
        <w:pStyle w:val="Kolorowalistaakcent11"/>
        <w:numPr>
          <w:ilvl w:val="1"/>
          <w:numId w:val="51"/>
        </w:numPr>
        <w:tabs>
          <w:tab w:val="left" w:pos="993"/>
        </w:tabs>
        <w:spacing w:before="0" w:after="0" w:line="276" w:lineRule="auto"/>
        <w:ind w:left="993" w:hanging="283"/>
        <w:rPr>
          <w:rFonts w:ascii="Cambria" w:hAnsi="Cambria" w:cs="Helvetica"/>
          <w:bCs/>
          <w:sz w:val="24"/>
          <w:szCs w:val="24"/>
        </w:rPr>
      </w:pPr>
      <w:r>
        <w:rPr>
          <w:rFonts w:ascii="Cambria" w:hAnsi="Cambria" w:cs="Helvetica"/>
          <w:bCs/>
          <w:sz w:val="24"/>
          <w:szCs w:val="24"/>
        </w:rPr>
        <w:t>pieniądzu,</w:t>
      </w:r>
    </w:p>
    <w:p w14:paraId="6D80FB3E" w14:textId="77777777" w:rsidR="00BC43A2" w:rsidRDefault="00BC43A2" w:rsidP="009A1E12">
      <w:pPr>
        <w:pStyle w:val="Kolorowalistaakcent11"/>
        <w:numPr>
          <w:ilvl w:val="1"/>
          <w:numId w:val="51"/>
        </w:numPr>
        <w:tabs>
          <w:tab w:val="left" w:pos="993"/>
        </w:tabs>
        <w:spacing w:before="0" w:after="0" w:line="276" w:lineRule="auto"/>
        <w:ind w:left="993" w:hanging="283"/>
        <w:rPr>
          <w:rFonts w:ascii="Cambria" w:hAnsi="Cambria" w:cs="Helvetica"/>
          <w:bCs/>
          <w:sz w:val="24"/>
          <w:szCs w:val="24"/>
        </w:rPr>
      </w:pPr>
      <w:r>
        <w:rPr>
          <w:rFonts w:ascii="Cambria" w:hAnsi="Cambria" w:cs="Helvetica"/>
          <w:bCs/>
          <w:sz w:val="24"/>
          <w:szCs w:val="24"/>
        </w:rPr>
        <w:t>poręczeniach bankowych lub poręczeniach spółdzielczej kasy oszczędnościowo-kredytowej, z tym, że zobowiązanie kasy jest zawsze zobowiązaniem pieniężnym,</w:t>
      </w:r>
    </w:p>
    <w:p w14:paraId="08336786" w14:textId="77777777" w:rsidR="00BC43A2" w:rsidRDefault="00BC43A2" w:rsidP="009A1E12">
      <w:pPr>
        <w:pStyle w:val="Kolorowalistaakcent11"/>
        <w:numPr>
          <w:ilvl w:val="1"/>
          <w:numId w:val="51"/>
        </w:numPr>
        <w:tabs>
          <w:tab w:val="left" w:pos="993"/>
        </w:tabs>
        <w:spacing w:before="0" w:after="0" w:line="276" w:lineRule="auto"/>
        <w:ind w:left="993" w:hanging="283"/>
        <w:rPr>
          <w:rFonts w:ascii="Cambria" w:hAnsi="Cambria" w:cs="Helvetica"/>
          <w:bCs/>
          <w:sz w:val="24"/>
          <w:szCs w:val="24"/>
        </w:rPr>
      </w:pPr>
      <w:r>
        <w:rPr>
          <w:rFonts w:ascii="Cambria" w:hAnsi="Cambria" w:cs="Helvetica"/>
          <w:bCs/>
          <w:sz w:val="24"/>
          <w:szCs w:val="24"/>
        </w:rPr>
        <w:t xml:space="preserve">gwarancjach bankowych, </w:t>
      </w:r>
    </w:p>
    <w:p w14:paraId="371725AB" w14:textId="77777777" w:rsidR="00BC43A2" w:rsidRDefault="00BC43A2" w:rsidP="009A1E12">
      <w:pPr>
        <w:pStyle w:val="Kolorowalistaakcent11"/>
        <w:numPr>
          <w:ilvl w:val="1"/>
          <w:numId w:val="51"/>
        </w:numPr>
        <w:tabs>
          <w:tab w:val="left" w:pos="993"/>
        </w:tabs>
        <w:spacing w:before="0" w:after="0" w:line="276" w:lineRule="auto"/>
        <w:ind w:left="993" w:hanging="283"/>
        <w:rPr>
          <w:rFonts w:ascii="Cambria" w:hAnsi="Cambria" w:cs="Helvetica"/>
          <w:bCs/>
          <w:sz w:val="24"/>
          <w:szCs w:val="24"/>
        </w:rPr>
      </w:pPr>
      <w:r>
        <w:rPr>
          <w:rFonts w:ascii="Cambria" w:hAnsi="Cambria" w:cs="Helvetica"/>
          <w:bCs/>
          <w:sz w:val="24"/>
          <w:szCs w:val="24"/>
        </w:rPr>
        <w:t>gwarancjach ubezpieczeniowych,</w:t>
      </w:r>
    </w:p>
    <w:p w14:paraId="0E0CEE7C" w14:textId="77777777" w:rsidR="00BC43A2" w:rsidRDefault="00BC43A2" w:rsidP="009A1E12">
      <w:pPr>
        <w:pStyle w:val="Kolorowalistaakcent11"/>
        <w:numPr>
          <w:ilvl w:val="1"/>
          <w:numId w:val="51"/>
        </w:numPr>
        <w:tabs>
          <w:tab w:val="left" w:pos="993"/>
        </w:tabs>
        <w:spacing w:line="276" w:lineRule="auto"/>
        <w:ind w:left="993" w:hanging="283"/>
        <w:rPr>
          <w:rFonts w:ascii="Cambria" w:hAnsi="Cambria" w:cs="Helvetica"/>
          <w:bCs/>
          <w:sz w:val="24"/>
          <w:szCs w:val="24"/>
        </w:rPr>
      </w:pPr>
      <w:r>
        <w:rPr>
          <w:rFonts w:ascii="Cambria" w:hAnsi="Cambria" w:cs="Helvetica"/>
          <w:bCs/>
          <w:sz w:val="24"/>
          <w:szCs w:val="24"/>
        </w:rPr>
        <w:t>poręczeniach udzielanych przez podmioty, o których mowa w art. 6b ust. 5 pkt 2 ustawy z dnia 9 listopada 2000 r. o utworzeniu Polskiej Agencji Rozwoju Przedsiębiorczości.</w:t>
      </w:r>
    </w:p>
    <w:p w14:paraId="2125CAF7" w14:textId="77777777" w:rsidR="00BC43A2" w:rsidRPr="00715CCF" w:rsidRDefault="00BC43A2" w:rsidP="009A1E12">
      <w:pPr>
        <w:pStyle w:val="Kolorowalistaakcent11"/>
        <w:numPr>
          <w:ilvl w:val="1"/>
          <w:numId w:val="27"/>
        </w:numPr>
        <w:tabs>
          <w:tab w:val="left" w:pos="709"/>
        </w:tabs>
        <w:spacing w:before="0" w:after="0" w:line="276" w:lineRule="auto"/>
        <w:ind w:left="709" w:hanging="709"/>
        <w:rPr>
          <w:rFonts w:ascii="Cambria" w:hAnsi="Cambria" w:cs="Helvetica"/>
          <w:bCs/>
          <w:sz w:val="24"/>
          <w:szCs w:val="24"/>
        </w:rPr>
      </w:pPr>
      <w:r>
        <w:rPr>
          <w:rFonts w:ascii="Cambria" w:hAnsi="Cambria" w:cs="Helvetica"/>
          <w:bCs/>
          <w:sz w:val="24"/>
          <w:szCs w:val="24"/>
        </w:rPr>
        <w:t>Zabezpieczenie wnoszone w pieniądzu wpłaca się przelewem na rachunek bankowy Zamawiającego:</w:t>
      </w:r>
      <w:r w:rsidRPr="00AE3048">
        <w:rPr>
          <w:rFonts w:ascii="Cambria" w:eastAsia="Times New Roman" w:hAnsi="Cambria" w:cs="Arial"/>
          <w:b/>
          <w:color w:val="000000"/>
          <w:sz w:val="24"/>
          <w:szCs w:val="24"/>
          <w:lang w:eastAsia="pl-PL"/>
        </w:rPr>
        <w:t xml:space="preserve"> </w:t>
      </w:r>
    </w:p>
    <w:p w14:paraId="41E816E2" w14:textId="77777777" w:rsidR="00BC43A2" w:rsidRPr="00E35852" w:rsidRDefault="00BC43A2" w:rsidP="00766499">
      <w:pPr>
        <w:tabs>
          <w:tab w:val="left" w:pos="851"/>
        </w:tabs>
        <w:spacing w:line="276" w:lineRule="auto"/>
        <w:ind w:left="720"/>
        <w:jc w:val="both"/>
        <w:rPr>
          <w:rFonts w:ascii="Cambria" w:hAnsi="Cambria"/>
          <w:b/>
          <w:bCs/>
        </w:rPr>
      </w:pPr>
      <w:r w:rsidRPr="00E35852">
        <w:rPr>
          <w:rFonts w:ascii="Cambria" w:hAnsi="Cambria"/>
          <w:b/>
          <w:bCs/>
        </w:rPr>
        <w:t>Bank Spółdzielczy w Głubczycach</w:t>
      </w:r>
    </w:p>
    <w:p w14:paraId="7FC2BBEE" w14:textId="77777777" w:rsidR="00BC43A2" w:rsidRPr="00E35852" w:rsidRDefault="00BC43A2" w:rsidP="00766499">
      <w:pPr>
        <w:tabs>
          <w:tab w:val="left" w:pos="851"/>
        </w:tabs>
        <w:spacing w:line="276" w:lineRule="auto"/>
        <w:ind w:left="720"/>
        <w:jc w:val="both"/>
        <w:rPr>
          <w:rFonts w:ascii="Cambria" w:hAnsi="Cambria"/>
          <w:b/>
          <w:bCs/>
        </w:rPr>
      </w:pPr>
      <w:r w:rsidRPr="00E35852">
        <w:rPr>
          <w:rFonts w:ascii="Cambria" w:hAnsi="Cambria"/>
          <w:b/>
          <w:bCs/>
        </w:rPr>
        <w:t xml:space="preserve">nr rachunku: </w:t>
      </w:r>
      <w:r w:rsidRPr="00E35852">
        <w:rPr>
          <w:rFonts w:ascii="Cambria" w:hAnsi="Cambria"/>
          <w:b/>
        </w:rPr>
        <w:t>83 8868 0004 1000 0000 3346 0001</w:t>
      </w:r>
    </w:p>
    <w:p w14:paraId="6CB0A5E0" w14:textId="02AFE2A3" w:rsidR="00BC43A2" w:rsidRPr="003F798F" w:rsidRDefault="00BC43A2" w:rsidP="003F798F">
      <w:pPr>
        <w:tabs>
          <w:tab w:val="left" w:pos="851"/>
        </w:tabs>
        <w:spacing w:line="276" w:lineRule="auto"/>
        <w:ind w:left="720"/>
        <w:jc w:val="both"/>
        <w:rPr>
          <w:rFonts w:ascii="Cambria" w:hAnsi="Cambria"/>
          <w:b/>
          <w:bCs/>
        </w:rPr>
      </w:pPr>
      <w:r w:rsidRPr="00357854">
        <w:rPr>
          <w:rFonts w:ascii="Cambria" w:hAnsi="Cambria"/>
          <w:b/>
          <w:bCs/>
        </w:rPr>
        <w:t>z adnotacją „ZNWU – Znak sprawy: ZSCKR/ZP/RB/</w:t>
      </w:r>
      <w:r w:rsidR="00F05AF8" w:rsidRPr="00357854">
        <w:rPr>
          <w:rFonts w:ascii="Cambria" w:hAnsi="Cambria"/>
          <w:b/>
          <w:bCs/>
        </w:rPr>
        <w:t>3</w:t>
      </w:r>
      <w:r w:rsidRPr="00357854">
        <w:rPr>
          <w:rFonts w:ascii="Cambria" w:hAnsi="Cambria"/>
          <w:b/>
          <w:bCs/>
        </w:rPr>
        <w:t>/2024”.</w:t>
      </w:r>
    </w:p>
    <w:p w14:paraId="4FD86B59" w14:textId="77777777" w:rsidR="00BC43A2" w:rsidRDefault="00BC43A2" w:rsidP="009A1E12">
      <w:pPr>
        <w:pStyle w:val="Kolorowalistaakcent11"/>
        <w:numPr>
          <w:ilvl w:val="1"/>
          <w:numId w:val="27"/>
        </w:numPr>
        <w:spacing w:before="0" w:after="0" w:line="276" w:lineRule="auto"/>
        <w:ind w:left="709" w:hanging="709"/>
        <w:rPr>
          <w:rFonts w:ascii="Cambria" w:hAnsi="Cambria" w:cs="Helvetica"/>
          <w:bCs/>
          <w:sz w:val="24"/>
          <w:szCs w:val="24"/>
        </w:rPr>
      </w:pPr>
      <w:r>
        <w:rPr>
          <w:rFonts w:ascii="Cambria" w:hAnsi="Cambria" w:cs="Helvetica"/>
          <w:bCs/>
          <w:sz w:val="24"/>
          <w:szCs w:val="24"/>
        </w:rPr>
        <w:t xml:space="preserve">Zabezpieczenie należytego wykonania umowy musi być wniesione najpóźniej </w:t>
      </w:r>
      <w:r>
        <w:rPr>
          <w:rFonts w:ascii="Cambria" w:hAnsi="Cambria" w:cs="Helvetica"/>
          <w:bCs/>
          <w:sz w:val="24"/>
          <w:szCs w:val="24"/>
        </w:rPr>
        <w:br/>
        <w:t xml:space="preserve">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Pr>
          <w:rFonts w:ascii="Cambria" w:hAnsi="Cambria"/>
          <w:color w:val="000000"/>
          <w:sz w:val="24"/>
          <w:szCs w:val="24"/>
          <w:shd w:val="clear" w:color="auto" w:fill="FFFFFF"/>
        </w:rPr>
        <w:t>W przypadku wniesienia wadium w pieniądzu Wykonawca może wyrazić zgodę na zaliczenie kwoty wadium na poczet zabezpieczenia.</w:t>
      </w:r>
    </w:p>
    <w:p w14:paraId="3C9B219B" w14:textId="77777777" w:rsidR="00BC43A2" w:rsidRDefault="00BC43A2" w:rsidP="009A1E12">
      <w:pPr>
        <w:pStyle w:val="Kolorowalistaakcent11"/>
        <w:numPr>
          <w:ilvl w:val="1"/>
          <w:numId w:val="27"/>
        </w:numPr>
        <w:spacing w:before="0" w:after="0" w:line="276" w:lineRule="auto"/>
        <w:ind w:left="709" w:hanging="709"/>
        <w:rPr>
          <w:rFonts w:ascii="Cambria" w:hAnsi="Cambria" w:cs="Helvetica"/>
          <w:bCs/>
          <w:sz w:val="24"/>
          <w:szCs w:val="24"/>
        </w:rPr>
      </w:pPr>
      <w:r>
        <w:rPr>
          <w:rFonts w:ascii="Cambria" w:hAnsi="Cambria"/>
          <w:color w:val="000000"/>
          <w:sz w:val="24"/>
          <w:szCs w:val="24"/>
          <w:shd w:val="clear" w:color="auto" w:fill="FFFFFF"/>
        </w:rPr>
        <w:t xml:space="preserve">Zabezpieczenie służy pokryciu roszczeń z tytułu niewykonania lub nienależytego wykonania umowy. </w:t>
      </w:r>
      <w:r>
        <w:rPr>
          <w:rFonts w:ascii="Cambria" w:hAnsi="Cambria" w:cs="Calibri"/>
          <w:color w:val="000000"/>
          <w:sz w:val="24"/>
          <w:szCs w:val="24"/>
        </w:rPr>
        <w:t>Kwota stanowiąca 70% zabezpieczenia należytego wykonania umowy, zostanie zwrócona w terminie 30 dni od dnia podpisania protokołu odbioru końcowego.</w:t>
      </w:r>
    </w:p>
    <w:p w14:paraId="2664FCD8" w14:textId="77777777" w:rsidR="00BC43A2" w:rsidRDefault="00BC43A2" w:rsidP="009A1E12">
      <w:pPr>
        <w:pStyle w:val="Kolorowalistaakcent11"/>
        <w:numPr>
          <w:ilvl w:val="1"/>
          <w:numId w:val="27"/>
        </w:numPr>
        <w:shd w:val="clear" w:color="auto" w:fill="FFFFFF"/>
        <w:spacing w:before="0" w:after="0" w:line="276" w:lineRule="auto"/>
        <w:ind w:left="709" w:hanging="709"/>
        <w:rPr>
          <w:rFonts w:ascii="Cambria" w:hAnsi="Cambria" w:cs="Helvetica"/>
          <w:bCs/>
          <w:sz w:val="24"/>
          <w:szCs w:val="24"/>
        </w:rPr>
      </w:pPr>
      <w:r>
        <w:rPr>
          <w:rFonts w:ascii="Cambria" w:hAnsi="Cambria" w:cs="Calibri"/>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w:t>
      </w:r>
      <w:r w:rsidRPr="00925133">
        <w:rPr>
          <w:rFonts w:ascii="Cambria" w:hAnsi="Cambria" w:cs="Calibri"/>
          <w:color w:val="000000"/>
          <w:sz w:val="24"/>
          <w:szCs w:val="24"/>
          <w:shd w:val="clear" w:color="auto" w:fill="FFFFFF"/>
        </w:rPr>
        <w:t>60 miesięcy</w:t>
      </w:r>
      <w:r>
        <w:rPr>
          <w:rFonts w:ascii="Cambria" w:hAnsi="Cambria" w:cs="Calibri"/>
          <w:color w:val="000000"/>
          <w:sz w:val="24"/>
          <w:szCs w:val="24"/>
        </w:rPr>
        <w:t xml:space="preserve"> od dnia odbioru końcowego.</w:t>
      </w:r>
    </w:p>
    <w:p w14:paraId="0B44B387" w14:textId="77777777" w:rsidR="00BC43A2" w:rsidRDefault="00BC43A2" w:rsidP="009A1E12">
      <w:pPr>
        <w:pStyle w:val="Kolorowalistaakcent11"/>
        <w:numPr>
          <w:ilvl w:val="1"/>
          <w:numId w:val="27"/>
        </w:numPr>
        <w:shd w:val="clear" w:color="auto" w:fill="FFFFFF"/>
        <w:spacing w:before="0" w:after="0" w:line="276" w:lineRule="auto"/>
        <w:ind w:left="709" w:hanging="709"/>
        <w:rPr>
          <w:rFonts w:ascii="Cambria" w:hAnsi="Cambria" w:cs="Helvetica"/>
          <w:bCs/>
          <w:sz w:val="24"/>
          <w:szCs w:val="24"/>
        </w:rPr>
      </w:pPr>
      <w:r>
        <w:rPr>
          <w:rFonts w:ascii="Cambria" w:hAnsi="Cambria" w:cs="Calibri"/>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5A7F957" w14:textId="77777777" w:rsidR="00BC43A2" w:rsidRDefault="00BC43A2" w:rsidP="009A1E12">
      <w:pPr>
        <w:pStyle w:val="Kolorowalistaakcent11"/>
        <w:numPr>
          <w:ilvl w:val="1"/>
          <w:numId w:val="27"/>
        </w:numPr>
        <w:spacing w:before="0" w:after="0" w:line="276" w:lineRule="auto"/>
        <w:ind w:left="709" w:hanging="709"/>
        <w:rPr>
          <w:rFonts w:ascii="Cambria" w:hAnsi="Cambria" w:cs="Helvetica"/>
          <w:bCs/>
          <w:sz w:val="24"/>
          <w:szCs w:val="24"/>
        </w:rPr>
      </w:pPr>
      <w:r>
        <w:rPr>
          <w:rFonts w:ascii="Cambria" w:hAnsi="Cambria" w:cs="Helvetica"/>
          <w:bCs/>
          <w:sz w:val="24"/>
          <w:szCs w:val="24"/>
        </w:rPr>
        <w:lastRenderedPageBreak/>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78155A64" w14:textId="77777777" w:rsidR="00BC43A2" w:rsidRDefault="00BC43A2">
      <w:pPr>
        <w:pStyle w:val="Kolorowalistaakcent11"/>
        <w:tabs>
          <w:tab w:val="left" w:pos="709"/>
        </w:tabs>
        <w:spacing w:before="0" w:after="0" w:line="276" w:lineRule="auto"/>
        <w:ind w:left="0"/>
        <w:rPr>
          <w:rFonts w:ascii="Cambria" w:hAnsi="Cambria" w:cs="Helvetica"/>
          <w:bCs/>
          <w:sz w:val="24"/>
          <w:szCs w:val="24"/>
        </w:rPr>
      </w:pPr>
    </w:p>
    <w:tbl>
      <w:tblPr>
        <w:tblW w:w="9073" w:type="dxa"/>
        <w:jc w:val="center"/>
        <w:tblLayout w:type="fixed"/>
        <w:tblLook w:val="00A0" w:firstRow="1" w:lastRow="0" w:firstColumn="1" w:lastColumn="0" w:noHBand="0" w:noVBand="0"/>
      </w:tblPr>
      <w:tblGrid>
        <w:gridCol w:w="9073"/>
      </w:tblGrid>
      <w:tr w:rsidR="00BC43A2" w14:paraId="1FF15A30" w14:textId="77777777" w:rsidTr="00CB68EB">
        <w:trPr>
          <w:jc w:val="center"/>
        </w:trPr>
        <w:tc>
          <w:tcPr>
            <w:tcW w:w="9073" w:type="dxa"/>
            <w:tcBorders>
              <w:bottom w:val="single" w:sz="4" w:space="0" w:color="000000"/>
            </w:tcBorders>
            <w:shd w:val="clear" w:color="auto" w:fill="D9D9D9"/>
          </w:tcPr>
          <w:p w14:paraId="66399BB9"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21</w:t>
            </w:r>
          </w:p>
          <w:p w14:paraId="4B17E98A" w14:textId="77777777" w:rsidR="00BC43A2" w:rsidRDefault="00BC43A2">
            <w:pPr>
              <w:widowControl w:val="0"/>
              <w:spacing w:line="276" w:lineRule="auto"/>
              <w:contextualSpacing/>
              <w:jc w:val="center"/>
              <w:textAlignment w:val="baseline"/>
              <w:rPr>
                <w:rFonts w:ascii="Cambria" w:hAnsi="Cambria"/>
                <w:b/>
                <w:sz w:val="26"/>
                <w:szCs w:val="26"/>
              </w:rPr>
            </w:pPr>
            <w:r>
              <w:rPr>
                <w:rFonts w:ascii="Cambria" w:hAnsi="Cambria"/>
                <w:b/>
                <w:sz w:val="26"/>
                <w:szCs w:val="26"/>
              </w:rPr>
              <w:t xml:space="preserve">PROJEKTOWANE POSTANOWIENIA UMOWY W SPRAWIE ZAMÓWIENIA </w:t>
            </w:r>
          </w:p>
          <w:p w14:paraId="6F672B19" w14:textId="77777777" w:rsidR="00BC43A2" w:rsidRDefault="00BC43A2">
            <w:pPr>
              <w:widowControl w:val="0"/>
              <w:spacing w:line="276" w:lineRule="auto"/>
              <w:contextualSpacing/>
              <w:jc w:val="center"/>
              <w:textAlignment w:val="baseline"/>
              <w:rPr>
                <w:rFonts w:ascii="Cambria" w:hAnsi="Cambria"/>
                <w:b/>
                <w:sz w:val="26"/>
                <w:szCs w:val="26"/>
              </w:rPr>
            </w:pPr>
            <w:r>
              <w:rPr>
                <w:rFonts w:ascii="Cambria" w:hAnsi="Cambria"/>
                <w:b/>
                <w:sz w:val="26"/>
                <w:szCs w:val="26"/>
              </w:rPr>
              <w:t xml:space="preserve">PUBLICZNEGO, KTÓRE ZOSTANĄ WPROWADZONE DO UMOWY </w:t>
            </w:r>
          </w:p>
          <w:p w14:paraId="63ED415C"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W SPRAWIE ZAMÓWIENIA PUBLICZNEGO</w:t>
            </w:r>
          </w:p>
        </w:tc>
      </w:tr>
    </w:tbl>
    <w:p w14:paraId="091DAF45" w14:textId="77777777" w:rsidR="00BC43A2" w:rsidRDefault="00BC43A2">
      <w:pPr>
        <w:pStyle w:val="Kolorowalistaakcent11"/>
        <w:widowControl w:val="0"/>
        <w:spacing w:line="276" w:lineRule="auto"/>
        <w:outlineLvl w:val="3"/>
        <w:rPr>
          <w:rFonts w:ascii="Cambria" w:hAnsi="Cambria"/>
          <w:sz w:val="24"/>
          <w:szCs w:val="24"/>
        </w:rPr>
      </w:pPr>
    </w:p>
    <w:p w14:paraId="52D996A6" w14:textId="77777777" w:rsidR="00BC43A2" w:rsidRDefault="00BC43A2" w:rsidP="009A1E12">
      <w:pPr>
        <w:pStyle w:val="Kolorowalistaakcent11"/>
        <w:widowControl w:val="0"/>
        <w:numPr>
          <w:ilvl w:val="1"/>
          <w:numId w:val="28"/>
        </w:numPr>
        <w:spacing w:line="276" w:lineRule="auto"/>
        <w:ind w:left="709" w:hanging="709"/>
        <w:outlineLvl w:val="3"/>
        <w:rPr>
          <w:rFonts w:ascii="Cambria" w:hAnsi="Cambria"/>
          <w:sz w:val="24"/>
          <w:szCs w:val="24"/>
        </w:rPr>
      </w:pPr>
      <w:r>
        <w:rPr>
          <w:rFonts w:ascii="Cambria" w:hAnsi="Cambria"/>
          <w:sz w:val="24"/>
          <w:szCs w:val="24"/>
        </w:rPr>
        <w:t xml:space="preserve">Projekt Umowy stanowi </w:t>
      </w:r>
      <w:r>
        <w:rPr>
          <w:rFonts w:ascii="Cambria" w:hAnsi="Cambria"/>
          <w:b/>
          <w:sz w:val="24"/>
          <w:szCs w:val="24"/>
        </w:rPr>
        <w:t>Załącznik Nr 2 do SWZ</w:t>
      </w:r>
      <w:r>
        <w:rPr>
          <w:rFonts w:ascii="Cambria" w:hAnsi="Cambria"/>
          <w:sz w:val="24"/>
          <w:szCs w:val="24"/>
        </w:rPr>
        <w:t>.</w:t>
      </w:r>
    </w:p>
    <w:p w14:paraId="00753B12" w14:textId="77777777" w:rsidR="00BC43A2" w:rsidRDefault="00BC43A2" w:rsidP="009A1E12">
      <w:pPr>
        <w:pStyle w:val="Kolorowalistaakcent11"/>
        <w:widowControl w:val="0"/>
        <w:numPr>
          <w:ilvl w:val="1"/>
          <w:numId w:val="28"/>
        </w:numPr>
        <w:spacing w:line="276" w:lineRule="auto"/>
        <w:ind w:left="709" w:hanging="709"/>
        <w:outlineLvl w:val="3"/>
        <w:rPr>
          <w:rFonts w:ascii="Cambria" w:hAnsi="Cambria"/>
          <w:sz w:val="24"/>
          <w:szCs w:val="24"/>
        </w:rPr>
      </w:pPr>
      <w:r>
        <w:rPr>
          <w:rFonts w:ascii="Cambria" w:hAnsi="Cambria"/>
          <w:sz w:val="24"/>
          <w:szCs w:val="24"/>
        </w:rPr>
        <w:t xml:space="preserve">Zamawiający przewiduje możliwości wprowadzenia zmian do zawartej umowy, na podstawie art. 454-455 ustawy </w:t>
      </w:r>
      <w:proofErr w:type="spellStart"/>
      <w:r>
        <w:rPr>
          <w:rFonts w:ascii="Cambria" w:hAnsi="Cambria"/>
          <w:sz w:val="24"/>
          <w:szCs w:val="24"/>
        </w:rPr>
        <w:t>Pzp</w:t>
      </w:r>
      <w:proofErr w:type="spellEnd"/>
      <w:r>
        <w:rPr>
          <w:rFonts w:ascii="Cambria" w:hAnsi="Cambria"/>
          <w:sz w:val="24"/>
          <w:szCs w:val="24"/>
        </w:rPr>
        <w:t xml:space="preserve"> oraz postanowień Projektu Umowy.</w:t>
      </w:r>
    </w:p>
    <w:p w14:paraId="2C67D012" w14:textId="77777777" w:rsidR="00BC43A2" w:rsidRDefault="00BC43A2">
      <w:pPr>
        <w:pStyle w:val="Kolorowalistaakcent11"/>
        <w:widowControl w:val="0"/>
        <w:spacing w:line="276" w:lineRule="auto"/>
        <w:ind w:left="709"/>
        <w:outlineLvl w:val="3"/>
        <w:rPr>
          <w:rFonts w:ascii="Cambria" w:hAnsi="Cambria"/>
          <w:sz w:val="10"/>
          <w:szCs w:val="10"/>
        </w:rPr>
      </w:pPr>
    </w:p>
    <w:p w14:paraId="25A614AA" w14:textId="77777777" w:rsidR="00BC43A2" w:rsidRDefault="00BC43A2">
      <w:pPr>
        <w:pStyle w:val="Kolorowalistaakcent11"/>
        <w:widowControl w:val="0"/>
        <w:spacing w:line="276" w:lineRule="auto"/>
        <w:ind w:left="709"/>
        <w:outlineLvl w:val="3"/>
        <w:rPr>
          <w:rFonts w:ascii="Cambria" w:hAnsi="Cambria"/>
          <w:sz w:val="10"/>
          <w:szCs w:val="10"/>
        </w:rPr>
      </w:pPr>
    </w:p>
    <w:tbl>
      <w:tblPr>
        <w:tblW w:w="9073" w:type="dxa"/>
        <w:jc w:val="center"/>
        <w:tblLayout w:type="fixed"/>
        <w:tblLook w:val="00A0" w:firstRow="1" w:lastRow="0" w:firstColumn="1" w:lastColumn="0" w:noHBand="0" w:noVBand="0"/>
      </w:tblPr>
      <w:tblGrid>
        <w:gridCol w:w="9073"/>
      </w:tblGrid>
      <w:tr w:rsidR="00BC43A2" w14:paraId="140ECADE" w14:textId="77777777" w:rsidTr="00CB68EB">
        <w:trPr>
          <w:trHeight w:val="507"/>
          <w:jc w:val="center"/>
        </w:trPr>
        <w:tc>
          <w:tcPr>
            <w:tcW w:w="9073" w:type="dxa"/>
            <w:tcBorders>
              <w:bottom w:val="single" w:sz="4" w:space="0" w:color="000000"/>
            </w:tcBorders>
            <w:shd w:val="clear" w:color="auto" w:fill="D9D9D9"/>
          </w:tcPr>
          <w:p w14:paraId="6F737FBB" w14:textId="77777777" w:rsidR="00BC43A2" w:rsidRDefault="00BC43A2">
            <w:pPr>
              <w:widowControl w:val="0"/>
              <w:spacing w:line="276" w:lineRule="auto"/>
              <w:contextualSpacing/>
              <w:jc w:val="center"/>
              <w:textAlignment w:val="baseline"/>
              <w:rPr>
                <w:rFonts w:ascii="Cambria" w:hAnsi="Cambria"/>
                <w:color w:val="000000"/>
                <w:sz w:val="26"/>
                <w:szCs w:val="26"/>
              </w:rPr>
            </w:pPr>
            <w:r>
              <w:rPr>
                <w:rFonts w:ascii="Cambria" w:hAnsi="Cambria"/>
                <w:color w:val="000000"/>
                <w:sz w:val="26"/>
                <w:szCs w:val="26"/>
              </w:rPr>
              <w:t>Rozdział 22</w:t>
            </w:r>
          </w:p>
          <w:p w14:paraId="3CF81372" w14:textId="77777777" w:rsidR="00BC43A2" w:rsidRDefault="00BC43A2">
            <w:pPr>
              <w:widowControl w:val="0"/>
              <w:spacing w:line="276" w:lineRule="auto"/>
              <w:contextualSpacing/>
              <w:jc w:val="center"/>
              <w:textAlignment w:val="baseline"/>
              <w:rPr>
                <w:rFonts w:ascii="Cambria" w:hAnsi="Cambria"/>
                <w:color w:val="000000"/>
              </w:rPr>
            </w:pPr>
            <w:r>
              <w:rPr>
                <w:rFonts w:ascii="Cambria" w:hAnsi="Cambria"/>
                <w:b/>
                <w:color w:val="000000"/>
                <w:sz w:val="26"/>
                <w:szCs w:val="26"/>
              </w:rPr>
              <w:t>OCHRONA DANYCH OSOBOWYCH</w:t>
            </w:r>
          </w:p>
        </w:tc>
      </w:tr>
    </w:tbl>
    <w:p w14:paraId="168960F2" w14:textId="77777777" w:rsidR="00BC43A2" w:rsidRDefault="00BC43A2">
      <w:pPr>
        <w:spacing w:line="276" w:lineRule="auto"/>
        <w:rPr>
          <w:rFonts w:ascii="Cambria" w:hAnsi="Cambria" w:cs="Arial"/>
          <w:bCs/>
        </w:rPr>
      </w:pPr>
    </w:p>
    <w:p w14:paraId="2F58E388" w14:textId="77777777" w:rsidR="00BC43A2" w:rsidRDefault="00BC43A2" w:rsidP="003F798F">
      <w:pPr>
        <w:spacing w:line="276" w:lineRule="auto"/>
        <w:jc w:val="both"/>
        <w:rPr>
          <w:rFonts w:ascii="Cambria" w:hAnsi="Cambria" w:cs="Arial"/>
          <w:b/>
        </w:rPr>
      </w:pPr>
      <w:r>
        <w:rPr>
          <w:rFonts w:ascii="Cambria" w:hAnsi="Cambria"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Pr>
          <w:rFonts w:ascii="Cambria" w:hAnsi="Cambria" w:cs="Arial"/>
          <w:i/>
          <w:iCs/>
        </w:rPr>
        <w:t>„RODO”,</w:t>
      </w:r>
      <w:r>
        <w:rPr>
          <w:rFonts w:ascii="Cambria" w:hAnsi="Cambria" w:cs="Arial"/>
        </w:rPr>
        <w:t xml:space="preserve"> </w:t>
      </w:r>
      <w:r>
        <w:rPr>
          <w:rFonts w:ascii="Cambria" w:hAnsi="Cambria" w:cs="Arial"/>
          <w:b/>
        </w:rPr>
        <w:t xml:space="preserve">Zamawiający informuje, że: </w:t>
      </w:r>
    </w:p>
    <w:p w14:paraId="001D940E" w14:textId="77777777" w:rsidR="00BC43A2" w:rsidRDefault="00BC43A2" w:rsidP="009A1E12">
      <w:pPr>
        <w:pStyle w:val="Akapitzlist"/>
        <w:numPr>
          <w:ilvl w:val="0"/>
          <w:numId w:val="82"/>
        </w:numPr>
        <w:spacing w:before="0" w:after="0" w:line="276" w:lineRule="auto"/>
        <w:ind w:left="426" w:hanging="426"/>
        <w:rPr>
          <w:rFonts w:ascii="Cambria" w:hAnsi="Cambria" w:cs="Arial"/>
          <w:i/>
          <w:sz w:val="24"/>
          <w:szCs w:val="24"/>
          <w:lang w:eastAsia="pl-PL"/>
        </w:rPr>
      </w:pPr>
      <w:r>
        <w:rPr>
          <w:rFonts w:ascii="Cambria" w:hAnsi="Cambria" w:cs="Arial"/>
          <w:sz w:val="24"/>
          <w:szCs w:val="24"/>
          <w:lang w:eastAsia="pl-PL"/>
        </w:rPr>
        <w:t>jest administratorem danych osobowych Wykonawcy oraz osób, których dane Wykonawca przekazał w niniejszym postępowaniu</w:t>
      </w:r>
      <w:r>
        <w:rPr>
          <w:rFonts w:ascii="Cambria" w:hAnsi="Cambria" w:cs="Arial"/>
          <w:i/>
          <w:sz w:val="24"/>
          <w:szCs w:val="24"/>
        </w:rPr>
        <w:t>;</w:t>
      </w:r>
    </w:p>
    <w:p w14:paraId="09C580AE" w14:textId="77777777" w:rsidR="00BC43A2" w:rsidRPr="00435DFC" w:rsidRDefault="00BC43A2" w:rsidP="009A1E12">
      <w:pPr>
        <w:pStyle w:val="Akapitzlist"/>
        <w:numPr>
          <w:ilvl w:val="0"/>
          <w:numId w:val="82"/>
        </w:numPr>
        <w:spacing w:line="276" w:lineRule="auto"/>
        <w:rPr>
          <w:rFonts w:ascii="Cambria" w:hAnsi="Cambria"/>
          <w:b/>
          <w:i/>
          <w:iCs/>
          <w:color w:val="000000"/>
          <w:sz w:val="24"/>
          <w:szCs w:val="24"/>
        </w:rPr>
      </w:pPr>
      <w:r w:rsidRPr="00724C31">
        <w:rPr>
          <w:rFonts w:ascii="Cambria" w:hAnsi="Cambria" w:cs="Arial"/>
          <w:sz w:val="24"/>
          <w:szCs w:val="24"/>
          <w:lang w:eastAsia="pl-PL"/>
        </w:rPr>
        <w:t>dane osobowe Wykonawcy przetwarzane będą na podstawie art. 6 ust. 1 lit. c</w:t>
      </w:r>
      <w:r w:rsidRPr="00724C31">
        <w:rPr>
          <w:rFonts w:ascii="Cambria" w:hAnsi="Cambria" w:cs="Arial"/>
          <w:i/>
          <w:sz w:val="24"/>
          <w:szCs w:val="24"/>
          <w:lang w:eastAsia="pl-PL"/>
        </w:rPr>
        <w:t xml:space="preserve"> </w:t>
      </w:r>
      <w:r w:rsidRPr="00435DFC">
        <w:rPr>
          <w:rFonts w:ascii="Cambria" w:hAnsi="Cambria" w:cs="Arial"/>
          <w:sz w:val="24"/>
          <w:szCs w:val="24"/>
          <w:lang w:eastAsia="pl-PL"/>
        </w:rPr>
        <w:t xml:space="preserve">RODO w celu </w:t>
      </w:r>
      <w:r w:rsidRPr="00435DFC">
        <w:rPr>
          <w:rFonts w:ascii="Cambria" w:hAnsi="Cambria" w:cs="Arial"/>
          <w:sz w:val="24"/>
          <w:szCs w:val="24"/>
        </w:rPr>
        <w:t>związanym z postępowaniem o udzielenie zamówienia publicznego na zadanie pn.: „</w:t>
      </w:r>
      <w:r w:rsidRPr="00116815">
        <w:rPr>
          <w:rFonts w:ascii="Cambria" w:hAnsi="Cambria"/>
          <w:b/>
          <w:sz w:val="24"/>
          <w:szCs w:val="24"/>
          <w:lang w:eastAsia="pl-PL"/>
        </w:rPr>
        <w:t>Ocieplenie dachu z wymianą pokrycia na zabytkowej części internatu Zespołu Szkół Centrum Kształcenia Rolniczego im. Władysława Szafera w Głubczycach</w:t>
      </w:r>
      <w:r w:rsidRPr="00435DFC">
        <w:rPr>
          <w:rFonts w:ascii="Cambria" w:hAnsi="Cambria"/>
          <w:b/>
          <w:bCs/>
          <w:sz w:val="24"/>
          <w:szCs w:val="24"/>
          <w:lang w:eastAsia="ar-SA"/>
        </w:rPr>
        <w:t>”</w:t>
      </w:r>
      <w:r w:rsidRPr="00435DFC">
        <w:rPr>
          <w:rFonts w:ascii="Cambria" w:hAnsi="Cambria" w:cs="Arial"/>
          <w:b/>
          <w:i/>
          <w:sz w:val="24"/>
          <w:szCs w:val="24"/>
        </w:rPr>
        <w:t xml:space="preserve"> </w:t>
      </w:r>
      <w:r w:rsidRPr="00435DFC">
        <w:rPr>
          <w:rFonts w:ascii="Cambria" w:hAnsi="Cambria" w:cs="Arial"/>
          <w:sz w:val="24"/>
          <w:szCs w:val="24"/>
        </w:rPr>
        <w:t>prowadzonym w trybie podstawowym bez negocjacji;</w:t>
      </w:r>
    </w:p>
    <w:p w14:paraId="78E65166" w14:textId="77777777" w:rsidR="00BC43A2" w:rsidRDefault="00BC43A2" w:rsidP="009A1E12">
      <w:pPr>
        <w:pStyle w:val="Akapitzlist"/>
        <w:numPr>
          <w:ilvl w:val="0"/>
          <w:numId w:val="82"/>
        </w:numPr>
        <w:spacing w:before="0" w:after="0" w:line="276" w:lineRule="auto"/>
        <w:ind w:left="425" w:hanging="426"/>
        <w:rPr>
          <w:rFonts w:ascii="Cambria" w:hAnsi="Cambria" w:cs="Arial"/>
          <w:i/>
          <w:sz w:val="24"/>
          <w:szCs w:val="24"/>
          <w:lang w:eastAsia="pl-PL"/>
        </w:rPr>
      </w:pPr>
      <w:r w:rsidRPr="00EE3E73">
        <w:rPr>
          <w:rFonts w:ascii="Cambria" w:hAnsi="Cambria" w:cs="Arial"/>
          <w:sz w:val="24"/>
          <w:szCs w:val="24"/>
          <w:lang w:eastAsia="pl-PL"/>
        </w:rPr>
        <w:t>odbiorcami danych osobowych Wykonawcy będą osoby lub podmioty, którym</w:t>
      </w:r>
      <w:r>
        <w:rPr>
          <w:rFonts w:ascii="Cambria" w:hAnsi="Cambria" w:cs="Arial"/>
          <w:sz w:val="24"/>
          <w:szCs w:val="24"/>
          <w:lang w:eastAsia="pl-PL"/>
        </w:rPr>
        <w:t xml:space="preserve"> udostępniona zostanie dokumentacja postępowania w oparciu o art. 18 oraz art. 74 ustawy z </w:t>
      </w:r>
      <w:r>
        <w:rPr>
          <w:rFonts w:ascii="Cambria" w:hAnsi="Cambria" w:cs="Arial"/>
          <w:bCs/>
          <w:sz w:val="24"/>
          <w:szCs w:val="24"/>
        </w:rPr>
        <w:t xml:space="preserve">dnia 11 września 2019 r. Prawo zamówień publicznych </w:t>
      </w:r>
      <w:r>
        <w:rPr>
          <w:rFonts w:ascii="Cambria" w:hAnsi="Cambria" w:cs="Arial"/>
          <w:sz w:val="24"/>
          <w:szCs w:val="24"/>
          <w:lang w:eastAsia="pl-PL"/>
        </w:rPr>
        <w:t xml:space="preserve">(Dz. U. z 2023 r. poz. 1605 z </w:t>
      </w:r>
      <w:proofErr w:type="spellStart"/>
      <w:r>
        <w:rPr>
          <w:rFonts w:ascii="Cambria" w:hAnsi="Cambria" w:cs="Arial"/>
          <w:sz w:val="24"/>
          <w:szCs w:val="24"/>
          <w:lang w:eastAsia="pl-PL"/>
        </w:rPr>
        <w:t>późn</w:t>
      </w:r>
      <w:proofErr w:type="spellEnd"/>
      <w:r>
        <w:rPr>
          <w:rFonts w:ascii="Cambria" w:hAnsi="Cambria" w:cs="Arial"/>
          <w:sz w:val="24"/>
          <w:szCs w:val="24"/>
          <w:lang w:eastAsia="pl-PL"/>
        </w:rPr>
        <w:t xml:space="preserve">. zm.), dalej „ustawa </w:t>
      </w:r>
      <w:proofErr w:type="spellStart"/>
      <w:r>
        <w:rPr>
          <w:rFonts w:ascii="Cambria" w:hAnsi="Cambria" w:cs="Arial"/>
          <w:sz w:val="24"/>
          <w:szCs w:val="24"/>
          <w:lang w:eastAsia="pl-PL"/>
        </w:rPr>
        <w:t>Pzp</w:t>
      </w:r>
      <w:proofErr w:type="spellEnd"/>
      <w:r>
        <w:rPr>
          <w:rFonts w:ascii="Cambria" w:hAnsi="Cambria" w:cs="Arial"/>
          <w:sz w:val="24"/>
          <w:szCs w:val="24"/>
          <w:lang w:eastAsia="pl-PL"/>
        </w:rPr>
        <w:t xml:space="preserve">”;  </w:t>
      </w:r>
    </w:p>
    <w:p w14:paraId="36CDBB7E" w14:textId="77777777" w:rsidR="00BC43A2" w:rsidRDefault="00BC43A2" w:rsidP="009A1E12">
      <w:pPr>
        <w:pStyle w:val="Akapitzlist"/>
        <w:numPr>
          <w:ilvl w:val="0"/>
          <w:numId w:val="82"/>
        </w:numPr>
        <w:spacing w:before="0" w:after="0" w:line="276" w:lineRule="auto"/>
        <w:ind w:left="425" w:hanging="426"/>
        <w:rPr>
          <w:rFonts w:ascii="Cambria" w:hAnsi="Cambria" w:cs="Arial"/>
          <w:sz w:val="24"/>
          <w:szCs w:val="24"/>
          <w:lang w:eastAsia="pl-PL"/>
        </w:rPr>
      </w:pPr>
      <w:r>
        <w:rPr>
          <w:rFonts w:ascii="Cambria" w:hAnsi="Cambria" w:cs="Arial"/>
          <w:sz w:val="24"/>
          <w:szCs w:val="24"/>
          <w:lang w:eastAsia="pl-PL"/>
        </w:rPr>
        <w:t xml:space="preserve">dane osobowe Wykonawcy będą przechowywane, zgodnie z art. 78 ust. 1 ustawy </w:t>
      </w:r>
      <w:proofErr w:type="spellStart"/>
      <w:r>
        <w:rPr>
          <w:rFonts w:ascii="Cambria" w:hAnsi="Cambria" w:cs="Arial"/>
          <w:sz w:val="24"/>
          <w:szCs w:val="24"/>
          <w:lang w:eastAsia="pl-PL"/>
        </w:rPr>
        <w:t>Pzp</w:t>
      </w:r>
      <w:proofErr w:type="spellEnd"/>
      <w:r>
        <w:rPr>
          <w:rFonts w:ascii="Cambria" w:hAnsi="Cambria" w:cs="Arial"/>
          <w:sz w:val="24"/>
          <w:szCs w:val="24"/>
          <w:lang w:eastAsia="pl-PL"/>
        </w:rPr>
        <w:t>, przez okres 4 lat od dnia zakończenia postępowania o udzielenie zamówienia, w sposób gwarantujący jego nienaruszalność.</w:t>
      </w:r>
    </w:p>
    <w:p w14:paraId="0D9EAEA9" w14:textId="77777777" w:rsidR="00BC43A2" w:rsidRDefault="00BC43A2" w:rsidP="009A1E12">
      <w:pPr>
        <w:pStyle w:val="Akapitzlist"/>
        <w:numPr>
          <w:ilvl w:val="0"/>
          <w:numId w:val="82"/>
        </w:numPr>
        <w:spacing w:before="0" w:after="0" w:line="276" w:lineRule="auto"/>
        <w:ind w:left="425" w:hanging="426"/>
        <w:rPr>
          <w:rFonts w:ascii="Cambria" w:hAnsi="Cambria" w:cs="Arial"/>
          <w:i/>
          <w:sz w:val="24"/>
          <w:szCs w:val="24"/>
          <w:lang w:eastAsia="pl-PL"/>
        </w:rPr>
      </w:pPr>
      <w:r>
        <w:rPr>
          <w:rFonts w:ascii="Cambria" w:hAnsi="Cambria" w:cs="Arial"/>
          <w:sz w:val="24"/>
          <w:szCs w:val="24"/>
          <w:lang w:eastAsia="pl-PL"/>
        </w:rPr>
        <w:t xml:space="preserve">obowiązek podania przez Wykonawcę danych osobowych bezpośrednio go dotyczących jest wymogiem ustawowym określonym w przepisach ustawy </w:t>
      </w:r>
      <w:proofErr w:type="spellStart"/>
      <w:r>
        <w:rPr>
          <w:rFonts w:ascii="Cambria" w:hAnsi="Cambria" w:cs="Arial"/>
          <w:sz w:val="24"/>
          <w:szCs w:val="24"/>
          <w:lang w:eastAsia="pl-PL"/>
        </w:rPr>
        <w:t>Pzp</w:t>
      </w:r>
      <w:proofErr w:type="spellEnd"/>
      <w:r>
        <w:rPr>
          <w:rFonts w:ascii="Cambria" w:hAnsi="Cambria" w:cs="Arial"/>
          <w:sz w:val="24"/>
          <w:szCs w:val="24"/>
          <w:lang w:eastAsia="pl-PL"/>
        </w:rPr>
        <w:t xml:space="preserve">, </w:t>
      </w:r>
      <w:r>
        <w:rPr>
          <w:rFonts w:ascii="Cambria" w:hAnsi="Cambria" w:cs="Arial"/>
          <w:sz w:val="24"/>
          <w:szCs w:val="24"/>
          <w:lang w:eastAsia="pl-PL"/>
        </w:rPr>
        <w:lastRenderedPageBreak/>
        <w:t xml:space="preserve">związanym z udziałem w postępowaniu o udzielenie zamówienia publicznego; konsekwencje niepodania określonych danych wynikają z ustawy </w:t>
      </w:r>
      <w:proofErr w:type="spellStart"/>
      <w:r>
        <w:rPr>
          <w:rFonts w:ascii="Cambria" w:hAnsi="Cambria" w:cs="Arial"/>
          <w:sz w:val="24"/>
          <w:szCs w:val="24"/>
          <w:lang w:eastAsia="pl-PL"/>
        </w:rPr>
        <w:t>Pzp</w:t>
      </w:r>
      <w:proofErr w:type="spellEnd"/>
      <w:r>
        <w:rPr>
          <w:rFonts w:ascii="Cambria" w:hAnsi="Cambria" w:cs="Arial"/>
          <w:sz w:val="24"/>
          <w:szCs w:val="24"/>
          <w:lang w:eastAsia="pl-PL"/>
        </w:rPr>
        <w:t xml:space="preserve">;  </w:t>
      </w:r>
    </w:p>
    <w:p w14:paraId="1B9F53BA" w14:textId="77777777" w:rsidR="00BC43A2" w:rsidRDefault="00BC43A2" w:rsidP="009A1E12">
      <w:pPr>
        <w:pStyle w:val="Akapitzlist"/>
        <w:numPr>
          <w:ilvl w:val="0"/>
          <w:numId w:val="82"/>
        </w:numPr>
        <w:spacing w:before="0" w:after="0" w:line="276" w:lineRule="auto"/>
        <w:ind w:left="425" w:hanging="426"/>
        <w:rPr>
          <w:rFonts w:ascii="Cambria" w:hAnsi="Cambria" w:cs="Arial"/>
          <w:i/>
          <w:sz w:val="24"/>
          <w:szCs w:val="24"/>
          <w:lang w:eastAsia="pl-PL"/>
        </w:rPr>
      </w:pPr>
      <w:r>
        <w:rPr>
          <w:rFonts w:ascii="Cambria" w:hAnsi="Cambria" w:cs="Arial"/>
          <w:sz w:val="24"/>
          <w:szCs w:val="24"/>
          <w:lang w:eastAsia="pl-PL"/>
        </w:rPr>
        <w:t>w odniesieniu do danych osobowych Wykonawcy decyzje nie będą podejmowane w sposób zautomatyzowany, stosownie do art. 22 RODO;</w:t>
      </w:r>
    </w:p>
    <w:p w14:paraId="4A5BC13D" w14:textId="77777777" w:rsidR="00BC43A2" w:rsidRDefault="00BC43A2" w:rsidP="009A1E12">
      <w:pPr>
        <w:pStyle w:val="Akapitzlist"/>
        <w:numPr>
          <w:ilvl w:val="0"/>
          <w:numId w:val="82"/>
        </w:numPr>
        <w:spacing w:before="0" w:after="0" w:line="276" w:lineRule="auto"/>
        <w:ind w:left="425" w:hanging="426"/>
        <w:rPr>
          <w:rFonts w:ascii="Cambria" w:hAnsi="Cambria" w:cs="Arial"/>
          <w:i/>
          <w:sz w:val="24"/>
          <w:szCs w:val="24"/>
          <w:lang w:eastAsia="pl-PL"/>
        </w:rPr>
      </w:pPr>
      <w:r>
        <w:rPr>
          <w:rFonts w:ascii="Cambria" w:hAnsi="Cambria" w:cs="Arial"/>
          <w:sz w:val="24"/>
          <w:szCs w:val="24"/>
          <w:lang w:eastAsia="pl-PL"/>
        </w:rPr>
        <w:t>Wykonawca posiada:</w:t>
      </w:r>
    </w:p>
    <w:p w14:paraId="3D11239E" w14:textId="77777777" w:rsidR="00BC43A2" w:rsidRDefault="00BC43A2" w:rsidP="009A1E12">
      <w:pPr>
        <w:pStyle w:val="Akapitzlist"/>
        <w:numPr>
          <w:ilvl w:val="0"/>
          <w:numId w:val="21"/>
        </w:numPr>
        <w:spacing w:before="0" w:after="0" w:line="276" w:lineRule="auto"/>
        <w:ind w:left="709" w:hanging="283"/>
        <w:rPr>
          <w:rFonts w:ascii="Cambria" w:hAnsi="Cambria" w:cs="Arial"/>
          <w:sz w:val="24"/>
          <w:szCs w:val="24"/>
          <w:lang w:eastAsia="pl-PL"/>
        </w:rPr>
      </w:pPr>
      <w:r>
        <w:rPr>
          <w:rFonts w:ascii="Cambria" w:hAnsi="Cambria" w:cs="Arial"/>
          <w:sz w:val="24"/>
          <w:szCs w:val="24"/>
          <w:lang w:eastAsia="pl-PL"/>
        </w:rPr>
        <w:t>na podstawie art. 15 RODO prawo dostępu do danych osobowych dotyczących Wykonawcy;</w:t>
      </w:r>
    </w:p>
    <w:p w14:paraId="559031CC" w14:textId="77777777" w:rsidR="00BC43A2" w:rsidRDefault="00BC43A2" w:rsidP="009A1E12">
      <w:pPr>
        <w:pStyle w:val="Akapitzlist"/>
        <w:numPr>
          <w:ilvl w:val="0"/>
          <w:numId w:val="21"/>
        </w:numPr>
        <w:spacing w:before="0" w:after="0" w:line="276" w:lineRule="auto"/>
        <w:ind w:left="709" w:hanging="283"/>
        <w:rPr>
          <w:rFonts w:ascii="Cambria" w:hAnsi="Cambria" w:cs="Arial"/>
          <w:sz w:val="24"/>
          <w:szCs w:val="24"/>
          <w:lang w:eastAsia="pl-PL"/>
        </w:rPr>
      </w:pPr>
      <w:r>
        <w:rPr>
          <w:rFonts w:ascii="Cambria" w:hAnsi="Cambria" w:cs="Arial"/>
          <w:sz w:val="24"/>
          <w:szCs w:val="24"/>
          <w:lang w:eastAsia="pl-PL"/>
        </w:rPr>
        <w:t xml:space="preserve">na podstawie art. 16 RODO prawo do sprostowania danych osobowych, o ile ich zmiana nie skutkuje zmianą </w:t>
      </w:r>
      <w:r>
        <w:rPr>
          <w:rFonts w:ascii="Cambria" w:hAnsi="Cambria" w:cs="Arial"/>
          <w:sz w:val="24"/>
          <w:szCs w:val="24"/>
        </w:rPr>
        <w:t xml:space="preserve">wyniku postępowania o udzielenie zamówienia </w:t>
      </w:r>
      <w:r>
        <w:rPr>
          <w:rFonts w:ascii="Cambria" w:hAnsi="Cambria" w:cs="Arial"/>
          <w:sz w:val="24"/>
          <w:szCs w:val="24"/>
        </w:rPr>
        <w:br/>
        <w:t xml:space="preserve">publicznego ani zmianą postanowień umowy w zakresie niezgodnym z ustawą </w:t>
      </w:r>
      <w:proofErr w:type="spellStart"/>
      <w:r>
        <w:rPr>
          <w:rFonts w:ascii="Cambria" w:hAnsi="Cambria" w:cs="Arial"/>
          <w:sz w:val="24"/>
          <w:szCs w:val="24"/>
        </w:rPr>
        <w:t>Pzp</w:t>
      </w:r>
      <w:proofErr w:type="spellEnd"/>
      <w:r>
        <w:rPr>
          <w:rFonts w:ascii="Cambria" w:hAnsi="Cambria" w:cs="Arial"/>
          <w:sz w:val="24"/>
          <w:szCs w:val="24"/>
        </w:rPr>
        <w:t xml:space="preserve"> oraz nie narusza integralności protokołu oraz jego załączników</w:t>
      </w:r>
      <w:r>
        <w:rPr>
          <w:rFonts w:ascii="Cambria" w:hAnsi="Cambria" w:cs="Arial"/>
          <w:sz w:val="24"/>
          <w:szCs w:val="24"/>
          <w:lang w:eastAsia="pl-PL"/>
        </w:rPr>
        <w:t>;</w:t>
      </w:r>
    </w:p>
    <w:p w14:paraId="17D3514E" w14:textId="77777777" w:rsidR="00BC43A2" w:rsidRDefault="00BC43A2" w:rsidP="009A1E12">
      <w:pPr>
        <w:pStyle w:val="Akapitzlist"/>
        <w:numPr>
          <w:ilvl w:val="0"/>
          <w:numId w:val="21"/>
        </w:numPr>
        <w:spacing w:before="0" w:after="0" w:line="276" w:lineRule="auto"/>
        <w:ind w:left="709" w:hanging="283"/>
        <w:rPr>
          <w:rFonts w:ascii="Cambria" w:hAnsi="Cambria" w:cs="Arial"/>
          <w:sz w:val="24"/>
          <w:szCs w:val="24"/>
          <w:lang w:eastAsia="pl-PL"/>
        </w:rPr>
      </w:pPr>
      <w:r>
        <w:rPr>
          <w:rFonts w:ascii="Cambria"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20E2C9EC" w14:textId="77777777" w:rsidR="00BC43A2" w:rsidRDefault="00BC43A2" w:rsidP="009A1E12">
      <w:pPr>
        <w:pStyle w:val="Akapitzlist"/>
        <w:numPr>
          <w:ilvl w:val="0"/>
          <w:numId w:val="21"/>
        </w:numPr>
        <w:spacing w:before="0" w:after="0" w:line="276" w:lineRule="auto"/>
        <w:ind w:left="709" w:hanging="283"/>
        <w:rPr>
          <w:rFonts w:ascii="Cambria" w:hAnsi="Cambria" w:cs="Arial"/>
          <w:i/>
          <w:sz w:val="24"/>
          <w:szCs w:val="24"/>
          <w:lang w:eastAsia="pl-PL"/>
        </w:rPr>
      </w:pPr>
      <w:r>
        <w:rPr>
          <w:rFonts w:ascii="Cambria" w:hAnsi="Cambria" w:cs="Arial"/>
          <w:sz w:val="24"/>
          <w:szCs w:val="24"/>
          <w:lang w:eastAsia="pl-PL"/>
        </w:rPr>
        <w:t>prawo do wniesienia skargi do Prezesa Urzędu Ochrony Danych Osobowych, gdy Wykonawca uzna, że przetwarzanie jego danych osobowych narusza przepisy RODO;</w:t>
      </w:r>
    </w:p>
    <w:p w14:paraId="37691922" w14:textId="77777777" w:rsidR="00BC43A2" w:rsidRDefault="00BC43A2" w:rsidP="009A1E12">
      <w:pPr>
        <w:pStyle w:val="Akapitzlist"/>
        <w:numPr>
          <w:ilvl w:val="0"/>
          <w:numId w:val="82"/>
        </w:numPr>
        <w:spacing w:before="0" w:after="0" w:line="276" w:lineRule="auto"/>
        <w:ind w:left="426" w:hanging="426"/>
        <w:rPr>
          <w:rFonts w:ascii="Cambria" w:hAnsi="Cambria" w:cs="Arial"/>
          <w:i/>
          <w:sz w:val="24"/>
          <w:szCs w:val="24"/>
          <w:lang w:eastAsia="pl-PL"/>
        </w:rPr>
      </w:pPr>
      <w:r>
        <w:rPr>
          <w:rFonts w:ascii="Cambria" w:hAnsi="Cambria" w:cs="Arial"/>
          <w:sz w:val="24"/>
          <w:szCs w:val="24"/>
          <w:lang w:eastAsia="pl-PL"/>
        </w:rPr>
        <w:t>Wykonawcy nie przysługuje:</w:t>
      </w:r>
    </w:p>
    <w:p w14:paraId="55F6023F" w14:textId="77777777" w:rsidR="00BC43A2" w:rsidRDefault="00BC43A2" w:rsidP="009A1E12">
      <w:pPr>
        <w:pStyle w:val="Akapitzlist"/>
        <w:numPr>
          <w:ilvl w:val="0"/>
          <w:numId w:val="22"/>
        </w:numPr>
        <w:spacing w:before="0" w:after="0" w:line="276" w:lineRule="auto"/>
        <w:ind w:left="709" w:hanging="283"/>
        <w:rPr>
          <w:rFonts w:ascii="Cambria" w:hAnsi="Cambria" w:cs="Arial"/>
          <w:i/>
          <w:sz w:val="24"/>
          <w:szCs w:val="24"/>
          <w:lang w:eastAsia="pl-PL"/>
        </w:rPr>
      </w:pPr>
      <w:r>
        <w:rPr>
          <w:rFonts w:ascii="Cambria" w:hAnsi="Cambria" w:cs="Arial"/>
          <w:sz w:val="24"/>
          <w:szCs w:val="24"/>
          <w:lang w:eastAsia="pl-PL"/>
        </w:rPr>
        <w:t>w związku z art. 17 ust. 3 lit. b, d lub e RODO prawo do usunięcia danych osobowych;</w:t>
      </w:r>
    </w:p>
    <w:p w14:paraId="59C0FD02" w14:textId="77777777" w:rsidR="00BC43A2" w:rsidRDefault="00BC43A2" w:rsidP="009A1E12">
      <w:pPr>
        <w:pStyle w:val="Akapitzlist"/>
        <w:numPr>
          <w:ilvl w:val="0"/>
          <w:numId w:val="22"/>
        </w:numPr>
        <w:spacing w:before="0" w:after="0" w:line="276" w:lineRule="auto"/>
        <w:ind w:left="709" w:hanging="283"/>
        <w:rPr>
          <w:rFonts w:ascii="Cambria" w:hAnsi="Cambria" w:cs="Arial"/>
          <w:b/>
          <w:i/>
          <w:sz w:val="24"/>
          <w:szCs w:val="24"/>
          <w:lang w:eastAsia="pl-PL"/>
        </w:rPr>
      </w:pPr>
      <w:r>
        <w:rPr>
          <w:rFonts w:ascii="Cambria" w:hAnsi="Cambria" w:cs="Arial"/>
          <w:sz w:val="24"/>
          <w:szCs w:val="24"/>
          <w:lang w:eastAsia="pl-PL"/>
        </w:rPr>
        <w:t>prawo do przenoszenia danych osobowych, o którym mowa w art. 20 RODO;</w:t>
      </w:r>
    </w:p>
    <w:p w14:paraId="5BB71290" w14:textId="77777777" w:rsidR="00BC43A2" w:rsidRDefault="00BC43A2" w:rsidP="009A1E12">
      <w:pPr>
        <w:pStyle w:val="Akapitzlist"/>
        <w:numPr>
          <w:ilvl w:val="0"/>
          <w:numId w:val="22"/>
        </w:numPr>
        <w:spacing w:before="0" w:after="0" w:line="276" w:lineRule="auto"/>
        <w:ind w:left="709" w:hanging="283"/>
        <w:rPr>
          <w:rFonts w:ascii="Cambria" w:hAnsi="Cambria" w:cs="Arial"/>
          <w:i/>
          <w:sz w:val="24"/>
          <w:szCs w:val="24"/>
          <w:lang w:eastAsia="pl-PL"/>
        </w:rPr>
      </w:pPr>
      <w:r>
        <w:rPr>
          <w:rFonts w:ascii="Cambria" w:hAnsi="Cambria" w:cs="Arial"/>
          <w:sz w:val="24"/>
          <w:szCs w:val="24"/>
          <w:lang w:eastAsia="pl-PL"/>
        </w:rPr>
        <w:t xml:space="preserve">na podstawie art. 21 RODO prawo sprzeciwu, wobec przetwarzania danych osobowych, gdyż podstawą prawną przetwarzania danych osobowych Wykonawcy jest art. 6 ust. 1 lit. c RODO. </w:t>
      </w:r>
    </w:p>
    <w:p w14:paraId="194FFA2D" w14:textId="77777777" w:rsidR="00BC43A2" w:rsidRDefault="00BC43A2" w:rsidP="003F798F">
      <w:pPr>
        <w:pStyle w:val="text-justify"/>
        <w:shd w:val="clear" w:color="auto" w:fill="FFFFFF"/>
        <w:spacing w:before="120" w:beforeAutospacing="0" w:after="150" w:afterAutospacing="0" w:line="276" w:lineRule="auto"/>
        <w:ind w:left="142"/>
        <w:jc w:val="both"/>
        <w:rPr>
          <w:rFonts w:ascii="Cambria" w:hAnsi="Cambria"/>
        </w:rPr>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C3D5E59" w14:textId="77777777" w:rsidR="00BC43A2" w:rsidRDefault="00BC43A2" w:rsidP="003F798F">
      <w:pPr>
        <w:pStyle w:val="text-justify"/>
        <w:shd w:val="clear" w:color="auto" w:fill="FFFFFF"/>
        <w:spacing w:before="120" w:beforeAutospacing="0" w:after="150" w:afterAutospacing="0" w:line="276" w:lineRule="auto"/>
        <w:ind w:left="142"/>
        <w:jc w:val="both"/>
        <w:rPr>
          <w:rFonts w:ascii="Cambria" w:hAnsi="Cambria"/>
        </w:rPr>
      </w:pPr>
      <w:r>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959598B" w14:textId="77777777" w:rsidR="00BC43A2" w:rsidRDefault="00BC43A2" w:rsidP="003F798F">
      <w:pPr>
        <w:pStyle w:val="text-justify"/>
        <w:shd w:val="clear" w:color="auto" w:fill="FFFFFF"/>
        <w:spacing w:before="120" w:beforeAutospacing="0" w:after="150" w:afterAutospacing="0" w:line="276" w:lineRule="auto"/>
        <w:ind w:left="142"/>
        <w:jc w:val="both"/>
        <w:rPr>
          <w:rFonts w:ascii="Cambria" w:hAnsi="Cambria"/>
        </w:rPr>
      </w:pPr>
      <w:r>
        <w:rPr>
          <w:rFonts w:ascii="Cambria" w:hAnsi="Cambria"/>
        </w:rPr>
        <w:t>Wystąpienie z żądaniem, o którym mowa w art. 18 ust. 1 rozporządzenia 2016/679, nie ogranicza przetwarzania danych osobowych do czasu zakończenia postępowania o udzielenie zamówienia publicznego lub konkursu.</w:t>
      </w:r>
    </w:p>
    <w:p w14:paraId="03CD01D7" w14:textId="77777777" w:rsidR="00BC43A2" w:rsidRDefault="00BC43A2" w:rsidP="003F798F">
      <w:pPr>
        <w:spacing w:line="276" w:lineRule="auto"/>
        <w:ind w:left="142"/>
        <w:jc w:val="both"/>
        <w:rPr>
          <w:rFonts w:ascii="Cambria" w:hAnsi="Cambria"/>
          <w:shd w:val="clear" w:color="auto" w:fill="FFFFFF"/>
        </w:rPr>
      </w:pPr>
      <w:r>
        <w:rPr>
          <w:rFonts w:ascii="Cambria" w:hAnsi="Cambria"/>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6ACC4E80" w14:textId="77777777" w:rsidR="00BC43A2" w:rsidRDefault="00BC43A2">
      <w:pPr>
        <w:spacing w:line="276" w:lineRule="auto"/>
        <w:jc w:val="both"/>
        <w:rPr>
          <w:rFonts w:ascii="Cambria" w:hAnsi="Cambria"/>
          <w:shd w:val="clear" w:color="auto" w:fill="FFFFFF"/>
        </w:rPr>
      </w:pPr>
    </w:p>
    <w:tbl>
      <w:tblPr>
        <w:tblW w:w="9073" w:type="dxa"/>
        <w:jc w:val="center"/>
        <w:tblLayout w:type="fixed"/>
        <w:tblLook w:val="00A0" w:firstRow="1" w:lastRow="0" w:firstColumn="1" w:lastColumn="0" w:noHBand="0" w:noVBand="0"/>
      </w:tblPr>
      <w:tblGrid>
        <w:gridCol w:w="9073"/>
      </w:tblGrid>
      <w:tr w:rsidR="00BC43A2" w14:paraId="583DAE66" w14:textId="77777777" w:rsidTr="00CB68EB">
        <w:trPr>
          <w:jc w:val="center"/>
        </w:trPr>
        <w:tc>
          <w:tcPr>
            <w:tcW w:w="9073" w:type="dxa"/>
            <w:tcBorders>
              <w:bottom w:val="single" w:sz="4" w:space="0" w:color="000000"/>
            </w:tcBorders>
            <w:shd w:val="clear" w:color="auto" w:fill="D9D9D9"/>
          </w:tcPr>
          <w:p w14:paraId="3AEC6396"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lastRenderedPageBreak/>
              <w:t>Rozdział 23</w:t>
            </w:r>
          </w:p>
          <w:p w14:paraId="19B5384D"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POUCZENIE O ŚRODKACH OCHRONY PRAWNEJ</w:t>
            </w:r>
          </w:p>
        </w:tc>
      </w:tr>
    </w:tbl>
    <w:p w14:paraId="51586362" w14:textId="77777777" w:rsidR="00BC43A2" w:rsidRDefault="00BC43A2">
      <w:pPr>
        <w:pStyle w:val="Kolorowalistaakcent11"/>
        <w:widowControl w:val="0"/>
        <w:spacing w:line="276" w:lineRule="auto"/>
        <w:outlineLvl w:val="3"/>
        <w:rPr>
          <w:rFonts w:ascii="Cambria" w:hAnsi="Cambria"/>
          <w:sz w:val="24"/>
          <w:szCs w:val="24"/>
        </w:rPr>
      </w:pPr>
    </w:p>
    <w:p w14:paraId="46E988C2" w14:textId="77777777" w:rsidR="00BC43A2" w:rsidRDefault="00BC43A2" w:rsidP="009A1E12">
      <w:pPr>
        <w:pStyle w:val="Kolorowalistaakcent11"/>
        <w:widowControl w:val="0"/>
        <w:numPr>
          <w:ilvl w:val="1"/>
          <w:numId w:val="29"/>
        </w:numPr>
        <w:spacing w:before="0" w:after="0" w:line="276" w:lineRule="auto"/>
        <w:ind w:left="709" w:hanging="709"/>
        <w:outlineLvl w:val="3"/>
        <w:rPr>
          <w:rFonts w:ascii="Cambria" w:hAnsi="Cambria"/>
          <w:sz w:val="24"/>
          <w:szCs w:val="24"/>
        </w:rPr>
      </w:pPr>
      <w:r>
        <w:rPr>
          <w:rFonts w:ascii="Cambria" w:hAnsi="Cambria"/>
          <w:sz w:val="24"/>
          <w:szCs w:val="24"/>
        </w:rPr>
        <w:t>Środki ochrony prawnej przewidziane są w dziale IX ustawy.</w:t>
      </w:r>
    </w:p>
    <w:p w14:paraId="0830525F" w14:textId="77777777" w:rsidR="00BC43A2" w:rsidRDefault="00BC43A2" w:rsidP="009A1E12">
      <w:pPr>
        <w:pStyle w:val="Kolorowalistaakcent11"/>
        <w:widowControl w:val="0"/>
        <w:numPr>
          <w:ilvl w:val="1"/>
          <w:numId w:val="29"/>
        </w:numPr>
        <w:spacing w:before="0" w:after="0" w:line="276" w:lineRule="auto"/>
        <w:ind w:left="709" w:hanging="709"/>
        <w:outlineLvl w:val="3"/>
        <w:rPr>
          <w:rFonts w:ascii="Cambria" w:hAnsi="Cambria"/>
          <w:sz w:val="24"/>
          <w:szCs w:val="24"/>
        </w:rPr>
      </w:pPr>
      <w:r>
        <w:rPr>
          <w:rFonts w:ascii="Cambria" w:hAnsi="Cambria"/>
          <w:sz w:val="24"/>
          <w:szCs w:val="24"/>
        </w:rPr>
        <w:t>Środkami ochrony prawnej są odwołanie i skarga do sądu.</w:t>
      </w:r>
    </w:p>
    <w:p w14:paraId="40D4BC76" w14:textId="77777777" w:rsidR="00BC43A2" w:rsidRDefault="00BC43A2" w:rsidP="009A1E12">
      <w:pPr>
        <w:pStyle w:val="Kolorowalistaakcent11"/>
        <w:widowControl w:val="0"/>
        <w:numPr>
          <w:ilvl w:val="1"/>
          <w:numId w:val="29"/>
        </w:numPr>
        <w:spacing w:before="0" w:after="0" w:line="276" w:lineRule="auto"/>
        <w:ind w:left="709" w:hanging="709"/>
        <w:outlineLvl w:val="3"/>
        <w:rPr>
          <w:rFonts w:ascii="Cambria" w:hAnsi="Cambria"/>
          <w:sz w:val="24"/>
          <w:szCs w:val="24"/>
        </w:rPr>
      </w:pPr>
      <w:r>
        <w:rPr>
          <w:rFonts w:ascii="Cambria" w:hAnsi="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Pr>
          <w:rFonts w:ascii="Cambria" w:hAnsi="Cambria"/>
        </w:rPr>
        <w:t> </w:t>
      </w:r>
      <w:r>
        <w:rPr>
          <w:rFonts w:ascii="Cambria" w:hAnsi="Cambria"/>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Pr>
          <w:rFonts w:ascii="Cambria" w:hAnsi="Cambria"/>
          <w:sz w:val="24"/>
          <w:szCs w:val="24"/>
        </w:rPr>
        <w:t>Pzp</w:t>
      </w:r>
      <w:proofErr w:type="spellEnd"/>
      <w:r>
        <w:rPr>
          <w:rFonts w:ascii="Cambria" w:hAnsi="Cambria"/>
          <w:sz w:val="24"/>
          <w:szCs w:val="24"/>
        </w:rPr>
        <w:t xml:space="preserve"> oraz Rzecznikowi Małych i Średnich Przedsiębiorców.</w:t>
      </w:r>
    </w:p>
    <w:p w14:paraId="3C4ECC51" w14:textId="77777777" w:rsidR="00BC43A2" w:rsidRDefault="00BC43A2" w:rsidP="009A1E12">
      <w:pPr>
        <w:pStyle w:val="Kolorowalistaakcent11"/>
        <w:widowControl w:val="0"/>
        <w:numPr>
          <w:ilvl w:val="1"/>
          <w:numId w:val="29"/>
        </w:numPr>
        <w:spacing w:before="0" w:after="0" w:line="276" w:lineRule="auto"/>
        <w:ind w:left="709" w:hanging="709"/>
        <w:outlineLvl w:val="3"/>
        <w:rPr>
          <w:rFonts w:ascii="Cambria" w:hAnsi="Cambria"/>
          <w:sz w:val="24"/>
          <w:szCs w:val="24"/>
        </w:rPr>
      </w:pPr>
      <w:r>
        <w:rPr>
          <w:rFonts w:ascii="Cambria" w:hAnsi="Cambria"/>
          <w:sz w:val="24"/>
          <w:szCs w:val="24"/>
        </w:rPr>
        <w:t xml:space="preserve">Odwołanie </w:t>
      </w:r>
      <w:r>
        <w:rPr>
          <w:rFonts w:ascii="Cambria" w:hAnsi="Cambria"/>
          <w:color w:val="000000"/>
          <w:sz w:val="24"/>
          <w:szCs w:val="24"/>
        </w:rPr>
        <w:t>przysługuje na:</w:t>
      </w:r>
    </w:p>
    <w:p w14:paraId="360103E9" w14:textId="77777777" w:rsidR="00BC43A2" w:rsidRDefault="00BC43A2" w:rsidP="00124627">
      <w:pPr>
        <w:pStyle w:val="Akapitzlist"/>
        <w:shd w:val="clear" w:color="auto" w:fill="FFFFFF"/>
        <w:spacing w:before="0" w:after="0" w:line="276" w:lineRule="auto"/>
        <w:ind w:left="1134" w:hanging="425"/>
        <w:rPr>
          <w:rFonts w:ascii="Cambria" w:hAnsi="Cambria"/>
          <w:color w:val="000000"/>
          <w:sz w:val="24"/>
          <w:szCs w:val="24"/>
        </w:rPr>
      </w:pPr>
      <w:r>
        <w:rPr>
          <w:rFonts w:ascii="Cambria" w:hAnsi="Cambria"/>
          <w:color w:val="000000"/>
          <w:sz w:val="24"/>
          <w:szCs w:val="24"/>
        </w:rPr>
        <w:t>1)</w:t>
      </w:r>
      <w:r>
        <w:rPr>
          <w:rFonts w:ascii="Cambria" w:hAnsi="Cambria"/>
          <w:color w:val="000000"/>
          <w:sz w:val="24"/>
          <w:szCs w:val="24"/>
        </w:rPr>
        <w:tab/>
        <w:t>niezgodną z przepisami ustawy czynność zamawiającego, podjętą w postępowaniu o udzielenie zamówienia, w tym na projektowane postanowienie umowy;</w:t>
      </w:r>
    </w:p>
    <w:p w14:paraId="5FFFDC3B" w14:textId="77777777" w:rsidR="00BC43A2" w:rsidRDefault="00BC43A2" w:rsidP="00124627">
      <w:pPr>
        <w:pStyle w:val="Akapitzlist"/>
        <w:shd w:val="clear" w:color="auto" w:fill="FFFFFF"/>
        <w:spacing w:before="0" w:after="0" w:line="276" w:lineRule="auto"/>
        <w:ind w:left="1134" w:hanging="425"/>
        <w:rPr>
          <w:rFonts w:ascii="Cambria" w:hAnsi="Cambria"/>
          <w:color w:val="000000"/>
          <w:sz w:val="24"/>
          <w:szCs w:val="24"/>
        </w:rPr>
      </w:pPr>
      <w:r>
        <w:rPr>
          <w:rFonts w:ascii="Cambria" w:hAnsi="Cambria"/>
          <w:color w:val="000000"/>
          <w:sz w:val="24"/>
          <w:szCs w:val="24"/>
        </w:rPr>
        <w:t>2)</w:t>
      </w:r>
      <w:r>
        <w:rPr>
          <w:rFonts w:ascii="Cambria" w:hAnsi="Cambria"/>
          <w:color w:val="000000"/>
          <w:sz w:val="24"/>
          <w:szCs w:val="24"/>
        </w:rPr>
        <w:tab/>
        <w:t>zaniechanie czynności w postępowaniu o udzielenie zamówienia, do której zamawiający był obowiązany na podstawie ustawy;</w:t>
      </w:r>
    </w:p>
    <w:p w14:paraId="75B0B46C" w14:textId="77777777" w:rsidR="00BC43A2" w:rsidRDefault="00BC43A2" w:rsidP="00124627">
      <w:pPr>
        <w:pStyle w:val="Akapitzlist"/>
        <w:shd w:val="clear" w:color="auto" w:fill="FFFFFF"/>
        <w:spacing w:before="0" w:after="0" w:line="276" w:lineRule="auto"/>
        <w:ind w:left="1134" w:hanging="425"/>
        <w:rPr>
          <w:rFonts w:ascii="Cambria" w:hAnsi="Cambria"/>
          <w:color w:val="000000"/>
          <w:sz w:val="24"/>
          <w:szCs w:val="24"/>
        </w:rPr>
      </w:pPr>
      <w:r>
        <w:rPr>
          <w:rFonts w:ascii="Cambria" w:hAnsi="Cambria"/>
          <w:color w:val="000000"/>
          <w:sz w:val="24"/>
          <w:szCs w:val="24"/>
        </w:rPr>
        <w:t>3)</w:t>
      </w:r>
      <w:r>
        <w:rPr>
          <w:rFonts w:ascii="Cambria" w:hAnsi="Cambria"/>
          <w:color w:val="000000"/>
          <w:sz w:val="24"/>
          <w:szCs w:val="24"/>
        </w:rPr>
        <w:tab/>
        <w:t>zaniechanie przeprowadzenia postępowania o udzielenie zamówienia lub zorganizowania konkursu na podstawie ustawy, mimo że zamawiający był do tego obowiązany.</w:t>
      </w:r>
    </w:p>
    <w:p w14:paraId="17069025" w14:textId="77777777" w:rsidR="00BC43A2" w:rsidRDefault="00BC43A2" w:rsidP="009A1E12">
      <w:pPr>
        <w:pStyle w:val="Kolorowalistaakcent11"/>
        <w:widowControl w:val="0"/>
        <w:numPr>
          <w:ilvl w:val="1"/>
          <w:numId w:val="29"/>
        </w:numPr>
        <w:spacing w:before="0" w:after="0" w:line="276" w:lineRule="auto"/>
        <w:ind w:left="709" w:hanging="709"/>
        <w:outlineLvl w:val="3"/>
        <w:rPr>
          <w:rFonts w:ascii="Cambria" w:hAnsi="Cambria"/>
          <w:sz w:val="24"/>
          <w:szCs w:val="24"/>
        </w:rPr>
      </w:pPr>
      <w:r>
        <w:rPr>
          <w:rFonts w:ascii="Cambria" w:hAnsi="Cambria"/>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1D4871F" w14:textId="77777777" w:rsidR="00BC43A2" w:rsidRDefault="00BC43A2" w:rsidP="009A1E12">
      <w:pPr>
        <w:pStyle w:val="Kolorowalistaakcent11"/>
        <w:widowControl w:val="0"/>
        <w:numPr>
          <w:ilvl w:val="1"/>
          <w:numId w:val="29"/>
        </w:numPr>
        <w:spacing w:before="0" w:after="0" w:line="276" w:lineRule="auto"/>
        <w:ind w:left="709" w:hanging="709"/>
        <w:outlineLvl w:val="3"/>
        <w:rPr>
          <w:rFonts w:ascii="Cambria" w:hAnsi="Cambria"/>
          <w:sz w:val="24"/>
          <w:szCs w:val="24"/>
        </w:rPr>
      </w:pPr>
      <w:r>
        <w:rPr>
          <w:rFonts w:ascii="Cambria" w:hAnsi="Cambria"/>
          <w:color w:val="000000"/>
          <w:sz w:val="24"/>
          <w:szCs w:val="24"/>
        </w:rPr>
        <w:t xml:space="preserve">Terminy wnoszenia </w:t>
      </w:r>
      <w:proofErr w:type="spellStart"/>
      <w:r>
        <w:rPr>
          <w:rFonts w:ascii="Cambria" w:hAnsi="Cambria"/>
          <w:color w:val="000000"/>
          <w:sz w:val="24"/>
          <w:szCs w:val="24"/>
        </w:rPr>
        <w:t>odwołań</w:t>
      </w:r>
      <w:proofErr w:type="spellEnd"/>
      <w:r>
        <w:rPr>
          <w:rFonts w:ascii="Cambria" w:hAnsi="Cambria"/>
          <w:color w:val="000000"/>
          <w:sz w:val="24"/>
          <w:szCs w:val="24"/>
        </w:rPr>
        <w:t>.</w:t>
      </w:r>
    </w:p>
    <w:p w14:paraId="0150AC7F" w14:textId="77777777" w:rsidR="00BC43A2" w:rsidRDefault="00BC43A2" w:rsidP="00124627">
      <w:pPr>
        <w:pStyle w:val="Akapitzlist"/>
        <w:shd w:val="clear" w:color="auto" w:fill="FFFFFF"/>
        <w:spacing w:before="0" w:after="0" w:line="276" w:lineRule="auto"/>
        <w:ind w:left="1134" w:hanging="425"/>
        <w:rPr>
          <w:rFonts w:ascii="Cambria" w:hAnsi="Cambria"/>
          <w:color w:val="000000"/>
          <w:sz w:val="24"/>
          <w:szCs w:val="24"/>
        </w:rPr>
      </w:pPr>
      <w:r>
        <w:rPr>
          <w:rFonts w:ascii="Cambria" w:hAnsi="Cambria"/>
          <w:color w:val="000000"/>
          <w:sz w:val="24"/>
          <w:szCs w:val="24"/>
        </w:rPr>
        <w:t>1)</w:t>
      </w:r>
      <w:r>
        <w:rPr>
          <w:rFonts w:ascii="Cambria" w:hAnsi="Cambria"/>
          <w:color w:val="000000"/>
          <w:sz w:val="24"/>
          <w:szCs w:val="24"/>
        </w:rPr>
        <w:tab/>
        <w:t>Odwołanie wnosi się w terminie:</w:t>
      </w:r>
    </w:p>
    <w:p w14:paraId="0EF63DC3" w14:textId="77777777" w:rsidR="00BC43A2" w:rsidRDefault="00BC43A2" w:rsidP="00124627">
      <w:pPr>
        <w:pStyle w:val="Akapitzlist"/>
        <w:shd w:val="clear" w:color="auto" w:fill="FFFFFF"/>
        <w:spacing w:before="0" w:after="0" w:line="276" w:lineRule="auto"/>
        <w:ind w:left="1701" w:hanging="567"/>
        <w:rPr>
          <w:rFonts w:ascii="Cambria" w:hAnsi="Cambria"/>
          <w:color w:val="000000"/>
          <w:sz w:val="24"/>
          <w:szCs w:val="24"/>
        </w:rPr>
      </w:pPr>
      <w:r>
        <w:rPr>
          <w:rFonts w:ascii="Cambria" w:hAnsi="Cambria"/>
          <w:color w:val="000000"/>
          <w:sz w:val="24"/>
          <w:szCs w:val="24"/>
        </w:rPr>
        <w:t>a)</w:t>
      </w:r>
      <w:r>
        <w:rPr>
          <w:rFonts w:ascii="Cambria" w:hAnsi="Cambria"/>
          <w:color w:val="000000"/>
          <w:sz w:val="24"/>
          <w:szCs w:val="24"/>
        </w:rPr>
        <w:tab/>
        <w:t>5 dni od dnia przekazania informacji o czynności zamawiającego stanowiącej podstawę jego wniesienia, jeżeli informacja została przekazana przy użyciu środków komunikacji elektronicznej,</w:t>
      </w:r>
    </w:p>
    <w:p w14:paraId="17AC091B" w14:textId="77777777" w:rsidR="00BC43A2" w:rsidRDefault="00BC43A2" w:rsidP="00124627">
      <w:pPr>
        <w:pStyle w:val="Akapitzlist"/>
        <w:shd w:val="clear" w:color="auto" w:fill="FFFFFF"/>
        <w:spacing w:before="0" w:after="0" w:line="276" w:lineRule="auto"/>
        <w:ind w:left="1701" w:hanging="567"/>
        <w:rPr>
          <w:rFonts w:ascii="Cambria" w:hAnsi="Cambria"/>
          <w:color w:val="000000"/>
          <w:sz w:val="24"/>
          <w:szCs w:val="24"/>
        </w:rPr>
      </w:pPr>
      <w:r>
        <w:rPr>
          <w:rFonts w:ascii="Cambria" w:hAnsi="Cambria"/>
          <w:color w:val="000000"/>
          <w:sz w:val="24"/>
          <w:szCs w:val="24"/>
        </w:rPr>
        <w:t>b)</w:t>
      </w:r>
      <w:r>
        <w:rPr>
          <w:rFonts w:ascii="Cambria" w:hAnsi="Cambria"/>
          <w:color w:val="000000"/>
          <w:sz w:val="24"/>
          <w:szCs w:val="24"/>
        </w:rPr>
        <w:tab/>
        <w:t>10 dni od dnia przekazania informacji o czynności zamawiającego stanowiącej podstawę jego wniesienia, jeżeli informacja została przekazana w sposób inny niż określony w lit. a.</w:t>
      </w:r>
    </w:p>
    <w:p w14:paraId="3DE616AE" w14:textId="77777777" w:rsidR="00BC43A2" w:rsidRDefault="00BC43A2" w:rsidP="00124627">
      <w:pPr>
        <w:pStyle w:val="Akapitzlist"/>
        <w:shd w:val="clear" w:color="auto" w:fill="FFFFFF"/>
        <w:spacing w:before="0" w:after="0" w:line="276" w:lineRule="auto"/>
        <w:ind w:left="1134" w:hanging="567"/>
        <w:rPr>
          <w:rFonts w:ascii="Cambria" w:hAnsi="Cambria"/>
          <w:color w:val="000000"/>
          <w:sz w:val="24"/>
          <w:szCs w:val="24"/>
        </w:rPr>
      </w:pPr>
      <w:r>
        <w:rPr>
          <w:rFonts w:ascii="Cambria" w:hAnsi="Cambria"/>
          <w:color w:val="000000"/>
          <w:sz w:val="24"/>
          <w:szCs w:val="24"/>
        </w:rPr>
        <w:t>2. </w:t>
      </w:r>
      <w:r>
        <w:rPr>
          <w:rFonts w:ascii="Cambria" w:hAnsi="Cambria"/>
          <w:color w:val="000000"/>
          <w:sz w:val="24"/>
          <w:szCs w:val="24"/>
        </w:rPr>
        <w:tab/>
        <w:t xml:space="preserve">Odwołanie wobec treści ogłoszenia wszczynającego postępowanie o udzielenie zamówienia lub konkurs lub wobec treści dokumentów zamówienia wnosi się w terminie 5 dni od dnia zamieszczenia ogłoszenia w </w:t>
      </w:r>
      <w:r>
        <w:rPr>
          <w:rFonts w:ascii="Cambria" w:hAnsi="Cambria"/>
          <w:color w:val="000000"/>
          <w:sz w:val="24"/>
          <w:szCs w:val="24"/>
        </w:rPr>
        <w:lastRenderedPageBreak/>
        <w:t>Biuletynie Zamówień Publicznych lub dokumentów zamówienia na stronie internetowej.</w:t>
      </w:r>
    </w:p>
    <w:p w14:paraId="3F00E671" w14:textId="77777777" w:rsidR="00BC43A2" w:rsidRDefault="00BC43A2" w:rsidP="00124627">
      <w:pPr>
        <w:pStyle w:val="Akapitzlist"/>
        <w:shd w:val="clear" w:color="auto" w:fill="FFFFFF"/>
        <w:spacing w:before="0" w:after="0" w:line="276" w:lineRule="auto"/>
        <w:ind w:left="1134" w:hanging="567"/>
        <w:rPr>
          <w:rFonts w:ascii="Cambria" w:hAnsi="Cambria"/>
          <w:color w:val="000000"/>
          <w:sz w:val="24"/>
          <w:szCs w:val="24"/>
        </w:rPr>
      </w:pPr>
      <w:r>
        <w:rPr>
          <w:rFonts w:ascii="Cambria" w:hAnsi="Cambria"/>
          <w:color w:val="000000"/>
          <w:sz w:val="24"/>
          <w:szCs w:val="24"/>
        </w:rPr>
        <w:t>3. </w:t>
      </w:r>
      <w:r>
        <w:rPr>
          <w:rFonts w:ascii="Cambria" w:hAnsi="Cambria"/>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20955B63" w14:textId="77777777" w:rsidR="00BC43A2" w:rsidRDefault="00BC43A2" w:rsidP="00124627">
      <w:pPr>
        <w:pStyle w:val="Akapitzlist"/>
        <w:shd w:val="clear" w:color="auto" w:fill="FFFFFF"/>
        <w:spacing w:before="0" w:after="0" w:line="276" w:lineRule="auto"/>
        <w:ind w:left="1134" w:hanging="567"/>
        <w:rPr>
          <w:rFonts w:ascii="Cambria" w:hAnsi="Cambria"/>
          <w:color w:val="000000"/>
          <w:sz w:val="24"/>
          <w:szCs w:val="24"/>
        </w:rPr>
      </w:pPr>
      <w:r>
        <w:rPr>
          <w:rFonts w:ascii="Cambria" w:hAnsi="Cambria"/>
          <w:color w:val="000000"/>
          <w:sz w:val="24"/>
          <w:szCs w:val="24"/>
        </w:rPr>
        <w:t>4. </w:t>
      </w:r>
      <w:r>
        <w:rPr>
          <w:rFonts w:ascii="Cambria" w:hAnsi="Cambria"/>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CDFB2BE" w14:textId="77777777" w:rsidR="00BC43A2" w:rsidRDefault="00BC43A2" w:rsidP="00124627">
      <w:pPr>
        <w:pStyle w:val="Akapitzlist"/>
        <w:shd w:val="clear" w:color="auto" w:fill="FFFFFF"/>
        <w:spacing w:before="0" w:after="0" w:line="276" w:lineRule="auto"/>
        <w:ind w:left="1701" w:hanging="567"/>
        <w:rPr>
          <w:rFonts w:ascii="Cambria" w:hAnsi="Cambria"/>
          <w:color w:val="000000"/>
          <w:sz w:val="24"/>
          <w:szCs w:val="24"/>
        </w:rPr>
      </w:pPr>
      <w:r>
        <w:rPr>
          <w:rFonts w:ascii="Cambria" w:hAnsi="Cambria"/>
          <w:color w:val="000000"/>
          <w:sz w:val="24"/>
          <w:szCs w:val="24"/>
        </w:rPr>
        <w:t>1)</w:t>
      </w:r>
      <w:r>
        <w:rPr>
          <w:rFonts w:ascii="Cambria" w:hAnsi="Cambria"/>
          <w:color w:val="000000"/>
          <w:sz w:val="24"/>
          <w:szCs w:val="24"/>
        </w:rPr>
        <w:tab/>
        <w:t>15 dni od dnia zamieszczenia w Biuletynie Zamówień Publicznych ogłoszenia o wyniku postępowania</w:t>
      </w:r>
    </w:p>
    <w:p w14:paraId="4CD8EB54" w14:textId="77777777" w:rsidR="00BC43A2" w:rsidRDefault="00BC43A2" w:rsidP="00124627">
      <w:pPr>
        <w:pStyle w:val="Akapitzlist"/>
        <w:shd w:val="clear" w:color="auto" w:fill="FFFFFF"/>
        <w:spacing w:before="0" w:after="0" w:line="276" w:lineRule="auto"/>
        <w:ind w:left="1701" w:hanging="567"/>
        <w:rPr>
          <w:rFonts w:ascii="Cambria" w:hAnsi="Cambria"/>
          <w:color w:val="000000"/>
          <w:sz w:val="24"/>
          <w:szCs w:val="24"/>
        </w:rPr>
      </w:pPr>
      <w:r>
        <w:rPr>
          <w:rFonts w:ascii="Cambria" w:hAnsi="Cambria"/>
          <w:color w:val="000000"/>
          <w:sz w:val="24"/>
          <w:szCs w:val="24"/>
        </w:rPr>
        <w:t>2)</w:t>
      </w:r>
      <w:r>
        <w:rPr>
          <w:rFonts w:ascii="Cambria" w:hAnsi="Cambria"/>
          <w:color w:val="000000"/>
          <w:sz w:val="24"/>
          <w:szCs w:val="24"/>
        </w:rPr>
        <w:tab/>
        <w:t>miesiąca od dnia zawarcia umowy, jeżeli zamawiający:</w:t>
      </w:r>
    </w:p>
    <w:p w14:paraId="38C8DA38" w14:textId="77777777" w:rsidR="00BC43A2" w:rsidRDefault="00BC43A2" w:rsidP="00124627">
      <w:pPr>
        <w:pStyle w:val="Akapitzlist"/>
        <w:shd w:val="clear" w:color="auto" w:fill="FFFFFF"/>
        <w:spacing w:before="0" w:after="0" w:line="276" w:lineRule="auto"/>
        <w:ind w:left="2268" w:hanging="567"/>
        <w:rPr>
          <w:rFonts w:ascii="Cambria" w:hAnsi="Cambria"/>
          <w:color w:val="000000"/>
          <w:sz w:val="24"/>
          <w:szCs w:val="24"/>
        </w:rPr>
      </w:pPr>
      <w:r>
        <w:rPr>
          <w:rFonts w:ascii="Cambria" w:hAnsi="Cambria"/>
          <w:color w:val="000000"/>
          <w:sz w:val="24"/>
          <w:szCs w:val="24"/>
        </w:rPr>
        <w:t>a)</w:t>
      </w:r>
      <w:r>
        <w:rPr>
          <w:rFonts w:ascii="Cambria" w:hAnsi="Cambria"/>
          <w:color w:val="000000"/>
          <w:sz w:val="24"/>
          <w:szCs w:val="24"/>
        </w:rPr>
        <w:tab/>
        <w:t>nie zamieścił w Biuletynie Zamówień Publicznych ogłoszenia o wyniku postępowania albo</w:t>
      </w:r>
    </w:p>
    <w:p w14:paraId="0C6874FB" w14:textId="77777777" w:rsidR="00BC43A2" w:rsidRDefault="00BC43A2" w:rsidP="00124627">
      <w:pPr>
        <w:pStyle w:val="Akapitzlist"/>
        <w:shd w:val="clear" w:color="auto" w:fill="FFFFFF"/>
        <w:spacing w:before="0" w:after="0" w:line="276" w:lineRule="auto"/>
        <w:ind w:left="2268" w:hanging="567"/>
        <w:rPr>
          <w:rFonts w:ascii="Cambria" w:hAnsi="Cambria"/>
          <w:color w:val="000000"/>
          <w:sz w:val="24"/>
          <w:szCs w:val="24"/>
        </w:rPr>
      </w:pPr>
      <w:r>
        <w:rPr>
          <w:rFonts w:ascii="Cambria" w:hAnsi="Cambria"/>
          <w:color w:val="000000"/>
          <w:sz w:val="24"/>
          <w:szCs w:val="24"/>
        </w:rPr>
        <w:t>b)</w:t>
      </w:r>
      <w:r>
        <w:rPr>
          <w:rFonts w:ascii="Cambria" w:hAnsi="Cambria"/>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1E5C8479" w14:textId="77777777" w:rsidR="00BC43A2" w:rsidRDefault="00BC43A2" w:rsidP="009A1E12">
      <w:pPr>
        <w:pStyle w:val="Kolorowalistaakcent11"/>
        <w:widowControl w:val="0"/>
        <w:numPr>
          <w:ilvl w:val="1"/>
          <w:numId w:val="29"/>
        </w:numPr>
        <w:spacing w:before="0" w:after="0" w:line="276" w:lineRule="auto"/>
        <w:ind w:left="709" w:hanging="709"/>
        <w:outlineLvl w:val="3"/>
        <w:rPr>
          <w:rFonts w:ascii="Cambria" w:hAnsi="Cambria"/>
          <w:sz w:val="24"/>
          <w:szCs w:val="24"/>
        </w:rPr>
      </w:pPr>
      <w:r>
        <w:rPr>
          <w:rFonts w:ascii="Cambria" w:hAnsi="Cambria"/>
          <w:color w:val="000000"/>
          <w:sz w:val="24"/>
          <w:szCs w:val="24"/>
        </w:rPr>
        <w:t>Odwołanie zawiera:</w:t>
      </w:r>
    </w:p>
    <w:p w14:paraId="5E52CDC7"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1)</w:t>
      </w:r>
      <w:r>
        <w:rPr>
          <w:rFonts w:ascii="Cambria" w:hAnsi="Cambria"/>
          <w:color w:val="000000"/>
          <w:sz w:val="24"/>
          <w:szCs w:val="24"/>
        </w:rPr>
        <w:tab/>
        <w:t>imię i nazwisko albo nazwę, miejsce zamieszkania albo siedzibę, numer telefonu oraz adres poczty elektronicznej odwołującego oraz imię i nazwisko przedstawiciela (przedstawicieli);</w:t>
      </w:r>
    </w:p>
    <w:p w14:paraId="29AD317F"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2)</w:t>
      </w:r>
      <w:r>
        <w:rPr>
          <w:rFonts w:ascii="Cambria" w:hAnsi="Cambria"/>
          <w:color w:val="000000"/>
          <w:sz w:val="24"/>
          <w:szCs w:val="24"/>
        </w:rPr>
        <w:tab/>
        <w:t>nazwę i siedzibę zamawiającego, numer telefonu oraz adres poczty elektronicznej zamawiającego;</w:t>
      </w:r>
    </w:p>
    <w:p w14:paraId="7450A5AF"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3)</w:t>
      </w:r>
      <w:r>
        <w:rPr>
          <w:rFonts w:ascii="Cambria" w:hAnsi="Cambria"/>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54F10E87"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4)</w:t>
      </w:r>
      <w:r>
        <w:rPr>
          <w:rFonts w:ascii="Cambria" w:hAnsi="Cambria"/>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EC736B9"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5)</w:t>
      </w:r>
      <w:r>
        <w:rPr>
          <w:rFonts w:ascii="Cambria" w:hAnsi="Cambria"/>
          <w:color w:val="000000"/>
          <w:sz w:val="24"/>
          <w:szCs w:val="24"/>
        </w:rPr>
        <w:tab/>
        <w:t>określenie przedmiotu zamówienia;</w:t>
      </w:r>
    </w:p>
    <w:p w14:paraId="7B8B1D56"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6)</w:t>
      </w:r>
      <w:r>
        <w:rPr>
          <w:rFonts w:ascii="Cambria" w:hAnsi="Cambria"/>
          <w:color w:val="000000"/>
          <w:sz w:val="24"/>
          <w:szCs w:val="24"/>
        </w:rPr>
        <w:tab/>
        <w:t>wskazanie numeru ogłoszenia w przypadku zamieszczenia w Biuletynie Zamówień Publicznych albo publikacji w Dzienniku Urzędowym Unii Europejskiej;</w:t>
      </w:r>
    </w:p>
    <w:p w14:paraId="22F16D0C"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7)  </w:t>
      </w:r>
      <w:r>
        <w:rPr>
          <w:rFonts w:ascii="Cambria" w:hAnsi="Cambria"/>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2F12221"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lastRenderedPageBreak/>
        <w:t>8)</w:t>
      </w:r>
      <w:r>
        <w:rPr>
          <w:rFonts w:ascii="Cambria" w:hAnsi="Cambria"/>
          <w:color w:val="000000"/>
          <w:sz w:val="24"/>
          <w:szCs w:val="24"/>
        </w:rPr>
        <w:tab/>
        <w:t>zwięzłe przedstawienie zarzutów;</w:t>
      </w:r>
    </w:p>
    <w:p w14:paraId="17B70B61"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9)</w:t>
      </w:r>
      <w:r>
        <w:rPr>
          <w:rFonts w:ascii="Cambria" w:hAnsi="Cambria"/>
          <w:color w:val="000000"/>
          <w:sz w:val="24"/>
          <w:szCs w:val="24"/>
        </w:rPr>
        <w:tab/>
        <w:t>żądanie co do sposobu rozstrzygnięcia odwołania;</w:t>
      </w:r>
    </w:p>
    <w:p w14:paraId="643C5556"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10)</w:t>
      </w:r>
      <w:r>
        <w:rPr>
          <w:rFonts w:ascii="Cambria" w:hAnsi="Cambria"/>
          <w:color w:val="000000"/>
          <w:sz w:val="24"/>
          <w:szCs w:val="24"/>
        </w:rPr>
        <w:tab/>
        <w:t>wskazanie okoliczności faktycznych i prawnych uzasadniających wniesienie odwołania oraz dowodów na poparcie przytoczonych okoliczności;</w:t>
      </w:r>
    </w:p>
    <w:p w14:paraId="79A2C0EB"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11)</w:t>
      </w:r>
      <w:r>
        <w:rPr>
          <w:rFonts w:ascii="Cambria" w:hAnsi="Cambria"/>
          <w:color w:val="000000"/>
          <w:sz w:val="24"/>
          <w:szCs w:val="24"/>
        </w:rPr>
        <w:tab/>
        <w:t>podpis odwołującego albo jego przedstawiciela lub przedstawicieli;</w:t>
      </w:r>
    </w:p>
    <w:p w14:paraId="73D00129"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12)</w:t>
      </w:r>
      <w:r>
        <w:rPr>
          <w:rFonts w:ascii="Cambria" w:hAnsi="Cambria"/>
          <w:color w:val="000000"/>
          <w:sz w:val="24"/>
          <w:szCs w:val="24"/>
        </w:rPr>
        <w:tab/>
        <w:t>wykaz załączników.</w:t>
      </w:r>
    </w:p>
    <w:p w14:paraId="0DC98399" w14:textId="77777777" w:rsidR="00BC43A2" w:rsidRDefault="00BC43A2" w:rsidP="00124627">
      <w:pPr>
        <w:shd w:val="clear" w:color="auto" w:fill="FFFFFF"/>
        <w:spacing w:line="276" w:lineRule="auto"/>
        <w:ind w:firstLine="709"/>
        <w:contextualSpacing/>
        <w:rPr>
          <w:rFonts w:ascii="Cambria" w:hAnsi="Cambria"/>
          <w:color w:val="000000"/>
        </w:rPr>
      </w:pPr>
      <w:r>
        <w:rPr>
          <w:rFonts w:ascii="Cambria" w:hAnsi="Cambria"/>
          <w:color w:val="000000"/>
        </w:rPr>
        <w:t>Do odwołania dołącza się:</w:t>
      </w:r>
    </w:p>
    <w:p w14:paraId="06CA483F"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1)</w:t>
      </w:r>
      <w:r>
        <w:rPr>
          <w:rFonts w:ascii="Cambria" w:hAnsi="Cambria"/>
          <w:color w:val="000000"/>
          <w:sz w:val="24"/>
          <w:szCs w:val="24"/>
        </w:rPr>
        <w:tab/>
        <w:t>dowód uiszczenia wpisu od odwołania w wymaganej wysokości;</w:t>
      </w:r>
    </w:p>
    <w:p w14:paraId="19424D30"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2) </w:t>
      </w:r>
      <w:r>
        <w:rPr>
          <w:rFonts w:ascii="Cambria" w:hAnsi="Cambria"/>
          <w:color w:val="000000"/>
          <w:sz w:val="24"/>
          <w:szCs w:val="24"/>
        </w:rPr>
        <w:tab/>
        <w:t>dowód przekazania odpowiednio odwołania albo jego kopii zamawiającemu;</w:t>
      </w:r>
    </w:p>
    <w:p w14:paraId="1F97FC09" w14:textId="77777777" w:rsidR="00BC43A2" w:rsidRDefault="00BC43A2" w:rsidP="00124627">
      <w:pPr>
        <w:pStyle w:val="Akapitzlist"/>
        <w:shd w:val="clear" w:color="auto" w:fill="FFFFFF"/>
        <w:spacing w:before="0" w:after="0" w:line="276" w:lineRule="auto"/>
        <w:ind w:left="1418" w:hanging="567"/>
        <w:rPr>
          <w:rFonts w:ascii="Cambria" w:hAnsi="Cambria"/>
          <w:color w:val="000000"/>
          <w:sz w:val="24"/>
          <w:szCs w:val="24"/>
        </w:rPr>
      </w:pPr>
      <w:r>
        <w:rPr>
          <w:rFonts w:ascii="Cambria" w:hAnsi="Cambria"/>
          <w:color w:val="000000"/>
          <w:sz w:val="24"/>
          <w:szCs w:val="24"/>
        </w:rPr>
        <w:t>3)</w:t>
      </w:r>
      <w:r>
        <w:rPr>
          <w:rFonts w:ascii="Cambria" w:hAnsi="Cambria"/>
          <w:color w:val="000000"/>
          <w:sz w:val="24"/>
          <w:szCs w:val="24"/>
        </w:rPr>
        <w:tab/>
        <w:t>dokument potwierdzający umocowanie do reprezentowania odwołującego.</w:t>
      </w:r>
    </w:p>
    <w:p w14:paraId="24ACB7B1" w14:textId="77777777" w:rsidR="00BC43A2" w:rsidRDefault="00BC43A2" w:rsidP="009A1E12">
      <w:pPr>
        <w:pStyle w:val="Kolorowalistaakcent11"/>
        <w:widowControl w:val="0"/>
        <w:numPr>
          <w:ilvl w:val="1"/>
          <w:numId w:val="29"/>
        </w:numPr>
        <w:shd w:val="clear" w:color="auto" w:fill="FFFFFF"/>
        <w:spacing w:before="0" w:after="0" w:line="276" w:lineRule="auto"/>
        <w:ind w:left="709" w:hanging="709"/>
        <w:outlineLvl w:val="3"/>
        <w:rPr>
          <w:rFonts w:ascii="Cambria" w:hAnsi="Cambria"/>
          <w:color w:val="000000"/>
          <w:sz w:val="24"/>
          <w:szCs w:val="24"/>
        </w:rPr>
      </w:pPr>
      <w:r>
        <w:rPr>
          <w:rFonts w:ascii="Cambria" w:hAnsi="Cambria"/>
          <w:sz w:val="24"/>
          <w:szCs w:val="24"/>
        </w:rPr>
        <w:t xml:space="preserve">Na </w:t>
      </w:r>
      <w:r>
        <w:rPr>
          <w:rFonts w:ascii="Cambria" w:hAnsi="Cambria"/>
          <w:color w:val="000000"/>
          <w:sz w:val="24"/>
          <w:szCs w:val="24"/>
        </w:rPr>
        <w:t>orzeczenie Izby stronom oraz uczestnikom postępowania odwoławczego przysługuje skarga do sądu. Skargę wnosi się do Sądu Okręgowego w Warszawie - sądu zamówień publicznych.</w:t>
      </w:r>
    </w:p>
    <w:p w14:paraId="110FD3A6" w14:textId="77777777" w:rsidR="00BC43A2" w:rsidRDefault="00BC43A2" w:rsidP="001C3809">
      <w:pPr>
        <w:pStyle w:val="Kolorowalistaakcent11"/>
        <w:widowControl w:val="0"/>
        <w:shd w:val="clear" w:color="auto" w:fill="FFFFFF"/>
        <w:spacing w:before="0" w:after="0" w:line="276" w:lineRule="auto"/>
        <w:ind w:left="709"/>
        <w:outlineLvl w:val="3"/>
        <w:rPr>
          <w:rFonts w:ascii="Cambria" w:hAnsi="Cambria"/>
          <w:color w:val="000000"/>
          <w:sz w:val="24"/>
          <w:szCs w:val="24"/>
        </w:rPr>
      </w:pPr>
    </w:p>
    <w:tbl>
      <w:tblPr>
        <w:tblW w:w="9073" w:type="dxa"/>
        <w:jc w:val="center"/>
        <w:tblLayout w:type="fixed"/>
        <w:tblLook w:val="00A0" w:firstRow="1" w:lastRow="0" w:firstColumn="1" w:lastColumn="0" w:noHBand="0" w:noVBand="0"/>
      </w:tblPr>
      <w:tblGrid>
        <w:gridCol w:w="9073"/>
      </w:tblGrid>
      <w:tr w:rsidR="00BC43A2" w14:paraId="138D4F08" w14:textId="77777777" w:rsidTr="00CB68EB">
        <w:trPr>
          <w:trHeight w:val="507"/>
          <w:jc w:val="center"/>
        </w:trPr>
        <w:tc>
          <w:tcPr>
            <w:tcW w:w="9073" w:type="dxa"/>
            <w:tcBorders>
              <w:bottom w:val="single" w:sz="4" w:space="0" w:color="000000"/>
            </w:tcBorders>
            <w:shd w:val="clear" w:color="auto" w:fill="D9D9D9"/>
          </w:tcPr>
          <w:p w14:paraId="273752AF"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t>Rozdział 24</w:t>
            </w:r>
          </w:p>
          <w:p w14:paraId="106BD314"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INFORMACJE DODATKOWE</w:t>
            </w:r>
          </w:p>
        </w:tc>
      </w:tr>
    </w:tbl>
    <w:p w14:paraId="2F1D9231" w14:textId="77777777" w:rsidR="00BC43A2" w:rsidRDefault="00BC43A2">
      <w:pPr>
        <w:spacing w:line="276" w:lineRule="auto"/>
        <w:ind w:left="340"/>
        <w:rPr>
          <w:rFonts w:ascii="Cambria" w:hAnsi="Cambria" w:cs="Arial"/>
          <w:bCs/>
        </w:rPr>
      </w:pPr>
    </w:p>
    <w:p w14:paraId="1C7E22B1"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sidRPr="00825058">
        <w:rPr>
          <w:rFonts w:ascii="Cambria" w:eastAsia="Times New Roman" w:hAnsi="Cambria" w:cs="Cambria"/>
          <w:b/>
          <w:bCs/>
          <w:sz w:val="24"/>
          <w:szCs w:val="24"/>
          <w:u w:val="single"/>
        </w:rPr>
        <w:t>nie dopuszcza</w:t>
      </w:r>
      <w:r>
        <w:rPr>
          <w:rFonts w:ascii="Cambria" w:eastAsia="Times New Roman" w:hAnsi="Cambria" w:cs="Cambria"/>
          <w:sz w:val="24"/>
          <w:szCs w:val="24"/>
        </w:rPr>
        <w:t xml:space="preserve"> </w:t>
      </w:r>
      <w:r w:rsidRPr="00CB68EB">
        <w:rPr>
          <w:rFonts w:ascii="Cambria" w:eastAsia="Times New Roman" w:hAnsi="Cambria" w:cs="Cambria"/>
          <w:sz w:val="24"/>
          <w:szCs w:val="24"/>
        </w:rPr>
        <w:t>składani</w:t>
      </w:r>
      <w:r>
        <w:rPr>
          <w:rFonts w:ascii="Cambria" w:eastAsia="Times New Roman" w:hAnsi="Cambria" w:cs="Cambria"/>
          <w:sz w:val="24"/>
          <w:szCs w:val="24"/>
        </w:rPr>
        <w:t>a</w:t>
      </w:r>
      <w:r w:rsidRPr="00CB68EB">
        <w:rPr>
          <w:rFonts w:ascii="Cambria" w:eastAsia="Times New Roman" w:hAnsi="Cambria" w:cs="Cambria"/>
          <w:sz w:val="24"/>
          <w:szCs w:val="24"/>
        </w:rPr>
        <w:t xml:space="preserve"> ofert</w:t>
      </w:r>
      <w:r>
        <w:rPr>
          <w:rFonts w:ascii="Cambria" w:eastAsia="Times New Roman" w:hAnsi="Cambria" w:cs="Cambria"/>
          <w:b/>
          <w:bCs/>
          <w:sz w:val="24"/>
          <w:szCs w:val="24"/>
        </w:rPr>
        <w:t xml:space="preserve"> częściowych.</w:t>
      </w:r>
    </w:p>
    <w:p w14:paraId="2E059F51"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dopuszcza</w:t>
      </w:r>
      <w:r>
        <w:rPr>
          <w:rFonts w:ascii="Cambria" w:eastAsia="Times New Roman" w:hAnsi="Cambria" w:cs="Cambria"/>
          <w:sz w:val="24"/>
          <w:szCs w:val="24"/>
        </w:rPr>
        <w:t xml:space="preserve"> składania ofert </w:t>
      </w:r>
      <w:r w:rsidRPr="00CB68EB">
        <w:rPr>
          <w:rFonts w:ascii="Cambria" w:eastAsia="Times New Roman" w:hAnsi="Cambria" w:cs="Cambria"/>
          <w:b/>
          <w:bCs/>
          <w:sz w:val="24"/>
          <w:szCs w:val="24"/>
        </w:rPr>
        <w:t>wariantowych.</w:t>
      </w:r>
    </w:p>
    <w:p w14:paraId="28BDB70D"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przewiduje</w:t>
      </w:r>
      <w:r>
        <w:rPr>
          <w:rFonts w:ascii="Cambria" w:eastAsia="Times New Roman" w:hAnsi="Cambria" w:cs="Cambria"/>
          <w:sz w:val="24"/>
          <w:szCs w:val="24"/>
        </w:rPr>
        <w:t xml:space="preserve"> wymagań wskazanych w art. 96 ust. 2 pkt 2 ustawy </w:t>
      </w:r>
      <w:proofErr w:type="spellStart"/>
      <w:r>
        <w:rPr>
          <w:rFonts w:ascii="Cambria" w:eastAsia="Times New Roman" w:hAnsi="Cambria" w:cs="Cambria"/>
          <w:sz w:val="24"/>
          <w:szCs w:val="24"/>
        </w:rPr>
        <w:t>Pzp</w:t>
      </w:r>
      <w:proofErr w:type="spellEnd"/>
      <w:r>
        <w:rPr>
          <w:rFonts w:ascii="Cambria" w:eastAsia="Times New Roman" w:hAnsi="Cambria" w:cs="Cambria"/>
          <w:sz w:val="24"/>
          <w:szCs w:val="24"/>
        </w:rPr>
        <w:t>.</w:t>
      </w:r>
    </w:p>
    <w:p w14:paraId="11243249"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przewiduje</w:t>
      </w:r>
      <w:r>
        <w:rPr>
          <w:rFonts w:ascii="Cambria" w:eastAsia="Times New Roman" w:hAnsi="Cambria" w:cs="Cambria"/>
          <w:b/>
          <w:sz w:val="24"/>
          <w:szCs w:val="24"/>
        </w:rPr>
        <w:t xml:space="preserve"> </w:t>
      </w:r>
      <w:r>
        <w:rPr>
          <w:rFonts w:ascii="Cambria" w:eastAsia="Times New Roman" w:hAnsi="Cambria" w:cs="Cambria"/>
          <w:sz w:val="24"/>
          <w:szCs w:val="24"/>
        </w:rPr>
        <w:t xml:space="preserve">zamówień, o których mowa w art. 214 ust. 1 pkt 7 i 8 ustawy </w:t>
      </w:r>
      <w:proofErr w:type="spellStart"/>
      <w:r>
        <w:rPr>
          <w:rFonts w:ascii="Cambria" w:eastAsia="Times New Roman" w:hAnsi="Cambria" w:cs="Cambria"/>
          <w:sz w:val="24"/>
          <w:szCs w:val="24"/>
        </w:rPr>
        <w:t>Pzp</w:t>
      </w:r>
      <w:proofErr w:type="spellEnd"/>
      <w:r>
        <w:rPr>
          <w:rFonts w:ascii="Cambria" w:eastAsia="Times New Roman" w:hAnsi="Cambria" w:cs="Cambria"/>
          <w:sz w:val="24"/>
          <w:szCs w:val="24"/>
        </w:rPr>
        <w:t>.</w:t>
      </w:r>
    </w:p>
    <w:p w14:paraId="34A9D5B7"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wymaga</w:t>
      </w:r>
      <w:r>
        <w:rPr>
          <w:rFonts w:ascii="Cambria" w:eastAsia="Times New Roman" w:hAnsi="Cambria" w:cs="Cambria"/>
          <w:sz w:val="24"/>
          <w:szCs w:val="24"/>
        </w:rPr>
        <w:t xml:space="preserve"> przeprowadzenia przez Wykonawcę wizji lokalnej lub sprawdzenia przez niego dokumentów niezbędnych do realizacji zamówienia, o których mowa w art. 131 ust. 2 ustawy </w:t>
      </w:r>
      <w:proofErr w:type="spellStart"/>
      <w:r>
        <w:rPr>
          <w:rFonts w:ascii="Cambria" w:eastAsia="Times New Roman" w:hAnsi="Cambria" w:cs="Cambria"/>
          <w:sz w:val="24"/>
          <w:szCs w:val="24"/>
        </w:rPr>
        <w:t>Pzp</w:t>
      </w:r>
      <w:proofErr w:type="spellEnd"/>
      <w:r>
        <w:rPr>
          <w:rFonts w:ascii="Cambria" w:eastAsia="Times New Roman" w:hAnsi="Cambria" w:cs="Cambria"/>
          <w:sz w:val="24"/>
          <w:szCs w:val="24"/>
        </w:rPr>
        <w:t>.</w:t>
      </w:r>
    </w:p>
    <w:p w14:paraId="727893FC"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przewiduje</w:t>
      </w:r>
      <w:r>
        <w:rPr>
          <w:rFonts w:ascii="Cambria" w:eastAsia="Times New Roman" w:hAnsi="Cambria" w:cs="Cambria"/>
          <w:b/>
          <w:sz w:val="24"/>
          <w:szCs w:val="24"/>
        </w:rPr>
        <w:t xml:space="preserve"> </w:t>
      </w:r>
      <w:r>
        <w:rPr>
          <w:rFonts w:ascii="Cambria" w:eastAsia="Times New Roman" w:hAnsi="Cambria" w:cs="Cambria"/>
          <w:sz w:val="24"/>
          <w:szCs w:val="24"/>
        </w:rPr>
        <w:t>rozliczenia między Zamawiającym a Wykonawcą w walutach obcych.</w:t>
      </w:r>
    </w:p>
    <w:p w14:paraId="16D227D4"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przewiduje</w:t>
      </w:r>
      <w:r>
        <w:rPr>
          <w:rFonts w:ascii="Cambria" w:eastAsia="Times New Roman" w:hAnsi="Cambria" w:cs="Cambria"/>
          <w:b/>
          <w:sz w:val="24"/>
          <w:szCs w:val="24"/>
        </w:rPr>
        <w:t xml:space="preserve"> </w:t>
      </w:r>
      <w:r>
        <w:rPr>
          <w:rFonts w:ascii="Cambria" w:eastAsia="Times New Roman" w:hAnsi="Cambria" w:cs="Cambria"/>
          <w:sz w:val="24"/>
          <w:szCs w:val="24"/>
        </w:rPr>
        <w:t>zwrotu kosztów udziału w postępowaniu.</w:t>
      </w:r>
    </w:p>
    <w:p w14:paraId="174EBE78"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wymaga</w:t>
      </w:r>
      <w:r>
        <w:rPr>
          <w:rFonts w:ascii="Cambria" w:eastAsia="Times New Roman" w:hAnsi="Cambria" w:cs="Cambria"/>
          <w:b/>
          <w:sz w:val="24"/>
          <w:szCs w:val="24"/>
        </w:rPr>
        <w:t xml:space="preserve"> </w:t>
      </w:r>
      <w:r>
        <w:rPr>
          <w:rFonts w:ascii="Cambria" w:eastAsia="Times New Roman" w:hAnsi="Cambria" w:cs="Cambria"/>
          <w:sz w:val="24"/>
          <w:szCs w:val="24"/>
        </w:rPr>
        <w:t xml:space="preserve">obowiązku osobistego wykonania przez Wykonawcę kluczowych zadań zgodnie z art. 60 i art. 121 ustawy </w:t>
      </w:r>
      <w:proofErr w:type="spellStart"/>
      <w:r>
        <w:rPr>
          <w:rFonts w:ascii="Cambria" w:eastAsia="Times New Roman" w:hAnsi="Cambria" w:cs="Cambria"/>
          <w:sz w:val="24"/>
          <w:szCs w:val="24"/>
        </w:rPr>
        <w:t>Pzp</w:t>
      </w:r>
      <w:proofErr w:type="spellEnd"/>
      <w:r>
        <w:rPr>
          <w:rFonts w:ascii="Cambria" w:eastAsia="Times New Roman" w:hAnsi="Cambria" w:cs="Cambria"/>
          <w:sz w:val="24"/>
          <w:szCs w:val="24"/>
        </w:rPr>
        <w:t>.</w:t>
      </w:r>
    </w:p>
    <w:p w14:paraId="42EDBBE3"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przewiduje</w:t>
      </w:r>
      <w:r>
        <w:rPr>
          <w:rFonts w:ascii="Cambria" w:eastAsia="Times New Roman" w:hAnsi="Cambria" w:cs="Cambria"/>
          <w:b/>
          <w:sz w:val="24"/>
          <w:szCs w:val="24"/>
        </w:rPr>
        <w:t xml:space="preserve"> </w:t>
      </w:r>
      <w:r>
        <w:rPr>
          <w:rFonts w:ascii="Cambria" w:eastAsia="Times New Roman" w:hAnsi="Cambria" w:cs="Cambria"/>
          <w:sz w:val="24"/>
          <w:szCs w:val="24"/>
        </w:rPr>
        <w:t>zawarcia umowy ramowej.</w:t>
      </w:r>
    </w:p>
    <w:p w14:paraId="354DD971"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przewiduje</w:t>
      </w:r>
      <w:r>
        <w:rPr>
          <w:rFonts w:ascii="Cambria" w:eastAsia="Times New Roman" w:hAnsi="Cambria" w:cs="Cambria"/>
          <w:b/>
          <w:sz w:val="24"/>
          <w:szCs w:val="24"/>
        </w:rPr>
        <w:t xml:space="preserve"> </w:t>
      </w:r>
      <w:r>
        <w:rPr>
          <w:rFonts w:ascii="Cambria" w:eastAsia="Times New Roman" w:hAnsi="Cambria" w:cs="Cambria"/>
          <w:sz w:val="24"/>
          <w:szCs w:val="24"/>
        </w:rPr>
        <w:t xml:space="preserve">wyboru najkorzystniejszej oferty z zastosowaniem aukcji elektronicznej wraz z informacjami, o których mowa w art. 230 ustawy </w:t>
      </w:r>
      <w:proofErr w:type="spellStart"/>
      <w:r>
        <w:rPr>
          <w:rFonts w:ascii="Cambria" w:eastAsia="Times New Roman" w:hAnsi="Cambria" w:cs="Cambria"/>
          <w:sz w:val="24"/>
          <w:szCs w:val="24"/>
        </w:rPr>
        <w:t>Pzp</w:t>
      </w:r>
      <w:proofErr w:type="spellEnd"/>
      <w:r>
        <w:rPr>
          <w:rFonts w:ascii="Cambria" w:eastAsia="Times New Roman" w:hAnsi="Cambria" w:cs="Cambria"/>
          <w:sz w:val="24"/>
          <w:szCs w:val="24"/>
        </w:rPr>
        <w:t>.</w:t>
      </w:r>
    </w:p>
    <w:p w14:paraId="069BA610" w14:textId="77777777" w:rsidR="00BC43A2" w:rsidRDefault="00BC43A2" w:rsidP="009A1E12">
      <w:pPr>
        <w:pStyle w:val="Akapitzlist"/>
        <w:widowControl w:val="0"/>
        <w:numPr>
          <w:ilvl w:val="1"/>
          <w:numId w:val="42"/>
        </w:numPr>
        <w:spacing w:line="276" w:lineRule="auto"/>
        <w:ind w:left="709" w:hanging="709"/>
        <w:outlineLvl w:val="3"/>
        <w:rPr>
          <w:rFonts w:ascii="Cambria" w:eastAsia="Times New Roman" w:hAnsi="Cambria" w:cs="Cambria"/>
          <w:sz w:val="24"/>
          <w:szCs w:val="24"/>
        </w:rPr>
      </w:pPr>
      <w:r>
        <w:rPr>
          <w:rFonts w:ascii="Cambria" w:eastAsia="Times New Roman" w:hAnsi="Cambria" w:cs="Cambria"/>
          <w:sz w:val="24"/>
          <w:szCs w:val="24"/>
        </w:rPr>
        <w:t xml:space="preserve">Zamawiający </w:t>
      </w:r>
      <w:r>
        <w:rPr>
          <w:rFonts w:ascii="Cambria" w:eastAsia="Times New Roman" w:hAnsi="Cambria" w:cs="Cambria"/>
          <w:b/>
          <w:sz w:val="24"/>
          <w:szCs w:val="24"/>
          <w:u w:val="single"/>
        </w:rPr>
        <w:t>nie stawia</w:t>
      </w:r>
      <w:r>
        <w:rPr>
          <w:rFonts w:ascii="Cambria" w:eastAsia="Times New Roman" w:hAnsi="Cambria" w:cs="Cambria"/>
          <w:b/>
          <w:sz w:val="24"/>
          <w:szCs w:val="24"/>
        </w:rPr>
        <w:t xml:space="preserve"> </w:t>
      </w:r>
      <w:r>
        <w:rPr>
          <w:rFonts w:ascii="Cambria" w:eastAsia="Times New Roman" w:hAnsi="Cambria" w:cs="Cambria"/>
          <w:sz w:val="24"/>
          <w:szCs w:val="24"/>
        </w:rPr>
        <w:t xml:space="preserve">wymogu lub możliwości złożenia ofert w postaci katalogów elektronicznych lub dołączenia katalogów elektronicznych do oferty, w sytuacji określonej w art. 93 ustawy </w:t>
      </w:r>
      <w:proofErr w:type="spellStart"/>
      <w:r>
        <w:rPr>
          <w:rFonts w:ascii="Cambria" w:eastAsia="Times New Roman" w:hAnsi="Cambria" w:cs="Cambria"/>
          <w:sz w:val="24"/>
          <w:szCs w:val="24"/>
        </w:rPr>
        <w:t>Pzp</w:t>
      </w:r>
      <w:proofErr w:type="spellEnd"/>
      <w:r>
        <w:rPr>
          <w:rFonts w:ascii="Cambria" w:eastAsia="Times New Roman" w:hAnsi="Cambria" w:cs="Cambria"/>
          <w:sz w:val="24"/>
          <w:szCs w:val="24"/>
        </w:rPr>
        <w:t>.</w:t>
      </w:r>
    </w:p>
    <w:p w14:paraId="1C3E5768" w14:textId="77777777" w:rsidR="00BC43A2" w:rsidRDefault="00BC43A2" w:rsidP="00787EA9">
      <w:pPr>
        <w:tabs>
          <w:tab w:val="left" w:pos="6379"/>
        </w:tabs>
        <w:spacing w:line="276" w:lineRule="auto"/>
        <w:rPr>
          <w:rFonts w:ascii="Cambria" w:hAnsi="Cambria" w:cs="Arial"/>
          <w:sz w:val="10"/>
          <w:szCs w:val="10"/>
        </w:rPr>
      </w:pPr>
    </w:p>
    <w:p w14:paraId="1EABEEF9" w14:textId="77777777" w:rsidR="00BC43A2" w:rsidRDefault="00BC43A2" w:rsidP="00787EA9">
      <w:pPr>
        <w:tabs>
          <w:tab w:val="left" w:pos="6379"/>
        </w:tabs>
        <w:spacing w:line="276" w:lineRule="auto"/>
        <w:rPr>
          <w:rFonts w:ascii="Cambria" w:hAnsi="Cambria" w:cs="Arial"/>
          <w:sz w:val="10"/>
          <w:szCs w:val="10"/>
        </w:rPr>
      </w:pPr>
    </w:p>
    <w:tbl>
      <w:tblPr>
        <w:tblW w:w="9073" w:type="dxa"/>
        <w:jc w:val="center"/>
        <w:tblLayout w:type="fixed"/>
        <w:tblLook w:val="00A0" w:firstRow="1" w:lastRow="0" w:firstColumn="1" w:lastColumn="0" w:noHBand="0" w:noVBand="0"/>
      </w:tblPr>
      <w:tblGrid>
        <w:gridCol w:w="9073"/>
      </w:tblGrid>
      <w:tr w:rsidR="00BC43A2" w14:paraId="4BE30DE2" w14:textId="77777777" w:rsidTr="00CB68EB">
        <w:trPr>
          <w:trHeight w:val="507"/>
          <w:jc w:val="center"/>
        </w:trPr>
        <w:tc>
          <w:tcPr>
            <w:tcW w:w="9073" w:type="dxa"/>
            <w:tcBorders>
              <w:bottom w:val="single" w:sz="4" w:space="0" w:color="000000"/>
            </w:tcBorders>
            <w:shd w:val="clear" w:color="auto" w:fill="D9D9D9"/>
          </w:tcPr>
          <w:p w14:paraId="44FB9728" w14:textId="77777777" w:rsidR="00BC43A2" w:rsidRDefault="00BC43A2">
            <w:pPr>
              <w:widowControl w:val="0"/>
              <w:spacing w:line="276" w:lineRule="auto"/>
              <w:contextualSpacing/>
              <w:jc w:val="center"/>
              <w:textAlignment w:val="baseline"/>
              <w:rPr>
                <w:rFonts w:ascii="Cambria" w:hAnsi="Cambria"/>
                <w:sz w:val="26"/>
                <w:szCs w:val="26"/>
              </w:rPr>
            </w:pPr>
            <w:r>
              <w:rPr>
                <w:rFonts w:ascii="Cambria" w:hAnsi="Cambria"/>
                <w:sz w:val="26"/>
                <w:szCs w:val="26"/>
              </w:rPr>
              <w:lastRenderedPageBreak/>
              <w:t>Rozdział 25</w:t>
            </w:r>
          </w:p>
          <w:p w14:paraId="02E2A510" w14:textId="77777777" w:rsidR="00BC43A2" w:rsidRDefault="00BC43A2">
            <w:pPr>
              <w:widowControl w:val="0"/>
              <w:spacing w:line="276" w:lineRule="auto"/>
              <w:contextualSpacing/>
              <w:jc w:val="center"/>
              <w:textAlignment w:val="baseline"/>
              <w:rPr>
                <w:rFonts w:ascii="Cambria" w:hAnsi="Cambria"/>
              </w:rPr>
            </w:pPr>
            <w:r>
              <w:rPr>
                <w:rFonts w:ascii="Cambria" w:hAnsi="Cambria"/>
                <w:b/>
                <w:sz w:val="26"/>
                <w:szCs w:val="26"/>
              </w:rPr>
              <w:t>ZAŁĄCZNIKI DO SWZ</w:t>
            </w:r>
          </w:p>
        </w:tc>
      </w:tr>
    </w:tbl>
    <w:p w14:paraId="60988459" w14:textId="77777777" w:rsidR="00BC43A2" w:rsidRDefault="00BC43A2">
      <w:pPr>
        <w:pStyle w:val="Kolorowalistaakcent11"/>
        <w:widowControl w:val="0"/>
        <w:spacing w:line="276" w:lineRule="auto"/>
        <w:ind w:left="0"/>
        <w:outlineLvl w:val="3"/>
        <w:rPr>
          <w:rFonts w:ascii="Cambria" w:hAnsi="Cambria"/>
          <w:sz w:val="10"/>
          <w:szCs w:val="10"/>
        </w:rPr>
      </w:pPr>
    </w:p>
    <w:p w14:paraId="561A34BB" w14:textId="77777777" w:rsidR="00BC43A2" w:rsidRDefault="00BC43A2">
      <w:pPr>
        <w:pStyle w:val="Kolorowalistaakcent11"/>
        <w:widowControl w:val="0"/>
        <w:spacing w:before="0" w:after="0" w:line="276" w:lineRule="auto"/>
        <w:ind w:left="0"/>
        <w:outlineLvl w:val="3"/>
        <w:rPr>
          <w:rFonts w:ascii="Cambria" w:hAnsi="Cambria"/>
          <w:vanish/>
          <w:sz w:val="24"/>
          <w:szCs w:val="24"/>
        </w:rPr>
      </w:pPr>
    </w:p>
    <w:p w14:paraId="4665C113" w14:textId="77777777" w:rsidR="00BC43A2" w:rsidRDefault="00BC43A2">
      <w:pPr>
        <w:spacing w:line="276" w:lineRule="auto"/>
        <w:ind w:left="340" w:hanging="340"/>
        <w:rPr>
          <w:rFonts w:ascii="Cambria" w:hAnsi="Cambria" w:cs="Arial"/>
          <w:u w:val="single"/>
        </w:rPr>
      </w:pPr>
      <w:r>
        <w:rPr>
          <w:rFonts w:ascii="Cambria" w:hAnsi="Cambria" w:cs="Arial"/>
          <w:u w:val="single"/>
        </w:rPr>
        <w:t>Integralną częścią SWZ są załączniki:</w:t>
      </w:r>
      <w:bookmarkStart w:id="9" w:name="_Hlk59429758"/>
      <w:bookmarkEnd w:id="9"/>
    </w:p>
    <w:p w14:paraId="48ACD942" w14:textId="77777777" w:rsidR="00BC43A2" w:rsidRDefault="00BC43A2" w:rsidP="001C3809">
      <w:pPr>
        <w:spacing w:line="276" w:lineRule="auto"/>
        <w:ind w:left="2410" w:hanging="2410"/>
        <w:jc w:val="both"/>
        <w:rPr>
          <w:rFonts w:ascii="Cambria" w:hAnsi="Cambria" w:cs="Arial"/>
        </w:rPr>
      </w:pPr>
      <w:r>
        <w:rPr>
          <w:rFonts w:ascii="Cambria" w:hAnsi="Cambria" w:cs="Arial"/>
        </w:rPr>
        <w:t xml:space="preserve">Załącznik Nr 1 –      </w:t>
      </w:r>
      <w:r w:rsidRPr="001C3809">
        <w:rPr>
          <w:rFonts w:ascii="Cambria" w:hAnsi="Cambria" w:cs="Arial"/>
        </w:rPr>
        <w:t>Szczegółowy opis przedmiotu zamówienia</w:t>
      </w:r>
      <w:r>
        <w:rPr>
          <w:rFonts w:ascii="Cambria" w:hAnsi="Cambria" w:cs="Arial"/>
        </w:rPr>
        <w:t>, na który s</w:t>
      </w:r>
      <w:r w:rsidRPr="001C3809">
        <w:rPr>
          <w:rFonts w:ascii="Cambria" w:hAnsi="Cambria" w:cs="Arial"/>
        </w:rPr>
        <w:t>kładają się następujące dokumenty:</w:t>
      </w:r>
    </w:p>
    <w:p w14:paraId="2A178D46" w14:textId="77777777" w:rsidR="00BC43A2" w:rsidRPr="00527746" w:rsidRDefault="00BC43A2" w:rsidP="009A1E12">
      <w:pPr>
        <w:pStyle w:val="Akapitzlist"/>
        <w:numPr>
          <w:ilvl w:val="0"/>
          <w:numId w:val="67"/>
        </w:numPr>
        <w:spacing w:before="0" w:after="0" w:line="276" w:lineRule="auto"/>
        <w:ind w:left="2694" w:hanging="284"/>
        <w:rPr>
          <w:rFonts w:ascii="Cambria" w:hAnsi="Cambria" w:cs="Helvetica"/>
          <w:bCs/>
          <w:color w:val="000000"/>
          <w:sz w:val="24"/>
          <w:szCs w:val="24"/>
        </w:rPr>
      </w:pPr>
      <w:r w:rsidRPr="00527746">
        <w:rPr>
          <w:rFonts w:ascii="Cambria" w:hAnsi="Cambria" w:cs="Helvetica"/>
          <w:bCs/>
          <w:color w:val="000000"/>
          <w:sz w:val="24"/>
          <w:szCs w:val="24"/>
        </w:rPr>
        <w:t>dokumentacj</w:t>
      </w:r>
      <w:r>
        <w:rPr>
          <w:rFonts w:ascii="Cambria" w:hAnsi="Cambria" w:cs="Helvetica"/>
          <w:bCs/>
          <w:color w:val="000000"/>
          <w:sz w:val="24"/>
          <w:szCs w:val="24"/>
        </w:rPr>
        <w:t>a</w:t>
      </w:r>
      <w:r w:rsidRPr="00527746">
        <w:rPr>
          <w:rFonts w:ascii="Cambria" w:hAnsi="Cambria" w:cs="Helvetica"/>
          <w:bCs/>
          <w:color w:val="000000"/>
          <w:sz w:val="24"/>
          <w:szCs w:val="24"/>
        </w:rPr>
        <w:t xml:space="preserve"> projektow</w:t>
      </w:r>
      <w:r>
        <w:rPr>
          <w:rFonts w:ascii="Cambria" w:hAnsi="Cambria" w:cs="Helvetica"/>
          <w:bCs/>
          <w:color w:val="000000"/>
          <w:sz w:val="24"/>
          <w:szCs w:val="24"/>
        </w:rPr>
        <w:t>a,</w:t>
      </w:r>
    </w:p>
    <w:p w14:paraId="6493772A" w14:textId="77777777" w:rsidR="00BC43A2" w:rsidRPr="00527746" w:rsidRDefault="00BC43A2" w:rsidP="009A1E12">
      <w:pPr>
        <w:pStyle w:val="Akapitzlist"/>
        <w:numPr>
          <w:ilvl w:val="0"/>
          <w:numId w:val="67"/>
        </w:numPr>
        <w:spacing w:before="0" w:after="0" w:line="276" w:lineRule="auto"/>
        <w:ind w:left="2694" w:hanging="284"/>
        <w:rPr>
          <w:rFonts w:ascii="Cambria" w:hAnsi="Cambria" w:cs="Helvetica"/>
          <w:bCs/>
          <w:color w:val="000000"/>
          <w:sz w:val="24"/>
          <w:szCs w:val="24"/>
        </w:rPr>
      </w:pPr>
      <w:r>
        <w:rPr>
          <w:rFonts w:ascii="Cambria" w:hAnsi="Cambria" w:cs="Helvetica"/>
          <w:bCs/>
          <w:color w:val="000000"/>
          <w:sz w:val="24"/>
          <w:szCs w:val="24"/>
        </w:rPr>
        <w:t>Specyfikacja techniczna</w:t>
      </w:r>
      <w:r w:rsidRPr="00527746">
        <w:rPr>
          <w:rFonts w:ascii="Cambria" w:hAnsi="Cambria" w:cs="Helvetica"/>
          <w:bCs/>
          <w:color w:val="000000"/>
          <w:sz w:val="24"/>
          <w:szCs w:val="24"/>
        </w:rPr>
        <w:t xml:space="preserve"> wykonania i odbioru robót budowlanych (</w:t>
      </w:r>
      <w:proofErr w:type="spellStart"/>
      <w:r w:rsidRPr="00527746">
        <w:rPr>
          <w:rFonts w:ascii="Cambria" w:hAnsi="Cambria" w:cs="Helvetica"/>
          <w:bCs/>
          <w:color w:val="000000"/>
          <w:sz w:val="24"/>
          <w:szCs w:val="24"/>
        </w:rPr>
        <w:t>STWiORB</w:t>
      </w:r>
      <w:proofErr w:type="spellEnd"/>
      <w:r w:rsidRPr="00527746">
        <w:rPr>
          <w:rFonts w:ascii="Cambria" w:hAnsi="Cambria" w:cs="Helvetica"/>
          <w:bCs/>
          <w:color w:val="000000"/>
          <w:sz w:val="24"/>
          <w:szCs w:val="24"/>
        </w:rPr>
        <w:t>)</w:t>
      </w:r>
      <w:r w:rsidRPr="00527746">
        <w:rPr>
          <w:rFonts w:ascii="Cambria" w:eastAsia="Times New Roman" w:hAnsi="Cambria" w:cs="Arial"/>
          <w:sz w:val="24"/>
          <w:szCs w:val="24"/>
        </w:rPr>
        <w:t>,</w:t>
      </w:r>
    </w:p>
    <w:p w14:paraId="084F8411" w14:textId="77777777" w:rsidR="00BC43A2" w:rsidRPr="00527746" w:rsidRDefault="00BC43A2" w:rsidP="009A1E12">
      <w:pPr>
        <w:pStyle w:val="Akapitzlist"/>
        <w:numPr>
          <w:ilvl w:val="0"/>
          <w:numId w:val="67"/>
        </w:numPr>
        <w:spacing w:before="0" w:after="0" w:line="276" w:lineRule="auto"/>
        <w:ind w:left="2694" w:hanging="284"/>
        <w:rPr>
          <w:rFonts w:ascii="Cambria" w:hAnsi="Cambria" w:cs="Helvetica"/>
          <w:bCs/>
          <w:color w:val="000000"/>
          <w:sz w:val="24"/>
          <w:szCs w:val="24"/>
        </w:rPr>
      </w:pPr>
      <w:r>
        <w:rPr>
          <w:rFonts w:ascii="Cambria" w:eastAsia="Times New Roman" w:hAnsi="Cambria" w:cs="Arial"/>
          <w:sz w:val="24"/>
          <w:szCs w:val="24"/>
        </w:rPr>
        <w:t>Przedmiar</w:t>
      </w:r>
      <w:r w:rsidRPr="00527746">
        <w:rPr>
          <w:rFonts w:ascii="Cambria" w:eastAsia="Times New Roman" w:hAnsi="Cambria" w:cs="Arial"/>
          <w:sz w:val="24"/>
          <w:szCs w:val="24"/>
        </w:rPr>
        <w:t xml:space="preserve"> robót,</w:t>
      </w:r>
    </w:p>
    <w:p w14:paraId="6D8A32AD" w14:textId="77777777" w:rsidR="00BC43A2" w:rsidRDefault="00BC43A2" w:rsidP="001C3809">
      <w:pPr>
        <w:tabs>
          <w:tab w:val="left" w:pos="2410"/>
        </w:tabs>
        <w:spacing w:line="276" w:lineRule="auto"/>
        <w:ind w:left="2410" w:hanging="2410"/>
        <w:jc w:val="both"/>
        <w:rPr>
          <w:rFonts w:ascii="Cambria" w:hAnsi="Cambria" w:cs="Arial"/>
        </w:rPr>
      </w:pPr>
      <w:r>
        <w:rPr>
          <w:rFonts w:ascii="Cambria" w:hAnsi="Cambria" w:cs="Arial"/>
        </w:rPr>
        <w:t>Załącznik Nr 2 –</w:t>
      </w:r>
      <w:r>
        <w:rPr>
          <w:rFonts w:ascii="Cambria" w:hAnsi="Cambria" w:cs="Arial"/>
        </w:rPr>
        <w:tab/>
        <w:t>Projekt umowy.</w:t>
      </w:r>
    </w:p>
    <w:p w14:paraId="69C70105" w14:textId="77777777" w:rsidR="00BC43A2" w:rsidRDefault="00BC43A2" w:rsidP="001C3809">
      <w:pPr>
        <w:tabs>
          <w:tab w:val="left" w:pos="2410"/>
        </w:tabs>
        <w:spacing w:line="276" w:lineRule="auto"/>
        <w:ind w:left="2410" w:hanging="2410"/>
        <w:jc w:val="both"/>
        <w:rPr>
          <w:rFonts w:ascii="Cambria" w:hAnsi="Cambria" w:cs="Arial"/>
          <w:color w:val="000000"/>
        </w:rPr>
      </w:pPr>
      <w:r>
        <w:rPr>
          <w:rFonts w:ascii="Cambria" w:hAnsi="Cambria" w:cs="Arial"/>
          <w:color w:val="000000"/>
        </w:rPr>
        <w:t xml:space="preserve">Załącznik Nr 3 – </w:t>
      </w:r>
      <w:r>
        <w:rPr>
          <w:rFonts w:ascii="Cambria" w:hAnsi="Cambria" w:cs="Arial"/>
          <w:color w:val="000000"/>
        </w:rPr>
        <w:tab/>
        <w:t>Wzór Formularza ofertowego.</w:t>
      </w:r>
    </w:p>
    <w:p w14:paraId="127F057F" w14:textId="77777777" w:rsidR="00BC43A2" w:rsidRDefault="00BC43A2" w:rsidP="001C3809">
      <w:pPr>
        <w:tabs>
          <w:tab w:val="left" w:pos="2410"/>
        </w:tabs>
        <w:spacing w:line="276" w:lineRule="auto"/>
        <w:ind w:left="2410" w:hanging="2410"/>
        <w:jc w:val="both"/>
        <w:rPr>
          <w:rFonts w:ascii="Cambria" w:hAnsi="Cambria" w:cs="Arial"/>
          <w:color w:val="000000"/>
        </w:rPr>
      </w:pPr>
      <w:r w:rsidRPr="00906C5A">
        <w:rPr>
          <w:rFonts w:ascii="Cambria" w:hAnsi="Cambria" w:cs="Arial"/>
          <w:color w:val="000000"/>
        </w:rPr>
        <w:t xml:space="preserve">Załącznik Nr </w:t>
      </w:r>
      <w:r>
        <w:rPr>
          <w:rFonts w:ascii="Cambria" w:hAnsi="Cambria" w:cs="Arial"/>
          <w:color w:val="000000"/>
        </w:rPr>
        <w:t>4</w:t>
      </w:r>
      <w:r w:rsidRPr="00906C5A">
        <w:rPr>
          <w:rFonts w:ascii="Cambria" w:hAnsi="Cambria" w:cs="Arial"/>
          <w:color w:val="000000"/>
        </w:rPr>
        <w:t xml:space="preserve"> – </w:t>
      </w:r>
      <w:r w:rsidRPr="00906C5A">
        <w:rPr>
          <w:rFonts w:ascii="Cambria" w:hAnsi="Cambria" w:cs="Arial"/>
          <w:color w:val="000000"/>
        </w:rPr>
        <w:tab/>
      </w:r>
      <w:r w:rsidRPr="00D40176">
        <w:rPr>
          <w:rFonts w:ascii="Cambria" w:hAnsi="Cambria" w:cs="Arial"/>
          <w:color w:val="000000"/>
        </w:rPr>
        <w:t xml:space="preserve">Wzór oświadczenia wykonawcy/wykonawcy wspólnie ubiegającego się o udzielenie zamówienia składanego na podstawie art. 125 ust. 1 ustawy </w:t>
      </w:r>
      <w:proofErr w:type="spellStart"/>
      <w:r w:rsidRPr="00D40176">
        <w:rPr>
          <w:rFonts w:ascii="Cambria" w:hAnsi="Cambria" w:cs="Arial"/>
          <w:color w:val="000000"/>
        </w:rPr>
        <w:t>Pzp</w:t>
      </w:r>
      <w:proofErr w:type="spellEnd"/>
    </w:p>
    <w:p w14:paraId="2E028319" w14:textId="77777777" w:rsidR="00BC43A2" w:rsidRPr="00906C5A" w:rsidRDefault="00BC43A2" w:rsidP="001C3809">
      <w:pPr>
        <w:tabs>
          <w:tab w:val="left" w:pos="2410"/>
        </w:tabs>
        <w:spacing w:line="276" w:lineRule="auto"/>
        <w:ind w:left="2410" w:hanging="2410"/>
        <w:jc w:val="both"/>
        <w:rPr>
          <w:rFonts w:ascii="Cambria" w:hAnsi="Cambria" w:cs="Arial"/>
          <w:color w:val="000000"/>
        </w:rPr>
      </w:pPr>
      <w:r w:rsidRPr="00906C5A">
        <w:rPr>
          <w:rFonts w:ascii="Cambria" w:hAnsi="Cambria" w:cs="Arial"/>
          <w:color w:val="000000"/>
        </w:rPr>
        <w:t xml:space="preserve">Załącznik Nr </w:t>
      </w:r>
      <w:r>
        <w:rPr>
          <w:rFonts w:ascii="Cambria" w:hAnsi="Cambria" w:cs="Arial"/>
          <w:color w:val="000000"/>
        </w:rPr>
        <w:t>4a</w:t>
      </w:r>
      <w:r w:rsidRPr="00906C5A">
        <w:rPr>
          <w:rFonts w:ascii="Cambria" w:hAnsi="Cambria" w:cs="Arial"/>
          <w:color w:val="000000"/>
        </w:rPr>
        <w:t xml:space="preserve"> –</w:t>
      </w:r>
      <w:r w:rsidRPr="00906C5A">
        <w:rPr>
          <w:rFonts w:ascii="Cambria" w:hAnsi="Cambria" w:cs="Arial"/>
          <w:color w:val="000000"/>
        </w:rPr>
        <w:tab/>
      </w:r>
      <w:r w:rsidRPr="00D40176">
        <w:rPr>
          <w:rFonts w:ascii="Cambria" w:hAnsi="Cambria" w:cs="Arial"/>
          <w:color w:val="000000"/>
        </w:rPr>
        <w:t>Wzór oświadczenia podmiotu udostępniającego zasoby składanego</w:t>
      </w:r>
      <w:r>
        <w:rPr>
          <w:rFonts w:ascii="Cambria" w:hAnsi="Cambria" w:cs="Arial"/>
          <w:color w:val="000000"/>
        </w:rPr>
        <w:t xml:space="preserve"> </w:t>
      </w:r>
      <w:r w:rsidRPr="00D40176">
        <w:rPr>
          <w:rFonts w:ascii="Cambria" w:hAnsi="Cambria" w:cs="Arial"/>
          <w:color w:val="000000"/>
        </w:rPr>
        <w:t xml:space="preserve">na podstawie art. 125 ust. 1 ustawy </w:t>
      </w:r>
      <w:proofErr w:type="spellStart"/>
      <w:r w:rsidRPr="00D40176">
        <w:rPr>
          <w:rFonts w:ascii="Cambria" w:hAnsi="Cambria" w:cs="Arial"/>
          <w:color w:val="000000"/>
        </w:rPr>
        <w:t>Pzp</w:t>
      </w:r>
      <w:proofErr w:type="spellEnd"/>
    </w:p>
    <w:p w14:paraId="316C2522" w14:textId="77777777" w:rsidR="00BC43A2" w:rsidRPr="00906C5A" w:rsidRDefault="00BC43A2" w:rsidP="001C3809">
      <w:pPr>
        <w:tabs>
          <w:tab w:val="left" w:pos="2410"/>
        </w:tabs>
        <w:spacing w:line="276" w:lineRule="auto"/>
        <w:ind w:left="2410" w:hanging="2410"/>
        <w:jc w:val="both"/>
        <w:rPr>
          <w:rFonts w:ascii="Cambria" w:hAnsi="Cambria" w:cs="Arial"/>
          <w:i/>
          <w:color w:val="000000"/>
        </w:rPr>
      </w:pPr>
      <w:r w:rsidRPr="00906C5A">
        <w:rPr>
          <w:rFonts w:ascii="Cambria" w:hAnsi="Cambria" w:cs="Arial"/>
          <w:color w:val="000000"/>
        </w:rPr>
        <w:t xml:space="preserve">Załącznik Nr </w:t>
      </w:r>
      <w:r>
        <w:rPr>
          <w:rFonts w:ascii="Cambria" w:hAnsi="Cambria" w:cs="Arial"/>
          <w:color w:val="000000"/>
        </w:rPr>
        <w:t>5</w:t>
      </w:r>
      <w:r w:rsidRPr="00906C5A">
        <w:rPr>
          <w:rFonts w:ascii="Cambria" w:hAnsi="Cambria" w:cs="Arial"/>
          <w:color w:val="000000"/>
        </w:rPr>
        <w:t xml:space="preserve"> –</w:t>
      </w:r>
      <w:r w:rsidRPr="00906C5A">
        <w:rPr>
          <w:rFonts w:ascii="Cambria" w:hAnsi="Cambria" w:cs="Arial"/>
          <w:color w:val="000000"/>
        </w:rPr>
        <w:tab/>
        <w:t xml:space="preserve">Wzór oświadczenia Wykonawców wspólnie ubiegających się </w:t>
      </w:r>
      <w:r w:rsidRPr="00906C5A">
        <w:rPr>
          <w:rFonts w:ascii="Cambria" w:hAnsi="Cambria" w:cs="Arial"/>
          <w:color w:val="000000"/>
        </w:rPr>
        <w:br/>
        <w:t xml:space="preserve">o udzielenie zamówienia </w:t>
      </w:r>
      <w:r w:rsidRPr="00906C5A">
        <w:rPr>
          <w:rFonts w:ascii="Cambria" w:hAnsi="Cambria" w:cs="Arial"/>
          <w:i/>
          <w:iCs/>
          <w:color w:val="000000"/>
        </w:rPr>
        <w:t>– jeżeli dotyczy.</w:t>
      </w:r>
    </w:p>
    <w:p w14:paraId="1CD95508" w14:textId="77777777" w:rsidR="00BC43A2" w:rsidRPr="00906C5A" w:rsidRDefault="00BC43A2" w:rsidP="001C3809">
      <w:pPr>
        <w:tabs>
          <w:tab w:val="left" w:pos="2410"/>
        </w:tabs>
        <w:spacing w:line="276" w:lineRule="auto"/>
        <w:ind w:left="2410" w:hanging="2410"/>
        <w:jc w:val="both"/>
        <w:rPr>
          <w:rFonts w:ascii="Cambria" w:hAnsi="Cambria" w:cs="Arial"/>
          <w:color w:val="000000"/>
        </w:rPr>
      </w:pPr>
      <w:r w:rsidRPr="00906C5A">
        <w:rPr>
          <w:rFonts w:ascii="Cambria" w:hAnsi="Cambria" w:cs="Arial"/>
          <w:color w:val="000000"/>
        </w:rPr>
        <w:t xml:space="preserve">Załącznik Nr </w:t>
      </w:r>
      <w:r>
        <w:rPr>
          <w:rFonts w:ascii="Cambria" w:hAnsi="Cambria" w:cs="Arial"/>
          <w:color w:val="000000"/>
        </w:rPr>
        <w:t>6</w:t>
      </w:r>
      <w:r w:rsidRPr="00906C5A">
        <w:rPr>
          <w:rFonts w:ascii="Cambria" w:hAnsi="Cambria" w:cs="Arial"/>
          <w:color w:val="000000"/>
        </w:rPr>
        <w:t xml:space="preserve"> – </w:t>
      </w:r>
      <w:r w:rsidRPr="00906C5A">
        <w:rPr>
          <w:rFonts w:ascii="Cambria" w:hAnsi="Cambria" w:cs="Arial"/>
          <w:color w:val="000000"/>
        </w:rPr>
        <w:tab/>
        <w:t>Wzór wykazu robót budowlanych.</w:t>
      </w:r>
    </w:p>
    <w:p w14:paraId="589FD8EA" w14:textId="77777777" w:rsidR="00BC43A2" w:rsidRPr="00AA4B38" w:rsidRDefault="00BC43A2" w:rsidP="001C3809">
      <w:pPr>
        <w:tabs>
          <w:tab w:val="left" w:pos="2410"/>
        </w:tabs>
        <w:spacing w:line="276" w:lineRule="auto"/>
        <w:ind w:left="2410" w:hanging="2410"/>
        <w:jc w:val="both"/>
        <w:rPr>
          <w:rFonts w:ascii="Cambria" w:hAnsi="Cambria" w:cs="Arial"/>
          <w:color w:val="000000"/>
        </w:rPr>
      </w:pPr>
      <w:r w:rsidRPr="00906C5A">
        <w:rPr>
          <w:rFonts w:ascii="Cambria" w:hAnsi="Cambria" w:cs="Arial"/>
          <w:color w:val="000000"/>
        </w:rPr>
        <w:t xml:space="preserve">Załącznik Nr </w:t>
      </w:r>
      <w:r>
        <w:rPr>
          <w:rFonts w:ascii="Cambria" w:hAnsi="Cambria" w:cs="Arial"/>
          <w:color w:val="000000"/>
        </w:rPr>
        <w:t>7</w:t>
      </w:r>
      <w:r w:rsidRPr="00906C5A">
        <w:rPr>
          <w:rFonts w:ascii="Cambria" w:hAnsi="Cambria" w:cs="Arial"/>
          <w:color w:val="000000"/>
        </w:rPr>
        <w:t xml:space="preserve"> – </w:t>
      </w:r>
      <w:r w:rsidRPr="00906C5A">
        <w:rPr>
          <w:rFonts w:ascii="Cambria" w:hAnsi="Cambria" w:cs="Arial"/>
          <w:color w:val="000000"/>
        </w:rPr>
        <w:tab/>
        <w:t>Wzór wykazu robót osób.</w:t>
      </w:r>
    </w:p>
    <w:sectPr w:rsidR="00BC43A2" w:rsidRPr="00AA4B38" w:rsidSect="0091727C">
      <w:headerReference w:type="default" r:id="rId31"/>
      <w:footerReference w:type="default" r:id="rId32"/>
      <w:headerReference w:type="first" r:id="rId33"/>
      <w:footerReference w:type="first" r:id="rId34"/>
      <w:pgSz w:w="11906" w:h="16838"/>
      <w:pgMar w:top="1417" w:right="1417" w:bottom="1417" w:left="1417" w:header="190" w:footer="567"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6A749" w14:textId="77777777" w:rsidR="00A7032E" w:rsidRDefault="00A7032E">
      <w:r>
        <w:separator/>
      </w:r>
    </w:p>
  </w:endnote>
  <w:endnote w:type="continuationSeparator" w:id="0">
    <w:p w14:paraId="31D2021E" w14:textId="77777777" w:rsidR="00A7032E" w:rsidRDefault="00A7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Noto Sans Symbols">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B06040202020202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Univers-PL">
    <w:altName w:val="Courier New"/>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Narrow">
    <w:panose1 w:val="020B0606020202030204"/>
    <w:charset w:val="00"/>
    <w:family w:val="swiss"/>
    <w:pitch w:val="variable"/>
    <w:sig w:usb0="00000287" w:usb1="00000800" w:usb2="00000000" w:usb3="00000000" w:csb0="0000009F" w:csb1="00000000"/>
  </w:font>
  <w:font w:name="-webkit-standard">
    <w:altName w:val="Cambria"/>
    <w:panose1 w:val="020B0604020202020204"/>
    <w:charset w:val="00"/>
    <w:family w:val="roman"/>
    <w:notTrueType/>
    <w:pitch w:val="default"/>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CIDFont+F2">
    <w:altName w:val="Heiti TC Light"/>
    <w:panose1 w:val="020B0604020202020204"/>
    <w:charset w:val="EE"/>
    <w:family w:val="auto"/>
    <w:notTrueType/>
    <w:pitch w:val="default"/>
    <w:sig w:usb0="00000005" w:usb1="00000000" w:usb2="00000000" w:usb3="00000000" w:csb0="00000002"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10006FF" w:usb1="4000205B" w:usb2="0000001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8FD9" w14:textId="77777777" w:rsidR="00BC43A2" w:rsidRDefault="00BC43A2">
    <w:pPr>
      <w:pStyle w:val="Stopka"/>
      <w:rPr>
        <w:rFonts w:ascii="Cambria" w:hAnsi="Cambria"/>
        <w:b/>
        <w:sz w:val="20"/>
        <w:bdr w:val="single" w:sz="4" w:space="0" w:color="000000"/>
      </w:rPr>
    </w:pPr>
    <w:r>
      <w:rPr>
        <w:rFonts w:ascii="Cambria" w:hAnsi="Cambria"/>
        <w:sz w:val="20"/>
        <w:bdr w:val="single" w:sz="4" w:space="0" w:color="000000"/>
      </w:rPr>
      <w:tab/>
      <w:t>Specyfikacja Warunków Zamówienia (</w:t>
    </w:r>
    <w:r w:rsidRPr="00BD3B9E">
      <w:rPr>
        <w:rFonts w:ascii="Cambria" w:hAnsi="Cambria"/>
        <w:color w:val="00B0F0"/>
        <w:sz w:val="20"/>
        <w:bdr w:val="single" w:sz="4" w:space="0" w:color="000000"/>
      </w:rPr>
      <w:t>SWZ</w:t>
    </w:r>
    <w:r>
      <w:rPr>
        <w:rFonts w:ascii="Cambria" w:hAnsi="Cambria"/>
        <w:sz w:val="20"/>
        <w:bdr w:val="single" w:sz="4" w:space="0" w:color="000000"/>
      </w:rPr>
      <w:t>)</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10</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40</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7DE9D" w14:textId="77777777" w:rsidR="00BC43A2" w:rsidRDefault="00BC43A2">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40</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94757" w14:textId="77777777" w:rsidR="00A7032E" w:rsidRDefault="00A7032E">
      <w:pPr>
        <w:rPr>
          <w:sz w:val="12"/>
        </w:rPr>
      </w:pPr>
    </w:p>
  </w:footnote>
  <w:footnote w:type="continuationSeparator" w:id="0">
    <w:p w14:paraId="4E83786E" w14:textId="77777777" w:rsidR="00A7032E" w:rsidRDefault="00A7032E">
      <w:pPr>
        <w:rPr>
          <w:sz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C772" w14:textId="77777777" w:rsidR="00BC43A2" w:rsidRPr="00CD37F4" w:rsidRDefault="00BC43A2" w:rsidP="00CD37F4">
    <w:pPr>
      <w:pBdr>
        <w:top w:val="single" w:sz="4" w:space="1" w:color="auto"/>
        <w:left w:val="single" w:sz="4" w:space="4" w:color="auto"/>
        <w:bottom w:val="single" w:sz="4" w:space="1" w:color="auto"/>
        <w:right w:val="single" w:sz="4" w:space="4" w:color="auto"/>
      </w:pBdr>
      <w:spacing w:before="240" w:line="276" w:lineRule="auto"/>
      <w:jc w:val="center"/>
      <w:rPr>
        <w:rFonts w:ascii="Cambria" w:hAnsi="Cambria"/>
        <w:i/>
        <w:iCs/>
        <w:sz w:val="20"/>
        <w:szCs w:val="20"/>
      </w:rPr>
    </w:pPr>
    <w:r w:rsidRPr="003E6D9B">
      <w:rPr>
        <w:rFonts w:ascii="Cambria" w:eastAsia="SimSun" w:hAnsi="Cambria"/>
        <w:i/>
        <w:iCs/>
        <w:sz w:val="20"/>
        <w:szCs w:val="20"/>
      </w:rPr>
      <w:t>Postępowanie prowadzone w trybie podstawowym na „Ocieplenie dachu z wymianą pokrycia na zabytkowej części internatu Zespołu Szkół Centrum Kształcenia Rolniczego im. Władysława Szafera w Głubczycach”</w:t>
    </w:r>
  </w:p>
  <w:p w14:paraId="7FC74BEF" w14:textId="77777777" w:rsidR="00BC43A2" w:rsidRDefault="00BC43A2" w:rsidP="001C3809">
    <w:pPr>
      <w:spacing w:line="276" w:lineRule="auto"/>
      <w:jc w:val="center"/>
      <w:rPr>
        <w:rFonts w:ascii="Cambria" w:hAnsi="Cambria"/>
        <w:bCs/>
        <w:color w:val="000000"/>
        <w:sz w:val="18"/>
        <w:szCs w:val="18"/>
      </w:rPr>
    </w:pPr>
  </w:p>
  <w:p w14:paraId="1BB902C4" w14:textId="77777777" w:rsidR="00BC43A2" w:rsidRDefault="00BC43A2" w:rsidP="001C3809">
    <w:pPr>
      <w:pStyle w:val="Nagwek"/>
      <w:spacing w:line="276" w:lineRule="auto"/>
      <w:jc w:val="center"/>
      <w:rPr>
        <w:rFonts w:ascii="Cambria" w:hAnsi="Cambria"/>
        <w:bCs/>
        <w:color w:val="000000"/>
        <w:sz w:val="10"/>
        <w:szCs w:val="10"/>
      </w:rPr>
    </w:pPr>
  </w:p>
  <w:p w14:paraId="23ABE51C" w14:textId="77777777" w:rsidR="00BC43A2" w:rsidRPr="002A2EB4" w:rsidRDefault="00BC43A2" w:rsidP="001C3809">
    <w:pPr>
      <w:pStyle w:val="Nagwek"/>
      <w:jc w:val="right"/>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AD0C" w14:textId="77777777" w:rsidR="00BC43A2" w:rsidRPr="003E6D9B" w:rsidRDefault="00BC43A2" w:rsidP="003E6D9B">
    <w:pPr>
      <w:pBdr>
        <w:top w:val="single" w:sz="4" w:space="1" w:color="auto"/>
        <w:left w:val="single" w:sz="4" w:space="4" w:color="auto"/>
        <w:bottom w:val="single" w:sz="4" w:space="1" w:color="auto"/>
        <w:right w:val="single" w:sz="4" w:space="4" w:color="auto"/>
      </w:pBdr>
      <w:spacing w:before="240" w:line="276" w:lineRule="auto"/>
      <w:jc w:val="center"/>
      <w:rPr>
        <w:rFonts w:ascii="Cambria" w:hAnsi="Cambria"/>
        <w:i/>
        <w:iCs/>
        <w:sz w:val="20"/>
        <w:szCs w:val="20"/>
      </w:rPr>
    </w:pPr>
    <w:r w:rsidRPr="003E6D9B">
      <w:rPr>
        <w:rFonts w:ascii="Cambria" w:eastAsia="SimSun" w:hAnsi="Cambria"/>
        <w:i/>
        <w:iCs/>
        <w:sz w:val="20"/>
        <w:szCs w:val="20"/>
      </w:rPr>
      <w:t>Postępowanie prowadzone w trybie podstawowym na „Ocieplenie dachu z wymianą pokrycia na zabytkowej części internatu Zespołu Szkół Centrum Kształcenia Rolniczego im. Władysława Szafera w Głubczycach”</w:t>
    </w:r>
  </w:p>
  <w:p w14:paraId="0C356D98" w14:textId="77777777" w:rsidR="00BC43A2" w:rsidRDefault="00BC43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2E0B7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624CB4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0144EC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0A81B1A"/>
    <w:lvl w:ilvl="0">
      <w:start w:val="1"/>
      <w:numFmt w:val="decimal"/>
      <w:lvlText w:val="%1."/>
      <w:lvlJc w:val="left"/>
      <w:pPr>
        <w:tabs>
          <w:tab w:val="num" w:pos="643"/>
        </w:tabs>
        <w:ind w:left="643" w:hanging="360"/>
      </w:pPr>
      <w:rPr>
        <w:rFonts w:cs="Times New Roman"/>
      </w:rPr>
    </w:lvl>
  </w:abstractNum>
  <w:abstractNum w:abstractNumId="4" w15:restartNumberingAfterBreak="0">
    <w:nsid w:val="FFFFFF88"/>
    <w:multiLevelType w:val="singleLevel"/>
    <w:tmpl w:val="B8E0EE9A"/>
    <w:lvl w:ilvl="0">
      <w:start w:val="1"/>
      <w:numFmt w:val="decimal"/>
      <w:lvlText w:val="%1."/>
      <w:lvlJc w:val="left"/>
      <w:pPr>
        <w:tabs>
          <w:tab w:val="num" w:pos="360"/>
        </w:tabs>
        <w:ind w:left="360" w:hanging="360"/>
      </w:pPr>
      <w:rPr>
        <w:rFonts w:cs="Times New Roman"/>
      </w:rPr>
    </w:lvl>
  </w:abstractNum>
  <w:abstractNum w:abstractNumId="5"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6"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7" w15:restartNumberingAfterBreak="0">
    <w:nsid w:val="0000002B"/>
    <w:multiLevelType w:val="multilevel"/>
    <w:tmpl w:val="234C9F44"/>
    <w:name w:val="WW8Num43"/>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500" w:hanging="42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8" w15:restartNumberingAfterBreak="0">
    <w:nsid w:val="00000046"/>
    <w:multiLevelType w:val="multilevel"/>
    <w:tmpl w:val="00000046"/>
    <w:name w:val="WW8Num7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9" w15:restartNumberingAfterBreak="0">
    <w:nsid w:val="00513F4F"/>
    <w:multiLevelType w:val="multilevel"/>
    <w:tmpl w:val="E40E727A"/>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2" w15:restartNumberingAfterBreak="0">
    <w:nsid w:val="074A54A5"/>
    <w:multiLevelType w:val="multilevel"/>
    <w:tmpl w:val="258E2608"/>
    <w:lvl w:ilvl="0">
      <w:start w:val="1"/>
      <w:numFmt w:val="lowerLetter"/>
      <w:lvlText w:val="%1)"/>
      <w:lvlJc w:val="left"/>
      <w:pPr>
        <w:tabs>
          <w:tab w:val="num" w:pos="0"/>
        </w:tabs>
        <w:ind w:left="2421" w:hanging="360"/>
      </w:pPr>
      <w:rPr>
        <w:rFonts w:cs="Times New Roman"/>
      </w:rPr>
    </w:lvl>
    <w:lvl w:ilvl="1">
      <w:start w:val="1"/>
      <w:numFmt w:val="lowerLetter"/>
      <w:lvlText w:val="%2)"/>
      <w:lvlJc w:val="left"/>
      <w:pPr>
        <w:tabs>
          <w:tab w:val="num" w:pos="0"/>
        </w:tabs>
        <w:ind w:left="3141" w:hanging="360"/>
      </w:pPr>
      <w:rPr>
        <w:rFonts w:cs="Times New Roman"/>
      </w:rPr>
    </w:lvl>
    <w:lvl w:ilvl="2">
      <w:start w:val="1"/>
      <w:numFmt w:val="lowerRoman"/>
      <w:lvlText w:val="%3."/>
      <w:lvlJc w:val="right"/>
      <w:pPr>
        <w:tabs>
          <w:tab w:val="num" w:pos="0"/>
        </w:tabs>
        <w:ind w:left="3861" w:hanging="180"/>
      </w:pPr>
      <w:rPr>
        <w:rFonts w:cs="Times New Roman"/>
      </w:rPr>
    </w:lvl>
    <w:lvl w:ilvl="3">
      <w:start w:val="1"/>
      <w:numFmt w:val="decimal"/>
      <w:lvlText w:val="%4."/>
      <w:lvlJc w:val="left"/>
      <w:pPr>
        <w:tabs>
          <w:tab w:val="num" w:pos="0"/>
        </w:tabs>
        <w:ind w:left="4581" w:hanging="360"/>
      </w:pPr>
      <w:rPr>
        <w:rFonts w:cs="Times New Roman"/>
      </w:rPr>
    </w:lvl>
    <w:lvl w:ilvl="4">
      <w:start w:val="1"/>
      <w:numFmt w:val="lowerLetter"/>
      <w:lvlText w:val="%5."/>
      <w:lvlJc w:val="left"/>
      <w:pPr>
        <w:tabs>
          <w:tab w:val="num" w:pos="0"/>
        </w:tabs>
        <w:ind w:left="5301" w:hanging="360"/>
      </w:pPr>
      <w:rPr>
        <w:rFonts w:cs="Times New Roman"/>
      </w:rPr>
    </w:lvl>
    <w:lvl w:ilvl="5">
      <w:start w:val="1"/>
      <w:numFmt w:val="lowerRoman"/>
      <w:lvlText w:val="%6."/>
      <w:lvlJc w:val="right"/>
      <w:pPr>
        <w:tabs>
          <w:tab w:val="num" w:pos="0"/>
        </w:tabs>
        <w:ind w:left="6021" w:hanging="180"/>
      </w:pPr>
      <w:rPr>
        <w:rFonts w:cs="Times New Roman"/>
      </w:rPr>
    </w:lvl>
    <w:lvl w:ilvl="6">
      <w:start w:val="1"/>
      <w:numFmt w:val="decimal"/>
      <w:lvlText w:val="%7."/>
      <w:lvlJc w:val="left"/>
      <w:pPr>
        <w:tabs>
          <w:tab w:val="num" w:pos="0"/>
        </w:tabs>
        <w:ind w:left="6741" w:hanging="360"/>
      </w:pPr>
      <w:rPr>
        <w:rFonts w:cs="Times New Roman"/>
      </w:rPr>
    </w:lvl>
    <w:lvl w:ilvl="7">
      <w:start w:val="1"/>
      <w:numFmt w:val="lowerLetter"/>
      <w:lvlText w:val="%8."/>
      <w:lvlJc w:val="left"/>
      <w:pPr>
        <w:tabs>
          <w:tab w:val="num" w:pos="0"/>
        </w:tabs>
        <w:ind w:left="7461" w:hanging="360"/>
      </w:pPr>
      <w:rPr>
        <w:rFonts w:cs="Times New Roman"/>
      </w:rPr>
    </w:lvl>
    <w:lvl w:ilvl="8">
      <w:start w:val="1"/>
      <w:numFmt w:val="lowerRoman"/>
      <w:lvlText w:val="%9."/>
      <w:lvlJc w:val="right"/>
      <w:pPr>
        <w:tabs>
          <w:tab w:val="num" w:pos="0"/>
        </w:tabs>
        <w:ind w:left="8181" w:hanging="180"/>
      </w:pPr>
      <w:rPr>
        <w:rFonts w:cs="Times New Roman"/>
      </w:rPr>
    </w:lvl>
  </w:abstractNum>
  <w:abstractNum w:abstractNumId="13" w15:restartNumberingAfterBreak="0">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4" w15:restartNumberingAfterBreak="0">
    <w:nsid w:val="07D532DD"/>
    <w:multiLevelType w:val="multilevel"/>
    <w:tmpl w:val="13586778"/>
    <w:lvl w:ilvl="0">
      <w:start w:val="23"/>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1164" w:hanging="444"/>
      </w:pPr>
      <w:rPr>
        <w:rFonts w:cs="Times New Roman"/>
        <w:b/>
        <w:bCs/>
      </w:rPr>
    </w:lvl>
    <w:lvl w:ilvl="2">
      <w:start w:val="1"/>
      <w:numFmt w:val="decimal"/>
      <w:lvlText w:val="%1.%2.%3"/>
      <w:lvlJc w:val="left"/>
      <w:pPr>
        <w:tabs>
          <w:tab w:val="num" w:pos="0"/>
        </w:tabs>
        <w:ind w:left="2160" w:hanging="720"/>
      </w:pPr>
      <w:rPr>
        <w:rFonts w:cs="Times New Roman"/>
      </w:rPr>
    </w:lvl>
    <w:lvl w:ilvl="3">
      <w:start w:val="1"/>
      <w:numFmt w:val="decimal"/>
      <w:lvlText w:val="%1.%2.%3.%4"/>
      <w:lvlJc w:val="left"/>
      <w:pPr>
        <w:tabs>
          <w:tab w:val="num" w:pos="0"/>
        </w:tabs>
        <w:ind w:left="3240" w:hanging="108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5040" w:hanging="1440"/>
      </w:pPr>
      <w:rPr>
        <w:rFonts w:cs="Times New Roman"/>
      </w:rPr>
    </w:lvl>
    <w:lvl w:ilvl="6">
      <w:start w:val="1"/>
      <w:numFmt w:val="decimal"/>
      <w:lvlText w:val="%1.%2.%3.%4.%5.%6.%7"/>
      <w:lvlJc w:val="left"/>
      <w:pPr>
        <w:tabs>
          <w:tab w:val="num" w:pos="0"/>
        </w:tabs>
        <w:ind w:left="5760" w:hanging="1440"/>
      </w:pPr>
      <w:rPr>
        <w:rFonts w:cs="Times New Roman"/>
      </w:rPr>
    </w:lvl>
    <w:lvl w:ilvl="7">
      <w:start w:val="1"/>
      <w:numFmt w:val="decimal"/>
      <w:lvlText w:val="%1.%2.%3.%4.%5.%6.%7.%8"/>
      <w:lvlJc w:val="left"/>
      <w:pPr>
        <w:tabs>
          <w:tab w:val="num" w:pos="0"/>
        </w:tabs>
        <w:ind w:left="6840" w:hanging="1800"/>
      </w:pPr>
      <w:rPr>
        <w:rFonts w:cs="Times New Roman"/>
      </w:rPr>
    </w:lvl>
    <w:lvl w:ilvl="8">
      <w:start w:val="1"/>
      <w:numFmt w:val="decimal"/>
      <w:lvlText w:val="%1.%2.%3.%4.%5.%6.%7.%8.%9"/>
      <w:lvlJc w:val="left"/>
      <w:pPr>
        <w:tabs>
          <w:tab w:val="num" w:pos="0"/>
        </w:tabs>
        <w:ind w:left="7560" w:hanging="1800"/>
      </w:pPr>
      <w:rPr>
        <w:rFonts w:cs="Times New Roman"/>
      </w:rPr>
    </w:lvl>
  </w:abstractNum>
  <w:abstractNum w:abstractNumId="15"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0ACD1E49"/>
    <w:multiLevelType w:val="multilevel"/>
    <w:tmpl w:val="FB90707E"/>
    <w:lvl w:ilvl="0">
      <w:start w:val="1"/>
      <w:numFmt w:val="decimal"/>
      <w:lvlText w:val="%1)"/>
      <w:lvlJc w:val="left"/>
      <w:pPr>
        <w:tabs>
          <w:tab w:val="num" w:pos="0"/>
        </w:tabs>
        <w:ind w:left="1854" w:hanging="360"/>
      </w:pPr>
      <w:rPr>
        <w:rFonts w:cs="Times New Roman"/>
      </w:rPr>
    </w:lvl>
    <w:lvl w:ilvl="1">
      <w:start w:val="1"/>
      <w:numFmt w:val="lowerLetter"/>
      <w:lvlText w:val="%2."/>
      <w:lvlJc w:val="left"/>
      <w:pPr>
        <w:tabs>
          <w:tab w:val="num" w:pos="0"/>
        </w:tabs>
        <w:ind w:left="2574" w:hanging="360"/>
      </w:pPr>
      <w:rPr>
        <w:rFonts w:cs="Times New Roman"/>
      </w:rPr>
    </w:lvl>
    <w:lvl w:ilvl="2">
      <w:start w:val="1"/>
      <w:numFmt w:val="decimal"/>
      <w:lvlText w:val="%3)"/>
      <w:lvlJc w:val="left"/>
      <w:pPr>
        <w:tabs>
          <w:tab w:val="num" w:pos="0"/>
        </w:tabs>
        <w:ind w:left="2907" w:hanging="360"/>
      </w:pPr>
      <w:rPr>
        <w:rFonts w:cs="Times New Roman"/>
      </w:rPr>
    </w:lvl>
    <w:lvl w:ilvl="3">
      <w:start w:val="1"/>
      <w:numFmt w:val="decimal"/>
      <w:lvlText w:val="%4."/>
      <w:lvlJc w:val="left"/>
      <w:pPr>
        <w:tabs>
          <w:tab w:val="num" w:pos="0"/>
        </w:tabs>
        <w:ind w:left="4014" w:hanging="360"/>
      </w:pPr>
      <w:rPr>
        <w:rFonts w:cs="Times New Roman"/>
      </w:rPr>
    </w:lvl>
    <w:lvl w:ilvl="4">
      <w:start w:val="1"/>
      <w:numFmt w:val="lowerLetter"/>
      <w:lvlText w:val="%5."/>
      <w:lvlJc w:val="left"/>
      <w:pPr>
        <w:tabs>
          <w:tab w:val="num" w:pos="0"/>
        </w:tabs>
        <w:ind w:left="4734" w:hanging="360"/>
      </w:pPr>
      <w:rPr>
        <w:rFonts w:cs="Times New Roman"/>
      </w:rPr>
    </w:lvl>
    <w:lvl w:ilvl="5">
      <w:start w:val="1"/>
      <w:numFmt w:val="lowerRoman"/>
      <w:lvlText w:val="%6."/>
      <w:lvlJc w:val="right"/>
      <w:pPr>
        <w:tabs>
          <w:tab w:val="num" w:pos="0"/>
        </w:tabs>
        <w:ind w:left="5454" w:hanging="180"/>
      </w:pPr>
      <w:rPr>
        <w:rFonts w:cs="Times New Roman"/>
      </w:rPr>
    </w:lvl>
    <w:lvl w:ilvl="6">
      <w:start w:val="1"/>
      <w:numFmt w:val="decimal"/>
      <w:lvlText w:val="%7."/>
      <w:lvlJc w:val="left"/>
      <w:pPr>
        <w:tabs>
          <w:tab w:val="num" w:pos="0"/>
        </w:tabs>
        <w:ind w:left="6174" w:hanging="360"/>
      </w:pPr>
      <w:rPr>
        <w:rFonts w:cs="Times New Roman"/>
      </w:rPr>
    </w:lvl>
    <w:lvl w:ilvl="7">
      <w:start w:val="1"/>
      <w:numFmt w:val="lowerLetter"/>
      <w:lvlText w:val="%8."/>
      <w:lvlJc w:val="left"/>
      <w:pPr>
        <w:tabs>
          <w:tab w:val="num" w:pos="0"/>
        </w:tabs>
        <w:ind w:left="6894" w:hanging="360"/>
      </w:pPr>
      <w:rPr>
        <w:rFonts w:cs="Times New Roman"/>
      </w:rPr>
    </w:lvl>
    <w:lvl w:ilvl="8">
      <w:start w:val="1"/>
      <w:numFmt w:val="lowerRoman"/>
      <w:lvlText w:val="%9."/>
      <w:lvlJc w:val="right"/>
      <w:pPr>
        <w:tabs>
          <w:tab w:val="num" w:pos="0"/>
        </w:tabs>
        <w:ind w:left="7614" w:hanging="180"/>
      </w:pPr>
      <w:rPr>
        <w:rFonts w:cs="Times New Roman"/>
      </w:rPr>
    </w:lvl>
  </w:abstractNum>
  <w:abstractNum w:abstractNumId="17" w15:restartNumberingAfterBreak="0">
    <w:nsid w:val="0C4D0D8F"/>
    <w:multiLevelType w:val="multilevel"/>
    <w:tmpl w:val="B582F14C"/>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bCs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8" w15:restartNumberingAfterBreak="0">
    <w:nsid w:val="0D1519C4"/>
    <w:multiLevelType w:val="hybridMultilevel"/>
    <w:tmpl w:val="4F5AC0F8"/>
    <w:lvl w:ilvl="0" w:tplc="04150017">
      <w:start w:val="1"/>
      <w:numFmt w:val="lowerLetter"/>
      <w:lvlText w:val="%1)"/>
      <w:lvlJc w:val="left"/>
      <w:pPr>
        <w:ind w:left="2563" w:hanging="360"/>
      </w:pPr>
      <w:rPr>
        <w:rFonts w:cs="Times New Roman"/>
      </w:rPr>
    </w:lvl>
    <w:lvl w:ilvl="1" w:tplc="04150019" w:tentative="1">
      <w:start w:val="1"/>
      <w:numFmt w:val="lowerLetter"/>
      <w:lvlText w:val="%2."/>
      <w:lvlJc w:val="left"/>
      <w:pPr>
        <w:ind w:left="3283" w:hanging="360"/>
      </w:pPr>
      <w:rPr>
        <w:rFonts w:cs="Times New Roman"/>
      </w:rPr>
    </w:lvl>
    <w:lvl w:ilvl="2" w:tplc="0415001B" w:tentative="1">
      <w:start w:val="1"/>
      <w:numFmt w:val="lowerRoman"/>
      <w:lvlText w:val="%3."/>
      <w:lvlJc w:val="right"/>
      <w:pPr>
        <w:ind w:left="4003" w:hanging="180"/>
      </w:pPr>
      <w:rPr>
        <w:rFonts w:cs="Times New Roman"/>
      </w:rPr>
    </w:lvl>
    <w:lvl w:ilvl="3" w:tplc="0415000F">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19" w15:restartNumberingAfterBreak="0">
    <w:nsid w:val="0D9E2756"/>
    <w:multiLevelType w:val="multilevel"/>
    <w:tmpl w:val="8CCE50CC"/>
    <w:lvl w:ilvl="0">
      <w:start w:val="18"/>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1145" w:hanging="720"/>
      </w:pPr>
      <w:rPr>
        <w:rFonts w:cs="Times New Roman"/>
        <w:b/>
      </w:rPr>
    </w:lvl>
    <w:lvl w:ilvl="2">
      <w:start w:val="1"/>
      <w:numFmt w:val="decimal"/>
      <w:lvlText w:val="%1.%2.%3."/>
      <w:lvlJc w:val="left"/>
      <w:pPr>
        <w:tabs>
          <w:tab w:val="num" w:pos="0"/>
        </w:tabs>
        <w:ind w:left="1570" w:hanging="720"/>
      </w:pPr>
      <w:rPr>
        <w:rFonts w:cs="Times New Roman"/>
      </w:rPr>
    </w:lvl>
    <w:lvl w:ilvl="3">
      <w:start w:val="1"/>
      <w:numFmt w:val="decimal"/>
      <w:lvlText w:val="%1.%2.%3.%4."/>
      <w:lvlJc w:val="left"/>
      <w:pPr>
        <w:tabs>
          <w:tab w:val="num" w:pos="0"/>
        </w:tabs>
        <w:ind w:left="2355" w:hanging="1080"/>
      </w:pPr>
      <w:rPr>
        <w:rFonts w:cs="Times New Roman"/>
      </w:rPr>
    </w:lvl>
    <w:lvl w:ilvl="4">
      <w:start w:val="1"/>
      <w:numFmt w:val="decimal"/>
      <w:lvlText w:val="%1.%2.%3.%4.%5."/>
      <w:lvlJc w:val="left"/>
      <w:pPr>
        <w:tabs>
          <w:tab w:val="num" w:pos="0"/>
        </w:tabs>
        <w:ind w:left="2780" w:hanging="1080"/>
      </w:pPr>
      <w:rPr>
        <w:rFonts w:cs="Times New Roman"/>
      </w:rPr>
    </w:lvl>
    <w:lvl w:ilvl="5">
      <w:start w:val="1"/>
      <w:numFmt w:val="decimal"/>
      <w:lvlText w:val="%1.%2.%3.%4.%5.%6."/>
      <w:lvlJc w:val="left"/>
      <w:pPr>
        <w:tabs>
          <w:tab w:val="num" w:pos="0"/>
        </w:tabs>
        <w:ind w:left="3565" w:hanging="1440"/>
      </w:pPr>
      <w:rPr>
        <w:rFonts w:cs="Times New Roman"/>
      </w:rPr>
    </w:lvl>
    <w:lvl w:ilvl="6">
      <w:start w:val="1"/>
      <w:numFmt w:val="decimal"/>
      <w:lvlText w:val="%1.%2.%3.%4.%5.%6.%7."/>
      <w:lvlJc w:val="left"/>
      <w:pPr>
        <w:tabs>
          <w:tab w:val="num" w:pos="0"/>
        </w:tabs>
        <w:ind w:left="3990" w:hanging="1440"/>
      </w:pPr>
      <w:rPr>
        <w:rFonts w:cs="Times New Roman"/>
      </w:rPr>
    </w:lvl>
    <w:lvl w:ilvl="7">
      <w:start w:val="1"/>
      <w:numFmt w:val="decimal"/>
      <w:lvlText w:val="%1.%2.%3.%4.%5.%6.%7.%8."/>
      <w:lvlJc w:val="left"/>
      <w:pPr>
        <w:tabs>
          <w:tab w:val="num" w:pos="0"/>
        </w:tabs>
        <w:ind w:left="4775" w:hanging="1800"/>
      </w:pPr>
      <w:rPr>
        <w:rFonts w:cs="Times New Roman"/>
      </w:rPr>
    </w:lvl>
    <w:lvl w:ilvl="8">
      <w:start w:val="1"/>
      <w:numFmt w:val="decimal"/>
      <w:lvlText w:val="%1.%2.%3.%4.%5.%6.%7.%8.%9."/>
      <w:lvlJc w:val="left"/>
      <w:pPr>
        <w:tabs>
          <w:tab w:val="num" w:pos="0"/>
        </w:tabs>
        <w:ind w:left="5200" w:hanging="1800"/>
      </w:pPr>
      <w:rPr>
        <w:rFonts w:cs="Times New Roman"/>
      </w:rPr>
    </w:lvl>
  </w:abstractNum>
  <w:abstractNum w:abstractNumId="20" w15:restartNumberingAfterBreak="0">
    <w:nsid w:val="0E8533BA"/>
    <w:multiLevelType w:val="multilevel"/>
    <w:tmpl w:val="FB48C1C2"/>
    <w:lvl w:ilvl="0">
      <w:start w:val="4"/>
      <w:numFmt w:val="decimal"/>
      <w:lvlText w:val="%1."/>
      <w:lvlJc w:val="left"/>
      <w:pPr>
        <w:ind w:left="380" w:hanging="380"/>
      </w:pPr>
      <w:rPr>
        <w:rFonts w:cs="Times New Roman" w:hint="default"/>
      </w:rPr>
    </w:lvl>
    <w:lvl w:ilvl="1">
      <w:start w:val="1"/>
      <w:numFmt w:val="decimal"/>
      <w:lvlText w:val="%2)"/>
      <w:lvlJc w:val="left"/>
      <w:pPr>
        <w:ind w:left="360" w:hanging="360"/>
      </w:pPr>
      <w:rPr>
        <w:rFonts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1" w15:restartNumberingAfterBreak="0">
    <w:nsid w:val="12A034AC"/>
    <w:multiLevelType w:val="multilevel"/>
    <w:tmpl w:val="8242A4FA"/>
    <w:lvl w:ilvl="0">
      <w:start w:val="16"/>
      <w:numFmt w:val="decimal"/>
      <w:lvlText w:val="%1."/>
      <w:lvlJc w:val="left"/>
      <w:pPr>
        <w:ind w:left="495" w:hanging="495"/>
      </w:pPr>
      <w:rPr>
        <w:rFonts w:cs="Times New Roman" w:hint="default"/>
      </w:rPr>
    </w:lvl>
    <w:lvl w:ilvl="1">
      <w:start w:val="1"/>
      <w:numFmt w:val="lowerLetter"/>
      <w:lvlText w:val="%2)"/>
      <w:lvlJc w:val="left"/>
      <w:pPr>
        <w:ind w:left="720" w:hanging="720"/>
      </w:pPr>
      <w:rPr>
        <w:rFonts w:cs="Times New Roman" w:hint="default"/>
        <w:b w:val="0"/>
        <w:bCs/>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36F40E4"/>
    <w:multiLevelType w:val="multilevel"/>
    <w:tmpl w:val="CB60D90C"/>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15:restartNumberingAfterBreak="0">
    <w:nsid w:val="1713767B"/>
    <w:multiLevelType w:val="multilevel"/>
    <w:tmpl w:val="46DCE550"/>
    <w:lvl w:ilvl="0">
      <w:start w:val="20"/>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cs="Times New Roman"/>
        <w:b/>
        <w:bCs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4"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5" w15:restartNumberingAfterBreak="0">
    <w:nsid w:val="1C813A91"/>
    <w:multiLevelType w:val="multilevel"/>
    <w:tmpl w:val="FCDE6CDA"/>
    <w:lvl w:ilvl="0">
      <w:start w:val="10"/>
      <w:numFmt w:val="decimal"/>
      <w:lvlText w:val="%1."/>
      <w:lvlJc w:val="left"/>
      <w:pPr>
        <w:tabs>
          <w:tab w:val="num" w:pos="0"/>
        </w:tabs>
        <w:ind w:left="495" w:hanging="495"/>
      </w:pPr>
      <w:rPr>
        <w:rFonts w:cs="Times New Roman"/>
      </w:rPr>
    </w:lvl>
    <w:lvl w:ilvl="1">
      <w:start w:val="1"/>
      <w:numFmt w:val="decimal"/>
      <w:lvlText w:val="%1.%2."/>
      <w:lvlJc w:val="left"/>
      <w:pPr>
        <w:tabs>
          <w:tab w:val="num" w:pos="0"/>
        </w:tabs>
        <w:ind w:left="1440" w:hanging="720"/>
      </w:pPr>
      <w:rPr>
        <w:rFonts w:cs="Times New Roman"/>
        <w:b/>
      </w:rPr>
    </w:lvl>
    <w:lvl w:ilvl="2">
      <w:start w:val="1"/>
      <w:numFmt w:val="decimal"/>
      <w:lvlText w:val="%1.%2.%3."/>
      <w:lvlJc w:val="left"/>
      <w:pPr>
        <w:tabs>
          <w:tab w:val="num" w:pos="0"/>
        </w:tabs>
        <w:ind w:left="2160" w:hanging="720"/>
      </w:pPr>
      <w:rPr>
        <w:rFonts w:cs="Times New Roman"/>
      </w:rPr>
    </w:lvl>
    <w:lvl w:ilvl="3">
      <w:start w:val="1"/>
      <w:numFmt w:val="decimal"/>
      <w:lvlText w:val="%1.%2.%3.%4."/>
      <w:lvlJc w:val="left"/>
      <w:pPr>
        <w:tabs>
          <w:tab w:val="num" w:pos="0"/>
        </w:tabs>
        <w:ind w:left="3240" w:hanging="108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5040" w:hanging="1440"/>
      </w:pPr>
      <w:rPr>
        <w:rFonts w:cs="Times New Roman"/>
      </w:rPr>
    </w:lvl>
    <w:lvl w:ilvl="6">
      <w:start w:val="1"/>
      <w:numFmt w:val="decimal"/>
      <w:lvlText w:val="%1.%2.%3.%4.%5.%6.%7."/>
      <w:lvlJc w:val="left"/>
      <w:pPr>
        <w:tabs>
          <w:tab w:val="num" w:pos="0"/>
        </w:tabs>
        <w:ind w:left="5760" w:hanging="1440"/>
      </w:pPr>
      <w:rPr>
        <w:rFonts w:cs="Times New Roman"/>
      </w:rPr>
    </w:lvl>
    <w:lvl w:ilvl="7">
      <w:start w:val="1"/>
      <w:numFmt w:val="decimal"/>
      <w:lvlText w:val="%1.%2.%3.%4.%5.%6.%7.%8."/>
      <w:lvlJc w:val="left"/>
      <w:pPr>
        <w:tabs>
          <w:tab w:val="num" w:pos="0"/>
        </w:tabs>
        <w:ind w:left="6840" w:hanging="1800"/>
      </w:pPr>
      <w:rPr>
        <w:rFonts w:cs="Times New Roman"/>
      </w:rPr>
    </w:lvl>
    <w:lvl w:ilvl="8">
      <w:start w:val="1"/>
      <w:numFmt w:val="decimal"/>
      <w:lvlText w:val="%1.%2.%3.%4.%5.%6.%7.%8.%9."/>
      <w:lvlJc w:val="left"/>
      <w:pPr>
        <w:tabs>
          <w:tab w:val="num" w:pos="0"/>
        </w:tabs>
        <w:ind w:left="7560" w:hanging="1800"/>
      </w:pPr>
      <w:rPr>
        <w:rFonts w:cs="Times New Roman"/>
      </w:rPr>
    </w:lvl>
  </w:abstractNum>
  <w:abstractNum w:abstractNumId="26" w15:restartNumberingAfterBreak="0">
    <w:nsid w:val="1C940EBB"/>
    <w:multiLevelType w:val="hybridMultilevel"/>
    <w:tmpl w:val="B1F6A02A"/>
    <w:lvl w:ilvl="0" w:tplc="04150011">
      <w:start w:val="1"/>
      <w:numFmt w:val="decimal"/>
      <w:lvlText w:val="%1)"/>
      <w:lvlJc w:val="left"/>
      <w:pPr>
        <w:ind w:left="1854" w:hanging="360"/>
      </w:pPr>
      <w:rPr>
        <w:rFonts w:cs="Times New Roman"/>
      </w:rPr>
    </w:lvl>
    <w:lvl w:ilvl="1" w:tplc="04150019" w:tentative="1">
      <w:start w:val="1"/>
      <w:numFmt w:val="lowerLetter"/>
      <w:lvlText w:val="%2."/>
      <w:lvlJc w:val="left"/>
      <w:pPr>
        <w:ind w:left="2574" w:hanging="360"/>
      </w:pPr>
      <w:rPr>
        <w:rFonts w:cs="Times New Roman"/>
      </w:rPr>
    </w:lvl>
    <w:lvl w:ilvl="2" w:tplc="04150011">
      <w:start w:val="1"/>
      <w:numFmt w:val="decimal"/>
      <w:lvlText w:val="%3)"/>
      <w:lvlJc w:val="left"/>
      <w:pPr>
        <w:ind w:left="2907" w:hanging="36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7" w15:restartNumberingAfterBreak="0">
    <w:nsid w:val="21BB3867"/>
    <w:multiLevelType w:val="multilevel"/>
    <w:tmpl w:val="30D493B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8" w15:restartNumberingAfterBreak="0">
    <w:nsid w:val="222403FE"/>
    <w:multiLevelType w:val="multilevel"/>
    <w:tmpl w:val="9DDA4E56"/>
    <w:lvl w:ilvl="0">
      <w:start w:val="17"/>
      <w:numFmt w:val="decimal"/>
      <w:lvlText w:val="%1."/>
      <w:lvlJc w:val="left"/>
      <w:pPr>
        <w:tabs>
          <w:tab w:val="num" w:pos="0"/>
        </w:tabs>
        <w:ind w:left="500" w:hanging="500"/>
      </w:pPr>
      <w:rPr>
        <w:rFonts w:cs="Times New Roman"/>
      </w:rPr>
    </w:lvl>
    <w:lvl w:ilvl="1">
      <w:start w:val="2"/>
      <w:numFmt w:val="decimal"/>
      <w:lvlText w:val="%1.%2."/>
      <w:lvlJc w:val="left"/>
      <w:pPr>
        <w:tabs>
          <w:tab w:val="num" w:pos="0"/>
        </w:tabs>
        <w:ind w:left="720" w:hanging="720"/>
      </w:pPr>
      <w:rPr>
        <w:rFonts w:cs="Times New Roman"/>
        <w:b/>
        <w:bCs/>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9"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Times New Roman" w:hAnsi="Cambria" w:cs="Times New Roman"/>
        <w:b w:val="0"/>
        <w:bCs/>
        <w:color w:val="000000"/>
        <w:sz w:val="24"/>
        <w:szCs w:val="24"/>
      </w:rPr>
    </w:lvl>
    <w:lvl w:ilvl="3">
      <w:start w:val="1"/>
      <w:numFmt w:val="decimal"/>
      <w:lvlText w:val="%2.%3.%4."/>
      <w:lvlJc w:val="left"/>
      <w:pPr>
        <w:tabs>
          <w:tab w:val="num" w:pos="0"/>
        </w:tabs>
        <w:ind w:left="3513" w:hanging="360"/>
      </w:pPr>
      <w:rPr>
        <w:rFonts w:cs="Times New Roman"/>
      </w:rPr>
    </w:lvl>
    <w:lvl w:ilvl="4">
      <w:start w:val="1"/>
      <w:numFmt w:val="lowerLetter"/>
      <w:lvlText w:val="%2.%3.%4.%5."/>
      <w:lvlJc w:val="left"/>
      <w:pPr>
        <w:tabs>
          <w:tab w:val="num" w:pos="0"/>
        </w:tabs>
        <w:ind w:left="4233" w:hanging="360"/>
      </w:pPr>
      <w:rPr>
        <w:rFonts w:cs="Times New Roman"/>
      </w:rPr>
    </w:lvl>
    <w:lvl w:ilvl="5">
      <w:start w:val="1"/>
      <w:numFmt w:val="lowerRoman"/>
      <w:lvlText w:val="%2.%3.%4.%5.%6."/>
      <w:lvlJc w:val="right"/>
      <w:pPr>
        <w:tabs>
          <w:tab w:val="num" w:pos="0"/>
        </w:tabs>
        <w:ind w:left="4953" w:hanging="180"/>
      </w:pPr>
      <w:rPr>
        <w:rFonts w:cs="Times New Roman"/>
      </w:rPr>
    </w:lvl>
    <w:lvl w:ilvl="6">
      <w:start w:val="1"/>
      <w:numFmt w:val="decimal"/>
      <w:lvlText w:val="%2.%3.%4.%5.%6.%7."/>
      <w:lvlJc w:val="left"/>
      <w:pPr>
        <w:tabs>
          <w:tab w:val="num" w:pos="0"/>
        </w:tabs>
        <w:ind w:left="5673" w:hanging="360"/>
      </w:pPr>
      <w:rPr>
        <w:rFonts w:cs="Times New Roman"/>
      </w:rPr>
    </w:lvl>
    <w:lvl w:ilvl="7">
      <w:start w:val="1"/>
      <w:numFmt w:val="lowerLetter"/>
      <w:lvlText w:val="%2.%3.%4.%5.%6.%7.%8."/>
      <w:lvlJc w:val="left"/>
      <w:pPr>
        <w:tabs>
          <w:tab w:val="num" w:pos="0"/>
        </w:tabs>
        <w:ind w:left="6393" w:hanging="360"/>
      </w:pPr>
      <w:rPr>
        <w:rFonts w:cs="Times New Roman"/>
      </w:rPr>
    </w:lvl>
    <w:lvl w:ilvl="8">
      <w:start w:val="1"/>
      <w:numFmt w:val="lowerRoman"/>
      <w:lvlText w:val="%2.%3.%4.%5.%6.%7.%8.%9."/>
      <w:lvlJc w:val="right"/>
      <w:pPr>
        <w:tabs>
          <w:tab w:val="num" w:pos="0"/>
        </w:tabs>
        <w:ind w:left="7113" w:hanging="180"/>
      </w:pPr>
      <w:rPr>
        <w:rFonts w:cs="Times New Roman"/>
      </w:rPr>
    </w:lvl>
  </w:abstractNum>
  <w:abstractNum w:abstractNumId="30" w15:restartNumberingAfterBreak="0">
    <w:nsid w:val="25FD093F"/>
    <w:multiLevelType w:val="multilevel"/>
    <w:tmpl w:val="EEA497AC"/>
    <w:lvl w:ilvl="0">
      <w:start w:val="19"/>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cs="Times New Roman"/>
        <w:b/>
        <w:bCs/>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1" w15:restartNumberingAfterBreak="0">
    <w:nsid w:val="260C5903"/>
    <w:multiLevelType w:val="hybridMultilevel"/>
    <w:tmpl w:val="EE3E4948"/>
    <w:lvl w:ilvl="0" w:tplc="04150011">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6DF6185C">
      <w:start w:val="1"/>
      <w:numFmt w:val="decimal"/>
      <w:lvlText w:val="%3)"/>
      <w:lvlJc w:val="left"/>
      <w:pPr>
        <w:ind w:left="2907" w:hanging="360"/>
      </w:pPr>
      <w:rPr>
        <w:rFonts w:cs="Times New Roman" w:hint="default"/>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32" w15:restartNumberingAfterBreak="0">
    <w:nsid w:val="26F23CB7"/>
    <w:multiLevelType w:val="multilevel"/>
    <w:tmpl w:val="EB2A52DE"/>
    <w:lvl w:ilvl="0">
      <w:start w:val="6"/>
      <w:numFmt w:val="decimal"/>
      <w:lvlText w:val="%1."/>
      <w:lvlJc w:val="left"/>
      <w:pPr>
        <w:tabs>
          <w:tab w:val="num" w:pos="0"/>
        </w:tabs>
        <w:ind w:left="380" w:hanging="380"/>
      </w:pPr>
      <w:rPr>
        <w:rFonts w:eastAsia="Times New Roman" w:cs="Cambria"/>
        <w:color w:val="auto"/>
      </w:rPr>
    </w:lvl>
    <w:lvl w:ilvl="1">
      <w:start w:val="1"/>
      <w:numFmt w:val="decimal"/>
      <w:lvlText w:val="%1.%2."/>
      <w:lvlJc w:val="left"/>
      <w:pPr>
        <w:tabs>
          <w:tab w:val="num" w:pos="0"/>
        </w:tabs>
        <w:ind w:left="720" w:hanging="720"/>
      </w:pPr>
      <w:rPr>
        <w:rFonts w:eastAsia="Times New Roman" w:cs="Cambria"/>
        <w:b/>
        <w:color w:val="auto"/>
      </w:rPr>
    </w:lvl>
    <w:lvl w:ilvl="2">
      <w:start w:val="1"/>
      <w:numFmt w:val="decimal"/>
      <w:lvlText w:val="%1.%2.%3."/>
      <w:lvlJc w:val="left"/>
      <w:pPr>
        <w:tabs>
          <w:tab w:val="num" w:pos="0"/>
        </w:tabs>
        <w:ind w:left="720" w:hanging="720"/>
      </w:pPr>
      <w:rPr>
        <w:rFonts w:eastAsia="Times New Roman" w:cs="Cambria"/>
        <w:color w:val="auto"/>
      </w:rPr>
    </w:lvl>
    <w:lvl w:ilvl="3">
      <w:start w:val="1"/>
      <w:numFmt w:val="decimal"/>
      <w:lvlText w:val="%1.%2.%3.%4."/>
      <w:lvlJc w:val="left"/>
      <w:pPr>
        <w:tabs>
          <w:tab w:val="num" w:pos="0"/>
        </w:tabs>
        <w:ind w:left="1080" w:hanging="1080"/>
      </w:pPr>
      <w:rPr>
        <w:rFonts w:eastAsia="Times New Roman" w:cs="Cambria"/>
        <w:color w:val="auto"/>
      </w:rPr>
    </w:lvl>
    <w:lvl w:ilvl="4">
      <w:start w:val="1"/>
      <w:numFmt w:val="decimal"/>
      <w:lvlText w:val="%1.%2.%3.%4.%5."/>
      <w:lvlJc w:val="left"/>
      <w:pPr>
        <w:tabs>
          <w:tab w:val="num" w:pos="0"/>
        </w:tabs>
        <w:ind w:left="1080" w:hanging="1080"/>
      </w:pPr>
      <w:rPr>
        <w:rFonts w:eastAsia="Times New Roman" w:cs="Cambria"/>
        <w:color w:val="auto"/>
      </w:rPr>
    </w:lvl>
    <w:lvl w:ilvl="5">
      <w:start w:val="1"/>
      <w:numFmt w:val="decimal"/>
      <w:lvlText w:val="%1.%2.%3.%4.%5.%6."/>
      <w:lvlJc w:val="left"/>
      <w:pPr>
        <w:tabs>
          <w:tab w:val="num" w:pos="0"/>
        </w:tabs>
        <w:ind w:left="1440" w:hanging="1440"/>
      </w:pPr>
      <w:rPr>
        <w:rFonts w:eastAsia="Times New Roman" w:cs="Cambria"/>
        <w:color w:val="auto"/>
      </w:rPr>
    </w:lvl>
    <w:lvl w:ilvl="6">
      <w:start w:val="1"/>
      <w:numFmt w:val="decimal"/>
      <w:lvlText w:val="%1.%2.%3.%4.%5.%6.%7."/>
      <w:lvlJc w:val="left"/>
      <w:pPr>
        <w:tabs>
          <w:tab w:val="num" w:pos="0"/>
        </w:tabs>
        <w:ind w:left="1440" w:hanging="1440"/>
      </w:pPr>
      <w:rPr>
        <w:rFonts w:eastAsia="Times New Roman" w:cs="Cambria"/>
        <w:color w:val="auto"/>
      </w:rPr>
    </w:lvl>
    <w:lvl w:ilvl="7">
      <w:start w:val="1"/>
      <w:numFmt w:val="decimal"/>
      <w:lvlText w:val="%1.%2.%3.%4.%5.%6.%7.%8."/>
      <w:lvlJc w:val="left"/>
      <w:pPr>
        <w:tabs>
          <w:tab w:val="num" w:pos="0"/>
        </w:tabs>
        <w:ind w:left="1800" w:hanging="1800"/>
      </w:pPr>
      <w:rPr>
        <w:rFonts w:eastAsia="Times New Roman" w:cs="Cambria"/>
        <w:color w:val="auto"/>
      </w:rPr>
    </w:lvl>
    <w:lvl w:ilvl="8">
      <w:start w:val="1"/>
      <w:numFmt w:val="decimal"/>
      <w:lvlText w:val="%1.%2.%3.%4.%5.%6.%7.%8.%9."/>
      <w:lvlJc w:val="left"/>
      <w:pPr>
        <w:tabs>
          <w:tab w:val="num" w:pos="0"/>
        </w:tabs>
        <w:ind w:left="1800" w:hanging="1800"/>
      </w:pPr>
      <w:rPr>
        <w:rFonts w:eastAsia="Times New Roman" w:cs="Cambria"/>
        <w:color w:val="auto"/>
      </w:rPr>
    </w:lvl>
  </w:abstractNum>
  <w:abstractNum w:abstractNumId="33" w15:restartNumberingAfterBreak="0">
    <w:nsid w:val="29654622"/>
    <w:multiLevelType w:val="multilevel"/>
    <w:tmpl w:val="53BE392A"/>
    <w:lvl w:ilvl="0">
      <w:start w:val="1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2D5D7432"/>
    <w:multiLevelType w:val="hybridMultilevel"/>
    <w:tmpl w:val="300C985A"/>
    <w:lvl w:ilvl="0" w:tplc="FFFFFFFF">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2E1634C8"/>
    <w:multiLevelType w:val="multilevel"/>
    <w:tmpl w:val="7C207440"/>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cs="Times New Roman"/>
        <w:b w:val="0"/>
        <w:bCs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rFonts w:cs="Times New Roman"/>
        <w:b w:val="0"/>
        <w:i w:val="0"/>
        <w:color w:val="000000"/>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6" w15:restartNumberingAfterBreak="0">
    <w:nsid w:val="2FE36431"/>
    <w:multiLevelType w:val="multilevel"/>
    <w:tmpl w:val="D20EED04"/>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7" w15:restartNumberingAfterBreak="0">
    <w:nsid w:val="301F4429"/>
    <w:multiLevelType w:val="multilevel"/>
    <w:tmpl w:val="429E1A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38" w15:restartNumberingAfterBreak="0">
    <w:nsid w:val="33656D4D"/>
    <w:multiLevelType w:val="multilevel"/>
    <w:tmpl w:val="F4D2E6F0"/>
    <w:lvl w:ilvl="0">
      <w:start w:val="1"/>
      <w:numFmt w:val="decimal"/>
      <w:lvlText w:val="%1)"/>
      <w:lvlJc w:val="left"/>
      <w:pPr>
        <w:tabs>
          <w:tab w:val="num" w:pos="0"/>
        </w:tabs>
        <w:ind w:left="786" w:hanging="360"/>
      </w:pPr>
      <w:rPr>
        <w:rFonts w:cs="Times New Roman"/>
        <w:b w:val="0"/>
        <w:i w:val="0"/>
        <w:color w:val="auto"/>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39" w15:restartNumberingAfterBreak="0">
    <w:nsid w:val="33B67D1D"/>
    <w:multiLevelType w:val="hybridMultilevel"/>
    <w:tmpl w:val="0BAAE61C"/>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37DF1DDF"/>
    <w:multiLevelType w:val="multilevel"/>
    <w:tmpl w:val="4D146EE4"/>
    <w:lvl w:ilvl="0">
      <w:start w:val="1"/>
      <w:numFmt w:val="bullet"/>
      <w:lvlText w:val="−"/>
      <w:lvlJc w:val="left"/>
      <w:pPr>
        <w:tabs>
          <w:tab w:val="num" w:pos="0"/>
        </w:tabs>
        <w:ind w:left="1146" w:hanging="360"/>
      </w:pPr>
      <w:rPr>
        <w:rFonts w:ascii="Times New Roman" w:hAnsi="Times New Roman" w:hint="default"/>
      </w:rPr>
    </w:lvl>
    <w:lvl w:ilvl="1">
      <w:start w:val="1"/>
      <w:numFmt w:val="bullet"/>
      <w:lvlText w:val="o"/>
      <w:lvlJc w:val="left"/>
      <w:pPr>
        <w:tabs>
          <w:tab w:val="num" w:pos="0"/>
        </w:tabs>
        <w:ind w:left="1866" w:hanging="360"/>
      </w:pPr>
      <w:rPr>
        <w:rFonts w:ascii="Courier New" w:hAnsi="Courier New" w:hint="default"/>
      </w:rPr>
    </w:lvl>
    <w:lvl w:ilvl="2">
      <w:start w:val="1"/>
      <w:numFmt w:val="bullet"/>
      <w:lvlText w:val=""/>
      <w:lvlJc w:val="left"/>
      <w:pPr>
        <w:tabs>
          <w:tab w:val="num" w:pos="0"/>
        </w:tabs>
        <w:ind w:left="2586" w:hanging="360"/>
      </w:pPr>
      <w:rPr>
        <w:rFonts w:ascii="Wingdings" w:hAnsi="Wingdings" w:hint="default"/>
      </w:rPr>
    </w:lvl>
    <w:lvl w:ilvl="3">
      <w:start w:val="1"/>
      <w:numFmt w:val="bullet"/>
      <w:lvlText w:val=""/>
      <w:lvlJc w:val="left"/>
      <w:pPr>
        <w:tabs>
          <w:tab w:val="num" w:pos="0"/>
        </w:tabs>
        <w:ind w:left="3306" w:hanging="360"/>
      </w:pPr>
      <w:rPr>
        <w:rFonts w:ascii="Symbol" w:hAnsi="Symbol" w:hint="default"/>
      </w:rPr>
    </w:lvl>
    <w:lvl w:ilvl="4">
      <w:start w:val="1"/>
      <w:numFmt w:val="bullet"/>
      <w:lvlText w:val="o"/>
      <w:lvlJc w:val="left"/>
      <w:pPr>
        <w:tabs>
          <w:tab w:val="num" w:pos="0"/>
        </w:tabs>
        <w:ind w:left="4026" w:hanging="360"/>
      </w:pPr>
      <w:rPr>
        <w:rFonts w:ascii="Courier New" w:hAnsi="Courier New" w:hint="default"/>
      </w:rPr>
    </w:lvl>
    <w:lvl w:ilvl="5">
      <w:start w:val="1"/>
      <w:numFmt w:val="bullet"/>
      <w:lvlText w:val=""/>
      <w:lvlJc w:val="left"/>
      <w:pPr>
        <w:tabs>
          <w:tab w:val="num" w:pos="0"/>
        </w:tabs>
        <w:ind w:left="4746" w:hanging="360"/>
      </w:pPr>
      <w:rPr>
        <w:rFonts w:ascii="Wingdings" w:hAnsi="Wingdings" w:hint="default"/>
      </w:rPr>
    </w:lvl>
    <w:lvl w:ilvl="6">
      <w:start w:val="1"/>
      <w:numFmt w:val="bullet"/>
      <w:lvlText w:val=""/>
      <w:lvlJc w:val="left"/>
      <w:pPr>
        <w:tabs>
          <w:tab w:val="num" w:pos="0"/>
        </w:tabs>
        <w:ind w:left="5466" w:hanging="360"/>
      </w:pPr>
      <w:rPr>
        <w:rFonts w:ascii="Symbol" w:hAnsi="Symbol" w:hint="default"/>
      </w:rPr>
    </w:lvl>
    <w:lvl w:ilvl="7">
      <w:start w:val="1"/>
      <w:numFmt w:val="bullet"/>
      <w:lvlText w:val="o"/>
      <w:lvlJc w:val="left"/>
      <w:pPr>
        <w:tabs>
          <w:tab w:val="num" w:pos="0"/>
        </w:tabs>
        <w:ind w:left="6186" w:hanging="360"/>
      </w:pPr>
      <w:rPr>
        <w:rFonts w:ascii="Courier New" w:hAnsi="Courier New" w:hint="default"/>
      </w:rPr>
    </w:lvl>
    <w:lvl w:ilvl="8">
      <w:start w:val="1"/>
      <w:numFmt w:val="bullet"/>
      <w:lvlText w:val=""/>
      <w:lvlJc w:val="left"/>
      <w:pPr>
        <w:tabs>
          <w:tab w:val="num" w:pos="0"/>
        </w:tabs>
        <w:ind w:left="6906" w:hanging="360"/>
      </w:pPr>
      <w:rPr>
        <w:rFonts w:ascii="Wingdings" w:hAnsi="Wingdings" w:hint="default"/>
      </w:rPr>
    </w:lvl>
  </w:abstractNum>
  <w:abstractNum w:abstractNumId="41" w15:restartNumberingAfterBreak="0">
    <w:nsid w:val="395771DE"/>
    <w:multiLevelType w:val="multilevel"/>
    <w:tmpl w:val="7472C750"/>
    <w:lvl w:ilvl="0">
      <w:start w:val="4"/>
      <w:numFmt w:val="decimal"/>
      <w:lvlText w:val="%1."/>
      <w:lvlJc w:val="left"/>
      <w:pPr>
        <w:ind w:left="360" w:hanging="360"/>
      </w:pPr>
      <w:rPr>
        <w:rFonts w:cs="Times New Roman" w:hint="default"/>
      </w:rPr>
    </w:lvl>
    <w:lvl w:ilvl="1">
      <w:start w:val="4"/>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3A3950F5"/>
    <w:multiLevelType w:val="multilevel"/>
    <w:tmpl w:val="407E6E6E"/>
    <w:lvl w:ilvl="0">
      <w:start w:val="1"/>
      <w:numFmt w:val="decimal"/>
      <w:lvlText w:val="%1)"/>
      <w:lvlJc w:val="left"/>
      <w:pPr>
        <w:ind w:left="786" w:hanging="360"/>
      </w:pPr>
      <w:rPr>
        <w:rFonts w:ascii="Cambria" w:eastAsia="Times New Roman" w:hAnsi="Cambria" w:cs="Cambria"/>
      </w:rPr>
    </w:lvl>
    <w:lvl w:ilvl="1">
      <w:start w:val="1"/>
      <w:numFmt w:val="bullet"/>
      <w:lvlText w:val="o"/>
      <w:lvlJc w:val="left"/>
      <w:pPr>
        <w:ind w:left="1506" w:hanging="360"/>
      </w:pPr>
      <w:rPr>
        <w:rFonts w:ascii="Courier New" w:eastAsia="Times New Roman" w:hAnsi="Courier New"/>
      </w:rPr>
    </w:lvl>
    <w:lvl w:ilvl="2">
      <w:start w:val="1"/>
      <w:numFmt w:val="decimal"/>
      <w:lvlText w:val="%3."/>
      <w:lvlJc w:val="left"/>
      <w:pPr>
        <w:ind w:left="2446" w:hanging="580"/>
      </w:pPr>
      <w:rPr>
        <w:rFonts w:cs="Times New Roman"/>
      </w:rPr>
    </w:lvl>
    <w:lvl w:ilvl="3">
      <w:start w:val="1"/>
      <w:numFmt w:val="bullet"/>
      <w:lvlText w:val="●"/>
      <w:lvlJc w:val="left"/>
      <w:pPr>
        <w:ind w:left="2946" w:hanging="360"/>
      </w:pPr>
      <w:rPr>
        <w:rFonts w:ascii="Noto Sans Symbols" w:eastAsia="Times New Roman" w:hAnsi="Noto Sans Symbols"/>
      </w:rPr>
    </w:lvl>
    <w:lvl w:ilvl="4">
      <w:start w:val="1"/>
      <w:numFmt w:val="bullet"/>
      <w:lvlText w:val="o"/>
      <w:lvlJc w:val="left"/>
      <w:pPr>
        <w:ind w:left="3666" w:hanging="360"/>
      </w:pPr>
      <w:rPr>
        <w:rFonts w:ascii="Courier New" w:eastAsia="Times New Roman" w:hAnsi="Courier New"/>
      </w:rPr>
    </w:lvl>
    <w:lvl w:ilvl="5">
      <w:start w:val="1"/>
      <w:numFmt w:val="bullet"/>
      <w:lvlText w:val="▪"/>
      <w:lvlJc w:val="left"/>
      <w:pPr>
        <w:ind w:left="4386" w:hanging="360"/>
      </w:pPr>
      <w:rPr>
        <w:rFonts w:ascii="Noto Sans Symbols" w:eastAsia="Times New Roman" w:hAnsi="Noto Sans Symbols"/>
      </w:rPr>
    </w:lvl>
    <w:lvl w:ilvl="6">
      <w:start w:val="1"/>
      <w:numFmt w:val="bullet"/>
      <w:lvlText w:val="●"/>
      <w:lvlJc w:val="left"/>
      <w:pPr>
        <w:ind w:left="5106" w:hanging="360"/>
      </w:pPr>
      <w:rPr>
        <w:rFonts w:ascii="Noto Sans Symbols" w:eastAsia="Times New Roman" w:hAnsi="Noto Sans Symbols"/>
      </w:rPr>
    </w:lvl>
    <w:lvl w:ilvl="7">
      <w:start w:val="1"/>
      <w:numFmt w:val="bullet"/>
      <w:lvlText w:val="o"/>
      <w:lvlJc w:val="left"/>
      <w:pPr>
        <w:ind w:left="5826" w:hanging="360"/>
      </w:pPr>
      <w:rPr>
        <w:rFonts w:ascii="Courier New" w:eastAsia="Times New Roman" w:hAnsi="Courier New"/>
      </w:rPr>
    </w:lvl>
    <w:lvl w:ilvl="8">
      <w:start w:val="1"/>
      <w:numFmt w:val="bullet"/>
      <w:lvlText w:val="▪"/>
      <w:lvlJc w:val="left"/>
      <w:pPr>
        <w:ind w:left="6546" w:hanging="360"/>
      </w:pPr>
      <w:rPr>
        <w:rFonts w:ascii="Noto Sans Symbols" w:eastAsia="Times New Roman" w:hAnsi="Noto Sans Symbols"/>
      </w:rPr>
    </w:lvl>
  </w:abstractNum>
  <w:abstractNum w:abstractNumId="43" w15:restartNumberingAfterBreak="0">
    <w:nsid w:val="3D524557"/>
    <w:multiLevelType w:val="multilevel"/>
    <w:tmpl w:val="DB34FBB8"/>
    <w:lvl w:ilvl="0">
      <w:start w:val="11"/>
      <w:numFmt w:val="decimal"/>
      <w:pStyle w:val="Listanumerowana"/>
      <w:lvlText w:val="%1."/>
      <w:lvlJc w:val="left"/>
      <w:pPr>
        <w:tabs>
          <w:tab w:val="num" w:pos="0"/>
        </w:tabs>
        <w:ind w:left="360" w:hanging="360"/>
      </w:pPr>
      <w:rPr>
        <w:rFonts w:ascii="Cambria" w:hAnsi="Cambria" w:cs="Times New Roman"/>
        <w:b/>
        <w:sz w:val="24"/>
      </w:rPr>
    </w:lvl>
    <w:lvl w:ilvl="1">
      <w:start w:val="1"/>
      <w:numFmt w:val="decimal"/>
      <w:lvlText w:val="%1.%2."/>
      <w:lvlJc w:val="left"/>
      <w:pPr>
        <w:tabs>
          <w:tab w:val="num" w:pos="0"/>
        </w:tabs>
        <w:ind w:left="360" w:hanging="360"/>
      </w:pPr>
      <w:rPr>
        <w:rFonts w:ascii="Cambria" w:hAnsi="Cambria" w:cs="Times New Roman"/>
        <w:b/>
        <w:sz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4" w15:restartNumberingAfterBreak="0">
    <w:nsid w:val="3E7A1FE9"/>
    <w:multiLevelType w:val="multilevel"/>
    <w:tmpl w:val="A58A181A"/>
    <w:lvl w:ilvl="0">
      <w:start w:val="1"/>
      <w:numFmt w:val="decimal"/>
      <w:lvlText w:val="%1)"/>
      <w:lvlJc w:val="left"/>
      <w:pPr>
        <w:tabs>
          <w:tab w:val="num" w:pos="0"/>
        </w:tabs>
        <w:ind w:left="1004" w:hanging="360"/>
      </w:pPr>
      <w:rPr>
        <w:rFonts w:ascii="Cambria" w:hAnsi="Cambria" w:cs="Times New Roman"/>
        <w:b w:val="0"/>
        <w:bCs/>
        <w:i w:val="0"/>
        <w:strike w:val="0"/>
        <w:dstrike w:val="0"/>
        <w:sz w:val="24"/>
        <w:szCs w:val="24"/>
      </w:rPr>
    </w:lvl>
    <w:lvl w:ilvl="1">
      <w:start w:val="1"/>
      <w:numFmt w:val="lowerLetter"/>
      <w:lvlText w:val="%2."/>
      <w:lvlJc w:val="left"/>
      <w:pPr>
        <w:tabs>
          <w:tab w:val="num" w:pos="0"/>
        </w:tabs>
        <w:ind w:left="2433" w:hanging="360"/>
      </w:pPr>
      <w:rPr>
        <w:rFonts w:cs="Times New Roman"/>
      </w:rPr>
    </w:lvl>
    <w:lvl w:ilvl="2">
      <w:start w:val="1"/>
      <w:numFmt w:val="lowerRoman"/>
      <w:lvlText w:val="%3."/>
      <w:lvlJc w:val="right"/>
      <w:pPr>
        <w:tabs>
          <w:tab w:val="num" w:pos="0"/>
        </w:tabs>
        <w:ind w:left="3153" w:hanging="180"/>
      </w:pPr>
      <w:rPr>
        <w:rFonts w:cs="Times New Roman"/>
      </w:rPr>
    </w:lvl>
    <w:lvl w:ilvl="3">
      <w:start w:val="1"/>
      <w:numFmt w:val="decimal"/>
      <w:lvlText w:val="%4."/>
      <w:lvlJc w:val="left"/>
      <w:pPr>
        <w:tabs>
          <w:tab w:val="num" w:pos="0"/>
        </w:tabs>
        <w:ind w:left="3873" w:hanging="360"/>
      </w:pPr>
      <w:rPr>
        <w:rFonts w:cs="Times New Roman"/>
      </w:rPr>
    </w:lvl>
    <w:lvl w:ilvl="4">
      <w:start w:val="1"/>
      <w:numFmt w:val="lowerLetter"/>
      <w:lvlText w:val="%5."/>
      <w:lvlJc w:val="left"/>
      <w:pPr>
        <w:tabs>
          <w:tab w:val="num" w:pos="0"/>
        </w:tabs>
        <w:ind w:left="4593" w:hanging="360"/>
      </w:pPr>
      <w:rPr>
        <w:rFonts w:cs="Times New Roman"/>
      </w:rPr>
    </w:lvl>
    <w:lvl w:ilvl="5">
      <w:start w:val="1"/>
      <w:numFmt w:val="lowerRoman"/>
      <w:lvlText w:val="%6."/>
      <w:lvlJc w:val="right"/>
      <w:pPr>
        <w:tabs>
          <w:tab w:val="num" w:pos="0"/>
        </w:tabs>
        <w:ind w:left="5313" w:hanging="180"/>
      </w:pPr>
      <w:rPr>
        <w:rFonts w:cs="Times New Roman"/>
      </w:rPr>
    </w:lvl>
    <w:lvl w:ilvl="6">
      <w:start w:val="1"/>
      <w:numFmt w:val="decimal"/>
      <w:lvlText w:val="%7."/>
      <w:lvlJc w:val="left"/>
      <w:pPr>
        <w:tabs>
          <w:tab w:val="num" w:pos="0"/>
        </w:tabs>
        <w:ind w:left="6033" w:hanging="360"/>
      </w:pPr>
      <w:rPr>
        <w:rFonts w:cs="Times New Roman"/>
      </w:rPr>
    </w:lvl>
    <w:lvl w:ilvl="7">
      <w:start w:val="1"/>
      <w:numFmt w:val="lowerLetter"/>
      <w:lvlText w:val="%8."/>
      <w:lvlJc w:val="left"/>
      <w:pPr>
        <w:tabs>
          <w:tab w:val="num" w:pos="0"/>
        </w:tabs>
        <w:ind w:left="6753" w:hanging="360"/>
      </w:pPr>
      <w:rPr>
        <w:rFonts w:cs="Times New Roman"/>
      </w:rPr>
    </w:lvl>
    <w:lvl w:ilvl="8">
      <w:start w:val="1"/>
      <w:numFmt w:val="lowerRoman"/>
      <w:lvlText w:val="%9."/>
      <w:lvlJc w:val="right"/>
      <w:pPr>
        <w:tabs>
          <w:tab w:val="num" w:pos="0"/>
        </w:tabs>
        <w:ind w:left="7473" w:hanging="180"/>
      </w:pPr>
      <w:rPr>
        <w:rFonts w:cs="Times New Roman"/>
      </w:rPr>
    </w:lvl>
  </w:abstractNum>
  <w:abstractNum w:abstractNumId="45" w15:restartNumberingAfterBreak="0">
    <w:nsid w:val="40AF4D04"/>
    <w:multiLevelType w:val="multilevel"/>
    <w:tmpl w:val="9ABC9E1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6" w15:restartNumberingAfterBreak="0">
    <w:nsid w:val="42D80F38"/>
    <w:multiLevelType w:val="multilevel"/>
    <w:tmpl w:val="28D83D1A"/>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47" w15:restartNumberingAfterBreak="0">
    <w:nsid w:val="4597729E"/>
    <w:multiLevelType w:val="multilevel"/>
    <w:tmpl w:val="AB623FA8"/>
    <w:lvl w:ilvl="0">
      <w:start w:val="6"/>
      <w:numFmt w:val="decimal"/>
      <w:lvlText w:val="%1"/>
      <w:lvlJc w:val="left"/>
      <w:pPr>
        <w:tabs>
          <w:tab w:val="num" w:pos="0"/>
        </w:tabs>
        <w:ind w:left="520" w:hanging="520"/>
      </w:pPr>
      <w:rPr>
        <w:rFonts w:cs="Times New Roman"/>
      </w:rPr>
    </w:lvl>
    <w:lvl w:ilvl="1">
      <w:start w:val="1"/>
      <w:numFmt w:val="decimal"/>
      <w:lvlText w:val="%1.%2"/>
      <w:lvlJc w:val="left"/>
      <w:pPr>
        <w:tabs>
          <w:tab w:val="num" w:pos="0"/>
        </w:tabs>
        <w:ind w:left="875" w:hanging="520"/>
      </w:pPr>
      <w:rPr>
        <w:rFonts w:cs="Times New Roman"/>
      </w:rPr>
    </w:lvl>
    <w:lvl w:ilvl="2">
      <w:start w:val="4"/>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2145" w:hanging="1080"/>
      </w:pPr>
      <w:rPr>
        <w:rFonts w:cs="Times New Roman"/>
      </w:rPr>
    </w:lvl>
    <w:lvl w:ilvl="4">
      <w:start w:val="1"/>
      <w:numFmt w:val="decimal"/>
      <w:lvlText w:val="%1.%2.%3.%4.%5"/>
      <w:lvlJc w:val="left"/>
      <w:pPr>
        <w:tabs>
          <w:tab w:val="num" w:pos="0"/>
        </w:tabs>
        <w:ind w:left="2500" w:hanging="1080"/>
      </w:pPr>
      <w:rPr>
        <w:rFonts w:cs="Times New Roman"/>
      </w:rPr>
    </w:lvl>
    <w:lvl w:ilvl="5">
      <w:start w:val="1"/>
      <w:numFmt w:val="decimal"/>
      <w:lvlText w:val="%1.%2.%3.%4.%5.%6"/>
      <w:lvlJc w:val="left"/>
      <w:pPr>
        <w:tabs>
          <w:tab w:val="num" w:pos="0"/>
        </w:tabs>
        <w:ind w:left="3215" w:hanging="1440"/>
      </w:pPr>
      <w:rPr>
        <w:rFonts w:cs="Times New Roman"/>
      </w:rPr>
    </w:lvl>
    <w:lvl w:ilvl="6">
      <w:start w:val="1"/>
      <w:numFmt w:val="decimal"/>
      <w:lvlText w:val="%1.%2.%3.%4.%5.%6.%7"/>
      <w:lvlJc w:val="left"/>
      <w:pPr>
        <w:tabs>
          <w:tab w:val="num" w:pos="0"/>
        </w:tabs>
        <w:ind w:left="3570" w:hanging="1440"/>
      </w:pPr>
      <w:rPr>
        <w:rFonts w:cs="Times New Roman"/>
      </w:rPr>
    </w:lvl>
    <w:lvl w:ilvl="7">
      <w:start w:val="1"/>
      <w:numFmt w:val="decimal"/>
      <w:lvlText w:val="%1.%2.%3.%4.%5.%6.%7.%8"/>
      <w:lvlJc w:val="left"/>
      <w:pPr>
        <w:tabs>
          <w:tab w:val="num" w:pos="0"/>
        </w:tabs>
        <w:ind w:left="4285" w:hanging="1800"/>
      </w:pPr>
      <w:rPr>
        <w:rFonts w:cs="Times New Roman"/>
      </w:rPr>
    </w:lvl>
    <w:lvl w:ilvl="8">
      <w:start w:val="1"/>
      <w:numFmt w:val="decimal"/>
      <w:lvlText w:val="%1.%2.%3.%4.%5.%6.%7.%8.%9"/>
      <w:lvlJc w:val="left"/>
      <w:pPr>
        <w:tabs>
          <w:tab w:val="num" w:pos="0"/>
        </w:tabs>
        <w:ind w:left="4640" w:hanging="1800"/>
      </w:pPr>
      <w:rPr>
        <w:rFonts w:cs="Times New Roman"/>
      </w:rPr>
    </w:lvl>
  </w:abstractNum>
  <w:abstractNum w:abstractNumId="48" w15:restartNumberingAfterBreak="0">
    <w:nsid w:val="46AD15CE"/>
    <w:multiLevelType w:val="multilevel"/>
    <w:tmpl w:val="E750A170"/>
    <w:lvl w:ilvl="0">
      <w:start w:val="3"/>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9" w15:restartNumberingAfterBreak="0">
    <w:nsid w:val="46FD19EB"/>
    <w:multiLevelType w:val="multilevel"/>
    <w:tmpl w:val="534AAB72"/>
    <w:lvl w:ilvl="0">
      <w:start w:val="4"/>
      <w:numFmt w:val="decimal"/>
      <w:lvlText w:val="%1."/>
      <w:lvlJc w:val="left"/>
      <w:pPr>
        <w:ind w:left="380" w:hanging="380"/>
      </w:pPr>
      <w:rPr>
        <w:rFonts w:cs="Times New Roman" w:hint="default"/>
      </w:rPr>
    </w:lvl>
    <w:lvl w:ilvl="1">
      <w:start w:val="5"/>
      <w:numFmt w:val="decimal"/>
      <w:lvlText w:val="%1.%2."/>
      <w:lvlJc w:val="left"/>
      <w:pPr>
        <w:ind w:left="720" w:hanging="720"/>
      </w:pPr>
      <w:rPr>
        <w:rFonts w:cs="Times New Roman" w:hint="default"/>
        <w:b/>
        <w:bCs/>
        <w:sz w:val="24"/>
        <w:szCs w:val="24"/>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0" w15:restartNumberingAfterBreak="0">
    <w:nsid w:val="4B0F3E03"/>
    <w:multiLevelType w:val="multilevel"/>
    <w:tmpl w:val="8054AF68"/>
    <w:lvl w:ilvl="0">
      <w:start w:val="4"/>
      <w:numFmt w:val="decimal"/>
      <w:lvlText w:val="%1."/>
      <w:lvlJc w:val="left"/>
      <w:pPr>
        <w:ind w:left="380" w:hanging="380"/>
      </w:pPr>
      <w:rPr>
        <w:rFonts w:cs="Times New Roman" w:hint="default"/>
      </w:rPr>
    </w:lvl>
    <w:lvl w:ilvl="1">
      <w:start w:val="1"/>
      <w:numFmt w:val="decimal"/>
      <w:lvlText w:val="%1.%2."/>
      <w:lvlJc w:val="left"/>
      <w:pPr>
        <w:ind w:left="720" w:hanging="720"/>
      </w:pPr>
      <w:rPr>
        <w:rFonts w:cs="Times New Roman" w:hint="default"/>
        <w:b/>
        <w:bCs/>
        <w:sz w:val="24"/>
        <w:szCs w:val="24"/>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1"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DFA25A7"/>
    <w:multiLevelType w:val="hybridMultilevel"/>
    <w:tmpl w:val="82767312"/>
    <w:lvl w:ilvl="0" w:tplc="54F0D52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3" w15:restartNumberingAfterBreak="0">
    <w:nsid w:val="4F2B5882"/>
    <w:multiLevelType w:val="hybridMultilevel"/>
    <w:tmpl w:val="23BAF408"/>
    <w:lvl w:ilvl="0" w:tplc="A27AA03A">
      <w:start w:val="1"/>
      <w:numFmt w:val="lowerLetter"/>
      <w:lvlText w:val="%1)"/>
      <w:lvlJc w:val="left"/>
      <w:pPr>
        <w:ind w:left="720" w:hanging="360"/>
      </w:pPr>
      <w:rPr>
        <w:rFonts w:ascii="Cambria" w:hAnsi="Cambria" w:cs="Arial" w:hint="default"/>
        <w:b w:val="0"/>
        <w:bCs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1AC0A67"/>
    <w:multiLevelType w:val="multilevel"/>
    <w:tmpl w:val="A1362B36"/>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5" w15:restartNumberingAfterBreak="0">
    <w:nsid w:val="53E954E3"/>
    <w:multiLevelType w:val="multilevel"/>
    <w:tmpl w:val="7E9457B4"/>
    <w:lvl w:ilvl="0">
      <w:start w:val="1"/>
      <w:numFmt w:val="bullet"/>
      <w:lvlText w:val="−"/>
      <w:lvlJc w:val="left"/>
      <w:pPr>
        <w:tabs>
          <w:tab w:val="num" w:pos="0"/>
        </w:tabs>
        <w:ind w:left="1146" w:hanging="360"/>
      </w:pPr>
      <w:rPr>
        <w:rFonts w:ascii="Times New Roman" w:hAnsi="Times New Roman" w:hint="default"/>
      </w:rPr>
    </w:lvl>
    <w:lvl w:ilvl="1">
      <w:start w:val="1"/>
      <w:numFmt w:val="bullet"/>
      <w:lvlText w:val="o"/>
      <w:lvlJc w:val="left"/>
      <w:pPr>
        <w:tabs>
          <w:tab w:val="num" w:pos="0"/>
        </w:tabs>
        <w:ind w:left="1866" w:hanging="360"/>
      </w:pPr>
      <w:rPr>
        <w:rFonts w:ascii="Courier New" w:hAnsi="Courier New" w:hint="default"/>
      </w:rPr>
    </w:lvl>
    <w:lvl w:ilvl="2">
      <w:start w:val="1"/>
      <w:numFmt w:val="bullet"/>
      <w:lvlText w:val=""/>
      <w:lvlJc w:val="left"/>
      <w:pPr>
        <w:tabs>
          <w:tab w:val="num" w:pos="0"/>
        </w:tabs>
        <w:ind w:left="2586" w:hanging="360"/>
      </w:pPr>
      <w:rPr>
        <w:rFonts w:ascii="Wingdings" w:hAnsi="Wingdings" w:hint="default"/>
      </w:rPr>
    </w:lvl>
    <w:lvl w:ilvl="3">
      <w:start w:val="1"/>
      <w:numFmt w:val="bullet"/>
      <w:lvlText w:val=""/>
      <w:lvlJc w:val="left"/>
      <w:pPr>
        <w:tabs>
          <w:tab w:val="num" w:pos="0"/>
        </w:tabs>
        <w:ind w:left="3306" w:hanging="360"/>
      </w:pPr>
      <w:rPr>
        <w:rFonts w:ascii="Symbol" w:hAnsi="Symbol" w:hint="default"/>
      </w:rPr>
    </w:lvl>
    <w:lvl w:ilvl="4">
      <w:start w:val="1"/>
      <w:numFmt w:val="bullet"/>
      <w:lvlText w:val="o"/>
      <w:lvlJc w:val="left"/>
      <w:pPr>
        <w:tabs>
          <w:tab w:val="num" w:pos="0"/>
        </w:tabs>
        <w:ind w:left="4026" w:hanging="360"/>
      </w:pPr>
      <w:rPr>
        <w:rFonts w:ascii="Courier New" w:hAnsi="Courier New" w:hint="default"/>
      </w:rPr>
    </w:lvl>
    <w:lvl w:ilvl="5">
      <w:start w:val="1"/>
      <w:numFmt w:val="bullet"/>
      <w:lvlText w:val=""/>
      <w:lvlJc w:val="left"/>
      <w:pPr>
        <w:tabs>
          <w:tab w:val="num" w:pos="0"/>
        </w:tabs>
        <w:ind w:left="4746" w:hanging="360"/>
      </w:pPr>
      <w:rPr>
        <w:rFonts w:ascii="Wingdings" w:hAnsi="Wingdings" w:hint="default"/>
      </w:rPr>
    </w:lvl>
    <w:lvl w:ilvl="6">
      <w:start w:val="1"/>
      <w:numFmt w:val="bullet"/>
      <w:lvlText w:val=""/>
      <w:lvlJc w:val="left"/>
      <w:pPr>
        <w:tabs>
          <w:tab w:val="num" w:pos="0"/>
        </w:tabs>
        <w:ind w:left="5466" w:hanging="360"/>
      </w:pPr>
      <w:rPr>
        <w:rFonts w:ascii="Symbol" w:hAnsi="Symbol" w:hint="default"/>
      </w:rPr>
    </w:lvl>
    <w:lvl w:ilvl="7">
      <w:start w:val="1"/>
      <w:numFmt w:val="bullet"/>
      <w:lvlText w:val="o"/>
      <w:lvlJc w:val="left"/>
      <w:pPr>
        <w:tabs>
          <w:tab w:val="num" w:pos="0"/>
        </w:tabs>
        <w:ind w:left="6186" w:hanging="360"/>
      </w:pPr>
      <w:rPr>
        <w:rFonts w:ascii="Courier New" w:hAnsi="Courier New" w:hint="default"/>
      </w:rPr>
    </w:lvl>
    <w:lvl w:ilvl="8">
      <w:start w:val="1"/>
      <w:numFmt w:val="bullet"/>
      <w:lvlText w:val=""/>
      <w:lvlJc w:val="left"/>
      <w:pPr>
        <w:tabs>
          <w:tab w:val="num" w:pos="0"/>
        </w:tabs>
        <w:ind w:left="6906" w:hanging="360"/>
      </w:pPr>
      <w:rPr>
        <w:rFonts w:ascii="Wingdings" w:hAnsi="Wingdings" w:hint="default"/>
      </w:rPr>
    </w:lvl>
  </w:abstractNum>
  <w:abstractNum w:abstractNumId="56" w15:restartNumberingAfterBreak="0">
    <w:nsid w:val="5D530533"/>
    <w:multiLevelType w:val="multilevel"/>
    <w:tmpl w:val="5EBA6B3A"/>
    <w:lvl w:ilvl="0">
      <w:start w:val="16"/>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5FF759A6"/>
    <w:multiLevelType w:val="multilevel"/>
    <w:tmpl w:val="FFA2B30C"/>
    <w:lvl w:ilvl="0">
      <w:start w:val="15"/>
      <w:numFmt w:val="decimal"/>
      <w:lvlText w:val="%1."/>
      <w:lvlJc w:val="left"/>
      <w:pPr>
        <w:tabs>
          <w:tab w:val="num" w:pos="0"/>
        </w:tabs>
        <w:ind w:left="495" w:hanging="495"/>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8" w15:restartNumberingAfterBreak="0">
    <w:nsid w:val="60404E83"/>
    <w:multiLevelType w:val="multilevel"/>
    <w:tmpl w:val="6B9E16FE"/>
    <w:lvl w:ilvl="0">
      <w:start w:val="24"/>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1440" w:hanging="720"/>
      </w:pPr>
      <w:rPr>
        <w:rFonts w:cs="Times New Roman"/>
        <w:b/>
        <w:bCs/>
      </w:rPr>
    </w:lvl>
    <w:lvl w:ilvl="2">
      <w:start w:val="1"/>
      <w:numFmt w:val="decimal"/>
      <w:lvlText w:val="%1.%2.%3."/>
      <w:lvlJc w:val="left"/>
      <w:pPr>
        <w:tabs>
          <w:tab w:val="num" w:pos="0"/>
        </w:tabs>
        <w:ind w:left="2160" w:hanging="720"/>
      </w:pPr>
      <w:rPr>
        <w:rFonts w:cs="Times New Roman"/>
      </w:rPr>
    </w:lvl>
    <w:lvl w:ilvl="3">
      <w:start w:val="1"/>
      <w:numFmt w:val="decimal"/>
      <w:lvlText w:val="%1.%2.%3.%4."/>
      <w:lvlJc w:val="left"/>
      <w:pPr>
        <w:tabs>
          <w:tab w:val="num" w:pos="0"/>
        </w:tabs>
        <w:ind w:left="3240" w:hanging="108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5040" w:hanging="1440"/>
      </w:pPr>
      <w:rPr>
        <w:rFonts w:cs="Times New Roman"/>
      </w:rPr>
    </w:lvl>
    <w:lvl w:ilvl="6">
      <w:start w:val="1"/>
      <w:numFmt w:val="decimal"/>
      <w:lvlText w:val="%1.%2.%3.%4.%5.%6.%7."/>
      <w:lvlJc w:val="left"/>
      <w:pPr>
        <w:tabs>
          <w:tab w:val="num" w:pos="0"/>
        </w:tabs>
        <w:ind w:left="5760" w:hanging="1440"/>
      </w:pPr>
      <w:rPr>
        <w:rFonts w:cs="Times New Roman"/>
      </w:rPr>
    </w:lvl>
    <w:lvl w:ilvl="7">
      <w:start w:val="1"/>
      <w:numFmt w:val="decimal"/>
      <w:lvlText w:val="%1.%2.%3.%4.%5.%6.%7.%8."/>
      <w:lvlJc w:val="left"/>
      <w:pPr>
        <w:tabs>
          <w:tab w:val="num" w:pos="0"/>
        </w:tabs>
        <w:ind w:left="6840" w:hanging="1800"/>
      </w:pPr>
      <w:rPr>
        <w:rFonts w:cs="Times New Roman"/>
      </w:rPr>
    </w:lvl>
    <w:lvl w:ilvl="8">
      <w:start w:val="1"/>
      <w:numFmt w:val="decimal"/>
      <w:lvlText w:val="%1.%2.%3.%4.%5.%6.%7.%8.%9."/>
      <w:lvlJc w:val="left"/>
      <w:pPr>
        <w:tabs>
          <w:tab w:val="num" w:pos="0"/>
        </w:tabs>
        <w:ind w:left="7560" w:hanging="1800"/>
      </w:pPr>
      <w:rPr>
        <w:rFonts w:cs="Times New Roman"/>
      </w:rPr>
    </w:lvl>
  </w:abstractNum>
  <w:abstractNum w:abstractNumId="59" w15:restartNumberingAfterBreak="0">
    <w:nsid w:val="642D5803"/>
    <w:multiLevelType w:val="multilevel"/>
    <w:tmpl w:val="8474C7D0"/>
    <w:lvl w:ilvl="0">
      <w:start w:val="1"/>
      <w:numFmt w:val="decimal"/>
      <w:lvlText w:val="%1)"/>
      <w:lvlJc w:val="left"/>
      <w:pPr>
        <w:tabs>
          <w:tab w:val="num" w:pos="207"/>
        </w:tabs>
        <w:ind w:left="927" w:hanging="360"/>
      </w:pPr>
      <w:rPr>
        <w:rFonts w:cs="Times New Roman"/>
        <w:b w:val="0"/>
        <w:i/>
        <w:color w:val="000000"/>
        <w:sz w:val="24"/>
        <w:szCs w:val="24"/>
      </w:rPr>
    </w:lvl>
    <w:lvl w:ilvl="1">
      <w:start w:val="1"/>
      <w:numFmt w:val="lowerLetter"/>
      <w:lvlText w:val="%2)"/>
      <w:lvlJc w:val="left"/>
      <w:pPr>
        <w:tabs>
          <w:tab w:val="num" w:pos="207"/>
        </w:tabs>
        <w:ind w:left="1707" w:hanging="420"/>
      </w:pPr>
      <w:rPr>
        <w:rFonts w:cs="Times New Roman"/>
      </w:rPr>
    </w:lvl>
    <w:lvl w:ilvl="2">
      <w:start w:val="1"/>
      <w:numFmt w:val="lowerRoman"/>
      <w:lvlText w:val="%3."/>
      <w:lvlJc w:val="right"/>
      <w:pPr>
        <w:tabs>
          <w:tab w:val="num" w:pos="207"/>
        </w:tabs>
        <w:ind w:left="2367" w:hanging="180"/>
      </w:pPr>
      <w:rPr>
        <w:rFonts w:cs="Times New Roman"/>
      </w:rPr>
    </w:lvl>
    <w:lvl w:ilvl="3">
      <w:start w:val="1"/>
      <w:numFmt w:val="decimal"/>
      <w:lvlText w:val="%4."/>
      <w:lvlJc w:val="left"/>
      <w:pPr>
        <w:tabs>
          <w:tab w:val="num" w:pos="207"/>
        </w:tabs>
        <w:ind w:left="3087" w:hanging="360"/>
      </w:pPr>
      <w:rPr>
        <w:rFonts w:cs="Times New Roman"/>
      </w:rPr>
    </w:lvl>
    <w:lvl w:ilvl="4">
      <w:start w:val="1"/>
      <w:numFmt w:val="lowerLetter"/>
      <w:lvlText w:val="%5."/>
      <w:lvlJc w:val="left"/>
      <w:pPr>
        <w:tabs>
          <w:tab w:val="num" w:pos="207"/>
        </w:tabs>
        <w:ind w:left="3807" w:hanging="360"/>
      </w:pPr>
      <w:rPr>
        <w:rFonts w:cs="Times New Roman"/>
      </w:rPr>
    </w:lvl>
    <w:lvl w:ilvl="5">
      <w:start w:val="1"/>
      <w:numFmt w:val="lowerRoman"/>
      <w:lvlText w:val="%6."/>
      <w:lvlJc w:val="right"/>
      <w:pPr>
        <w:tabs>
          <w:tab w:val="num" w:pos="207"/>
        </w:tabs>
        <w:ind w:left="4527" w:hanging="180"/>
      </w:pPr>
      <w:rPr>
        <w:rFonts w:cs="Times New Roman"/>
      </w:rPr>
    </w:lvl>
    <w:lvl w:ilvl="6">
      <w:start w:val="1"/>
      <w:numFmt w:val="decimal"/>
      <w:lvlText w:val="%7."/>
      <w:lvlJc w:val="left"/>
      <w:pPr>
        <w:tabs>
          <w:tab w:val="num" w:pos="207"/>
        </w:tabs>
        <w:ind w:left="5247" w:hanging="360"/>
      </w:pPr>
      <w:rPr>
        <w:rFonts w:cs="Times New Roman"/>
      </w:rPr>
    </w:lvl>
    <w:lvl w:ilvl="7">
      <w:start w:val="1"/>
      <w:numFmt w:val="lowerLetter"/>
      <w:lvlText w:val="%8."/>
      <w:lvlJc w:val="left"/>
      <w:pPr>
        <w:tabs>
          <w:tab w:val="num" w:pos="207"/>
        </w:tabs>
        <w:ind w:left="5967" w:hanging="360"/>
      </w:pPr>
      <w:rPr>
        <w:rFonts w:cs="Times New Roman"/>
      </w:rPr>
    </w:lvl>
    <w:lvl w:ilvl="8">
      <w:start w:val="1"/>
      <w:numFmt w:val="lowerRoman"/>
      <w:lvlText w:val="%9."/>
      <w:lvlJc w:val="right"/>
      <w:pPr>
        <w:tabs>
          <w:tab w:val="num" w:pos="207"/>
        </w:tabs>
        <w:ind w:left="6687" w:hanging="180"/>
      </w:pPr>
      <w:rPr>
        <w:rFonts w:cs="Times New Roman"/>
      </w:rPr>
    </w:lvl>
  </w:abstractNum>
  <w:abstractNum w:abstractNumId="60" w15:restartNumberingAfterBreak="0">
    <w:nsid w:val="6CCF098B"/>
    <w:multiLevelType w:val="multilevel"/>
    <w:tmpl w:val="ADBA50C6"/>
    <w:lvl w:ilvl="0">
      <w:start w:val="1"/>
      <w:numFmt w:val="bullet"/>
      <w:lvlText w:val=""/>
      <w:lvlJc w:val="left"/>
      <w:pPr>
        <w:tabs>
          <w:tab w:val="num" w:pos="0"/>
        </w:tabs>
        <w:ind w:left="1429" w:hanging="360"/>
      </w:pPr>
      <w:rPr>
        <w:rFonts w:ascii="Symbol" w:hAnsi="Symbol" w:hint="default"/>
      </w:rPr>
    </w:lvl>
    <w:lvl w:ilvl="1">
      <w:start w:val="1"/>
      <w:numFmt w:val="bullet"/>
      <w:lvlText w:val="o"/>
      <w:lvlJc w:val="left"/>
      <w:pPr>
        <w:tabs>
          <w:tab w:val="num" w:pos="0"/>
        </w:tabs>
        <w:ind w:left="2149" w:hanging="360"/>
      </w:pPr>
      <w:rPr>
        <w:rFonts w:ascii="Courier New" w:hAnsi="Courier New" w:hint="default"/>
      </w:rPr>
    </w:lvl>
    <w:lvl w:ilvl="2">
      <w:start w:val="1"/>
      <w:numFmt w:val="bullet"/>
      <w:lvlText w:val=""/>
      <w:lvlJc w:val="left"/>
      <w:pPr>
        <w:tabs>
          <w:tab w:val="num" w:pos="0"/>
        </w:tabs>
        <w:ind w:left="2869" w:hanging="360"/>
      </w:pPr>
      <w:rPr>
        <w:rFonts w:ascii="Wingdings" w:hAnsi="Wingdings" w:hint="default"/>
      </w:rPr>
    </w:lvl>
    <w:lvl w:ilvl="3">
      <w:start w:val="1"/>
      <w:numFmt w:val="bullet"/>
      <w:lvlText w:val=""/>
      <w:lvlJc w:val="left"/>
      <w:pPr>
        <w:tabs>
          <w:tab w:val="num" w:pos="0"/>
        </w:tabs>
        <w:ind w:left="3589" w:hanging="360"/>
      </w:pPr>
      <w:rPr>
        <w:rFonts w:ascii="Symbol" w:hAnsi="Symbol" w:hint="default"/>
      </w:rPr>
    </w:lvl>
    <w:lvl w:ilvl="4">
      <w:start w:val="1"/>
      <w:numFmt w:val="bullet"/>
      <w:lvlText w:val="o"/>
      <w:lvlJc w:val="left"/>
      <w:pPr>
        <w:tabs>
          <w:tab w:val="num" w:pos="0"/>
        </w:tabs>
        <w:ind w:left="4309" w:hanging="360"/>
      </w:pPr>
      <w:rPr>
        <w:rFonts w:ascii="Courier New" w:hAnsi="Courier New" w:hint="default"/>
      </w:rPr>
    </w:lvl>
    <w:lvl w:ilvl="5">
      <w:start w:val="1"/>
      <w:numFmt w:val="bullet"/>
      <w:lvlText w:val=""/>
      <w:lvlJc w:val="left"/>
      <w:pPr>
        <w:tabs>
          <w:tab w:val="num" w:pos="0"/>
        </w:tabs>
        <w:ind w:left="5029" w:hanging="360"/>
      </w:pPr>
      <w:rPr>
        <w:rFonts w:ascii="Wingdings" w:hAnsi="Wingdings" w:hint="default"/>
      </w:rPr>
    </w:lvl>
    <w:lvl w:ilvl="6">
      <w:start w:val="1"/>
      <w:numFmt w:val="bullet"/>
      <w:lvlText w:val=""/>
      <w:lvlJc w:val="left"/>
      <w:pPr>
        <w:tabs>
          <w:tab w:val="num" w:pos="0"/>
        </w:tabs>
        <w:ind w:left="5749" w:hanging="360"/>
      </w:pPr>
      <w:rPr>
        <w:rFonts w:ascii="Symbol" w:hAnsi="Symbol" w:hint="default"/>
      </w:rPr>
    </w:lvl>
    <w:lvl w:ilvl="7">
      <w:start w:val="1"/>
      <w:numFmt w:val="bullet"/>
      <w:lvlText w:val="o"/>
      <w:lvlJc w:val="left"/>
      <w:pPr>
        <w:tabs>
          <w:tab w:val="num" w:pos="0"/>
        </w:tabs>
        <w:ind w:left="6469" w:hanging="360"/>
      </w:pPr>
      <w:rPr>
        <w:rFonts w:ascii="Courier New" w:hAnsi="Courier New" w:hint="default"/>
      </w:rPr>
    </w:lvl>
    <w:lvl w:ilvl="8">
      <w:start w:val="1"/>
      <w:numFmt w:val="bullet"/>
      <w:lvlText w:val=""/>
      <w:lvlJc w:val="left"/>
      <w:pPr>
        <w:tabs>
          <w:tab w:val="num" w:pos="0"/>
        </w:tabs>
        <w:ind w:left="7189" w:hanging="360"/>
      </w:pPr>
      <w:rPr>
        <w:rFonts w:ascii="Wingdings" w:hAnsi="Wingdings" w:hint="default"/>
      </w:rPr>
    </w:lvl>
  </w:abstractNum>
  <w:abstractNum w:abstractNumId="61" w15:restartNumberingAfterBreak="0">
    <w:nsid w:val="6E2A008A"/>
    <w:multiLevelType w:val="multilevel"/>
    <w:tmpl w:val="AACE0D2A"/>
    <w:lvl w:ilvl="0">
      <w:start w:val="17"/>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869" w:hanging="444"/>
      </w:pPr>
      <w:rPr>
        <w:rFonts w:cs="Times New Roman"/>
        <w:b/>
        <w:bCs/>
      </w:rPr>
    </w:lvl>
    <w:lvl w:ilvl="2">
      <w:start w:val="1"/>
      <w:numFmt w:val="decimal"/>
      <w:lvlText w:val="%1.%2.%3"/>
      <w:lvlJc w:val="left"/>
      <w:pPr>
        <w:tabs>
          <w:tab w:val="num" w:pos="0"/>
        </w:tabs>
        <w:ind w:left="1570" w:hanging="720"/>
      </w:pPr>
      <w:rPr>
        <w:rFonts w:cs="Times New Roman"/>
      </w:rPr>
    </w:lvl>
    <w:lvl w:ilvl="3">
      <w:start w:val="1"/>
      <w:numFmt w:val="decimal"/>
      <w:lvlText w:val="%1.%2.%3.%4"/>
      <w:lvlJc w:val="left"/>
      <w:pPr>
        <w:tabs>
          <w:tab w:val="num" w:pos="0"/>
        </w:tabs>
        <w:ind w:left="2355" w:hanging="1080"/>
      </w:pPr>
      <w:rPr>
        <w:rFonts w:cs="Times New Roman"/>
      </w:rPr>
    </w:lvl>
    <w:lvl w:ilvl="4">
      <w:start w:val="1"/>
      <w:numFmt w:val="decimal"/>
      <w:lvlText w:val="%1.%2.%3.%4.%5"/>
      <w:lvlJc w:val="left"/>
      <w:pPr>
        <w:tabs>
          <w:tab w:val="num" w:pos="0"/>
        </w:tabs>
        <w:ind w:left="2780" w:hanging="1080"/>
      </w:pPr>
      <w:rPr>
        <w:rFonts w:cs="Times New Roman"/>
      </w:rPr>
    </w:lvl>
    <w:lvl w:ilvl="5">
      <w:start w:val="1"/>
      <w:numFmt w:val="decimal"/>
      <w:lvlText w:val="%1.%2.%3.%4.%5.%6"/>
      <w:lvlJc w:val="left"/>
      <w:pPr>
        <w:tabs>
          <w:tab w:val="num" w:pos="0"/>
        </w:tabs>
        <w:ind w:left="3565" w:hanging="1440"/>
      </w:pPr>
      <w:rPr>
        <w:rFonts w:cs="Times New Roman"/>
      </w:rPr>
    </w:lvl>
    <w:lvl w:ilvl="6">
      <w:start w:val="1"/>
      <w:numFmt w:val="decimal"/>
      <w:lvlText w:val="%1.%2.%3.%4.%5.%6.%7"/>
      <w:lvlJc w:val="left"/>
      <w:pPr>
        <w:tabs>
          <w:tab w:val="num" w:pos="0"/>
        </w:tabs>
        <w:ind w:left="3990" w:hanging="1440"/>
      </w:pPr>
      <w:rPr>
        <w:rFonts w:cs="Times New Roman"/>
      </w:rPr>
    </w:lvl>
    <w:lvl w:ilvl="7">
      <w:start w:val="1"/>
      <w:numFmt w:val="decimal"/>
      <w:lvlText w:val="%1.%2.%3.%4.%5.%6.%7.%8"/>
      <w:lvlJc w:val="left"/>
      <w:pPr>
        <w:tabs>
          <w:tab w:val="num" w:pos="0"/>
        </w:tabs>
        <w:ind w:left="4775" w:hanging="1800"/>
      </w:pPr>
      <w:rPr>
        <w:rFonts w:cs="Times New Roman"/>
      </w:rPr>
    </w:lvl>
    <w:lvl w:ilvl="8">
      <w:start w:val="1"/>
      <w:numFmt w:val="decimal"/>
      <w:lvlText w:val="%1.%2.%3.%4.%5.%6.%7.%8.%9"/>
      <w:lvlJc w:val="left"/>
      <w:pPr>
        <w:tabs>
          <w:tab w:val="num" w:pos="0"/>
        </w:tabs>
        <w:ind w:left="5200" w:hanging="1800"/>
      </w:pPr>
      <w:rPr>
        <w:rFonts w:cs="Times New Roman"/>
      </w:rPr>
    </w:lvl>
  </w:abstractNum>
  <w:abstractNum w:abstractNumId="62" w15:restartNumberingAfterBreak="0">
    <w:nsid w:val="6FE75177"/>
    <w:multiLevelType w:val="multilevel"/>
    <w:tmpl w:val="005AE1A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2907"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3" w15:restartNumberingAfterBreak="0">
    <w:nsid w:val="71BC7D24"/>
    <w:multiLevelType w:val="hybridMultilevel"/>
    <w:tmpl w:val="3340835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5" w15:restartNumberingAfterBreak="0">
    <w:nsid w:val="73C77906"/>
    <w:multiLevelType w:val="multilevel"/>
    <w:tmpl w:val="6BDC5D62"/>
    <w:lvl w:ilvl="0">
      <w:start w:val="1"/>
      <w:numFmt w:val="decimal"/>
      <w:lvlText w:val="%1)"/>
      <w:lvlJc w:val="left"/>
      <w:pPr>
        <w:tabs>
          <w:tab w:val="num" w:pos="0"/>
        </w:tabs>
        <w:ind w:left="1854" w:hanging="360"/>
      </w:pPr>
      <w:rPr>
        <w:rFonts w:cs="Times New Roman"/>
      </w:rPr>
    </w:lvl>
    <w:lvl w:ilvl="1">
      <w:start w:val="1"/>
      <w:numFmt w:val="lowerLetter"/>
      <w:lvlText w:val="%2)"/>
      <w:lvlJc w:val="left"/>
      <w:pPr>
        <w:tabs>
          <w:tab w:val="num" w:pos="0"/>
        </w:tabs>
        <w:ind w:left="2774" w:hanging="560"/>
      </w:pPr>
      <w:rPr>
        <w:rFonts w:cs="Times New Roman"/>
      </w:rPr>
    </w:lvl>
    <w:lvl w:ilvl="2">
      <w:start w:val="1"/>
      <w:numFmt w:val="decimal"/>
      <w:lvlText w:val="%3)"/>
      <w:lvlJc w:val="left"/>
      <w:pPr>
        <w:tabs>
          <w:tab w:val="num" w:pos="0"/>
        </w:tabs>
        <w:ind w:left="2907" w:hanging="360"/>
      </w:pPr>
      <w:rPr>
        <w:rFonts w:cs="Times New Roman"/>
      </w:rPr>
    </w:lvl>
    <w:lvl w:ilvl="3">
      <w:start w:val="1"/>
      <w:numFmt w:val="decimal"/>
      <w:lvlText w:val="%4."/>
      <w:lvlJc w:val="left"/>
      <w:pPr>
        <w:tabs>
          <w:tab w:val="num" w:pos="0"/>
        </w:tabs>
        <w:ind w:left="4014" w:hanging="360"/>
      </w:pPr>
      <w:rPr>
        <w:rFonts w:cs="Times New Roman"/>
      </w:rPr>
    </w:lvl>
    <w:lvl w:ilvl="4">
      <w:start w:val="1"/>
      <w:numFmt w:val="lowerLetter"/>
      <w:lvlText w:val="%5."/>
      <w:lvlJc w:val="left"/>
      <w:pPr>
        <w:tabs>
          <w:tab w:val="num" w:pos="0"/>
        </w:tabs>
        <w:ind w:left="4734" w:hanging="360"/>
      </w:pPr>
      <w:rPr>
        <w:rFonts w:cs="Times New Roman"/>
      </w:rPr>
    </w:lvl>
    <w:lvl w:ilvl="5">
      <w:start w:val="1"/>
      <w:numFmt w:val="lowerRoman"/>
      <w:lvlText w:val="%6."/>
      <w:lvlJc w:val="right"/>
      <w:pPr>
        <w:tabs>
          <w:tab w:val="num" w:pos="0"/>
        </w:tabs>
        <w:ind w:left="5454" w:hanging="180"/>
      </w:pPr>
      <w:rPr>
        <w:rFonts w:cs="Times New Roman"/>
      </w:rPr>
    </w:lvl>
    <w:lvl w:ilvl="6">
      <w:start w:val="1"/>
      <w:numFmt w:val="decimal"/>
      <w:lvlText w:val="%7."/>
      <w:lvlJc w:val="left"/>
      <w:pPr>
        <w:tabs>
          <w:tab w:val="num" w:pos="0"/>
        </w:tabs>
        <w:ind w:left="6174" w:hanging="360"/>
      </w:pPr>
      <w:rPr>
        <w:rFonts w:cs="Times New Roman"/>
      </w:rPr>
    </w:lvl>
    <w:lvl w:ilvl="7">
      <w:start w:val="1"/>
      <w:numFmt w:val="lowerLetter"/>
      <w:lvlText w:val="%8."/>
      <w:lvlJc w:val="left"/>
      <w:pPr>
        <w:tabs>
          <w:tab w:val="num" w:pos="0"/>
        </w:tabs>
        <w:ind w:left="6894" w:hanging="360"/>
      </w:pPr>
      <w:rPr>
        <w:rFonts w:cs="Times New Roman"/>
      </w:rPr>
    </w:lvl>
    <w:lvl w:ilvl="8">
      <w:start w:val="1"/>
      <w:numFmt w:val="lowerRoman"/>
      <w:lvlText w:val="%9."/>
      <w:lvlJc w:val="right"/>
      <w:pPr>
        <w:tabs>
          <w:tab w:val="num" w:pos="0"/>
        </w:tabs>
        <w:ind w:left="7614" w:hanging="180"/>
      </w:pPr>
      <w:rPr>
        <w:rFonts w:cs="Times New Roman"/>
      </w:rPr>
    </w:lvl>
  </w:abstractNum>
  <w:abstractNum w:abstractNumId="66" w15:restartNumberingAfterBreak="0">
    <w:nsid w:val="75E0654E"/>
    <w:multiLevelType w:val="multilevel"/>
    <w:tmpl w:val="38F8CFAA"/>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67"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8" w15:restartNumberingAfterBreak="0">
    <w:nsid w:val="77471DCF"/>
    <w:multiLevelType w:val="multilevel"/>
    <w:tmpl w:val="6C86E9A6"/>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9" w15:restartNumberingAfterBreak="0">
    <w:nsid w:val="77CE61B5"/>
    <w:multiLevelType w:val="hybridMultilevel"/>
    <w:tmpl w:val="4BB4C28E"/>
    <w:lvl w:ilvl="0" w:tplc="04150017">
      <w:start w:val="1"/>
      <w:numFmt w:val="lowerLetter"/>
      <w:lvlText w:val="%1)"/>
      <w:lvlJc w:val="left"/>
      <w:pPr>
        <w:ind w:left="1920" w:hanging="360"/>
      </w:pPr>
      <w:rPr>
        <w:rFonts w:cs="Times New Roman"/>
      </w:rPr>
    </w:lvl>
    <w:lvl w:ilvl="1" w:tplc="04150019" w:tentative="1">
      <w:start w:val="1"/>
      <w:numFmt w:val="lowerLetter"/>
      <w:lvlText w:val="%2."/>
      <w:lvlJc w:val="left"/>
      <w:pPr>
        <w:ind w:left="2640" w:hanging="360"/>
      </w:pPr>
      <w:rPr>
        <w:rFonts w:cs="Times New Roman"/>
      </w:rPr>
    </w:lvl>
    <w:lvl w:ilvl="2" w:tplc="0415001B" w:tentative="1">
      <w:start w:val="1"/>
      <w:numFmt w:val="lowerRoman"/>
      <w:lvlText w:val="%3."/>
      <w:lvlJc w:val="right"/>
      <w:pPr>
        <w:ind w:left="3360" w:hanging="180"/>
      </w:pPr>
      <w:rPr>
        <w:rFonts w:cs="Times New Roman"/>
      </w:rPr>
    </w:lvl>
    <w:lvl w:ilvl="3" w:tplc="0415000F" w:tentative="1">
      <w:start w:val="1"/>
      <w:numFmt w:val="decimal"/>
      <w:lvlText w:val="%4."/>
      <w:lvlJc w:val="left"/>
      <w:pPr>
        <w:ind w:left="4080" w:hanging="360"/>
      </w:pPr>
      <w:rPr>
        <w:rFonts w:cs="Times New Roman"/>
      </w:rPr>
    </w:lvl>
    <w:lvl w:ilvl="4" w:tplc="04150019" w:tentative="1">
      <w:start w:val="1"/>
      <w:numFmt w:val="lowerLetter"/>
      <w:lvlText w:val="%5."/>
      <w:lvlJc w:val="left"/>
      <w:pPr>
        <w:ind w:left="4800" w:hanging="360"/>
      </w:pPr>
      <w:rPr>
        <w:rFonts w:cs="Times New Roman"/>
      </w:rPr>
    </w:lvl>
    <w:lvl w:ilvl="5" w:tplc="0415001B" w:tentative="1">
      <w:start w:val="1"/>
      <w:numFmt w:val="lowerRoman"/>
      <w:lvlText w:val="%6."/>
      <w:lvlJc w:val="right"/>
      <w:pPr>
        <w:ind w:left="5520" w:hanging="180"/>
      </w:pPr>
      <w:rPr>
        <w:rFonts w:cs="Times New Roman"/>
      </w:rPr>
    </w:lvl>
    <w:lvl w:ilvl="6" w:tplc="0415000F" w:tentative="1">
      <w:start w:val="1"/>
      <w:numFmt w:val="decimal"/>
      <w:lvlText w:val="%7."/>
      <w:lvlJc w:val="left"/>
      <w:pPr>
        <w:ind w:left="6240" w:hanging="360"/>
      </w:pPr>
      <w:rPr>
        <w:rFonts w:cs="Times New Roman"/>
      </w:rPr>
    </w:lvl>
    <w:lvl w:ilvl="7" w:tplc="04150019" w:tentative="1">
      <w:start w:val="1"/>
      <w:numFmt w:val="lowerLetter"/>
      <w:lvlText w:val="%8."/>
      <w:lvlJc w:val="left"/>
      <w:pPr>
        <w:ind w:left="6960" w:hanging="360"/>
      </w:pPr>
      <w:rPr>
        <w:rFonts w:cs="Times New Roman"/>
      </w:rPr>
    </w:lvl>
    <w:lvl w:ilvl="8" w:tplc="0415001B" w:tentative="1">
      <w:start w:val="1"/>
      <w:numFmt w:val="lowerRoman"/>
      <w:lvlText w:val="%9."/>
      <w:lvlJc w:val="right"/>
      <w:pPr>
        <w:ind w:left="7680" w:hanging="180"/>
      </w:pPr>
      <w:rPr>
        <w:rFonts w:cs="Times New Roman"/>
      </w:rPr>
    </w:lvl>
  </w:abstractNum>
  <w:abstractNum w:abstractNumId="70" w15:restartNumberingAfterBreak="0">
    <w:nsid w:val="7BAF378B"/>
    <w:multiLevelType w:val="multilevel"/>
    <w:tmpl w:val="09A6899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val="0"/>
        <w:bCs/>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71"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2" w15:restartNumberingAfterBreak="0">
    <w:nsid w:val="7DC07B1B"/>
    <w:multiLevelType w:val="multilevel"/>
    <w:tmpl w:val="04C8C22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i w:val="0"/>
        <w:iCs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73"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852374815">
    <w:abstractNumId w:val="4"/>
  </w:num>
  <w:num w:numId="2" w16cid:durableId="1273249034">
    <w:abstractNumId w:val="3"/>
  </w:num>
  <w:num w:numId="3" w16cid:durableId="302395097">
    <w:abstractNumId w:val="2"/>
  </w:num>
  <w:num w:numId="4" w16cid:durableId="339234879">
    <w:abstractNumId w:val="1"/>
  </w:num>
  <w:num w:numId="5" w16cid:durableId="32196270">
    <w:abstractNumId w:val="0"/>
  </w:num>
  <w:num w:numId="6" w16cid:durableId="2060981513">
    <w:abstractNumId w:val="4"/>
  </w:num>
  <w:num w:numId="7" w16cid:durableId="1544948563">
    <w:abstractNumId w:val="3"/>
  </w:num>
  <w:num w:numId="8" w16cid:durableId="8920023">
    <w:abstractNumId w:val="2"/>
  </w:num>
  <w:num w:numId="9" w16cid:durableId="1223710245">
    <w:abstractNumId w:val="1"/>
  </w:num>
  <w:num w:numId="10" w16cid:durableId="1835536038">
    <w:abstractNumId w:val="0"/>
  </w:num>
  <w:num w:numId="11" w16cid:durableId="815099656">
    <w:abstractNumId w:val="70"/>
  </w:num>
  <w:num w:numId="12" w16cid:durableId="1412775988">
    <w:abstractNumId w:val="43"/>
  </w:num>
  <w:num w:numId="13" w16cid:durableId="2071687681">
    <w:abstractNumId w:val="37"/>
  </w:num>
  <w:num w:numId="14" w16cid:durableId="1535994057">
    <w:abstractNumId w:val="66"/>
  </w:num>
  <w:num w:numId="15" w16cid:durableId="931931729">
    <w:abstractNumId w:val="35"/>
  </w:num>
  <w:num w:numId="16" w16cid:durableId="1912080821">
    <w:abstractNumId w:val="46"/>
  </w:num>
  <w:num w:numId="17" w16cid:durableId="1727946784">
    <w:abstractNumId w:val="54"/>
  </w:num>
  <w:num w:numId="18" w16cid:durableId="1498614086">
    <w:abstractNumId w:val="9"/>
  </w:num>
  <w:num w:numId="19" w16cid:durableId="818114294">
    <w:abstractNumId w:val="25"/>
  </w:num>
  <w:num w:numId="20" w16cid:durableId="453255282">
    <w:abstractNumId w:val="57"/>
  </w:num>
  <w:num w:numId="21" w16cid:durableId="2084642951">
    <w:abstractNumId w:val="40"/>
  </w:num>
  <w:num w:numId="22" w16cid:durableId="1677809819">
    <w:abstractNumId w:val="55"/>
  </w:num>
  <w:num w:numId="23" w16cid:durableId="1855342892">
    <w:abstractNumId w:val="22"/>
  </w:num>
  <w:num w:numId="24" w16cid:durableId="863978013">
    <w:abstractNumId w:val="32"/>
  </w:num>
  <w:num w:numId="25" w16cid:durableId="1989623276">
    <w:abstractNumId w:val="61"/>
  </w:num>
  <w:num w:numId="26" w16cid:durableId="1017268799">
    <w:abstractNumId w:val="30"/>
  </w:num>
  <w:num w:numId="27" w16cid:durableId="1638484525">
    <w:abstractNumId w:val="23"/>
  </w:num>
  <w:num w:numId="28" w16cid:durableId="1156995277">
    <w:abstractNumId w:val="68"/>
  </w:num>
  <w:num w:numId="29" w16cid:durableId="2127113707">
    <w:abstractNumId w:val="14"/>
  </w:num>
  <w:num w:numId="30" w16cid:durableId="436339679">
    <w:abstractNumId w:val="65"/>
  </w:num>
  <w:num w:numId="31" w16cid:durableId="1241793641">
    <w:abstractNumId w:val="12"/>
  </w:num>
  <w:num w:numId="32" w16cid:durableId="1793133133">
    <w:abstractNumId w:val="16"/>
  </w:num>
  <w:num w:numId="33" w16cid:durableId="978729453">
    <w:abstractNumId w:val="60"/>
  </w:num>
  <w:num w:numId="34" w16cid:durableId="857740701">
    <w:abstractNumId w:val="19"/>
  </w:num>
  <w:num w:numId="35" w16cid:durableId="2078089982">
    <w:abstractNumId w:val="17"/>
  </w:num>
  <w:num w:numId="36" w16cid:durableId="1011876643">
    <w:abstractNumId w:val="44"/>
  </w:num>
  <w:num w:numId="37" w16cid:durableId="658382115">
    <w:abstractNumId w:val="59"/>
  </w:num>
  <w:num w:numId="38" w16cid:durableId="468941440">
    <w:abstractNumId w:val="28"/>
  </w:num>
  <w:num w:numId="39" w16cid:durableId="1062096947">
    <w:abstractNumId w:val="62"/>
  </w:num>
  <w:num w:numId="40" w16cid:durableId="742068826">
    <w:abstractNumId w:val="36"/>
  </w:num>
  <w:num w:numId="41" w16cid:durableId="1672218784">
    <w:abstractNumId w:val="47"/>
  </w:num>
  <w:num w:numId="42" w16cid:durableId="124394679">
    <w:abstractNumId w:val="58"/>
  </w:num>
  <w:num w:numId="43" w16cid:durableId="1386098142">
    <w:abstractNumId w:val="48"/>
  </w:num>
  <w:num w:numId="44" w16cid:durableId="1340810459">
    <w:abstractNumId w:val="27"/>
  </w:num>
  <w:num w:numId="45" w16cid:durableId="848913081">
    <w:abstractNumId w:val="27"/>
  </w:num>
  <w:num w:numId="46" w16cid:durableId="1991522725">
    <w:abstractNumId w:val="27"/>
  </w:num>
  <w:num w:numId="47" w16cid:durableId="1926255751">
    <w:abstractNumId w:val="27"/>
  </w:num>
  <w:num w:numId="48" w16cid:durableId="161967858">
    <w:abstractNumId w:val="27"/>
  </w:num>
  <w:num w:numId="49" w16cid:durableId="79565822">
    <w:abstractNumId w:val="13"/>
  </w:num>
  <w:num w:numId="50" w16cid:durableId="1309044601">
    <w:abstractNumId w:val="64"/>
  </w:num>
  <w:num w:numId="51" w16cid:durableId="847526817">
    <w:abstractNumId w:val="45"/>
  </w:num>
  <w:num w:numId="52" w16cid:durableId="1412699236">
    <w:abstractNumId w:val="15"/>
  </w:num>
  <w:num w:numId="53" w16cid:durableId="1744328144">
    <w:abstractNumId w:val="73"/>
  </w:num>
  <w:num w:numId="54" w16cid:durableId="1205170650">
    <w:abstractNumId w:val="11"/>
  </w:num>
  <w:num w:numId="55" w16cid:durableId="846948197">
    <w:abstractNumId w:val="51"/>
  </w:num>
  <w:num w:numId="56" w16cid:durableId="711076003">
    <w:abstractNumId w:val="71"/>
  </w:num>
  <w:num w:numId="57" w16cid:durableId="1358002212">
    <w:abstractNumId w:val="67"/>
  </w:num>
  <w:num w:numId="58" w16cid:durableId="915171026">
    <w:abstractNumId w:val="33"/>
  </w:num>
  <w:num w:numId="59" w16cid:durableId="121729284">
    <w:abstractNumId w:val="10"/>
  </w:num>
  <w:num w:numId="60" w16cid:durableId="1068379547">
    <w:abstractNumId w:val="29"/>
  </w:num>
  <w:num w:numId="61" w16cid:durableId="1057825272">
    <w:abstractNumId w:val="50"/>
  </w:num>
  <w:num w:numId="62" w16cid:durableId="312563809">
    <w:abstractNumId w:val="72"/>
  </w:num>
  <w:num w:numId="63" w16cid:durableId="1223759834">
    <w:abstractNumId w:val="7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551640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99553070">
    <w:abstractNumId w:val="26"/>
  </w:num>
  <w:num w:numId="66" w16cid:durableId="219830774">
    <w:abstractNumId w:val="53"/>
  </w:num>
  <w:num w:numId="67" w16cid:durableId="1868173537">
    <w:abstractNumId w:val="52"/>
  </w:num>
  <w:num w:numId="68" w16cid:durableId="16840926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992129085">
    <w:abstractNumId w:val="18"/>
  </w:num>
  <w:num w:numId="70" w16cid:durableId="769393319">
    <w:abstractNumId w:val="5"/>
  </w:num>
  <w:num w:numId="71" w16cid:durableId="1357390538">
    <w:abstractNumId w:val="6"/>
  </w:num>
  <w:num w:numId="72" w16cid:durableId="629364557">
    <w:abstractNumId w:val="8"/>
  </w:num>
  <w:num w:numId="73" w16cid:durableId="53629836">
    <w:abstractNumId w:val="39"/>
  </w:num>
  <w:num w:numId="74" w16cid:durableId="1795324088">
    <w:abstractNumId w:val="41"/>
  </w:num>
  <w:num w:numId="75" w16cid:durableId="410539865">
    <w:abstractNumId w:val="42"/>
  </w:num>
  <w:num w:numId="76" w16cid:durableId="1191721858">
    <w:abstractNumId w:val="56"/>
  </w:num>
  <w:num w:numId="77" w16cid:durableId="396711752">
    <w:abstractNumId w:val="21"/>
  </w:num>
  <w:num w:numId="78" w16cid:durableId="1534424123">
    <w:abstractNumId w:val="49"/>
  </w:num>
  <w:num w:numId="79" w16cid:durableId="1316228518">
    <w:abstractNumId w:val="20"/>
  </w:num>
  <w:num w:numId="80" w16cid:durableId="1745445108">
    <w:abstractNumId w:val="34"/>
  </w:num>
  <w:num w:numId="81" w16cid:durableId="2005236244">
    <w:abstractNumId w:val="69"/>
  </w:num>
  <w:num w:numId="82" w16cid:durableId="1210917699">
    <w:abstractNumId w:val="38"/>
  </w:num>
  <w:num w:numId="83" w16cid:durableId="1792898088">
    <w:abstractNumId w:val="6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6"/>
  <w:proofState w:spelling="clean" w:grammar="clean"/>
  <w:doNotTrackMoves/>
  <w:defaultTabStop w:val="709"/>
  <w:autoHyphenation/>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5F80"/>
    <w:rsid w:val="000012B2"/>
    <w:rsid w:val="00010BD2"/>
    <w:rsid w:val="00030629"/>
    <w:rsid w:val="00032A6F"/>
    <w:rsid w:val="00034148"/>
    <w:rsid w:val="00034596"/>
    <w:rsid w:val="00034F2A"/>
    <w:rsid w:val="00037421"/>
    <w:rsid w:val="0004025D"/>
    <w:rsid w:val="00056E9A"/>
    <w:rsid w:val="00057451"/>
    <w:rsid w:val="0005779C"/>
    <w:rsid w:val="0005787B"/>
    <w:rsid w:val="00061242"/>
    <w:rsid w:val="00066C7B"/>
    <w:rsid w:val="000949CE"/>
    <w:rsid w:val="00095448"/>
    <w:rsid w:val="000954C2"/>
    <w:rsid w:val="000A575C"/>
    <w:rsid w:val="000C665F"/>
    <w:rsid w:val="000D2C3D"/>
    <w:rsid w:val="000D6F41"/>
    <w:rsid w:val="000F5FF9"/>
    <w:rsid w:val="00107F41"/>
    <w:rsid w:val="00112112"/>
    <w:rsid w:val="00116815"/>
    <w:rsid w:val="00124627"/>
    <w:rsid w:val="001251B3"/>
    <w:rsid w:val="00134345"/>
    <w:rsid w:val="00137554"/>
    <w:rsid w:val="0014437A"/>
    <w:rsid w:val="00154239"/>
    <w:rsid w:val="00161DA3"/>
    <w:rsid w:val="001624D6"/>
    <w:rsid w:val="00165EC8"/>
    <w:rsid w:val="001755E2"/>
    <w:rsid w:val="0018317B"/>
    <w:rsid w:val="001834F9"/>
    <w:rsid w:val="001858FB"/>
    <w:rsid w:val="00186FE0"/>
    <w:rsid w:val="00196138"/>
    <w:rsid w:val="00196515"/>
    <w:rsid w:val="001A0AA9"/>
    <w:rsid w:val="001C1987"/>
    <w:rsid w:val="001C3809"/>
    <w:rsid w:val="001E2C0A"/>
    <w:rsid w:val="001E36D0"/>
    <w:rsid w:val="001E495F"/>
    <w:rsid w:val="001F2AF1"/>
    <w:rsid w:val="001F34DE"/>
    <w:rsid w:val="00204415"/>
    <w:rsid w:val="00212A54"/>
    <w:rsid w:val="00233F62"/>
    <w:rsid w:val="002418E1"/>
    <w:rsid w:val="00246268"/>
    <w:rsid w:val="00250B06"/>
    <w:rsid w:val="00257EE8"/>
    <w:rsid w:val="002645DB"/>
    <w:rsid w:val="00267C47"/>
    <w:rsid w:val="00271D02"/>
    <w:rsid w:val="0027319B"/>
    <w:rsid w:val="002740CA"/>
    <w:rsid w:val="002742C8"/>
    <w:rsid w:val="00274B9D"/>
    <w:rsid w:val="00280520"/>
    <w:rsid w:val="0028155B"/>
    <w:rsid w:val="0028332F"/>
    <w:rsid w:val="0028512B"/>
    <w:rsid w:val="002A008D"/>
    <w:rsid w:val="002A2EB4"/>
    <w:rsid w:val="002A65D4"/>
    <w:rsid w:val="002A7C7C"/>
    <w:rsid w:val="002B740D"/>
    <w:rsid w:val="002C1615"/>
    <w:rsid w:val="002D5F80"/>
    <w:rsid w:val="002D652A"/>
    <w:rsid w:val="002F5890"/>
    <w:rsid w:val="00312226"/>
    <w:rsid w:val="003167B8"/>
    <w:rsid w:val="003178B2"/>
    <w:rsid w:val="00350BDE"/>
    <w:rsid w:val="00357854"/>
    <w:rsid w:val="003738A3"/>
    <w:rsid w:val="00380A31"/>
    <w:rsid w:val="00384F66"/>
    <w:rsid w:val="00385BEF"/>
    <w:rsid w:val="00385D7A"/>
    <w:rsid w:val="003A2227"/>
    <w:rsid w:val="003A4F1A"/>
    <w:rsid w:val="003B624C"/>
    <w:rsid w:val="003C0571"/>
    <w:rsid w:val="003C2100"/>
    <w:rsid w:val="003D16E8"/>
    <w:rsid w:val="003D3350"/>
    <w:rsid w:val="003E6D9B"/>
    <w:rsid w:val="003F35C8"/>
    <w:rsid w:val="003F798F"/>
    <w:rsid w:val="00410545"/>
    <w:rsid w:val="004128D7"/>
    <w:rsid w:val="00413FE1"/>
    <w:rsid w:val="0041512F"/>
    <w:rsid w:val="00422D4A"/>
    <w:rsid w:val="004236BD"/>
    <w:rsid w:val="00432AF4"/>
    <w:rsid w:val="00435DFC"/>
    <w:rsid w:val="00440047"/>
    <w:rsid w:val="004443CD"/>
    <w:rsid w:val="00446337"/>
    <w:rsid w:val="00447122"/>
    <w:rsid w:val="00466E5A"/>
    <w:rsid w:val="00467E31"/>
    <w:rsid w:val="00472085"/>
    <w:rsid w:val="004806B7"/>
    <w:rsid w:val="004A72E5"/>
    <w:rsid w:val="004A73DE"/>
    <w:rsid w:val="004B3D10"/>
    <w:rsid w:val="004B5AF6"/>
    <w:rsid w:val="004B5D6F"/>
    <w:rsid w:val="004C4A73"/>
    <w:rsid w:val="004C7C90"/>
    <w:rsid w:val="004D0DFE"/>
    <w:rsid w:val="004D250A"/>
    <w:rsid w:val="004D4033"/>
    <w:rsid w:val="004E2CD4"/>
    <w:rsid w:val="004E32FE"/>
    <w:rsid w:val="004F19C4"/>
    <w:rsid w:val="00502162"/>
    <w:rsid w:val="005037E5"/>
    <w:rsid w:val="005125B1"/>
    <w:rsid w:val="005126C4"/>
    <w:rsid w:val="00512C3E"/>
    <w:rsid w:val="0052152C"/>
    <w:rsid w:val="00527746"/>
    <w:rsid w:val="00536EA7"/>
    <w:rsid w:val="00541716"/>
    <w:rsid w:val="00544862"/>
    <w:rsid w:val="005536CE"/>
    <w:rsid w:val="005649EA"/>
    <w:rsid w:val="00572EB8"/>
    <w:rsid w:val="00576C17"/>
    <w:rsid w:val="00585F32"/>
    <w:rsid w:val="005932FE"/>
    <w:rsid w:val="00597491"/>
    <w:rsid w:val="005A0E61"/>
    <w:rsid w:val="005C10F2"/>
    <w:rsid w:val="005C11B0"/>
    <w:rsid w:val="005C1B31"/>
    <w:rsid w:val="005C53EA"/>
    <w:rsid w:val="005D03A3"/>
    <w:rsid w:val="005E4149"/>
    <w:rsid w:val="005E6478"/>
    <w:rsid w:val="00611DCB"/>
    <w:rsid w:val="00613F03"/>
    <w:rsid w:val="006157C1"/>
    <w:rsid w:val="00617EB2"/>
    <w:rsid w:val="00646F8E"/>
    <w:rsid w:val="00653BBC"/>
    <w:rsid w:val="00662ECC"/>
    <w:rsid w:val="006732DE"/>
    <w:rsid w:val="00680077"/>
    <w:rsid w:val="00681E9E"/>
    <w:rsid w:val="006868A9"/>
    <w:rsid w:val="00692ACC"/>
    <w:rsid w:val="006B1D3E"/>
    <w:rsid w:val="006B217E"/>
    <w:rsid w:val="006B2321"/>
    <w:rsid w:val="006B6297"/>
    <w:rsid w:val="006C21FA"/>
    <w:rsid w:val="006D2EAC"/>
    <w:rsid w:val="006D3687"/>
    <w:rsid w:val="006E0456"/>
    <w:rsid w:val="006E6000"/>
    <w:rsid w:val="006E789A"/>
    <w:rsid w:val="006F352F"/>
    <w:rsid w:val="00701C43"/>
    <w:rsid w:val="00712C36"/>
    <w:rsid w:val="00715CCF"/>
    <w:rsid w:val="00722A1E"/>
    <w:rsid w:val="00724C31"/>
    <w:rsid w:val="00735564"/>
    <w:rsid w:val="0073660D"/>
    <w:rsid w:val="0074243F"/>
    <w:rsid w:val="00742B69"/>
    <w:rsid w:val="00744AD8"/>
    <w:rsid w:val="0075436B"/>
    <w:rsid w:val="0075439C"/>
    <w:rsid w:val="00761C5B"/>
    <w:rsid w:val="0076345E"/>
    <w:rsid w:val="00766499"/>
    <w:rsid w:val="00767E08"/>
    <w:rsid w:val="007721DB"/>
    <w:rsid w:val="00781F4E"/>
    <w:rsid w:val="00787EA9"/>
    <w:rsid w:val="00794C18"/>
    <w:rsid w:val="007A2CBF"/>
    <w:rsid w:val="007B19E3"/>
    <w:rsid w:val="007B3A20"/>
    <w:rsid w:val="007C27F6"/>
    <w:rsid w:val="007E36D5"/>
    <w:rsid w:val="007E7DCF"/>
    <w:rsid w:val="008020BB"/>
    <w:rsid w:val="00805D98"/>
    <w:rsid w:val="00811231"/>
    <w:rsid w:val="00817687"/>
    <w:rsid w:val="00821C5E"/>
    <w:rsid w:val="0082218A"/>
    <w:rsid w:val="00825058"/>
    <w:rsid w:val="008312D7"/>
    <w:rsid w:val="00833465"/>
    <w:rsid w:val="008359EC"/>
    <w:rsid w:val="008421E7"/>
    <w:rsid w:val="008532B6"/>
    <w:rsid w:val="00856408"/>
    <w:rsid w:val="00863916"/>
    <w:rsid w:val="00874EF4"/>
    <w:rsid w:val="00881C0F"/>
    <w:rsid w:val="00886BC7"/>
    <w:rsid w:val="0089223C"/>
    <w:rsid w:val="00894DCB"/>
    <w:rsid w:val="008B10E3"/>
    <w:rsid w:val="008B3D61"/>
    <w:rsid w:val="008C4DB9"/>
    <w:rsid w:val="008D57D4"/>
    <w:rsid w:val="008E728A"/>
    <w:rsid w:val="0090034C"/>
    <w:rsid w:val="0090436E"/>
    <w:rsid w:val="00906C5A"/>
    <w:rsid w:val="009159C5"/>
    <w:rsid w:val="00916C0A"/>
    <w:rsid w:val="0091727C"/>
    <w:rsid w:val="00921A04"/>
    <w:rsid w:val="00924179"/>
    <w:rsid w:val="00925133"/>
    <w:rsid w:val="009529DB"/>
    <w:rsid w:val="00956517"/>
    <w:rsid w:val="00957208"/>
    <w:rsid w:val="009709B1"/>
    <w:rsid w:val="00972629"/>
    <w:rsid w:val="00975FA9"/>
    <w:rsid w:val="0097685F"/>
    <w:rsid w:val="00977F13"/>
    <w:rsid w:val="0098508B"/>
    <w:rsid w:val="00985B3D"/>
    <w:rsid w:val="00991B26"/>
    <w:rsid w:val="00993152"/>
    <w:rsid w:val="009A0728"/>
    <w:rsid w:val="009A1E12"/>
    <w:rsid w:val="009A2F94"/>
    <w:rsid w:val="009A5028"/>
    <w:rsid w:val="009C207E"/>
    <w:rsid w:val="009C28FC"/>
    <w:rsid w:val="009F0D89"/>
    <w:rsid w:val="009F3245"/>
    <w:rsid w:val="009F4DA2"/>
    <w:rsid w:val="00A02A0B"/>
    <w:rsid w:val="00A04CA8"/>
    <w:rsid w:val="00A20271"/>
    <w:rsid w:val="00A20922"/>
    <w:rsid w:val="00A214B3"/>
    <w:rsid w:val="00A251C4"/>
    <w:rsid w:val="00A25617"/>
    <w:rsid w:val="00A25898"/>
    <w:rsid w:val="00A35679"/>
    <w:rsid w:val="00A608D4"/>
    <w:rsid w:val="00A62E5D"/>
    <w:rsid w:val="00A64795"/>
    <w:rsid w:val="00A64CD8"/>
    <w:rsid w:val="00A7032E"/>
    <w:rsid w:val="00A7561E"/>
    <w:rsid w:val="00A90DEF"/>
    <w:rsid w:val="00A9161B"/>
    <w:rsid w:val="00AA0528"/>
    <w:rsid w:val="00AA1011"/>
    <w:rsid w:val="00AA11DB"/>
    <w:rsid w:val="00AA44FB"/>
    <w:rsid w:val="00AA4B38"/>
    <w:rsid w:val="00AB204C"/>
    <w:rsid w:val="00AD0017"/>
    <w:rsid w:val="00AE3048"/>
    <w:rsid w:val="00AE6035"/>
    <w:rsid w:val="00AF28FA"/>
    <w:rsid w:val="00B0033B"/>
    <w:rsid w:val="00B0308E"/>
    <w:rsid w:val="00B065A5"/>
    <w:rsid w:val="00B15915"/>
    <w:rsid w:val="00B16C5E"/>
    <w:rsid w:val="00B24108"/>
    <w:rsid w:val="00B3247A"/>
    <w:rsid w:val="00B546FE"/>
    <w:rsid w:val="00B63576"/>
    <w:rsid w:val="00B71250"/>
    <w:rsid w:val="00B73940"/>
    <w:rsid w:val="00B86CA2"/>
    <w:rsid w:val="00B92F58"/>
    <w:rsid w:val="00B97216"/>
    <w:rsid w:val="00B97E67"/>
    <w:rsid w:val="00BA22FA"/>
    <w:rsid w:val="00BA2DEA"/>
    <w:rsid w:val="00BA4220"/>
    <w:rsid w:val="00BA44DF"/>
    <w:rsid w:val="00BB1231"/>
    <w:rsid w:val="00BB28B0"/>
    <w:rsid w:val="00BB6ECB"/>
    <w:rsid w:val="00BC43A2"/>
    <w:rsid w:val="00BD3B9E"/>
    <w:rsid w:val="00BD73C1"/>
    <w:rsid w:val="00BF43F5"/>
    <w:rsid w:val="00BF5CAE"/>
    <w:rsid w:val="00C00125"/>
    <w:rsid w:val="00C00296"/>
    <w:rsid w:val="00C00B99"/>
    <w:rsid w:val="00C03249"/>
    <w:rsid w:val="00C059C1"/>
    <w:rsid w:val="00C05A56"/>
    <w:rsid w:val="00C16900"/>
    <w:rsid w:val="00C271DD"/>
    <w:rsid w:val="00C34F22"/>
    <w:rsid w:val="00C404E1"/>
    <w:rsid w:val="00C41664"/>
    <w:rsid w:val="00C451AE"/>
    <w:rsid w:val="00C47224"/>
    <w:rsid w:val="00C519C0"/>
    <w:rsid w:val="00C556DC"/>
    <w:rsid w:val="00C67609"/>
    <w:rsid w:val="00C67F50"/>
    <w:rsid w:val="00C74A98"/>
    <w:rsid w:val="00C75E26"/>
    <w:rsid w:val="00C82690"/>
    <w:rsid w:val="00C82A57"/>
    <w:rsid w:val="00C924D1"/>
    <w:rsid w:val="00C92CF7"/>
    <w:rsid w:val="00CA06AC"/>
    <w:rsid w:val="00CA34FF"/>
    <w:rsid w:val="00CB68EB"/>
    <w:rsid w:val="00CC3A33"/>
    <w:rsid w:val="00CC6611"/>
    <w:rsid w:val="00CD37F4"/>
    <w:rsid w:val="00CF039F"/>
    <w:rsid w:val="00CF3191"/>
    <w:rsid w:val="00CF38C2"/>
    <w:rsid w:val="00CF417F"/>
    <w:rsid w:val="00D032FF"/>
    <w:rsid w:val="00D25CAD"/>
    <w:rsid w:val="00D26C48"/>
    <w:rsid w:val="00D31999"/>
    <w:rsid w:val="00D35A7B"/>
    <w:rsid w:val="00D40176"/>
    <w:rsid w:val="00D41570"/>
    <w:rsid w:val="00D4182D"/>
    <w:rsid w:val="00D42DF9"/>
    <w:rsid w:val="00D42F3C"/>
    <w:rsid w:val="00D43AD1"/>
    <w:rsid w:val="00D45C3D"/>
    <w:rsid w:val="00D5053C"/>
    <w:rsid w:val="00D5229E"/>
    <w:rsid w:val="00D52677"/>
    <w:rsid w:val="00D55451"/>
    <w:rsid w:val="00D62FA4"/>
    <w:rsid w:val="00D74352"/>
    <w:rsid w:val="00D74C63"/>
    <w:rsid w:val="00D77383"/>
    <w:rsid w:val="00D83910"/>
    <w:rsid w:val="00D925BD"/>
    <w:rsid w:val="00D9642C"/>
    <w:rsid w:val="00DA1E6D"/>
    <w:rsid w:val="00DB0359"/>
    <w:rsid w:val="00DB58B4"/>
    <w:rsid w:val="00DC215E"/>
    <w:rsid w:val="00DC3D40"/>
    <w:rsid w:val="00DD4B97"/>
    <w:rsid w:val="00DD79B4"/>
    <w:rsid w:val="00DE7AEC"/>
    <w:rsid w:val="00DF3A73"/>
    <w:rsid w:val="00E06C87"/>
    <w:rsid w:val="00E16370"/>
    <w:rsid w:val="00E17D1A"/>
    <w:rsid w:val="00E325B5"/>
    <w:rsid w:val="00E35852"/>
    <w:rsid w:val="00E3624F"/>
    <w:rsid w:val="00E434A2"/>
    <w:rsid w:val="00E454D3"/>
    <w:rsid w:val="00E4591A"/>
    <w:rsid w:val="00E60F9C"/>
    <w:rsid w:val="00E7390D"/>
    <w:rsid w:val="00E74A2C"/>
    <w:rsid w:val="00E771C9"/>
    <w:rsid w:val="00E77FD3"/>
    <w:rsid w:val="00E9673D"/>
    <w:rsid w:val="00E977FB"/>
    <w:rsid w:val="00E97A90"/>
    <w:rsid w:val="00EA124E"/>
    <w:rsid w:val="00EC320A"/>
    <w:rsid w:val="00ED12C2"/>
    <w:rsid w:val="00ED218C"/>
    <w:rsid w:val="00ED5B1B"/>
    <w:rsid w:val="00EE1991"/>
    <w:rsid w:val="00EE3D2D"/>
    <w:rsid w:val="00EE3E73"/>
    <w:rsid w:val="00EF27BC"/>
    <w:rsid w:val="00EF293C"/>
    <w:rsid w:val="00EF2F0D"/>
    <w:rsid w:val="00F005EE"/>
    <w:rsid w:val="00F013FD"/>
    <w:rsid w:val="00F0579C"/>
    <w:rsid w:val="00F05AF8"/>
    <w:rsid w:val="00F06E53"/>
    <w:rsid w:val="00F11849"/>
    <w:rsid w:val="00F139BF"/>
    <w:rsid w:val="00F16F8C"/>
    <w:rsid w:val="00F17D59"/>
    <w:rsid w:val="00F23968"/>
    <w:rsid w:val="00F343CE"/>
    <w:rsid w:val="00F35CDE"/>
    <w:rsid w:val="00F473DB"/>
    <w:rsid w:val="00F47EAF"/>
    <w:rsid w:val="00F647B3"/>
    <w:rsid w:val="00F65D8B"/>
    <w:rsid w:val="00F672EB"/>
    <w:rsid w:val="00F71383"/>
    <w:rsid w:val="00F73A0D"/>
    <w:rsid w:val="00F760B8"/>
    <w:rsid w:val="00F84D7A"/>
    <w:rsid w:val="00F97A5E"/>
    <w:rsid w:val="00FA3634"/>
    <w:rsid w:val="00FB16E8"/>
    <w:rsid w:val="00FB5BD1"/>
    <w:rsid w:val="00FC2059"/>
    <w:rsid w:val="00FC7649"/>
    <w:rsid w:val="00FD0350"/>
    <w:rsid w:val="00FD3D78"/>
    <w:rsid w:val="00FD4589"/>
    <w:rsid w:val="00FD4B64"/>
    <w:rsid w:val="00FE6710"/>
    <w:rsid w:val="00FF4BAA"/>
    <w:rsid w:val="00FF69E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D87FEF"/>
  <w15:docId w15:val="{642336B1-141C-7144-BA07-2FAE659B5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9"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uiPriority="0"/>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uiPriority="0"/>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uiPriority="0"/>
    <w:lsdException w:name="List Number 3" w:locked="1" w:semiHidden="1" w:unhideWhenUsed="1"/>
    <w:lsdException w:name="List Number 4" w:locked="1" w:semiHidden="1" w:unhideWhenUsed="1"/>
    <w:lsdException w:name="List Number 5" w:uiPriority="0"/>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uiPriority="0"/>
    <w:lsdException w:name="E-mail Signature" w:locked="1" w:semiHidden="1" w:unhideWhenUsed="1"/>
    <w:lsdException w:name="HTML Top of Form" w:locked="1" w:semiHidden="1" w:unhideWhenUsed="1"/>
    <w:lsdException w:name="HTML Bottom of Form" w:locked="1" w:semiHidden="1" w:unhideWhenUsed="1"/>
    <w:lsdException w:name="Normal (Web)" w:uiPriority="0"/>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sz w:val="24"/>
      <w:szCs w:val="24"/>
    </w:rPr>
  </w:style>
  <w:style w:type="paragraph" w:styleId="Nagwek1">
    <w:name w:val="heading 1"/>
    <w:basedOn w:val="Normalny"/>
    <w:next w:val="Normalny"/>
    <w:link w:val="Nagwek1Znak"/>
    <w:uiPriority w:val="99"/>
    <w:qFormat/>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qFormat/>
    <w:locked/>
    <w:pPr>
      <w:keepNext/>
      <w:keepLines/>
      <w:spacing w:before="40"/>
      <w:outlineLvl w:val="2"/>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Arial" w:hAnsi="Arial"/>
      <w:b/>
      <w:kern w:val="2"/>
      <w:sz w:val="32"/>
      <w:lang w:eastAsia="pl-PL"/>
    </w:rPr>
  </w:style>
  <w:style w:type="character" w:customStyle="1" w:styleId="Nagwek3Znak">
    <w:name w:val="Nagłówek 3 Znak"/>
    <w:link w:val="Nagwek3"/>
    <w:uiPriority w:val="9"/>
    <w:locked/>
    <w:rPr>
      <w:rFonts w:ascii="Cambria" w:hAnsi="Cambria" w:cs="Times New Roman"/>
      <w:color w:val="243F60"/>
      <w:sz w:val="24"/>
      <w:szCs w:val="24"/>
    </w:rPr>
  </w:style>
  <w:style w:type="character" w:customStyle="1" w:styleId="NagwekZnak">
    <w:name w:val="Nagłówek Znak"/>
    <w:aliases w:val="Nagłówek strony Znak"/>
    <w:link w:val="Nagwek"/>
    <w:uiPriority w:val="99"/>
    <w:locked/>
    <w:rPr>
      <w:rFonts w:ascii="Times New Roman" w:hAnsi="Times New Roman"/>
      <w:sz w:val="24"/>
      <w:lang w:eastAsia="pl-PL"/>
    </w:rPr>
  </w:style>
  <w:style w:type="character" w:customStyle="1" w:styleId="StopkaZnak">
    <w:name w:val="Stopka Znak"/>
    <w:link w:val="Stopka"/>
    <w:uiPriority w:val="99"/>
    <w:locked/>
    <w:rPr>
      <w:rFonts w:ascii="Times New Roman" w:hAnsi="Times New Roman"/>
      <w:sz w:val="24"/>
      <w:lang w:eastAsia="pl-PL"/>
    </w:rPr>
  </w:style>
  <w:style w:type="character" w:customStyle="1" w:styleId="Kolorowalistaakcent1Znak">
    <w:name w:val="Kolorowa lista — akcent 1 Znak"/>
    <w:aliases w:val="Numerowanie Znak,Akapit z listą5 Znak,T_SZ_List Paragraph Znak,normalny tekst Znak,Kolorowe cieniowanie — akcent 3 Znak,Kolorowa lista — akcent 11 Znak"/>
    <w:link w:val="Kolorowalistaakcent11"/>
    <w:uiPriority w:val="99"/>
    <w:locked/>
    <w:rPr>
      <w:rFonts w:ascii="Calibri" w:eastAsia="SimSun" w:hAnsi="Calibri"/>
      <w:sz w:val="20"/>
      <w:lang w:eastAsia="zh-CN"/>
    </w:rPr>
  </w:style>
  <w:style w:type="character" w:customStyle="1" w:styleId="czeinternetowe">
    <w:name w:val="Łącze internetowe"/>
    <w:uiPriority w:val="99"/>
    <w:rPr>
      <w:color w:val="0000FF"/>
      <w:u w:val="single"/>
    </w:rPr>
  </w:style>
  <w:style w:type="character" w:customStyle="1" w:styleId="FontStyle33">
    <w:name w:val="Font Style33"/>
    <w:uiPriority w:val="99"/>
    <w:rPr>
      <w:rFonts w:ascii="Times New Roman" w:hAnsi="Times New Roman"/>
      <w:sz w:val="22"/>
    </w:rPr>
  </w:style>
  <w:style w:type="character" w:customStyle="1" w:styleId="Odwiedzoneczeinternetowe">
    <w:name w:val="Odwiedzone łącze internetowe"/>
    <w:uiPriority w:val="99"/>
    <w:semiHidden/>
    <w:rPr>
      <w:color w:val="954F72"/>
      <w:u w:val="single"/>
    </w:rPr>
  </w:style>
  <w:style w:type="character" w:customStyle="1" w:styleId="TekstpodstawowyZnak">
    <w:name w:val="Tekst podstawowy Znak"/>
    <w:link w:val="Tekstpodstawowy"/>
    <w:uiPriority w:val="99"/>
    <w:locked/>
    <w:rPr>
      <w:rFonts w:ascii="Times New Roman" w:hAnsi="Times New Roman"/>
      <w:b/>
      <w:sz w:val="20"/>
      <w:lang w:eastAsia="pl-PL"/>
    </w:rPr>
  </w:style>
  <w:style w:type="character" w:customStyle="1" w:styleId="Listanumerowana3Znak">
    <w:name w:val="Lista numerowana 3 Znak"/>
    <w:link w:val="Listanumerowana3"/>
    <w:uiPriority w:val="99"/>
    <w:locked/>
    <w:rPr>
      <w:rFonts w:ascii="Times" w:eastAsia="Times New Roman" w:hAnsi="Times"/>
      <w:sz w:val="20"/>
      <w:szCs w:val="20"/>
    </w:rPr>
  </w:style>
  <w:style w:type="character" w:customStyle="1" w:styleId="TekstdymkaZnak">
    <w:name w:val="Tekst dymka Znak"/>
    <w:link w:val="Tekstdymka"/>
    <w:uiPriority w:val="99"/>
    <w:semiHidden/>
    <w:locked/>
    <w:rPr>
      <w:rFonts w:ascii="Tahoma" w:hAnsi="Tahoma"/>
      <w:sz w:val="16"/>
      <w:lang w:eastAsia="pl-PL"/>
    </w:rPr>
  </w:style>
  <w:style w:type="character" w:styleId="Odwoaniedokomentarza">
    <w:name w:val="annotation reference"/>
    <w:uiPriority w:val="99"/>
    <w:rPr>
      <w:rFonts w:cs="Times New Roman"/>
      <w:sz w:val="16"/>
    </w:rPr>
  </w:style>
  <w:style w:type="character" w:customStyle="1" w:styleId="TekstkomentarzaZnak">
    <w:name w:val="Tekst komentarza Znak"/>
    <w:link w:val="Tekstkomentarza"/>
    <w:uiPriority w:val="99"/>
    <w:locked/>
    <w:rPr>
      <w:rFonts w:ascii="Times New Roman" w:hAnsi="Times New Roman"/>
      <w:sz w:val="20"/>
      <w:lang w:eastAsia="pl-PL"/>
    </w:rPr>
  </w:style>
  <w:style w:type="character" w:customStyle="1" w:styleId="TematkomentarzaZnak">
    <w:name w:val="Temat komentarza Znak"/>
    <w:link w:val="Tematkomentarza"/>
    <w:uiPriority w:val="99"/>
    <w:semiHidden/>
    <w:locked/>
    <w:rPr>
      <w:rFonts w:ascii="Times New Roman" w:hAnsi="Times New Roman"/>
      <w:b/>
      <w:sz w:val="20"/>
      <w:lang w:eastAsia="pl-PL"/>
    </w:rPr>
  </w:style>
  <w:style w:type="character" w:customStyle="1" w:styleId="alb">
    <w:name w:val="a_lb"/>
    <w:uiPriority w:val="99"/>
  </w:style>
  <w:style w:type="character" w:customStyle="1" w:styleId="TekstprzypisudolnegoZnak">
    <w:name w:val="Tekst przypisu dolnego Znak"/>
    <w:link w:val="Tekstprzypisudolnego"/>
    <w:uiPriority w:val="99"/>
    <w:locked/>
    <w:rPr>
      <w:rFonts w:ascii="Times New Roman" w:hAnsi="Times New Roman"/>
      <w:sz w:val="20"/>
      <w:lang w:eastAsia="pl-PL"/>
    </w:rPr>
  </w:style>
  <w:style w:type="character" w:customStyle="1" w:styleId="Zakotwiczenieprzypisudolnego">
    <w:name w:val="Zakotwiczenie przypisu dolnego"/>
    <w:uiPriority w:val="99"/>
    <w:rPr>
      <w:vertAlign w:val="superscript"/>
    </w:rPr>
  </w:style>
  <w:style w:type="character" w:customStyle="1" w:styleId="FootnoteCharacters">
    <w:name w:val="Footnote Characters"/>
    <w:uiPriority w:val="99"/>
    <w:rPr>
      <w:vertAlign w:val="superscript"/>
    </w:rPr>
  </w:style>
  <w:style w:type="character" w:customStyle="1" w:styleId="ZwykytekstZnak">
    <w:name w:val="Zwykły tekst Znak"/>
    <w:link w:val="Zwykytekst"/>
    <w:uiPriority w:val="99"/>
    <w:locked/>
    <w:rPr>
      <w:rFonts w:ascii="Courier New" w:eastAsia="MS Mincho" w:hAnsi="Courier New"/>
      <w:sz w:val="20"/>
      <w:lang w:eastAsia="pl-PL"/>
    </w:rPr>
  </w:style>
  <w:style w:type="character" w:customStyle="1" w:styleId="TytuZnak">
    <w:name w:val="Tytuł Znak"/>
    <w:link w:val="Tytu"/>
    <w:uiPriority w:val="99"/>
    <w:locked/>
    <w:rPr>
      <w:rFonts w:ascii="Calibri Light" w:hAnsi="Calibri Light"/>
      <w:spacing w:val="-10"/>
      <w:kern w:val="2"/>
      <w:sz w:val="56"/>
      <w:lang w:eastAsia="pl-PL"/>
    </w:rPr>
  </w:style>
  <w:style w:type="character" w:customStyle="1" w:styleId="Teksttreci">
    <w:name w:val="Tekst treści_"/>
    <w:uiPriority w:val="99"/>
    <w:locked/>
    <w:rPr>
      <w:sz w:val="19"/>
      <w:shd w:val="clear" w:color="auto" w:fill="FFFFFF"/>
    </w:rPr>
  </w:style>
  <w:style w:type="character" w:customStyle="1" w:styleId="TeksttreciPogrubienie6">
    <w:name w:val="Tekst treści + Pogrubienie6"/>
    <w:uiPriority w:val="99"/>
    <w:rPr>
      <w:b/>
      <w:spacing w:val="0"/>
      <w:sz w:val="19"/>
      <w:shd w:val="clear" w:color="auto" w:fill="FFFFFF"/>
    </w:rPr>
  </w:style>
  <w:style w:type="character" w:customStyle="1" w:styleId="Teksttreci0">
    <w:name w:val="Tekst treści"/>
    <w:uiPriority w:val="99"/>
    <w:rPr>
      <w:rFonts w:ascii="Arial Unicode MS" w:eastAsia="Times New Roman" w:hAnsi="Arial Unicode MS"/>
      <w:spacing w:val="0"/>
      <w:sz w:val="19"/>
      <w:shd w:val="clear" w:color="auto" w:fill="FFFFFF"/>
    </w:rPr>
  </w:style>
  <w:style w:type="character" w:customStyle="1" w:styleId="h2">
    <w:name w:val="h2"/>
    <w:uiPriority w:val="99"/>
  </w:style>
  <w:style w:type="character" w:customStyle="1" w:styleId="TekstprzypisukocowegoZnak">
    <w:name w:val="Tekst przypisu końcowego Znak"/>
    <w:link w:val="Tekstprzypisukocowego"/>
    <w:uiPriority w:val="99"/>
    <w:semiHidden/>
    <w:locked/>
    <w:rPr>
      <w:rFonts w:ascii="Times New Roman" w:hAnsi="Times New Roman"/>
      <w:sz w:val="20"/>
      <w:lang w:eastAsia="pl-PL"/>
    </w:rPr>
  </w:style>
  <w:style w:type="character" w:customStyle="1" w:styleId="Zakotwiczenieprzypisukocowego">
    <w:name w:val="Zakotwiczenie przypisu końcowego"/>
    <w:uiPriority w:val="99"/>
    <w:rsid w:val="00CF039F"/>
    <w:rPr>
      <w:vertAlign w:val="superscript"/>
    </w:rPr>
  </w:style>
  <w:style w:type="character" w:customStyle="1" w:styleId="EndnoteCharacters">
    <w:name w:val="Endnote Characters"/>
    <w:uiPriority w:val="99"/>
    <w:semiHidden/>
    <w:rPr>
      <w:vertAlign w:val="superscript"/>
    </w:rPr>
  </w:style>
  <w:style w:type="character" w:styleId="Pogrubienie">
    <w:name w:val="Strong"/>
    <w:uiPriority w:val="99"/>
    <w:qFormat/>
    <w:rPr>
      <w:rFonts w:cs="Times New Roman"/>
      <w:b/>
    </w:rPr>
  </w:style>
  <w:style w:type="character" w:customStyle="1" w:styleId="Tekstpodstawowy2Znak">
    <w:name w:val="Tekst podstawowy 2 Znak"/>
    <w:link w:val="Tekstpodstawowy2"/>
    <w:uiPriority w:val="99"/>
    <w:semiHidden/>
    <w:locked/>
    <w:rPr>
      <w:rFonts w:ascii="Times New Roman" w:hAnsi="Times New Roman"/>
      <w:sz w:val="24"/>
    </w:rPr>
  </w:style>
  <w:style w:type="character" w:customStyle="1" w:styleId="m5968006951817061090size">
    <w:name w:val="m5968006951817061090size"/>
    <w:uiPriority w:val="99"/>
  </w:style>
  <w:style w:type="character" w:customStyle="1" w:styleId="m5968006951817061090font">
    <w:name w:val="m5968006951817061090font"/>
    <w:uiPriority w:val="99"/>
  </w:style>
  <w:style w:type="character" w:customStyle="1" w:styleId="PodtytuZnak">
    <w:name w:val="Podtytuł Znak"/>
    <w:link w:val="Podtytu"/>
    <w:uiPriority w:val="99"/>
    <w:locked/>
    <w:rPr>
      <w:rFonts w:ascii="Cambria" w:hAnsi="Cambria"/>
      <w:sz w:val="24"/>
    </w:rPr>
  </w:style>
  <w:style w:type="character" w:customStyle="1" w:styleId="BezodstpwZnak">
    <w:name w:val="Bez odstępów Znak"/>
    <w:link w:val="Bezodstpw"/>
    <w:uiPriority w:val="99"/>
    <w:locked/>
    <w:rPr>
      <w:rFonts w:eastAsia="Times New Roman"/>
      <w:sz w:val="22"/>
      <w:lang w:val="pl-PL" w:eastAsia="pl-PL"/>
    </w:rPr>
  </w:style>
  <w:style w:type="character" w:customStyle="1" w:styleId="apple-converted-space">
    <w:name w:val="apple-converted-space"/>
    <w:rPr>
      <w:rFonts w:cs="Times New Roman"/>
    </w:rPr>
  </w:style>
  <w:style w:type="character" w:customStyle="1" w:styleId="apple-tab-span">
    <w:name w:val="apple-tab-span"/>
    <w:uiPriority w:val="99"/>
    <w:rPr>
      <w:rFonts w:cs="Times New Roman"/>
    </w:rPr>
  </w:style>
  <w:style w:type="character" w:customStyle="1" w:styleId="s1">
    <w:name w:val="s1"/>
    <w:uiPriority w:val="99"/>
    <w:rPr>
      <w:rFonts w:cs="Times New Roman"/>
      <w:u w:val="single"/>
    </w:rPr>
  </w:style>
  <w:style w:type="character" w:customStyle="1" w:styleId="Nierozpoznanawzmianka1">
    <w:name w:val="Nierozpoznana wzmianka1"/>
    <w:uiPriority w:val="99"/>
    <w:rPr>
      <w:rFonts w:cs="Times New Roman"/>
      <w:color w:val="605E5C"/>
      <w:shd w:val="clear" w:color="auto" w:fill="E1DFDD"/>
    </w:rPr>
  </w:style>
  <w:style w:type="character" w:customStyle="1" w:styleId="Nierozpoznanawzmianka2">
    <w:name w:val="Nierozpoznana wzmianka2"/>
    <w:uiPriority w:val="99"/>
    <w:rPr>
      <w:rFonts w:cs="Times New Roman"/>
      <w:color w:val="605E5C"/>
      <w:shd w:val="clear" w:color="auto" w:fill="E1DFDD"/>
    </w:rPr>
  </w:style>
  <w:style w:type="character" w:customStyle="1" w:styleId="Wyrnienie">
    <w:name w:val="Wyróżnienie"/>
    <w:uiPriority w:val="99"/>
    <w:locked/>
    <w:rPr>
      <w:rFonts w:cs="Times New Roman"/>
      <w:i/>
      <w:iCs/>
    </w:rPr>
  </w:style>
  <w:style w:type="character" w:customStyle="1" w:styleId="Nierozpoznanawzmianka3">
    <w:name w:val="Nierozpoznana wzmianka3"/>
    <w:uiPriority w:val="99"/>
    <w:semiHidden/>
    <w:rPr>
      <w:rFonts w:cs="Times New Roman"/>
      <w:color w:val="605E5C"/>
      <w:shd w:val="clear" w:color="auto" w:fill="E1DFDD"/>
    </w:rPr>
  </w:style>
  <w:style w:type="character" w:customStyle="1" w:styleId="ListParagraphChar">
    <w:name w:val="List Paragraph Char"/>
    <w:uiPriority w:val="99"/>
    <w:locked/>
    <w:rPr>
      <w:lang w:eastAsia="en-US"/>
    </w:rPr>
  </w:style>
  <w:style w:type="character" w:customStyle="1" w:styleId="Domylnaczcionkaakapitu1">
    <w:name w:val="Domyślna czcionka akapitu1"/>
    <w:uiPriority w:val="99"/>
  </w:style>
  <w:style w:type="character" w:customStyle="1" w:styleId="Domylnaczcionkaakapitu2">
    <w:name w:val="Domyślna czcionka akapitu2"/>
    <w:uiPriority w:val="99"/>
  </w:style>
  <w:style w:type="character" w:customStyle="1" w:styleId="fn-ref">
    <w:name w:val="fn-ref"/>
    <w:uiPriority w:val="99"/>
    <w:rPr>
      <w:rFonts w:cs="Times New Roman"/>
    </w:rPr>
  </w:style>
  <w:style w:type="character" w:customStyle="1" w:styleId="alb-s">
    <w:name w:val="a_lb-s"/>
    <w:uiPriority w:val="99"/>
    <w:rPr>
      <w:rFonts w:cs="Times New Roman"/>
    </w:rPr>
  </w:style>
  <w:style w:type="character" w:customStyle="1" w:styleId="Nierozpoznanawzmianka4">
    <w:name w:val="Nierozpoznana wzmianka4"/>
    <w:uiPriority w:val="99"/>
    <w:rPr>
      <w:rFonts w:cs="Times New Roman"/>
      <w:color w:val="605E5C"/>
      <w:shd w:val="clear" w:color="auto" w:fill="E1DFDD"/>
    </w:rPr>
  </w:style>
  <w:style w:type="character" w:customStyle="1" w:styleId="Znakiprzypiswdolnych">
    <w:name w:val="Znaki przypisów dolnych"/>
    <w:uiPriority w:val="99"/>
    <w:rPr>
      <w:vertAlign w:val="superscript"/>
    </w:rPr>
  </w:style>
  <w:style w:type="character" w:customStyle="1" w:styleId="HTML-wstpniesformatowanyZnak">
    <w:name w:val="HTML - wstępnie sformatowany Znak"/>
    <w:uiPriority w:val="99"/>
    <w:semiHidden/>
    <w:rPr>
      <w:rFonts w:ascii="Courier New" w:hAnsi="Courier New" w:cs="Courier New"/>
    </w:rPr>
  </w:style>
  <w:style w:type="character" w:customStyle="1" w:styleId="Znakiprzypiswkocowych">
    <w:name w:val="Znaki przypisów końcowych"/>
    <w:uiPriority w:val="99"/>
    <w:rsid w:val="00CF039F"/>
  </w:style>
  <w:style w:type="paragraph" w:styleId="Nagwek">
    <w:name w:val="header"/>
    <w:aliases w:val="Nagłówek strony"/>
    <w:basedOn w:val="Normalny"/>
    <w:next w:val="Tekstpodstawowy"/>
    <w:link w:val="NagwekZnak"/>
    <w:uiPriority w:val="99"/>
    <w:pPr>
      <w:tabs>
        <w:tab w:val="center" w:pos="4536"/>
        <w:tab w:val="right" w:pos="9072"/>
      </w:tabs>
    </w:pPr>
    <w:rPr>
      <w:rFonts w:eastAsia="Calibri"/>
      <w:szCs w:val="20"/>
    </w:rPr>
  </w:style>
  <w:style w:type="character" w:customStyle="1" w:styleId="HeaderChar1">
    <w:name w:val="Header Char1"/>
    <w:aliases w:val="Nagłówek strony Char1"/>
    <w:uiPriority w:val="99"/>
    <w:semiHidden/>
    <w:rsid w:val="00BA5D54"/>
    <w:rPr>
      <w:rFonts w:ascii="Times New Roman" w:eastAsia="Times New Roman" w:hAnsi="Times New Roman"/>
      <w:sz w:val="24"/>
      <w:szCs w:val="24"/>
    </w:rPr>
  </w:style>
  <w:style w:type="paragraph" w:styleId="Tekstpodstawowy">
    <w:name w:val="Body Text"/>
    <w:basedOn w:val="Normalny"/>
    <w:link w:val="TekstpodstawowyZnak"/>
    <w:uiPriority w:val="99"/>
    <w:rPr>
      <w:rFonts w:eastAsia="Calibri"/>
      <w:b/>
      <w:sz w:val="20"/>
      <w:szCs w:val="20"/>
    </w:rPr>
  </w:style>
  <w:style w:type="character" w:customStyle="1" w:styleId="BodyTextChar1">
    <w:name w:val="Body Text Char1"/>
    <w:uiPriority w:val="99"/>
    <w:semiHidden/>
    <w:rsid w:val="00BA5D54"/>
    <w:rPr>
      <w:rFonts w:ascii="Times New Roman" w:eastAsia="Times New Roman" w:hAnsi="Times New Roman"/>
      <w:sz w:val="24"/>
      <w:szCs w:val="24"/>
    </w:rPr>
  </w:style>
  <w:style w:type="paragraph" w:styleId="Lista">
    <w:name w:val="List"/>
    <w:basedOn w:val="Normalny"/>
    <w:uiPriority w:val="99"/>
    <w:semiHidden/>
    <w:locked/>
    <w:pPr>
      <w:ind w:left="283" w:hanging="283"/>
      <w:contextualSpacing/>
    </w:pPr>
  </w:style>
  <w:style w:type="paragraph" w:styleId="Legenda">
    <w:name w:val="caption"/>
    <w:basedOn w:val="Normalny"/>
    <w:uiPriority w:val="99"/>
    <w:qFormat/>
    <w:rsid w:val="00CF039F"/>
    <w:pPr>
      <w:suppressLineNumbers/>
      <w:spacing w:before="120" w:after="120"/>
    </w:pPr>
    <w:rPr>
      <w:rFonts w:cs="Mangal"/>
      <w:i/>
      <w:iCs/>
    </w:rPr>
  </w:style>
  <w:style w:type="paragraph" w:customStyle="1" w:styleId="Indeks">
    <w:name w:val="Indeks"/>
    <w:basedOn w:val="Normalny"/>
    <w:uiPriority w:val="99"/>
    <w:rsid w:val="00CF039F"/>
    <w:pPr>
      <w:suppressLineNumbers/>
    </w:pPr>
    <w:rPr>
      <w:rFonts w:cs="Mangal"/>
    </w:rPr>
  </w:style>
  <w:style w:type="paragraph" w:customStyle="1" w:styleId="Gwkaistopka">
    <w:name w:val="Główka i stopka"/>
    <w:basedOn w:val="Normalny"/>
    <w:uiPriority w:val="99"/>
    <w:rsid w:val="00CF039F"/>
  </w:style>
  <w:style w:type="paragraph" w:styleId="Stopka">
    <w:name w:val="footer"/>
    <w:basedOn w:val="Normalny"/>
    <w:link w:val="StopkaZnak"/>
    <w:uiPriority w:val="99"/>
    <w:pPr>
      <w:tabs>
        <w:tab w:val="center" w:pos="4536"/>
        <w:tab w:val="right" w:pos="9072"/>
      </w:tabs>
    </w:pPr>
    <w:rPr>
      <w:rFonts w:eastAsia="Calibri"/>
      <w:szCs w:val="20"/>
    </w:rPr>
  </w:style>
  <w:style w:type="character" w:customStyle="1" w:styleId="FooterChar1">
    <w:name w:val="Footer Char1"/>
    <w:uiPriority w:val="99"/>
    <w:semiHidden/>
    <w:rsid w:val="00BA5D54"/>
    <w:rPr>
      <w:rFonts w:ascii="Times New Roman" w:eastAsia="Times New Roman" w:hAnsi="Times New Roman"/>
      <w:sz w:val="24"/>
      <w:szCs w:val="24"/>
    </w:rPr>
  </w:style>
  <w:style w:type="paragraph" w:customStyle="1" w:styleId="Kolorowalistaakcent11">
    <w:name w:val="Kolorowa lista — akcent 11"/>
    <w:aliases w:val="Numerowanie,Akapit z listą5,T_SZ_List Paragraph,normalny tekst,Jasna lista — akcent 51,Kolorowa lista — akcent 111,Średnia siatka 1 — akcent 22"/>
    <w:basedOn w:val="Normalny"/>
    <w:link w:val="Kolorowalistaakcent1Znak"/>
    <w:uiPriority w:val="99"/>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pPr>
      <w:suppressAutoHyphens/>
    </w:pPr>
    <w:rPr>
      <w:rFonts w:ascii="Times New Roman" w:hAnsi="Times New Roman"/>
      <w:color w:val="000000"/>
      <w:sz w:val="24"/>
      <w:szCs w:val="24"/>
      <w:lang w:eastAsia="en-US"/>
    </w:rPr>
  </w:style>
  <w:style w:type="paragraph" w:styleId="Bezodstpw">
    <w:name w:val="No Spacing"/>
    <w:link w:val="BezodstpwZnak"/>
    <w:uiPriority w:val="99"/>
    <w:qFormat/>
    <w:pPr>
      <w:suppressAutoHyphens/>
    </w:pPr>
    <w:rPr>
      <w:rFonts w:eastAsia="Times New Roman"/>
      <w:sz w:val="22"/>
      <w:szCs w:val="22"/>
    </w:rPr>
  </w:style>
  <w:style w:type="paragraph" w:styleId="NormalnyWeb">
    <w:name w:val="Normal (Web)"/>
    <w:basedOn w:val="Normalny"/>
    <w:uiPriority w:val="99"/>
    <w:rPr>
      <w:rFonts w:eastAsia="Calibri"/>
    </w:rPr>
  </w:style>
  <w:style w:type="paragraph" w:customStyle="1" w:styleId="Teksttreci2">
    <w:name w:val="Tekst treści (2)"/>
    <w:basedOn w:val="Normalny"/>
    <w:link w:val="Teksttreci20"/>
    <w:uiPriority w:val="99"/>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pPr>
      <w:spacing w:line="360" w:lineRule="auto"/>
      <w:ind w:left="284" w:hanging="284"/>
    </w:pPr>
    <w:rPr>
      <w:szCs w:val="20"/>
    </w:rPr>
  </w:style>
  <w:style w:type="paragraph" w:customStyle="1" w:styleId="Teksttreci5">
    <w:name w:val="Tekst treści (5)"/>
    <w:basedOn w:val="Normalny"/>
    <w:uiPriority w:val="99"/>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uiPriority w:val="99"/>
    <w:pPr>
      <w:widowControl w:val="0"/>
      <w:numPr>
        <w:numId w:val="1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uiPriority w:val="99"/>
    <w:pPr>
      <w:tabs>
        <w:tab w:val="num" w:pos="0"/>
      </w:tabs>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pPr>
      <w:numPr>
        <w:numId w:val="1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pPr>
      <w:numPr>
        <w:numId w:val="14"/>
      </w:numPr>
      <w:tabs>
        <w:tab w:val="num" w:pos="1209"/>
      </w:tabs>
      <w:ind w:left="2552" w:hanging="851"/>
    </w:pPr>
  </w:style>
  <w:style w:type="paragraph" w:styleId="Listanumerowana5">
    <w:name w:val="List Number 5"/>
    <w:basedOn w:val="Normalny"/>
    <w:uiPriority w:val="99"/>
    <w:pPr>
      <w:tabs>
        <w:tab w:val="num" w:pos="0"/>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Pr>
      <w:rFonts w:ascii="Tahoma" w:eastAsia="Calibri" w:hAnsi="Tahoma"/>
      <w:sz w:val="16"/>
      <w:szCs w:val="20"/>
    </w:rPr>
  </w:style>
  <w:style w:type="character" w:customStyle="1" w:styleId="BalloonTextChar1">
    <w:name w:val="Balloon Text Char1"/>
    <w:uiPriority w:val="99"/>
    <w:semiHidden/>
    <w:rsid w:val="00BA5D54"/>
    <w:rPr>
      <w:rFonts w:ascii="Times New Roman" w:eastAsia="Times New Roman" w:hAnsi="Times New Roman"/>
      <w:sz w:val="0"/>
      <w:szCs w:val="0"/>
    </w:rPr>
  </w:style>
  <w:style w:type="paragraph" w:styleId="Tekstkomentarza">
    <w:name w:val="annotation text"/>
    <w:basedOn w:val="Normalny"/>
    <w:link w:val="TekstkomentarzaZnak"/>
    <w:uiPriority w:val="99"/>
    <w:rPr>
      <w:rFonts w:eastAsia="Calibri"/>
      <w:sz w:val="20"/>
      <w:szCs w:val="20"/>
    </w:rPr>
  </w:style>
  <w:style w:type="character" w:customStyle="1" w:styleId="CommentTextChar1">
    <w:name w:val="Comment Text Char1"/>
    <w:uiPriority w:val="99"/>
    <w:semiHidden/>
    <w:rsid w:val="00BA5D54"/>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rPr>
      <w:b/>
    </w:rPr>
  </w:style>
  <w:style w:type="character" w:customStyle="1" w:styleId="CommentSubjectChar1">
    <w:name w:val="Comment Subject Char1"/>
    <w:uiPriority w:val="99"/>
    <w:semiHidden/>
    <w:rsid w:val="00BA5D54"/>
    <w:rPr>
      <w:rFonts w:ascii="Times New Roman" w:eastAsia="Times New Roman" w:hAnsi="Times New Roman"/>
      <w:b/>
      <w:bCs/>
      <w:sz w:val="20"/>
      <w:szCs w:val="20"/>
      <w:lang w:eastAsia="pl-PL"/>
    </w:rPr>
  </w:style>
  <w:style w:type="paragraph" w:customStyle="1" w:styleId="normaltableau">
    <w:name w:val="normal_tableau"/>
    <w:basedOn w:val="Normalny"/>
    <w:uiPriority w:val="99"/>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Pr>
      <w:rFonts w:eastAsia="Calibri"/>
      <w:sz w:val="20"/>
      <w:szCs w:val="20"/>
    </w:rPr>
  </w:style>
  <w:style w:type="character" w:customStyle="1" w:styleId="FootnoteTextChar1">
    <w:name w:val="Footnote Text Char1"/>
    <w:uiPriority w:val="99"/>
    <w:semiHidden/>
    <w:rsid w:val="00BA5D54"/>
    <w:rPr>
      <w:rFonts w:ascii="Times New Roman" w:eastAsia="Times New Roman" w:hAnsi="Times New Roman"/>
      <w:sz w:val="20"/>
      <w:szCs w:val="20"/>
    </w:rPr>
  </w:style>
  <w:style w:type="paragraph" w:styleId="Zwykytekst">
    <w:name w:val="Plain Text"/>
    <w:basedOn w:val="Normalny"/>
    <w:link w:val="ZwykytekstZnak"/>
    <w:uiPriority w:val="99"/>
    <w:rPr>
      <w:rFonts w:ascii="Courier New" w:eastAsia="MS Mincho" w:hAnsi="Courier New"/>
      <w:sz w:val="20"/>
      <w:szCs w:val="20"/>
    </w:rPr>
  </w:style>
  <w:style w:type="character" w:customStyle="1" w:styleId="PlainTextChar1">
    <w:name w:val="Plain Text Char1"/>
    <w:uiPriority w:val="99"/>
    <w:semiHidden/>
    <w:rsid w:val="00BA5D54"/>
    <w:rPr>
      <w:rFonts w:ascii="Courier New" w:eastAsia="Times New Roman" w:hAnsi="Courier New" w:cs="Courier New"/>
      <w:sz w:val="20"/>
      <w:szCs w:val="20"/>
    </w:rPr>
  </w:style>
  <w:style w:type="paragraph" w:customStyle="1" w:styleId="Standard">
    <w:name w:val="Standard"/>
    <w:uiPriority w:val="99"/>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pPr>
      <w:widowControl w:val="0"/>
      <w:ind w:left="3686" w:hanging="1843"/>
      <w:jc w:val="both"/>
    </w:pPr>
    <w:rPr>
      <w:szCs w:val="20"/>
    </w:rPr>
  </w:style>
  <w:style w:type="paragraph" w:styleId="Tytu">
    <w:name w:val="Title"/>
    <w:basedOn w:val="Normalny"/>
    <w:next w:val="Normalny"/>
    <w:link w:val="TytuZnak"/>
    <w:uiPriority w:val="99"/>
    <w:qFormat/>
    <w:pPr>
      <w:contextualSpacing/>
    </w:pPr>
    <w:rPr>
      <w:rFonts w:ascii="Calibri Light" w:eastAsia="Calibri" w:hAnsi="Calibri Light"/>
      <w:spacing w:val="-10"/>
      <w:kern w:val="2"/>
      <w:sz w:val="56"/>
      <w:szCs w:val="20"/>
    </w:rPr>
  </w:style>
  <w:style w:type="character" w:customStyle="1" w:styleId="TitleChar1">
    <w:name w:val="Title Char1"/>
    <w:uiPriority w:val="10"/>
    <w:rsid w:val="00BA5D54"/>
    <w:rPr>
      <w:rFonts w:ascii="Cambria" w:eastAsia="Times New Roman" w:hAnsi="Cambria" w:cs="Times New Roman"/>
      <w:b/>
      <w:bCs/>
      <w:kern w:val="28"/>
      <w:sz w:val="32"/>
      <w:szCs w:val="32"/>
    </w:rPr>
  </w:style>
  <w:style w:type="paragraph" w:customStyle="1" w:styleId="Teksttreci1">
    <w:name w:val="Tekst treści1"/>
    <w:basedOn w:val="Normalny"/>
    <w:uiPriority w:val="99"/>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Pr>
      <w:rFonts w:eastAsia="Calibri"/>
      <w:sz w:val="20"/>
      <w:szCs w:val="20"/>
    </w:rPr>
  </w:style>
  <w:style w:type="character" w:customStyle="1" w:styleId="EndnoteTextChar1">
    <w:name w:val="Endnote Text Char1"/>
    <w:uiPriority w:val="99"/>
    <w:semiHidden/>
    <w:rsid w:val="00BA5D54"/>
    <w:rPr>
      <w:rFonts w:ascii="Times New Roman" w:eastAsia="Times New Roman" w:hAnsi="Times New Roman"/>
      <w:sz w:val="20"/>
      <w:szCs w:val="20"/>
    </w:rPr>
  </w:style>
  <w:style w:type="paragraph" w:customStyle="1" w:styleId="text-justify">
    <w:name w:val="text-justify"/>
    <w:basedOn w:val="Normalny"/>
    <w:uiPriority w:val="99"/>
    <w:pPr>
      <w:spacing w:beforeAutospacing="1" w:afterAutospacing="1"/>
    </w:pPr>
  </w:style>
  <w:style w:type="paragraph" w:customStyle="1" w:styleId="Kolorowecieniowanieakcent11">
    <w:name w:val="Kolorowe cieniowanie — akcent 11"/>
    <w:uiPriority w:val="99"/>
    <w:semiHidden/>
    <w:pPr>
      <w:suppressAutoHyphens/>
    </w:pPr>
    <w:rPr>
      <w:rFonts w:ascii="Times New Roman" w:eastAsia="Times New Roman" w:hAnsi="Times New Roman"/>
      <w:sz w:val="24"/>
      <w:szCs w:val="24"/>
    </w:rPr>
  </w:style>
  <w:style w:type="paragraph" w:styleId="Akapitzlist">
    <w:name w:val="List Paragraph"/>
    <w:aliases w:val="Akapit z listą BS,CW_Lista,Colorful List - Accent 11,Akapit z listą4,Akapit z listą1,Średnia siatka 1 — akcent 21,sw tekst,Wypunktowanie,Colorful List - Accent 111,Kolorowa lista — akcent 12,Asia 2  Akapit z listą,Obiekt,L1,lp1"/>
    <w:basedOn w:val="Normalny"/>
    <w:link w:val="AkapitzlistZnak"/>
    <w:uiPriority w:val="99"/>
    <w:qFormat/>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pPr>
      <w:spacing w:after="120" w:line="480" w:lineRule="auto"/>
    </w:pPr>
    <w:rPr>
      <w:rFonts w:eastAsia="Calibri"/>
    </w:rPr>
  </w:style>
  <w:style w:type="character" w:customStyle="1" w:styleId="BodyText2Char1">
    <w:name w:val="Body Text 2 Char1"/>
    <w:uiPriority w:val="99"/>
    <w:semiHidden/>
    <w:rsid w:val="00BA5D54"/>
    <w:rPr>
      <w:rFonts w:ascii="Times New Roman" w:eastAsia="Times New Roman" w:hAnsi="Times New Roman"/>
      <w:sz w:val="24"/>
      <w:szCs w:val="24"/>
    </w:rPr>
  </w:style>
  <w:style w:type="paragraph" w:customStyle="1" w:styleId="m5968006951817061090kolorowalistaakcent11">
    <w:name w:val="m5968006951817061090kolorowalistaakcent11"/>
    <w:basedOn w:val="Normalny"/>
    <w:uiPriority w:val="99"/>
    <w:pPr>
      <w:spacing w:beforeAutospacing="1" w:afterAutospacing="1"/>
    </w:pPr>
    <w:rPr>
      <w:rFonts w:eastAsia="Calibri"/>
    </w:rPr>
  </w:style>
  <w:style w:type="paragraph" w:styleId="Podtytu">
    <w:name w:val="Subtitle"/>
    <w:basedOn w:val="Normalny"/>
    <w:next w:val="Normalny"/>
    <w:link w:val="PodtytuZnak"/>
    <w:uiPriority w:val="99"/>
    <w:qFormat/>
    <w:locked/>
    <w:pPr>
      <w:spacing w:after="60"/>
      <w:jc w:val="center"/>
      <w:outlineLvl w:val="1"/>
    </w:pPr>
    <w:rPr>
      <w:rFonts w:ascii="Cambria" w:hAnsi="Cambria"/>
    </w:rPr>
  </w:style>
  <w:style w:type="character" w:customStyle="1" w:styleId="SubtitleChar1">
    <w:name w:val="Subtitle Char1"/>
    <w:uiPriority w:val="11"/>
    <w:rsid w:val="00BA5D54"/>
    <w:rPr>
      <w:rFonts w:ascii="Cambria" w:eastAsia="Times New Roman" w:hAnsi="Cambria" w:cs="Times New Roman"/>
      <w:sz w:val="24"/>
      <w:szCs w:val="24"/>
    </w:rPr>
  </w:style>
  <w:style w:type="paragraph" w:customStyle="1" w:styleId="ox-b171701408-msonormal">
    <w:name w:val="ox-b171701408-msonormal"/>
    <w:basedOn w:val="Normalny"/>
    <w:uiPriority w:val="99"/>
    <w:pPr>
      <w:spacing w:beforeAutospacing="1" w:afterAutospacing="1"/>
    </w:pPr>
    <w:rPr>
      <w:rFonts w:eastAsia="Calibri"/>
    </w:rPr>
  </w:style>
  <w:style w:type="paragraph" w:customStyle="1" w:styleId="p1">
    <w:name w:val="p1"/>
    <w:basedOn w:val="Normalny"/>
    <w:uiPriority w:val="99"/>
    <w:rPr>
      <w:rFonts w:ascii="Helvetica" w:eastAsia="Calibri" w:hAnsi="Helvetica"/>
      <w:sz w:val="15"/>
      <w:szCs w:val="15"/>
    </w:rPr>
  </w:style>
  <w:style w:type="paragraph" w:customStyle="1" w:styleId="p3">
    <w:name w:val="p3"/>
    <w:basedOn w:val="Normalny"/>
    <w:uiPriority w:val="99"/>
    <w:pPr>
      <w:jc w:val="both"/>
    </w:pPr>
    <w:rPr>
      <w:rFonts w:ascii="Helvetica Neue" w:eastAsia="Calibri" w:hAnsi="Helvetica Neue"/>
      <w:color w:val="454545"/>
      <w:sz w:val="18"/>
      <w:szCs w:val="18"/>
    </w:rPr>
  </w:style>
  <w:style w:type="paragraph" w:customStyle="1" w:styleId="p2">
    <w:name w:val="p2"/>
    <w:basedOn w:val="Normalny"/>
    <w:uiPriority w:val="99"/>
    <w:rPr>
      <w:rFonts w:ascii="Helvetica Neue" w:eastAsia="Calibri" w:hAnsi="Helvetica Neue"/>
      <w:color w:val="454545"/>
      <w:sz w:val="18"/>
      <w:szCs w:val="18"/>
    </w:rPr>
  </w:style>
  <w:style w:type="paragraph" w:customStyle="1" w:styleId="ox-2f2e412c31-msolistparagraph">
    <w:name w:val="ox-2f2e412c31-msolistparagraph"/>
    <w:basedOn w:val="Normalny"/>
    <w:uiPriority w:val="99"/>
    <w:pPr>
      <w:spacing w:beforeAutospacing="1" w:afterAutospacing="1"/>
    </w:pPr>
    <w:rPr>
      <w:rFonts w:eastAsia="Calibri"/>
    </w:rPr>
  </w:style>
  <w:style w:type="paragraph" w:styleId="Poprawka">
    <w:name w:val="Revision"/>
    <w:uiPriority w:val="99"/>
    <w:semiHidden/>
    <w:pPr>
      <w:suppressAutoHyphens/>
    </w:pPr>
    <w:rPr>
      <w:rFonts w:ascii="Times New Roman" w:eastAsia="Times New Roman" w:hAnsi="Times New Roman"/>
      <w:sz w:val="24"/>
      <w:szCs w:val="24"/>
    </w:rPr>
  </w:style>
  <w:style w:type="paragraph" w:customStyle="1" w:styleId="Tekstpodstawowy1">
    <w:name w:val="Tekst podstawowy1"/>
    <w:basedOn w:val="Normalny"/>
    <w:uiPriority w:val="99"/>
    <w:semiHidden/>
    <w:pPr>
      <w:jc w:val="both"/>
    </w:pPr>
    <w:rPr>
      <w:rFonts w:ascii="Calibri" w:eastAsia="Calibri" w:hAnsi="Calibri"/>
      <w:sz w:val="20"/>
      <w:szCs w:val="20"/>
    </w:rPr>
  </w:style>
  <w:style w:type="paragraph" w:customStyle="1" w:styleId="Normalny1">
    <w:name w:val="Normalny1"/>
    <w:uiPriority w:val="99"/>
    <w:pPr>
      <w:widowControl w:val="0"/>
      <w:suppressAutoHyphens/>
    </w:pPr>
    <w:rPr>
      <w:rFonts w:ascii="Times New Roman" w:hAnsi="Times New Roman" w:cs="Arial"/>
      <w:sz w:val="24"/>
      <w:szCs w:val="24"/>
      <w:lang w:eastAsia="zh-CN" w:bidi="hi-IN"/>
    </w:rPr>
  </w:style>
  <w:style w:type="paragraph" w:customStyle="1" w:styleId="Kolorowecieniowanieakcent31">
    <w:name w:val="Kolorowe cieniowanie — akcent 31"/>
    <w:basedOn w:val="Normalny"/>
    <w:uiPriority w:val="99"/>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1"/>
    <w:uiPriority w:val="99"/>
    <w:semiHidden/>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1">
    <w:name w:val="HTML - wstępnie sformatowany Znak1"/>
    <w:link w:val="HTML-wstpniesformatowany"/>
    <w:uiPriority w:val="99"/>
    <w:semiHidden/>
    <w:rsid w:val="00BA5D54"/>
    <w:rPr>
      <w:rFonts w:ascii="Courier New" w:eastAsia="Times New Roman" w:hAnsi="Courier New" w:cs="Courier New"/>
      <w:sz w:val="20"/>
      <w:szCs w:val="20"/>
    </w:rPr>
  </w:style>
  <w:style w:type="paragraph" w:customStyle="1" w:styleId="Zawartoramki">
    <w:name w:val="Zawartość ramki"/>
    <w:basedOn w:val="Normalny"/>
    <w:uiPriority w:val="99"/>
    <w:rsid w:val="00CF039F"/>
  </w:style>
  <w:style w:type="character" w:customStyle="1" w:styleId="Teksttreci20">
    <w:name w:val="Tekst treści (2)_"/>
    <w:link w:val="Teksttreci2"/>
    <w:uiPriority w:val="99"/>
    <w:locked/>
    <w:rsid w:val="003D3350"/>
    <w:rPr>
      <w:rFonts w:ascii="Times New Roman" w:hAnsi="Times New Roman" w:cs="Times New Roman"/>
      <w:sz w:val="24"/>
      <w:szCs w:val="24"/>
      <w:shd w:val="clear" w:color="auto" w:fill="FFFFFF"/>
    </w:rPr>
  </w:style>
  <w:style w:type="table" w:styleId="Tabela-Siatka">
    <w:name w:val="Table Grid"/>
    <w:basedOn w:val="Standardowy"/>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 BS Znak,CW_Lista Znak,Colorful List - Accent 11 Znak,Akapit z listą4 Znak,Akapit z listą1 Znak,Średnia siatka 1 — akcent 21 Znak,sw tekst Znak,Wypunktowanie Znak,Colorful List - Accent 111 Znak,Obiekt Znak,L1 Znak"/>
    <w:link w:val="Akapitzlist"/>
    <w:uiPriority w:val="99"/>
    <w:locked/>
    <w:rsid w:val="00F06E53"/>
    <w:rPr>
      <w:rFonts w:eastAsia="SimSun"/>
      <w:lang w:eastAsia="zh-CN"/>
    </w:rPr>
  </w:style>
  <w:style w:type="character" w:styleId="Hipercze">
    <w:name w:val="Hyperlink"/>
    <w:uiPriority w:val="99"/>
    <w:locked/>
    <w:rsid w:val="003C0571"/>
    <w:rPr>
      <w:rFonts w:cs="Times New Roman"/>
      <w:color w:val="0000FF"/>
      <w:u w:val="single"/>
    </w:rPr>
  </w:style>
  <w:style w:type="character" w:customStyle="1" w:styleId="Nierozpoznanawzmianka5">
    <w:name w:val="Nierozpoznana wzmianka5"/>
    <w:uiPriority w:val="99"/>
    <w:semiHidden/>
    <w:rsid w:val="003C0571"/>
    <w:rPr>
      <w:rFonts w:cs="Times New Roman"/>
      <w:color w:val="605E5C"/>
      <w:shd w:val="clear" w:color="auto" w:fill="E1DFDD"/>
    </w:rPr>
  </w:style>
  <w:style w:type="character" w:customStyle="1" w:styleId="Domylnaczcionkaakapitu0">
    <w:name w:val="Domy?lna czcionka akapitu"/>
    <w:uiPriority w:val="99"/>
    <w:rsid w:val="00E325B5"/>
  </w:style>
  <w:style w:type="character" w:customStyle="1" w:styleId="Nierozpoznanawzmianka6">
    <w:name w:val="Nierozpoznana wzmianka6"/>
    <w:uiPriority w:val="99"/>
    <w:semiHidden/>
    <w:rsid w:val="00EF293C"/>
    <w:rPr>
      <w:rFonts w:cs="Times New Roman"/>
      <w:color w:val="605E5C"/>
      <w:shd w:val="clear" w:color="auto" w:fill="E1DFDD"/>
    </w:rPr>
  </w:style>
  <w:style w:type="character" w:customStyle="1" w:styleId="Normalny2">
    <w:name w:val="Normalny2"/>
    <w:uiPriority w:val="99"/>
    <w:rsid w:val="00186FE0"/>
    <w:rPr>
      <w:rFonts w:cs="Times New Roman"/>
    </w:rPr>
  </w:style>
  <w:style w:type="paragraph" w:customStyle="1" w:styleId="Akapitzlist2">
    <w:name w:val="Akapit z listą2"/>
    <w:basedOn w:val="Normalny"/>
    <w:uiPriority w:val="99"/>
    <w:rsid w:val="008B3D61"/>
    <w:pPr>
      <w:widowControl w:val="0"/>
      <w:spacing w:before="20" w:after="40" w:line="252" w:lineRule="auto"/>
      <w:ind w:left="720"/>
      <w:jc w:val="both"/>
    </w:pPr>
    <w:rPr>
      <w:rFonts w:ascii="Calibri" w:eastAsia="SimSun" w:hAnsi="Calibri" w:cs="Calibri"/>
      <w:kern w:val="1"/>
      <w:sz w:val="20"/>
      <w:szCs w:val="20"/>
      <w:lang w:val="en-US" w:eastAsia="ar-SA"/>
    </w:rPr>
  </w:style>
  <w:style w:type="character" w:customStyle="1" w:styleId="x4k7w5x">
    <w:name w:val="x4k7w5x"/>
    <w:uiPriority w:val="99"/>
    <w:rsid w:val="008B3D61"/>
    <w:rPr>
      <w:rFonts w:cs="Times New Roman"/>
    </w:rPr>
  </w:style>
  <w:style w:type="paragraph" w:customStyle="1" w:styleId="Textbody">
    <w:name w:val="Text body"/>
    <w:basedOn w:val="Standard"/>
    <w:uiPriority w:val="99"/>
    <w:rsid w:val="003F35C8"/>
    <w:pPr>
      <w:autoSpaceDN w:val="0"/>
      <w:spacing w:after="120"/>
    </w:pPr>
    <w:rPr>
      <w:kern w:val="3"/>
    </w:rPr>
  </w:style>
  <w:style w:type="character" w:customStyle="1" w:styleId="act">
    <w:name w:val="act"/>
    <w:uiPriority w:val="99"/>
    <w:rsid w:val="004D4033"/>
    <w:rPr>
      <w:rFonts w:cs="Times New Roman"/>
    </w:rPr>
  </w:style>
  <w:style w:type="character" w:customStyle="1" w:styleId="Nierozpoznanawzmianka7">
    <w:name w:val="Nierozpoznana wzmianka7"/>
    <w:uiPriority w:val="99"/>
    <w:semiHidden/>
    <w:rsid w:val="00C47224"/>
    <w:rPr>
      <w:rFonts w:cs="Times New Roman"/>
      <w:color w:val="605E5C"/>
      <w:shd w:val="clear" w:color="auto" w:fill="E1DFDD"/>
    </w:rPr>
  </w:style>
  <w:style w:type="paragraph" w:customStyle="1" w:styleId="s24">
    <w:name w:val="s24"/>
    <w:basedOn w:val="Normalny"/>
    <w:uiPriority w:val="99"/>
    <w:rsid w:val="003E6D9B"/>
    <w:pPr>
      <w:suppressAutoHyphens w:val="0"/>
      <w:spacing w:before="100" w:beforeAutospacing="1" w:after="100" w:afterAutospacing="1"/>
    </w:pPr>
  </w:style>
  <w:style w:type="character" w:customStyle="1" w:styleId="s28">
    <w:name w:val="s28"/>
    <w:uiPriority w:val="99"/>
    <w:rsid w:val="003E6D9B"/>
    <w:rPr>
      <w:rFonts w:cs="Times New Roman"/>
    </w:rPr>
  </w:style>
  <w:style w:type="character" w:customStyle="1" w:styleId="s27">
    <w:name w:val="s27"/>
    <w:uiPriority w:val="99"/>
    <w:rsid w:val="003E6D9B"/>
    <w:rPr>
      <w:rFonts w:cs="Times New Roman"/>
    </w:rPr>
  </w:style>
  <w:style w:type="paragraph" w:customStyle="1" w:styleId="s17">
    <w:name w:val="s17"/>
    <w:basedOn w:val="Normalny"/>
    <w:uiPriority w:val="99"/>
    <w:rsid w:val="003E6D9B"/>
    <w:pPr>
      <w:suppressAutoHyphens w:val="0"/>
      <w:spacing w:before="100" w:beforeAutospacing="1" w:after="100" w:afterAutospacing="1"/>
    </w:pPr>
  </w:style>
  <w:style w:type="character" w:customStyle="1" w:styleId="s40">
    <w:name w:val="s40"/>
    <w:uiPriority w:val="99"/>
    <w:rsid w:val="003E6D9B"/>
    <w:rPr>
      <w:rFonts w:cs="Times New Roman"/>
    </w:rPr>
  </w:style>
  <w:style w:type="character" w:customStyle="1" w:styleId="s56">
    <w:name w:val="s56"/>
    <w:uiPriority w:val="99"/>
    <w:rsid w:val="003E6D9B"/>
    <w:rPr>
      <w:rFonts w:cs="Times New Roman"/>
    </w:rPr>
  </w:style>
  <w:style w:type="character" w:customStyle="1" w:styleId="s61">
    <w:name w:val="s61"/>
    <w:uiPriority w:val="99"/>
    <w:rsid w:val="003E6D9B"/>
    <w:rPr>
      <w:rFonts w:cs="Times New Roman"/>
    </w:rPr>
  </w:style>
  <w:style w:type="character" w:customStyle="1" w:styleId="s92">
    <w:name w:val="s92"/>
    <w:uiPriority w:val="99"/>
    <w:rsid w:val="00681E9E"/>
    <w:rPr>
      <w:rFonts w:cs="Times New Roman"/>
    </w:rPr>
  </w:style>
  <w:style w:type="character" w:customStyle="1" w:styleId="s47">
    <w:name w:val="s47"/>
    <w:uiPriority w:val="99"/>
    <w:rsid w:val="00681E9E"/>
    <w:rPr>
      <w:rFonts w:cs="Times New Roman"/>
    </w:rPr>
  </w:style>
  <w:style w:type="character" w:customStyle="1" w:styleId="acopre">
    <w:name w:val="acopre"/>
    <w:uiPriority w:val="99"/>
    <w:rsid w:val="00766499"/>
    <w:rPr>
      <w:rFonts w:cs="Times New Roman"/>
    </w:rPr>
  </w:style>
  <w:style w:type="character" w:customStyle="1" w:styleId="s3">
    <w:name w:val="s3"/>
    <w:basedOn w:val="Domylnaczcionkaakapitu"/>
    <w:rsid w:val="00E35852"/>
  </w:style>
  <w:style w:type="character" w:customStyle="1" w:styleId="s7">
    <w:name w:val="s7"/>
    <w:basedOn w:val="Domylnaczcionkaakapitu"/>
    <w:rsid w:val="00E35852"/>
  </w:style>
  <w:style w:type="character" w:styleId="Nierozpoznanawzmianka">
    <w:name w:val="Unresolved Mention"/>
    <w:uiPriority w:val="99"/>
    <w:semiHidden/>
    <w:unhideWhenUsed/>
    <w:rsid w:val="008020BB"/>
    <w:rPr>
      <w:color w:val="605E5C"/>
      <w:shd w:val="clear" w:color="auto" w:fill="E1DFDD"/>
    </w:rPr>
  </w:style>
  <w:style w:type="character" w:customStyle="1" w:styleId="Normalny3">
    <w:name w:val="Normalny3"/>
    <w:basedOn w:val="Domylnaczcionkaakapitu"/>
    <w:rsid w:val="008020BB"/>
  </w:style>
  <w:style w:type="character" w:styleId="UyteHipercze">
    <w:name w:val="FollowedHyperlink"/>
    <w:uiPriority w:val="99"/>
    <w:semiHidden/>
    <w:unhideWhenUsed/>
    <w:locked/>
    <w:rsid w:val="00C00B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00095">
      <w:bodyDiv w:val="1"/>
      <w:marLeft w:val="0"/>
      <w:marRight w:val="0"/>
      <w:marTop w:val="0"/>
      <w:marBottom w:val="0"/>
      <w:divBdr>
        <w:top w:val="none" w:sz="0" w:space="0" w:color="auto"/>
        <w:left w:val="none" w:sz="0" w:space="0" w:color="auto"/>
        <w:bottom w:val="none" w:sz="0" w:space="0" w:color="auto"/>
        <w:right w:val="none" w:sz="0" w:space="0" w:color="auto"/>
      </w:divBdr>
    </w:div>
    <w:div w:id="526793646">
      <w:bodyDiv w:val="1"/>
      <w:marLeft w:val="0"/>
      <w:marRight w:val="0"/>
      <w:marTop w:val="0"/>
      <w:marBottom w:val="0"/>
      <w:divBdr>
        <w:top w:val="none" w:sz="0" w:space="0" w:color="auto"/>
        <w:left w:val="none" w:sz="0" w:space="0" w:color="auto"/>
        <w:bottom w:val="none" w:sz="0" w:space="0" w:color="auto"/>
        <w:right w:val="none" w:sz="0" w:space="0" w:color="auto"/>
      </w:divBdr>
      <w:divsChild>
        <w:div w:id="193856908">
          <w:marLeft w:val="0"/>
          <w:marRight w:val="0"/>
          <w:marTop w:val="0"/>
          <w:marBottom w:val="0"/>
          <w:divBdr>
            <w:top w:val="none" w:sz="0" w:space="0" w:color="auto"/>
            <w:left w:val="none" w:sz="0" w:space="0" w:color="auto"/>
            <w:bottom w:val="none" w:sz="0" w:space="0" w:color="auto"/>
            <w:right w:val="none" w:sz="0" w:space="0" w:color="auto"/>
          </w:divBdr>
        </w:div>
        <w:div w:id="1683629660">
          <w:marLeft w:val="0"/>
          <w:marRight w:val="0"/>
          <w:marTop w:val="0"/>
          <w:marBottom w:val="0"/>
          <w:divBdr>
            <w:top w:val="none" w:sz="0" w:space="0" w:color="auto"/>
            <w:left w:val="none" w:sz="0" w:space="0" w:color="auto"/>
            <w:bottom w:val="none" w:sz="0" w:space="0" w:color="auto"/>
            <w:right w:val="none" w:sz="0" w:space="0" w:color="auto"/>
          </w:divBdr>
        </w:div>
      </w:divsChild>
    </w:div>
    <w:div w:id="1702977768">
      <w:marLeft w:val="0"/>
      <w:marRight w:val="0"/>
      <w:marTop w:val="0"/>
      <w:marBottom w:val="0"/>
      <w:divBdr>
        <w:top w:val="none" w:sz="0" w:space="0" w:color="auto"/>
        <w:left w:val="none" w:sz="0" w:space="0" w:color="auto"/>
        <w:bottom w:val="none" w:sz="0" w:space="0" w:color="auto"/>
        <w:right w:val="none" w:sz="0" w:space="0" w:color="auto"/>
      </w:divBdr>
      <w:divsChild>
        <w:div w:id="1702977844">
          <w:marLeft w:val="0"/>
          <w:marRight w:val="0"/>
          <w:marTop w:val="0"/>
          <w:marBottom w:val="0"/>
          <w:divBdr>
            <w:top w:val="none" w:sz="0" w:space="0" w:color="auto"/>
            <w:left w:val="none" w:sz="0" w:space="0" w:color="auto"/>
            <w:bottom w:val="none" w:sz="0" w:space="0" w:color="auto"/>
            <w:right w:val="none" w:sz="0" w:space="0" w:color="auto"/>
          </w:divBdr>
          <w:divsChild>
            <w:div w:id="1702977869">
              <w:marLeft w:val="0"/>
              <w:marRight w:val="0"/>
              <w:marTop w:val="0"/>
              <w:marBottom w:val="0"/>
              <w:divBdr>
                <w:top w:val="none" w:sz="0" w:space="0" w:color="auto"/>
                <w:left w:val="none" w:sz="0" w:space="0" w:color="auto"/>
                <w:bottom w:val="none" w:sz="0" w:space="0" w:color="auto"/>
                <w:right w:val="none" w:sz="0" w:space="0" w:color="auto"/>
              </w:divBdr>
              <w:divsChild>
                <w:div w:id="1702977819">
                  <w:marLeft w:val="0"/>
                  <w:marRight w:val="0"/>
                  <w:marTop w:val="0"/>
                  <w:marBottom w:val="0"/>
                  <w:divBdr>
                    <w:top w:val="none" w:sz="0" w:space="0" w:color="auto"/>
                    <w:left w:val="none" w:sz="0" w:space="0" w:color="auto"/>
                    <w:bottom w:val="none" w:sz="0" w:space="0" w:color="auto"/>
                    <w:right w:val="none" w:sz="0" w:space="0" w:color="auto"/>
                  </w:divBdr>
                  <w:divsChild>
                    <w:div w:id="170297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977769">
      <w:marLeft w:val="0"/>
      <w:marRight w:val="0"/>
      <w:marTop w:val="0"/>
      <w:marBottom w:val="0"/>
      <w:divBdr>
        <w:top w:val="none" w:sz="0" w:space="0" w:color="auto"/>
        <w:left w:val="none" w:sz="0" w:space="0" w:color="auto"/>
        <w:bottom w:val="none" w:sz="0" w:space="0" w:color="auto"/>
        <w:right w:val="none" w:sz="0" w:space="0" w:color="auto"/>
      </w:divBdr>
    </w:div>
    <w:div w:id="1702977773">
      <w:marLeft w:val="0"/>
      <w:marRight w:val="0"/>
      <w:marTop w:val="0"/>
      <w:marBottom w:val="0"/>
      <w:divBdr>
        <w:top w:val="none" w:sz="0" w:space="0" w:color="auto"/>
        <w:left w:val="none" w:sz="0" w:space="0" w:color="auto"/>
        <w:bottom w:val="none" w:sz="0" w:space="0" w:color="auto"/>
        <w:right w:val="none" w:sz="0" w:space="0" w:color="auto"/>
      </w:divBdr>
    </w:div>
    <w:div w:id="1702977777">
      <w:marLeft w:val="0"/>
      <w:marRight w:val="0"/>
      <w:marTop w:val="0"/>
      <w:marBottom w:val="0"/>
      <w:divBdr>
        <w:top w:val="none" w:sz="0" w:space="0" w:color="auto"/>
        <w:left w:val="none" w:sz="0" w:space="0" w:color="auto"/>
        <w:bottom w:val="none" w:sz="0" w:space="0" w:color="auto"/>
        <w:right w:val="none" w:sz="0" w:space="0" w:color="auto"/>
      </w:divBdr>
    </w:div>
    <w:div w:id="1702977781">
      <w:marLeft w:val="0"/>
      <w:marRight w:val="0"/>
      <w:marTop w:val="0"/>
      <w:marBottom w:val="0"/>
      <w:divBdr>
        <w:top w:val="none" w:sz="0" w:space="0" w:color="auto"/>
        <w:left w:val="none" w:sz="0" w:space="0" w:color="auto"/>
        <w:bottom w:val="none" w:sz="0" w:space="0" w:color="auto"/>
        <w:right w:val="none" w:sz="0" w:space="0" w:color="auto"/>
      </w:divBdr>
      <w:divsChild>
        <w:div w:id="1702977798">
          <w:marLeft w:val="0"/>
          <w:marRight w:val="0"/>
          <w:marTop w:val="0"/>
          <w:marBottom w:val="0"/>
          <w:divBdr>
            <w:top w:val="none" w:sz="0" w:space="0" w:color="auto"/>
            <w:left w:val="none" w:sz="0" w:space="0" w:color="auto"/>
            <w:bottom w:val="none" w:sz="0" w:space="0" w:color="auto"/>
            <w:right w:val="none" w:sz="0" w:space="0" w:color="auto"/>
          </w:divBdr>
          <w:divsChild>
            <w:div w:id="1702977835">
              <w:marLeft w:val="0"/>
              <w:marRight w:val="0"/>
              <w:marTop w:val="0"/>
              <w:marBottom w:val="0"/>
              <w:divBdr>
                <w:top w:val="none" w:sz="0" w:space="0" w:color="auto"/>
                <w:left w:val="none" w:sz="0" w:space="0" w:color="auto"/>
                <w:bottom w:val="none" w:sz="0" w:space="0" w:color="auto"/>
                <w:right w:val="none" w:sz="0" w:space="0" w:color="auto"/>
              </w:divBdr>
              <w:divsChild>
                <w:div w:id="17029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977782">
      <w:marLeft w:val="0"/>
      <w:marRight w:val="0"/>
      <w:marTop w:val="0"/>
      <w:marBottom w:val="0"/>
      <w:divBdr>
        <w:top w:val="none" w:sz="0" w:space="0" w:color="auto"/>
        <w:left w:val="none" w:sz="0" w:space="0" w:color="auto"/>
        <w:bottom w:val="none" w:sz="0" w:space="0" w:color="auto"/>
        <w:right w:val="none" w:sz="0" w:space="0" w:color="auto"/>
      </w:divBdr>
      <w:divsChild>
        <w:div w:id="1702977780">
          <w:marLeft w:val="-2400"/>
          <w:marRight w:val="-480"/>
          <w:marTop w:val="0"/>
          <w:marBottom w:val="0"/>
          <w:divBdr>
            <w:top w:val="none" w:sz="0" w:space="0" w:color="auto"/>
            <w:left w:val="none" w:sz="0" w:space="0" w:color="auto"/>
            <w:bottom w:val="none" w:sz="0" w:space="0" w:color="auto"/>
            <w:right w:val="none" w:sz="0" w:space="0" w:color="auto"/>
          </w:divBdr>
        </w:div>
        <w:div w:id="1702977784">
          <w:marLeft w:val="-2400"/>
          <w:marRight w:val="-480"/>
          <w:marTop w:val="0"/>
          <w:marBottom w:val="0"/>
          <w:divBdr>
            <w:top w:val="none" w:sz="0" w:space="0" w:color="auto"/>
            <w:left w:val="none" w:sz="0" w:space="0" w:color="auto"/>
            <w:bottom w:val="none" w:sz="0" w:space="0" w:color="auto"/>
            <w:right w:val="none" w:sz="0" w:space="0" w:color="auto"/>
          </w:divBdr>
        </w:div>
        <w:div w:id="1702977789">
          <w:marLeft w:val="-2400"/>
          <w:marRight w:val="-480"/>
          <w:marTop w:val="0"/>
          <w:marBottom w:val="0"/>
          <w:divBdr>
            <w:top w:val="none" w:sz="0" w:space="0" w:color="auto"/>
            <w:left w:val="none" w:sz="0" w:space="0" w:color="auto"/>
            <w:bottom w:val="none" w:sz="0" w:space="0" w:color="auto"/>
            <w:right w:val="none" w:sz="0" w:space="0" w:color="auto"/>
          </w:divBdr>
        </w:div>
        <w:div w:id="1702977796">
          <w:marLeft w:val="-2400"/>
          <w:marRight w:val="-480"/>
          <w:marTop w:val="0"/>
          <w:marBottom w:val="0"/>
          <w:divBdr>
            <w:top w:val="none" w:sz="0" w:space="0" w:color="auto"/>
            <w:left w:val="none" w:sz="0" w:space="0" w:color="auto"/>
            <w:bottom w:val="none" w:sz="0" w:space="0" w:color="auto"/>
            <w:right w:val="none" w:sz="0" w:space="0" w:color="auto"/>
          </w:divBdr>
        </w:div>
        <w:div w:id="1702977797">
          <w:marLeft w:val="-2400"/>
          <w:marRight w:val="-480"/>
          <w:marTop w:val="0"/>
          <w:marBottom w:val="0"/>
          <w:divBdr>
            <w:top w:val="none" w:sz="0" w:space="0" w:color="auto"/>
            <w:left w:val="none" w:sz="0" w:space="0" w:color="auto"/>
            <w:bottom w:val="none" w:sz="0" w:space="0" w:color="auto"/>
            <w:right w:val="none" w:sz="0" w:space="0" w:color="auto"/>
          </w:divBdr>
        </w:div>
        <w:div w:id="1702977799">
          <w:marLeft w:val="-2400"/>
          <w:marRight w:val="-480"/>
          <w:marTop w:val="0"/>
          <w:marBottom w:val="0"/>
          <w:divBdr>
            <w:top w:val="none" w:sz="0" w:space="0" w:color="auto"/>
            <w:left w:val="none" w:sz="0" w:space="0" w:color="auto"/>
            <w:bottom w:val="none" w:sz="0" w:space="0" w:color="auto"/>
            <w:right w:val="none" w:sz="0" w:space="0" w:color="auto"/>
          </w:divBdr>
        </w:div>
        <w:div w:id="1702977800">
          <w:marLeft w:val="-2400"/>
          <w:marRight w:val="-480"/>
          <w:marTop w:val="0"/>
          <w:marBottom w:val="0"/>
          <w:divBdr>
            <w:top w:val="none" w:sz="0" w:space="0" w:color="auto"/>
            <w:left w:val="none" w:sz="0" w:space="0" w:color="auto"/>
            <w:bottom w:val="none" w:sz="0" w:space="0" w:color="auto"/>
            <w:right w:val="none" w:sz="0" w:space="0" w:color="auto"/>
          </w:divBdr>
        </w:div>
        <w:div w:id="1702977805">
          <w:marLeft w:val="-2400"/>
          <w:marRight w:val="-480"/>
          <w:marTop w:val="0"/>
          <w:marBottom w:val="0"/>
          <w:divBdr>
            <w:top w:val="none" w:sz="0" w:space="0" w:color="auto"/>
            <w:left w:val="none" w:sz="0" w:space="0" w:color="auto"/>
            <w:bottom w:val="none" w:sz="0" w:space="0" w:color="auto"/>
            <w:right w:val="none" w:sz="0" w:space="0" w:color="auto"/>
          </w:divBdr>
        </w:div>
        <w:div w:id="1702977807">
          <w:marLeft w:val="-2400"/>
          <w:marRight w:val="-480"/>
          <w:marTop w:val="0"/>
          <w:marBottom w:val="0"/>
          <w:divBdr>
            <w:top w:val="none" w:sz="0" w:space="0" w:color="auto"/>
            <w:left w:val="none" w:sz="0" w:space="0" w:color="auto"/>
            <w:bottom w:val="none" w:sz="0" w:space="0" w:color="auto"/>
            <w:right w:val="none" w:sz="0" w:space="0" w:color="auto"/>
          </w:divBdr>
        </w:div>
        <w:div w:id="1702977831">
          <w:marLeft w:val="-2400"/>
          <w:marRight w:val="-480"/>
          <w:marTop w:val="0"/>
          <w:marBottom w:val="0"/>
          <w:divBdr>
            <w:top w:val="none" w:sz="0" w:space="0" w:color="auto"/>
            <w:left w:val="none" w:sz="0" w:space="0" w:color="auto"/>
            <w:bottom w:val="none" w:sz="0" w:space="0" w:color="auto"/>
            <w:right w:val="none" w:sz="0" w:space="0" w:color="auto"/>
          </w:divBdr>
        </w:div>
        <w:div w:id="1702977850">
          <w:marLeft w:val="-2400"/>
          <w:marRight w:val="-480"/>
          <w:marTop w:val="0"/>
          <w:marBottom w:val="0"/>
          <w:divBdr>
            <w:top w:val="none" w:sz="0" w:space="0" w:color="auto"/>
            <w:left w:val="none" w:sz="0" w:space="0" w:color="auto"/>
            <w:bottom w:val="none" w:sz="0" w:space="0" w:color="auto"/>
            <w:right w:val="none" w:sz="0" w:space="0" w:color="auto"/>
          </w:divBdr>
        </w:div>
        <w:div w:id="1702977867">
          <w:marLeft w:val="-2400"/>
          <w:marRight w:val="-480"/>
          <w:marTop w:val="0"/>
          <w:marBottom w:val="0"/>
          <w:divBdr>
            <w:top w:val="none" w:sz="0" w:space="0" w:color="auto"/>
            <w:left w:val="none" w:sz="0" w:space="0" w:color="auto"/>
            <w:bottom w:val="none" w:sz="0" w:space="0" w:color="auto"/>
            <w:right w:val="none" w:sz="0" w:space="0" w:color="auto"/>
          </w:divBdr>
        </w:div>
      </w:divsChild>
    </w:div>
    <w:div w:id="1702977785">
      <w:marLeft w:val="0"/>
      <w:marRight w:val="0"/>
      <w:marTop w:val="0"/>
      <w:marBottom w:val="0"/>
      <w:divBdr>
        <w:top w:val="none" w:sz="0" w:space="0" w:color="auto"/>
        <w:left w:val="none" w:sz="0" w:space="0" w:color="auto"/>
        <w:bottom w:val="none" w:sz="0" w:space="0" w:color="auto"/>
        <w:right w:val="none" w:sz="0" w:space="0" w:color="auto"/>
      </w:divBdr>
    </w:div>
    <w:div w:id="1702977786">
      <w:marLeft w:val="0"/>
      <w:marRight w:val="0"/>
      <w:marTop w:val="0"/>
      <w:marBottom w:val="0"/>
      <w:divBdr>
        <w:top w:val="none" w:sz="0" w:space="0" w:color="auto"/>
        <w:left w:val="none" w:sz="0" w:space="0" w:color="auto"/>
        <w:bottom w:val="none" w:sz="0" w:space="0" w:color="auto"/>
        <w:right w:val="none" w:sz="0" w:space="0" w:color="auto"/>
      </w:divBdr>
      <w:divsChild>
        <w:div w:id="1702977804">
          <w:marLeft w:val="960"/>
          <w:marRight w:val="0"/>
          <w:marTop w:val="0"/>
          <w:marBottom w:val="0"/>
          <w:divBdr>
            <w:top w:val="none" w:sz="0" w:space="0" w:color="auto"/>
            <w:left w:val="none" w:sz="0" w:space="0" w:color="auto"/>
            <w:bottom w:val="none" w:sz="0" w:space="0" w:color="auto"/>
            <w:right w:val="none" w:sz="0" w:space="0" w:color="auto"/>
          </w:divBdr>
        </w:div>
        <w:div w:id="1702977841">
          <w:marLeft w:val="420"/>
          <w:marRight w:val="0"/>
          <w:marTop w:val="0"/>
          <w:marBottom w:val="0"/>
          <w:divBdr>
            <w:top w:val="none" w:sz="0" w:space="0" w:color="auto"/>
            <w:left w:val="none" w:sz="0" w:space="0" w:color="auto"/>
            <w:bottom w:val="none" w:sz="0" w:space="0" w:color="auto"/>
            <w:right w:val="none" w:sz="0" w:space="0" w:color="auto"/>
          </w:divBdr>
        </w:div>
      </w:divsChild>
    </w:div>
    <w:div w:id="1702977808">
      <w:marLeft w:val="0"/>
      <w:marRight w:val="0"/>
      <w:marTop w:val="0"/>
      <w:marBottom w:val="0"/>
      <w:divBdr>
        <w:top w:val="none" w:sz="0" w:space="0" w:color="auto"/>
        <w:left w:val="none" w:sz="0" w:space="0" w:color="auto"/>
        <w:bottom w:val="none" w:sz="0" w:space="0" w:color="auto"/>
        <w:right w:val="none" w:sz="0" w:space="0" w:color="auto"/>
      </w:divBdr>
    </w:div>
    <w:div w:id="1702977815">
      <w:marLeft w:val="0"/>
      <w:marRight w:val="0"/>
      <w:marTop w:val="0"/>
      <w:marBottom w:val="0"/>
      <w:divBdr>
        <w:top w:val="none" w:sz="0" w:space="0" w:color="auto"/>
        <w:left w:val="none" w:sz="0" w:space="0" w:color="auto"/>
        <w:bottom w:val="none" w:sz="0" w:space="0" w:color="auto"/>
        <w:right w:val="none" w:sz="0" w:space="0" w:color="auto"/>
      </w:divBdr>
    </w:div>
    <w:div w:id="1702977816">
      <w:marLeft w:val="0"/>
      <w:marRight w:val="0"/>
      <w:marTop w:val="0"/>
      <w:marBottom w:val="0"/>
      <w:divBdr>
        <w:top w:val="none" w:sz="0" w:space="0" w:color="auto"/>
        <w:left w:val="none" w:sz="0" w:space="0" w:color="auto"/>
        <w:bottom w:val="none" w:sz="0" w:space="0" w:color="auto"/>
        <w:right w:val="none" w:sz="0" w:space="0" w:color="auto"/>
      </w:divBdr>
    </w:div>
    <w:div w:id="1702977822">
      <w:marLeft w:val="0"/>
      <w:marRight w:val="0"/>
      <w:marTop w:val="0"/>
      <w:marBottom w:val="0"/>
      <w:divBdr>
        <w:top w:val="none" w:sz="0" w:space="0" w:color="auto"/>
        <w:left w:val="none" w:sz="0" w:space="0" w:color="auto"/>
        <w:bottom w:val="none" w:sz="0" w:space="0" w:color="auto"/>
        <w:right w:val="none" w:sz="0" w:space="0" w:color="auto"/>
      </w:divBdr>
      <w:divsChild>
        <w:div w:id="1702977757">
          <w:marLeft w:val="0"/>
          <w:marRight w:val="0"/>
          <w:marTop w:val="0"/>
          <w:marBottom w:val="0"/>
          <w:divBdr>
            <w:top w:val="none" w:sz="0" w:space="0" w:color="auto"/>
            <w:left w:val="none" w:sz="0" w:space="0" w:color="auto"/>
            <w:bottom w:val="none" w:sz="0" w:space="0" w:color="auto"/>
            <w:right w:val="none" w:sz="0" w:space="0" w:color="auto"/>
          </w:divBdr>
          <w:divsChild>
            <w:div w:id="1702977843">
              <w:marLeft w:val="0"/>
              <w:marRight w:val="0"/>
              <w:marTop w:val="0"/>
              <w:marBottom w:val="0"/>
              <w:divBdr>
                <w:top w:val="none" w:sz="0" w:space="0" w:color="auto"/>
                <w:left w:val="none" w:sz="0" w:space="0" w:color="auto"/>
                <w:bottom w:val="none" w:sz="0" w:space="0" w:color="auto"/>
                <w:right w:val="none" w:sz="0" w:space="0" w:color="auto"/>
              </w:divBdr>
              <w:divsChild>
                <w:div w:id="17029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977828">
      <w:marLeft w:val="0"/>
      <w:marRight w:val="0"/>
      <w:marTop w:val="0"/>
      <w:marBottom w:val="0"/>
      <w:divBdr>
        <w:top w:val="none" w:sz="0" w:space="0" w:color="auto"/>
        <w:left w:val="none" w:sz="0" w:space="0" w:color="auto"/>
        <w:bottom w:val="none" w:sz="0" w:space="0" w:color="auto"/>
        <w:right w:val="none" w:sz="0" w:space="0" w:color="auto"/>
      </w:divBdr>
    </w:div>
    <w:div w:id="1702977834">
      <w:marLeft w:val="0"/>
      <w:marRight w:val="0"/>
      <w:marTop w:val="0"/>
      <w:marBottom w:val="0"/>
      <w:divBdr>
        <w:top w:val="none" w:sz="0" w:space="0" w:color="auto"/>
        <w:left w:val="none" w:sz="0" w:space="0" w:color="auto"/>
        <w:bottom w:val="none" w:sz="0" w:space="0" w:color="auto"/>
        <w:right w:val="none" w:sz="0" w:space="0" w:color="auto"/>
      </w:divBdr>
    </w:div>
    <w:div w:id="1702977842">
      <w:marLeft w:val="0"/>
      <w:marRight w:val="0"/>
      <w:marTop w:val="0"/>
      <w:marBottom w:val="0"/>
      <w:divBdr>
        <w:top w:val="none" w:sz="0" w:space="0" w:color="auto"/>
        <w:left w:val="none" w:sz="0" w:space="0" w:color="auto"/>
        <w:bottom w:val="none" w:sz="0" w:space="0" w:color="auto"/>
        <w:right w:val="none" w:sz="0" w:space="0" w:color="auto"/>
      </w:divBdr>
      <w:divsChild>
        <w:div w:id="1702977783">
          <w:marLeft w:val="0"/>
          <w:marRight w:val="0"/>
          <w:marTop w:val="0"/>
          <w:marBottom w:val="0"/>
          <w:divBdr>
            <w:top w:val="none" w:sz="0" w:space="0" w:color="auto"/>
            <w:left w:val="none" w:sz="0" w:space="0" w:color="auto"/>
            <w:bottom w:val="none" w:sz="0" w:space="0" w:color="auto"/>
            <w:right w:val="none" w:sz="0" w:space="0" w:color="auto"/>
          </w:divBdr>
          <w:divsChild>
            <w:div w:id="1702977865">
              <w:marLeft w:val="0"/>
              <w:marRight w:val="0"/>
              <w:marTop w:val="0"/>
              <w:marBottom w:val="0"/>
              <w:divBdr>
                <w:top w:val="none" w:sz="0" w:space="0" w:color="auto"/>
                <w:left w:val="none" w:sz="0" w:space="0" w:color="auto"/>
                <w:bottom w:val="none" w:sz="0" w:space="0" w:color="auto"/>
                <w:right w:val="none" w:sz="0" w:space="0" w:color="auto"/>
              </w:divBdr>
              <w:divsChild>
                <w:div w:id="1702977871">
                  <w:marLeft w:val="0"/>
                  <w:marRight w:val="0"/>
                  <w:marTop w:val="0"/>
                  <w:marBottom w:val="0"/>
                  <w:divBdr>
                    <w:top w:val="none" w:sz="0" w:space="0" w:color="auto"/>
                    <w:left w:val="none" w:sz="0" w:space="0" w:color="auto"/>
                    <w:bottom w:val="none" w:sz="0" w:space="0" w:color="auto"/>
                    <w:right w:val="none" w:sz="0" w:space="0" w:color="auto"/>
                  </w:divBdr>
                  <w:divsChild>
                    <w:div w:id="170297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977845">
      <w:marLeft w:val="0"/>
      <w:marRight w:val="0"/>
      <w:marTop w:val="0"/>
      <w:marBottom w:val="0"/>
      <w:divBdr>
        <w:top w:val="none" w:sz="0" w:space="0" w:color="auto"/>
        <w:left w:val="none" w:sz="0" w:space="0" w:color="auto"/>
        <w:bottom w:val="none" w:sz="0" w:space="0" w:color="auto"/>
        <w:right w:val="none" w:sz="0" w:space="0" w:color="auto"/>
      </w:divBdr>
      <w:divsChild>
        <w:div w:id="1702977758">
          <w:marLeft w:val="-2400"/>
          <w:marRight w:val="-480"/>
          <w:marTop w:val="0"/>
          <w:marBottom w:val="0"/>
          <w:divBdr>
            <w:top w:val="none" w:sz="0" w:space="0" w:color="auto"/>
            <w:left w:val="none" w:sz="0" w:space="0" w:color="auto"/>
            <w:bottom w:val="none" w:sz="0" w:space="0" w:color="auto"/>
            <w:right w:val="none" w:sz="0" w:space="0" w:color="auto"/>
          </w:divBdr>
        </w:div>
        <w:div w:id="1702977762">
          <w:marLeft w:val="-2400"/>
          <w:marRight w:val="-480"/>
          <w:marTop w:val="0"/>
          <w:marBottom w:val="0"/>
          <w:divBdr>
            <w:top w:val="none" w:sz="0" w:space="0" w:color="auto"/>
            <w:left w:val="none" w:sz="0" w:space="0" w:color="auto"/>
            <w:bottom w:val="none" w:sz="0" w:space="0" w:color="auto"/>
            <w:right w:val="none" w:sz="0" w:space="0" w:color="auto"/>
          </w:divBdr>
        </w:div>
        <w:div w:id="1702977763">
          <w:marLeft w:val="-2400"/>
          <w:marRight w:val="-480"/>
          <w:marTop w:val="0"/>
          <w:marBottom w:val="0"/>
          <w:divBdr>
            <w:top w:val="none" w:sz="0" w:space="0" w:color="auto"/>
            <w:left w:val="none" w:sz="0" w:space="0" w:color="auto"/>
            <w:bottom w:val="none" w:sz="0" w:space="0" w:color="auto"/>
            <w:right w:val="none" w:sz="0" w:space="0" w:color="auto"/>
          </w:divBdr>
        </w:div>
        <w:div w:id="1702977771">
          <w:marLeft w:val="-2400"/>
          <w:marRight w:val="-480"/>
          <w:marTop w:val="0"/>
          <w:marBottom w:val="0"/>
          <w:divBdr>
            <w:top w:val="none" w:sz="0" w:space="0" w:color="auto"/>
            <w:left w:val="none" w:sz="0" w:space="0" w:color="auto"/>
            <w:bottom w:val="none" w:sz="0" w:space="0" w:color="auto"/>
            <w:right w:val="none" w:sz="0" w:space="0" w:color="auto"/>
          </w:divBdr>
        </w:div>
        <w:div w:id="1702977772">
          <w:marLeft w:val="-2400"/>
          <w:marRight w:val="-480"/>
          <w:marTop w:val="0"/>
          <w:marBottom w:val="0"/>
          <w:divBdr>
            <w:top w:val="none" w:sz="0" w:space="0" w:color="auto"/>
            <w:left w:val="none" w:sz="0" w:space="0" w:color="auto"/>
            <w:bottom w:val="none" w:sz="0" w:space="0" w:color="auto"/>
            <w:right w:val="none" w:sz="0" w:space="0" w:color="auto"/>
          </w:divBdr>
        </w:div>
        <w:div w:id="1702977774">
          <w:marLeft w:val="-2400"/>
          <w:marRight w:val="-480"/>
          <w:marTop w:val="0"/>
          <w:marBottom w:val="0"/>
          <w:divBdr>
            <w:top w:val="none" w:sz="0" w:space="0" w:color="auto"/>
            <w:left w:val="none" w:sz="0" w:space="0" w:color="auto"/>
            <w:bottom w:val="none" w:sz="0" w:space="0" w:color="auto"/>
            <w:right w:val="none" w:sz="0" w:space="0" w:color="auto"/>
          </w:divBdr>
        </w:div>
        <w:div w:id="1702977775">
          <w:marLeft w:val="-2400"/>
          <w:marRight w:val="-480"/>
          <w:marTop w:val="0"/>
          <w:marBottom w:val="0"/>
          <w:divBdr>
            <w:top w:val="none" w:sz="0" w:space="0" w:color="auto"/>
            <w:left w:val="none" w:sz="0" w:space="0" w:color="auto"/>
            <w:bottom w:val="none" w:sz="0" w:space="0" w:color="auto"/>
            <w:right w:val="none" w:sz="0" w:space="0" w:color="auto"/>
          </w:divBdr>
        </w:div>
        <w:div w:id="1702977776">
          <w:marLeft w:val="-2400"/>
          <w:marRight w:val="-480"/>
          <w:marTop w:val="0"/>
          <w:marBottom w:val="0"/>
          <w:divBdr>
            <w:top w:val="none" w:sz="0" w:space="0" w:color="auto"/>
            <w:left w:val="none" w:sz="0" w:space="0" w:color="auto"/>
            <w:bottom w:val="none" w:sz="0" w:space="0" w:color="auto"/>
            <w:right w:val="none" w:sz="0" w:space="0" w:color="auto"/>
          </w:divBdr>
        </w:div>
        <w:div w:id="1702977778">
          <w:marLeft w:val="-2400"/>
          <w:marRight w:val="-480"/>
          <w:marTop w:val="0"/>
          <w:marBottom w:val="0"/>
          <w:divBdr>
            <w:top w:val="none" w:sz="0" w:space="0" w:color="auto"/>
            <w:left w:val="none" w:sz="0" w:space="0" w:color="auto"/>
            <w:bottom w:val="none" w:sz="0" w:space="0" w:color="auto"/>
            <w:right w:val="none" w:sz="0" w:space="0" w:color="auto"/>
          </w:divBdr>
        </w:div>
        <w:div w:id="1702977787">
          <w:marLeft w:val="-2400"/>
          <w:marRight w:val="-480"/>
          <w:marTop w:val="0"/>
          <w:marBottom w:val="0"/>
          <w:divBdr>
            <w:top w:val="none" w:sz="0" w:space="0" w:color="auto"/>
            <w:left w:val="none" w:sz="0" w:space="0" w:color="auto"/>
            <w:bottom w:val="none" w:sz="0" w:space="0" w:color="auto"/>
            <w:right w:val="none" w:sz="0" w:space="0" w:color="auto"/>
          </w:divBdr>
        </w:div>
        <w:div w:id="1702977793">
          <w:marLeft w:val="-2400"/>
          <w:marRight w:val="-480"/>
          <w:marTop w:val="0"/>
          <w:marBottom w:val="0"/>
          <w:divBdr>
            <w:top w:val="none" w:sz="0" w:space="0" w:color="auto"/>
            <w:left w:val="none" w:sz="0" w:space="0" w:color="auto"/>
            <w:bottom w:val="none" w:sz="0" w:space="0" w:color="auto"/>
            <w:right w:val="none" w:sz="0" w:space="0" w:color="auto"/>
          </w:divBdr>
        </w:div>
        <w:div w:id="1702977802">
          <w:marLeft w:val="-2400"/>
          <w:marRight w:val="-480"/>
          <w:marTop w:val="0"/>
          <w:marBottom w:val="0"/>
          <w:divBdr>
            <w:top w:val="none" w:sz="0" w:space="0" w:color="auto"/>
            <w:left w:val="none" w:sz="0" w:space="0" w:color="auto"/>
            <w:bottom w:val="none" w:sz="0" w:space="0" w:color="auto"/>
            <w:right w:val="none" w:sz="0" w:space="0" w:color="auto"/>
          </w:divBdr>
        </w:div>
        <w:div w:id="1702977803">
          <w:marLeft w:val="-2400"/>
          <w:marRight w:val="-480"/>
          <w:marTop w:val="0"/>
          <w:marBottom w:val="0"/>
          <w:divBdr>
            <w:top w:val="none" w:sz="0" w:space="0" w:color="auto"/>
            <w:left w:val="none" w:sz="0" w:space="0" w:color="auto"/>
            <w:bottom w:val="none" w:sz="0" w:space="0" w:color="auto"/>
            <w:right w:val="none" w:sz="0" w:space="0" w:color="auto"/>
          </w:divBdr>
        </w:div>
        <w:div w:id="1702977806">
          <w:marLeft w:val="-2400"/>
          <w:marRight w:val="-480"/>
          <w:marTop w:val="0"/>
          <w:marBottom w:val="0"/>
          <w:divBdr>
            <w:top w:val="none" w:sz="0" w:space="0" w:color="auto"/>
            <w:left w:val="none" w:sz="0" w:space="0" w:color="auto"/>
            <w:bottom w:val="none" w:sz="0" w:space="0" w:color="auto"/>
            <w:right w:val="none" w:sz="0" w:space="0" w:color="auto"/>
          </w:divBdr>
        </w:div>
        <w:div w:id="1702977809">
          <w:marLeft w:val="-2400"/>
          <w:marRight w:val="-480"/>
          <w:marTop w:val="0"/>
          <w:marBottom w:val="0"/>
          <w:divBdr>
            <w:top w:val="none" w:sz="0" w:space="0" w:color="auto"/>
            <w:left w:val="none" w:sz="0" w:space="0" w:color="auto"/>
            <w:bottom w:val="none" w:sz="0" w:space="0" w:color="auto"/>
            <w:right w:val="none" w:sz="0" w:space="0" w:color="auto"/>
          </w:divBdr>
        </w:div>
        <w:div w:id="1702977812">
          <w:marLeft w:val="-2400"/>
          <w:marRight w:val="-480"/>
          <w:marTop w:val="0"/>
          <w:marBottom w:val="0"/>
          <w:divBdr>
            <w:top w:val="none" w:sz="0" w:space="0" w:color="auto"/>
            <w:left w:val="none" w:sz="0" w:space="0" w:color="auto"/>
            <w:bottom w:val="none" w:sz="0" w:space="0" w:color="auto"/>
            <w:right w:val="none" w:sz="0" w:space="0" w:color="auto"/>
          </w:divBdr>
        </w:div>
        <w:div w:id="1702977813">
          <w:marLeft w:val="-2400"/>
          <w:marRight w:val="-480"/>
          <w:marTop w:val="0"/>
          <w:marBottom w:val="0"/>
          <w:divBdr>
            <w:top w:val="none" w:sz="0" w:space="0" w:color="auto"/>
            <w:left w:val="none" w:sz="0" w:space="0" w:color="auto"/>
            <w:bottom w:val="none" w:sz="0" w:space="0" w:color="auto"/>
            <w:right w:val="none" w:sz="0" w:space="0" w:color="auto"/>
          </w:divBdr>
        </w:div>
        <w:div w:id="1702977814">
          <w:marLeft w:val="-2400"/>
          <w:marRight w:val="-480"/>
          <w:marTop w:val="0"/>
          <w:marBottom w:val="0"/>
          <w:divBdr>
            <w:top w:val="none" w:sz="0" w:space="0" w:color="auto"/>
            <w:left w:val="none" w:sz="0" w:space="0" w:color="auto"/>
            <w:bottom w:val="none" w:sz="0" w:space="0" w:color="auto"/>
            <w:right w:val="none" w:sz="0" w:space="0" w:color="auto"/>
          </w:divBdr>
        </w:div>
        <w:div w:id="1702977817">
          <w:marLeft w:val="-2400"/>
          <w:marRight w:val="-480"/>
          <w:marTop w:val="0"/>
          <w:marBottom w:val="0"/>
          <w:divBdr>
            <w:top w:val="none" w:sz="0" w:space="0" w:color="auto"/>
            <w:left w:val="none" w:sz="0" w:space="0" w:color="auto"/>
            <w:bottom w:val="none" w:sz="0" w:space="0" w:color="auto"/>
            <w:right w:val="none" w:sz="0" w:space="0" w:color="auto"/>
          </w:divBdr>
        </w:div>
        <w:div w:id="1702977818">
          <w:marLeft w:val="-2400"/>
          <w:marRight w:val="-480"/>
          <w:marTop w:val="0"/>
          <w:marBottom w:val="0"/>
          <w:divBdr>
            <w:top w:val="none" w:sz="0" w:space="0" w:color="auto"/>
            <w:left w:val="none" w:sz="0" w:space="0" w:color="auto"/>
            <w:bottom w:val="none" w:sz="0" w:space="0" w:color="auto"/>
            <w:right w:val="none" w:sz="0" w:space="0" w:color="auto"/>
          </w:divBdr>
        </w:div>
        <w:div w:id="1702977820">
          <w:marLeft w:val="-2400"/>
          <w:marRight w:val="-480"/>
          <w:marTop w:val="0"/>
          <w:marBottom w:val="0"/>
          <w:divBdr>
            <w:top w:val="none" w:sz="0" w:space="0" w:color="auto"/>
            <w:left w:val="none" w:sz="0" w:space="0" w:color="auto"/>
            <w:bottom w:val="none" w:sz="0" w:space="0" w:color="auto"/>
            <w:right w:val="none" w:sz="0" w:space="0" w:color="auto"/>
          </w:divBdr>
        </w:div>
        <w:div w:id="1702977821">
          <w:marLeft w:val="-2400"/>
          <w:marRight w:val="-480"/>
          <w:marTop w:val="0"/>
          <w:marBottom w:val="0"/>
          <w:divBdr>
            <w:top w:val="none" w:sz="0" w:space="0" w:color="auto"/>
            <w:left w:val="none" w:sz="0" w:space="0" w:color="auto"/>
            <w:bottom w:val="none" w:sz="0" w:space="0" w:color="auto"/>
            <w:right w:val="none" w:sz="0" w:space="0" w:color="auto"/>
          </w:divBdr>
        </w:div>
        <w:div w:id="1702977823">
          <w:marLeft w:val="-2400"/>
          <w:marRight w:val="-480"/>
          <w:marTop w:val="0"/>
          <w:marBottom w:val="0"/>
          <w:divBdr>
            <w:top w:val="none" w:sz="0" w:space="0" w:color="auto"/>
            <w:left w:val="none" w:sz="0" w:space="0" w:color="auto"/>
            <w:bottom w:val="none" w:sz="0" w:space="0" w:color="auto"/>
            <w:right w:val="none" w:sz="0" w:space="0" w:color="auto"/>
          </w:divBdr>
        </w:div>
        <w:div w:id="1702977830">
          <w:marLeft w:val="-2400"/>
          <w:marRight w:val="-480"/>
          <w:marTop w:val="0"/>
          <w:marBottom w:val="0"/>
          <w:divBdr>
            <w:top w:val="none" w:sz="0" w:space="0" w:color="auto"/>
            <w:left w:val="none" w:sz="0" w:space="0" w:color="auto"/>
            <w:bottom w:val="none" w:sz="0" w:space="0" w:color="auto"/>
            <w:right w:val="none" w:sz="0" w:space="0" w:color="auto"/>
          </w:divBdr>
        </w:div>
        <w:div w:id="1702977832">
          <w:marLeft w:val="-2400"/>
          <w:marRight w:val="-480"/>
          <w:marTop w:val="0"/>
          <w:marBottom w:val="0"/>
          <w:divBdr>
            <w:top w:val="none" w:sz="0" w:space="0" w:color="auto"/>
            <w:left w:val="none" w:sz="0" w:space="0" w:color="auto"/>
            <w:bottom w:val="none" w:sz="0" w:space="0" w:color="auto"/>
            <w:right w:val="none" w:sz="0" w:space="0" w:color="auto"/>
          </w:divBdr>
        </w:div>
        <w:div w:id="1702977836">
          <w:marLeft w:val="-2400"/>
          <w:marRight w:val="-480"/>
          <w:marTop w:val="0"/>
          <w:marBottom w:val="0"/>
          <w:divBdr>
            <w:top w:val="none" w:sz="0" w:space="0" w:color="auto"/>
            <w:left w:val="none" w:sz="0" w:space="0" w:color="auto"/>
            <w:bottom w:val="none" w:sz="0" w:space="0" w:color="auto"/>
            <w:right w:val="none" w:sz="0" w:space="0" w:color="auto"/>
          </w:divBdr>
        </w:div>
        <w:div w:id="1702977839">
          <w:marLeft w:val="-2400"/>
          <w:marRight w:val="-480"/>
          <w:marTop w:val="0"/>
          <w:marBottom w:val="0"/>
          <w:divBdr>
            <w:top w:val="none" w:sz="0" w:space="0" w:color="auto"/>
            <w:left w:val="none" w:sz="0" w:space="0" w:color="auto"/>
            <w:bottom w:val="none" w:sz="0" w:space="0" w:color="auto"/>
            <w:right w:val="none" w:sz="0" w:space="0" w:color="auto"/>
          </w:divBdr>
        </w:div>
        <w:div w:id="1702977840">
          <w:marLeft w:val="-2400"/>
          <w:marRight w:val="-480"/>
          <w:marTop w:val="0"/>
          <w:marBottom w:val="0"/>
          <w:divBdr>
            <w:top w:val="none" w:sz="0" w:space="0" w:color="auto"/>
            <w:left w:val="none" w:sz="0" w:space="0" w:color="auto"/>
            <w:bottom w:val="none" w:sz="0" w:space="0" w:color="auto"/>
            <w:right w:val="none" w:sz="0" w:space="0" w:color="auto"/>
          </w:divBdr>
        </w:div>
        <w:div w:id="1702977846">
          <w:marLeft w:val="-2400"/>
          <w:marRight w:val="-480"/>
          <w:marTop w:val="0"/>
          <w:marBottom w:val="0"/>
          <w:divBdr>
            <w:top w:val="none" w:sz="0" w:space="0" w:color="auto"/>
            <w:left w:val="none" w:sz="0" w:space="0" w:color="auto"/>
            <w:bottom w:val="none" w:sz="0" w:space="0" w:color="auto"/>
            <w:right w:val="none" w:sz="0" w:space="0" w:color="auto"/>
          </w:divBdr>
        </w:div>
        <w:div w:id="1702977848">
          <w:marLeft w:val="-2400"/>
          <w:marRight w:val="-480"/>
          <w:marTop w:val="0"/>
          <w:marBottom w:val="0"/>
          <w:divBdr>
            <w:top w:val="none" w:sz="0" w:space="0" w:color="auto"/>
            <w:left w:val="none" w:sz="0" w:space="0" w:color="auto"/>
            <w:bottom w:val="none" w:sz="0" w:space="0" w:color="auto"/>
            <w:right w:val="none" w:sz="0" w:space="0" w:color="auto"/>
          </w:divBdr>
        </w:div>
        <w:div w:id="1702977849">
          <w:marLeft w:val="-2400"/>
          <w:marRight w:val="-480"/>
          <w:marTop w:val="0"/>
          <w:marBottom w:val="0"/>
          <w:divBdr>
            <w:top w:val="none" w:sz="0" w:space="0" w:color="auto"/>
            <w:left w:val="none" w:sz="0" w:space="0" w:color="auto"/>
            <w:bottom w:val="none" w:sz="0" w:space="0" w:color="auto"/>
            <w:right w:val="none" w:sz="0" w:space="0" w:color="auto"/>
          </w:divBdr>
        </w:div>
        <w:div w:id="1702977851">
          <w:marLeft w:val="-2400"/>
          <w:marRight w:val="-480"/>
          <w:marTop w:val="0"/>
          <w:marBottom w:val="0"/>
          <w:divBdr>
            <w:top w:val="none" w:sz="0" w:space="0" w:color="auto"/>
            <w:left w:val="none" w:sz="0" w:space="0" w:color="auto"/>
            <w:bottom w:val="none" w:sz="0" w:space="0" w:color="auto"/>
            <w:right w:val="none" w:sz="0" w:space="0" w:color="auto"/>
          </w:divBdr>
        </w:div>
        <w:div w:id="1702977852">
          <w:marLeft w:val="-2400"/>
          <w:marRight w:val="-480"/>
          <w:marTop w:val="0"/>
          <w:marBottom w:val="0"/>
          <w:divBdr>
            <w:top w:val="none" w:sz="0" w:space="0" w:color="auto"/>
            <w:left w:val="none" w:sz="0" w:space="0" w:color="auto"/>
            <w:bottom w:val="none" w:sz="0" w:space="0" w:color="auto"/>
            <w:right w:val="none" w:sz="0" w:space="0" w:color="auto"/>
          </w:divBdr>
        </w:div>
        <w:div w:id="1702977853">
          <w:marLeft w:val="-2400"/>
          <w:marRight w:val="-480"/>
          <w:marTop w:val="0"/>
          <w:marBottom w:val="0"/>
          <w:divBdr>
            <w:top w:val="none" w:sz="0" w:space="0" w:color="auto"/>
            <w:left w:val="none" w:sz="0" w:space="0" w:color="auto"/>
            <w:bottom w:val="none" w:sz="0" w:space="0" w:color="auto"/>
            <w:right w:val="none" w:sz="0" w:space="0" w:color="auto"/>
          </w:divBdr>
        </w:div>
        <w:div w:id="1702977855">
          <w:marLeft w:val="-2400"/>
          <w:marRight w:val="-480"/>
          <w:marTop w:val="0"/>
          <w:marBottom w:val="0"/>
          <w:divBdr>
            <w:top w:val="none" w:sz="0" w:space="0" w:color="auto"/>
            <w:left w:val="none" w:sz="0" w:space="0" w:color="auto"/>
            <w:bottom w:val="none" w:sz="0" w:space="0" w:color="auto"/>
            <w:right w:val="none" w:sz="0" w:space="0" w:color="auto"/>
          </w:divBdr>
        </w:div>
        <w:div w:id="1702977858">
          <w:marLeft w:val="-2400"/>
          <w:marRight w:val="-480"/>
          <w:marTop w:val="0"/>
          <w:marBottom w:val="0"/>
          <w:divBdr>
            <w:top w:val="none" w:sz="0" w:space="0" w:color="auto"/>
            <w:left w:val="none" w:sz="0" w:space="0" w:color="auto"/>
            <w:bottom w:val="none" w:sz="0" w:space="0" w:color="auto"/>
            <w:right w:val="none" w:sz="0" w:space="0" w:color="auto"/>
          </w:divBdr>
        </w:div>
        <w:div w:id="1702977861">
          <w:marLeft w:val="-2400"/>
          <w:marRight w:val="-480"/>
          <w:marTop w:val="0"/>
          <w:marBottom w:val="0"/>
          <w:divBdr>
            <w:top w:val="none" w:sz="0" w:space="0" w:color="auto"/>
            <w:left w:val="none" w:sz="0" w:space="0" w:color="auto"/>
            <w:bottom w:val="none" w:sz="0" w:space="0" w:color="auto"/>
            <w:right w:val="none" w:sz="0" w:space="0" w:color="auto"/>
          </w:divBdr>
        </w:div>
        <w:div w:id="1702977863">
          <w:marLeft w:val="-2400"/>
          <w:marRight w:val="-480"/>
          <w:marTop w:val="0"/>
          <w:marBottom w:val="0"/>
          <w:divBdr>
            <w:top w:val="none" w:sz="0" w:space="0" w:color="auto"/>
            <w:left w:val="none" w:sz="0" w:space="0" w:color="auto"/>
            <w:bottom w:val="none" w:sz="0" w:space="0" w:color="auto"/>
            <w:right w:val="none" w:sz="0" w:space="0" w:color="auto"/>
          </w:divBdr>
        </w:div>
        <w:div w:id="1702977864">
          <w:marLeft w:val="-2400"/>
          <w:marRight w:val="-480"/>
          <w:marTop w:val="0"/>
          <w:marBottom w:val="0"/>
          <w:divBdr>
            <w:top w:val="none" w:sz="0" w:space="0" w:color="auto"/>
            <w:left w:val="none" w:sz="0" w:space="0" w:color="auto"/>
            <w:bottom w:val="none" w:sz="0" w:space="0" w:color="auto"/>
            <w:right w:val="none" w:sz="0" w:space="0" w:color="auto"/>
          </w:divBdr>
        </w:div>
        <w:div w:id="1702977868">
          <w:marLeft w:val="-2400"/>
          <w:marRight w:val="-480"/>
          <w:marTop w:val="0"/>
          <w:marBottom w:val="0"/>
          <w:divBdr>
            <w:top w:val="none" w:sz="0" w:space="0" w:color="auto"/>
            <w:left w:val="none" w:sz="0" w:space="0" w:color="auto"/>
            <w:bottom w:val="none" w:sz="0" w:space="0" w:color="auto"/>
            <w:right w:val="none" w:sz="0" w:space="0" w:color="auto"/>
          </w:divBdr>
        </w:div>
        <w:div w:id="1702977876">
          <w:marLeft w:val="-2400"/>
          <w:marRight w:val="-480"/>
          <w:marTop w:val="0"/>
          <w:marBottom w:val="0"/>
          <w:divBdr>
            <w:top w:val="none" w:sz="0" w:space="0" w:color="auto"/>
            <w:left w:val="none" w:sz="0" w:space="0" w:color="auto"/>
            <w:bottom w:val="none" w:sz="0" w:space="0" w:color="auto"/>
            <w:right w:val="none" w:sz="0" w:space="0" w:color="auto"/>
          </w:divBdr>
        </w:div>
      </w:divsChild>
    </w:div>
    <w:div w:id="1702977847">
      <w:marLeft w:val="0"/>
      <w:marRight w:val="0"/>
      <w:marTop w:val="0"/>
      <w:marBottom w:val="0"/>
      <w:divBdr>
        <w:top w:val="none" w:sz="0" w:space="0" w:color="auto"/>
        <w:left w:val="none" w:sz="0" w:space="0" w:color="auto"/>
        <w:bottom w:val="none" w:sz="0" w:space="0" w:color="auto"/>
        <w:right w:val="none" w:sz="0" w:space="0" w:color="auto"/>
      </w:divBdr>
      <w:divsChild>
        <w:div w:id="1702977759">
          <w:marLeft w:val="0"/>
          <w:marRight w:val="0"/>
          <w:marTop w:val="0"/>
          <w:marBottom w:val="0"/>
          <w:divBdr>
            <w:top w:val="none" w:sz="0" w:space="0" w:color="auto"/>
            <w:left w:val="none" w:sz="0" w:space="0" w:color="auto"/>
            <w:bottom w:val="none" w:sz="0" w:space="0" w:color="auto"/>
            <w:right w:val="none" w:sz="0" w:space="0" w:color="auto"/>
          </w:divBdr>
        </w:div>
        <w:div w:id="1702977760">
          <w:marLeft w:val="0"/>
          <w:marRight w:val="0"/>
          <w:marTop w:val="0"/>
          <w:marBottom w:val="0"/>
          <w:divBdr>
            <w:top w:val="none" w:sz="0" w:space="0" w:color="auto"/>
            <w:left w:val="none" w:sz="0" w:space="0" w:color="auto"/>
            <w:bottom w:val="none" w:sz="0" w:space="0" w:color="auto"/>
            <w:right w:val="none" w:sz="0" w:space="0" w:color="auto"/>
          </w:divBdr>
        </w:div>
        <w:div w:id="1702977761">
          <w:marLeft w:val="0"/>
          <w:marRight w:val="0"/>
          <w:marTop w:val="0"/>
          <w:marBottom w:val="0"/>
          <w:divBdr>
            <w:top w:val="none" w:sz="0" w:space="0" w:color="auto"/>
            <w:left w:val="none" w:sz="0" w:space="0" w:color="auto"/>
            <w:bottom w:val="none" w:sz="0" w:space="0" w:color="auto"/>
            <w:right w:val="none" w:sz="0" w:space="0" w:color="auto"/>
          </w:divBdr>
        </w:div>
        <w:div w:id="1702977765">
          <w:marLeft w:val="0"/>
          <w:marRight w:val="0"/>
          <w:marTop w:val="0"/>
          <w:marBottom w:val="0"/>
          <w:divBdr>
            <w:top w:val="none" w:sz="0" w:space="0" w:color="auto"/>
            <w:left w:val="none" w:sz="0" w:space="0" w:color="auto"/>
            <w:bottom w:val="none" w:sz="0" w:space="0" w:color="auto"/>
            <w:right w:val="none" w:sz="0" w:space="0" w:color="auto"/>
          </w:divBdr>
        </w:div>
        <w:div w:id="1702977767">
          <w:marLeft w:val="0"/>
          <w:marRight w:val="0"/>
          <w:marTop w:val="0"/>
          <w:marBottom w:val="0"/>
          <w:divBdr>
            <w:top w:val="none" w:sz="0" w:space="0" w:color="auto"/>
            <w:left w:val="none" w:sz="0" w:space="0" w:color="auto"/>
            <w:bottom w:val="none" w:sz="0" w:space="0" w:color="auto"/>
            <w:right w:val="none" w:sz="0" w:space="0" w:color="auto"/>
          </w:divBdr>
        </w:div>
        <w:div w:id="1702977770">
          <w:marLeft w:val="0"/>
          <w:marRight w:val="0"/>
          <w:marTop w:val="0"/>
          <w:marBottom w:val="0"/>
          <w:divBdr>
            <w:top w:val="none" w:sz="0" w:space="0" w:color="auto"/>
            <w:left w:val="none" w:sz="0" w:space="0" w:color="auto"/>
            <w:bottom w:val="none" w:sz="0" w:space="0" w:color="auto"/>
            <w:right w:val="none" w:sz="0" w:space="0" w:color="auto"/>
          </w:divBdr>
        </w:div>
        <w:div w:id="1702977779">
          <w:marLeft w:val="0"/>
          <w:marRight w:val="0"/>
          <w:marTop w:val="0"/>
          <w:marBottom w:val="0"/>
          <w:divBdr>
            <w:top w:val="none" w:sz="0" w:space="0" w:color="auto"/>
            <w:left w:val="none" w:sz="0" w:space="0" w:color="auto"/>
            <w:bottom w:val="none" w:sz="0" w:space="0" w:color="auto"/>
            <w:right w:val="none" w:sz="0" w:space="0" w:color="auto"/>
          </w:divBdr>
        </w:div>
        <w:div w:id="1702977788">
          <w:marLeft w:val="0"/>
          <w:marRight w:val="0"/>
          <w:marTop w:val="0"/>
          <w:marBottom w:val="0"/>
          <w:divBdr>
            <w:top w:val="none" w:sz="0" w:space="0" w:color="auto"/>
            <w:left w:val="none" w:sz="0" w:space="0" w:color="auto"/>
            <w:bottom w:val="none" w:sz="0" w:space="0" w:color="auto"/>
            <w:right w:val="none" w:sz="0" w:space="0" w:color="auto"/>
          </w:divBdr>
        </w:div>
        <w:div w:id="1702977791">
          <w:marLeft w:val="0"/>
          <w:marRight w:val="0"/>
          <w:marTop w:val="0"/>
          <w:marBottom w:val="0"/>
          <w:divBdr>
            <w:top w:val="none" w:sz="0" w:space="0" w:color="auto"/>
            <w:left w:val="none" w:sz="0" w:space="0" w:color="auto"/>
            <w:bottom w:val="none" w:sz="0" w:space="0" w:color="auto"/>
            <w:right w:val="none" w:sz="0" w:space="0" w:color="auto"/>
          </w:divBdr>
        </w:div>
        <w:div w:id="1702977794">
          <w:marLeft w:val="0"/>
          <w:marRight w:val="0"/>
          <w:marTop w:val="0"/>
          <w:marBottom w:val="0"/>
          <w:divBdr>
            <w:top w:val="none" w:sz="0" w:space="0" w:color="auto"/>
            <w:left w:val="none" w:sz="0" w:space="0" w:color="auto"/>
            <w:bottom w:val="none" w:sz="0" w:space="0" w:color="auto"/>
            <w:right w:val="none" w:sz="0" w:space="0" w:color="auto"/>
          </w:divBdr>
        </w:div>
        <w:div w:id="1702977795">
          <w:marLeft w:val="0"/>
          <w:marRight w:val="0"/>
          <w:marTop w:val="0"/>
          <w:marBottom w:val="0"/>
          <w:divBdr>
            <w:top w:val="none" w:sz="0" w:space="0" w:color="auto"/>
            <w:left w:val="none" w:sz="0" w:space="0" w:color="auto"/>
            <w:bottom w:val="none" w:sz="0" w:space="0" w:color="auto"/>
            <w:right w:val="none" w:sz="0" w:space="0" w:color="auto"/>
          </w:divBdr>
        </w:div>
        <w:div w:id="1702977810">
          <w:marLeft w:val="0"/>
          <w:marRight w:val="0"/>
          <w:marTop w:val="0"/>
          <w:marBottom w:val="0"/>
          <w:divBdr>
            <w:top w:val="none" w:sz="0" w:space="0" w:color="auto"/>
            <w:left w:val="none" w:sz="0" w:space="0" w:color="auto"/>
            <w:bottom w:val="none" w:sz="0" w:space="0" w:color="auto"/>
            <w:right w:val="none" w:sz="0" w:space="0" w:color="auto"/>
          </w:divBdr>
        </w:div>
        <w:div w:id="1702977811">
          <w:marLeft w:val="0"/>
          <w:marRight w:val="0"/>
          <w:marTop w:val="0"/>
          <w:marBottom w:val="0"/>
          <w:divBdr>
            <w:top w:val="none" w:sz="0" w:space="0" w:color="auto"/>
            <w:left w:val="none" w:sz="0" w:space="0" w:color="auto"/>
            <w:bottom w:val="none" w:sz="0" w:space="0" w:color="auto"/>
            <w:right w:val="none" w:sz="0" w:space="0" w:color="auto"/>
          </w:divBdr>
        </w:div>
        <w:div w:id="1702977824">
          <w:marLeft w:val="0"/>
          <w:marRight w:val="0"/>
          <w:marTop w:val="0"/>
          <w:marBottom w:val="0"/>
          <w:divBdr>
            <w:top w:val="none" w:sz="0" w:space="0" w:color="auto"/>
            <w:left w:val="none" w:sz="0" w:space="0" w:color="auto"/>
            <w:bottom w:val="none" w:sz="0" w:space="0" w:color="auto"/>
            <w:right w:val="none" w:sz="0" w:space="0" w:color="auto"/>
          </w:divBdr>
        </w:div>
        <w:div w:id="1702977825">
          <w:marLeft w:val="0"/>
          <w:marRight w:val="0"/>
          <w:marTop w:val="0"/>
          <w:marBottom w:val="0"/>
          <w:divBdr>
            <w:top w:val="none" w:sz="0" w:space="0" w:color="auto"/>
            <w:left w:val="none" w:sz="0" w:space="0" w:color="auto"/>
            <w:bottom w:val="none" w:sz="0" w:space="0" w:color="auto"/>
            <w:right w:val="none" w:sz="0" w:space="0" w:color="auto"/>
          </w:divBdr>
        </w:div>
        <w:div w:id="1702977826">
          <w:marLeft w:val="0"/>
          <w:marRight w:val="0"/>
          <w:marTop w:val="0"/>
          <w:marBottom w:val="0"/>
          <w:divBdr>
            <w:top w:val="none" w:sz="0" w:space="0" w:color="auto"/>
            <w:left w:val="none" w:sz="0" w:space="0" w:color="auto"/>
            <w:bottom w:val="none" w:sz="0" w:space="0" w:color="auto"/>
            <w:right w:val="none" w:sz="0" w:space="0" w:color="auto"/>
          </w:divBdr>
        </w:div>
        <w:div w:id="1702977833">
          <w:marLeft w:val="0"/>
          <w:marRight w:val="0"/>
          <w:marTop w:val="0"/>
          <w:marBottom w:val="0"/>
          <w:divBdr>
            <w:top w:val="none" w:sz="0" w:space="0" w:color="auto"/>
            <w:left w:val="none" w:sz="0" w:space="0" w:color="auto"/>
            <w:bottom w:val="none" w:sz="0" w:space="0" w:color="auto"/>
            <w:right w:val="none" w:sz="0" w:space="0" w:color="auto"/>
          </w:divBdr>
        </w:div>
        <w:div w:id="1702977837">
          <w:marLeft w:val="0"/>
          <w:marRight w:val="0"/>
          <w:marTop w:val="0"/>
          <w:marBottom w:val="0"/>
          <w:divBdr>
            <w:top w:val="none" w:sz="0" w:space="0" w:color="auto"/>
            <w:left w:val="none" w:sz="0" w:space="0" w:color="auto"/>
            <w:bottom w:val="none" w:sz="0" w:space="0" w:color="auto"/>
            <w:right w:val="none" w:sz="0" w:space="0" w:color="auto"/>
          </w:divBdr>
        </w:div>
        <w:div w:id="1702977857">
          <w:marLeft w:val="0"/>
          <w:marRight w:val="0"/>
          <w:marTop w:val="0"/>
          <w:marBottom w:val="0"/>
          <w:divBdr>
            <w:top w:val="none" w:sz="0" w:space="0" w:color="auto"/>
            <w:left w:val="none" w:sz="0" w:space="0" w:color="auto"/>
            <w:bottom w:val="none" w:sz="0" w:space="0" w:color="auto"/>
            <w:right w:val="none" w:sz="0" w:space="0" w:color="auto"/>
          </w:divBdr>
        </w:div>
        <w:div w:id="1702977866">
          <w:marLeft w:val="0"/>
          <w:marRight w:val="0"/>
          <w:marTop w:val="0"/>
          <w:marBottom w:val="0"/>
          <w:divBdr>
            <w:top w:val="none" w:sz="0" w:space="0" w:color="auto"/>
            <w:left w:val="none" w:sz="0" w:space="0" w:color="auto"/>
            <w:bottom w:val="none" w:sz="0" w:space="0" w:color="auto"/>
            <w:right w:val="none" w:sz="0" w:space="0" w:color="auto"/>
          </w:divBdr>
        </w:div>
        <w:div w:id="1702977872">
          <w:marLeft w:val="0"/>
          <w:marRight w:val="0"/>
          <w:marTop w:val="0"/>
          <w:marBottom w:val="0"/>
          <w:divBdr>
            <w:top w:val="none" w:sz="0" w:space="0" w:color="auto"/>
            <w:left w:val="none" w:sz="0" w:space="0" w:color="auto"/>
            <w:bottom w:val="none" w:sz="0" w:space="0" w:color="auto"/>
            <w:right w:val="none" w:sz="0" w:space="0" w:color="auto"/>
          </w:divBdr>
        </w:div>
      </w:divsChild>
    </w:div>
    <w:div w:id="1702977854">
      <w:marLeft w:val="0"/>
      <w:marRight w:val="0"/>
      <w:marTop w:val="0"/>
      <w:marBottom w:val="0"/>
      <w:divBdr>
        <w:top w:val="none" w:sz="0" w:space="0" w:color="auto"/>
        <w:left w:val="none" w:sz="0" w:space="0" w:color="auto"/>
        <w:bottom w:val="none" w:sz="0" w:space="0" w:color="auto"/>
        <w:right w:val="none" w:sz="0" w:space="0" w:color="auto"/>
      </w:divBdr>
    </w:div>
    <w:div w:id="1702977859">
      <w:marLeft w:val="0"/>
      <w:marRight w:val="0"/>
      <w:marTop w:val="0"/>
      <w:marBottom w:val="0"/>
      <w:divBdr>
        <w:top w:val="none" w:sz="0" w:space="0" w:color="auto"/>
        <w:left w:val="none" w:sz="0" w:space="0" w:color="auto"/>
        <w:bottom w:val="none" w:sz="0" w:space="0" w:color="auto"/>
        <w:right w:val="none" w:sz="0" w:space="0" w:color="auto"/>
      </w:divBdr>
    </w:div>
    <w:div w:id="1702977862">
      <w:marLeft w:val="0"/>
      <w:marRight w:val="0"/>
      <w:marTop w:val="0"/>
      <w:marBottom w:val="0"/>
      <w:divBdr>
        <w:top w:val="none" w:sz="0" w:space="0" w:color="auto"/>
        <w:left w:val="none" w:sz="0" w:space="0" w:color="auto"/>
        <w:bottom w:val="none" w:sz="0" w:space="0" w:color="auto"/>
        <w:right w:val="none" w:sz="0" w:space="0" w:color="auto"/>
      </w:divBdr>
      <w:divsChild>
        <w:div w:id="1702977829">
          <w:marLeft w:val="0"/>
          <w:marRight w:val="0"/>
          <w:marTop w:val="0"/>
          <w:marBottom w:val="0"/>
          <w:divBdr>
            <w:top w:val="none" w:sz="0" w:space="0" w:color="auto"/>
            <w:left w:val="none" w:sz="0" w:space="0" w:color="auto"/>
            <w:bottom w:val="none" w:sz="0" w:space="0" w:color="auto"/>
            <w:right w:val="none" w:sz="0" w:space="0" w:color="auto"/>
          </w:divBdr>
          <w:divsChild>
            <w:div w:id="1702977827">
              <w:marLeft w:val="0"/>
              <w:marRight w:val="0"/>
              <w:marTop w:val="0"/>
              <w:marBottom w:val="0"/>
              <w:divBdr>
                <w:top w:val="none" w:sz="0" w:space="0" w:color="auto"/>
                <w:left w:val="none" w:sz="0" w:space="0" w:color="auto"/>
                <w:bottom w:val="none" w:sz="0" w:space="0" w:color="auto"/>
                <w:right w:val="none" w:sz="0" w:space="0" w:color="auto"/>
              </w:divBdr>
              <w:divsChild>
                <w:div w:id="17029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977870">
      <w:marLeft w:val="0"/>
      <w:marRight w:val="0"/>
      <w:marTop w:val="0"/>
      <w:marBottom w:val="0"/>
      <w:divBdr>
        <w:top w:val="none" w:sz="0" w:space="0" w:color="auto"/>
        <w:left w:val="none" w:sz="0" w:space="0" w:color="auto"/>
        <w:bottom w:val="none" w:sz="0" w:space="0" w:color="auto"/>
        <w:right w:val="none" w:sz="0" w:space="0" w:color="auto"/>
      </w:divBdr>
    </w:div>
    <w:div w:id="1702977873">
      <w:marLeft w:val="0"/>
      <w:marRight w:val="0"/>
      <w:marTop w:val="0"/>
      <w:marBottom w:val="0"/>
      <w:divBdr>
        <w:top w:val="none" w:sz="0" w:space="0" w:color="auto"/>
        <w:left w:val="none" w:sz="0" w:space="0" w:color="auto"/>
        <w:bottom w:val="none" w:sz="0" w:space="0" w:color="auto"/>
        <w:right w:val="none" w:sz="0" w:space="0" w:color="auto"/>
      </w:divBdr>
    </w:div>
    <w:div w:id="1702977874">
      <w:marLeft w:val="0"/>
      <w:marRight w:val="0"/>
      <w:marTop w:val="0"/>
      <w:marBottom w:val="0"/>
      <w:divBdr>
        <w:top w:val="none" w:sz="0" w:space="0" w:color="auto"/>
        <w:left w:val="none" w:sz="0" w:space="0" w:color="auto"/>
        <w:bottom w:val="none" w:sz="0" w:space="0" w:color="auto"/>
        <w:right w:val="none" w:sz="0" w:space="0" w:color="auto"/>
      </w:divBdr>
      <w:divsChild>
        <w:div w:id="1702977766">
          <w:marLeft w:val="1170"/>
          <w:marRight w:val="0"/>
          <w:marTop w:val="0"/>
          <w:marBottom w:val="0"/>
          <w:divBdr>
            <w:top w:val="none" w:sz="0" w:space="0" w:color="auto"/>
            <w:left w:val="none" w:sz="0" w:space="0" w:color="auto"/>
            <w:bottom w:val="none" w:sz="0" w:space="0" w:color="auto"/>
            <w:right w:val="none" w:sz="0" w:space="0" w:color="auto"/>
          </w:divBdr>
        </w:div>
        <w:div w:id="1702977856">
          <w:marLeft w:val="1590"/>
          <w:marRight w:val="0"/>
          <w:marTop w:val="0"/>
          <w:marBottom w:val="0"/>
          <w:divBdr>
            <w:top w:val="none" w:sz="0" w:space="0" w:color="auto"/>
            <w:left w:val="none" w:sz="0" w:space="0" w:color="auto"/>
            <w:bottom w:val="none" w:sz="0" w:space="0" w:color="auto"/>
            <w:right w:val="none" w:sz="0" w:space="0" w:color="auto"/>
          </w:divBdr>
        </w:div>
        <w:div w:id="1702977860">
          <w:marLeft w:val="1590"/>
          <w:marRight w:val="0"/>
          <w:marTop w:val="0"/>
          <w:marBottom w:val="0"/>
          <w:divBdr>
            <w:top w:val="none" w:sz="0" w:space="0" w:color="auto"/>
            <w:left w:val="none" w:sz="0" w:space="0" w:color="auto"/>
            <w:bottom w:val="none" w:sz="0" w:space="0" w:color="auto"/>
            <w:right w:val="none" w:sz="0" w:space="0" w:color="auto"/>
          </w:divBdr>
        </w:div>
      </w:divsChild>
    </w:div>
    <w:div w:id="17029778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file:///C:\Users\Ewa%20Abramowicz\AppData\Local\Temp\_blank" TargetMode="External"/><Relationship Id="rId26" Type="http://schemas.openxmlformats.org/officeDocument/2006/relationships/hyperlink" Target="mailto:biuro@grupapuchacz.pl" TargetMode="External"/><Relationship Id="rId3" Type="http://schemas.openxmlformats.org/officeDocument/2006/relationships/settings" Target="settings.xml"/><Relationship Id="rId21" Type="http://schemas.openxmlformats.org/officeDocument/2006/relationships/hyperlink" Target="file:///C:\Users\Ewa%20Abramowicz\AppData\Local\Temp\_blank" TargetMode="External"/><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ezamowienia.gov.pl/mp-client/search/list/ocds-148610-3a3fddaf-ac1e-44ff-8da7-80a347e5a523" TargetMode="External"/><Relationship Id="rId17" Type="http://schemas.openxmlformats.org/officeDocument/2006/relationships/hyperlink" Target="file:///C:\Users\Ewa%20Abramowicz\AppData\Local\Temp\_blank" TargetMode="External"/><Relationship Id="rId25" Type="http://schemas.openxmlformats.org/officeDocument/2006/relationships/hyperlink" Target="https://ezamowienia.gov.pl"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C:\Users\Ewa%20Abramowicz\AppData\Local\Temp\_blank" TargetMode="External"/><Relationship Id="rId20" Type="http://schemas.openxmlformats.org/officeDocument/2006/relationships/hyperlink" Target="file:///C:\Users\Ewa%20Abramowicz\AppData\Local\Temp\_blank" TargetMode="External"/><Relationship Id="rId29" Type="http://schemas.openxmlformats.org/officeDocument/2006/relationships/hyperlink" Target="mailto:biuro@grupapuchacz.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upapuchacz.pl/" TargetMode="External"/><Relationship Id="rId24" Type="http://schemas.openxmlformats.org/officeDocument/2006/relationships/hyperlink" Target="file:///C:\Users\Ewa%20Abramowicz\AppData\Local\Temp\_blank"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ile:///C:\Users\Ewa%20Abramowicz\AppData\Local\Temp\_blank" TargetMode="External"/><Relationship Id="rId23" Type="http://schemas.openxmlformats.org/officeDocument/2006/relationships/hyperlink" Target="file:///C:\Users\Ewa%20Abramowicz\AppData\Local\Temp\_blank" TargetMode="External"/><Relationship Id="rId28" Type="http://schemas.openxmlformats.org/officeDocument/2006/relationships/hyperlink" Target="https://ezamowienia.gov.pl" TargetMode="External"/><Relationship Id="rId36" Type="http://schemas.openxmlformats.org/officeDocument/2006/relationships/theme" Target="theme/theme1.xml"/><Relationship Id="rId10" Type="http://schemas.openxmlformats.org/officeDocument/2006/relationships/hyperlink" Target="mailto:biuro@grupapuchacz.pl" TargetMode="External"/><Relationship Id="rId19" Type="http://schemas.openxmlformats.org/officeDocument/2006/relationships/hyperlink" Target="file:///C:\Users\Ewa%20Abramowicz\AppData\Local\Temp\_blan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olniczakogl.pl/" TargetMode="External"/><Relationship Id="rId14" Type="http://schemas.openxmlformats.org/officeDocument/2006/relationships/hyperlink" Target="file:///C:\Users\Ewa%20Abramowicz\AppData\Local\Temp\_blank" TargetMode="External"/><Relationship Id="rId22" Type="http://schemas.openxmlformats.org/officeDocument/2006/relationships/hyperlink" Target="file:///C:\Users\Ewa%20Abramowicz\AppData\Local\Temp\_blank" TargetMode="External"/><Relationship Id="rId27" Type="http://schemas.openxmlformats.org/officeDocument/2006/relationships/hyperlink" Target="https://ezamowienia.gov.pl/pl/regulamin/" TargetMode="External"/><Relationship Id="rId30" Type="http://schemas.openxmlformats.org/officeDocument/2006/relationships/hyperlink" Target="https://ezamowienia.gov.pl" TargetMode="External"/><Relationship Id="rId35" Type="http://schemas.openxmlformats.org/officeDocument/2006/relationships/fontTable" Target="fontTable.xml"/><Relationship Id="rId8" Type="http://schemas.openxmlformats.org/officeDocument/2006/relationships/hyperlink" Target="mailto:sekretariat@rolniczakogl.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40</Pages>
  <Words>13411</Words>
  <Characters>80470</Characters>
  <Application>Microsoft Office Word</Application>
  <DocSecurity>0</DocSecurity>
  <Lines>670</Lines>
  <Paragraphs>187</Paragraphs>
  <ScaleCrop>false</ScaleCrop>
  <Company>Hewlett-Packard Company</Company>
  <LinksUpToDate>false</LinksUpToDate>
  <CharactersWithSpaces>93694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Barbara Kanar</cp:lastModifiedBy>
  <cp:revision>14</cp:revision>
  <cp:lastPrinted>2022-06-10T06:13:00Z</cp:lastPrinted>
  <dcterms:created xsi:type="dcterms:W3CDTF">2024-08-16T08:33:00Z</dcterms:created>
  <dcterms:modified xsi:type="dcterms:W3CDTF">2024-09-05T18:41:00Z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