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3CE4C6" w14:textId="77777777" w:rsidR="0098069E" w:rsidRPr="00DE0D29" w:rsidRDefault="0098069E" w:rsidP="0098069E">
      <w:pPr>
        <w:pStyle w:val="Tekstpodstawowy"/>
        <w:rPr>
          <w:rFonts w:cs="Arial"/>
          <w:b/>
          <w:szCs w:val="20"/>
        </w:rPr>
      </w:pPr>
    </w:p>
    <w:p w14:paraId="2C21501B" w14:textId="438513AE" w:rsidR="0098069E" w:rsidRDefault="00DE0D29" w:rsidP="00DE0D29">
      <w:pPr>
        <w:pStyle w:val="Tekstpodstawowy"/>
        <w:jc w:val="center"/>
        <w:rPr>
          <w:rFonts w:cs="Arial"/>
          <w:b/>
          <w:sz w:val="24"/>
        </w:rPr>
      </w:pPr>
      <w:r w:rsidRPr="00DE0D29">
        <w:rPr>
          <w:rFonts w:cs="Arial"/>
          <w:b/>
          <w:sz w:val="24"/>
        </w:rPr>
        <w:t>DOKUMENTACJA REMONTOWA</w:t>
      </w:r>
    </w:p>
    <w:p w14:paraId="670429D8" w14:textId="77777777" w:rsidR="00DE0D29" w:rsidRPr="00DE0D29" w:rsidRDefault="00DE0D29" w:rsidP="00DE0D29">
      <w:pPr>
        <w:pStyle w:val="Tekstpodstawowy"/>
        <w:jc w:val="center"/>
        <w:rPr>
          <w:b/>
          <w:sz w:val="22"/>
        </w:rPr>
      </w:pPr>
    </w:p>
    <w:tbl>
      <w:tblPr>
        <w:tblW w:w="921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6804"/>
      </w:tblGrid>
      <w:tr w:rsidR="0098069E" w:rsidRPr="00C468D7" w14:paraId="50E07A4A" w14:textId="77777777" w:rsidTr="00D903C8">
        <w:trPr>
          <w:trHeight w:val="680"/>
        </w:trPr>
        <w:tc>
          <w:tcPr>
            <w:tcW w:w="2410" w:type="dxa"/>
            <w:shd w:val="clear" w:color="auto" w:fill="ECEBDF"/>
            <w:vAlign w:val="center"/>
          </w:tcPr>
          <w:p w14:paraId="150ADCED" w14:textId="2C306A2E" w:rsidR="0098069E" w:rsidRPr="00C468D7" w:rsidRDefault="00F83DD9" w:rsidP="006A371E">
            <w:pPr>
              <w:pStyle w:val="Tekstpodstawowy"/>
              <w:spacing w:line="276" w:lineRule="auto"/>
              <w:ind w:left="281" w:right="-10"/>
              <w:rPr>
                <w:rFonts w:cs="Arial"/>
                <w:sz w:val="22"/>
                <w:szCs w:val="22"/>
              </w:rPr>
            </w:pPr>
            <w:r w:rsidRPr="00C468D7">
              <w:rPr>
                <w:rFonts w:cs="Arial"/>
                <w:sz w:val="22"/>
                <w:szCs w:val="22"/>
              </w:rPr>
              <w:t>TEMAT:</w:t>
            </w:r>
          </w:p>
        </w:tc>
        <w:tc>
          <w:tcPr>
            <w:tcW w:w="6804" w:type="dxa"/>
            <w:vAlign w:val="center"/>
          </w:tcPr>
          <w:p w14:paraId="5CCA1DA7" w14:textId="6EB62A1B" w:rsidR="0098069E" w:rsidRPr="00C468D7" w:rsidRDefault="00F83DD9" w:rsidP="00C4329C">
            <w:pPr>
              <w:pStyle w:val="Tekstpodstawowy"/>
              <w:spacing w:line="276" w:lineRule="auto"/>
              <w:ind w:left="281" w:right="-10"/>
              <w:rPr>
                <w:rFonts w:cs="Arial"/>
                <w:bCs/>
                <w:sz w:val="22"/>
                <w:szCs w:val="22"/>
              </w:rPr>
            </w:pPr>
            <w:r w:rsidRPr="00C468D7">
              <w:rPr>
                <w:b/>
                <w:sz w:val="22"/>
                <w:szCs w:val="22"/>
              </w:rPr>
              <w:t>REMONT SCHODÓW WEJŚCIOWYCH</w:t>
            </w:r>
            <w:r w:rsidR="00C468D7">
              <w:rPr>
                <w:b/>
                <w:sz w:val="22"/>
                <w:szCs w:val="22"/>
              </w:rPr>
              <w:t xml:space="preserve"> PLACÓWKI OŚWIATOWEJ - CKZIU nr 1</w:t>
            </w:r>
            <w:r w:rsidR="00C4329C">
              <w:rPr>
                <w:b/>
                <w:sz w:val="22"/>
                <w:szCs w:val="22"/>
              </w:rPr>
              <w:t xml:space="preserve"> w Gdyni</w:t>
            </w:r>
          </w:p>
        </w:tc>
      </w:tr>
      <w:tr w:rsidR="00F83DD9" w:rsidRPr="00C468D7" w14:paraId="2DE9088F" w14:textId="77777777" w:rsidTr="00D903C8">
        <w:trPr>
          <w:trHeight w:val="680"/>
        </w:trPr>
        <w:tc>
          <w:tcPr>
            <w:tcW w:w="2410" w:type="dxa"/>
            <w:shd w:val="clear" w:color="auto" w:fill="ECEBDF"/>
            <w:vAlign w:val="center"/>
          </w:tcPr>
          <w:p w14:paraId="4EC054EE" w14:textId="3EE91292" w:rsidR="00F83DD9" w:rsidRPr="00C468D7" w:rsidRDefault="00F83DD9" w:rsidP="006A371E">
            <w:pPr>
              <w:pStyle w:val="Tekstpodstawowy"/>
              <w:spacing w:line="276" w:lineRule="auto"/>
              <w:ind w:left="281" w:right="-10"/>
              <w:rPr>
                <w:rFonts w:cs="Arial"/>
                <w:sz w:val="22"/>
                <w:szCs w:val="22"/>
              </w:rPr>
            </w:pPr>
            <w:r w:rsidRPr="00C468D7">
              <w:rPr>
                <w:rFonts w:cs="Arial"/>
                <w:sz w:val="22"/>
                <w:szCs w:val="22"/>
              </w:rPr>
              <w:t>OBIEKT:</w:t>
            </w:r>
          </w:p>
        </w:tc>
        <w:tc>
          <w:tcPr>
            <w:tcW w:w="6804" w:type="dxa"/>
            <w:vAlign w:val="center"/>
          </w:tcPr>
          <w:p w14:paraId="0E7A3BD1" w14:textId="77777777" w:rsidR="00F83DD9" w:rsidRPr="00C468D7" w:rsidRDefault="00F83DD9" w:rsidP="00C4329C">
            <w:pPr>
              <w:pStyle w:val="Tekstpodstawowy"/>
              <w:spacing w:line="276" w:lineRule="auto"/>
              <w:ind w:left="281" w:right="-10"/>
              <w:rPr>
                <w:rFonts w:cs="Arial"/>
                <w:sz w:val="22"/>
                <w:szCs w:val="22"/>
              </w:rPr>
            </w:pPr>
            <w:r w:rsidRPr="00C468D7">
              <w:rPr>
                <w:rFonts w:cs="Arial"/>
                <w:sz w:val="22"/>
                <w:szCs w:val="22"/>
              </w:rPr>
              <w:t>CKZiU nr 1</w:t>
            </w:r>
          </w:p>
          <w:p w14:paraId="43870574" w14:textId="10246BBE" w:rsidR="00F83DD9" w:rsidRPr="00C468D7" w:rsidRDefault="00C468D7" w:rsidP="00C4329C">
            <w:pPr>
              <w:pStyle w:val="Tekstpodstawowy"/>
              <w:spacing w:line="276" w:lineRule="auto"/>
              <w:ind w:left="281" w:right="-10"/>
              <w:rPr>
                <w:rFonts w:cs="Arial"/>
                <w:sz w:val="22"/>
                <w:szCs w:val="22"/>
              </w:rPr>
            </w:pPr>
            <w:r w:rsidRPr="00C468D7">
              <w:rPr>
                <w:rFonts w:cs="Arial"/>
                <w:sz w:val="22"/>
                <w:szCs w:val="22"/>
              </w:rPr>
              <w:t xml:space="preserve">Dz. Nr 895 obr. </w:t>
            </w:r>
            <w:r w:rsidR="00CC4B0B">
              <w:rPr>
                <w:rFonts w:cs="Arial"/>
                <w:sz w:val="22"/>
                <w:szCs w:val="22"/>
              </w:rPr>
              <w:t>00</w:t>
            </w:r>
            <w:r w:rsidRPr="00C468D7">
              <w:rPr>
                <w:rFonts w:cs="Arial"/>
                <w:sz w:val="22"/>
                <w:szCs w:val="22"/>
              </w:rPr>
              <w:t>15 Grabówek, jedn.</w:t>
            </w:r>
            <w:r w:rsidR="00CC4B0B">
              <w:rPr>
                <w:rFonts w:cs="Arial"/>
                <w:sz w:val="22"/>
                <w:szCs w:val="22"/>
              </w:rPr>
              <w:t xml:space="preserve">ewid. 226201_1 </w:t>
            </w:r>
            <w:r w:rsidRPr="00C468D7">
              <w:rPr>
                <w:rFonts w:cs="Arial"/>
                <w:sz w:val="22"/>
                <w:szCs w:val="22"/>
              </w:rPr>
              <w:t xml:space="preserve"> M. Gdynia</w:t>
            </w:r>
          </w:p>
        </w:tc>
      </w:tr>
      <w:tr w:rsidR="00F83DD9" w:rsidRPr="00C468D7" w14:paraId="0229188B" w14:textId="77777777" w:rsidTr="00D903C8">
        <w:trPr>
          <w:trHeight w:val="680"/>
        </w:trPr>
        <w:tc>
          <w:tcPr>
            <w:tcW w:w="2410" w:type="dxa"/>
            <w:shd w:val="clear" w:color="auto" w:fill="ECEBDF"/>
            <w:vAlign w:val="center"/>
          </w:tcPr>
          <w:p w14:paraId="5FFA327C" w14:textId="02556D10" w:rsidR="00F83DD9" w:rsidRPr="00C468D7" w:rsidRDefault="00F83DD9" w:rsidP="006A371E">
            <w:pPr>
              <w:pStyle w:val="Tekstpodstawowy"/>
              <w:spacing w:line="276" w:lineRule="auto"/>
              <w:ind w:left="281" w:right="-10"/>
              <w:rPr>
                <w:rFonts w:cs="Arial"/>
                <w:sz w:val="22"/>
                <w:szCs w:val="22"/>
              </w:rPr>
            </w:pPr>
            <w:r w:rsidRPr="00C468D7">
              <w:rPr>
                <w:rFonts w:cs="Arial"/>
                <w:sz w:val="22"/>
                <w:szCs w:val="22"/>
              </w:rPr>
              <w:t>ADRES:</w:t>
            </w:r>
          </w:p>
        </w:tc>
        <w:tc>
          <w:tcPr>
            <w:tcW w:w="6804" w:type="dxa"/>
            <w:vAlign w:val="center"/>
          </w:tcPr>
          <w:p w14:paraId="1C6FA567" w14:textId="1DA38960" w:rsidR="00F83DD9" w:rsidRPr="00C468D7" w:rsidRDefault="00385D30" w:rsidP="00C4329C">
            <w:pPr>
              <w:pStyle w:val="Tekstpodstawowy"/>
              <w:spacing w:line="276" w:lineRule="auto"/>
              <w:ind w:left="281" w:right="-10"/>
              <w:rPr>
                <w:rFonts w:cs="Arial"/>
                <w:bCs/>
                <w:sz w:val="22"/>
                <w:szCs w:val="22"/>
              </w:rPr>
            </w:pPr>
            <w:bookmarkStart w:id="0" w:name="_Hlk146028757"/>
            <w:r w:rsidRPr="00C468D7">
              <w:rPr>
                <w:rFonts w:cs="Arial"/>
                <w:sz w:val="22"/>
                <w:szCs w:val="22"/>
              </w:rPr>
              <w:t>u</w:t>
            </w:r>
            <w:r w:rsidR="00F83DD9" w:rsidRPr="00C468D7">
              <w:rPr>
                <w:rFonts w:cs="Arial"/>
                <w:sz w:val="22"/>
                <w:szCs w:val="22"/>
              </w:rPr>
              <w:t>l.</w:t>
            </w:r>
            <w:r w:rsidRPr="00C468D7">
              <w:rPr>
                <w:rFonts w:cs="Arial"/>
                <w:sz w:val="22"/>
                <w:szCs w:val="22"/>
              </w:rPr>
              <w:t xml:space="preserve"> </w:t>
            </w:r>
            <w:r w:rsidR="00F83DD9" w:rsidRPr="00C468D7">
              <w:rPr>
                <w:rFonts w:cs="Arial"/>
                <w:sz w:val="22"/>
                <w:szCs w:val="22"/>
              </w:rPr>
              <w:t>Morska 79, 81-222 Gdynia</w:t>
            </w:r>
            <w:bookmarkEnd w:id="0"/>
          </w:p>
        </w:tc>
      </w:tr>
      <w:tr w:rsidR="00F83DD9" w:rsidRPr="00C468D7" w14:paraId="66C00AA5" w14:textId="77777777" w:rsidTr="00D903C8">
        <w:trPr>
          <w:trHeight w:val="680"/>
        </w:trPr>
        <w:tc>
          <w:tcPr>
            <w:tcW w:w="2410" w:type="dxa"/>
            <w:shd w:val="clear" w:color="auto" w:fill="ECEBDF"/>
            <w:vAlign w:val="center"/>
          </w:tcPr>
          <w:p w14:paraId="7D9F41D7" w14:textId="66C17376" w:rsidR="00F83DD9" w:rsidRPr="00C468D7" w:rsidRDefault="00F83DD9" w:rsidP="006A371E">
            <w:pPr>
              <w:pStyle w:val="Tekstpodstawowy"/>
              <w:spacing w:line="276" w:lineRule="auto"/>
              <w:ind w:left="281" w:right="-10"/>
              <w:rPr>
                <w:rFonts w:cs="Arial"/>
                <w:sz w:val="22"/>
                <w:szCs w:val="22"/>
              </w:rPr>
            </w:pPr>
            <w:r w:rsidRPr="00C468D7">
              <w:rPr>
                <w:rFonts w:cs="Arial"/>
                <w:sz w:val="22"/>
                <w:szCs w:val="22"/>
              </w:rPr>
              <w:t>INWESTOR:</w:t>
            </w:r>
          </w:p>
        </w:tc>
        <w:tc>
          <w:tcPr>
            <w:tcW w:w="6804" w:type="dxa"/>
            <w:vAlign w:val="center"/>
          </w:tcPr>
          <w:p w14:paraId="61ADE1E5" w14:textId="3A204122" w:rsidR="00F83DD9" w:rsidRPr="00C468D7" w:rsidRDefault="00C468D7" w:rsidP="006A371E">
            <w:pPr>
              <w:pStyle w:val="Tekstpodstawowy"/>
              <w:spacing w:line="276" w:lineRule="auto"/>
              <w:ind w:left="281" w:right="-10"/>
              <w:rPr>
                <w:rFonts w:cs="Arial"/>
                <w:sz w:val="22"/>
                <w:szCs w:val="22"/>
              </w:rPr>
            </w:pPr>
            <w:r w:rsidRPr="00C468D7">
              <w:rPr>
                <w:rFonts w:cs="Arial"/>
                <w:sz w:val="22"/>
                <w:szCs w:val="22"/>
              </w:rPr>
              <w:t>Centrum Kształcenia Zawodowego i Ustawicznego nr 1</w:t>
            </w:r>
            <w:r w:rsidR="00C4329C" w:rsidRPr="006A371E">
              <w:rPr>
                <w:rFonts w:cs="Arial"/>
                <w:sz w:val="22"/>
                <w:szCs w:val="22"/>
              </w:rPr>
              <w:t xml:space="preserve"> w Gdyni</w:t>
            </w:r>
          </w:p>
        </w:tc>
      </w:tr>
      <w:tr w:rsidR="00F83DD9" w:rsidRPr="00C468D7" w14:paraId="22D79BB6" w14:textId="77777777" w:rsidTr="00D903C8">
        <w:trPr>
          <w:trHeight w:val="680"/>
        </w:trPr>
        <w:tc>
          <w:tcPr>
            <w:tcW w:w="2410" w:type="dxa"/>
            <w:shd w:val="clear" w:color="auto" w:fill="ECEBDF"/>
            <w:vAlign w:val="center"/>
          </w:tcPr>
          <w:p w14:paraId="2A94CD9F" w14:textId="72A032D5" w:rsidR="00F83DD9" w:rsidRPr="00C468D7" w:rsidRDefault="005F6005" w:rsidP="006A371E">
            <w:pPr>
              <w:pStyle w:val="Tekstpodstawowy"/>
              <w:spacing w:line="276" w:lineRule="auto"/>
              <w:ind w:left="281" w:right="-10"/>
              <w:rPr>
                <w:rFonts w:cs="Arial"/>
                <w:sz w:val="22"/>
                <w:szCs w:val="22"/>
              </w:rPr>
            </w:pPr>
            <w:r w:rsidRPr="00C468D7">
              <w:rPr>
                <w:rFonts w:cs="Arial"/>
                <w:sz w:val="22"/>
                <w:szCs w:val="22"/>
              </w:rPr>
              <w:t>Ochrona konserwatorska:</w:t>
            </w:r>
          </w:p>
        </w:tc>
        <w:tc>
          <w:tcPr>
            <w:tcW w:w="6804" w:type="dxa"/>
            <w:vAlign w:val="center"/>
          </w:tcPr>
          <w:p w14:paraId="29A10F60" w14:textId="18AA3945" w:rsidR="00F83DD9" w:rsidRPr="00C468D7" w:rsidRDefault="00F83DD9" w:rsidP="00C4329C">
            <w:pPr>
              <w:pStyle w:val="Tekstpodstawowy"/>
              <w:spacing w:line="276" w:lineRule="auto"/>
              <w:ind w:left="281" w:right="-10"/>
              <w:rPr>
                <w:rFonts w:cs="Arial"/>
                <w:bCs/>
                <w:sz w:val="22"/>
                <w:szCs w:val="22"/>
              </w:rPr>
            </w:pPr>
            <w:bookmarkStart w:id="1" w:name="_Hlk146028897"/>
            <w:r w:rsidRPr="00C468D7">
              <w:rPr>
                <w:rFonts w:cs="Arial"/>
                <w:bCs/>
                <w:sz w:val="22"/>
                <w:szCs w:val="22"/>
              </w:rPr>
              <w:t>GEZ pod nr 728 Załącznik nr 1 do Zarządzenia nr 4206/16/VII/U Prezydenta Miasta Gdyni z dnia 1 marca 2016 r.</w:t>
            </w:r>
            <w:bookmarkEnd w:id="1"/>
          </w:p>
        </w:tc>
      </w:tr>
      <w:tr w:rsidR="00C468D7" w:rsidRPr="00C468D7" w14:paraId="78BDF9A0" w14:textId="77777777" w:rsidTr="00D903C8">
        <w:trPr>
          <w:trHeight w:val="680"/>
        </w:trPr>
        <w:tc>
          <w:tcPr>
            <w:tcW w:w="2410" w:type="dxa"/>
            <w:shd w:val="clear" w:color="auto" w:fill="ECEBDF"/>
            <w:vAlign w:val="center"/>
          </w:tcPr>
          <w:p w14:paraId="67DAF4C3" w14:textId="6CAC5858" w:rsidR="00C468D7" w:rsidRPr="00C468D7" w:rsidRDefault="00C468D7" w:rsidP="006A371E">
            <w:pPr>
              <w:pStyle w:val="Tekstpodstawowy"/>
              <w:spacing w:line="276" w:lineRule="auto"/>
              <w:ind w:left="281" w:right="-10"/>
              <w:rPr>
                <w:rFonts w:cs="Arial"/>
                <w:sz w:val="22"/>
                <w:szCs w:val="22"/>
              </w:rPr>
            </w:pPr>
            <w:r w:rsidRPr="00C468D7">
              <w:rPr>
                <w:rFonts w:cs="Arial"/>
                <w:sz w:val="22"/>
                <w:szCs w:val="22"/>
              </w:rPr>
              <w:t>Kategoria obiektu budowlanego</w:t>
            </w:r>
          </w:p>
        </w:tc>
        <w:tc>
          <w:tcPr>
            <w:tcW w:w="6804" w:type="dxa"/>
            <w:vAlign w:val="center"/>
          </w:tcPr>
          <w:p w14:paraId="55ECCE94" w14:textId="3E8DEBC8" w:rsidR="00C468D7" w:rsidRPr="00C468D7" w:rsidRDefault="00C468D7" w:rsidP="00C4329C">
            <w:pPr>
              <w:pStyle w:val="Tekstpodstawowy"/>
              <w:spacing w:line="276" w:lineRule="auto"/>
              <w:ind w:left="281" w:right="-10"/>
              <w:rPr>
                <w:rFonts w:cs="Arial"/>
                <w:sz w:val="22"/>
                <w:szCs w:val="22"/>
              </w:rPr>
            </w:pPr>
            <w:r w:rsidRPr="00C468D7">
              <w:rPr>
                <w:rFonts w:cs="Arial"/>
                <w:sz w:val="22"/>
                <w:szCs w:val="22"/>
              </w:rPr>
              <w:t>IX</w:t>
            </w:r>
          </w:p>
        </w:tc>
      </w:tr>
      <w:tr w:rsidR="00C468D7" w:rsidRPr="006A371E" w14:paraId="26ED34B2" w14:textId="77777777" w:rsidTr="00D903C8">
        <w:trPr>
          <w:trHeight w:val="680"/>
        </w:trPr>
        <w:tc>
          <w:tcPr>
            <w:tcW w:w="2410" w:type="dxa"/>
            <w:shd w:val="clear" w:color="auto" w:fill="ECEBDF"/>
            <w:vAlign w:val="center"/>
          </w:tcPr>
          <w:p w14:paraId="08CD9A63" w14:textId="3DA122E3" w:rsidR="00C468D7" w:rsidRPr="006A371E" w:rsidRDefault="00DE0D29" w:rsidP="006A371E">
            <w:pPr>
              <w:pStyle w:val="Tekstpodstawowy"/>
              <w:spacing w:line="276" w:lineRule="auto"/>
              <w:ind w:left="281" w:right="-10"/>
              <w:rPr>
                <w:rFonts w:ascii="Calibri" w:hAnsi="Calibri"/>
                <w:b/>
                <w:szCs w:val="20"/>
              </w:rPr>
            </w:pPr>
            <w:r w:rsidRPr="006A371E">
              <w:rPr>
                <w:rFonts w:ascii="Calibri" w:hAnsi="Calibri"/>
                <w:b/>
                <w:szCs w:val="20"/>
              </w:rPr>
              <w:t>KOD CPV:</w:t>
            </w:r>
          </w:p>
        </w:tc>
        <w:tc>
          <w:tcPr>
            <w:tcW w:w="6804" w:type="dxa"/>
            <w:vAlign w:val="center"/>
          </w:tcPr>
          <w:p w14:paraId="175094E8" w14:textId="46AC5636" w:rsidR="00DE0D29" w:rsidRPr="00C4329C" w:rsidRDefault="00DE0D29" w:rsidP="006A371E">
            <w:pPr>
              <w:pStyle w:val="Tekstpodstawowy"/>
              <w:spacing w:line="276" w:lineRule="auto"/>
              <w:ind w:left="281" w:right="-10"/>
              <w:rPr>
                <w:rFonts w:ascii="Calibri" w:hAnsi="Calibri"/>
                <w:b/>
                <w:szCs w:val="20"/>
              </w:rPr>
            </w:pPr>
            <w:r w:rsidRPr="00C4329C">
              <w:rPr>
                <w:rFonts w:ascii="Calibri" w:hAnsi="Calibri"/>
                <w:b/>
                <w:szCs w:val="20"/>
              </w:rPr>
              <w:t xml:space="preserve">CPV 45111100-9 </w:t>
            </w:r>
            <w:r w:rsidR="006A371E">
              <w:rPr>
                <w:rFonts w:ascii="Calibri" w:hAnsi="Calibri"/>
                <w:b/>
                <w:szCs w:val="20"/>
              </w:rPr>
              <w:t xml:space="preserve">  </w:t>
            </w:r>
            <w:r w:rsidRPr="00C4329C">
              <w:rPr>
                <w:rFonts w:ascii="Calibri" w:hAnsi="Calibri"/>
                <w:b/>
                <w:szCs w:val="20"/>
              </w:rPr>
              <w:t>Roboty rozbiórkowe</w:t>
            </w:r>
          </w:p>
          <w:p w14:paraId="096D3F22" w14:textId="6EFFFC2D" w:rsidR="00DE0D29" w:rsidRPr="00C4329C" w:rsidRDefault="00DE0D29" w:rsidP="006A371E">
            <w:pPr>
              <w:pStyle w:val="Tekstpodstawowy"/>
              <w:spacing w:line="276" w:lineRule="auto"/>
              <w:ind w:left="281" w:right="-10"/>
              <w:rPr>
                <w:rFonts w:ascii="Calibri" w:hAnsi="Calibri"/>
                <w:b/>
                <w:szCs w:val="20"/>
              </w:rPr>
            </w:pPr>
            <w:r w:rsidRPr="00C4329C">
              <w:rPr>
                <w:rFonts w:ascii="Calibri" w:hAnsi="Calibri"/>
                <w:b/>
                <w:szCs w:val="20"/>
              </w:rPr>
              <w:t xml:space="preserve">CPV 45111000-8 </w:t>
            </w:r>
            <w:r w:rsidR="006A371E">
              <w:rPr>
                <w:rFonts w:ascii="Calibri" w:hAnsi="Calibri"/>
                <w:b/>
                <w:szCs w:val="20"/>
              </w:rPr>
              <w:t xml:space="preserve">  </w:t>
            </w:r>
            <w:r w:rsidRPr="00C4329C">
              <w:rPr>
                <w:rFonts w:ascii="Calibri" w:hAnsi="Calibri"/>
                <w:b/>
                <w:szCs w:val="20"/>
              </w:rPr>
              <w:t>Roboty ziemne</w:t>
            </w:r>
          </w:p>
          <w:p w14:paraId="23D54F47" w14:textId="04603971" w:rsidR="00DE0D29" w:rsidRPr="00C4329C" w:rsidRDefault="00DE0D29" w:rsidP="006A371E">
            <w:pPr>
              <w:pStyle w:val="Tekstpodstawowy"/>
              <w:spacing w:line="276" w:lineRule="auto"/>
              <w:ind w:left="281" w:right="-10"/>
              <w:rPr>
                <w:rFonts w:ascii="Calibri" w:hAnsi="Calibri"/>
                <w:b/>
                <w:szCs w:val="20"/>
              </w:rPr>
            </w:pPr>
            <w:r w:rsidRPr="00C4329C">
              <w:rPr>
                <w:rFonts w:ascii="Calibri" w:hAnsi="Calibri"/>
                <w:b/>
                <w:szCs w:val="20"/>
              </w:rPr>
              <w:t xml:space="preserve">CPV 45410000-4 </w:t>
            </w:r>
            <w:r w:rsidR="006A371E">
              <w:rPr>
                <w:rFonts w:ascii="Calibri" w:hAnsi="Calibri"/>
                <w:b/>
                <w:szCs w:val="20"/>
              </w:rPr>
              <w:t xml:space="preserve">  </w:t>
            </w:r>
            <w:r w:rsidRPr="00C4329C">
              <w:rPr>
                <w:rFonts w:ascii="Calibri" w:hAnsi="Calibri"/>
                <w:b/>
                <w:szCs w:val="20"/>
              </w:rPr>
              <w:t>Tynkowanie – tynk cementowo - wapienny</w:t>
            </w:r>
          </w:p>
          <w:p w14:paraId="494F0F83" w14:textId="5E3EC8EF" w:rsidR="00DE0D29" w:rsidRPr="00C4329C" w:rsidRDefault="00DE0D29" w:rsidP="006A371E">
            <w:pPr>
              <w:pStyle w:val="Tekstpodstawowy"/>
              <w:spacing w:line="276" w:lineRule="auto"/>
              <w:ind w:left="281" w:right="-10"/>
              <w:rPr>
                <w:rFonts w:ascii="Calibri" w:hAnsi="Calibri"/>
                <w:b/>
                <w:szCs w:val="20"/>
              </w:rPr>
            </w:pPr>
            <w:r w:rsidRPr="00C4329C">
              <w:rPr>
                <w:rFonts w:ascii="Calibri" w:hAnsi="Calibri"/>
                <w:b/>
                <w:szCs w:val="20"/>
              </w:rPr>
              <w:t xml:space="preserve">CPV 45262500-6 </w:t>
            </w:r>
            <w:r w:rsidR="006A371E">
              <w:rPr>
                <w:rFonts w:ascii="Calibri" w:hAnsi="Calibri"/>
                <w:b/>
                <w:szCs w:val="20"/>
              </w:rPr>
              <w:t xml:space="preserve">  </w:t>
            </w:r>
            <w:r w:rsidRPr="00C4329C">
              <w:rPr>
                <w:rFonts w:ascii="Calibri" w:hAnsi="Calibri"/>
                <w:b/>
                <w:szCs w:val="20"/>
              </w:rPr>
              <w:t>Roboty murarskie</w:t>
            </w:r>
          </w:p>
          <w:p w14:paraId="791301AF" w14:textId="486FF97F" w:rsidR="00DE0D29" w:rsidRPr="00C4329C" w:rsidRDefault="00DE0D29" w:rsidP="006A371E">
            <w:pPr>
              <w:pStyle w:val="Tekstpodstawowy"/>
              <w:spacing w:line="276" w:lineRule="auto"/>
              <w:ind w:left="281" w:right="-10"/>
              <w:rPr>
                <w:rFonts w:ascii="Calibri" w:hAnsi="Calibri"/>
                <w:b/>
                <w:szCs w:val="20"/>
              </w:rPr>
            </w:pPr>
            <w:r w:rsidRPr="00C4329C">
              <w:rPr>
                <w:rFonts w:ascii="Calibri" w:hAnsi="Calibri"/>
                <w:b/>
                <w:szCs w:val="20"/>
              </w:rPr>
              <w:t xml:space="preserve">CPV 44113120-2 </w:t>
            </w:r>
            <w:r w:rsidR="006A371E">
              <w:rPr>
                <w:rFonts w:ascii="Calibri" w:hAnsi="Calibri"/>
                <w:b/>
                <w:szCs w:val="20"/>
              </w:rPr>
              <w:t xml:space="preserve">  </w:t>
            </w:r>
            <w:r w:rsidRPr="00C4329C">
              <w:rPr>
                <w:rFonts w:ascii="Calibri" w:hAnsi="Calibri"/>
                <w:b/>
                <w:szCs w:val="20"/>
              </w:rPr>
              <w:t>Płyty chodnikowe</w:t>
            </w:r>
          </w:p>
          <w:p w14:paraId="69348265" w14:textId="01B054B9" w:rsidR="00DE0D29" w:rsidRPr="00C4329C" w:rsidRDefault="00DE0D29" w:rsidP="006A371E">
            <w:pPr>
              <w:pStyle w:val="Tekstpodstawowy"/>
              <w:spacing w:line="276" w:lineRule="auto"/>
              <w:ind w:left="281" w:right="-10"/>
              <w:rPr>
                <w:rFonts w:ascii="Calibri" w:hAnsi="Calibri"/>
                <w:b/>
                <w:szCs w:val="20"/>
              </w:rPr>
            </w:pPr>
            <w:r w:rsidRPr="00C4329C">
              <w:rPr>
                <w:rFonts w:ascii="Calibri" w:hAnsi="Calibri"/>
                <w:b/>
                <w:szCs w:val="20"/>
              </w:rPr>
              <w:t xml:space="preserve">CPV 45260000-7 </w:t>
            </w:r>
            <w:r w:rsidR="006A371E">
              <w:rPr>
                <w:rFonts w:ascii="Calibri" w:hAnsi="Calibri"/>
                <w:b/>
                <w:szCs w:val="20"/>
              </w:rPr>
              <w:t xml:space="preserve">  </w:t>
            </w:r>
            <w:r w:rsidRPr="00C4329C">
              <w:rPr>
                <w:rFonts w:ascii="Calibri" w:hAnsi="Calibri"/>
                <w:b/>
                <w:szCs w:val="20"/>
              </w:rPr>
              <w:t>Roboty hydroizolacyjne</w:t>
            </w:r>
          </w:p>
          <w:p w14:paraId="1E7B4538" w14:textId="2534C82F" w:rsidR="00DE0D29" w:rsidRPr="00C4329C" w:rsidRDefault="00DE0D29" w:rsidP="006A371E">
            <w:pPr>
              <w:pStyle w:val="Tekstpodstawowy"/>
              <w:spacing w:line="276" w:lineRule="auto"/>
              <w:ind w:left="281" w:right="-10"/>
              <w:rPr>
                <w:rFonts w:ascii="Calibri" w:hAnsi="Calibri"/>
                <w:b/>
                <w:szCs w:val="20"/>
              </w:rPr>
            </w:pPr>
            <w:r w:rsidRPr="00C4329C">
              <w:rPr>
                <w:rFonts w:ascii="Calibri" w:hAnsi="Calibri"/>
                <w:b/>
                <w:szCs w:val="20"/>
              </w:rPr>
              <w:t>CPV 45320000-6</w:t>
            </w:r>
            <w:r w:rsidR="006A371E">
              <w:rPr>
                <w:rFonts w:ascii="Calibri" w:hAnsi="Calibri"/>
                <w:b/>
                <w:szCs w:val="20"/>
              </w:rPr>
              <w:t xml:space="preserve">  </w:t>
            </w:r>
            <w:r w:rsidRPr="00C4329C">
              <w:rPr>
                <w:rFonts w:ascii="Calibri" w:hAnsi="Calibri"/>
                <w:b/>
                <w:szCs w:val="20"/>
              </w:rPr>
              <w:t xml:space="preserve"> Izolacje powłokowe</w:t>
            </w:r>
          </w:p>
          <w:p w14:paraId="52A88B1A" w14:textId="74F07336" w:rsidR="00C468D7" w:rsidRPr="006A371E" w:rsidRDefault="00DE0D29" w:rsidP="006A371E">
            <w:pPr>
              <w:pStyle w:val="Tekstpodstawowy"/>
              <w:spacing w:line="276" w:lineRule="auto"/>
              <w:ind w:left="281" w:right="-10"/>
              <w:rPr>
                <w:rFonts w:ascii="Calibri" w:hAnsi="Calibri"/>
                <w:b/>
                <w:szCs w:val="20"/>
              </w:rPr>
            </w:pPr>
            <w:r w:rsidRPr="00C4329C">
              <w:rPr>
                <w:rFonts w:ascii="Calibri" w:hAnsi="Calibri"/>
                <w:b/>
                <w:szCs w:val="20"/>
              </w:rPr>
              <w:t xml:space="preserve">CPV 92522200-8 </w:t>
            </w:r>
            <w:r w:rsidR="006A371E">
              <w:rPr>
                <w:rFonts w:ascii="Calibri" w:hAnsi="Calibri"/>
                <w:b/>
                <w:szCs w:val="20"/>
              </w:rPr>
              <w:t xml:space="preserve"> </w:t>
            </w:r>
            <w:r w:rsidRPr="00C4329C">
              <w:rPr>
                <w:rFonts w:ascii="Calibri" w:hAnsi="Calibri"/>
                <w:b/>
                <w:szCs w:val="20"/>
              </w:rPr>
              <w:t xml:space="preserve"> Roboty konserwatorskie</w:t>
            </w:r>
          </w:p>
        </w:tc>
      </w:tr>
    </w:tbl>
    <w:p w14:paraId="0D4F1A8B" w14:textId="77777777" w:rsidR="00C4329C" w:rsidRDefault="00C4329C" w:rsidP="006A371E">
      <w:pPr>
        <w:pStyle w:val="Tekstpodstawowy"/>
        <w:spacing w:line="276" w:lineRule="auto"/>
        <w:ind w:left="281" w:right="-10"/>
        <w:rPr>
          <w:rFonts w:ascii="Calibri" w:hAnsi="Calibri"/>
          <w:b/>
          <w:szCs w:val="20"/>
        </w:rPr>
      </w:pPr>
    </w:p>
    <w:p w14:paraId="3C7320F9" w14:textId="77777777" w:rsidR="006A371E" w:rsidRDefault="006A371E" w:rsidP="006A371E">
      <w:pPr>
        <w:pStyle w:val="Tekstpodstawowy"/>
        <w:spacing w:line="276" w:lineRule="auto"/>
        <w:ind w:left="281" w:right="-10"/>
        <w:rPr>
          <w:rFonts w:ascii="Calibri" w:hAnsi="Calibri"/>
          <w:b/>
          <w:szCs w:val="20"/>
        </w:rPr>
      </w:pPr>
    </w:p>
    <w:p w14:paraId="01C60807" w14:textId="77777777" w:rsidR="001163F6" w:rsidRPr="006A371E" w:rsidRDefault="001163F6" w:rsidP="006A371E">
      <w:pPr>
        <w:pStyle w:val="Tekstpodstawowy"/>
        <w:spacing w:line="276" w:lineRule="auto"/>
        <w:ind w:left="281" w:right="-10"/>
        <w:rPr>
          <w:rFonts w:ascii="Calibri" w:hAnsi="Calibri"/>
          <w:b/>
          <w:szCs w:val="20"/>
        </w:rPr>
      </w:pPr>
    </w:p>
    <w:p w14:paraId="7B5D2EBC" w14:textId="22F97B3C" w:rsidR="00C4329C" w:rsidRPr="00180381" w:rsidRDefault="00F83DD9" w:rsidP="00A6525A">
      <w:pPr>
        <w:ind w:left="1560" w:hanging="1134"/>
        <w:rPr>
          <w:rFonts w:ascii="Arial" w:hAnsi="Arial" w:cs="Arial"/>
          <w:u w:val="single"/>
        </w:rPr>
      </w:pPr>
      <w:r w:rsidRPr="00180381">
        <w:rPr>
          <w:rFonts w:ascii="Arial" w:hAnsi="Arial" w:cs="Arial"/>
          <w:u w:val="single"/>
        </w:rPr>
        <w:t>SPIS ZAWARTOŚCI:</w:t>
      </w:r>
    </w:p>
    <w:p w14:paraId="1D6F2393" w14:textId="1519DC5C" w:rsidR="00C4329C" w:rsidRDefault="00C4329C" w:rsidP="00A6525A">
      <w:pPr>
        <w:pStyle w:val="Akapitzlist"/>
        <w:numPr>
          <w:ilvl w:val="0"/>
          <w:numId w:val="1"/>
        </w:numPr>
        <w:ind w:left="851" w:hanging="425"/>
        <w:rPr>
          <w:rFonts w:ascii="Arial" w:hAnsi="Arial" w:cs="Arial"/>
        </w:rPr>
      </w:pPr>
      <w:r>
        <w:rPr>
          <w:rFonts w:ascii="Arial" w:hAnsi="Arial" w:cs="Arial"/>
        </w:rPr>
        <w:t>Zakres opracowania</w:t>
      </w:r>
    </w:p>
    <w:p w14:paraId="3264B5FF" w14:textId="1B300CFE" w:rsidR="00385D30" w:rsidRDefault="00385D30" w:rsidP="00A6525A">
      <w:pPr>
        <w:pStyle w:val="Akapitzlist"/>
        <w:numPr>
          <w:ilvl w:val="0"/>
          <w:numId w:val="1"/>
        </w:numPr>
        <w:ind w:left="851" w:hanging="425"/>
        <w:rPr>
          <w:rFonts w:ascii="Arial" w:hAnsi="Arial" w:cs="Arial"/>
        </w:rPr>
      </w:pPr>
      <w:r>
        <w:rPr>
          <w:rFonts w:ascii="Arial" w:hAnsi="Arial" w:cs="Arial"/>
        </w:rPr>
        <w:t>Stan istniejący</w:t>
      </w:r>
    </w:p>
    <w:p w14:paraId="6D09E332" w14:textId="217B47FD" w:rsidR="00385D30" w:rsidRDefault="00C4329C" w:rsidP="00A6525A">
      <w:pPr>
        <w:pStyle w:val="Akapitzlist"/>
        <w:numPr>
          <w:ilvl w:val="0"/>
          <w:numId w:val="1"/>
        </w:numPr>
        <w:ind w:left="851" w:hanging="425"/>
        <w:rPr>
          <w:rFonts w:ascii="Arial" w:hAnsi="Arial" w:cs="Arial"/>
        </w:rPr>
      </w:pPr>
      <w:r>
        <w:rPr>
          <w:rFonts w:ascii="Arial" w:hAnsi="Arial" w:cs="Arial"/>
        </w:rPr>
        <w:t>Ogólna charakterystyka</w:t>
      </w:r>
      <w:r w:rsidR="00385D30">
        <w:rPr>
          <w:rFonts w:ascii="Arial" w:hAnsi="Arial" w:cs="Arial"/>
        </w:rPr>
        <w:t xml:space="preserve"> robót </w:t>
      </w:r>
      <w:r>
        <w:rPr>
          <w:rFonts w:ascii="Arial" w:hAnsi="Arial" w:cs="Arial"/>
        </w:rPr>
        <w:t>remontow</w:t>
      </w:r>
      <w:r w:rsidR="00A6525A">
        <w:rPr>
          <w:rFonts w:ascii="Arial" w:hAnsi="Arial" w:cs="Arial"/>
        </w:rPr>
        <w:t>o-budowlan</w:t>
      </w:r>
      <w:r w:rsidR="00385D30">
        <w:rPr>
          <w:rFonts w:ascii="Arial" w:hAnsi="Arial" w:cs="Arial"/>
        </w:rPr>
        <w:t>ych</w:t>
      </w:r>
    </w:p>
    <w:p w14:paraId="1EBE28D0" w14:textId="02DB13FF" w:rsidR="00A6525A" w:rsidRDefault="00A6525A" w:rsidP="00A6525A">
      <w:pPr>
        <w:pStyle w:val="Akapitzlist"/>
        <w:numPr>
          <w:ilvl w:val="0"/>
          <w:numId w:val="1"/>
        </w:numPr>
        <w:ind w:left="851" w:hanging="425"/>
        <w:rPr>
          <w:rFonts w:ascii="Arial" w:hAnsi="Arial" w:cs="Arial"/>
        </w:rPr>
      </w:pPr>
      <w:r>
        <w:rPr>
          <w:rFonts w:ascii="Arial" w:hAnsi="Arial" w:cs="Arial"/>
        </w:rPr>
        <w:t>Uszczegółowiona charakterystyka robót remontowo-budowlanych</w:t>
      </w:r>
    </w:p>
    <w:p w14:paraId="572A60D2" w14:textId="689528DF" w:rsidR="00D046A0" w:rsidRDefault="00D046A0" w:rsidP="00A6525A">
      <w:pPr>
        <w:pStyle w:val="Akapitzlist"/>
        <w:numPr>
          <w:ilvl w:val="0"/>
          <w:numId w:val="1"/>
        </w:numPr>
        <w:ind w:left="851" w:hanging="425"/>
        <w:rPr>
          <w:rFonts w:ascii="Arial" w:hAnsi="Arial" w:cs="Arial"/>
        </w:rPr>
      </w:pPr>
      <w:r>
        <w:rPr>
          <w:rFonts w:ascii="Arial" w:hAnsi="Arial" w:cs="Arial"/>
        </w:rPr>
        <w:t>Wytyczne i warunki prowadzenia robót</w:t>
      </w:r>
    </w:p>
    <w:p w14:paraId="1294C0CE" w14:textId="64EB89A4" w:rsidR="00F83DD9" w:rsidRDefault="00A6525A" w:rsidP="00A6525A">
      <w:pPr>
        <w:pStyle w:val="Akapitzlist"/>
        <w:numPr>
          <w:ilvl w:val="0"/>
          <w:numId w:val="1"/>
        </w:numPr>
        <w:ind w:left="851" w:hanging="425"/>
        <w:rPr>
          <w:rFonts w:ascii="Arial" w:hAnsi="Arial" w:cs="Arial"/>
        </w:rPr>
      </w:pPr>
      <w:r>
        <w:rPr>
          <w:rFonts w:ascii="Arial" w:hAnsi="Arial" w:cs="Arial"/>
        </w:rPr>
        <w:t>Dokumentacja fotograficzna</w:t>
      </w:r>
    </w:p>
    <w:p w14:paraId="035EF8E9" w14:textId="77777777" w:rsidR="00A6525A" w:rsidRDefault="00A6525A" w:rsidP="00A6525A">
      <w:pPr>
        <w:pStyle w:val="Akapitzlist"/>
        <w:numPr>
          <w:ilvl w:val="0"/>
          <w:numId w:val="1"/>
        </w:numPr>
        <w:ind w:left="851" w:hanging="425"/>
        <w:rPr>
          <w:rFonts w:ascii="Arial" w:hAnsi="Arial" w:cs="Arial"/>
        </w:rPr>
      </w:pPr>
      <w:r>
        <w:rPr>
          <w:rFonts w:ascii="Arial" w:hAnsi="Arial" w:cs="Arial"/>
        </w:rPr>
        <w:t>Część rysunkowa</w:t>
      </w:r>
    </w:p>
    <w:p w14:paraId="39E05448" w14:textId="77777777" w:rsidR="00180381" w:rsidRDefault="00180381" w:rsidP="00180381">
      <w:pPr>
        <w:pStyle w:val="Akapitzlist"/>
        <w:jc w:val="both"/>
        <w:rPr>
          <w:rFonts w:ascii="Calibri" w:hAnsi="Calibri"/>
        </w:rPr>
      </w:pPr>
    </w:p>
    <w:p w14:paraId="5E149B19" w14:textId="77777777" w:rsidR="00180381" w:rsidRDefault="00180381" w:rsidP="00180381">
      <w:pPr>
        <w:pStyle w:val="Akapitzlist"/>
        <w:jc w:val="both"/>
        <w:rPr>
          <w:rFonts w:ascii="Calibri" w:hAnsi="Calibri"/>
        </w:rPr>
      </w:pPr>
    </w:p>
    <w:p w14:paraId="78B72FB1" w14:textId="77777777" w:rsidR="001163F6" w:rsidRPr="00C4329C" w:rsidRDefault="001163F6" w:rsidP="00180381">
      <w:pPr>
        <w:pStyle w:val="Akapitzlist"/>
        <w:jc w:val="both"/>
        <w:rPr>
          <w:rFonts w:ascii="Calibri" w:hAnsi="Calibri"/>
        </w:rPr>
      </w:pPr>
    </w:p>
    <w:p w14:paraId="0167496E" w14:textId="77777777" w:rsidR="00180381" w:rsidRPr="00180381" w:rsidRDefault="00180381" w:rsidP="00180381">
      <w:pPr>
        <w:rPr>
          <w:rFonts w:ascii="Arial" w:hAnsi="Arial" w:cs="Arial"/>
        </w:rPr>
      </w:pPr>
    </w:p>
    <w:p w14:paraId="55F92759" w14:textId="7EEB23E6" w:rsidR="00C4329C" w:rsidRDefault="00180381" w:rsidP="00C4329C">
      <w:pPr>
        <w:pStyle w:val="Akapitzlist"/>
        <w:jc w:val="both"/>
        <w:rPr>
          <w:rFonts w:cs="Arial"/>
          <w:bCs/>
        </w:rPr>
      </w:pPr>
      <w:bookmarkStart w:id="2" w:name="_Hlk163648089"/>
      <w:r>
        <w:rPr>
          <w:rFonts w:ascii="Arial" w:hAnsi="Arial" w:cs="Arial"/>
        </w:rPr>
        <w:t>Sporządziła:</w:t>
      </w:r>
      <w:r>
        <w:rPr>
          <w:rFonts w:ascii="Arial" w:hAnsi="Arial" w:cs="Arial"/>
        </w:rPr>
        <w:tab/>
      </w:r>
      <w:r>
        <w:rPr>
          <w:rFonts w:ascii="Arial" w:hAnsi="Arial" w:cs="Arial"/>
        </w:rPr>
        <w:tab/>
      </w:r>
      <w:r w:rsidRPr="00C468D7">
        <w:rPr>
          <w:rFonts w:cs="Arial"/>
          <w:bCs/>
        </w:rPr>
        <w:t>mgr. inż. arch. Renata Kołakowska</w:t>
      </w:r>
      <w:r w:rsidR="001163F6">
        <w:rPr>
          <w:rFonts w:cs="Arial"/>
          <w:bCs/>
        </w:rPr>
        <w:t xml:space="preserve"> UM Gdyni</w:t>
      </w:r>
    </w:p>
    <w:p w14:paraId="2620E19D" w14:textId="77777777" w:rsidR="00180381" w:rsidRDefault="00180381" w:rsidP="00C4329C">
      <w:pPr>
        <w:pStyle w:val="Akapitzlist"/>
        <w:jc w:val="both"/>
        <w:rPr>
          <w:rFonts w:cs="Arial"/>
          <w:bCs/>
        </w:rPr>
      </w:pPr>
    </w:p>
    <w:p w14:paraId="45F44502" w14:textId="26135827" w:rsidR="00180381" w:rsidRDefault="006E75CC" w:rsidP="00C4329C">
      <w:pPr>
        <w:pStyle w:val="Akapitzlist"/>
        <w:jc w:val="both"/>
        <w:rPr>
          <w:rFonts w:ascii="Calibri" w:hAnsi="Calibri"/>
        </w:rPr>
      </w:pPr>
      <w:r>
        <w:rPr>
          <w:rFonts w:ascii="Calibri" w:hAnsi="Calibri"/>
        </w:rPr>
        <w:t xml:space="preserve">Sprawdziła: </w:t>
      </w:r>
      <w:r>
        <w:rPr>
          <w:rFonts w:ascii="Calibri" w:hAnsi="Calibri"/>
        </w:rPr>
        <w:tab/>
      </w:r>
      <w:r>
        <w:rPr>
          <w:rFonts w:ascii="Calibri" w:hAnsi="Calibri"/>
        </w:rPr>
        <w:tab/>
      </w:r>
    </w:p>
    <w:p w14:paraId="2A4E898F" w14:textId="77777777" w:rsidR="006E75CC" w:rsidRDefault="006E75CC" w:rsidP="00C4329C">
      <w:pPr>
        <w:pStyle w:val="Akapitzlist"/>
        <w:jc w:val="both"/>
        <w:rPr>
          <w:rFonts w:ascii="Calibri" w:hAnsi="Calibri"/>
        </w:rPr>
      </w:pPr>
    </w:p>
    <w:p w14:paraId="60F475AF" w14:textId="77777777" w:rsidR="007B190D" w:rsidRDefault="007B190D" w:rsidP="00C4329C">
      <w:pPr>
        <w:pStyle w:val="Akapitzlist"/>
        <w:jc w:val="both"/>
        <w:rPr>
          <w:rFonts w:ascii="Calibri" w:hAnsi="Calibri"/>
        </w:rPr>
      </w:pPr>
    </w:p>
    <w:p w14:paraId="06DFE04A" w14:textId="77777777" w:rsidR="006E75CC" w:rsidRDefault="006E75CC" w:rsidP="00C4329C">
      <w:pPr>
        <w:pStyle w:val="Akapitzlist"/>
        <w:tabs>
          <w:tab w:val="left" w:pos="2880"/>
        </w:tabs>
        <w:jc w:val="center"/>
        <w:rPr>
          <w:rFonts w:ascii="Calibri" w:hAnsi="Calibri"/>
        </w:rPr>
      </w:pPr>
    </w:p>
    <w:p w14:paraId="7344718E" w14:textId="04AFE837" w:rsidR="00C4329C" w:rsidRPr="00C4329C" w:rsidRDefault="00C4329C" w:rsidP="00C4329C">
      <w:pPr>
        <w:pStyle w:val="Akapitzlist"/>
        <w:tabs>
          <w:tab w:val="left" w:pos="2880"/>
        </w:tabs>
        <w:jc w:val="center"/>
        <w:rPr>
          <w:rFonts w:ascii="Calibri" w:hAnsi="Calibri"/>
        </w:rPr>
      </w:pPr>
      <w:r w:rsidRPr="00C4329C">
        <w:rPr>
          <w:rFonts w:ascii="Calibri" w:hAnsi="Calibri"/>
        </w:rPr>
        <w:t xml:space="preserve">Gdynia, </w:t>
      </w:r>
      <w:r w:rsidR="006E75CC">
        <w:rPr>
          <w:rFonts w:ascii="Calibri" w:hAnsi="Calibri"/>
        </w:rPr>
        <w:t xml:space="preserve">kwiecień </w:t>
      </w:r>
      <w:r w:rsidRPr="00C4329C">
        <w:rPr>
          <w:rFonts w:ascii="Calibri" w:hAnsi="Calibri"/>
        </w:rPr>
        <w:t>2024 r.</w:t>
      </w:r>
    </w:p>
    <w:bookmarkEnd w:id="2"/>
    <w:p w14:paraId="1FB411C9" w14:textId="6387CC59" w:rsidR="00DE0D29" w:rsidRPr="00147FCF" w:rsidRDefault="00180381" w:rsidP="00D97992">
      <w:pPr>
        <w:pStyle w:val="Akapitzlist"/>
        <w:numPr>
          <w:ilvl w:val="0"/>
          <w:numId w:val="6"/>
        </w:numPr>
        <w:ind w:hanging="578"/>
        <w:rPr>
          <w:rFonts w:ascii="Arial" w:hAnsi="Arial" w:cs="Arial"/>
          <w:b/>
        </w:rPr>
      </w:pPr>
      <w:r w:rsidRPr="00147FCF">
        <w:rPr>
          <w:rFonts w:ascii="Arial" w:hAnsi="Arial" w:cs="Arial"/>
          <w:b/>
        </w:rPr>
        <w:lastRenderedPageBreak/>
        <w:t>ZAKRES OPRACOWANIA</w:t>
      </w:r>
    </w:p>
    <w:p w14:paraId="4E85C4AE" w14:textId="462CABCE" w:rsidR="007656EB" w:rsidRDefault="00DE0D29" w:rsidP="008A54C8">
      <w:pPr>
        <w:autoSpaceDE w:val="0"/>
        <w:ind w:left="426"/>
        <w:jc w:val="both"/>
        <w:rPr>
          <w:rFonts w:ascii="Arial" w:hAnsi="Arial" w:cs="Arial"/>
        </w:rPr>
      </w:pPr>
      <w:r w:rsidRPr="00180381">
        <w:rPr>
          <w:rFonts w:ascii="Arial" w:hAnsi="Arial" w:cs="Arial"/>
        </w:rPr>
        <w:t>Przedmiotem niniejszego opracowania jest</w:t>
      </w:r>
      <w:r w:rsidR="00D46035">
        <w:rPr>
          <w:rFonts w:ascii="Arial" w:hAnsi="Arial" w:cs="Arial"/>
        </w:rPr>
        <w:t xml:space="preserve"> projekt prac </w:t>
      </w:r>
      <w:r w:rsidRPr="00180381">
        <w:rPr>
          <w:rFonts w:ascii="Arial" w:hAnsi="Arial" w:cs="Arial"/>
        </w:rPr>
        <w:t>remont</w:t>
      </w:r>
      <w:r w:rsidR="00D46035">
        <w:rPr>
          <w:rFonts w:ascii="Arial" w:hAnsi="Arial" w:cs="Arial"/>
        </w:rPr>
        <w:t>owo-budowlanych rewaloryzacji</w:t>
      </w:r>
      <w:r w:rsidRPr="00180381">
        <w:rPr>
          <w:rFonts w:ascii="Arial" w:hAnsi="Arial" w:cs="Arial"/>
        </w:rPr>
        <w:t xml:space="preserve"> </w:t>
      </w:r>
      <w:r w:rsidR="00C4329C" w:rsidRPr="00180381">
        <w:rPr>
          <w:rFonts w:ascii="Arial" w:hAnsi="Arial" w:cs="Arial"/>
        </w:rPr>
        <w:t>schodów wejściowych w ramach remontu</w:t>
      </w:r>
      <w:r w:rsidRPr="00180381">
        <w:rPr>
          <w:rFonts w:ascii="Arial" w:hAnsi="Arial" w:cs="Arial"/>
        </w:rPr>
        <w:t xml:space="preserve">(rewaloryzacji ) </w:t>
      </w:r>
      <w:r w:rsidR="00180381" w:rsidRPr="00180381">
        <w:rPr>
          <w:rFonts w:ascii="Arial" w:hAnsi="Arial" w:cs="Arial"/>
        </w:rPr>
        <w:t xml:space="preserve">elewacji </w:t>
      </w:r>
      <w:r w:rsidRPr="00180381">
        <w:rPr>
          <w:rFonts w:ascii="Arial" w:hAnsi="Arial" w:cs="Arial"/>
        </w:rPr>
        <w:t>budynku głównego Centrum Kształcenia Zawodowego i Ustawicznego Nr 1</w:t>
      </w:r>
      <w:r w:rsidR="006E75CC">
        <w:rPr>
          <w:rFonts w:ascii="Arial" w:hAnsi="Arial" w:cs="Arial"/>
        </w:rPr>
        <w:t>.</w:t>
      </w:r>
    </w:p>
    <w:p w14:paraId="2EC8A043" w14:textId="77777777" w:rsidR="00233EDC" w:rsidRDefault="00233EDC" w:rsidP="007656EB">
      <w:pPr>
        <w:autoSpaceDE w:val="0"/>
        <w:autoSpaceDN w:val="0"/>
        <w:adjustRightInd w:val="0"/>
        <w:rPr>
          <w:rFonts w:ascii="Arial" w:hAnsi="Arial" w:cs="Arial"/>
        </w:rPr>
      </w:pPr>
    </w:p>
    <w:p w14:paraId="3DE33C1E" w14:textId="0AD09DF7" w:rsidR="00BA4068" w:rsidRDefault="007656EB" w:rsidP="00D97992">
      <w:pPr>
        <w:pStyle w:val="Akapitzlist"/>
        <w:numPr>
          <w:ilvl w:val="0"/>
          <w:numId w:val="6"/>
        </w:numPr>
        <w:ind w:hanging="578"/>
        <w:rPr>
          <w:rFonts w:ascii="Arial" w:hAnsi="Arial" w:cs="Arial"/>
          <w:b/>
        </w:rPr>
      </w:pPr>
      <w:r w:rsidRPr="00147FCF">
        <w:rPr>
          <w:rFonts w:ascii="Arial" w:hAnsi="Arial" w:cs="Arial"/>
          <w:b/>
        </w:rPr>
        <w:t xml:space="preserve"> STAN ISTNIEJĄCY</w:t>
      </w:r>
      <w:r w:rsidR="00C4329C" w:rsidRPr="00147FCF">
        <w:rPr>
          <w:rFonts w:ascii="Arial" w:hAnsi="Arial" w:cs="Arial"/>
          <w:b/>
        </w:rPr>
        <w:t xml:space="preserve"> </w:t>
      </w:r>
    </w:p>
    <w:p w14:paraId="244D7BC3" w14:textId="115D17B2" w:rsidR="008A6756" w:rsidRDefault="008A54C8" w:rsidP="008A54C8">
      <w:pPr>
        <w:autoSpaceDE w:val="0"/>
        <w:ind w:left="426"/>
        <w:jc w:val="both"/>
        <w:rPr>
          <w:rFonts w:ascii="Arial" w:hAnsi="Arial" w:cs="Arial"/>
        </w:rPr>
      </w:pPr>
      <w:r w:rsidRPr="008A54C8">
        <w:rPr>
          <w:rFonts w:ascii="Arial" w:hAnsi="Arial" w:cs="Arial"/>
        </w:rPr>
        <w:t xml:space="preserve">Budynek </w:t>
      </w:r>
      <w:r>
        <w:rPr>
          <w:rFonts w:ascii="Arial" w:hAnsi="Arial" w:cs="Arial"/>
        </w:rPr>
        <w:t xml:space="preserve">oświatowy </w:t>
      </w:r>
      <w:r w:rsidRPr="008A54C8">
        <w:rPr>
          <w:rFonts w:ascii="Arial" w:hAnsi="Arial" w:cs="Arial"/>
        </w:rPr>
        <w:t>wpisany do ewidencji zabytków</w:t>
      </w:r>
      <w:r>
        <w:rPr>
          <w:rFonts w:ascii="Arial" w:hAnsi="Arial" w:cs="Arial"/>
        </w:rPr>
        <w:t xml:space="preserve"> </w:t>
      </w:r>
      <w:r w:rsidRPr="00C468D7">
        <w:rPr>
          <w:rFonts w:cs="Arial"/>
          <w:bCs/>
        </w:rPr>
        <w:t>GEZ pod nr 728 Załącznik nr 1 do Zarządzenia nr 4206/16/VII/U Prezydenta Miasta Gdyni z dnia 1 marca 2016 r</w:t>
      </w:r>
      <w:r>
        <w:rPr>
          <w:rFonts w:cs="Arial"/>
          <w:bCs/>
        </w:rPr>
        <w:t xml:space="preserve">. </w:t>
      </w:r>
    </w:p>
    <w:p w14:paraId="344E4F1B" w14:textId="101A39C6" w:rsidR="005B3A27" w:rsidRPr="002416CB" w:rsidRDefault="005B3A27" w:rsidP="00D97992">
      <w:pPr>
        <w:pStyle w:val="Akapitzlist"/>
        <w:numPr>
          <w:ilvl w:val="1"/>
          <w:numId w:val="6"/>
        </w:numPr>
        <w:ind w:hanging="578"/>
        <w:rPr>
          <w:rFonts w:ascii="Arial" w:hAnsi="Arial" w:cs="Arial"/>
          <w:b/>
          <w:bCs/>
        </w:rPr>
      </w:pPr>
      <w:r w:rsidRPr="002416CB">
        <w:rPr>
          <w:rFonts w:ascii="Arial" w:hAnsi="Arial" w:cs="Arial"/>
          <w:b/>
          <w:bCs/>
        </w:rPr>
        <w:t>Zagospodarowanie działki</w:t>
      </w:r>
      <w:r w:rsidR="006A371E" w:rsidRPr="002416CB">
        <w:rPr>
          <w:rFonts w:ascii="Arial" w:hAnsi="Arial" w:cs="Arial"/>
          <w:b/>
          <w:bCs/>
        </w:rPr>
        <w:t xml:space="preserve"> w otoczeniu wejści</w:t>
      </w:r>
      <w:r w:rsidR="00D24D63" w:rsidRPr="002416CB">
        <w:rPr>
          <w:rFonts w:ascii="Arial" w:hAnsi="Arial" w:cs="Arial"/>
          <w:b/>
          <w:bCs/>
        </w:rPr>
        <w:t>a</w:t>
      </w:r>
      <w:r w:rsidR="006A371E" w:rsidRPr="002416CB">
        <w:rPr>
          <w:rFonts w:ascii="Arial" w:hAnsi="Arial" w:cs="Arial"/>
          <w:b/>
          <w:bCs/>
        </w:rPr>
        <w:t xml:space="preserve"> do budynku głównego</w:t>
      </w:r>
    </w:p>
    <w:p w14:paraId="332A0E85" w14:textId="1F17401E" w:rsidR="00D84DA8" w:rsidRDefault="00D84DA8" w:rsidP="00D84DA8">
      <w:pPr>
        <w:autoSpaceDE w:val="0"/>
        <w:ind w:left="426"/>
        <w:jc w:val="both"/>
        <w:rPr>
          <w:rFonts w:ascii="Arial Narrow" w:hAnsi="Arial Narrow" w:cs="Arial Narrow"/>
        </w:rPr>
      </w:pPr>
      <w:r>
        <w:rPr>
          <w:rFonts w:ascii="Arial" w:hAnsi="Arial" w:cs="Arial"/>
        </w:rPr>
        <w:t>Stan zagospodarowania działki po wykonaniu przebudowy i rozbudowy placówki w roku 2018.</w:t>
      </w:r>
      <w:r w:rsidR="00D46035">
        <w:rPr>
          <w:rFonts w:ascii="Arial Narrow" w:hAnsi="Arial Narrow" w:cs="Arial Narrow"/>
        </w:rPr>
        <w:t xml:space="preserve"> </w:t>
      </w:r>
      <w:r w:rsidRPr="006A371E">
        <w:rPr>
          <w:rFonts w:ascii="Arial" w:hAnsi="Arial" w:cs="Arial"/>
        </w:rPr>
        <w:t>Dojście i układ drogowy spełniają warunki zapewnienia drogi pożarowej dla istniejących budynków</w:t>
      </w:r>
      <w:r>
        <w:rPr>
          <w:rFonts w:ascii="Arial Narrow" w:hAnsi="Arial Narrow" w:cs="Arial Narrow"/>
        </w:rPr>
        <w:t xml:space="preserve">. </w:t>
      </w:r>
    </w:p>
    <w:p w14:paraId="136732AE" w14:textId="685C26A9" w:rsidR="00D84DA8" w:rsidRDefault="00D84DA8" w:rsidP="00D84DA8">
      <w:pPr>
        <w:autoSpaceDE w:val="0"/>
        <w:ind w:left="426"/>
        <w:jc w:val="both"/>
        <w:rPr>
          <w:rFonts w:ascii="Arial" w:hAnsi="Arial" w:cs="Arial"/>
        </w:rPr>
      </w:pPr>
      <w:r w:rsidRPr="00180381">
        <w:rPr>
          <w:rFonts w:ascii="Arial" w:hAnsi="Arial" w:cs="Arial"/>
        </w:rPr>
        <w:t xml:space="preserve">Dojście </w:t>
      </w:r>
      <w:r w:rsidR="00D46035">
        <w:rPr>
          <w:rFonts w:ascii="Arial" w:hAnsi="Arial" w:cs="Arial"/>
        </w:rPr>
        <w:t xml:space="preserve">bez barier architektonicznych ciągiem pieszym </w:t>
      </w:r>
      <w:r w:rsidRPr="00180381">
        <w:rPr>
          <w:rFonts w:ascii="Arial" w:hAnsi="Arial" w:cs="Arial"/>
        </w:rPr>
        <w:t>do szybu windowego po stronie południowej budynku</w:t>
      </w:r>
      <w:r w:rsidR="00D46035">
        <w:rPr>
          <w:rFonts w:ascii="Arial" w:hAnsi="Arial" w:cs="Arial"/>
        </w:rPr>
        <w:t>.</w:t>
      </w:r>
      <w:r w:rsidRPr="00180381">
        <w:rPr>
          <w:rFonts w:ascii="Arial" w:hAnsi="Arial" w:cs="Arial"/>
        </w:rPr>
        <w:t xml:space="preserve"> </w:t>
      </w:r>
      <w:r w:rsidR="00D46035">
        <w:rPr>
          <w:rFonts w:ascii="Arial" w:hAnsi="Arial" w:cs="Arial"/>
        </w:rPr>
        <w:t>C</w:t>
      </w:r>
      <w:r w:rsidR="00C77A58">
        <w:rPr>
          <w:rFonts w:ascii="Arial" w:hAnsi="Arial" w:cs="Arial"/>
        </w:rPr>
        <w:t>iąg pieszy</w:t>
      </w:r>
      <w:r w:rsidR="00D46035">
        <w:rPr>
          <w:rFonts w:ascii="Arial" w:hAnsi="Arial" w:cs="Arial"/>
        </w:rPr>
        <w:t xml:space="preserve"> usytuowany </w:t>
      </w:r>
      <w:r w:rsidR="00C77A58">
        <w:rPr>
          <w:rFonts w:ascii="Arial" w:hAnsi="Arial" w:cs="Arial"/>
        </w:rPr>
        <w:t xml:space="preserve">na </w:t>
      </w:r>
      <w:r w:rsidR="00EB0E6C" w:rsidRPr="00180381">
        <w:rPr>
          <w:rFonts w:ascii="Arial" w:hAnsi="Arial" w:cs="Arial"/>
        </w:rPr>
        <w:t>poziomie</w:t>
      </w:r>
      <w:r w:rsidR="00D46035">
        <w:rPr>
          <w:rFonts w:ascii="Arial" w:hAnsi="Arial" w:cs="Arial"/>
        </w:rPr>
        <w:t xml:space="preserve"> </w:t>
      </w:r>
      <w:r w:rsidR="00EB0E6C" w:rsidRPr="00180381">
        <w:rPr>
          <w:rFonts w:ascii="Arial" w:hAnsi="Arial" w:cs="Arial"/>
        </w:rPr>
        <w:t>-0,7</w:t>
      </w:r>
      <w:r w:rsidR="008A6756">
        <w:rPr>
          <w:rFonts w:ascii="Arial" w:hAnsi="Arial" w:cs="Arial"/>
        </w:rPr>
        <w:t>5</w:t>
      </w:r>
      <w:r w:rsidR="00EB0E6C" w:rsidRPr="00180381">
        <w:rPr>
          <w:rFonts w:ascii="Arial" w:hAnsi="Arial" w:cs="Arial"/>
        </w:rPr>
        <w:t xml:space="preserve">m w stosunku do poziomu </w:t>
      </w:r>
      <w:r w:rsidR="00C77A58">
        <w:rPr>
          <w:rFonts w:ascii="Arial" w:hAnsi="Arial" w:cs="Arial"/>
        </w:rPr>
        <w:t>podestu wejściowego</w:t>
      </w:r>
      <w:r w:rsidR="0005489A">
        <w:rPr>
          <w:rFonts w:ascii="Arial" w:hAnsi="Arial" w:cs="Arial"/>
        </w:rPr>
        <w:t xml:space="preserve"> wejścia głównego</w:t>
      </w:r>
      <w:r w:rsidR="00EB0E6C" w:rsidRPr="00180381">
        <w:rPr>
          <w:rFonts w:ascii="Arial" w:hAnsi="Arial" w:cs="Arial"/>
        </w:rPr>
        <w:t>.</w:t>
      </w:r>
    </w:p>
    <w:p w14:paraId="52F7BBD4" w14:textId="497F6E98" w:rsidR="008A6756" w:rsidRPr="00180381" w:rsidRDefault="008A6756" w:rsidP="00D84DA8">
      <w:pPr>
        <w:autoSpaceDE w:val="0"/>
        <w:ind w:left="426"/>
        <w:jc w:val="both"/>
        <w:rPr>
          <w:rFonts w:ascii="Arial" w:hAnsi="Arial" w:cs="Arial"/>
        </w:rPr>
      </w:pPr>
      <w:r>
        <w:rPr>
          <w:rFonts w:ascii="Arial" w:hAnsi="Arial" w:cs="Arial"/>
        </w:rPr>
        <w:t xml:space="preserve">Płyty chodnikowe ułożone przed ścianą frontową budynku na poziomie pierwszego stopnia oryginalnych schodów ze spadkiem w kierunku </w:t>
      </w:r>
      <w:r w:rsidR="006D0FD0">
        <w:rPr>
          <w:rFonts w:ascii="Arial" w:hAnsi="Arial" w:cs="Arial"/>
        </w:rPr>
        <w:t>cią</w:t>
      </w:r>
      <w:r w:rsidR="00D46035">
        <w:rPr>
          <w:rFonts w:ascii="Arial" w:hAnsi="Arial" w:cs="Arial"/>
        </w:rPr>
        <w:t>g</w:t>
      </w:r>
      <w:r w:rsidR="006D0FD0">
        <w:rPr>
          <w:rFonts w:ascii="Arial" w:hAnsi="Arial" w:cs="Arial"/>
        </w:rPr>
        <w:t xml:space="preserve">u pieszego między poziomem ciągu pieszego i płyt chodnikowych </w:t>
      </w:r>
      <w:r w:rsidR="008A54C8">
        <w:rPr>
          <w:rFonts w:ascii="Arial" w:hAnsi="Arial" w:cs="Arial"/>
        </w:rPr>
        <w:t>krawężnik betonowy.</w:t>
      </w:r>
    </w:p>
    <w:p w14:paraId="7AFAD459" w14:textId="12626291" w:rsidR="00D84DA8" w:rsidRDefault="00D84DA8" w:rsidP="00180381">
      <w:pPr>
        <w:autoSpaceDE w:val="0"/>
        <w:ind w:left="426"/>
        <w:jc w:val="both"/>
        <w:rPr>
          <w:rFonts w:ascii="Arial" w:hAnsi="Arial" w:cs="Arial"/>
        </w:rPr>
      </w:pPr>
      <w:r w:rsidRPr="00180381">
        <w:rPr>
          <w:rFonts w:ascii="Arial" w:hAnsi="Arial" w:cs="Arial"/>
        </w:rPr>
        <w:t xml:space="preserve">Droga pożarowa przebiega wzdłuż dłuższego boku budynku głównego </w:t>
      </w:r>
      <w:r w:rsidR="00180381">
        <w:rPr>
          <w:rFonts w:ascii="Arial" w:hAnsi="Arial" w:cs="Arial"/>
        </w:rPr>
        <w:t xml:space="preserve">na poziomie </w:t>
      </w:r>
      <w:r w:rsidR="00C77A58">
        <w:rPr>
          <w:rFonts w:ascii="Arial" w:hAnsi="Arial" w:cs="Arial"/>
        </w:rPr>
        <w:t>parkingów.</w:t>
      </w:r>
    </w:p>
    <w:p w14:paraId="0AB18D43" w14:textId="1AEA9477" w:rsidR="00CC4B0B" w:rsidRPr="002416CB" w:rsidRDefault="00CC4B0B" w:rsidP="00D97992">
      <w:pPr>
        <w:pStyle w:val="Akapitzlist"/>
        <w:numPr>
          <w:ilvl w:val="1"/>
          <w:numId w:val="6"/>
        </w:numPr>
        <w:ind w:hanging="578"/>
        <w:rPr>
          <w:rFonts w:ascii="Arial" w:hAnsi="Arial" w:cs="Arial"/>
          <w:b/>
          <w:bCs/>
        </w:rPr>
      </w:pPr>
      <w:r w:rsidRPr="002416CB">
        <w:rPr>
          <w:rFonts w:ascii="Arial" w:hAnsi="Arial" w:cs="Arial"/>
          <w:b/>
          <w:bCs/>
        </w:rPr>
        <w:t>Budynek</w:t>
      </w:r>
    </w:p>
    <w:p w14:paraId="34C3E146" w14:textId="0DC44991" w:rsidR="00D84DA8" w:rsidRDefault="00D84DA8" w:rsidP="006A371E">
      <w:pPr>
        <w:autoSpaceDE w:val="0"/>
        <w:ind w:left="426"/>
        <w:jc w:val="both"/>
        <w:rPr>
          <w:rFonts w:ascii="Arial" w:hAnsi="Arial" w:cs="Arial"/>
        </w:rPr>
      </w:pPr>
      <w:r w:rsidRPr="006A371E">
        <w:rPr>
          <w:rFonts w:ascii="Arial" w:hAnsi="Arial" w:cs="Arial"/>
        </w:rPr>
        <w:t>Dostęp bez barier architektonicznych do budynku głównego od strony południowej wejściem do zewnętrznego szybu windowego zapewniającego komunikację wewnętrzną w budynku.</w:t>
      </w:r>
      <w:r w:rsidR="0005489A">
        <w:rPr>
          <w:rFonts w:ascii="Arial" w:hAnsi="Arial" w:cs="Arial"/>
        </w:rPr>
        <w:t xml:space="preserve"> Dojście ciągiem pieszym z kostki betonowej na poziomie</w:t>
      </w:r>
      <w:r w:rsidRPr="006A371E">
        <w:rPr>
          <w:rFonts w:ascii="Arial" w:hAnsi="Arial" w:cs="Arial"/>
        </w:rPr>
        <w:t xml:space="preserve"> </w:t>
      </w:r>
      <w:r w:rsidR="0005489A" w:rsidRPr="00180381">
        <w:rPr>
          <w:rFonts w:ascii="Arial" w:hAnsi="Arial" w:cs="Arial"/>
        </w:rPr>
        <w:t>-0,7</w:t>
      </w:r>
      <w:r w:rsidR="0005489A">
        <w:rPr>
          <w:rFonts w:ascii="Arial" w:hAnsi="Arial" w:cs="Arial"/>
        </w:rPr>
        <w:t>5</w:t>
      </w:r>
      <w:r w:rsidR="0005489A" w:rsidRPr="00180381">
        <w:rPr>
          <w:rFonts w:ascii="Arial" w:hAnsi="Arial" w:cs="Arial"/>
        </w:rPr>
        <w:t xml:space="preserve">m w stosunku do poziomu </w:t>
      </w:r>
      <w:r w:rsidR="0005489A">
        <w:rPr>
          <w:rFonts w:ascii="Arial" w:hAnsi="Arial" w:cs="Arial"/>
        </w:rPr>
        <w:t>podestu wejściowego wejścia głównego</w:t>
      </w:r>
      <w:r w:rsidR="0005489A" w:rsidRPr="00180381">
        <w:rPr>
          <w:rFonts w:ascii="Arial" w:hAnsi="Arial" w:cs="Arial"/>
        </w:rPr>
        <w:t>.</w:t>
      </w:r>
    </w:p>
    <w:p w14:paraId="5C328958" w14:textId="5FFAF769" w:rsidR="00CC4B0B" w:rsidRDefault="00CC4B0B" w:rsidP="00D97992">
      <w:pPr>
        <w:pStyle w:val="Akapitzlist"/>
        <w:numPr>
          <w:ilvl w:val="1"/>
          <w:numId w:val="6"/>
        </w:numPr>
        <w:ind w:hanging="578"/>
        <w:rPr>
          <w:rFonts w:ascii="Arial" w:hAnsi="Arial" w:cs="Arial"/>
        </w:rPr>
      </w:pPr>
      <w:r w:rsidRPr="002416CB">
        <w:rPr>
          <w:rFonts w:ascii="Arial" w:hAnsi="Arial" w:cs="Arial"/>
          <w:b/>
          <w:bCs/>
        </w:rPr>
        <w:t>Schody wejściowe</w:t>
      </w:r>
      <w:r w:rsidR="0005489A">
        <w:rPr>
          <w:rFonts w:ascii="Arial" w:hAnsi="Arial" w:cs="Arial"/>
          <w:b/>
          <w:bCs/>
        </w:rPr>
        <w:t xml:space="preserve"> wejścia głównego</w:t>
      </w:r>
    </w:p>
    <w:p w14:paraId="375018A5" w14:textId="29D5FC9C" w:rsidR="00D903C8" w:rsidRDefault="005B3A27" w:rsidP="006E75CC">
      <w:pPr>
        <w:ind w:left="426"/>
        <w:rPr>
          <w:rFonts w:ascii="Arial" w:hAnsi="Arial" w:cs="Arial"/>
        </w:rPr>
      </w:pPr>
      <w:r>
        <w:rPr>
          <w:rFonts w:ascii="Arial" w:hAnsi="Arial" w:cs="Arial"/>
        </w:rPr>
        <w:t xml:space="preserve">Zachowane oryginalne schody wejściowe z bloków granitowych </w:t>
      </w:r>
      <w:r w:rsidR="00E42C3F">
        <w:rPr>
          <w:rFonts w:ascii="Arial" w:hAnsi="Arial" w:cs="Arial"/>
        </w:rPr>
        <w:t>o grubości</w:t>
      </w:r>
      <w:r w:rsidR="006E75CC">
        <w:rPr>
          <w:rFonts w:ascii="Arial" w:hAnsi="Arial" w:cs="Arial"/>
        </w:rPr>
        <w:t xml:space="preserve"> 15,5cm</w:t>
      </w:r>
      <w:r w:rsidR="00E42C3F">
        <w:rPr>
          <w:rFonts w:ascii="Arial" w:hAnsi="Arial" w:cs="Arial"/>
        </w:rPr>
        <w:t xml:space="preserve"> równej wysokości stopni, szerokość bloków </w:t>
      </w:r>
      <w:r w:rsidR="008A54C8">
        <w:rPr>
          <w:rFonts w:ascii="Arial" w:hAnsi="Arial" w:cs="Arial"/>
        </w:rPr>
        <w:t>ok.</w:t>
      </w:r>
      <w:r w:rsidR="006E75CC">
        <w:rPr>
          <w:rFonts w:ascii="Arial" w:hAnsi="Arial" w:cs="Arial"/>
        </w:rPr>
        <w:t>35 cm -</w:t>
      </w:r>
      <w:r w:rsidR="00E42C3F">
        <w:rPr>
          <w:rFonts w:ascii="Arial" w:hAnsi="Arial" w:cs="Arial"/>
        </w:rPr>
        <w:t>równa głębokości stopni.</w:t>
      </w:r>
      <w:r>
        <w:rPr>
          <w:rFonts w:ascii="Arial" w:hAnsi="Arial" w:cs="Arial"/>
        </w:rPr>
        <w:t xml:space="preserve"> </w:t>
      </w:r>
      <w:r w:rsidR="006E75CC">
        <w:rPr>
          <w:rFonts w:ascii="Arial" w:hAnsi="Arial" w:cs="Arial"/>
        </w:rPr>
        <w:t xml:space="preserve">Stopnie z bloków kamiennych i płyty na poziomie podestu wejścia głównego do budynku z </w:t>
      </w:r>
      <w:r w:rsidRPr="00BA5DAF">
        <w:rPr>
          <w:rFonts w:ascii="Arial" w:hAnsi="Arial" w:cs="Arial"/>
        </w:rPr>
        <w:t>naturaln</w:t>
      </w:r>
      <w:r w:rsidR="006E75CC">
        <w:rPr>
          <w:rFonts w:ascii="Arial" w:hAnsi="Arial" w:cs="Arial"/>
        </w:rPr>
        <w:t xml:space="preserve">ego kamienia </w:t>
      </w:r>
      <w:r w:rsidR="00E42C3F">
        <w:rPr>
          <w:rFonts w:ascii="Arial" w:hAnsi="Arial" w:cs="Arial"/>
        </w:rPr>
        <w:t xml:space="preserve">- </w:t>
      </w:r>
      <w:r w:rsidR="00E42C3F" w:rsidRPr="00DD57DD">
        <w:rPr>
          <w:rFonts w:ascii="Arial" w:hAnsi="Arial" w:cs="Arial"/>
        </w:rPr>
        <w:t>ciemny, szary granit</w:t>
      </w:r>
      <w:r w:rsidR="006E75CC">
        <w:rPr>
          <w:rFonts w:ascii="Arial" w:hAnsi="Arial" w:cs="Arial"/>
        </w:rPr>
        <w:t xml:space="preserve">. Elementy kamienne </w:t>
      </w:r>
      <w:r w:rsidRPr="00BA5DAF">
        <w:rPr>
          <w:rFonts w:ascii="Arial" w:hAnsi="Arial" w:cs="Arial"/>
        </w:rPr>
        <w:t>w dobrym i średnim stanie zachowania</w:t>
      </w:r>
      <w:r>
        <w:rPr>
          <w:rFonts w:ascii="Arial" w:hAnsi="Arial" w:cs="Arial"/>
        </w:rPr>
        <w:t xml:space="preserve">. Stopnie </w:t>
      </w:r>
      <w:r w:rsidRPr="00BA5DAF">
        <w:rPr>
          <w:rFonts w:ascii="Arial" w:hAnsi="Arial" w:cs="Arial"/>
        </w:rPr>
        <w:t>ze śladami użytkowania (wytarcia, zagłębienia), wypoziomowanie poszczególn</w:t>
      </w:r>
      <w:r>
        <w:rPr>
          <w:rFonts w:ascii="Arial" w:hAnsi="Arial" w:cs="Arial"/>
        </w:rPr>
        <w:t>ych</w:t>
      </w:r>
      <w:r w:rsidRPr="00BA5DAF">
        <w:rPr>
          <w:rFonts w:ascii="Arial" w:hAnsi="Arial" w:cs="Arial"/>
        </w:rPr>
        <w:t xml:space="preserve"> płyt </w:t>
      </w:r>
      <w:r w:rsidR="00C77A58">
        <w:rPr>
          <w:rFonts w:ascii="Arial" w:hAnsi="Arial" w:cs="Arial"/>
        </w:rPr>
        <w:t xml:space="preserve">obecnie </w:t>
      </w:r>
      <w:r w:rsidRPr="00BA5DAF">
        <w:rPr>
          <w:rFonts w:ascii="Arial" w:hAnsi="Arial" w:cs="Arial"/>
        </w:rPr>
        <w:t xml:space="preserve">niespójne (miejscowo zapadnięte); zabrudzenia; </w:t>
      </w:r>
      <w:r>
        <w:rPr>
          <w:rFonts w:ascii="Arial" w:hAnsi="Arial" w:cs="Arial"/>
        </w:rPr>
        <w:t xml:space="preserve">rozszerzone </w:t>
      </w:r>
      <w:r w:rsidRPr="00BA5DAF">
        <w:rPr>
          <w:rFonts w:ascii="Arial" w:hAnsi="Arial" w:cs="Arial"/>
        </w:rPr>
        <w:t xml:space="preserve">szczeliny pomiędzy pojedynczymi płytami </w:t>
      </w:r>
      <w:r w:rsidRPr="00DD57DD">
        <w:rPr>
          <w:rFonts w:ascii="Arial" w:hAnsi="Arial" w:cs="Arial"/>
        </w:rPr>
        <w:t>kamie</w:t>
      </w:r>
      <w:r>
        <w:rPr>
          <w:rFonts w:ascii="Arial" w:hAnsi="Arial" w:cs="Arial"/>
        </w:rPr>
        <w:t>nia</w:t>
      </w:r>
      <w:r w:rsidR="00E42C3F">
        <w:rPr>
          <w:rFonts w:ascii="Arial" w:hAnsi="Arial" w:cs="Arial"/>
        </w:rPr>
        <w:t>.</w:t>
      </w:r>
      <w:r w:rsidR="00D903C8">
        <w:rPr>
          <w:rFonts w:ascii="Arial" w:hAnsi="Arial" w:cs="Arial"/>
        </w:rPr>
        <w:t xml:space="preserve"> </w:t>
      </w:r>
    </w:p>
    <w:p w14:paraId="16CE4B69" w14:textId="567D8098" w:rsidR="00D903C8" w:rsidRDefault="00D903C8" w:rsidP="006E75CC">
      <w:pPr>
        <w:ind w:left="426"/>
        <w:rPr>
          <w:rFonts w:ascii="Times New Roman" w:eastAsia="Times New Roman" w:hAnsi="Times New Roman" w:cs="Times New Roman"/>
          <w:kern w:val="0"/>
          <w:sz w:val="24"/>
          <w:szCs w:val="24"/>
          <w:lang w:eastAsia="pl-PL"/>
          <w14:ligatures w14:val="none"/>
        </w:rPr>
      </w:pPr>
      <w:r>
        <w:rPr>
          <w:rFonts w:ascii="Arial" w:hAnsi="Arial" w:cs="Arial"/>
        </w:rPr>
        <w:t xml:space="preserve">Schody </w:t>
      </w:r>
      <w:r w:rsidR="006E75CC">
        <w:rPr>
          <w:rFonts w:ascii="Arial" w:hAnsi="Arial" w:cs="Arial"/>
        </w:rPr>
        <w:t xml:space="preserve">w obecnym stanie są </w:t>
      </w:r>
      <w:r>
        <w:rPr>
          <w:rFonts w:ascii="Arial" w:hAnsi="Arial" w:cs="Arial"/>
        </w:rPr>
        <w:t xml:space="preserve">nierówne tym samym </w:t>
      </w:r>
      <w:r w:rsidR="00BF4BA2">
        <w:rPr>
          <w:rFonts w:ascii="Arial" w:hAnsi="Arial" w:cs="Arial"/>
        </w:rPr>
        <w:t xml:space="preserve">nie spełniają </w:t>
      </w:r>
      <w:r>
        <w:rPr>
          <w:rFonts w:ascii="Arial" w:hAnsi="Arial" w:cs="Arial"/>
        </w:rPr>
        <w:t xml:space="preserve">wymogów w zakresie bezpieczeństwa użytkowania WT </w:t>
      </w:r>
      <w:r w:rsidRPr="00E7244D">
        <w:rPr>
          <w:rFonts w:ascii="Times New Roman" w:eastAsia="Times New Roman" w:hAnsi="Times New Roman" w:cs="Times New Roman"/>
          <w:kern w:val="0"/>
          <w:sz w:val="24"/>
          <w:szCs w:val="24"/>
          <w:lang w:eastAsia="pl-PL"/>
          <w14:ligatures w14:val="none"/>
        </w:rPr>
        <w:t>§  291. </w:t>
      </w:r>
    </w:p>
    <w:p w14:paraId="7BD7909F" w14:textId="098F45DC" w:rsidR="008A6756" w:rsidRDefault="008A6756" w:rsidP="008A6756">
      <w:pPr>
        <w:pStyle w:val="Akapitzlist"/>
        <w:numPr>
          <w:ilvl w:val="1"/>
          <w:numId w:val="6"/>
        </w:numPr>
        <w:ind w:hanging="578"/>
        <w:rPr>
          <w:rFonts w:ascii="Arial" w:hAnsi="Arial" w:cs="Arial"/>
          <w:b/>
          <w:bCs/>
        </w:rPr>
      </w:pPr>
      <w:r w:rsidRPr="008A6756">
        <w:rPr>
          <w:rFonts w:ascii="Arial" w:hAnsi="Arial" w:cs="Arial"/>
          <w:b/>
          <w:bCs/>
        </w:rPr>
        <w:t>Ściany fundamentowe</w:t>
      </w:r>
    </w:p>
    <w:p w14:paraId="59FDBB49" w14:textId="66B6A38A" w:rsidR="002A143B" w:rsidRDefault="008A6756" w:rsidP="00054BA1">
      <w:pPr>
        <w:tabs>
          <w:tab w:val="left" w:pos="3402"/>
        </w:tabs>
        <w:ind w:left="426"/>
        <w:rPr>
          <w:rFonts w:ascii="Arial" w:hAnsi="Arial" w:cs="Arial"/>
        </w:rPr>
      </w:pPr>
      <w:r w:rsidRPr="008A6756">
        <w:rPr>
          <w:rFonts w:ascii="Arial" w:hAnsi="Arial" w:cs="Arial"/>
        </w:rPr>
        <w:t xml:space="preserve">Ściany kondygnacji podziemnej gmachu głównego </w:t>
      </w:r>
      <w:r w:rsidR="00CB2F86">
        <w:rPr>
          <w:rFonts w:ascii="Arial" w:hAnsi="Arial" w:cs="Arial"/>
        </w:rPr>
        <w:t>zostały zaizolowane w roku 2019 za wyjątkiem części na styku ze schodami.</w:t>
      </w:r>
      <w:r w:rsidRPr="008A6756">
        <w:rPr>
          <w:rFonts w:ascii="Arial" w:hAnsi="Arial" w:cs="Arial"/>
        </w:rPr>
        <w:t xml:space="preserve"> </w:t>
      </w:r>
      <w:r w:rsidR="00CB2F86">
        <w:rPr>
          <w:rFonts w:ascii="Arial" w:hAnsi="Arial" w:cs="Arial"/>
        </w:rPr>
        <w:t xml:space="preserve">Mimo tego w narożnikach przy ryzalicie </w:t>
      </w:r>
      <w:r w:rsidRPr="008A6756">
        <w:rPr>
          <w:rFonts w:ascii="Arial" w:hAnsi="Arial" w:cs="Arial"/>
        </w:rPr>
        <w:t>wykazują zawilgocenia, spowodowane</w:t>
      </w:r>
      <w:r w:rsidR="00CB2F86">
        <w:rPr>
          <w:rFonts w:ascii="Arial" w:hAnsi="Arial" w:cs="Arial"/>
        </w:rPr>
        <w:t xml:space="preserve"> zamknięciem powierzchni płytami betonowymi</w:t>
      </w:r>
      <w:r w:rsidRPr="008A6756">
        <w:rPr>
          <w:rFonts w:ascii="Arial" w:hAnsi="Arial" w:cs="Arial"/>
        </w:rPr>
        <w:t xml:space="preserve"> lub uszkodzeniami hydroizolacji. </w:t>
      </w:r>
    </w:p>
    <w:p w14:paraId="07ACC379" w14:textId="77777777" w:rsidR="002A143B" w:rsidRDefault="002A143B">
      <w:pPr>
        <w:rPr>
          <w:rFonts w:ascii="Arial" w:hAnsi="Arial" w:cs="Arial"/>
        </w:rPr>
      </w:pPr>
      <w:r>
        <w:rPr>
          <w:rFonts w:ascii="Arial" w:hAnsi="Arial" w:cs="Arial"/>
        </w:rPr>
        <w:br w:type="page"/>
      </w:r>
    </w:p>
    <w:p w14:paraId="02A09D13" w14:textId="77777777" w:rsidR="008A6756" w:rsidRDefault="008A6756" w:rsidP="00054BA1">
      <w:pPr>
        <w:tabs>
          <w:tab w:val="left" w:pos="3402"/>
        </w:tabs>
        <w:ind w:left="426"/>
        <w:rPr>
          <w:rFonts w:ascii="Arial" w:hAnsi="Arial" w:cs="Arial"/>
        </w:rPr>
      </w:pPr>
    </w:p>
    <w:p w14:paraId="534BB2F6" w14:textId="38F8BADC" w:rsidR="00BF4BA2" w:rsidRPr="002416CB" w:rsidRDefault="00BF4BA2" w:rsidP="00D97992">
      <w:pPr>
        <w:pStyle w:val="Akapitzlist"/>
        <w:numPr>
          <w:ilvl w:val="1"/>
          <w:numId w:val="6"/>
        </w:numPr>
        <w:ind w:hanging="578"/>
        <w:rPr>
          <w:rFonts w:ascii="Arial" w:hAnsi="Arial" w:cs="Arial"/>
          <w:b/>
          <w:bCs/>
        </w:rPr>
      </w:pPr>
      <w:r w:rsidRPr="002416CB">
        <w:rPr>
          <w:rFonts w:ascii="Arial" w:hAnsi="Arial" w:cs="Arial"/>
          <w:b/>
          <w:bCs/>
        </w:rPr>
        <w:t>Balustrady</w:t>
      </w:r>
      <w:r w:rsidR="008A6756">
        <w:rPr>
          <w:rFonts w:ascii="Arial" w:hAnsi="Arial" w:cs="Arial"/>
          <w:b/>
          <w:bCs/>
        </w:rPr>
        <w:t xml:space="preserve"> schodów wejściowych</w:t>
      </w:r>
    </w:p>
    <w:p w14:paraId="032FA9FB" w14:textId="49BD9B40" w:rsidR="00D903C8" w:rsidRDefault="00D903C8" w:rsidP="00BF4BA2">
      <w:pPr>
        <w:ind w:left="426"/>
        <w:rPr>
          <w:rFonts w:ascii="Times New Roman" w:eastAsia="Times New Roman" w:hAnsi="Times New Roman" w:cs="Times New Roman"/>
          <w:kern w:val="0"/>
          <w:sz w:val="24"/>
          <w:szCs w:val="24"/>
          <w:lang w:eastAsia="pl-PL"/>
          <w14:ligatures w14:val="none"/>
        </w:rPr>
      </w:pPr>
      <w:r>
        <w:rPr>
          <w:rFonts w:ascii="Arial" w:hAnsi="Arial" w:cs="Arial"/>
        </w:rPr>
        <w:t xml:space="preserve">Brak wymaganych balustrad niezgodnie z </w:t>
      </w:r>
      <w:r w:rsidR="008A54C8">
        <w:rPr>
          <w:rFonts w:ascii="Arial" w:hAnsi="Arial" w:cs="Arial"/>
        </w:rPr>
        <w:t xml:space="preserve">wymogami </w:t>
      </w:r>
      <w:r>
        <w:rPr>
          <w:rFonts w:ascii="Arial" w:hAnsi="Arial" w:cs="Arial"/>
        </w:rPr>
        <w:t xml:space="preserve">WT </w:t>
      </w:r>
      <w:r w:rsidRPr="00E7244D">
        <w:rPr>
          <w:rFonts w:ascii="Times New Roman" w:eastAsia="Times New Roman" w:hAnsi="Times New Roman" w:cs="Times New Roman"/>
          <w:kern w:val="0"/>
          <w:sz w:val="24"/>
          <w:szCs w:val="24"/>
          <w:lang w:eastAsia="pl-PL"/>
          <w14:ligatures w14:val="none"/>
        </w:rPr>
        <w:t>§  296.</w:t>
      </w:r>
      <w:r>
        <w:rPr>
          <w:rFonts w:ascii="Times New Roman" w:eastAsia="Times New Roman" w:hAnsi="Times New Roman" w:cs="Times New Roman"/>
          <w:kern w:val="0"/>
          <w:sz w:val="24"/>
          <w:szCs w:val="24"/>
          <w:lang w:eastAsia="pl-PL"/>
          <w14:ligatures w14:val="none"/>
        </w:rPr>
        <w:t>p1,3.</w:t>
      </w:r>
    </w:p>
    <w:p w14:paraId="17445AFB" w14:textId="7B50BB32" w:rsidR="00E42C3F" w:rsidRPr="002416CB" w:rsidRDefault="00E42C3F" w:rsidP="00D97992">
      <w:pPr>
        <w:pStyle w:val="Akapitzlist"/>
        <w:numPr>
          <w:ilvl w:val="1"/>
          <w:numId w:val="6"/>
        </w:numPr>
        <w:ind w:hanging="578"/>
        <w:rPr>
          <w:rFonts w:ascii="Arial" w:hAnsi="Arial" w:cs="Arial"/>
          <w:b/>
          <w:bCs/>
        </w:rPr>
      </w:pPr>
      <w:r w:rsidRPr="002416CB">
        <w:rPr>
          <w:rFonts w:ascii="Arial" w:hAnsi="Arial" w:cs="Arial"/>
          <w:b/>
          <w:bCs/>
        </w:rPr>
        <w:t xml:space="preserve">Cokół </w:t>
      </w:r>
      <w:r w:rsidR="0062366E" w:rsidRPr="002416CB">
        <w:rPr>
          <w:rFonts w:ascii="Arial" w:hAnsi="Arial" w:cs="Arial"/>
          <w:b/>
          <w:bCs/>
        </w:rPr>
        <w:t xml:space="preserve">ryzalitu </w:t>
      </w:r>
      <w:r w:rsidRPr="002416CB">
        <w:rPr>
          <w:rFonts w:ascii="Arial" w:hAnsi="Arial" w:cs="Arial"/>
          <w:b/>
          <w:bCs/>
        </w:rPr>
        <w:t xml:space="preserve">w strefie wejściowej </w:t>
      </w:r>
    </w:p>
    <w:p w14:paraId="293CE307" w14:textId="316F09DC" w:rsidR="00BF4BA2" w:rsidRDefault="00E42C3F" w:rsidP="005B497A">
      <w:pPr>
        <w:ind w:left="426"/>
        <w:rPr>
          <w:rFonts w:ascii="Arial" w:hAnsi="Arial" w:cs="Arial"/>
        </w:rPr>
      </w:pPr>
      <w:r w:rsidRPr="00BA5DAF">
        <w:rPr>
          <w:rFonts w:ascii="Arial" w:hAnsi="Arial" w:cs="Arial"/>
        </w:rPr>
        <w:t xml:space="preserve">Portal główny został poddany zabiegom konserwatorskim w 2009 roku i obecnie jest w </w:t>
      </w:r>
      <w:r>
        <w:rPr>
          <w:rFonts w:ascii="Arial" w:hAnsi="Arial" w:cs="Arial"/>
        </w:rPr>
        <w:t xml:space="preserve">dość </w:t>
      </w:r>
      <w:r w:rsidRPr="00BA5DAF">
        <w:rPr>
          <w:rFonts w:ascii="Arial" w:hAnsi="Arial" w:cs="Arial"/>
        </w:rPr>
        <w:t>dobrym stanie zachowania technicznego.</w:t>
      </w:r>
      <w:r>
        <w:rPr>
          <w:rFonts w:ascii="Arial" w:hAnsi="Arial" w:cs="Arial"/>
        </w:rPr>
        <w:t xml:space="preserve"> Strefa cokołowa </w:t>
      </w:r>
      <w:r w:rsidR="00C77A58">
        <w:rPr>
          <w:rFonts w:ascii="Arial" w:hAnsi="Arial" w:cs="Arial"/>
        </w:rPr>
        <w:t>poniżej o</w:t>
      </w:r>
      <w:r w:rsidR="005B3A27" w:rsidRPr="00DD57DD">
        <w:rPr>
          <w:rFonts w:ascii="Arial" w:hAnsi="Arial" w:cs="Arial"/>
        </w:rPr>
        <w:t>kładzin</w:t>
      </w:r>
      <w:r w:rsidR="00C77A58">
        <w:rPr>
          <w:rFonts w:ascii="Arial" w:hAnsi="Arial" w:cs="Arial"/>
        </w:rPr>
        <w:t>y</w:t>
      </w:r>
      <w:r w:rsidR="005B3A27" w:rsidRPr="00DD57DD">
        <w:rPr>
          <w:rFonts w:ascii="Arial" w:hAnsi="Arial" w:cs="Arial"/>
        </w:rPr>
        <w:t xml:space="preserve"> z kamienia naturalnego w strefie ryzalitu</w:t>
      </w:r>
      <w:r w:rsidR="005B3A27">
        <w:rPr>
          <w:rFonts w:ascii="Arial" w:hAnsi="Arial" w:cs="Arial"/>
        </w:rPr>
        <w:t xml:space="preserve"> f</w:t>
      </w:r>
      <w:r w:rsidR="005B3A27" w:rsidRPr="00DD57DD">
        <w:rPr>
          <w:rFonts w:ascii="Arial" w:hAnsi="Arial" w:cs="Arial"/>
        </w:rPr>
        <w:t xml:space="preserve">rontowego mieszczącego portal wejściowy do budynku - </w:t>
      </w:r>
      <w:r w:rsidR="00C77A58">
        <w:rPr>
          <w:rFonts w:ascii="Arial" w:hAnsi="Arial" w:cs="Arial"/>
        </w:rPr>
        <w:t>w stanie złym. P</w:t>
      </w:r>
      <w:r w:rsidR="005B3A27" w:rsidRPr="00DD57DD">
        <w:rPr>
          <w:rFonts w:ascii="Arial" w:hAnsi="Arial" w:cs="Arial"/>
        </w:rPr>
        <w:t xml:space="preserve">ierwszy pas boniowania </w:t>
      </w:r>
      <w:r w:rsidR="00C77A58">
        <w:rPr>
          <w:rFonts w:ascii="Arial" w:hAnsi="Arial" w:cs="Arial"/>
        </w:rPr>
        <w:t>zawilgocony, odspojony i częściowo uszkodzony.</w:t>
      </w:r>
    </w:p>
    <w:p w14:paraId="601C27FC" w14:textId="77777777" w:rsidR="00552949" w:rsidRPr="00D5636A" w:rsidRDefault="00552949" w:rsidP="005B497A">
      <w:pPr>
        <w:ind w:left="426"/>
        <w:rPr>
          <w:rFonts w:ascii="Arial" w:hAnsi="Arial" w:cs="Arial"/>
          <w:b/>
        </w:rPr>
      </w:pPr>
    </w:p>
    <w:p w14:paraId="72CB15B4" w14:textId="064A6FD0" w:rsidR="00C4329C" w:rsidRDefault="00180381" w:rsidP="00D97992">
      <w:pPr>
        <w:pStyle w:val="Akapitzlist"/>
        <w:numPr>
          <w:ilvl w:val="0"/>
          <w:numId w:val="6"/>
        </w:numPr>
        <w:ind w:hanging="720"/>
        <w:rPr>
          <w:rFonts w:ascii="Arial" w:hAnsi="Arial" w:cs="Arial"/>
          <w:b/>
        </w:rPr>
      </w:pPr>
      <w:r w:rsidRPr="002416CB">
        <w:rPr>
          <w:rFonts w:ascii="Arial" w:hAnsi="Arial" w:cs="Arial"/>
          <w:b/>
        </w:rPr>
        <w:t xml:space="preserve">OGÓLNA CHARAKTERYSTYKA ROBÓT </w:t>
      </w:r>
      <w:r w:rsidR="00A6525A">
        <w:rPr>
          <w:rFonts w:ascii="Arial" w:hAnsi="Arial" w:cs="Arial"/>
          <w:b/>
        </w:rPr>
        <w:t>REMONTOWO-</w:t>
      </w:r>
      <w:r w:rsidRPr="002416CB">
        <w:rPr>
          <w:rFonts w:ascii="Arial" w:hAnsi="Arial" w:cs="Arial"/>
          <w:b/>
        </w:rPr>
        <w:t>BUDOWLANYCH</w:t>
      </w:r>
    </w:p>
    <w:p w14:paraId="2D8CF241" w14:textId="77777777" w:rsidR="008A6756" w:rsidRPr="002416CB" w:rsidRDefault="008A6756" w:rsidP="008A6756">
      <w:pPr>
        <w:pStyle w:val="Akapitzlist"/>
        <w:rPr>
          <w:rFonts w:ascii="Arial" w:hAnsi="Arial" w:cs="Arial"/>
          <w:b/>
        </w:rPr>
      </w:pPr>
    </w:p>
    <w:p w14:paraId="004A1189" w14:textId="265C8D9A" w:rsidR="007656EB" w:rsidRDefault="007656EB" w:rsidP="00D97992">
      <w:pPr>
        <w:pStyle w:val="Akapitzlist"/>
        <w:numPr>
          <w:ilvl w:val="1"/>
          <w:numId w:val="6"/>
        </w:numPr>
        <w:ind w:hanging="720"/>
        <w:rPr>
          <w:rFonts w:ascii="Arial" w:hAnsi="Arial" w:cs="Arial"/>
          <w:b/>
          <w:bCs/>
        </w:rPr>
      </w:pPr>
      <w:r w:rsidRPr="002416CB">
        <w:rPr>
          <w:rFonts w:ascii="Arial" w:hAnsi="Arial" w:cs="Arial"/>
          <w:b/>
          <w:bCs/>
        </w:rPr>
        <w:t xml:space="preserve">Zakres robót </w:t>
      </w:r>
      <w:r w:rsidR="00BF4BA2" w:rsidRPr="002416CB">
        <w:rPr>
          <w:rFonts w:ascii="Arial" w:hAnsi="Arial" w:cs="Arial"/>
          <w:b/>
          <w:bCs/>
        </w:rPr>
        <w:t>:</w:t>
      </w:r>
    </w:p>
    <w:p w14:paraId="59687202" w14:textId="77777777" w:rsidR="00EE2AEB" w:rsidRPr="002416CB" w:rsidRDefault="00EE2AEB" w:rsidP="00EE2AEB">
      <w:pPr>
        <w:pStyle w:val="Akapitzlist"/>
        <w:rPr>
          <w:rFonts w:ascii="Arial" w:hAnsi="Arial" w:cs="Arial"/>
          <w:b/>
          <w:bCs/>
        </w:rPr>
      </w:pPr>
    </w:p>
    <w:p w14:paraId="71FBC0C2" w14:textId="4C7EF5B3" w:rsidR="00BF4BA2" w:rsidRDefault="00BF4BA2" w:rsidP="004004C9">
      <w:pPr>
        <w:pStyle w:val="Akapitzlist"/>
        <w:ind w:left="426"/>
        <w:rPr>
          <w:rFonts w:ascii="Arial" w:hAnsi="Arial" w:cs="Arial"/>
        </w:rPr>
      </w:pPr>
      <w:r>
        <w:rPr>
          <w:rFonts w:ascii="Arial" w:hAnsi="Arial" w:cs="Arial"/>
        </w:rPr>
        <w:t xml:space="preserve">Roboty obejmują remont schodów wejściowych, naprawę podkonstrukcji schodów i ponowne ułożenie warstw wykończeniowych z oryginalnych płyt i bloków kamiennych oraz naprawę przyległych fragmentów ścian </w:t>
      </w:r>
      <w:r w:rsidR="00205476">
        <w:rPr>
          <w:rFonts w:ascii="Arial" w:hAnsi="Arial" w:cs="Arial"/>
        </w:rPr>
        <w:t xml:space="preserve">ryzalitu wejściowego </w:t>
      </w:r>
      <w:r>
        <w:rPr>
          <w:rFonts w:ascii="Arial" w:hAnsi="Arial" w:cs="Arial"/>
        </w:rPr>
        <w:t>w tym, rekonstrukcję pierwszej warstwy boniowania portalu wejściowego</w:t>
      </w:r>
      <w:r w:rsidR="00D5636A">
        <w:rPr>
          <w:rFonts w:ascii="Arial" w:hAnsi="Arial" w:cs="Arial"/>
        </w:rPr>
        <w:t xml:space="preserve">, </w:t>
      </w:r>
      <w:r>
        <w:rPr>
          <w:rFonts w:ascii="Arial" w:hAnsi="Arial" w:cs="Arial"/>
        </w:rPr>
        <w:t>naprawę i izolację ścian fundamentowych</w:t>
      </w:r>
      <w:r w:rsidR="00CB2F86">
        <w:rPr>
          <w:rFonts w:ascii="Arial" w:hAnsi="Arial" w:cs="Arial"/>
        </w:rPr>
        <w:t xml:space="preserve"> na styku ze schodami</w:t>
      </w:r>
      <w:r>
        <w:rPr>
          <w:rFonts w:ascii="Arial" w:hAnsi="Arial" w:cs="Arial"/>
        </w:rPr>
        <w:t>.</w:t>
      </w:r>
      <w:r w:rsidR="00D03AFB">
        <w:rPr>
          <w:rFonts w:ascii="Arial" w:hAnsi="Arial" w:cs="Arial"/>
        </w:rPr>
        <w:t xml:space="preserve"> Wykonanie balustrad pośrednich i nawierzchni poprawiając sposób spełnienia wymogów zap</w:t>
      </w:r>
      <w:r w:rsidR="004905D4">
        <w:rPr>
          <w:rFonts w:ascii="Arial" w:hAnsi="Arial" w:cs="Arial"/>
        </w:rPr>
        <w:t>e</w:t>
      </w:r>
      <w:r w:rsidR="00D03AFB">
        <w:rPr>
          <w:rFonts w:ascii="Arial" w:hAnsi="Arial" w:cs="Arial"/>
        </w:rPr>
        <w:t>wnienia dostępności budynku.</w:t>
      </w:r>
    </w:p>
    <w:p w14:paraId="1ED1B05F" w14:textId="77777777" w:rsidR="00EE2AEB" w:rsidRDefault="00EE2AEB" w:rsidP="002416CB">
      <w:pPr>
        <w:pStyle w:val="Akapitzlist"/>
        <w:ind w:left="567"/>
        <w:rPr>
          <w:rFonts w:ascii="Arial" w:hAnsi="Arial" w:cs="Arial"/>
        </w:rPr>
      </w:pPr>
    </w:p>
    <w:p w14:paraId="115D3D68" w14:textId="0D02E76E" w:rsidR="000278B4" w:rsidRDefault="000278B4" w:rsidP="00D5636A">
      <w:pPr>
        <w:pStyle w:val="Akapitzlist"/>
        <w:numPr>
          <w:ilvl w:val="1"/>
          <w:numId w:val="6"/>
        </w:numPr>
        <w:spacing w:before="240"/>
        <w:ind w:hanging="720"/>
        <w:rPr>
          <w:rFonts w:ascii="Arial" w:hAnsi="Arial" w:cs="Arial"/>
          <w:b/>
          <w:bCs/>
        </w:rPr>
      </w:pPr>
      <w:r w:rsidRPr="002416CB">
        <w:rPr>
          <w:rFonts w:ascii="Arial" w:hAnsi="Arial" w:cs="Arial"/>
          <w:b/>
          <w:bCs/>
        </w:rPr>
        <w:t>Kolejność wykonania robót:</w:t>
      </w:r>
    </w:p>
    <w:p w14:paraId="4045B603" w14:textId="77777777" w:rsidR="00EE2AEB" w:rsidRPr="002416CB" w:rsidRDefault="00EE2AEB" w:rsidP="00EE2AEB">
      <w:pPr>
        <w:pStyle w:val="Akapitzlist"/>
        <w:spacing w:before="240"/>
        <w:rPr>
          <w:rFonts w:ascii="Arial" w:hAnsi="Arial" w:cs="Arial"/>
          <w:b/>
          <w:bCs/>
        </w:rPr>
      </w:pPr>
    </w:p>
    <w:p w14:paraId="7D9856F6" w14:textId="37412838" w:rsidR="000278B4" w:rsidRDefault="000278B4" w:rsidP="001C7542">
      <w:pPr>
        <w:pStyle w:val="Akapitzlist"/>
        <w:numPr>
          <w:ilvl w:val="0"/>
          <w:numId w:val="22"/>
        </w:numPr>
        <w:spacing w:before="240"/>
        <w:ind w:left="426"/>
        <w:rPr>
          <w:rFonts w:ascii="Arial" w:hAnsi="Arial" w:cs="Arial"/>
        </w:rPr>
      </w:pPr>
      <w:r>
        <w:rPr>
          <w:rFonts w:ascii="Arial" w:hAnsi="Arial" w:cs="Arial"/>
        </w:rPr>
        <w:t xml:space="preserve">Rozbiórka nawierzchni wokół schodów i </w:t>
      </w:r>
      <w:r w:rsidR="00205476">
        <w:rPr>
          <w:rFonts w:ascii="Arial" w:hAnsi="Arial" w:cs="Arial"/>
        </w:rPr>
        <w:t>ryzalitu</w:t>
      </w:r>
    </w:p>
    <w:p w14:paraId="45C21C28" w14:textId="77777777" w:rsidR="00205476" w:rsidRDefault="00205476" w:rsidP="001C7542">
      <w:pPr>
        <w:pStyle w:val="Akapitzlist"/>
        <w:numPr>
          <w:ilvl w:val="0"/>
          <w:numId w:val="22"/>
        </w:numPr>
        <w:ind w:left="426"/>
        <w:rPr>
          <w:rFonts w:ascii="Arial" w:hAnsi="Arial" w:cs="Arial"/>
        </w:rPr>
      </w:pPr>
      <w:r>
        <w:rPr>
          <w:rFonts w:ascii="Arial" w:hAnsi="Arial" w:cs="Arial"/>
        </w:rPr>
        <w:t>Oznakowanie i z</w:t>
      </w:r>
      <w:r w:rsidR="000278B4">
        <w:rPr>
          <w:rFonts w:ascii="Arial" w:hAnsi="Arial" w:cs="Arial"/>
        </w:rPr>
        <w:t xml:space="preserve">djęcie okładziny i elementów schodów </w:t>
      </w:r>
    </w:p>
    <w:p w14:paraId="3C11CDA4" w14:textId="36F47CDE" w:rsidR="000278B4" w:rsidRDefault="000278B4" w:rsidP="001C7542">
      <w:pPr>
        <w:pStyle w:val="Akapitzlist"/>
        <w:numPr>
          <w:ilvl w:val="0"/>
          <w:numId w:val="22"/>
        </w:numPr>
        <w:ind w:left="426"/>
        <w:rPr>
          <w:rFonts w:ascii="Arial" w:hAnsi="Arial" w:cs="Arial"/>
        </w:rPr>
      </w:pPr>
      <w:r>
        <w:rPr>
          <w:rFonts w:ascii="Arial" w:hAnsi="Arial" w:cs="Arial"/>
        </w:rPr>
        <w:t xml:space="preserve">zabezpieczenie </w:t>
      </w:r>
      <w:r w:rsidR="00205476">
        <w:rPr>
          <w:rFonts w:ascii="Arial" w:hAnsi="Arial" w:cs="Arial"/>
        </w:rPr>
        <w:t xml:space="preserve">oznakowanych </w:t>
      </w:r>
      <w:r>
        <w:rPr>
          <w:rFonts w:ascii="Arial" w:hAnsi="Arial" w:cs="Arial"/>
        </w:rPr>
        <w:t>płyt i bloków z kamienia naturalnego</w:t>
      </w:r>
    </w:p>
    <w:p w14:paraId="61544443" w14:textId="61427E48" w:rsidR="000278B4" w:rsidRDefault="000278B4" w:rsidP="001C7542">
      <w:pPr>
        <w:pStyle w:val="Akapitzlist"/>
        <w:numPr>
          <w:ilvl w:val="0"/>
          <w:numId w:val="22"/>
        </w:numPr>
        <w:ind w:left="426"/>
        <w:rPr>
          <w:rFonts w:ascii="Arial" w:hAnsi="Arial" w:cs="Arial"/>
        </w:rPr>
      </w:pPr>
      <w:r>
        <w:rPr>
          <w:rFonts w:ascii="Arial" w:hAnsi="Arial" w:cs="Arial"/>
        </w:rPr>
        <w:t xml:space="preserve">Demontaż podbudowy i </w:t>
      </w:r>
      <w:r w:rsidR="00205476">
        <w:rPr>
          <w:rFonts w:ascii="Arial" w:hAnsi="Arial" w:cs="Arial"/>
        </w:rPr>
        <w:t>pod</w:t>
      </w:r>
      <w:r>
        <w:rPr>
          <w:rFonts w:ascii="Arial" w:hAnsi="Arial" w:cs="Arial"/>
        </w:rPr>
        <w:t>konstrukcji schodów</w:t>
      </w:r>
    </w:p>
    <w:p w14:paraId="7D733AF6" w14:textId="1E13B44B" w:rsidR="006F60BB" w:rsidRDefault="000278B4" w:rsidP="000D40DD">
      <w:pPr>
        <w:pStyle w:val="Akapitzlist"/>
        <w:numPr>
          <w:ilvl w:val="0"/>
          <w:numId w:val="22"/>
        </w:numPr>
        <w:ind w:left="426"/>
        <w:rPr>
          <w:rFonts w:ascii="Arial" w:hAnsi="Arial" w:cs="Arial"/>
        </w:rPr>
      </w:pPr>
      <w:r w:rsidRPr="006F60BB">
        <w:rPr>
          <w:rFonts w:ascii="Arial" w:hAnsi="Arial" w:cs="Arial"/>
        </w:rPr>
        <w:t>Odsłonięcie ścian do poziomu fundamentów na styku ze schodami i fragmentów ścian bocznych ryzalitu</w:t>
      </w:r>
      <w:r w:rsidR="006F60BB" w:rsidRPr="006F60BB">
        <w:rPr>
          <w:rFonts w:ascii="Arial" w:hAnsi="Arial" w:cs="Arial"/>
        </w:rPr>
        <w:t xml:space="preserve"> do </w:t>
      </w:r>
      <w:r w:rsidR="006F60BB">
        <w:rPr>
          <w:rFonts w:ascii="Arial" w:hAnsi="Arial" w:cs="Arial"/>
        </w:rPr>
        <w:t xml:space="preserve">miejsca styku z </w:t>
      </w:r>
      <w:r w:rsidR="006F60BB" w:rsidRPr="006F60BB">
        <w:rPr>
          <w:rFonts w:ascii="Arial" w:hAnsi="Arial" w:cs="Arial"/>
        </w:rPr>
        <w:t>wykonan</w:t>
      </w:r>
      <w:r w:rsidR="006F60BB">
        <w:rPr>
          <w:rFonts w:ascii="Arial" w:hAnsi="Arial" w:cs="Arial"/>
        </w:rPr>
        <w:t>ymi w etapie wcześniejszym izolacjami ścian fundamentowych</w:t>
      </w:r>
    </w:p>
    <w:p w14:paraId="768CEA7E" w14:textId="5A68B1A0" w:rsidR="000278B4" w:rsidRPr="006F60BB" w:rsidRDefault="000278B4" w:rsidP="000D40DD">
      <w:pPr>
        <w:pStyle w:val="Akapitzlist"/>
        <w:numPr>
          <w:ilvl w:val="0"/>
          <w:numId w:val="22"/>
        </w:numPr>
        <w:ind w:left="426"/>
        <w:rPr>
          <w:rFonts w:ascii="Arial" w:hAnsi="Arial" w:cs="Arial"/>
        </w:rPr>
      </w:pPr>
      <w:r w:rsidRPr="006F60BB">
        <w:rPr>
          <w:rFonts w:ascii="Arial" w:hAnsi="Arial" w:cs="Arial"/>
        </w:rPr>
        <w:t>Naprawa ścian fundamentowych</w:t>
      </w:r>
    </w:p>
    <w:p w14:paraId="2708C309" w14:textId="77777777" w:rsidR="00C30CC8" w:rsidRDefault="000278B4" w:rsidP="001C7542">
      <w:pPr>
        <w:pStyle w:val="Akapitzlist"/>
        <w:numPr>
          <w:ilvl w:val="0"/>
          <w:numId w:val="22"/>
        </w:numPr>
        <w:ind w:left="426"/>
        <w:rPr>
          <w:rFonts w:ascii="Arial" w:hAnsi="Arial" w:cs="Arial"/>
        </w:rPr>
      </w:pPr>
      <w:r>
        <w:rPr>
          <w:rFonts w:ascii="Arial" w:hAnsi="Arial" w:cs="Arial"/>
        </w:rPr>
        <w:t>Wykonanie izolacji poziomej i pionowej odsłoniętych części ścian fundam</w:t>
      </w:r>
      <w:r w:rsidR="00C30CC8">
        <w:rPr>
          <w:rFonts w:ascii="Arial" w:hAnsi="Arial" w:cs="Arial"/>
        </w:rPr>
        <w:t xml:space="preserve">entowych </w:t>
      </w:r>
    </w:p>
    <w:p w14:paraId="5F1716D6" w14:textId="504F738A" w:rsidR="00555FB8" w:rsidRDefault="00555FB8" w:rsidP="001C7542">
      <w:pPr>
        <w:pStyle w:val="Akapitzlist"/>
        <w:numPr>
          <w:ilvl w:val="0"/>
          <w:numId w:val="22"/>
        </w:numPr>
        <w:ind w:left="426"/>
        <w:rPr>
          <w:rFonts w:ascii="Arial" w:hAnsi="Arial" w:cs="Arial"/>
        </w:rPr>
      </w:pPr>
      <w:r>
        <w:rPr>
          <w:rFonts w:ascii="Arial" w:hAnsi="Arial" w:cs="Arial"/>
        </w:rPr>
        <w:t>Wykonanie izolacji cieplnych ścian fundamentowych</w:t>
      </w:r>
    </w:p>
    <w:p w14:paraId="76BA9535" w14:textId="2BDC13D5" w:rsidR="00555FB8" w:rsidRDefault="00555FB8" w:rsidP="001C7542">
      <w:pPr>
        <w:pStyle w:val="Akapitzlist"/>
        <w:numPr>
          <w:ilvl w:val="0"/>
          <w:numId w:val="22"/>
        </w:numPr>
        <w:ind w:left="426"/>
        <w:rPr>
          <w:rFonts w:ascii="Arial" w:hAnsi="Arial" w:cs="Arial"/>
        </w:rPr>
      </w:pPr>
      <w:r>
        <w:rPr>
          <w:rFonts w:ascii="Arial" w:hAnsi="Arial" w:cs="Arial"/>
        </w:rPr>
        <w:t>Wykonanie podbudowy i podkonstrukcji schodów</w:t>
      </w:r>
    </w:p>
    <w:p w14:paraId="7DE2E917" w14:textId="77777777" w:rsidR="00555FB8" w:rsidRDefault="00555FB8" w:rsidP="001C7542">
      <w:pPr>
        <w:pStyle w:val="Akapitzlist"/>
        <w:numPr>
          <w:ilvl w:val="0"/>
          <w:numId w:val="22"/>
        </w:numPr>
        <w:ind w:left="426"/>
        <w:rPr>
          <w:rFonts w:ascii="Arial" w:hAnsi="Arial" w:cs="Arial"/>
        </w:rPr>
      </w:pPr>
      <w:r>
        <w:rPr>
          <w:rFonts w:ascii="Arial" w:hAnsi="Arial" w:cs="Arial"/>
        </w:rPr>
        <w:t>Wykonanie napraw ścian w poziomie cokołu</w:t>
      </w:r>
    </w:p>
    <w:p w14:paraId="0DBE7963" w14:textId="77777777" w:rsidR="00555FB8" w:rsidRDefault="00555FB8" w:rsidP="001C7542">
      <w:pPr>
        <w:pStyle w:val="Akapitzlist"/>
        <w:numPr>
          <w:ilvl w:val="0"/>
          <w:numId w:val="22"/>
        </w:numPr>
        <w:ind w:left="426"/>
        <w:rPr>
          <w:rFonts w:ascii="Arial" w:hAnsi="Arial" w:cs="Arial"/>
        </w:rPr>
      </w:pPr>
      <w:r>
        <w:rPr>
          <w:rFonts w:ascii="Arial" w:hAnsi="Arial" w:cs="Arial"/>
        </w:rPr>
        <w:t>Wykonanie naprawy i rekonstrukcji boniowania cokołu</w:t>
      </w:r>
    </w:p>
    <w:p w14:paraId="7325E6DE" w14:textId="40EBF2FF" w:rsidR="00C543EC" w:rsidRDefault="00C543EC" w:rsidP="001C7542">
      <w:pPr>
        <w:pStyle w:val="Akapitzlist"/>
        <w:numPr>
          <w:ilvl w:val="0"/>
          <w:numId w:val="22"/>
        </w:numPr>
        <w:ind w:left="426"/>
        <w:rPr>
          <w:rFonts w:ascii="Arial" w:hAnsi="Arial" w:cs="Arial"/>
        </w:rPr>
      </w:pPr>
      <w:r w:rsidRPr="00C543EC">
        <w:rPr>
          <w:rFonts w:ascii="Arial" w:hAnsi="Arial" w:cs="Arial"/>
        </w:rPr>
        <w:t>zasypanie wykopów z zagęszczeniem mechanicznym warstwami co ~20 cm</w:t>
      </w:r>
    </w:p>
    <w:p w14:paraId="577BAFCF" w14:textId="18D536B2" w:rsidR="00F100FA" w:rsidRDefault="00F100FA" w:rsidP="001C7542">
      <w:pPr>
        <w:pStyle w:val="Akapitzlist"/>
        <w:numPr>
          <w:ilvl w:val="0"/>
          <w:numId w:val="22"/>
        </w:numPr>
        <w:ind w:left="426"/>
        <w:rPr>
          <w:rFonts w:ascii="Arial" w:hAnsi="Arial" w:cs="Arial"/>
        </w:rPr>
      </w:pPr>
      <w:r>
        <w:rPr>
          <w:rFonts w:ascii="Arial" w:hAnsi="Arial" w:cs="Arial"/>
        </w:rPr>
        <w:t>Wykonanie opaski żwirowej</w:t>
      </w:r>
      <w:r w:rsidR="00B93D36">
        <w:rPr>
          <w:rFonts w:ascii="Arial" w:hAnsi="Arial" w:cs="Arial"/>
        </w:rPr>
        <w:t xml:space="preserve"> z krawężnikami</w:t>
      </w:r>
    </w:p>
    <w:p w14:paraId="01826F94" w14:textId="2E3AC57D" w:rsidR="00555FB8" w:rsidRDefault="00205476" w:rsidP="001C7542">
      <w:pPr>
        <w:pStyle w:val="Akapitzlist"/>
        <w:numPr>
          <w:ilvl w:val="0"/>
          <w:numId w:val="22"/>
        </w:numPr>
        <w:ind w:left="426"/>
        <w:rPr>
          <w:rFonts w:ascii="Arial" w:hAnsi="Arial" w:cs="Arial"/>
        </w:rPr>
      </w:pPr>
      <w:r>
        <w:rPr>
          <w:rFonts w:ascii="Arial" w:hAnsi="Arial" w:cs="Arial"/>
        </w:rPr>
        <w:t>Ułoże</w:t>
      </w:r>
      <w:r w:rsidR="00555FB8">
        <w:rPr>
          <w:rFonts w:ascii="Arial" w:hAnsi="Arial" w:cs="Arial"/>
        </w:rPr>
        <w:t xml:space="preserve">nie </w:t>
      </w:r>
      <w:r>
        <w:rPr>
          <w:rFonts w:ascii="Arial" w:hAnsi="Arial" w:cs="Arial"/>
        </w:rPr>
        <w:t xml:space="preserve">zachowanych elementów stopni i </w:t>
      </w:r>
      <w:r w:rsidR="00555FB8">
        <w:rPr>
          <w:rFonts w:ascii="Arial" w:hAnsi="Arial" w:cs="Arial"/>
        </w:rPr>
        <w:t>okładzin schodów</w:t>
      </w:r>
      <w:r>
        <w:rPr>
          <w:rFonts w:ascii="Arial" w:hAnsi="Arial" w:cs="Arial"/>
        </w:rPr>
        <w:t xml:space="preserve"> zgodnie z oznakowaniem odtwarzając pierwotny układ elementów</w:t>
      </w:r>
    </w:p>
    <w:p w14:paraId="4E7D0B5B" w14:textId="4A70659C" w:rsidR="00205476" w:rsidRDefault="00555FB8" w:rsidP="001C7542">
      <w:pPr>
        <w:pStyle w:val="Akapitzlist"/>
        <w:numPr>
          <w:ilvl w:val="0"/>
          <w:numId w:val="22"/>
        </w:numPr>
        <w:ind w:left="426"/>
        <w:rPr>
          <w:rFonts w:ascii="Arial" w:hAnsi="Arial" w:cs="Arial"/>
        </w:rPr>
      </w:pPr>
      <w:r>
        <w:rPr>
          <w:rFonts w:ascii="Arial" w:hAnsi="Arial" w:cs="Arial"/>
        </w:rPr>
        <w:t>Wykonanie nawierzchni ciągów pieszych wokół schodów</w:t>
      </w:r>
      <w:r w:rsidR="00205476">
        <w:rPr>
          <w:rFonts w:ascii="Arial" w:hAnsi="Arial" w:cs="Arial"/>
        </w:rPr>
        <w:t xml:space="preserve"> z krawężnikami</w:t>
      </w:r>
    </w:p>
    <w:p w14:paraId="659BD02A" w14:textId="77777777" w:rsidR="00555FB8" w:rsidRDefault="00555FB8" w:rsidP="001C7542">
      <w:pPr>
        <w:pStyle w:val="Akapitzlist"/>
        <w:numPr>
          <w:ilvl w:val="0"/>
          <w:numId w:val="22"/>
        </w:numPr>
        <w:ind w:left="426"/>
        <w:rPr>
          <w:rFonts w:ascii="Arial" w:hAnsi="Arial" w:cs="Arial"/>
        </w:rPr>
      </w:pPr>
      <w:r>
        <w:rPr>
          <w:rFonts w:ascii="Arial" w:hAnsi="Arial" w:cs="Arial"/>
        </w:rPr>
        <w:t>Montaż balustrad pośrednich</w:t>
      </w:r>
    </w:p>
    <w:p w14:paraId="383574D6" w14:textId="22917ABF" w:rsidR="00D903C8" w:rsidRPr="00B93D36" w:rsidRDefault="00D903C8" w:rsidP="001C7542">
      <w:pPr>
        <w:pStyle w:val="Akapitzlist"/>
        <w:numPr>
          <w:ilvl w:val="0"/>
          <w:numId w:val="22"/>
        </w:numPr>
        <w:ind w:left="426"/>
        <w:rPr>
          <w:rFonts w:ascii="Arial" w:hAnsi="Arial" w:cs="Arial"/>
        </w:rPr>
      </w:pPr>
      <w:r w:rsidRPr="00B93D36">
        <w:rPr>
          <w:rFonts w:ascii="Arial" w:hAnsi="Arial" w:cs="Arial"/>
        </w:rPr>
        <w:t>Zagospodarowanie terenu</w:t>
      </w:r>
    </w:p>
    <w:p w14:paraId="6A664C14" w14:textId="77777777" w:rsidR="008A6756" w:rsidRPr="002416CB" w:rsidRDefault="008A6756" w:rsidP="008A6756">
      <w:pPr>
        <w:pStyle w:val="Akapitzlist"/>
        <w:rPr>
          <w:rFonts w:ascii="Arial" w:hAnsi="Arial" w:cs="Arial"/>
          <w:b/>
          <w:bCs/>
        </w:rPr>
      </w:pPr>
    </w:p>
    <w:p w14:paraId="76166A35" w14:textId="7965A544" w:rsidR="00D903C8" w:rsidRDefault="00D903C8" w:rsidP="002416CB">
      <w:pPr>
        <w:pStyle w:val="Akapitzlist"/>
        <w:ind w:left="567" w:hanging="709"/>
        <w:rPr>
          <w:rFonts w:ascii="Arial" w:hAnsi="Arial" w:cs="Arial"/>
        </w:rPr>
      </w:pPr>
      <w:r w:rsidRPr="002416CB">
        <w:rPr>
          <w:rFonts w:ascii="Arial" w:hAnsi="Arial" w:cs="Arial"/>
          <w:b/>
          <w:bCs/>
        </w:rPr>
        <w:t>Uwagi:</w:t>
      </w:r>
      <w:r>
        <w:rPr>
          <w:rFonts w:ascii="Arial" w:hAnsi="Arial" w:cs="Arial"/>
        </w:rPr>
        <w:t xml:space="preserve"> </w:t>
      </w:r>
      <w:r w:rsidR="00054BA1">
        <w:rPr>
          <w:rFonts w:ascii="Arial" w:hAnsi="Arial" w:cs="Arial"/>
        </w:rPr>
        <w:t>Opaski żwirowe</w:t>
      </w:r>
      <w:r w:rsidR="00707702">
        <w:rPr>
          <w:rFonts w:ascii="Arial" w:hAnsi="Arial" w:cs="Arial"/>
        </w:rPr>
        <w:t xml:space="preserve"> i p</w:t>
      </w:r>
      <w:r>
        <w:rPr>
          <w:rFonts w:ascii="Arial" w:hAnsi="Arial" w:cs="Arial"/>
        </w:rPr>
        <w:t>oziom płyt chodnikowych przed budynkiem</w:t>
      </w:r>
      <w:r w:rsidR="00B93D36">
        <w:rPr>
          <w:rFonts w:ascii="Arial" w:hAnsi="Arial" w:cs="Arial"/>
        </w:rPr>
        <w:t xml:space="preserve"> w dalszym oddaleniu od schodów</w:t>
      </w:r>
      <w:r>
        <w:rPr>
          <w:rFonts w:ascii="Arial" w:hAnsi="Arial" w:cs="Arial"/>
        </w:rPr>
        <w:t xml:space="preserve"> i części </w:t>
      </w:r>
      <w:r w:rsidR="00205476">
        <w:rPr>
          <w:rFonts w:ascii="Arial" w:hAnsi="Arial" w:cs="Arial"/>
        </w:rPr>
        <w:t xml:space="preserve">ciągu pieszego </w:t>
      </w:r>
      <w:r>
        <w:rPr>
          <w:rFonts w:ascii="Arial" w:hAnsi="Arial" w:cs="Arial"/>
        </w:rPr>
        <w:t>wyłożone</w:t>
      </w:r>
      <w:r w:rsidR="00205476">
        <w:rPr>
          <w:rFonts w:ascii="Arial" w:hAnsi="Arial" w:cs="Arial"/>
        </w:rPr>
        <w:t>go</w:t>
      </w:r>
      <w:r>
        <w:rPr>
          <w:rFonts w:ascii="Arial" w:hAnsi="Arial" w:cs="Arial"/>
        </w:rPr>
        <w:t xml:space="preserve"> kostką</w:t>
      </w:r>
      <w:r w:rsidR="00205476">
        <w:rPr>
          <w:rFonts w:ascii="Arial" w:hAnsi="Arial" w:cs="Arial"/>
        </w:rPr>
        <w:t xml:space="preserve"> betonową</w:t>
      </w:r>
      <w:r>
        <w:rPr>
          <w:rFonts w:ascii="Arial" w:hAnsi="Arial" w:cs="Arial"/>
        </w:rPr>
        <w:t xml:space="preserve"> prowadzące</w:t>
      </w:r>
      <w:r w:rsidR="00205476">
        <w:rPr>
          <w:rFonts w:ascii="Arial" w:hAnsi="Arial" w:cs="Arial"/>
        </w:rPr>
        <w:t>go</w:t>
      </w:r>
      <w:r>
        <w:rPr>
          <w:rFonts w:ascii="Arial" w:hAnsi="Arial" w:cs="Arial"/>
        </w:rPr>
        <w:t xml:space="preserve"> do szybu windy powinien zostać </w:t>
      </w:r>
      <w:r w:rsidR="000278B4">
        <w:rPr>
          <w:rFonts w:ascii="Arial" w:hAnsi="Arial" w:cs="Arial"/>
        </w:rPr>
        <w:t xml:space="preserve"> ujednolicony w ramach kolejnych prac remontowych.</w:t>
      </w:r>
    </w:p>
    <w:p w14:paraId="2716E355" w14:textId="70C08770" w:rsidR="00205476" w:rsidRDefault="00D5636A" w:rsidP="00D97992">
      <w:pPr>
        <w:pStyle w:val="Akapitzlist"/>
        <w:numPr>
          <w:ilvl w:val="0"/>
          <w:numId w:val="6"/>
        </w:numPr>
        <w:ind w:hanging="720"/>
        <w:rPr>
          <w:rFonts w:ascii="Arial" w:hAnsi="Arial" w:cs="Arial"/>
          <w:b/>
        </w:rPr>
      </w:pPr>
      <w:r>
        <w:rPr>
          <w:rFonts w:ascii="Arial" w:hAnsi="Arial" w:cs="Arial"/>
          <w:b/>
        </w:rPr>
        <w:lastRenderedPageBreak/>
        <w:t>U</w:t>
      </w:r>
      <w:r w:rsidR="00205476" w:rsidRPr="007B190D">
        <w:rPr>
          <w:rFonts w:ascii="Arial" w:hAnsi="Arial" w:cs="Arial"/>
          <w:b/>
        </w:rPr>
        <w:t xml:space="preserve">SZCZEGÓŁOWIONA CHARAKTERYSTYKA ROBÓT </w:t>
      </w:r>
      <w:r w:rsidR="00A6525A" w:rsidRPr="007B190D">
        <w:rPr>
          <w:rFonts w:ascii="Arial" w:hAnsi="Arial" w:cs="Arial"/>
          <w:b/>
        </w:rPr>
        <w:t>REMONTOWO-</w:t>
      </w:r>
      <w:r w:rsidR="00205476" w:rsidRPr="007B190D">
        <w:rPr>
          <w:rFonts w:ascii="Arial" w:hAnsi="Arial" w:cs="Arial"/>
          <w:b/>
        </w:rPr>
        <w:t>BUDOWLANYCH</w:t>
      </w:r>
    </w:p>
    <w:p w14:paraId="507FBBA1" w14:textId="77777777" w:rsidR="00A35E92" w:rsidRDefault="00A35E92" w:rsidP="00A35E92">
      <w:pPr>
        <w:pStyle w:val="Akapitzlist"/>
        <w:rPr>
          <w:rFonts w:ascii="Arial" w:hAnsi="Arial" w:cs="Arial"/>
          <w:b/>
        </w:rPr>
      </w:pPr>
    </w:p>
    <w:p w14:paraId="6C3D0F79" w14:textId="77777777" w:rsidR="007D2038" w:rsidRDefault="007D2038" w:rsidP="007D2038">
      <w:pPr>
        <w:pStyle w:val="Akapitzlist"/>
        <w:numPr>
          <w:ilvl w:val="1"/>
          <w:numId w:val="6"/>
        </w:numPr>
        <w:ind w:hanging="720"/>
        <w:rPr>
          <w:rFonts w:ascii="Arial" w:eastAsia="Times New Roman" w:hAnsi="Arial" w:cs="Arial"/>
          <w:b/>
          <w:bCs/>
          <w:kern w:val="0"/>
          <w:lang w:eastAsia="pl-PL"/>
          <w14:ligatures w14:val="none"/>
        </w:rPr>
      </w:pPr>
      <w:r w:rsidRPr="005E2377">
        <w:rPr>
          <w:rFonts w:ascii="Arial" w:eastAsia="Times New Roman" w:hAnsi="Arial" w:cs="Arial"/>
          <w:b/>
          <w:bCs/>
          <w:kern w:val="0"/>
          <w:lang w:eastAsia="pl-PL"/>
          <w14:ligatures w14:val="none"/>
        </w:rPr>
        <w:t>SCHODY WEJŚCIOWE</w:t>
      </w:r>
    </w:p>
    <w:p w14:paraId="7D877BAE" w14:textId="77777777" w:rsidR="007D2038" w:rsidRDefault="007D2038" w:rsidP="007D2038">
      <w:pPr>
        <w:pStyle w:val="Akapitzlist"/>
        <w:rPr>
          <w:rFonts w:ascii="Arial" w:eastAsia="Times New Roman" w:hAnsi="Arial" w:cs="Arial"/>
          <w:b/>
          <w:bCs/>
          <w:kern w:val="0"/>
          <w:lang w:eastAsia="pl-PL"/>
          <w14:ligatures w14:val="none"/>
        </w:rPr>
      </w:pPr>
    </w:p>
    <w:p w14:paraId="51A0C39D" w14:textId="77777777" w:rsidR="007D2038" w:rsidRPr="00BB3835" w:rsidRDefault="007D2038" w:rsidP="00A025B9">
      <w:pPr>
        <w:pStyle w:val="Akapitzlist"/>
        <w:numPr>
          <w:ilvl w:val="0"/>
          <w:numId w:val="24"/>
        </w:numPr>
        <w:spacing w:after="0"/>
        <w:ind w:left="284" w:hanging="284"/>
        <w:rPr>
          <w:rFonts w:ascii="Arial" w:eastAsia="Times New Roman" w:hAnsi="Arial" w:cs="Arial"/>
          <w:kern w:val="0"/>
          <w:lang w:eastAsia="pl-PL"/>
          <w14:ligatures w14:val="none"/>
        </w:rPr>
      </w:pPr>
      <w:r w:rsidRPr="00BB3835">
        <w:rPr>
          <w:rFonts w:ascii="Arial" w:eastAsia="Times New Roman" w:hAnsi="Arial" w:cs="Arial"/>
          <w:kern w:val="0"/>
          <w:lang w:eastAsia="pl-PL"/>
          <w14:ligatures w14:val="none"/>
        </w:rPr>
        <w:t xml:space="preserve">rozebranie chodników betonowych na podsypce cementowo-piaskowej w pasie </w:t>
      </w:r>
      <w:r>
        <w:rPr>
          <w:rFonts w:ascii="Arial" w:eastAsia="Times New Roman" w:hAnsi="Arial" w:cs="Arial"/>
          <w:kern w:val="0"/>
          <w:lang w:eastAsia="pl-PL"/>
          <w14:ligatures w14:val="none"/>
        </w:rPr>
        <w:t>ok.20</w:t>
      </w:r>
      <w:r w:rsidRPr="00BB3835">
        <w:rPr>
          <w:rFonts w:ascii="Arial" w:eastAsia="Times New Roman" w:hAnsi="Arial" w:cs="Arial"/>
          <w:kern w:val="0"/>
          <w:lang w:eastAsia="pl-PL"/>
          <w14:ligatures w14:val="none"/>
        </w:rPr>
        <w:t>0cm wokół schodów</w:t>
      </w:r>
    </w:p>
    <w:p w14:paraId="1F7D2C30" w14:textId="77777777" w:rsidR="007D2038" w:rsidRPr="00BB3835" w:rsidRDefault="007D2038" w:rsidP="00A025B9">
      <w:pPr>
        <w:pStyle w:val="Akapitzlist"/>
        <w:numPr>
          <w:ilvl w:val="0"/>
          <w:numId w:val="24"/>
        </w:numPr>
        <w:spacing w:after="0"/>
        <w:ind w:left="284" w:hanging="284"/>
        <w:rPr>
          <w:rFonts w:ascii="Arial" w:eastAsia="Times New Roman" w:hAnsi="Arial" w:cs="Arial"/>
          <w:kern w:val="0"/>
          <w:lang w:eastAsia="pl-PL"/>
          <w14:ligatures w14:val="none"/>
        </w:rPr>
      </w:pPr>
      <w:r w:rsidRPr="006E768A">
        <w:rPr>
          <w:rFonts w:ascii="Arial" w:eastAsia="Times New Roman" w:hAnsi="Arial" w:cs="Arial"/>
          <w:kern w:val="0"/>
          <w:lang w:eastAsia="pl-PL"/>
          <w14:ligatures w14:val="none"/>
        </w:rPr>
        <w:t xml:space="preserve"> schody wejściowe należy zdemontować, wykonać dokumentację układu płyt.</w:t>
      </w:r>
    </w:p>
    <w:p w14:paraId="2014F239" w14:textId="77777777" w:rsidR="007D2038" w:rsidRPr="00BB3835" w:rsidRDefault="007D2038" w:rsidP="00A025B9">
      <w:pPr>
        <w:pStyle w:val="Akapitzlist"/>
        <w:numPr>
          <w:ilvl w:val="0"/>
          <w:numId w:val="24"/>
        </w:numPr>
        <w:spacing w:after="0"/>
        <w:ind w:left="284" w:hanging="284"/>
        <w:rPr>
          <w:rFonts w:ascii="Arial" w:eastAsia="Times New Roman" w:hAnsi="Arial" w:cs="Arial"/>
          <w:kern w:val="0"/>
          <w:lang w:eastAsia="pl-PL"/>
          <w14:ligatures w14:val="none"/>
        </w:rPr>
      </w:pP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Płyty kamienne oczyścić; czyszczenie przeprowadzić w pierwszej kolejności na sucho,</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następnie gorącą parą wodną (wytwornicą pary wodnej o temp. Około 120º C) pod</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ciśnieniem</w:t>
      </w:r>
    </w:p>
    <w:p w14:paraId="5E9D44CE" w14:textId="77777777" w:rsidR="007D2038" w:rsidRDefault="007D2038" w:rsidP="00A025B9">
      <w:pPr>
        <w:pStyle w:val="Akapitzlist"/>
        <w:numPr>
          <w:ilvl w:val="0"/>
          <w:numId w:val="25"/>
        </w:numPr>
        <w:spacing w:after="0"/>
        <w:ind w:left="284" w:hanging="284"/>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Jeśli czyszczenie gorącą parą wodną nie przyniesie satysfakcjonującego efektu, należy</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zastosować czyszczenie chemiczne za pomocą rozcieńczonego, 1% - 3%-ego kwasu</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fluorowodorowego. Nie należy przekraczać stężenia 3%-ego. Zgodnie z przepisami</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BHP zabieg ten może wykonywać jedynie osoba odpowiednio przeszkolona. Ponadto</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osoba wykonująca czyszczenie chemiczne powinna być doświadczona w</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przeprowadzaniu zabiegów czyszczenia chemicznego.</w:t>
      </w:r>
      <w:r w:rsidRPr="00DD57DD">
        <w:rPr>
          <w:rFonts w:ascii="Arial" w:eastAsia="Times New Roman" w:hAnsi="Arial" w:cs="Arial"/>
          <w:kern w:val="0"/>
          <w:lang w:eastAsia="pl-PL"/>
          <w14:ligatures w14:val="none"/>
        </w:rPr>
        <w:t xml:space="preserve"> </w:t>
      </w:r>
    </w:p>
    <w:p w14:paraId="52657358" w14:textId="77777777" w:rsidR="007D2038" w:rsidRDefault="007D2038" w:rsidP="00A025B9">
      <w:pPr>
        <w:pStyle w:val="Akapitzlist"/>
        <w:numPr>
          <w:ilvl w:val="0"/>
          <w:numId w:val="25"/>
        </w:numPr>
        <w:spacing w:after="0"/>
        <w:ind w:left="284" w:hanging="284"/>
        <w:rPr>
          <w:rFonts w:ascii="Arial" w:eastAsia="Times New Roman" w:hAnsi="Arial" w:cs="Arial"/>
          <w:kern w:val="0"/>
          <w:lang w:eastAsia="pl-PL"/>
          <w14:ligatures w14:val="none"/>
        </w:rPr>
      </w:pPr>
      <w:r w:rsidRPr="006E768A">
        <w:rPr>
          <w:rFonts w:ascii="Arial" w:eastAsia="Times New Roman" w:hAnsi="Arial" w:cs="Arial"/>
          <w:kern w:val="0"/>
          <w:lang w:eastAsia="pl-PL"/>
          <w14:ligatures w14:val="none"/>
        </w:rPr>
        <w:t>Po demontażu skontrolować rodzaj oraz stan zachowania podkonstrukcji schodów; obecnie stan zachowania schodów wydaje się być stabilny, jedynie miejscowo widoczne są nierówności oraz poszczególne płyty wykazują brak wypoziomowania, stąd wnioskuje się, iż rodzaj oraz sposób wykonania istniejącej podkonstrukcji są słuszne. Należy dążyć do odtworzenia pierwotnie przewidzianej technologii.</w:t>
      </w:r>
    </w:p>
    <w:p w14:paraId="1906CF03" w14:textId="77777777" w:rsidR="007D2038" w:rsidRDefault="007D2038" w:rsidP="00A025B9">
      <w:pPr>
        <w:pStyle w:val="Akapitzlist"/>
        <w:numPr>
          <w:ilvl w:val="0"/>
          <w:numId w:val="25"/>
        </w:numPr>
        <w:spacing w:after="0"/>
        <w:ind w:left="284" w:hanging="284"/>
        <w:rPr>
          <w:rFonts w:ascii="Arial" w:eastAsia="Times New Roman" w:hAnsi="Arial" w:cs="Arial"/>
          <w:kern w:val="0"/>
          <w:lang w:eastAsia="pl-PL"/>
          <w14:ligatures w14:val="none"/>
        </w:rPr>
      </w:pPr>
      <w:r w:rsidRPr="006E768A">
        <w:rPr>
          <w:rFonts w:ascii="Arial" w:eastAsia="Times New Roman" w:hAnsi="Arial" w:cs="Arial"/>
          <w:kern w:val="0"/>
          <w:lang w:eastAsia="pl-PL"/>
          <w14:ligatures w14:val="none"/>
        </w:rPr>
        <w:t>W przypadku stwierdzenia po oględzinach wadliwej technologii i złego stanu zachowania podkonstrukcji schodów, należy zgłosić ten fakt do osoby pełniącej nadzór konserwatorski i do Zamawiającego w celu ustalenia dalszego postępowania</w:t>
      </w:r>
    </w:p>
    <w:p w14:paraId="54D7CB7B" w14:textId="77777777" w:rsidR="007D2038" w:rsidRDefault="007D2038" w:rsidP="00A025B9">
      <w:pPr>
        <w:pStyle w:val="Akapitzlist"/>
        <w:numPr>
          <w:ilvl w:val="0"/>
          <w:numId w:val="25"/>
        </w:numPr>
        <w:ind w:left="284" w:hanging="284"/>
        <w:rPr>
          <w:rFonts w:ascii="Arial" w:eastAsia="Times New Roman" w:hAnsi="Arial" w:cs="Arial"/>
          <w:kern w:val="0"/>
          <w:lang w:eastAsia="pl-PL"/>
          <w14:ligatures w14:val="none"/>
        </w:rPr>
      </w:pPr>
      <w:r>
        <w:rPr>
          <w:rFonts w:ascii="Arial" w:eastAsia="Times New Roman" w:hAnsi="Arial" w:cs="Arial"/>
          <w:kern w:val="0"/>
          <w:lang w:eastAsia="pl-PL"/>
          <w14:ligatures w14:val="none"/>
        </w:rPr>
        <w:t>W</w:t>
      </w:r>
      <w:r w:rsidRPr="006E768A">
        <w:rPr>
          <w:rFonts w:ascii="Arial" w:eastAsia="Times New Roman" w:hAnsi="Arial" w:cs="Arial"/>
          <w:kern w:val="0"/>
          <w:lang w:eastAsia="pl-PL"/>
          <w14:ligatures w14:val="none"/>
        </w:rPr>
        <w:t xml:space="preserve"> trakcie prac część podkonstrukcji przy ścianie budynku zdemontować i zaizolować ścianę zewnętrzną budynku na styku z warstwami podkonstrukcji i schodów wejściowych</w:t>
      </w:r>
    </w:p>
    <w:p w14:paraId="0D52CFFE" w14:textId="77777777" w:rsidR="007D2038" w:rsidRPr="007D2038" w:rsidRDefault="007D2038" w:rsidP="007D2038">
      <w:pPr>
        <w:pStyle w:val="Akapitzlist"/>
        <w:rPr>
          <w:rFonts w:ascii="Arial" w:hAnsi="Arial" w:cs="Arial"/>
          <w:b/>
        </w:rPr>
      </w:pPr>
    </w:p>
    <w:p w14:paraId="00DFF1E5" w14:textId="65DE0315" w:rsidR="00D34B8B" w:rsidRDefault="00D34B8B" w:rsidP="007D2038">
      <w:pPr>
        <w:pStyle w:val="Akapitzlist"/>
        <w:numPr>
          <w:ilvl w:val="1"/>
          <w:numId w:val="6"/>
        </w:numPr>
        <w:ind w:hanging="720"/>
        <w:rPr>
          <w:rFonts w:ascii="Arial" w:hAnsi="Arial" w:cs="Arial"/>
          <w:b/>
        </w:rPr>
      </w:pPr>
      <w:r>
        <w:rPr>
          <w:rFonts w:ascii="Arial" w:hAnsi="Arial" w:cs="Arial"/>
          <w:b/>
        </w:rPr>
        <w:t>ŚCIANY FUNDAMENTOWE</w:t>
      </w:r>
    </w:p>
    <w:p w14:paraId="32384AA8" w14:textId="77777777" w:rsidR="00A35E92" w:rsidRDefault="00A35E92" w:rsidP="00A35E92">
      <w:pPr>
        <w:pStyle w:val="Akapitzlist"/>
        <w:rPr>
          <w:rFonts w:ascii="Arial" w:hAnsi="Arial" w:cs="Arial"/>
          <w:b/>
        </w:rPr>
      </w:pPr>
    </w:p>
    <w:p w14:paraId="1902F6BF" w14:textId="16A55619" w:rsidR="00D34B8B" w:rsidRDefault="00D34B8B" w:rsidP="007D2038">
      <w:pPr>
        <w:pStyle w:val="Akapitzlist"/>
        <w:numPr>
          <w:ilvl w:val="2"/>
          <w:numId w:val="6"/>
        </w:numPr>
        <w:ind w:hanging="1080"/>
        <w:rPr>
          <w:rFonts w:ascii="Arial" w:hAnsi="Arial" w:cs="Arial"/>
          <w:b/>
        </w:rPr>
      </w:pPr>
      <w:r>
        <w:rPr>
          <w:rFonts w:ascii="Arial" w:hAnsi="Arial" w:cs="Arial"/>
          <w:b/>
        </w:rPr>
        <w:t>Roboty rozbiórkowe i przygotowawcze</w:t>
      </w:r>
    </w:p>
    <w:p w14:paraId="42F9130F" w14:textId="72C2E3E3" w:rsidR="00707702" w:rsidRDefault="00707702" w:rsidP="00A025B9">
      <w:pPr>
        <w:pStyle w:val="Akapitzlist"/>
        <w:numPr>
          <w:ilvl w:val="0"/>
          <w:numId w:val="23"/>
        </w:numPr>
        <w:ind w:left="426" w:hanging="426"/>
        <w:rPr>
          <w:rFonts w:ascii="Arial" w:hAnsi="Arial" w:cs="Arial"/>
        </w:rPr>
      </w:pPr>
      <w:r>
        <w:rPr>
          <w:rFonts w:ascii="Arial" w:eastAsia="Times New Roman" w:hAnsi="Arial" w:cs="Arial"/>
          <w:kern w:val="0"/>
          <w:lang w:eastAsia="pl-PL"/>
          <w14:ligatures w14:val="none"/>
        </w:rPr>
        <w:t>o</w:t>
      </w:r>
      <w:r w:rsidRPr="00F54C28">
        <w:rPr>
          <w:rFonts w:ascii="Arial" w:eastAsia="Times New Roman" w:hAnsi="Arial" w:cs="Arial"/>
          <w:kern w:val="0"/>
          <w:lang w:eastAsia="pl-PL"/>
          <w14:ligatures w14:val="none"/>
        </w:rPr>
        <w:t>dkry</w:t>
      </w:r>
      <w:r>
        <w:rPr>
          <w:rFonts w:ascii="Arial" w:eastAsia="Times New Roman" w:hAnsi="Arial" w:cs="Arial"/>
          <w:kern w:val="0"/>
          <w:lang w:eastAsia="pl-PL"/>
          <w14:ligatures w14:val="none"/>
        </w:rPr>
        <w:t>cie ściany we wskazanym fragmencie</w:t>
      </w:r>
      <w:r w:rsidRPr="00F54C28">
        <w:rPr>
          <w:rFonts w:ascii="Arial" w:eastAsia="Times New Roman" w:hAnsi="Arial" w:cs="Arial"/>
          <w:kern w:val="0"/>
          <w:lang w:eastAsia="pl-PL"/>
          <w14:ligatures w14:val="none"/>
        </w:rPr>
        <w:t xml:space="preserve"> na głębokość</w:t>
      </w:r>
      <w:r>
        <w:rPr>
          <w:rFonts w:ascii="Arial" w:eastAsia="Times New Roman" w:hAnsi="Arial" w:cs="Arial"/>
          <w:kern w:val="0"/>
          <w:lang w:eastAsia="pl-PL"/>
          <w14:ligatures w14:val="none"/>
        </w:rPr>
        <w:t xml:space="preserve"> </w:t>
      </w:r>
      <w:r w:rsidRPr="00F54C28">
        <w:rPr>
          <w:rFonts w:ascii="Arial" w:eastAsia="Times New Roman" w:hAnsi="Arial" w:cs="Arial"/>
          <w:kern w:val="0"/>
          <w:lang w:eastAsia="pl-PL"/>
          <w14:ligatures w14:val="none"/>
        </w:rPr>
        <w:t>aż do spodu fundamentów</w:t>
      </w:r>
    </w:p>
    <w:p w14:paraId="231E03E3" w14:textId="661FE0BE" w:rsidR="0014065A" w:rsidRDefault="00D34B8B" w:rsidP="00A025B9">
      <w:pPr>
        <w:numPr>
          <w:ilvl w:val="0"/>
          <w:numId w:val="23"/>
        </w:numPr>
        <w:tabs>
          <w:tab w:val="left" w:pos="567"/>
          <w:tab w:val="left" w:pos="1080"/>
          <w:tab w:val="left" w:pos="1980"/>
        </w:tabs>
        <w:spacing w:after="0" w:line="276" w:lineRule="auto"/>
        <w:ind w:left="426" w:hanging="426"/>
        <w:jc w:val="both"/>
        <w:rPr>
          <w:rFonts w:ascii="Arial" w:hAnsi="Arial" w:cs="Arial"/>
        </w:rPr>
      </w:pPr>
      <w:r w:rsidRPr="00147FCF">
        <w:rPr>
          <w:rFonts w:ascii="Arial" w:hAnsi="Arial" w:cs="Arial"/>
        </w:rPr>
        <w:t>rozebranie chodników betonowych na podsypce cementowo-piaskowej</w:t>
      </w:r>
    </w:p>
    <w:p w14:paraId="46E8ED9E" w14:textId="77777777" w:rsidR="0014065A" w:rsidRPr="00147FCF" w:rsidRDefault="0014065A" w:rsidP="00A025B9">
      <w:pPr>
        <w:numPr>
          <w:ilvl w:val="0"/>
          <w:numId w:val="23"/>
        </w:numPr>
        <w:tabs>
          <w:tab w:val="left" w:pos="567"/>
          <w:tab w:val="left" w:pos="1080"/>
          <w:tab w:val="left" w:pos="1980"/>
        </w:tabs>
        <w:spacing w:after="0" w:line="276" w:lineRule="auto"/>
        <w:ind w:left="426" w:hanging="426"/>
        <w:jc w:val="both"/>
        <w:rPr>
          <w:rFonts w:ascii="Arial" w:hAnsi="Arial" w:cs="Arial"/>
        </w:rPr>
      </w:pPr>
      <w:r w:rsidRPr="00147FCF">
        <w:rPr>
          <w:rFonts w:ascii="Arial" w:hAnsi="Arial" w:cs="Arial"/>
        </w:rPr>
        <w:t xml:space="preserve">rozebranie podbudowy z gruntu stabilizowanego o grubości </w:t>
      </w:r>
      <w:smartTag w:uri="urn:schemas-microsoft-com:office:smarttags" w:element="metricconverter">
        <w:smartTagPr>
          <w:attr w:name="ProductID" w:val="10 cm"/>
        </w:smartTagPr>
        <w:r w:rsidRPr="00147FCF">
          <w:rPr>
            <w:rFonts w:ascii="Arial" w:hAnsi="Arial" w:cs="Arial"/>
          </w:rPr>
          <w:t>10 cm</w:t>
        </w:r>
      </w:smartTag>
    </w:p>
    <w:p w14:paraId="70F091B3" w14:textId="77777777" w:rsidR="0014065A" w:rsidRDefault="0014065A" w:rsidP="00A025B9">
      <w:pPr>
        <w:numPr>
          <w:ilvl w:val="0"/>
          <w:numId w:val="23"/>
        </w:numPr>
        <w:tabs>
          <w:tab w:val="left" w:pos="567"/>
          <w:tab w:val="left" w:pos="1080"/>
          <w:tab w:val="left" w:pos="1980"/>
        </w:tabs>
        <w:spacing w:after="0" w:line="276" w:lineRule="auto"/>
        <w:ind w:left="426" w:hanging="426"/>
        <w:jc w:val="both"/>
        <w:rPr>
          <w:rFonts w:ascii="Arial" w:hAnsi="Arial" w:cs="Arial"/>
        </w:rPr>
      </w:pPr>
      <w:r w:rsidRPr="00CE4254">
        <w:rPr>
          <w:rFonts w:ascii="Arial" w:hAnsi="Arial" w:cs="Arial"/>
        </w:rPr>
        <w:t xml:space="preserve">wykopy o ścianach pionowych z deskowaniem o głębokości do </w:t>
      </w:r>
      <w:smartTag w:uri="urn:schemas-microsoft-com:office:smarttags" w:element="metricconverter">
        <w:smartTagPr>
          <w:attr w:name="ProductID" w:val="1.5 m"/>
        </w:smartTagPr>
        <w:r w:rsidRPr="00CE4254">
          <w:rPr>
            <w:rFonts w:ascii="Arial" w:hAnsi="Arial" w:cs="Arial"/>
          </w:rPr>
          <w:t>1.5 m</w:t>
        </w:r>
      </w:smartTag>
      <w:r w:rsidRPr="00CE4254">
        <w:rPr>
          <w:rFonts w:ascii="Arial" w:hAnsi="Arial" w:cs="Arial"/>
        </w:rPr>
        <w:t xml:space="preserve"> </w:t>
      </w:r>
      <w:r>
        <w:rPr>
          <w:rFonts w:ascii="Arial" w:hAnsi="Arial" w:cs="Arial"/>
        </w:rPr>
        <w:t xml:space="preserve"> </w:t>
      </w:r>
    </w:p>
    <w:p w14:paraId="3379D06B" w14:textId="77777777" w:rsidR="004004C9" w:rsidRPr="004004C9" w:rsidRDefault="00707702" w:rsidP="00A025B9">
      <w:pPr>
        <w:numPr>
          <w:ilvl w:val="0"/>
          <w:numId w:val="23"/>
        </w:numPr>
        <w:tabs>
          <w:tab w:val="left" w:pos="567"/>
          <w:tab w:val="left" w:pos="1080"/>
          <w:tab w:val="left" w:pos="1980"/>
        </w:tabs>
        <w:spacing w:after="0" w:line="276" w:lineRule="auto"/>
        <w:ind w:left="426" w:hanging="426"/>
        <w:jc w:val="both"/>
        <w:rPr>
          <w:rFonts w:ascii="Arial" w:hAnsi="Arial" w:cs="Arial"/>
        </w:rPr>
      </w:pPr>
      <w:r>
        <w:rPr>
          <w:rFonts w:ascii="Arial" w:eastAsia="Times New Roman" w:hAnsi="Arial" w:cs="Arial"/>
          <w:kern w:val="0"/>
          <w:lang w:eastAsia="pl-PL"/>
          <w14:ligatures w14:val="none"/>
        </w:rPr>
        <w:t>o</w:t>
      </w:r>
      <w:r w:rsidR="0014065A" w:rsidRPr="0091367C">
        <w:rPr>
          <w:rFonts w:ascii="Arial" w:eastAsia="Times New Roman" w:hAnsi="Arial" w:cs="Arial"/>
          <w:kern w:val="0"/>
          <w:lang w:eastAsia="pl-PL"/>
          <w14:ligatures w14:val="none"/>
        </w:rPr>
        <w:t>dsłonić ściany fundamentowe do głębokości ław oraz zabezpieczyć skarpę wykopu. Wykopy wykonać odcinkowo (do 3 m długości).</w:t>
      </w:r>
    </w:p>
    <w:p w14:paraId="60ED263B" w14:textId="3AF26B84" w:rsidR="00D962B7" w:rsidRPr="0091367C" w:rsidRDefault="0014065A" w:rsidP="00A025B9">
      <w:pPr>
        <w:numPr>
          <w:ilvl w:val="0"/>
          <w:numId w:val="23"/>
        </w:numPr>
        <w:tabs>
          <w:tab w:val="left" w:pos="567"/>
          <w:tab w:val="left" w:pos="1080"/>
          <w:tab w:val="left" w:pos="1980"/>
        </w:tabs>
        <w:spacing w:after="0" w:line="276" w:lineRule="auto"/>
        <w:ind w:left="426" w:hanging="426"/>
        <w:jc w:val="both"/>
        <w:rPr>
          <w:rFonts w:ascii="Arial" w:hAnsi="Arial" w:cs="Arial"/>
        </w:rPr>
      </w:pPr>
      <w:r w:rsidRPr="0091367C">
        <w:rPr>
          <w:rFonts w:ascii="Arial" w:hAnsi="Arial" w:cs="Arial"/>
        </w:rPr>
        <w:t>oczy</w:t>
      </w:r>
      <w:r w:rsidR="004004C9">
        <w:rPr>
          <w:rFonts w:ascii="Arial" w:hAnsi="Arial" w:cs="Arial"/>
        </w:rPr>
        <w:t>ścić</w:t>
      </w:r>
      <w:r w:rsidRPr="0091367C">
        <w:rPr>
          <w:rFonts w:ascii="Arial" w:hAnsi="Arial" w:cs="Arial"/>
        </w:rPr>
        <w:t xml:space="preserve"> mur</w:t>
      </w:r>
      <w:r w:rsidR="004004C9">
        <w:rPr>
          <w:rFonts w:ascii="Arial" w:hAnsi="Arial" w:cs="Arial"/>
        </w:rPr>
        <w:t>y</w:t>
      </w:r>
      <w:r w:rsidRPr="0091367C">
        <w:rPr>
          <w:rFonts w:ascii="Arial" w:hAnsi="Arial" w:cs="Arial"/>
        </w:rPr>
        <w:t xml:space="preserve"> fundamentowe</w:t>
      </w:r>
      <w:r w:rsidR="00D962B7" w:rsidRPr="0091367C">
        <w:rPr>
          <w:rFonts w:ascii="Arial" w:hAnsi="Arial" w:cs="Arial"/>
        </w:rPr>
        <w:t xml:space="preserve"> </w:t>
      </w:r>
      <w:r w:rsidR="00D962B7" w:rsidRPr="0091367C">
        <w:rPr>
          <w:rFonts w:ascii="Arial" w:eastAsia="Times New Roman" w:hAnsi="Arial" w:cs="Arial"/>
          <w:kern w:val="0"/>
          <w:lang w:eastAsia="pl-PL"/>
          <w14:ligatures w14:val="none"/>
        </w:rPr>
        <w:t xml:space="preserve">z kurzu, luźnych fragmentów budulca i zaprawy. Zmurszały oraz zdezintegrowany materiał usunąć. Zawilgocone powierzchnie pozostawić do wyschnięcia. </w:t>
      </w:r>
    </w:p>
    <w:p w14:paraId="7F8F3CFD" w14:textId="216C6E82" w:rsidR="00D962B7" w:rsidRPr="00D962B7" w:rsidRDefault="00707702" w:rsidP="00A025B9">
      <w:pPr>
        <w:numPr>
          <w:ilvl w:val="0"/>
          <w:numId w:val="23"/>
        </w:numPr>
        <w:tabs>
          <w:tab w:val="left" w:pos="567"/>
          <w:tab w:val="left" w:pos="1080"/>
          <w:tab w:val="left" w:pos="1980"/>
        </w:tabs>
        <w:spacing w:after="0" w:line="276" w:lineRule="auto"/>
        <w:ind w:left="426" w:hanging="426"/>
        <w:rPr>
          <w:rFonts w:ascii="Arial" w:hAnsi="Arial" w:cs="Arial"/>
        </w:rPr>
      </w:pPr>
      <w:r>
        <w:rPr>
          <w:rFonts w:ascii="Arial" w:eastAsia="Times New Roman" w:hAnsi="Arial" w:cs="Arial"/>
          <w:kern w:val="0"/>
          <w:lang w:eastAsia="pl-PL"/>
          <w14:ligatures w14:val="none"/>
        </w:rPr>
        <w:t>o</w:t>
      </w:r>
      <w:r w:rsidR="00D962B7" w:rsidRPr="00F54C28">
        <w:rPr>
          <w:rFonts w:ascii="Arial" w:eastAsia="Times New Roman" w:hAnsi="Arial" w:cs="Arial"/>
          <w:kern w:val="0"/>
          <w:lang w:eastAsia="pl-PL"/>
          <w14:ligatures w14:val="none"/>
        </w:rPr>
        <w:t>dsłonięte powierzchnie oczyścić</w:t>
      </w:r>
      <w:r w:rsidR="00D962B7" w:rsidRPr="00D962B7">
        <w:rPr>
          <w:rFonts w:ascii="Arial" w:eastAsia="Times New Roman" w:hAnsi="Arial" w:cs="Arial"/>
          <w:kern w:val="0"/>
          <w:lang w:eastAsia="pl-PL"/>
          <w14:ligatures w14:val="none"/>
        </w:rPr>
        <w:t>.</w:t>
      </w:r>
    </w:p>
    <w:p w14:paraId="7D82AD61" w14:textId="2A648C27" w:rsidR="0014065A" w:rsidRPr="00CE4254" w:rsidRDefault="0014065A" w:rsidP="00A025B9">
      <w:pPr>
        <w:numPr>
          <w:ilvl w:val="0"/>
          <w:numId w:val="23"/>
        </w:numPr>
        <w:tabs>
          <w:tab w:val="left" w:pos="567"/>
          <w:tab w:val="left" w:pos="1080"/>
          <w:tab w:val="left" w:pos="1980"/>
        </w:tabs>
        <w:spacing w:after="0" w:line="276" w:lineRule="auto"/>
        <w:ind w:left="426" w:hanging="426"/>
        <w:jc w:val="both"/>
        <w:rPr>
          <w:rFonts w:ascii="Arial" w:hAnsi="Arial" w:cs="Arial"/>
        </w:rPr>
      </w:pPr>
      <w:r w:rsidRPr="00147FCF">
        <w:rPr>
          <w:rFonts w:ascii="Arial" w:hAnsi="Arial" w:cs="Arial"/>
        </w:rPr>
        <w:t>wywóz i utylizacj</w:t>
      </w:r>
      <w:r w:rsidR="00707702">
        <w:rPr>
          <w:rFonts w:ascii="Arial" w:hAnsi="Arial" w:cs="Arial"/>
        </w:rPr>
        <w:t>a</w:t>
      </w:r>
      <w:r w:rsidRPr="00147FCF">
        <w:rPr>
          <w:rFonts w:ascii="Arial" w:hAnsi="Arial" w:cs="Arial"/>
        </w:rPr>
        <w:t xml:space="preserve"> gruntu</w:t>
      </w:r>
    </w:p>
    <w:p w14:paraId="48B32E63" w14:textId="1B130CA7" w:rsidR="00D962B7" w:rsidRPr="00D962B7" w:rsidRDefault="00D962B7" w:rsidP="00D962B7">
      <w:pPr>
        <w:pStyle w:val="Akapitzlist"/>
        <w:numPr>
          <w:ilvl w:val="2"/>
          <w:numId w:val="6"/>
        </w:numPr>
        <w:ind w:hanging="1080"/>
        <w:rPr>
          <w:rFonts w:ascii="Arial" w:hAnsi="Arial" w:cs="Arial"/>
          <w:b/>
        </w:rPr>
      </w:pPr>
      <w:r w:rsidRPr="00D962B7">
        <w:rPr>
          <w:rFonts w:ascii="Arial" w:hAnsi="Arial" w:cs="Arial"/>
          <w:b/>
        </w:rPr>
        <w:t>Dezynfekcja i impregnacja</w:t>
      </w:r>
    </w:p>
    <w:p w14:paraId="1D07656F" w14:textId="7EA06903" w:rsidR="00D962B7" w:rsidRPr="00D962B7" w:rsidRDefault="00707702" w:rsidP="001C7542">
      <w:pPr>
        <w:numPr>
          <w:ilvl w:val="0"/>
          <w:numId w:val="21"/>
        </w:numPr>
        <w:tabs>
          <w:tab w:val="left" w:pos="1080"/>
          <w:tab w:val="left" w:pos="1980"/>
        </w:tabs>
        <w:spacing w:after="0" w:line="276" w:lineRule="auto"/>
        <w:ind w:left="426"/>
        <w:jc w:val="both"/>
        <w:rPr>
          <w:rFonts w:ascii="Calibri" w:hAnsi="Calibri"/>
        </w:rPr>
      </w:pPr>
      <w:r w:rsidRPr="00707702">
        <w:rPr>
          <w:rFonts w:ascii="Arial" w:hAnsi="Arial" w:cs="Arial"/>
        </w:rPr>
        <w:t>w</w:t>
      </w:r>
      <w:r w:rsidR="00D962B7" w:rsidRPr="00D962B7">
        <w:rPr>
          <w:rFonts w:ascii="Arial" w:eastAsia="Times New Roman" w:hAnsi="Arial" w:cs="Arial"/>
          <w:kern w:val="0"/>
          <w:lang w:eastAsia="pl-PL"/>
          <w14:ligatures w14:val="none"/>
        </w:rPr>
        <w:t xml:space="preserve">ykonanie dwukrotnej impregnacji biobójczej </w:t>
      </w:r>
      <w:r w:rsidR="00D962B7">
        <w:rPr>
          <w:rFonts w:ascii="Arial" w:eastAsia="Times New Roman" w:hAnsi="Arial" w:cs="Arial"/>
          <w:kern w:val="0"/>
          <w:lang w:eastAsia="pl-PL"/>
          <w14:ligatures w14:val="none"/>
        </w:rPr>
        <w:t>-z</w:t>
      </w:r>
      <w:r w:rsidR="00D962B7" w:rsidRPr="00D962B7">
        <w:rPr>
          <w:rFonts w:ascii="Arial" w:eastAsia="Times New Roman" w:hAnsi="Arial" w:cs="Arial"/>
          <w:kern w:val="0"/>
          <w:lang w:eastAsia="pl-PL"/>
          <w14:ligatures w14:val="none"/>
        </w:rPr>
        <w:t>dezynfekować lico ścian wszystkie miejsca zaatakowane mikroorganizmami (grzyby, algi, porosty, bakterie) za pomocą gotowych środków,zależnie od rodzaju mikroorganizmów tj glonów, grzybów, albo porostów. Można również zastosować gotowe produkty biobójcze</w:t>
      </w:r>
    </w:p>
    <w:p w14:paraId="3FCB0228" w14:textId="77777777" w:rsidR="00D962B7" w:rsidRPr="007D2038" w:rsidRDefault="00D962B7" w:rsidP="001C7542">
      <w:pPr>
        <w:numPr>
          <w:ilvl w:val="0"/>
          <w:numId w:val="21"/>
        </w:numPr>
        <w:tabs>
          <w:tab w:val="left" w:pos="1080"/>
          <w:tab w:val="left" w:pos="1980"/>
        </w:tabs>
        <w:spacing w:after="0" w:line="276" w:lineRule="auto"/>
        <w:ind w:left="426"/>
        <w:jc w:val="both"/>
        <w:rPr>
          <w:rFonts w:ascii="Calibri" w:hAnsi="Calibri"/>
        </w:rPr>
      </w:pPr>
      <w:r w:rsidRPr="007452F2">
        <w:rPr>
          <w:rFonts w:ascii="Arial" w:eastAsia="Times New Roman" w:hAnsi="Arial" w:cs="Arial"/>
          <w:kern w:val="0"/>
          <w:lang w:eastAsia="pl-PL"/>
          <w14:ligatures w14:val="none"/>
        </w:rPr>
        <w:t>Sposób naniesienia - zaleca się metodę natryskową; środki stosować bezwzględnie</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zgodnie z zaleceniami producenta. Dezynfekcja powinna być wykonana przed</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lastRenderedPageBreak/>
        <w:t>rozpoczęciem zabiegów technologicznych, aby uniknąć przenoszenia zarodników</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mikroflory w trakcie późniejszych prac</w:t>
      </w:r>
    </w:p>
    <w:p w14:paraId="721E8F68" w14:textId="77777777" w:rsidR="00DE2E67" w:rsidRPr="00DE2E67" w:rsidRDefault="00D962B7" w:rsidP="00D97992">
      <w:pPr>
        <w:pStyle w:val="Akapitzlist"/>
        <w:numPr>
          <w:ilvl w:val="2"/>
          <w:numId w:val="6"/>
        </w:numPr>
        <w:ind w:hanging="1080"/>
        <w:rPr>
          <w:rFonts w:ascii="Arial" w:hAnsi="Arial" w:cs="Arial"/>
          <w:b/>
        </w:rPr>
      </w:pPr>
      <w:r w:rsidRPr="00147FCF">
        <w:rPr>
          <w:rFonts w:ascii="Arial" w:hAnsi="Arial" w:cs="Arial"/>
          <w:b/>
        </w:rPr>
        <w:t xml:space="preserve">Roboty </w:t>
      </w:r>
      <w:r>
        <w:rPr>
          <w:rFonts w:ascii="Arial" w:hAnsi="Arial" w:cs="Arial"/>
          <w:b/>
        </w:rPr>
        <w:t>napr</w:t>
      </w:r>
      <w:r w:rsidRPr="00147FCF">
        <w:rPr>
          <w:rFonts w:ascii="Arial" w:hAnsi="Arial" w:cs="Arial"/>
          <w:b/>
        </w:rPr>
        <w:t>awcze</w:t>
      </w:r>
      <w:r>
        <w:rPr>
          <w:rFonts w:ascii="Arial" w:hAnsi="Arial" w:cs="Arial"/>
          <w:b/>
        </w:rPr>
        <w:t>, wzmocnienia strukturalne</w:t>
      </w:r>
      <w:r w:rsidR="00DE2E67" w:rsidRPr="00D962B7">
        <w:rPr>
          <w:rFonts w:ascii="Arial" w:eastAsia="Times New Roman" w:hAnsi="Arial" w:cs="Arial"/>
          <w:kern w:val="0"/>
          <w:lang w:eastAsia="pl-PL"/>
          <w14:ligatures w14:val="none"/>
        </w:rPr>
        <w:t xml:space="preserve">• </w:t>
      </w:r>
    </w:p>
    <w:p w14:paraId="2EDFE5BA" w14:textId="77777777" w:rsidR="0091367C" w:rsidRPr="0091367C" w:rsidRDefault="00DE2E67" w:rsidP="001C7542">
      <w:pPr>
        <w:pStyle w:val="Akapitzlist"/>
        <w:numPr>
          <w:ilvl w:val="0"/>
          <w:numId w:val="20"/>
        </w:numPr>
        <w:ind w:left="426"/>
        <w:rPr>
          <w:rFonts w:ascii="Arial" w:hAnsi="Arial" w:cs="Arial"/>
          <w:b/>
        </w:rPr>
      </w:pPr>
      <w:r w:rsidRPr="0091367C">
        <w:rPr>
          <w:rFonts w:ascii="Arial" w:eastAsia="Times New Roman" w:hAnsi="Arial" w:cs="Arial"/>
          <w:kern w:val="0"/>
          <w:lang w:eastAsia="pl-PL"/>
          <w14:ligatures w14:val="none"/>
        </w:rPr>
        <w:t>Na wyczyszczonych powierzchniach przeprowadzić oględziny w celu identyfikacji miejsc o osłabionej strukturze.</w:t>
      </w:r>
    </w:p>
    <w:p w14:paraId="20F8E0B3" w14:textId="77777777" w:rsidR="0091367C" w:rsidRPr="0091367C" w:rsidRDefault="00DE2E67" w:rsidP="001C7542">
      <w:pPr>
        <w:pStyle w:val="Akapitzlist"/>
        <w:numPr>
          <w:ilvl w:val="0"/>
          <w:numId w:val="20"/>
        </w:numPr>
        <w:ind w:left="426"/>
        <w:rPr>
          <w:rFonts w:ascii="Arial" w:hAnsi="Arial" w:cs="Arial"/>
          <w:b/>
        </w:rPr>
      </w:pPr>
      <w:r w:rsidRPr="0091367C">
        <w:rPr>
          <w:rFonts w:ascii="Arial" w:eastAsia="Times New Roman" w:hAnsi="Arial" w:cs="Arial"/>
          <w:kern w:val="0"/>
          <w:lang w:eastAsia="pl-PL"/>
          <w14:ligatures w14:val="none"/>
        </w:rPr>
        <w:t>Do wzmocnień strukturalnych podłoża jak proponuje się hydrofilowy preparat krzemianowy na bazie estrów etylowych kwasu krzemowego. Czynność wykonywać koniecznie w odpowiednich warunkach klimatycznych tj.: wilgotność powietrza &gt; 70%, temp. 10°- 20° C, teren osłonić przed bezpośrednim nasłonecznieniem oraz przed przeciągami.</w:t>
      </w:r>
    </w:p>
    <w:p w14:paraId="5AFC9FDB" w14:textId="77777777" w:rsidR="0091367C" w:rsidRPr="0091367C" w:rsidRDefault="00DE2E67" w:rsidP="001C7542">
      <w:pPr>
        <w:pStyle w:val="Akapitzlist"/>
        <w:numPr>
          <w:ilvl w:val="0"/>
          <w:numId w:val="20"/>
        </w:numPr>
        <w:ind w:left="426"/>
        <w:rPr>
          <w:rFonts w:ascii="Arial" w:hAnsi="Arial" w:cs="Arial"/>
          <w:b/>
        </w:rPr>
      </w:pPr>
      <w:r w:rsidRPr="0091367C">
        <w:rPr>
          <w:rFonts w:ascii="Arial" w:eastAsia="Times New Roman" w:hAnsi="Arial" w:cs="Arial"/>
          <w:kern w:val="0"/>
          <w:lang w:eastAsia="pl-PL"/>
          <w14:ligatures w14:val="none"/>
        </w:rPr>
        <w:t xml:space="preserve">Ubytki uzupełnić materiałem zgodnym z substancją fundamentów. </w:t>
      </w:r>
    </w:p>
    <w:p w14:paraId="569FDBE7" w14:textId="77777777" w:rsidR="0091367C" w:rsidRPr="0091367C" w:rsidRDefault="00DE2E67" w:rsidP="001C7542">
      <w:pPr>
        <w:pStyle w:val="Akapitzlist"/>
        <w:numPr>
          <w:ilvl w:val="0"/>
          <w:numId w:val="20"/>
        </w:numPr>
        <w:ind w:left="426"/>
        <w:rPr>
          <w:rFonts w:ascii="Arial" w:hAnsi="Arial" w:cs="Arial"/>
          <w:b/>
        </w:rPr>
      </w:pPr>
      <w:r w:rsidRPr="0091367C">
        <w:rPr>
          <w:rFonts w:ascii="Arial" w:eastAsia="Times New Roman" w:hAnsi="Arial" w:cs="Arial"/>
          <w:kern w:val="0"/>
          <w:lang w:eastAsia="pl-PL"/>
          <w14:ligatures w14:val="none"/>
        </w:rPr>
        <w:t>W celu uzyskania równego podłoża na ścianach wykonać rapówkę z tynku cementowego wodoszczelnego zawierającego dodatki uszczelniające. Pozostawić do wyschnięcia.</w:t>
      </w:r>
    </w:p>
    <w:p w14:paraId="16608914" w14:textId="77777777" w:rsidR="0091367C" w:rsidRPr="0091367C" w:rsidRDefault="00DE2E67" w:rsidP="001C7542">
      <w:pPr>
        <w:pStyle w:val="Akapitzlist"/>
        <w:numPr>
          <w:ilvl w:val="0"/>
          <w:numId w:val="20"/>
        </w:numPr>
        <w:ind w:left="426"/>
        <w:rPr>
          <w:rFonts w:ascii="Arial" w:hAnsi="Arial" w:cs="Arial"/>
          <w:b/>
        </w:rPr>
      </w:pPr>
      <w:r w:rsidRPr="0091367C">
        <w:rPr>
          <w:rFonts w:ascii="Arial" w:eastAsia="Times New Roman" w:hAnsi="Arial" w:cs="Arial"/>
          <w:kern w:val="0"/>
          <w:lang w:eastAsia="pl-PL"/>
          <w14:ligatures w14:val="none"/>
        </w:rPr>
        <w:t xml:space="preserve">Powierzchnie ścian zagruntować emulsją gruntującą. </w:t>
      </w:r>
    </w:p>
    <w:p w14:paraId="0D4970BD" w14:textId="3D02255F" w:rsidR="000278B4" w:rsidRPr="0091367C" w:rsidRDefault="00DE2E67" w:rsidP="001C7542">
      <w:pPr>
        <w:pStyle w:val="Akapitzlist"/>
        <w:numPr>
          <w:ilvl w:val="0"/>
          <w:numId w:val="20"/>
        </w:numPr>
        <w:ind w:left="426"/>
        <w:rPr>
          <w:rFonts w:ascii="Arial" w:hAnsi="Arial" w:cs="Arial"/>
          <w:b/>
        </w:rPr>
      </w:pPr>
      <w:r w:rsidRPr="0091367C">
        <w:rPr>
          <w:rFonts w:ascii="Arial" w:eastAsia="Times New Roman" w:hAnsi="Arial" w:cs="Arial"/>
          <w:kern w:val="0"/>
          <w:lang w:eastAsia="pl-PL"/>
          <w14:ligatures w14:val="none"/>
        </w:rPr>
        <w:t>W przypadku konieczności zastosowania drenażu opaskowego uzgodnić rozwiązanie z osobą pełniąca nadzór konserwatorski i Zamawiającym.</w:t>
      </w:r>
    </w:p>
    <w:p w14:paraId="07985CF0" w14:textId="43B149D2" w:rsidR="00DE2E67" w:rsidRPr="00DE2E67" w:rsidRDefault="00DE2E67" w:rsidP="00D97992">
      <w:pPr>
        <w:pStyle w:val="Akapitzlist"/>
        <w:numPr>
          <w:ilvl w:val="2"/>
          <w:numId w:val="6"/>
        </w:numPr>
        <w:ind w:hanging="1080"/>
        <w:rPr>
          <w:rFonts w:ascii="Arial" w:hAnsi="Arial" w:cs="Arial"/>
          <w:b/>
        </w:rPr>
      </w:pPr>
      <w:r>
        <w:rPr>
          <w:rFonts w:ascii="Arial" w:hAnsi="Arial" w:cs="Arial"/>
          <w:b/>
        </w:rPr>
        <w:t>Roboty izolacyjne</w:t>
      </w:r>
    </w:p>
    <w:p w14:paraId="1277AE39" w14:textId="77777777" w:rsidR="00093112" w:rsidRDefault="00DE2E67" w:rsidP="001C7542">
      <w:pPr>
        <w:pStyle w:val="Akapitzlist"/>
        <w:numPr>
          <w:ilvl w:val="0"/>
          <w:numId w:val="19"/>
        </w:numPr>
        <w:ind w:left="284"/>
        <w:rPr>
          <w:rFonts w:ascii="Arial" w:eastAsia="Times New Roman" w:hAnsi="Arial" w:cs="Arial"/>
          <w:kern w:val="0"/>
          <w:lang w:eastAsia="pl-PL"/>
          <w14:ligatures w14:val="none"/>
        </w:rPr>
      </w:pPr>
      <w:r w:rsidRPr="00D962B7">
        <w:rPr>
          <w:rFonts w:ascii="Arial" w:eastAsia="Times New Roman" w:hAnsi="Arial" w:cs="Arial"/>
          <w:kern w:val="0"/>
          <w:lang w:eastAsia="pl-PL"/>
          <w14:ligatures w14:val="none"/>
        </w:rPr>
        <w:t>Na wyschnięty grunt nałożyć izolację typu średniego z plastycznych mas bitumicznych. Wybierając materiał bitumiczny należy kierować się renomą producenta na rynku.</w:t>
      </w:r>
    </w:p>
    <w:p w14:paraId="2286025E" w14:textId="14636B32" w:rsidR="00093112" w:rsidRDefault="00DE2E67" w:rsidP="001C7542">
      <w:pPr>
        <w:pStyle w:val="Akapitzlist"/>
        <w:numPr>
          <w:ilvl w:val="0"/>
          <w:numId w:val="19"/>
        </w:numPr>
        <w:ind w:left="284"/>
        <w:rPr>
          <w:rFonts w:ascii="Arial" w:eastAsia="Times New Roman" w:hAnsi="Arial" w:cs="Arial"/>
          <w:kern w:val="0"/>
          <w:lang w:eastAsia="pl-PL"/>
          <w14:ligatures w14:val="none"/>
        </w:rPr>
      </w:pPr>
      <w:r w:rsidRPr="00D962B7">
        <w:rPr>
          <w:rFonts w:ascii="Arial" w:eastAsia="Times New Roman" w:hAnsi="Arial" w:cs="Arial"/>
          <w:kern w:val="0"/>
          <w:lang w:eastAsia="pl-PL"/>
          <w14:ligatures w14:val="none"/>
        </w:rPr>
        <w:t xml:space="preserve">Pionową powłokę izolacyjną wykonać ok.10-15 cm poniżej wierzchu ławy fundamentowej. </w:t>
      </w:r>
    </w:p>
    <w:p w14:paraId="0A15910A" w14:textId="78E71E93" w:rsidR="00093112" w:rsidRPr="00093112" w:rsidRDefault="00093112" w:rsidP="001C7542">
      <w:pPr>
        <w:pStyle w:val="Akapitzlist"/>
        <w:numPr>
          <w:ilvl w:val="0"/>
          <w:numId w:val="19"/>
        </w:numPr>
        <w:ind w:left="284"/>
        <w:rPr>
          <w:rFonts w:ascii="Arial" w:eastAsia="Times New Roman" w:hAnsi="Arial" w:cs="Arial"/>
          <w:kern w:val="0"/>
          <w:lang w:eastAsia="pl-PL"/>
          <w14:ligatures w14:val="none"/>
        </w:rPr>
      </w:pPr>
      <w:r w:rsidRPr="00093112">
        <w:rPr>
          <w:rFonts w:ascii="Arial" w:eastAsia="Times New Roman" w:hAnsi="Arial" w:cs="Arial"/>
          <w:kern w:val="0"/>
          <w:lang w:eastAsia="pl-PL"/>
          <w14:ligatures w14:val="none"/>
        </w:rPr>
        <w:t>wykona</w:t>
      </w:r>
      <w:r>
        <w:rPr>
          <w:rFonts w:ascii="Arial" w:eastAsia="Times New Roman" w:hAnsi="Arial" w:cs="Arial"/>
          <w:kern w:val="0"/>
          <w:lang w:eastAsia="pl-PL"/>
          <w14:ligatures w14:val="none"/>
        </w:rPr>
        <w:t>ć</w:t>
      </w:r>
      <w:r w:rsidRPr="00093112">
        <w:rPr>
          <w:rFonts w:ascii="Arial" w:eastAsia="Times New Roman" w:hAnsi="Arial" w:cs="Arial"/>
          <w:kern w:val="0"/>
          <w:lang w:eastAsia="pl-PL"/>
          <w14:ligatures w14:val="none"/>
        </w:rPr>
        <w:t xml:space="preserve"> izolacj</w:t>
      </w:r>
      <w:r>
        <w:rPr>
          <w:rFonts w:ascii="Arial" w:eastAsia="Times New Roman" w:hAnsi="Arial" w:cs="Arial"/>
          <w:kern w:val="0"/>
          <w:lang w:eastAsia="pl-PL"/>
          <w14:ligatures w14:val="none"/>
        </w:rPr>
        <w:t>ę</w:t>
      </w:r>
      <w:r w:rsidRPr="00093112">
        <w:rPr>
          <w:rFonts w:ascii="Arial" w:eastAsia="Times New Roman" w:hAnsi="Arial" w:cs="Arial"/>
          <w:kern w:val="0"/>
          <w:lang w:eastAsia="pl-PL"/>
          <w14:ligatures w14:val="none"/>
        </w:rPr>
        <w:t xml:space="preserve"> ciepln</w:t>
      </w:r>
      <w:r>
        <w:rPr>
          <w:rFonts w:ascii="Arial" w:eastAsia="Times New Roman" w:hAnsi="Arial" w:cs="Arial"/>
          <w:kern w:val="0"/>
          <w:lang w:eastAsia="pl-PL"/>
          <w14:ligatures w14:val="none"/>
        </w:rPr>
        <w:t>ą</w:t>
      </w:r>
      <w:r w:rsidRPr="00093112">
        <w:rPr>
          <w:rFonts w:ascii="Arial" w:eastAsia="Times New Roman" w:hAnsi="Arial" w:cs="Arial"/>
          <w:kern w:val="0"/>
          <w:lang w:eastAsia="pl-PL"/>
          <w14:ligatures w14:val="none"/>
        </w:rPr>
        <w:t xml:space="preserve"> ścian  fundamentowych ze styroduru XPS o grubości </w:t>
      </w:r>
      <w:smartTag w:uri="urn:schemas-microsoft-com:office:smarttags" w:element="metricconverter">
        <w:smartTagPr>
          <w:attr w:name="ProductID" w:val="10 cm"/>
        </w:smartTagPr>
        <w:r w:rsidRPr="00093112">
          <w:rPr>
            <w:rFonts w:ascii="Arial" w:eastAsia="Times New Roman" w:hAnsi="Arial" w:cs="Arial"/>
            <w:kern w:val="0"/>
            <w:lang w:eastAsia="pl-PL"/>
            <w14:ligatures w14:val="none"/>
          </w:rPr>
          <w:t>10 cm</w:t>
        </w:r>
      </w:smartTag>
      <w:r w:rsidRPr="00093112">
        <w:rPr>
          <w:rFonts w:ascii="Arial" w:eastAsia="Times New Roman" w:hAnsi="Arial" w:cs="Arial"/>
          <w:kern w:val="0"/>
          <w:lang w:eastAsia="pl-PL"/>
          <w14:ligatures w14:val="none"/>
        </w:rPr>
        <w:t xml:space="preserve">, </w:t>
      </w:r>
    </w:p>
    <w:p w14:paraId="7869EBA5" w14:textId="17090D26" w:rsidR="00093112" w:rsidRPr="00093112" w:rsidRDefault="00093112" w:rsidP="001C7542">
      <w:pPr>
        <w:pStyle w:val="Akapitzlist"/>
        <w:numPr>
          <w:ilvl w:val="0"/>
          <w:numId w:val="19"/>
        </w:numPr>
        <w:ind w:left="284"/>
        <w:rPr>
          <w:rFonts w:ascii="Arial" w:eastAsia="Times New Roman" w:hAnsi="Arial" w:cs="Arial"/>
          <w:kern w:val="0"/>
          <w:lang w:eastAsia="pl-PL"/>
          <w14:ligatures w14:val="none"/>
        </w:rPr>
      </w:pPr>
      <w:r w:rsidRPr="00093112">
        <w:rPr>
          <w:rFonts w:ascii="Arial" w:eastAsia="Times New Roman" w:hAnsi="Arial" w:cs="Arial"/>
          <w:kern w:val="0"/>
          <w:lang w:eastAsia="pl-PL"/>
          <w14:ligatures w14:val="none"/>
        </w:rPr>
        <w:t>wykona</w:t>
      </w:r>
      <w:r>
        <w:rPr>
          <w:rFonts w:ascii="Arial" w:eastAsia="Times New Roman" w:hAnsi="Arial" w:cs="Arial"/>
          <w:kern w:val="0"/>
          <w:lang w:eastAsia="pl-PL"/>
          <w14:ligatures w14:val="none"/>
        </w:rPr>
        <w:t>ć</w:t>
      </w:r>
      <w:r w:rsidRPr="00093112">
        <w:rPr>
          <w:rFonts w:ascii="Arial" w:eastAsia="Times New Roman" w:hAnsi="Arial" w:cs="Arial"/>
          <w:kern w:val="0"/>
          <w:lang w:eastAsia="pl-PL"/>
          <w14:ligatures w14:val="none"/>
        </w:rPr>
        <w:t xml:space="preserve"> warstwy ochrony izolacji z folii kubełkowej </w:t>
      </w:r>
    </w:p>
    <w:p w14:paraId="164AAD4C" w14:textId="28636808" w:rsidR="00DE2E67" w:rsidRDefault="00DE2E67" w:rsidP="001C7542">
      <w:pPr>
        <w:pStyle w:val="Akapitzlist"/>
        <w:numPr>
          <w:ilvl w:val="0"/>
          <w:numId w:val="19"/>
        </w:numPr>
        <w:ind w:left="284"/>
        <w:rPr>
          <w:rFonts w:ascii="Arial" w:eastAsia="Times New Roman" w:hAnsi="Arial" w:cs="Arial"/>
          <w:kern w:val="0"/>
          <w:lang w:eastAsia="pl-PL"/>
          <w14:ligatures w14:val="none"/>
        </w:rPr>
      </w:pPr>
      <w:r w:rsidRPr="00D962B7">
        <w:rPr>
          <w:rFonts w:ascii="Arial" w:eastAsia="Times New Roman" w:hAnsi="Arial" w:cs="Arial"/>
          <w:kern w:val="0"/>
          <w:lang w:eastAsia="pl-PL"/>
          <w14:ligatures w14:val="none"/>
        </w:rPr>
        <w:t>Zaleca się zastosowanie gotowego systemu izolacji pionowej dla budynków zabytkowych renomowanej firmy.</w:t>
      </w:r>
    </w:p>
    <w:p w14:paraId="3309614A" w14:textId="70D3E892" w:rsidR="00DE2E67" w:rsidRPr="00093112" w:rsidRDefault="00093112" w:rsidP="001C7542">
      <w:pPr>
        <w:pStyle w:val="Akapitzlist"/>
        <w:numPr>
          <w:ilvl w:val="0"/>
          <w:numId w:val="19"/>
        </w:numPr>
        <w:ind w:left="284"/>
        <w:rPr>
          <w:rFonts w:ascii="Arial" w:eastAsia="Times New Roman" w:hAnsi="Arial" w:cs="Arial"/>
          <w:kern w:val="0"/>
          <w:lang w:eastAsia="pl-PL"/>
          <w14:ligatures w14:val="none"/>
        </w:rPr>
      </w:pPr>
      <w:r w:rsidRPr="00093112">
        <w:rPr>
          <w:rFonts w:ascii="Arial" w:eastAsia="Times New Roman" w:hAnsi="Arial" w:cs="Arial"/>
          <w:kern w:val="0"/>
          <w:lang w:eastAsia="pl-PL"/>
          <w14:ligatures w14:val="none"/>
        </w:rPr>
        <w:t>Wykonać izolacje poziome metoda iniekcji ciśnieniowej (krem iniekcyjny)</w:t>
      </w:r>
    </w:p>
    <w:p w14:paraId="78D01BB2" w14:textId="002928CA" w:rsidR="00DE2E67" w:rsidRDefault="00DE2E67" w:rsidP="00D97992">
      <w:pPr>
        <w:pStyle w:val="Akapitzlist"/>
        <w:numPr>
          <w:ilvl w:val="2"/>
          <w:numId w:val="6"/>
        </w:numPr>
        <w:ind w:hanging="1080"/>
        <w:rPr>
          <w:rFonts w:ascii="Arial" w:hAnsi="Arial" w:cs="Arial"/>
          <w:b/>
        </w:rPr>
      </w:pPr>
      <w:r>
        <w:rPr>
          <w:rFonts w:ascii="Arial" w:hAnsi="Arial" w:cs="Arial"/>
          <w:b/>
        </w:rPr>
        <w:t>Roboty ziemne i nawierzchniowe</w:t>
      </w:r>
    </w:p>
    <w:p w14:paraId="0DE1F31B" w14:textId="1294FA49" w:rsidR="008C1EB5" w:rsidRDefault="00DE2E67" w:rsidP="008C1EB5">
      <w:pPr>
        <w:pStyle w:val="Akapitzlist"/>
        <w:numPr>
          <w:ilvl w:val="0"/>
          <w:numId w:val="19"/>
        </w:numPr>
        <w:ind w:left="284"/>
        <w:rPr>
          <w:rFonts w:ascii="Arial" w:eastAsia="Times New Roman" w:hAnsi="Arial" w:cs="Arial"/>
          <w:kern w:val="0"/>
          <w:lang w:eastAsia="pl-PL"/>
          <w14:ligatures w14:val="none"/>
        </w:rPr>
      </w:pPr>
      <w:r w:rsidRPr="00D962B7">
        <w:rPr>
          <w:rFonts w:ascii="Arial" w:eastAsia="Times New Roman" w:hAnsi="Arial" w:cs="Arial"/>
          <w:kern w:val="0"/>
          <w:lang w:eastAsia="pl-PL"/>
          <w14:ligatures w14:val="none"/>
        </w:rPr>
        <w:t xml:space="preserve">Wykop zasypać obsypką filtracyjną, wykończyć tak, aby możliwy był swobodny transport wody (odprowadzanie wody do podłoża oraz parowanie z podpowierzchniowych warstw podłoża – filtracja) np. z </w:t>
      </w:r>
      <w:r>
        <w:rPr>
          <w:rFonts w:ascii="Arial" w:eastAsia="Times New Roman" w:hAnsi="Arial" w:cs="Arial"/>
          <w:kern w:val="0"/>
          <w:lang w:eastAsia="pl-PL"/>
          <w14:ligatures w14:val="none"/>
        </w:rPr>
        <w:t xml:space="preserve">opaski żwirowej </w:t>
      </w:r>
      <w:r w:rsidRPr="00D962B7">
        <w:rPr>
          <w:rFonts w:ascii="Arial" w:eastAsia="Times New Roman" w:hAnsi="Arial" w:cs="Arial"/>
          <w:kern w:val="0"/>
          <w:lang w:eastAsia="pl-PL"/>
          <w14:ligatures w14:val="none"/>
        </w:rPr>
        <w:t>uważać, aby nie uszkodzić izolacji.</w:t>
      </w:r>
    </w:p>
    <w:p w14:paraId="7AF6EAB4" w14:textId="77777777" w:rsidR="008C1EB5" w:rsidRDefault="00DE2E67" w:rsidP="008C1EB5">
      <w:pPr>
        <w:pStyle w:val="Akapitzlist"/>
        <w:numPr>
          <w:ilvl w:val="0"/>
          <w:numId w:val="19"/>
        </w:numPr>
        <w:ind w:left="284"/>
        <w:rPr>
          <w:rFonts w:ascii="Arial" w:eastAsia="Times New Roman" w:hAnsi="Arial" w:cs="Arial"/>
          <w:kern w:val="0"/>
          <w:lang w:eastAsia="pl-PL"/>
          <w14:ligatures w14:val="none"/>
        </w:rPr>
      </w:pPr>
      <w:r w:rsidRPr="00D962B7">
        <w:rPr>
          <w:rFonts w:ascii="Arial" w:eastAsia="Times New Roman" w:hAnsi="Arial" w:cs="Arial"/>
          <w:kern w:val="0"/>
          <w:lang w:eastAsia="pl-PL"/>
          <w14:ligatures w14:val="none"/>
        </w:rPr>
        <w:t xml:space="preserve"> Opaskę filtracyjną wykonać </w:t>
      </w:r>
      <w:r w:rsidR="008C1EB5">
        <w:rPr>
          <w:rFonts w:ascii="Arial" w:eastAsia="Times New Roman" w:hAnsi="Arial" w:cs="Arial"/>
          <w:kern w:val="0"/>
          <w:lang w:eastAsia="pl-PL"/>
          <w14:ligatures w14:val="none"/>
        </w:rPr>
        <w:t>na warstwie geowłókniny</w:t>
      </w:r>
      <w:r w:rsidR="008C1EB5" w:rsidRPr="00D962B7">
        <w:rPr>
          <w:rFonts w:ascii="Arial" w:eastAsia="Times New Roman" w:hAnsi="Arial" w:cs="Arial"/>
          <w:kern w:val="0"/>
          <w:lang w:eastAsia="pl-PL"/>
          <w14:ligatures w14:val="none"/>
        </w:rPr>
        <w:t xml:space="preserve"> </w:t>
      </w:r>
      <w:r w:rsidRPr="00D962B7">
        <w:rPr>
          <w:rFonts w:ascii="Arial" w:eastAsia="Times New Roman" w:hAnsi="Arial" w:cs="Arial"/>
          <w:kern w:val="0"/>
          <w:lang w:eastAsia="pl-PL"/>
          <w14:ligatures w14:val="none"/>
        </w:rPr>
        <w:t>na szerokość około 50</w:t>
      </w:r>
      <w:r w:rsidR="008C1EB5">
        <w:rPr>
          <w:rFonts w:ascii="Arial" w:eastAsia="Times New Roman" w:hAnsi="Arial" w:cs="Arial"/>
          <w:kern w:val="0"/>
          <w:lang w:eastAsia="pl-PL"/>
          <w14:ligatures w14:val="none"/>
        </w:rPr>
        <w:t>-70</w:t>
      </w:r>
      <w:r w:rsidRPr="00D962B7">
        <w:rPr>
          <w:rFonts w:ascii="Arial" w:eastAsia="Times New Roman" w:hAnsi="Arial" w:cs="Arial"/>
          <w:kern w:val="0"/>
          <w:lang w:eastAsia="pl-PL"/>
          <w14:ligatures w14:val="none"/>
        </w:rPr>
        <w:t xml:space="preserve"> cm wokół </w:t>
      </w:r>
      <w:r>
        <w:rPr>
          <w:rFonts w:ascii="Arial" w:eastAsia="Times New Roman" w:hAnsi="Arial" w:cs="Arial"/>
          <w:kern w:val="0"/>
          <w:lang w:eastAsia="pl-PL"/>
          <w14:ligatures w14:val="none"/>
        </w:rPr>
        <w:t>ścian</w:t>
      </w:r>
      <w:r w:rsidRPr="00D962B7">
        <w:rPr>
          <w:rFonts w:ascii="Arial" w:eastAsia="Times New Roman" w:hAnsi="Arial" w:cs="Arial"/>
          <w:kern w:val="0"/>
          <w:lang w:eastAsia="pl-PL"/>
          <w14:ligatures w14:val="none"/>
        </w:rPr>
        <w:t xml:space="preserve"> budynku</w:t>
      </w:r>
      <w:r>
        <w:rPr>
          <w:rFonts w:ascii="Arial" w:eastAsia="Times New Roman" w:hAnsi="Arial" w:cs="Arial"/>
          <w:kern w:val="0"/>
          <w:lang w:eastAsia="pl-PL"/>
          <w14:ligatures w14:val="none"/>
        </w:rPr>
        <w:t xml:space="preserve">, </w:t>
      </w:r>
      <w:r w:rsidRPr="00DE2E67">
        <w:rPr>
          <w:rFonts w:ascii="Arial" w:eastAsia="Times New Roman" w:hAnsi="Arial" w:cs="Arial"/>
          <w:kern w:val="0"/>
          <w:lang w:eastAsia="pl-PL"/>
          <w14:ligatures w14:val="none"/>
        </w:rPr>
        <w:t>grubość warstwy żwirowej 30cm poniżej poziomu  terenu</w:t>
      </w:r>
    </w:p>
    <w:p w14:paraId="4B20AF35" w14:textId="77777777" w:rsidR="008C1EB5" w:rsidRDefault="008C1EB5" w:rsidP="008C1EB5">
      <w:pPr>
        <w:pStyle w:val="Akapitzlist"/>
        <w:numPr>
          <w:ilvl w:val="0"/>
          <w:numId w:val="19"/>
        </w:numPr>
        <w:ind w:left="284"/>
        <w:rPr>
          <w:rFonts w:ascii="Arial" w:eastAsia="Times New Roman" w:hAnsi="Arial" w:cs="Arial"/>
          <w:kern w:val="0"/>
          <w:lang w:eastAsia="pl-PL"/>
          <w14:ligatures w14:val="none"/>
        </w:rPr>
      </w:pPr>
      <w:r>
        <w:rPr>
          <w:rFonts w:ascii="Arial" w:eastAsia="Times New Roman" w:hAnsi="Arial" w:cs="Arial"/>
          <w:kern w:val="0"/>
          <w:lang w:eastAsia="pl-PL"/>
          <w14:ligatures w14:val="none"/>
        </w:rPr>
        <w:t xml:space="preserve">Z uwagi na występujące zawilgocenie wzdłuż ściany frontowej po stronie zachodniej należy usunąć 1- do 2 pasów płyt chodnikowych przy samym budynku. Wykonać krawężniki zabezpieczające . W powstałej przestrzeni wykonać opaskę żwirową lub roślinną. </w:t>
      </w:r>
    </w:p>
    <w:p w14:paraId="476225B3" w14:textId="2F181D16" w:rsidR="00DE2E67" w:rsidRDefault="00D962B7" w:rsidP="008C1EB5">
      <w:pPr>
        <w:pStyle w:val="Akapitzlist"/>
        <w:ind w:left="284"/>
        <w:rPr>
          <w:rFonts w:ascii="Arial" w:eastAsia="Times New Roman" w:hAnsi="Arial" w:cs="Arial"/>
          <w:kern w:val="0"/>
          <w:lang w:eastAsia="pl-PL"/>
          <w14:ligatures w14:val="none"/>
        </w:rPr>
      </w:pPr>
      <w:r w:rsidRPr="00D962B7">
        <w:rPr>
          <w:rFonts w:ascii="Arial" w:eastAsia="Times New Roman" w:hAnsi="Arial" w:cs="Arial"/>
          <w:kern w:val="0"/>
          <w:lang w:eastAsia="pl-PL"/>
          <w14:ligatures w14:val="none"/>
        </w:rPr>
        <w:br/>
      </w:r>
      <w:r w:rsidR="00DE2E67" w:rsidRPr="00DE2E67">
        <w:rPr>
          <w:rFonts w:ascii="Arial" w:eastAsia="Times New Roman" w:hAnsi="Arial" w:cs="Arial"/>
          <w:b/>
          <w:bCs/>
          <w:kern w:val="0"/>
          <w:lang w:eastAsia="pl-PL"/>
          <w14:ligatures w14:val="none"/>
        </w:rPr>
        <w:t>UWAGI</w:t>
      </w:r>
      <w:r w:rsidR="00DE2E67">
        <w:rPr>
          <w:rFonts w:ascii="Arial" w:eastAsia="Times New Roman" w:hAnsi="Arial" w:cs="Arial"/>
          <w:kern w:val="0"/>
          <w:lang w:eastAsia="pl-PL"/>
          <w14:ligatures w14:val="none"/>
        </w:rPr>
        <w:t xml:space="preserve"> P</w:t>
      </w:r>
      <w:r w:rsidR="00DE2E67" w:rsidRPr="00F54C28">
        <w:rPr>
          <w:rFonts w:ascii="Arial" w:eastAsia="Times New Roman" w:hAnsi="Arial" w:cs="Arial"/>
          <w:kern w:val="0"/>
          <w:lang w:eastAsia="pl-PL"/>
          <w14:ligatures w14:val="none"/>
        </w:rPr>
        <w:t>odano wstępny sposób wykonania izolacji pionowych</w:t>
      </w:r>
      <w:r w:rsidR="00DE2E67">
        <w:rPr>
          <w:rFonts w:ascii="Arial" w:eastAsia="Times New Roman" w:hAnsi="Arial" w:cs="Arial"/>
          <w:kern w:val="0"/>
          <w:lang w:eastAsia="pl-PL"/>
          <w14:ligatures w14:val="none"/>
        </w:rPr>
        <w:t xml:space="preserve"> </w:t>
      </w:r>
      <w:r w:rsidR="00DE2E67" w:rsidRPr="00F54C28">
        <w:rPr>
          <w:rFonts w:ascii="Arial" w:eastAsia="Times New Roman" w:hAnsi="Arial" w:cs="Arial"/>
          <w:kern w:val="0"/>
          <w:lang w:eastAsia="pl-PL"/>
          <w14:ligatures w14:val="none"/>
        </w:rPr>
        <w:t xml:space="preserve">budynku do weryfikacji po </w:t>
      </w:r>
      <w:r w:rsidR="00DE2E67">
        <w:rPr>
          <w:rFonts w:ascii="Arial" w:eastAsia="Times New Roman" w:hAnsi="Arial" w:cs="Arial"/>
          <w:kern w:val="0"/>
          <w:lang w:eastAsia="pl-PL"/>
          <w14:ligatures w14:val="none"/>
        </w:rPr>
        <w:t>weryfikacji stanu faktycznego</w:t>
      </w:r>
    </w:p>
    <w:p w14:paraId="1A30382D" w14:textId="77777777" w:rsidR="005E2377" w:rsidRPr="005E2377" w:rsidRDefault="005E2377" w:rsidP="00D903C8">
      <w:pPr>
        <w:pStyle w:val="Akapitzlist"/>
        <w:ind w:left="567"/>
        <w:rPr>
          <w:rFonts w:ascii="Arial" w:hAnsi="Arial" w:cs="Arial"/>
          <w:b/>
          <w:bCs/>
        </w:rPr>
      </w:pPr>
    </w:p>
    <w:p w14:paraId="3F73A94E" w14:textId="04923737" w:rsidR="005E2377" w:rsidRDefault="005E2377" w:rsidP="00A22DE9">
      <w:pPr>
        <w:pStyle w:val="Akapitzlist"/>
        <w:numPr>
          <w:ilvl w:val="1"/>
          <w:numId w:val="6"/>
        </w:numPr>
        <w:ind w:hanging="862"/>
        <w:rPr>
          <w:rFonts w:ascii="Arial" w:hAnsi="Arial" w:cs="Arial"/>
          <w:b/>
          <w:bCs/>
        </w:rPr>
      </w:pPr>
      <w:r w:rsidRPr="005E2377">
        <w:rPr>
          <w:rFonts w:ascii="Arial" w:hAnsi="Arial" w:cs="Arial"/>
          <w:b/>
          <w:bCs/>
        </w:rPr>
        <w:t xml:space="preserve">COKÓŁ ELEWACJI </w:t>
      </w:r>
      <w:r w:rsidR="00DB6D81">
        <w:rPr>
          <w:rFonts w:ascii="Arial" w:hAnsi="Arial" w:cs="Arial"/>
          <w:b/>
          <w:bCs/>
        </w:rPr>
        <w:t xml:space="preserve">RYZALITU </w:t>
      </w:r>
      <w:r w:rsidRPr="005E2377">
        <w:rPr>
          <w:rFonts w:ascii="Arial" w:hAnsi="Arial" w:cs="Arial"/>
          <w:b/>
          <w:bCs/>
        </w:rPr>
        <w:t>BUDYNKU GŁÓWNEGO</w:t>
      </w:r>
    </w:p>
    <w:p w14:paraId="48CA86F6" w14:textId="77777777" w:rsidR="005B497A" w:rsidRPr="005E2377" w:rsidRDefault="005B497A" w:rsidP="005B497A">
      <w:pPr>
        <w:pStyle w:val="Akapitzlist"/>
        <w:rPr>
          <w:rFonts w:ascii="Arial" w:hAnsi="Arial" w:cs="Arial"/>
          <w:b/>
          <w:bCs/>
        </w:rPr>
      </w:pPr>
    </w:p>
    <w:p w14:paraId="3F1CFF04" w14:textId="68FC7854" w:rsidR="00D97992" w:rsidRDefault="005E2377" w:rsidP="00D97992">
      <w:pPr>
        <w:pStyle w:val="Akapitzlist"/>
        <w:numPr>
          <w:ilvl w:val="2"/>
          <w:numId w:val="6"/>
        </w:numPr>
        <w:tabs>
          <w:tab w:val="num" w:pos="709"/>
        </w:tabs>
        <w:ind w:hanging="1080"/>
        <w:rPr>
          <w:rFonts w:ascii="Arial" w:eastAsia="Times New Roman" w:hAnsi="Arial" w:cs="Arial"/>
          <w:kern w:val="0"/>
          <w:lang w:eastAsia="pl-PL"/>
          <w14:ligatures w14:val="none"/>
        </w:rPr>
      </w:pPr>
      <w:r w:rsidRPr="007D2038">
        <w:rPr>
          <w:rFonts w:ascii="Arial" w:eastAsia="Times New Roman" w:hAnsi="Arial" w:cs="Arial"/>
          <w:b/>
          <w:bCs/>
          <w:kern w:val="0"/>
          <w:lang w:eastAsia="pl-PL"/>
          <w14:ligatures w14:val="none"/>
        </w:rPr>
        <w:t>Czyszczenie</w:t>
      </w:r>
      <w:r w:rsidR="00D97992" w:rsidRPr="007452F2">
        <w:rPr>
          <w:rFonts w:ascii="Arial" w:eastAsia="Times New Roman" w:hAnsi="Arial" w:cs="Arial"/>
          <w:kern w:val="0"/>
          <w:lang w:eastAsia="pl-PL"/>
          <w14:ligatures w14:val="none"/>
        </w:rPr>
        <w:t xml:space="preserve"> </w:t>
      </w:r>
    </w:p>
    <w:p w14:paraId="46BB7080" w14:textId="77777777" w:rsidR="00EE2AEB" w:rsidRDefault="00D97992" w:rsidP="001C7542">
      <w:pPr>
        <w:pStyle w:val="Akapitzlist"/>
        <w:numPr>
          <w:ilvl w:val="0"/>
          <w:numId w:val="18"/>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Wstępnie oczyścić z kurzu, pyłu i luźnych fragmentów na sucho, czyścić delikatnie</w:t>
      </w:r>
      <w:r w:rsidRPr="00DD57DD">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miękkimi przyrządami i sprężonym powietrzem o niskim ciśnieniu.</w:t>
      </w:r>
    </w:p>
    <w:p w14:paraId="05F6C341" w14:textId="77777777" w:rsidR="00EE2AEB" w:rsidRDefault="00D97992" w:rsidP="001C7542">
      <w:pPr>
        <w:pStyle w:val="Akapitzlist"/>
        <w:numPr>
          <w:ilvl w:val="0"/>
          <w:numId w:val="18"/>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Usunąć wtórne uzupełnienia oraz partie zaprawy najsilniej zdegradowane; prace</w:t>
      </w:r>
      <w:r w:rsidRPr="00DD57DD">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wykonywać z należytą ostrożnością, tak aby nie zniszczyć substancji oryginalnej.</w:t>
      </w:r>
    </w:p>
    <w:p w14:paraId="7E032A27" w14:textId="77777777" w:rsidR="00EE2AEB" w:rsidRDefault="00D97992" w:rsidP="001C7542">
      <w:pPr>
        <w:pStyle w:val="Akapitzlist"/>
        <w:numPr>
          <w:ilvl w:val="0"/>
          <w:numId w:val="18"/>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Usunąć wszelkie elementy metalowe, typu haki, kołki oraz podobne; prace wykonywać</w:t>
      </w:r>
      <w:r w:rsidRPr="00DD57DD">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ostrożnie, aby nie zniszczyć sąsiadującej substancji</w:t>
      </w:r>
      <w:r w:rsidRPr="00DD57DD">
        <w:rPr>
          <w:rFonts w:ascii="Arial" w:eastAsia="Times New Roman" w:hAnsi="Arial" w:cs="Arial"/>
          <w:kern w:val="0"/>
          <w:lang w:eastAsia="pl-PL"/>
          <w14:ligatures w14:val="none"/>
        </w:rPr>
        <w:t xml:space="preserve"> o</w:t>
      </w:r>
      <w:r w:rsidRPr="007452F2">
        <w:rPr>
          <w:rFonts w:ascii="Arial" w:eastAsia="Times New Roman" w:hAnsi="Arial" w:cs="Arial"/>
          <w:kern w:val="0"/>
          <w:lang w:eastAsia="pl-PL"/>
          <w14:ligatures w14:val="none"/>
        </w:rPr>
        <w:t>ryginalnej</w:t>
      </w:r>
    </w:p>
    <w:p w14:paraId="6F02B203" w14:textId="77777777" w:rsidR="00EE2AEB" w:rsidRDefault="00D97992" w:rsidP="001C7542">
      <w:pPr>
        <w:pStyle w:val="Akapitzlist"/>
        <w:numPr>
          <w:ilvl w:val="0"/>
          <w:numId w:val="18"/>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Usunąć zmurszałe i zdezintegrowane fragmenty cegieł pod warstwami zaprawy</w:t>
      </w:r>
      <w:r w:rsidRPr="00DD57DD">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cokołowej – dotyczy miejscowo widocznych, odkrytych fragmentów oraz miejsc, które</w:t>
      </w:r>
      <w:r w:rsidRPr="00DD57DD">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zostaną odkryte, po skuciu wtórnych zapraw w strefie cokołowej.</w:t>
      </w:r>
    </w:p>
    <w:p w14:paraId="758ED4BC" w14:textId="77777777" w:rsidR="00EE2AEB" w:rsidRDefault="00D97992" w:rsidP="001C7542">
      <w:pPr>
        <w:pStyle w:val="Akapitzlist"/>
        <w:numPr>
          <w:ilvl w:val="0"/>
          <w:numId w:val="18"/>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Czyścić na mokro gorącą para wodną, (wytwornicą pary wodnej) po wykonaniu prób.</w:t>
      </w:r>
    </w:p>
    <w:p w14:paraId="662E3723" w14:textId="77777777" w:rsidR="00EE2AEB" w:rsidRDefault="00D97992" w:rsidP="001C7542">
      <w:pPr>
        <w:pStyle w:val="Akapitzlist"/>
        <w:numPr>
          <w:ilvl w:val="0"/>
          <w:numId w:val="18"/>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lastRenderedPageBreak/>
        <w:t>Miejsca z występującymi koloniami porostów, mchów, alg potraktować 30%-wym</w:t>
      </w:r>
      <w:r w:rsidR="00EE2AEB">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roztworem nadtlenku wodoru (perhydrol): nanieść szczoteczkami z tworzywa,</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odczekać chwilę, ścierać obumarłe resztki flory szczoteczkami. Całość spłukiwać wodą</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destylowaną.</w:t>
      </w:r>
    </w:p>
    <w:p w14:paraId="154EBADE" w14:textId="77777777" w:rsidR="00EE2AEB" w:rsidRDefault="00D97992" w:rsidP="001C7542">
      <w:pPr>
        <w:pStyle w:val="Akapitzlist"/>
        <w:numPr>
          <w:ilvl w:val="0"/>
          <w:numId w:val="18"/>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Jeśli czyszczenie gorącą parą wodną nie przyniesie satysfakcjonującego efektu, należy</w:t>
      </w:r>
      <w:r w:rsidR="00722D90">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miejscowo zastosować czyszczenie chemiczne za pomocą 1-1,5%-ego roztworu</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kwasu fluorowodorowego. Zgodnie z przepisami BHP zabieg ten może wykonywać</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jedynie osoba odpowiednio przeszkolona. Ponadto osoba wykonująca czyszczenie</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chemiczne powinna być doświadczona w przeprowadzaniu zabiegów czyszczenia</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chemicznego.</w:t>
      </w:r>
    </w:p>
    <w:p w14:paraId="15753622" w14:textId="3D01F5CF" w:rsidR="00D97992" w:rsidRDefault="00D97992" w:rsidP="001C7542">
      <w:pPr>
        <w:pStyle w:val="Akapitzlist"/>
        <w:numPr>
          <w:ilvl w:val="0"/>
          <w:numId w:val="18"/>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Większe odspojone oraz całkowicie „oderwane” fragmenty oryginalnej zaprawy</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zachować i oczyścić jak powyżej.</w:t>
      </w:r>
    </w:p>
    <w:p w14:paraId="60639297" w14:textId="77777777" w:rsidR="00D97992" w:rsidRPr="00C67C52" w:rsidRDefault="005E2377" w:rsidP="00D97992">
      <w:pPr>
        <w:pStyle w:val="Akapitzlist"/>
        <w:numPr>
          <w:ilvl w:val="2"/>
          <w:numId w:val="6"/>
        </w:numPr>
        <w:ind w:hanging="938"/>
        <w:rPr>
          <w:rFonts w:ascii="Arial" w:eastAsia="Times New Roman" w:hAnsi="Arial" w:cs="Arial"/>
          <w:b/>
          <w:bCs/>
          <w:kern w:val="0"/>
          <w:lang w:eastAsia="pl-PL"/>
          <w14:ligatures w14:val="none"/>
        </w:rPr>
      </w:pPr>
      <w:r w:rsidRPr="00C67C52">
        <w:rPr>
          <w:rFonts w:ascii="Arial" w:eastAsia="Times New Roman" w:hAnsi="Arial" w:cs="Arial"/>
          <w:b/>
          <w:bCs/>
          <w:kern w:val="0"/>
          <w:lang w:eastAsia="pl-PL"/>
          <w14:ligatures w14:val="none"/>
        </w:rPr>
        <w:t>Dezynfekcja</w:t>
      </w:r>
    </w:p>
    <w:p w14:paraId="0442AC32" w14:textId="77777777" w:rsidR="001C7542" w:rsidRDefault="00D97992" w:rsidP="001C7542">
      <w:pPr>
        <w:pStyle w:val="Akapitzlist"/>
        <w:numPr>
          <w:ilvl w:val="0"/>
          <w:numId w:val="27"/>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Dezynfekować wszystkie miejsca zaatakowane mikroorganizmami (grzyby, algi,</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porosty, bakterie) za pomocą gotowych środków. Można również zastosować gotowe produkty biobójcze.</w:t>
      </w:r>
    </w:p>
    <w:p w14:paraId="37974A7D" w14:textId="77777777" w:rsidR="001C7542" w:rsidRDefault="00D97992" w:rsidP="001C7542">
      <w:pPr>
        <w:pStyle w:val="Akapitzlist"/>
        <w:numPr>
          <w:ilvl w:val="0"/>
          <w:numId w:val="27"/>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Zaleca się profilaktyczną dezynfekcję całej strefy cokołowej.</w:t>
      </w:r>
    </w:p>
    <w:p w14:paraId="5E9C3E9B" w14:textId="0F3FE91C" w:rsidR="00D97992" w:rsidRDefault="00D97992" w:rsidP="001C7542">
      <w:pPr>
        <w:pStyle w:val="Akapitzlist"/>
        <w:numPr>
          <w:ilvl w:val="0"/>
          <w:numId w:val="27"/>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Sposób naniesienia - zaleca się metodę natryskową; środki stosować bezwzględnie</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zgodnie z zaleceniami producenta. Dezynfekcja powinna być wykonana przed</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rozpoczęciem zabiegów technologicznych, aby uniknąć przenoszenia zarodników</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mikroflory w trakcie późniejszych prac.</w:t>
      </w:r>
    </w:p>
    <w:p w14:paraId="24FAFD5B" w14:textId="77777777" w:rsidR="00D97992" w:rsidRPr="00C67C52" w:rsidRDefault="005E2377" w:rsidP="00D97992">
      <w:pPr>
        <w:pStyle w:val="Akapitzlist"/>
        <w:numPr>
          <w:ilvl w:val="2"/>
          <w:numId w:val="6"/>
        </w:numPr>
        <w:tabs>
          <w:tab w:val="clear" w:pos="1004"/>
          <w:tab w:val="num" w:pos="993"/>
        </w:tabs>
        <w:ind w:hanging="938"/>
        <w:rPr>
          <w:rFonts w:ascii="Arial" w:eastAsia="Times New Roman" w:hAnsi="Arial" w:cs="Arial"/>
          <w:b/>
          <w:bCs/>
          <w:kern w:val="0"/>
          <w:lang w:eastAsia="pl-PL"/>
          <w14:ligatures w14:val="none"/>
        </w:rPr>
      </w:pPr>
      <w:r w:rsidRPr="00C67C52">
        <w:rPr>
          <w:rFonts w:ascii="Arial" w:eastAsia="Times New Roman" w:hAnsi="Arial" w:cs="Arial"/>
          <w:b/>
          <w:bCs/>
          <w:kern w:val="0"/>
          <w:lang w:eastAsia="pl-PL"/>
          <w14:ligatures w14:val="none"/>
        </w:rPr>
        <w:t>Wzmocnienie</w:t>
      </w:r>
    </w:p>
    <w:p w14:paraId="52881309" w14:textId="77777777" w:rsidR="001C7542" w:rsidRDefault="00D97992" w:rsidP="001C7542">
      <w:pPr>
        <w:pStyle w:val="Akapitzlist"/>
        <w:numPr>
          <w:ilvl w:val="0"/>
          <w:numId w:val="26"/>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Na wyczyszczonych powierzchniach przeprowadzić oględziny w celu identyfikacji</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miejsc o osłabionej strukturze.</w:t>
      </w:r>
    </w:p>
    <w:p w14:paraId="50686176" w14:textId="77777777" w:rsidR="001C7542" w:rsidRDefault="00D97992" w:rsidP="001C7542">
      <w:pPr>
        <w:pStyle w:val="Akapitzlist"/>
        <w:numPr>
          <w:ilvl w:val="0"/>
          <w:numId w:val="26"/>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Zaleca się wzmocnić podłoże pod płyciny cokołowe, tj powierzchnię z pełnych cegieł</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czerwonych. Zakres i ostateczną konieczność przeprowadzenia zabiegu wzmacniania</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strukturalnego będzie można określić po oczyszczeniu powierzchni; należy</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skonsultować powyższe zagadnienie z osobą pełniąca nadzór konserwatorski.</w:t>
      </w:r>
    </w:p>
    <w:p w14:paraId="27F2FD13" w14:textId="21DE81A9" w:rsidR="00D97992" w:rsidRDefault="00D97992" w:rsidP="001C7542">
      <w:pPr>
        <w:pStyle w:val="Akapitzlist"/>
        <w:numPr>
          <w:ilvl w:val="0"/>
          <w:numId w:val="26"/>
        </w:numPr>
        <w:ind w:left="426"/>
        <w:rPr>
          <w:rFonts w:ascii="Arial" w:eastAsia="Times New Roman" w:hAnsi="Arial" w:cs="Arial"/>
          <w:kern w:val="0"/>
          <w:lang w:eastAsia="pl-PL"/>
          <w14:ligatures w14:val="none"/>
        </w:rPr>
      </w:pPr>
      <w:r w:rsidRPr="007452F2">
        <w:rPr>
          <w:rFonts w:ascii="Arial" w:eastAsia="Times New Roman" w:hAnsi="Arial" w:cs="Arial"/>
          <w:kern w:val="0"/>
          <w:lang w:eastAsia="pl-PL"/>
          <w14:ligatures w14:val="none"/>
        </w:rPr>
        <w:t>Do wzmocnień strukturalnych podłoża jak i ewentualnie zapraw cokołowych proponuje</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się hydrofilowy preparat krzemianowy na bazie estrów etylowych kwasu krzemowego. Czynność wykonywać koniecznie w odpowiednich</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warunkach klimatycznych tj.: wilgotność powietrza &gt; 70%, temp. 10°-20° C, teren</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osłonić przed bezpośrednim nasłonecznieniem oraz przed przeciągami.</w:t>
      </w:r>
    </w:p>
    <w:p w14:paraId="2B0923D8" w14:textId="12AE016A" w:rsidR="00722D90" w:rsidRDefault="005E2377" w:rsidP="00A22DE9">
      <w:pPr>
        <w:pStyle w:val="Akapitzlist"/>
        <w:numPr>
          <w:ilvl w:val="2"/>
          <w:numId w:val="6"/>
        </w:numPr>
        <w:tabs>
          <w:tab w:val="clear" w:pos="1004"/>
        </w:tabs>
        <w:ind w:left="142" w:firstLine="0"/>
        <w:rPr>
          <w:rFonts w:ascii="Arial" w:eastAsia="Times New Roman" w:hAnsi="Arial" w:cs="Arial"/>
          <w:kern w:val="0"/>
          <w:lang w:eastAsia="pl-PL"/>
          <w14:ligatures w14:val="none"/>
        </w:rPr>
      </w:pPr>
      <w:r w:rsidRPr="00C67C52">
        <w:rPr>
          <w:rFonts w:ascii="Arial" w:eastAsia="Times New Roman" w:hAnsi="Arial" w:cs="Arial"/>
          <w:b/>
          <w:bCs/>
          <w:kern w:val="0"/>
          <w:lang w:eastAsia="pl-PL"/>
          <w14:ligatures w14:val="none"/>
        </w:rPr>
        <w:t>Uzupełnianie</w:t>
      </w:r>
      <w:r w:rsidRPr="007452F2">
        <w:rPr>
          <w:rFonts w:ascii="Arial" w:eastAsia="Times New Roman" w:hAnsi="Arial" w:cs="Arial"/>
          <w:kern w:val="0"/>
          <w:lang w:eastAsia="pl-PL"/>
          <w14:ligatures w14:val="none"/>
        </w:rPr>
        <w:br/>
        <w:t>•</w:t>
      </w:r>
      <w:r w:rsidR="001C7542">
        <w:rPr>
          <w:rFonts w:ascii="Arial" w:eastAsia="Times New Roman" w:hAnsi="Arial" w:cs="Arial"/>
          <w:kern w:val="0"/>
          <w:lang w:eastAsia="pl-PL"/>
          <w14:ligatures w14:val="none"/>
        </w:rPr>
        <w:tab/>
      </w:r>
      <w:r w:rsidRPr="007452F2">
        <w:rPr>
          <w:rFonts w:ascii="Arial" w:eastAsia="Times New Roman" w:hAnsi="Arial" w:cs="Arial"/>
          <w:kern w:val="0"/>
          <w:lang w:eastAsia="pl-PL"/>
          <w14:ligatures w14:val="none"/>
        </w:rPr>
        <w:t>Większe ubytki w podłożu (cegła czerwona) uzupełnić fragmentami cegieł silikatowych.</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Cegły ceramiczne mają większą porowatość i słabsze właściwości mechaniczne niż</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istniejąca zaprawa cokołowa. Do drobnych ubytków podłoża stosować gotowe zaprawy</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do uzupełniania cegieł ceramicznych. Ważne aby uzupełnienia były wykonane</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starannie, gdyż stanowią one ruszt dla kolejnych warstw – dla elementów cokołu.</w:t>
      </w:r>
      <w:r w:rsidRPr="007452F2">
        <w:rPr>
          <w:rFonts w:ascii="Arial" w:eastAsia="Times New Roman" w:hAnsi="Arial" w:cs="Arial"/>
          <w:kern w:val="0"/>
          <w:lang w:eastAsia="pl-PL"/>
          <w14:ligatures w14:val="none"/>
        </w:rPr>
        <w:br/>
        <w:t xml:space="preserve">• </w:t>
      </w:r>
      <w:r w:rsidR="001C7542">
        <w:rPr>
          <w:rFonts w:ascii="Arial" w:eastAsia="Times New Roman" w:hAnsi="Arial" w:cs="Arial"/>
          <w:kern w:val="0"/>
          <w:lang w:eastAsia="pl-PL"/>
          <w14:ligatures w14:val="none"/>
        </w:rPr>
        <w:tab/>
      </w:r>
      <w:r w:rsidRPr="007452F2">
        <w:rPr>
          <w:rFonts w:ascii="Arial" w:eastAsia="Times New Roman" w:hAnsi="Arial" w:cs="Arial"/>
          <w:kern w:val="0"/>
          <w:lang w:eastAsia="pl-PL"/>
          <w14:ligatures w14:val="none"/>
        </w:rPr>
        <w:t>Powierzchnie podkładowe zaleca się zagruntować dla wyrównania chłonności i</w:t>
      </w:r>
      <w:r>
        <w:rPr>
          <w:rFonts w:ascii="Arial" w:eastAsia="Times New Roman" w:hAnsi="Arial" w:cs="Arial"/>
          <w:kern w:val="0"/>
          <w:lang w:eastAsia="pl-PL"/>
          <w14:ligatures w14:val="none"/>
        </w:rPr>
        <w:t xml:space="preserve"> </w:t>
      </w:r>
      <w:r w:rsidRPr="007452F2">
        <w:rPr>
          <w:rFonts w:ascii="Arial" w:eastAsia="Times New Roman" w:hAnsi="Arial" w:cs="Arial"/>
          <w:kern w:val="0"/>
          <w:lang w:eastAsia="pl-PL"/>
          <w14:ligatures w14:val="none"/>
        </w:rPr>
        <w:t>przyczepności warstwy kolejnej</w:t>
      </w:r>
      <w:r w:rsidRPr="00DD57DD">
        <w:rPr>
          <w:rFonts w:ascii="Arial" w:eastAsia="Times New Roman" w:hAnsi="Arial" w:cs="Arial"/>
          <w:kern w:val="0"/>
          <w:lang w:eastAsia="pl-PL"/>
          <w14:ligatures w14:val="none"/>
        </w:rPr>
        <w:br/>
        <w:t xml:space="preserve">• </w:t>
      </w:r>
      <w:r w:rsidR="001C7542">
        <w:rPr>
          <w:rFonts w:ascii="Arial" w:eastAsia="Times New Roman" w:hAnsi="Arial" w:cs="Arial"/>
          <w:kern w:val="0"/>
          <w:lang w:eastAsia="pl-PL"/>
          <w14:ligatures w14:val="none"/>
        </w:rPr>
        <w:tab/>
      </w:r>
      <w:r w:rsidRPr="00DD57DD">
        <w:rPr>
          <w:rFonts w:ascii="Arial" w:eastAsia="Times New Roman" w:hAnsi="Arial" w:cs="Arial"/>
          <w:kern w:val="0"/>
          <w:lang w:eastAsia="pl-PL"/>
          <w14:ligatures w14:val="none"/>
        </w:rPr>
        <w:t>Ubytki w warstwie podkładowej zaprawy uzupełnić uniwersalną zaprawą cementowo-wapienną z zastosowaniem kruszywa o dostosowanej do oryginału granulacji; spoiwo</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mineralne dobrać wytrzymałością do oryginału. Dopuszcza się stosowanie gotowych</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zapraw o zbliżonych parametrach fizyko-mechanicznych renomowanych firm mających</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doświadczenie w produkcji materiałów dla zabytków. Miejsca uzupełnione zaprawą zaleca się zagruntować</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dla wyrównania chłonności i przyczepności warstwy wierzchniej.</w:t>
      </w:r>
      <w:r w:rsidRPr="00DD57DD">
        <w:rPr>
          <w:rFonts w:ascii="Arial" w:eastAsia="Times New Roman" w:hAnsi="Arial" w:cs="Arial"/>
          <w:kern w:val="0"/>
          <w:lang w:eastAsia="pl-PL"/>
          <w14:ligatures w14:val="none"/>
        </w:rPr>
        <w:br/>
        <w:t xml:space="preserve">• </w:t>
      </w:r>
      <w:r w:rsidR="001C7542">
        <w:rPr>
          <w:rFonts w:ascii="Arial" w:eastAsia="Times New Roman" w:hAnsi="Arial" w:cs="Arial"/>
          <w:kern w:val="0"/>
          <w:lang w:eastAsia="pl-PL"/>
          <w14:ligatures w14:val="none"/>
        </w:rPr>
        <w:tab/>
      </w:r>
      <w:r w:rsidRPr="00DD57DD">
        <w:rPr>
          <w:rFonts w:ascii="Arial" w:eastAsia="Times New Roman" w:hAnsi="Arial" w:cs="Arial"/>
          <w:kern w:val="0"/>
          <w:lang w:eastAsia="pl-PL"/>
          <w14:ligatures w14:val="none"/>
        </w:rPr>
        <w:t>Ubytki w warstwie wierzchniej uzupełniać zaprawą mineralną o zbliżonych</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właściwościach, kruszywie i kolorze do zaprawy oryginalnej. Dopuszcza się stosowanie</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gotowych produktów renomowanych firm posiadających doświadczenie w produkcji</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materiałów do budynków zabytkowych</w:t>
      </w:r>
    </w:p>
    <w:p w14:paraId="5332F6F7" w14:textId="1F467078" w:rsidR="005E2377" w:rsidRDefault="005E2377" w:rsidP="00A22DE9">
      <w:pPr>
        <w:pStyle w:val="Akapitzlist"/>
        <w:ind w:left="142"/>
        <w:jc w:val="both"/>
        <w:rPr>
          <w:rFonts w:ascii="Arial" w:eastAsia="Times New Roman" w:hAnsi="Arial" w:cs="Arial"/>
          <w:kern w:val="0"/>
          <w:lang w:eastAsia="pl-PL"/>
          <w14:ligatures w14:val="none"/>
        </w:rPr>
      </w:pPr>
      <w:r w:rsidRPr="00DD57DD">
        <w:rPr>
          <w:rFonts w:ascii="Arial" w:eastAsia="Times New Roman" w:hAnsi="Arial" w:cs="Arial"/>
          <w:kern w:val="0"/>
          <w:lang w:eastAsia="pl-PL"/>
          <w14:ligatures w14:val="none"/>
        </w:rPr>
        <w:lastRenderedPageBreak/>
        <w:t xml:space="preserve">• </w:t>
      </w:r>
      <w:r w:rsidR="001C7542">
        <w:rPr>
          <w:rFonts w:ascii="Arial" w:eastAsia="Times New Roman" w:hAnsi="Arial" w:cs="Arial"/>
          <w:kern w:val="0"/>
          <w:lang w:eastAsia="pl-PL"/>
          <w14:ligatures w14:val="none"/>
        </w:rPr>
        <w:tab/>
      </w:r>
      <w:r w:rsidRPr="00DD57DD">
        <w:rPr>
          <w:rFonts w:ascii="Arial" w:eastAsia="Times New Roman" w:hAnsi="Arial" w:cs="Arial"/>
          <w:kern w:val="0"/>
          <w:lang w:eastAsia="pl-PL"/>
          <w14:ligatures w14:val="none"/>
        </w:rPr>
        <w:t>Wykonać rekonstrukcję brakujących fragmentów dekoracji w warstwie wierzchniej</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(„rowkowanie”) na podstawie analogii do oryginału. Kolorystykę jak i uziarnienie zapraw</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należy dostosować do substancji oryginalnej zachowanego cokołu. Przed wykonaniem</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ostatecznych prac przeprowadzić próby; skonsultować z osobą pełniącą nadzór</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konserwatorski.</w:t>
      </w:r>
      <w:r w:rsidRPr="00DD57DD">
        <w:rPr>
          <w:rFonts w:ascii="Arial" w:eastAsia="Times New Roman" w:hAnsi="Arial" w:cs="Arial"/>
          <w:kern w:val="0"/>
          <w:lang w:eastAsia="pl-PL"/>
          <w14:ligatures w14:val="none"/>
        </w:rPr>
        <w:br/>
        <w:t xml:space="preserve">• </w:t>
      </w:r>
      <w:r w:rsidR="001C7542">
        <w:rPr>
          <w:rFonts w:ascii="Arial" w:eastAsia="Times New Roman" w:hAnsi="Arial" w:cs="Arial"/>
          <w:kern w:val="0"/>
          <w:lang w:eastAsia="pl-PL"/>
          <w14:ligatures w14:val="none"/>
        </w:rPr>
        <w:tab/>
      </w:r>
      <w:r w:rsidRPr="00DD57DD">
        <w:rPr>
          <w:rFonts w:ascii="Arial" w:eastAsia="Times New Roman" w:hAnsi="Arial" w:cs="Arial"/>
          <w:kern w:val="0"/>
          <w:lang w:eastAsia="pl-PL"/>
          <w14:ligatures w14:val="none"/>
        </w:rPr>
        <w:t>Luźne, większe fragmenty cokołu, po oczyszczeniu i wzmocnieniu, zamontować /</w:t>
      </w:r>
      <w:r w:rsidRPr="00DD57DD">
        <w:rPr>
          <w:rFonts w:ascii="Arial" w:eastAsia="Times New Roman" w:hAnsi="Arial" w:cs="Arial"/>
          <w:kern w:val="0"/>
          <w:lang w:eastAsia="pl-PL"/>
          <w14:ligatures w14:val="none"/>
        </w:rPr>
        <w:br/>
        <w:t>przykleić w miejscu ich odspojenia. W razie konieczności zastosować zbrojenie z</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prętów z włókna szklanego.</w:t>
      </w:r>
      <w:r w:rsidRPr="00DD57DD">
        <w:rPr>
          <w:rFonts w:ascii="Arial" w:eastAsia="Times New Roman" w:hAnsi="Arial" w:cs="Arial"/>
          <w:kern w:val="0"/>
          <w:lang w:eastAsia="pl-PL"/>
          <w14:ligatures w14:val="none"/>
        </w:rPr>
        <w:br/>
        <w:t xml:space="preserve">• </w:t>
      </w:r>
      <w:r w:rsidR="001C7542">
        <w:rPr>
          <w:rFonts w:ascii="Arial" w:eastAsia="Times New Roman" w:hAnsi="Arial" w:cs="Arial"/>
          <w:kern w:val="0"/>
          <w:lang w:eastAsia="pl-PL"/>
          <w14:ligatures w14:val="none"/>
        </w:rPr>
        <w:tab/>
      </w:r>
      <w:r w:rsidRPr="00DD57DD">
        <w:rPr>
          <w:rFonts w:ascii="Arial" w:eastAsia="Times New Roman" w:hAnsi="Arial" w:cs="Arial"/>
          <w:kern w:val="0"/>
          <w:lang w:eastAsia="pl-PL"/>
          <w14:ligatures w14:val="none"/>
        </w:rPr>
        <w:t>w strefie przyziemia odtworzyć cokół na wzór zachowanych</w:t>
      </w:r>
      <w:r>
        <w:rPr>
          <w:rFonts w:ascii="Arial" w:eastAsia="Times New Roman" w:hAnsi="Arial" w:cs="Arial"/>
          <w:kern w:val="0"/>
          <w:lang w:eastAsia="pl-PL"/>
          <w14:ligatures w14:val="none"/>
        </w:rPr>
        <w:t xml:space="preserve"> </w:t>
      </w:r>
      <w:r w:rsidRPr="00DD57DD">
        <w:rPr>
          <w:rFonts w:ascii="Arial" w:eastAsia="Times New Roman" w:hAnsi="Arial" w:cs="Arial"/>
          <w:kern w:val="0"/>
          <w:lang w:eastAsia="pl-PL"/>
          <w14:ligatures w14:val="none"/>
        </w:rPr>
        <w:t>oryginalnych fragmentów.</w:t>
      </w:r>
    </w:p>
    <w:p w14:paraId="1C3050A3" w14:textId="77777777" w:rsidR="00F100FA" w:rsidRDefault="00F100FA" w:rsidP="00F100FA">
      <w:pPr>
        <w:pStyle w:val="Akapitzlist"/>
        <w:ind w:left="709"/>
        <w:rPr>
          <w:rFonts w:ascii="Arial" w:eastAsia="Times New Roman" w:hAnsi="Arial" w:cs="Arial"/>
          <w:kern w:val="0"/>
          <w:lang w:eastAsia="pl-PL"/>
          <w14:ligatures w14:val="none"/>
        </w:rPr>
      </w:pPr>
    </w:p>
    <w:p w14:paraId="78FA7D63" w14:textId="0DA278DC" w:rsidR="005E2377" w:rsidRPr="00C67C52" w:rsidRDefault="001C7542" w:rsidP="00EC1A84">
      <w:pPr>
        <w:pStyle w:val="Akapitzlist"/>
        <w:ind w:left="426" w:hanging="426"/>
        <w:jc w:val="both"/>
        <w:rPr>
          <w:rFonts w:ascii="Arial" w:hAnsi="Arial" w:cs="Arial"/>
          <w:b/>
          <w:bCs/>
          <w:i/>
          <w:iCs/>
        </w:rPr>
      </w:pPr>
      <w:r>
        <w:rPr>
          <w:rFonts w:ascii="Arial" w:eastAsia="Times New Roman" w:hAnsi="Arial" w:cs="Arial"/>
          <w:b/>
          <w:bCs/>
          <w:i/>
          <w:iCs/>
          <w:kern w:val="0"/>
          <w:lang w:eastAsia="pl-PL"/>
          <w14:ligatures w14:val="none"/>
        </w:rPr>
        <w:t xml:space="preserve">UWAGI: </w:t>
      </w:r>
      <w:r w:rsidR="005E2377" w:rsidRPr="00F100FA">
        <w:rPr>
          <w:rFonts w:ascii="Arial" w:eastAsia="Times New Roman" w:hAnsi="Arial" w:cs="Arial"/>
          <w:b/>
          <w:bCs/>
          <w:i/>
          <w:iCs/>
          <w:kern w:val="0"/>
          <w:lang w:eastAsia="pl-PL"/>
          <w14:ligatures w14:val="none"/>
        </w:rPr>
        <w:t>Dla wszystkich uzupełnień zastosowany materiał powinien wykazywać zbliżone parametry fizyko-mechaniczne, w tym przede wszystkim większą nasiąkliwość, zdolność pozbywania się wilgoci oraz nieznacznie niższą wytrzymałość mechaniczną niż substancja oryginalna, również po wzmocnieniu strukturalnym!</w:t>
      </w:r>
      <w:r w:rsidR="005E2377" w:rsidRPr="00F100FA">
        <w:rPr>
          <w:rFonts w:ascii="Arial" w:eastAsia="Times New Roman" w:hAnsi="Arial" w:cs="Arial"/>
          <w:b/>
          <w:bCs/>
          <w:i/>
          <w:iCs/>
          <w:kern w:val="0"/>
          <w:lang w:eastAsia="pl-PL"/>
          <w14:ligatures w14:val="none"/>
        </w:rPr>
        <w:br/>
        <w:t>Nie stosować zapraw o właściwościach hydrofobowych!</w:t>
      </w:r>
    </w:p>
    <w:p w14:paraId="613E7736" w14:textId="77777777" w:rsidR="003F1CEA" w:rsidRDefault="003F1CEA" w:rsidP="005E2377">
      <w:pPr>
        <w:rPr>
          <w:rFonts w:ascii="Arial" w:eastAsia="Times New Roman" w:hAnsi="Arial" w:cs="Arial"/>
          <w:kern w:val="0"/>
          <w:lang w:eastAsia="pl-PL"/>
          <w14:ligatures w14:val="none"/>
        </w:rPr>
      </w:pPr>
    </w:p>
    <w:p w14:paraId="52BBE441" w14:textId="1F5E97F6" w:rsidR="003F1CEA" w:rsidRDefault="003F1CEA" w:rsidP="00D97992">
      <w:pPr>
        <w:pStyle w:val="Akapitzlist"/>
        <w:numPr>
          <w:ilvl w:val="1"/>
          <w:numId w:val="6"/>
        </w:numPr>
        <w:ind w:hanging="720"/>
        <w:rPr>
          <w:rFonts w:ascii="Arial" w:eastAsia="Times New Roman" w:hAnsi="Arial" w:cs="Arial"/>
          <w:b/>
          <w:bCs/>
          <w:kern w:val="0"/>
          <w:lang w:eastAsia="pl-PL"/>
          <w14:ligatures w14:val="none"/>
        </w:rPr>
      </w:pPr>
      <w:r w:rsidRPr="003F1CEA">
        <w:rPr>
          <w:rFonts w:ascii="Arial" w:eastAsia="Times New Roman" w:hAnsi="Arial" w:cs="Arial"/>
          <w:b/>
          <w:bCs/>
          <w:kern w:val="0"/>
          <w:lang w:eastAsia="pl-PL"/>
          <w14:ligatures w14:val="none"/>
        </w:rPr>
        <w:t>NAWIERZCHNIE</w:t>
      </w:r>
    </w:p>
    <w:p w14:paraId="132F0421" w14:textId="77777777" w:rsidR="007065A8" w:rsidRPr="003F1CEA" w:rsidRDefault="007065A8" w:rsidP="007065A8">
      <w:pPr>
        <w:pStyle w:val="Akapitzlist"/>
        <w:rPr>
          <w:rFonts w:ascii="Arial" w:eastAsia="Times New Roman" w:hAnsi="Arial" w:cs="Arial"/>
          <w:b/>
          <w:bCs/>
          <w:kern w:val="0"/>
          <w:lang w:eastAsia="pl-PL"/>
          <w14:ligatures w14:val="none"/>
        </w:rPr>
      </w:pPr>
    </w:p>
    <w:p w14:paraId="5C7F6C5E" w14:textId="27F12A56" w:rsidR="005E2377" w:rsidRDefault="003F1CEA" w:rsidP="00EC1A84">
      <w:pPr>
        <w:pStyle w:val="Akapitzlist"/>
        <w:ind w:left="0"/>
        <w:jc w:val="both"/>
        <w:rPr>
          <w:rFonts w:ascii="Arial" w:hAnsi="Arial" w:cs="Arial"/>
        </w:rPr>
      </w:pPr>
      <w:r>
        <w:rPr>
          <w:rFonts w:ascii="Arial" w:hAnsi="Arial" w:cs="Arial"/>
        </w:rPr>
        <w:t>Zdemontowane fragmenty nawierzchni</w:t>
      </w:r>
      <w:r w:rsidR="00DD3AD2">
        <w:rPr>
          <w:rFonts w:ascii="Arial" w:hAnsi="Arial" w:cs="Arial"/>
        </w:rPr>
        <w:t xml:space="preserve"> z płyt chodnikowych</w:t>
      </w:r>
      <w:r>
        <w:rPr>
          <w:rFonts w:ascii="Arial" w:hAnsi="Arial" w:cs="Arial"/>
        </w:rPr>
        <w:t xml:space="preserve"> </w:t>
      </w:r>
      <w:r w:rsidR="00346F41">
        <w:rPr>
          <w:rFonts w:ascii="Arial" w:hAnsi="Arial" w:cs="Arial"/>
        </w:rPr>
        <w:t xml:space="preserve">należy zamontować </w:t>
      </w:r>
      <w:r w:rsidR="00551A99">
        <w:rPr>
          <w:rFonts w:ascii="Arial" w:hAnsi="Arial" w:cs="Arial"/>
        </w:rPr>
        <w:t xml:space="preserve">doprowadzając teren wokół schodów </w:t>
      </w:r>
      <w:r w:rsidR="00346F41">
        <w:rPr>
          <w:rFonts w:ascii="Arial" w:hAnsi="Arial" w:cs="Arial"/>
        </w:rPr>
        <w:t>w pasie</w:t>
      </w:r>
      <w:r w:rsidR="00DD3AD2">
        <w:rPr>
          <w:rFonts w:ascii="Arial" w:hAnsi="Arial" w:cs="Arial"/>
        </w:rPr>
        <w:t xml:space="preserve"> o szerokości </w:t>
      </w:r>
      <w:r w:rsidR="00551A99">
        <w:rPr>
          <w:rFonts w:ascii="Arial" w:hAnsi="Arial" w:cs="Arial"/>
        </w:rPr>
        <w:t xml:space="preserve">co najmniej </w:t>
      </w:r>
      <w:r w:rsidR="00DD3AD2">
        <w:rPr>
          <w:rFonts w:ascii="Arial" w:hAnsi="Arial" w:cs="Arial"/>
        </w:rPr>
        <w:t xml:space="preserve">180cm od pierwszego stopnia </w:t>
      </w:r>
      <w:r w:rsidR="00551A99">
        <w:rPr>
          <w:rFonts w:ascii="Arial" w:hAnsi="Arial" w:cs="Arial"/>
        </w:rPr>
        <w:t xml:space="preserve">do poziomu ciągu pieszego w części przed schodami </w:t>
      </w:r>
      <w:r w:rsidR="00DD3AD2">
        <w:rPr>
          <w:rFonts w:ascii="Arial" w:hAnsi="Arial" w:cs="Arial"/>
        </w:rPr>
        <w:t>zast</w:t>
      </w:r>
      <w:r w:rsidR="00346F41">
        <w:rPr>
          <w:rFonts w:ascii="Arial" w:hAnsi="Arial" w:cs="Arial"/>
        </w:rPr>
        <w:t xml:space="preserve">ępując </w:t>
      </w:r>
      <w:r w:rsidR="005B497A">
        <w:rPr>
          <w:rFonts w:ascii="Arial" w:hAnsi="Arial" w:cs="Arial"/>
        </w:rPr>
        <w:t>kostk</w:t>
      </w:r>
      <w:r w:rsidR="00346F41">
        <w:rPr>
          <w:rFonts w:ascii="Arial" w:hAnsi="Arial" w:cs="Arial"/>
        </w:rPr>
        <w:t>ę</w:t>
      </w:r>
      <w:r w:rsidR="005B497A">
        <w:rPr>
          <w:rFonts w:ascii="Arial" w:hAnsi="Arial" w:cs="Arial"/>
        </w:rPr>
        <w:t xml:space="preserve"> b</w:t>
      </w:r>
      <w:r w:rsidR="00551A99">
        <w:rPr>
          <w:rFonts w:ascii="Arial" w:hAnsi="Arial" w:cs="Arial"/>
        </w:rPr>
        <w:t>etonową</w:t>
      </w:r>
      <w:r w:rsidR="00DD3AD2">
        <w:rPr>
          <w:rFonts w:ascii="Arial" w:hAnsi="Arial" w:cs="Arial"/>
        </w:rPr>
        <w:t xml:space="preserve"> </w:t>
      </w:r>
      <w:r w:rsidR="005B497A">
        <w:rPr>
          <w:rFonts w:ascii="Arial" w:hAnsi="Arial" w:cs="Arial"/>
        </w:rPr>
        <w:t>ciągu piesz</w:t>
      </w:r>
      <w:r w:rsidR="00551A99">
        <w:rPr>
          <w:rFonts w:ascii="Arial" w:hAnsi="Arial" w:cs="Arial"/>
        </w:rPr>
        <w:t>ego</w:t>
      </w:r>
      <w:r w:rsidR="005B497A">
        <w:rPr>
          <w:rFonts w:ascii="Arial" w:hAnsi="Arial" w:cs="Arial"/>
        </w:rPr>
        <w:t>.</w:t>
      </w:r>
      <w:r w:rsidR="00551A99">
        <w:rPr>
          <w:rFonts w:ascii="Arial" w:hAnsi="Arial" w:cs="Arial"/>
        </w:rPr>
        <w:t xml:space="preserve"> Szczegółowe informacje dot. faktur w pkt. 4.6 </w:t>
      </w:r>
    </w:p>
    <w:p w14:paraId="4DA963F1" w14:textId="77777777" w:rsidR="00D97992" w:rsidRDefault="00D97992" w:rsidP="00D903C8">
      <w:pPr>
        <w:pStyle w:val="Akapitzlist"/>
        <w:ind w:left="567"/>
        <w:rPr>
          <w:rFonts w:ascii="Arial" w:hAnsi="Arial" w:cs="Arial"/>
        </w:rPr>
      </w:pPr>
    </w:p>
    <w:p w14:paraId="2F33C37D" w14:textId="77777777" w:rsidR="005E2377" w:rsidRDefault="005E2377" w:rsidP="00D97992">
      <w:pPr>
        <w:pStyle w:val="Akapitzlist"/>
        <w:numPr>
          <w:ilvl w:val="1"/>
          <w:numId w:val="6"/>
        </w:numPr>
        <w:ind w:hanging="720"/>
        <w:rPr>
          <w:rFonts w:ascii="Arial" w:eastAsia="Times New Roman" w:hAnsi="Arial" w:cs="Arial"/>
          <w:b/>
          <w:bCs/>
          <w:kern w:val="0"/>
          <w:lang w:eastAsia="pl-PL"/>
          <w14:ligatures w14:val="none"/>
        </w:rPr>
      </w:pPr>
      <w:r w:rsidRPr="005E2377">
        <w:rPr>
          <w:rFonts w:ascii="Arial" w:eastAsia="Times New Roman" w:hAnsi="Arial" w:cs="Arial"/>
          <w:b/>
          <w:bCs/>
          <w:kern w:val="0"/>
          <w:lang w:eastAsia="pl-PL"/>
          <w14:ligatures w14:val="none"/>
        </w:rPr>
        <w:t>KOLORYSTYKA</w:t>
      </w:r>
    </w:p>
    <w:p w14:paraId="61F3345A" w14:textId="77777777" w:rsidR="00D53E8B" w:rsidRDefault="00D53E8B" w:rsidP="00F51297">
      <w:pPr>
        <w:pStyle w:val="Akapitzlist"/>
        <w:rPr>
          <w:rFonts w:ascii="Arial" w:eastAsia="Times New Roman" w:hAnsi="Arial" w:cs="Arial"/>
          <w:kern w:val="0"/>
          <w:lang w:eastAsia="pl-PL"/>
          <w14:ligatures w14:val="none"/>
        </w:rPr>
      </w:pPr>
    </w:p>
    <w:p w14:paraId="0DA57E2B" w14:textId="206F1E89" w:rsidR="00F51297" w:rsidRDefault="00F51297" w:rsidP="00EC1A84">
      <w:pPr>
        <w:pStyle w:val="Akapitzlist"/>
        <w:ind w:left="0"/>
        <w:jc w:val="both"/>
        <w:rPr>
          <w:rFonts w:ascii="Arial" w:eastAsia="Times New Roman" w:hAnsi="Arial" w:cs="Arial"/>
          <w:kern w:val="0"/>
          <w:lang w:eastAsia="pl-PL"/>
          <w14:ligatures w14:val="none"/>
        </w:rPr>
      </w:pPr>
      <w:r w:rsidRPr="00665E05">
        <w:rPr>
          <w:rFonts w:ascii="Arial" w:eastAsia="Times New Roman" w:hAnsi="Arial" w:cs="Arial"/>
          <w:kern w:val="0"/>
          <w:lang w:eastAsia="pl-PL"/>
          <w14:ligatures w14:val="none"/>
        </w:rPr>
        <w:t>Kolorystyka elewacji opiera się w głównej mierze na kolorze istniejących materiałów</w:t>
      </w:r>
      <w:r w:rsidRPr="00665E05">
        <w:rPr>
          <w:rFonts w:ascii="Arial" w:eastAsia="Times New Roman" w:hAnsi="Arial" w:cs="Arial"/>
          <w:kern w:val="0"/>
          <w:lang w:eastAsia="pl-PL"/>
          <w14:ligatures w14:val="none"/>
        </w:rPr>
        <w:br/>
        <w:t>elewacyjnych. Poniższe zestawienie stanowi integralną część z rysunkami projektowymi .</w:t>
      </w:r>
      <w:r w:rsidRPr="00665E05">
        <w:rPr>
          <w:rFonts w:ascii="Arial" w:eastAsia="Times New Roman" w:hAnsi="Arial" w:cs="Arial"/>
          <w:kern w:val="0"/>
          <w:lang w:eastAsia="pl-PL"/>
          <w14:ligatures w14:val="none"/>
        </w:rPr>
        <w:br/>
        <w:t>Dobór kolorystyki elewacji:</w:t>
      </w:r>
      <w:r w:rsidRPr="00665E05">
        <w:rPr>
          <w:rFonts w:ascii="Arial" w:eastAsia="Times New Roman" w:hAnsi="Arial" w:cs="Arial"/>
          <w:kern w:val="0"/>
          <w:lang w:eastAsia="pl-PL"/>
          <w14:ligatures w14:val="none"/>
        </w:rPr>
        <w:br/>
        <w:t>• Cokoły: tynk z fakturowaniem w kolorze zaprawy oryginalnej (kolor ciemno-szary).</w:t>
      </w:r>
      <w:r w:rsidRPr="00665E05">
        <w:rPr>
          <w:rFonts w:ascii="Arial" w:eastAsia="Times New Roman" w:hAnsi="Arial" w:cs="Arial"/>
          <w:kern w:val="0"/>
          <w:lang w:eastAsia="pl-PL"/>
          <w14:ligatures w14:val="none"/>
        </w:rPr>
        <w:br/>
        <w:t>• Stolarka drzwiowa: drzwi frontowe – zachować kolor istniejący</w:t>
      </w:r>
    </w:p>
    <w:p w14:paraId="20E5F4FD" w14:textId="7B356BBC" w:rsidR="00F51297" w:rsidRDefault="00F51297" w:rsidP="00EC1A84">
      <w:pPr>
        <w:pStyle w:val="Akapitzlist"/>
        <w:ind w:left="0"/>
        <w:jc w:val="both"/>
        <w:rPr>
          <w:rFonts w:ascii="Arial" w:eastAsia="Times New Roman" w:hAnsi="Arial" w:cs="Arial"/>
          <w:kern w:val="0"/>
          <w:u w:val="single"/>
          <w:lang w:eastAsia="pl-PL"/>
          <w14:ligatures w14:val="none"/>
        </w:rPr>
      </w:pPr>
      <w:r w:rsidRPr="00665E05">
        <w:rPr>
          <w:rFonts w:ascii="Arial" w:eastAsia="Times New Roman" w:hAnsi="Arial" w:cs="Arial"/>
          <w:kern w:val="0"/>
          <w:lang w:eastAsia="pl-PL"/>
          <w14:ligatures w14:val="none"/>
        </w:rPr>
        <w:t xml:space="preserve">• </w:t>
      </w:r>
      <w:r>
        <w:rPr>
          <w:rFonts w:ascii="Arial" w:eastAsia="Times New Roman" w:hAnsi="Arial" w:cs="Arial"/>
          <w:kern w:val="0"/>
          <w:lang w:eastAsia="pl-PL"/>
          <w14:ligatures w14:val="none"/>
        </w:rPr>
        <w:t>Balustrady stalowe malowane proszkowo w kolorze drzwi wejściowych lub ciemny grafit należy zapewnić kontrast na poziomie 50% w stosunku do barwy schodów</w:t>
      </w:r>
      <w:r w:rsidRPr="00665E05">
        <w:rPr>
          <w:rFonts w:ascii="Arial" w:eastAsia="Times New Roman" w:hAnsi="Arial" w:cs="Arial"/>
          <w:kern w:val="0"/>
          <w:lang w:eastAsia="pl-PL"/>
          <w14:ligatures w14:val="none"/>
        </w:rPr>
        <w:t>.</w:t>
      </w:r>
      <w:r w:rsidRPr="00665E05">
        <w:rPr>
          <w:rFonts w:ascii="Arial" w:eastAsia="Times New Roman" w:hAnsi="Arial" w:cs="Arial"/>
          <w:kern w:val="0"/>
          <w:lang w:eastAsia="pl-PL"/>
          <w14:ligatures w14:val="none"/>
        </w:rPr>
        <w:br/>
      </w:r>
      <w:r w:rsidRPr="003F1CEA">
        <w:rPr>
          <w:rFonts w:ascii="Arial" w:eastAsia="Times New Roman" w:hAnsi="Arial" w:cs="Arial"/>
          <w:kern w:val="0"/>
          <w:lang w:eastAsia="pl-PL"/>
          <w14:ligatures w14:val="none"/>
        </w:rPr>
        <w:t>• schody wejściowe: kolor naturalny, ciemny granit</w:t>
      </w:r>
    </w:p>
    <w:p w14:paraId="625FBB68" w14:textId="77777777" w:rsidR="00F51297" w:rsidRDefault="00F51297" w:rsidP="00F51297">
      <w:pPr>
        <w:pStyle w:val="Akapitzlist"/>
        <w:rPr>
          <w:rFonts w:ascii="Arial" w:eastAsia="Times New Roman" w:hAnsi="Arial" w:cs="Arial"/>
          <w:b/>
          <w:bCs/>
          <w:kern w:val="0"/>
          <w:lang w:eastAsia="pl-PL"/>
          <w14:ligatures w14:val="none"/>
        </w:rPr>
      </w:pPr>
    </w:p>
    <w:p w14:paraId="165BA32A" w14:textId="2E0453E9" w:rsidR="00F51297" w:rsidRPr="005E2377" w:rsidRDefault="00D53E8B" w:rsidP="00D97992">
      <w:pPr>
        <w:pStyle w:val="Akapitzlist"/>
        <w:numPr>
          <w:ilvl w:val="1"/>
          <w:numId w:val="6"/>
        </w:numPr>
        <w:ind w:hanging="720"/>
        <w:rPr>
          <w:rFonts w:ascii="Arial" w:eastAsia="Times New Roman" w:hAnsi="Arial" w:cs="Arial"/>
          <w:b/>
          <w:bCs/>
          <w:kern w:val="0"/>
          <w:lang w:eastAsia="pl-PL"/>
          <w14:ligatures w14:val="none"/>
        </w:rPr>
      </w:pPr>
      <w:r>
        <w:rPr>
          <w:rFonts w:ascii="Arial" w:eastAsia="Times New Roman" w:hAnsi="Arial" w:cs="Arial"/>
          <w:b/>
          <w:bCs/>
          <w:kern w:val="0"/>
          <w:lang w:eastAsia="pl-PL"/>
          <w14:ligatures w14:val="none"/>
        </w:rPr>
        <w:t>DOSTĘPNOŚĆ</w:t>
      </w:r>
    </w:p>
    <w:p w14:paraId="209E0E53" w14:textId="1B1234FC" w:rsidR="00336B96" w:rsidRDefault="005E2377" w:rsidP="00EC1A84">
      <w:pPr>
        <w:pStyle w:val="Akapitzlist"/>
        <w:ind w:left="0"/>
        <w:jc w:val="both"/>
        <w:rPr>
          <w:rFonts w:ascii="Arial" w:eastAsia="Times New Roman" w:hAnsi="Arial" w:cs="Arial"/>
          <w:kern w:val="0"/>
          <w:lang w:eastAsia="pl-PL"/>
          <w14:ligatures w14:val="none"/>
        </w:rPr>
      </w:pPr>
      <w:r w:rsidRPr="00665E05">
        <w:rPr>
          <w:rFonts w:ascii="Arial" w:eastAsia="Times New Roman" w:hAnsi="Arial" w:cs="Arial"/>
          <w:kern w:val="0"/>
          <w:lang w:eastAsia="pl-PL"/>
          <w14:ligatures w14:val="none"/>
        </w:rPr>
        <w:br/>
      </w:r>
      <w:r w:rsidR="002873CA" w:rsidRPr="00665E05">
        <w:rPr>
          <w:rFonts w:ascii="Arial" w:eastAsia="Times New Roman" w:hAnsi="Arial" w:cs="Arial"/>
          <w:kern w:val="0"/>
          <w:lang w:eastAsia="pl-PL"/>
          <w14:ligatures w14:val="none"/>
        </w:rPr>
        <w:t xml:space="preserve">• </w:t>
      </w:r>
      <w:r w:rsidR="002873CA" w:rsidRPr="008B124E">
        <w:rPr>
          <w:rFonts w:ascii="Arial" w:eastAsia="Times New Roman" w:hAnsi="Arial" w:cs="Arial"/>
          <w:b/>
          <w:bCs/>
          <w:kern w:val="0"/>
          <w:lang w:eastAsia="pl-PL"/>
          <w14:ligatures w14:val="none"/>
        </w:rPr>
        <w:t xml:space="preserve">Balustrady </w:t>
      </w:r>
      <w:r w:rsidR="00336B96" w:rsidRPr="008B124E">
        <w:rPr>
          <w:rFonts w:ascii="Arial" w:eastAsia="Times New Roman" w:hAnsi="Arial" w:cs="Arial"/>
          <w:b/>
          <w:bCs/>
          <w:kern w:val="0"/>
          <w:lang w:eastAsia="pl-PL"/>
          <w14:ligatures w14:val="none"/>
        </w:rPr>
        <w:t>na dwóch wysokościach 75 i 90 cm</w:t>
      </w:r>
      <w:r w:rsidR="00E54D68">
        <w:rPr>
          <w:rFonts w:ascii="Arial" w:eastAsia="Times New Roman" w:hAnsi="Arial" w:cs="Arial"/>
          <w:kern w:val="0"/>
          <w:lang w:eastAsia="pl-PL"/>
          <w14:ligatures w14:val="none"/>
        </w:rPr>
        <w:t xml:space="preserve">  zgodnie z rysunkiem</w:t>
      </w:r>
      <w:r w:rsidR="00F5249B">
        <w:rPr>
          <w:rFonts w:ascii="Arial" w:eastAsia="Times New Roman" w:hAnsi="Arial" w:cs="Arial"/>
          <w:kern w:val="0"/>
          <w:lang w:eastAsia="pl-PL"/>
          <w14:ligatures w14:val="none"/>
        </w:rPr>
        <w:t xml:space="preserve"> nr 5</w:t>
      </w:r>
      <w:r w:rsidR="00E54D68">
        <w:rPr>
          <w:rFonts w:ascii="Arial" w:eastAsia="Times New Roman" w:hAnsi="Arial" w:cs="Arial"/>
          <w:kern w:val="0"/>
          <w:lang w:eastAsia="pl-PL"/>
          <w14:ligatures w14:val="none"/>
        </w:rPr>
        <w:t xml:space="preserve">, </w:t>
      </w:r>
      <w:r w:rsidR="002873CA">
        <w:rPr>
          <w:rFonts w:ascii="Arial" w:eastAsia="Times New Roman" w:hAnsi="Arial" w:cs="Arial"/>
          <w:kern w:val="0"/>
          <w:lang w:eastAsia="pl-PL"/>
          <w14:ligatures w14:val="none"/>
        </w:rPr>
        <w:t>stalowe malowane proszkowo w kolorze zapewniającym kontrast na poziomie 50% w stosunku do barwy schodów</w:t>
      </w:r>
      <w:r w:rsidR="002873CA" w:rsidRPr="00665E05">
        <w:rPr>
          <w:rFonts w:ascii="Arial" w:eastAsia="Times New Roman" w:hAnsi="Arial" w:cs="Arial"/>
          <w:kern w:val="0"/>
          <w:lang w:eastAsia="pl-PL"/>
          <w14:ligatures w14:val="none"/>
        </w:rPr>
        <w:t>.</w:t>
      </w:r>
    </w:p>
    <w:p w14:paraId="4CEB6158" w14:textId="02FBC94E" w:rsidR="009D6050" w:rsidRDefault="002873CA" w:rsidP="00EC1A84">
      <w:pPr>
        <w:pStyle w:val="Akapitzlist"/>
        <w:ind w:left="0"/>
        <w:jc w:val="both"/>
        <w:rPr>
          <w:rFonts w:ascii="Arial" w:eastAsia="Times New Roman" w:hAnsi="Arial" w:cs="Arial"/>
          <w:kern w:val="0"/>
          <w:lang w:eastAsia="pl-PL"/>
          <w14:ligatures w14:val="none"/>
        </w:rPr>
      </w:pPr>
      <w:r w:rsidRPr="003F1CEA">
        <w:rPr>
          <w:rFonts w:ascii="Arial" w:eastAsia="Times New Roman" w:hAnsi="Arial" w:cs="Arial"/>
          <w:kern w:val="0"/>
          <w:lang w:eastAsia="pl-PL"/>
          <w14:ligatures w14:val="none"/>
        </w:rPr>
        <w:t>•</w:t>
      </w:r>
      <w:r w:rsidR="0093737A">
        <w:rPr>
          <w:rFonts w:ascii="Arial" w:eastAsia="Times New Roman" w:hAnsi="Arial" w:cs="Arial"/>
          <w:kern w:val="0"/>
          <w:lang w:eastAsia="pl-PL"/>
          <w14:ligatures w14:val="none"/>
        </w:rPr>
        <w:t xml:space="preserve"> </w:t>
      </w:r>
      <w:r w:rsidR="0093737A" w:rsidRPr="008B124E">
        <w:rPr>
          <w:rFonts w:ascii="Arial" w:eastAsia="Times New Roman" w:hAnsi="Arial" w:cs="Arial"/>
          <w:b/>
          <w:bCs/>
          <w:kern w:val="0"/>
          <w:lang w:eastAsia="pl-PL"/>
          <w14:ligatures w14:val="none"/>
        </w:rPr>
        <w:t>Oznakowanie pierwszego i ostatniego stopnia biegu schodó</w:t>
      </w:r>
      <w:r w:rsidR="0093737A">
        <w:rPr>
          <w:rFonts w:ascii="Arial" w:eastAsia="Times New Roman" w:hAnsi="Arial" w:cs="Arial"/>
          <w:kern w:val="0"/>
          <w:lang w:eastAsia="pl-PL"/>
          <w14:ligatures w14:val="none"/>
        </w:rPr>
        <w:t>w-</w:t>
      </w:r>
      <w:r w:rsidRPr="003F1CEA">
        <w:rPr>
          <w:rFonts w:ascii="Arial" w:eastAsia="Times New Roman" w:hAnsi="Arial" w:cs="Arial"/>
          <w:kern w:val="0"/>
          <w:lang w:eastAsia="pl-PL"/>
          <w14:ligatures w14:val="none"/>
        </w:rPr>
        <w:t xml:space="preserve"> </w:t>
      </w:r>
      <w:r>
        <w:rPr>
          <w:rFonts w:ascii="Arial" w:eastAsia="Times New Roman" w:hAnsi="Arial" w:cs="Arial"/>
          <w:kern w:val="0"/>
          <w:lang w:eastAsia="pl-PL"/>
          <w14:ligatures w14:val="none"/>
        </w:rPr>
        <w:t xml:space="preserve">pierwszy i ostatni stopień </w:t>
      </w:r>
      <w:r w:rsidR="00CC0249">
        <w:rPr>
          <w:rFonts w:ascii="Arial" w:eastAsia="Times New Roman" w:hAnsi="Arial" w:cs="Arial"/>
          <w:kern w:val="0"/>
          <w:lang w:eastAsia="pl-PL"/>
          <w14:ligatures w14:val="none"/>
        </w:rPr>
        <w:t xml:space="preserve">na płaszczyźnie poziomej i pionowej </w:t>
      </w:r>
      <w:r>
        <w:rPr>
          <w:rFonts w:ascii="Arial" w:eastAsia="Times New Roman" w:hAnsi="Arial" w:cs="Arial"/>
          <w:kern w:val="0"/>
          <w:lang w:eastAsia="pl-PL"/>
          <w14:ligatures w14:val="none"/>
        </w:rPr>
        <w:t xml:space="preserve">należy oznakować </w:t>
      </w:r>
      <w:r w:rsidR="00224E99">
        <w:rPr>
          <w:rFonts w:ascii="Arial" w:eastAsia="Times New Roman" w:hAnsi="Arial" w:cs="Arial"/>
          <w:kern w:val="0"/>
          <w:lang w:eastAsia="pl-PL"/>
          <w14:ligatures w14:val="none"/>
        </w:rPr>
        <w:t>na</w:t>
      </w:r>
      <w:r w:rsidR="009D6050">
        <w:rPr>
          <w:rFonts w:ascii="Arial" w:eastAsia="Times New Roman" w:hAnsi="Arial" w:cs="Arial"/>
          <w:kern w:val="0"/>
          <w:lang w:eastAsia="pl-PL"/>
          <w14:ligatures w14:val="none"/>
        </w:rPr>
        <w:t xml:space="preserve"> kamieniu </w:t>
      </w:r>
      <w:r w:rsidR="00224E99">
        <w:rPr>
          <w:rFonts w:ascii="Arial" w:eastAsia="Times New Roman" w:hAnsi="Arial" w:cs="Arial"/>
          <w:kern w:val="0"/>
          <w:lang w:eastAsia="pl-PL"/>
          <w14:ligatures w14:val="none"/>
        </w:rPr>
        <w:t xml:space="preserve">kontrastowymi </w:t>
      </w:r>
      <w:r w:rsidR="008A3A3B">
        <w:rPr>
          <w:rFonts w:ascii="Arial" w:eastAsia="Times New Roman" w:hAnsi="Arial" w:cs="Arial"/>
          <w:kern w:val="0"/>
          <w:lang w:eastAsia="pl-PL"/>
          <w14:ligatures w14:val="none"/>
        </w:rPr>
        <w:t xml:space="preserve">nakładkami typu GRP w płaszczyźnie poziomej i pionowej </w:t>
      </w:r>
      <w:r w:rsidR="00CC0249">
        <w:rPr>
          <w:rFonts w:ascii="Arial" w:eastAsia="Times New Roman" w:hAnsi="Arial" w:cs="Arial"/>
          <w:kern w:val="0"/>
          <w:lang w:eastAsia="pl-PL"/>
          <w14:ligatures w14:val="none"/>
        </w:rPr>
        <w:t xml:space="preserve">szerokości </w:t>
      </w:r>
      <w:r w:rsidR="008A3A3B">
        <w:rPr>
          <w:rFonts w:ascii="Arial" w:eastAsia="Times New Roman" w:hAnsi="Arial" w:cs="Arial"/>
          <w:kern w:val="0"/>
          <w:lang w:eastAsia="pl-PL"/>
          <w14:ligatures w14:val="none"/>
        </w:rPr>
        <w:t>55x55 m</w:t>
      </w:r>
      <w:r w:rsidR="00CC0249">
        <w:rPr>
          <w:rFonts w:ascii="Arial" w:eastAsia="Times New Roman" w:hAnsi="Arial" w:cs="Arial"/>
          <w:kern w:val="0"/>
          <w:lang w:eastAsia="pl-PL"/>
          <w14:ligatures w14:val="none"/>
        </w:rPr>
        <w:t>m</w:t>
      </w:r>
      <w:r w:rsidR="008A3A3B">
        <w:rPr>
          <w:rFonts w:ascii="Arial" w:eastAsia="Times New Roman" w:hAnsi="Arial" w:cs="Arial"/>
          <w:kern w:val="0"/>
          <w:lang w:eastAsia="pl-PL"/>
          <w14:ligatures w14:val="none"/>
        </w:rPr>
        <w:t xml:space="preserve"> wg. rys. nr 3</w:t>
      </w:r>
      <w:r w:rsidR="006E5A34">
        <w:rPr>
          <w:rFonts w:ascii="Arial" w:eastAsia="Times New Roman" w:hAnsi="Arial" w:cs="Arial"/>
          <w:kern w:val="0"/>
          <w:lang w:eastAsia="pl-PL"/>
          <w14:ligatures w14:val="none"/>
        </w:rPr>
        <w:t>.</w:t>
      </w:r>
      <w:r w:rsidR="00CC0249">
        <w:rPr>
          <w:rFonts w:ascii="Arial" w:eastAsia="Times New Roman" w:hAnsi="Arial" w:cs="Arial"/>
          <w:kern w:val="0"/>
          <w:lang w:eastAsia="pl-PL"/>
          <w14:ligatures w14:val="none"/>
        </w:rPr>
        <w:t xml:space="preserve"> </w:t>
      </w:r>
    </w:p>
    <w:p w14:paraId="35EBFD16" w14:textId="6BA7212D" w:rsidR="009D6050" w:rsidRDefault="00CC0249" w:rsidP="00EC1A84">
      <w:pPr>
        <w:pStyle w:val="Akapitzlist"/>
        <w:ind w:left="0"/>
        <w:jc w:val="both"/>
        <w:rPr>
          <w:rFonts w:ascii="Arial" w:eastAsia="Times New Roman" w:hAnsi="Arial" w:cs="Arial"/>
          <w:kern w:val="0"/>
          <w:lang w:eastAsia="pl-PL"/>
          <w14:ligatures w14:val="none"/>
        </w:rPr>
      </w:pPr>
      <w:r w:rsidRPr="003F1CEA">
        <w:rPr>
          <w:rFonts w:ascii="Arial" w:eastAsia="Times New Roman" w:hAnsi="Arial" w:cs="Arial"/>
          <w:kern w:val="0"/>
          <w:lang w:eastAsia="pl-PL"/>
          <w14:ligatures w14:val="none"/>
        </w:rPr>
        <w:t xml:space="preserve">• </w:t>
      </w:r>
      <w:r w:rsidR="0093737A" w:rsidRPr="008B124E">
        <w:rPr>
          <w:rFonts w:ascii="Arial" w:eastAsia="Times New Roman" w:hAnsi="Arial" w:cs="Arial"/>
          <w:b/>
          <w:bCs/>
          <w:kern w:val="0"/>
          <w:lang w:eastAsia="pl-PL"/>
          <w14:ligatures w14:val="none"/>
        </w:rPr>
        <w:t xml:space="preserve">Faktura ostrzegawcza </w:t>
      </w:r>
      <w:r w:rsidR="008B124E">
        <w:rPr>
          <w:rFonts w:ascii="Arial" w:eastAsia="Times New Roman" w:hAnsi="Arial" w:cs="Arial"/>
          <w:b/>
          <w:bCs/>
          <w:kern w:val="0"/>
          <w:lang w:eastAsia="pl-PL"/>
          <w14:ligatures w14:val="none"/>
        </w:rPr>
        <w:t xml:space="preserve">typu B </w:t>
      </w:r>
      <w:r w:rsidR="0093737A" w:rsidRPr="008B124E">
        <w:rPr>
          <w:rFonts w:ascii="Arial" w:eastAsia="Times New Roman" w:hAnsi="Arial" w:cs="Arial"/>
          <w:b/>
          <w:bCs/>
          <w:kern w:val="0"/>
          <w:lang w:eastAsia="pl-PL"/>
          <w14:ligatures w14:val="none"/>
        </w:rPr>
        <w:t>na podeście</w:t>
      </w:r>
      <w:r w:rsidR="0093737A">
        <w:rPr>
          <w:rFonts w:ascii="Arial" w:eastAsia="Times New Roman" w:hAnsi="Arial" w:cs="Arial"/>
          <w:kern w:val="0"/>
          <w:lang w:eastAsia="pl-PL"/>
          <w14:ligatures w14:val="none"/>
        </w:rPr>
        <w:t xml:space="preserve">- </w:t>
      </w:r>
      <w:r w:rsidR="003C7549">
        <w:rPr>
          <w:rFonts w:ascii="Arial" w:eastAsia="Times New Roman" w:hAnsi="Arial" w:cs="Arial"/>
          <w:kern w:val="0"/>
          <w:lang w:eastAsia="pl-PL"/>
          <w14:ligatures w14:val="none"/>
        </w:rPr>
        <w:t>n</w:t>
      </w:r>
      <w:r w:rsidR="004A2FB6">
        <w:rPr>
          <w:rFonts w:ascii="Arial" w:eastAsia="Times New Roman" w:hAnsi="Arial" w:cs="Arial"/>
          <w:kern w:val="0"/>
          <w:lang w:eastAsia="pl-PL"/>
          <w14:ligatures w14:val="none"/>
        </w:rPr>
        <w:t xml:space="preserve">a podeście </w:t>
      </w:r>
      <w:r w:rsidR="009D6050">
        <w:rPr>
          <w:rFonts w:ascii="Arial" w:eastAsia="Times New Roman" w:hAnsi="Arial" w:cs="Arial"/>
          <w:kern w:val="0"/>
          <w:lang w:eastAsia="pl-PL"/>
          <w14:ligatures w14:val="none"/>
        </w:rPr>
        <w:t>50 cm od krawędzi schodów zamontować fakturę ostrzegawczą typ B o szerokości 60 cm</w:t>
      </w:r>
      <w:r>
        <w:rPr>
          <w:rFonts w:ascii="Arial" w:eastAsia="Times New Roman" w:hAnsi="Arial" w:cs="Arial"/>
          <w:kern w:val="0"/>
          <w:lang w:eastAsia="pl-PL"/>
          <w14:ligatures w14:val="none"/>
        </w:rPr>
        <w:t xml:space="preserve"> z klejonych ściętych </w:t>
      </w:r>
      <w:r w:rsidR="003C7549">
        <w:rPr>
          <w:rFonts w:ascii="Arial" w:eastAsia="Times New Roman" w:hAnsi="Arial" w:cs="Arial"/>
          <w:kern w:val="0"/>
          <w:lang w:eastAsia="pl-PL"/>
          <w14:ligatures w14:val="none"/>
        </w:rPr>
        <w:t>kopułek</w:t>
      </w:r>
      <w:r>
        <w:rPr>
          <w:rFonts w:ascii="Arial" w:eastAsia="Times New Roman" w:hAnsi="Arial" w:cs="Arial"/>
          <w:kern w:val="0"/>
          <w:lang w:eastAsia="pl-PL"/>
          <w14:ligatures w14:val="none"/>
        </w:rPr>
        <w:t xml:space="preserve"> poliuretanowych o podstawie średnicy 24mm. Elementy </w:t>
      </w:r>
      <w:r w:rsidR="00346F41">
        <w:rPr>
          <w:rFonts w:ascii="Arial" w:eastAsia="Times New Roman" w:hAnsi="Arial" w:cs="Arial"/>
          <w:kern w:val="0"/>
          <w:lang w:eastAsia="pl-PL"/>
          <w14:ligatures w14:val="none"/>
        </w:rPr>
        <w:t xml:space="preserve">montować </w:t>
      </w:r>
      <w:r>
        <w:rPr>
          <w:rFonts w:ascii="Arial" w:eastAsia="Times New Roman" w:hAnsi="Arial" w:cs="Arial"/>
          <w:kern w:val="0"/>
          <w:lang w:eastAsia="pl-PL"/>
          <w14:ligatures w14:val="none"/>
        </w:rPr>
        <w:t>w rozstawie 60x60mm.</w:t>
      </w:r>
      <w:r w:rsidR="00336B96">
        <w:rPr>
          <w:rFonts w:ascii="Arial" w:eastAsia="Times New Roman" w:hAnsi="Arial" w:cs="Arial"/>
          <w:kern w:val="0"/>
          <w:lang w:eastAsia="pl-PL"/>
          <w14:ligatures w14:val="none"/>
        </w:rPr>
        <w:t xml:space="preserve"> Kolor </w:t>
      </w:r>
      <w:r w:rsidR="008B6E91">
        <w:rPr>
          <w:rFonts w:ascii="Arial" w:eastAsia="Times New Roman" w:hAnsi="Arial" w:cs="Arial"/>
          <w:kern w:val="0"/>
          <w:lang w:eastAsia="pl-PL"/>
          <w14:ligatures w14:val="none"/>
        </w:rPr>
        <w:t xml:space="preserve">ściętych </w:t>
      </w:r>
      <w:r w:rsidR="00336B96">
        <w:rPr>
          <w:rFonts w:ascii="Arial" w:eastAsia="Times New Roman" w:hAnsi="Arial" w:cs="Arial"/>
          <w:kern w:val="0"/>
          <w:lang w:eastAsia="pl-PL"/>
          <w14:ligatures w14:val="none"/>
        </w:rPr>
        <w:t xml:space="preserve">kopułek </w:t>
      </w:r>
      <w:r w:rsidR="00CD350F">
        <w:rPr>
          <w:rFonts w:ascii="Arial" w:eastAsia="Times New Roman" w:hAnsi="Arial" w:cs="Arial"/>
          <w:kern w:val="0"/>
          <w:lang w:eastAsia="pl-PL"/>
          <w14:ligatures w14:val="none"/>
        </w:rPr>
        <w:t>w odcieniach szarości</w:t>
      </w:r>
      <w:r w:rsidR="008B6E91">
        <w:rPr>
          <w:rFonts w:ascii="Arial" w:eastAsia="Times New Roman" w:hAnsi="Arial" w:cs="Arial"/>
          <w:kern w:val="0"/>
          <w:lang w:eastAsia="pl-PL"/>
          <w14:ligatures w14:val="none"/>
        </w:rPr>
        <w:t>, należy</w:t>
      </w:r>
      <w:r w:rsidR="0093737A">
        <w:rPr>
          <w:rFonts w:ascii="Arial" w:eastAsia="Times New Roman" w:hAnsi="Arial" w:cs="Arial"/>
          <w:kern w:val="0"/>
          <w:lang w:eastAsia="pl-PL"/>
          <w14:ligatures w14:val="none"/>
        </w:rPr>
        <w:t xml:space="preserve"> zapewnić kontrast </w:t>
      </w:r>
      <w:r w:rsidR="0093737A" w:rsidRPr="0093737A">
        <w:rPr>
          <w:rFonts w:ascii="Arial" w:eastAsia="Times New Roman" w:hAnsi="Arial" w:cs="Arial"/>
          <w:kern w:val="0"/>
          <w:lang w:eastAsia="pl-PL"/>
          <w14:ligatures w14:val="none"/>
        </w:rPr>
        <w:t>min. 30% LRV</w:t>
      </w:r>
      <w:r w:rsidR="00CD350F">
        <w:rPr>
          <w:rFonts w:ascii="Arial" w:eastAsia="Times New Roman" w:hAnsi="Arial" w:cs="Arial"/>
          <w:kern w:val="0"/>
          <w:lang w:eastAsia="pl-PL"/>
          <w14:ligatures w14:val="none"/>
        </w:rPr>
        <w:t xml:space="preserve"> do powierzchni schodów</w:t>
      </w:r>
      <w:r w:rsidR="008A3A3B">
        <w:rPr>
          <w:rFonts w:ascii="Arial" w:eastAsia="Times New Roman" w:hAnsi="Arial" w:cs="Arial"/>
          <w:kern w:val="0"/>
          <w:lang w:eastAsia="pl-PL"/>
          <w14:ligatures w14:val="none"/>
        </w:rPr>
        <w:t>. Patrz-</w:t>
      </w:r>
      <w:r w:rsidR="008A3A3B">
        <w:rPr>
          <w:rFonts w:ascii="Arial" w:eastAsia="Times New Roman" w:hAnsi="Arial" w:cs="Arial"/>
          <w:kern w:val="0"/>
          <w:lang w:eastAsia="pl-PL"/>
          <w14:ligatures w14:val="none"/>
        </w:rPr>
        <w:t xml:space="preserve"> rys. nr 3</w:t>
      </w:r>
    </w:p>
    <w:p w14:paraId="0ADC46F3" w14:textId="380FF22B" w:rsidR="002873CA" w:rsidRDefault="00346F41" w:rsidP="00EC1A84">
      <w:pPr>
        <w:pStyle w:val="Akapitzlist"/>
        <w:ind w:left="0"/>
        <w:jc w:val="both"/>
        <w:rPr>
          <w:rFonts w:ascii="Arial" w:eastAsia="Times New Roman" w:hAnsi="Arial" w:cs="Arial"/>
          <w:kern w:val="0"/>
          <w:lang w:eastAsia="pl-PL"/>
          <w14:ligatures w14:val="none"/>
        </w:rPr>
      </w:pPr>
      <w:r w:rsidRPr="003F1CEA">
        <w:rPr>
          <w:rFonts w:ascii="Arial" w:eastAsia="Times New Roman" w:hAnsi="Arial" w:cs="Arial"/>
          <w:kern w:val="0"/>
          <w:lang w:eastAsia="pl-PL"/>
          <w14:ligatures w14:val="none"/>
        </w:rPr>
        <w:t xml:space="preserve">• </w:t>
      </w:r>
      <w:r w:rsidR="002E4A56" w:rsidRPr="008B124E">
        <w:rPr>
          <w:rFonts w:ascii="Arial" w:eastAsia="Times New Roman" w:hAnsi="Arial" w:cs="Arial"/>
          <w:b/>
          <w:bCs/>
          <w:kern w:val="0"/>
          <w:lang w:eastAsia="pl-PL"/>
          <w14:ligatures w14:val="none"/>
        </w:rPr>
        <w:t>Faktura uwagi p</w:t>
      </w:r>
      <w:r w:rsidR="009D6050" w:rsidRPr="008B124E">
        <w:rPr>
          <w:rFonts w:ascii="Arial" w:eastAsia="Times New Roman" w:hAnsi="Arial" w:cs="Arial"/>
          <w:b/>
          <w:bCs/>
          <w:kern w:val="0"/>
          <w:lang w:eastAsia="pl-PL"/>
          <w14:ligatures w14:val="none"/>
        </w:rPr>
        <w:t>rzed schodami</w:t>
      </w:r>
      <w:r w:rsidR="002E4A56">
        <w:rPr>
          <w:rFonts w:ascii="Arial" w:eastAsia="Times New Roman" w:hAnsi="Arial" w:cs="Arial"/>
          <w:kern w:val="0"/>
          <w:lang w:eastAsia="pl-PL"/>
          <w14:ligatures w14:val="none"/>
        </w:rPr>
        <w:t>- należy wykonać przed schodami pas</w:t>
      </w:r>
      <w:r w:rsidR="009D6050">
        <w:rPr>
          <w:rFonts w:ascii="Arial" w:eastAsia="Times New Roman" w:hAnsi="Arial" w:cs="Arial"/>
          <w:kern w:val="0"/>
          <w:lang w:eastAsia="pl-PL"/>
          <w14:ligatures w14:val="none"/>
        </w:rPr>
        <w:t xml:space="preserve"> </w:t>
      </w:r>
      <w:r w:rsidR="00E54D68" w:rsidRPr="001C7542">
        <w:rPr>
          <w:rFonts w:ascii="Arial" w:hAnsi="Arial" w:cs="Arial"/>
        </w:rPr>
        <w:t> </w:t>
      </w:r>
      <w:r w:rsidR="002E4A56">
        <w:rPr>
          <w:rFonts w:ascii="Arial" w:eastAsia="Times New Roman" w:hAnsi="Arial" w:cs="Arial"/>
          <w:kern w:val="0"/>
          <w:lang w:eastAsia="pl-PL"/>
          <w14:ligatures w14:val="none"/>
        </w:rPr>
        <w:t>ok.</w:t>
      </w:r>
      <w:r w:rsidR="004674C8">
        <w:rPr>
          <w:rFonts w:ascii="Arial" w:eastAsia="Times New Roman" w:hAnsi="Arial" w:cs="Arial"/>
          <w:kern w:val="0"/>
          <w:lang w:eastAsia="pl-PL"/>
          <w14:ligatures w14:val="none"/>
        </w:rPr>
        <w:t>90-120</w:t>
      </w:r>
      <w:r w:rsidR="009D6050">
        <w:rPr>
          <w:rFonts w:ascii="Arial" w:eastAsia="Times New Roman" w:hAnsi="Arial" w:cs="Arial"/>
          <w:kern w:val="0"/>
          <w:lang w:eastAsia="pl-PL"/>
          <w14:ligatures w14:val="none"/>
        </w:rPr>
        <w:t xml:space="preserve">cm o fakturze </w:t>
      </w:r>
      <w:r w:rsidR="00AE6C0A">
        <w:rPr>
          <w:rFonts w:ascii="Arial" w:eastAsia="Times New Roman" w:hAnsi="Arial" w:cs="Arial"/>
          <w:kern w:val="0"/>
          <w:lang w:eastAsia="pl-PL"/>
          <w14:ligatures w14:val="none"/>
        </w:rPr>
        <w:t>uwagi</w:t>
      </w:r>
      <w:r w:rsidR="009D6050">
        <w:rPr>
          <w:rFonts w:ascii="Arial" w:eastAsia="Times New Roman" w:hAnsi="Arial" w:cs="Arial"/>
          <w:kern w:val="0"/>
          <w:lang w:eastAsia="pl-PL"/>
          <w14:ligatures w14:val="none"/>
        </w:rPr>
        <w:t xml:space="preserve"> typ </w:t>
      </w:r>
      <w:r w:rsidR="000722C2" w:rsidRPr="008B6E91">
        <w:rPr>
          <w:rFonts w:ascii="Arial" w:eastAsia="Times New Roman" w:hAnsi="Arial" w:cs="Arial"/>
          <w:b/>
          <w:bCs/>
          <w:kern w:val="0"/>
          <w:lang w:eastAsia="pl-PL"/>
          <w14:ligatures w14:val="none"/>
        </w:rPr>
        <w:t>C1</w:t>
      </w:r>
      <w:r w:rsidR="000722C2" w:rsidRPr="008B6E91">
        <w:rPr>
          <w:rFonts w:ascii="Arial" w:eastAsia="Times New Roman" w:hAnsi="Arial" w:cs="Arial"/>
          <w:kern w:val="0"/>
          <w:lang w:eastAsia="pl-PL"/>
          <w14:ligatures w14:val="none"/>
        </w:rPr>
        <w:t>(</w:t>
      </w:r>
      <w:r w:rsidR="000722C2">
        <w:rPr>
          <w:rFonts w:ascii="Arial" w:eastAsia="Times New Roman" w:hAnsi="Arial" w:cs="Arial"/>
          <w:kern w:val="0"/>
          <w:lang w:eastAsia="pl-PL"/>
          <w14:ligatures w14:val="none"/>
        </w:rPr>
        <w:t>„</w:t>
      </w:r>
      <w:r w:rsidR="000722C2" w:rsidRPr="008B6E91">
        <w:rPr>
          <w:rFonts w:ascii="Arial" w:eastAsia="Times New Roman" w:hAnsi="Arial" w:cs="Arial"/>
          <w:kern w:val="0"/>
          <w:lang w:eastAsia="pl-PL"/>
          <w14:ligatures w14:val="none"/>
        </w:rPr>
        <w:t>sztruks</w:t>
      </w:r>
      <w:r w:rsidR="000722C2">
        <w:rPr>
          <w:rFonts w:ascii="Arial" w:eastAsia="Times New Roman" w:hAnsi="Arial" w:cs="Arial"/>
          <w:kern w:val="0"/>
          <w:lang w:eastAsia="pl-PL"/>
          <w14:ligatures w14:val="none"/>
        </w:rPr>
        <w:t>”</w:t>
      </w:r>
      <w:r w:rsidR="000722C2" w:rsidRPr="008B6E91">
        <w:rPr>
          <w:rFonts w:ascii="Arial" w:eastAsia="Times New Roman" w:hAnsi="Arial" w:cs="Arial"/>
          <w:kern w:val="0"/>
          <w:lang w:eastAsia="pl-PL"/>
          <w14:ligatures w14:val="none"/>
        </w:rPr>
        <w:t>)</w:t>
      </w:r>
      <w:r w:rsidR="00AE6C0A">
        <w:rPr>
          <w:rFonts w:ascii="Arial" w:eastAsia="Times New Roman" w:hAnsi="Arial" w:cs="Arial"/>
          <w:kern w:val="0"/>
          <w:lang w:eastAsia="pl-PL"/>
          <w14:ligatures w14:val="none"/>
        </w:rPr>
        <w:t xml:space="preserve">, </w:t>
      </w:r>
      <w:r w:rsidR="00AE6C0A" w:rsidRPr="008B6E91">
        <w:rPr>
          <w:rFonts w:ascii="Arial" w:eastAsia="Times New Roman" w:hAnsi="Arial" w:cs="Arial"/>
          <w:b/>
          <w:bCs/>
          <w:kern w:val="0"/>
          <w:lang w:eastAsia="pl-PL"/>
          <w14:ligatures w14:val="none"/>
        </w:rPr>
        <w:t>dopuszcza się zastosowanie faktury typu C</w:t>
      </w:r>
      <w:r w:rsidR="000722C2">
        <w:rPr>
          <w:rFonts w:ascii="Arial" w:eastAsia="Times New Roman" w:hAnsi="Arial" w:cs="Arial"/>
          <w:b/>
          <w:bCs/>
          <w:kern w:val="0"/>
          <w:lang w:eastAsia="pl-PL"/>
          <w14:ligatures w14:val="none"/>
        </w:rPr>
        <w:t>3</w:t>
      </w:r>
      <w:r w:rsidR="008B6E91" w:rsidRPr="008B6E91">
        <w:rPr>
          <w:rFonts w:ascii="Arial" w:eastAsia="Times New Roman" w:hAnsi="Arial" w:cs="Arial"/>
          <w:kern w:val="0"/>
          <w:lang w:eastAsia="pl-PL"/>
          <w14:ligatures w14:val="none"/>
        </w:rPr>
        <w:t>(</w:t>
      </w:r>
      <w:r w:rsidR="000722C2">
        <w:rPr>
          <w:rFonts w:ascii="Arial" w:eastAsia="Times New Roman" w:hAnsi="Arial" w:cs="Arial"/>
          <w:kern w:val="0"/>
          <w:lang w:eastAsia="pl-PL"/>
          <w14:ligatures w14:val="none"/>
        </w:rPr>
        <w:t>kostka kamienna łamana</w:t>
      </w:r>
      <w:r w:rsidR="008B6E91" w:rsidRPr="008B6E91">
        <w:rPr>
          <w:rFonts w:ascii="Arial" w:eastAsia="Times New Roman" w:hAnsi="Arial" w:cs="Arial"/>
          <w:kern w:val="0"/>
          <w:lang w:eastAsia="pl-PL"/>
          <w14:ligatures w14:val="none"/>
        </w:rPr>
        <w:t>)</w:t>
      </w:r>
      <w:r w:rsidR="008A3A3B">
        <w:rPr>
          <w:rFonts w:ascii="Arial" w:eastAsia="Times New Roman" w:hAnsi="Arial" w:cs="Arial"/>
          <w:kern w:val="0"/>
          <w:lang w:eastAsia="pl-PL"/>
          <w14:ligatures w14:val="none"/>
        </w:rPr>
        <w:t>, patrz-</w:t>
      </w:r>
      <w:r w:rsidR="008A3A3B">
        <w:rPr>
          <w:rFonts w:ascii="Arial" w:eastAsia="Times New Roman" w:hAnsi="Arial" w:cs="Arial"/>
          <w:kern w:val="0"/>
          <w:lang w:eastAsia="pl-PL"/>
          <w14:ligatures w14:val="none"/>
        </w:rPr>
        <w:t xml:space="preserve"> rys. nr 3</w:t>
      </w:r>
    </w:p>
    <w:p w14:paraId="472A2046" w14:textId="6AD0932D" w:rsidR="00346F41" w:rsidRDefault="00346F41" w:rsidP="00EC1A84">
      <w:pPr>
        <w:pStyle w:val="Akapitzlist"/>
        <w:ind w:left="0"/>
        <w:jc w:val="both"/>
        <w:rPr>
          <w:rFonts w:ascii="Arial" w:eastAsia="Times New Roman" w:hAnsi="Arial" w:cs="Arial"/>
          <w:kern w:val="0"/>
          <w:lang w:eastAsia="pl-PL"/>
          <w14:ligatures w14:val="none"/>
        </w:rPr>
      </w:pPr>
      <w:r w:rsidRPr="003F1CEA">
        <w:rPr>
          <w:rFonts w:ascii="Arial" w:eastAsia="Times New Roman" w:hAnsi="Arial" w:cs="Arial"/>
          <w:kern w:val="0"/>
          <w:lang w:eastAsia="pl-PL"/>
          <w14:ligatures w14:val="none"/>
        </w:rPr>
        <w:lastRenderedPageBreak/>
        <w:t>•</w:t>
      </w:r>
      <w:r>
        <w:rPr>
          <w:rFonts w:ascii="Arial" w:eastAsia="Times New Roman" w:hAnsi="Arial" w:cs="Arial"/>
          <w:kern w:val="0"/>
          <w:lang w:eastAsia="pl-PL"/>
          <w14:ligatures w14:val="none"/>
        </w:rPr>
        <w:t xml:space="preserve"> </w:t>
      </w:r>
      <w:r w:rsidR="0093737A" w:rsidRPr="008B124E">
        <w:rPr>
          <w:rFonts w:ascii="Arial" w:eastAsia="Times New Roman" w:hAnsi="Arial" w:cs="Arial"/>
          <w:b/>
          <w:bCs/>
          <w:kern w:val="0"/>
          <w:lang w:eastAsia="pl-PL"/>
          <w14:ligatures w14:val="none"/>
        </w:rPr>
        <w:t>Totem Informacyjny</w:t>
      </w:r>
      <w:r w:rsidR="0093737A">
        <w:rPr>
          <w:rFonts w:ascii="Arial" w:eastAsia="Times New Roman" w:hAnsi="Arial" w:cs="Arial"/>
          <w:kern w:val="0"/>
          <w:lang w:eastAsia="pl-PL"/>
          <w14:ligatures w14:val="none"/>
        </w:rPr>
        <w:t xml:space="preserve">- </w:t>
      </w:r>
      <w:r w:rsidR="002E4A56">
        <w:rPr>
          <w:rFonts w:ascii="Arial" w:eastAsia="Times New Roman" w:hAnsi="Arial" w:cs="Arial"/>
          <w:kern w:val="0"/>
          <w:lang w:eastAsia="pl-PL"/>
          <w14:ligatures w14:val="none"/>
        </w:rPr>
        <w:t>w</w:t>
      </w:r>
      <w:r>
        <w:rPr>
          <w:rFonts w:ascii="Arial" w:eastAsia="Times New Roman" w:hAnsi="Arial" w:cs="Arial"/>
          <w:kern w:val="0"/>
          <w:lang w:eastAsia="pl-PL"/>
          <w14:ligatures w14:val="none"/>
        </w:rPr>
        <w:t xml:space="preserve"> miejsc</w:t>
      </w:r>
      <w:r w:rsidR="00482AAE">
        <w:rPr>
          <w:rFonts w:ascii="Arial" w:eastAsia="Times New Roman" w:hAnsi="Arial" w:cs="Arial"/>
          <w:kern w:val="0"/>
          <w:lang w:eastAsia="pl-PL"/>
          <w14:ligatures w14:val="none"/>
        </w:rPr>
        <w:t>u</w:t>
      </w:r>
      <w:r>
        <w:rPr>
          <w:rFonts w:ascii="Arial" w:eastAsia="Times New Roman" w:hAnsi="Arial" w:cs="Arial"/>
          <w:kern w:val="0"/>
          <w:lang w:eastAsia="pl-PL"/>
          <w14:ligatures w14:val="none"/>
        </w:rPr>
        <w:t xml:space="preserve"> wskazany</w:t>
      </w:r>
      <w:r w:rsidR="00482AAE">
        <w:rPr>
          <w:rFonts w:ascii="Arial" w:eastAsia="Times New Roman" w:hAnsi="Arial" w:cs="Arial"/>
          <w:kern w:val="0"/>
          <w:lang w:eastAsia="pl-PL"/>
          <w14:ligatures w14:val="none"/>
        </w:rPr>
        <w:t>m</w:t>
      </w:r>
      <w:r>
        <w:rPr>
          <w:rFonts w:ascii="Arial" w:eastAsia="Times New Roman" w:hAnsi="Arial" w:cs="Arial"/>
          <w:kern w:val="0"/>
          <w:lang w:eastAsia="pl-PL"/>
          <w14:ligatures w14:val="none"/>
        </w:rPr>
        <w:t xml:space="preserve"> na </w:t>
      </w:r>
      <w:r w:rsidR="00824DA6">
        <w:rPr>
          <w:rFonts w:ascii="Arial" w:eastAsia="Times New Roman" w:hAnsi="Arial" w:cs="Arial"/>
          <w:kern w:val="0"/>
          <w:lang w:eastAsia="pl-PL"/>
          <w14:ligatures w14:val="none"/>
        </w:rPr>
        <w:t>szkicu sytuacyjnym</w:t>
      </w:r>
      <w:r>
        <w:rPr>
          <w:rFonts w:ascii="Arial" w:eastAsia="Times New Roman" w:hAnsi="Arial" w:cs="Arial"/>
          <w:kern w:val="0"/>
          <w:lang w:eastAsia="pl-PL"/>
          <w14:ligatures w14:val="none"/>
        </w:rPr>
        <w:t xml:space="preserve"> należy umieścić totem informacyjn</w:t>
      </w:r>
      <w:r w:rsidR="00224E99">
        <w:rPr>
          <w:rFonts w:ascii="Arial" w:eastAsia="Times New Roman" w:hAnsi="Arial" w:cs="Arial"/>
          <w:kern w:val="0"/>
          <w:lang w:eastAsia="pl-PL"/>
          <w14:ligatures w14:val="none"/>
        </w:rPr>
        <w:t>y</w:t>
      </w:r>
      <w:r w:rsidR="00C67C52">
        <w:rPr>
          <w:rFonts w:ascii="Arial" w:eastAsia="Times New Roman" w:hAnsi="Arial" w:cs="Arial"/>
          <w:kern w:val="0"/>
          <w:lang w:eastAsia="pl-PL"/>
          <w14:ligatures w14:val="none"/>
        </w:rPr>
        <w:t>. T</w:t>
      </w:r>
      <w:r w:rsidR="0093737A">
        <w:rPr>
          <w:rFonts w:ascii="Arial" w:eastAsia="Times New Roman" w:hAnsi="Arial" w:cs="Arial"/>
          <w:kern w:val="0"/>
          <w:lang w:eastAsia="pl-PL"/>
          <w14:ligatures w14:val="none"/>
        </w:rPr>
        <w:t>otem należy umieścić w punkcie decyzyjnym</w:t>
      </w:r>
      <w:r w:rsidR="00C67C52">
        <w:rPr>
          <w:rFonts w:ascii="Arial" w:eastAsia="Times New Roman" w:hAnsi="Arial" w:cs="Arial"/>
          <w:kern w:val="0"/>
          <w:lang w:eastAsia="pl-PL"/>
          <w14:ligatures w14:val="none"/>
        </w:rPr>
        <w:t xml:space="preserve"> </w:t>
      </w:r>
      <w:r w:rsidR="00551A99">
        <w:rPr>
          <w:rFonts w:ascii="Arial" w:eastAsia="Times New Roman" w:hAnsi="Arial" w:cs="Arial"/>
          <w:kern w:val="0"/>
          <w:lang w:eastAsia="pl-PL"/>
          <w14:ligatures w14:val="none"/>
        </w:rPr>
        <w:t xml:space="preserve">po wejściu/wjeździe na teren </w:t>
      </w:r>
      <w:r w:rsidR="00C67C52">
        <w:rPr>
          <w:rFonts w:ascii="Arial" w:eastAsia="Times New Roman" w:hAnsi="Arial" w:cs="Arial"/>
          <w:kern w:val="0"/>
          <w:lang w:eastAsia="pl-PL"/>
          <w14:ligatures w14:val="none"/>
        </w:rPr>
        <w:t xml:space="preserve">sąsiedztwie wejścia głównego i dojścia </w:t>
      </w:r>
      <w:r>
        <w:rPr>
          <w:rFonts w:ascii="Arial" w:eastAsia="Times New Roman" w:hAnsi="Arial" w:cs="Arial"/>
          <w:kern w:val="0"/>
          <w:lang w:eastAsia="pl-PL"/>
          <w14:ligatures w14:val="none"/>
        </w:rPr>
        <w:t xml:space="preserve">wskazując drogę do </w:t>
      </w:r>
      <w:r w:rsidR="00551A99">
        <w:rPr>
          <w:rFonts w:ascii="Arial" w:eastAsia="Times New Roman" w:hAnsi="Arial" w:cs="Arial"/>
          <w:kern w:val="0"/>
          <w:lang w:eastAsia="pl-PL"/>
          <w14:ligatures w14:val="none"/>
        </w:rPr>
        <w:t xml:space="preserve">dostępnego </w:t>
      </w:r>
      <w:r>
        <w:rPr>
          <w:rFonts w:ascii="Arial" w:eastAsia="Times New Roman" w:hAnsi="Arial" w:cs="Arial"/>
          <w:kern w:val="0"/>
          <w:lang w:eastAsia="pl-PL"/>
          <w14:ligatures w14:val="none"/>
        </w:rPr>
        <w:t>wejścia i dźwigu osobowego po południowej stronie budynku</w:t>
      </w:r>
      <w:r w:rsidR="008B124E">
        <w:rPr>
          <w:rFonts w:ascii="Arial" w:eastAsia="Times New Roman" w:hAnsi="Arial" w:cs="Arial"/>
          <w:kern w:val="0"/>
          <w:lang w:eastAsia="pl-PL"/>
          <w14:ligatures w14:val="none"/>
        </w:rPr>
        <w:t xml:space="preserve">. </w:t>
      </w:r>
      <w:r w:rsidR="00551A99">
        <w:rPr>
          <w:rFonts w:ascii="Arial" w:eastAsia="Times New Roman" w:hAnsi="Arial" w:cs="Arial"/>
          <w:kern w:val="0"/>
          <w:lang w:eastAsia="pl-PL"/>
          <w14:ligatures w14:val="none"/>
        </w:rPr>
        <w:t>Zawartość informacyjną totem</w:t>
      </w:r>
      <w:r w:rsidR="00224E99">
        <w:rPr>
          <w:rFonts w:ascii="Arial" w:eastAsia="Times New Roman" w:hAnsi="Arial" w:cs="Arial"/>
          <w:kern w:val="0"/>
          <w:lang w:eastAsia="pl-PL"/>
          <w14:ligatures w14:val="none"/>
        </w:rPr>
        <w:t>u</w:t>
      </w:r>
      <w:r w:rsidR="00551A99">
        <w:rPr>
          <w:rFonts w:ascii="Arial" w:eastAsia="Times New Roman" w:hAnsi="Arial" w:cs="Arial"/>
          <w:kern w:val="0"/>
          <w:lang w:eastAsia="pl-PL"/>
          <w14:ligatures w14:val="none"/>
        </w:rPr>
        <w:t xml:space="preserve"> uzgodnić z Zamawiającym i Wydziałem Dostępności UM</w:t>
      </w:r>
      <w:r w:rsidR="001B627A">
        <w:rPr>
          <w:rFonts w:ascii="Arial" w:eastAsia="Times New Roman" w:hAnsi="Arial" w:cs="Arial"/>
          <w:kern w:val="0"/>
          <w:lang w:eastAsia="pl-PL"/>
          <w14:ligatures w14:val="none"/>
        </w:rPr>
        <w:t xml:space="preserve"> Gdyni</w:t>
      </w:r>
      <w:r w:rsidR="00551A99">
        <w:rPr>
          <w:rFonts w:ascii="Arial" w:eastAsia="Times New Roman" w:hAnsi="Arial" w:cs="Arial"/>
          <w:kern w:val="0"/>
          <w:lang w:eastAsia="pl-PL"/>
          <w14:ligatures w14:val="none"/>
        </w:rPr>
        <w:t>.</w:t>
      </w:r>
    </w:p>
    <w:p w14:paraId="05563178" w14:textId="76A4550D" w:rsidR="005E2377" w:rsidRDefault="00346F41" w:rsidP="00EC1A84">
      <w:pPr>
        <w:pStyle w:val="Akapitzlist"/>
        <w:ind w:left="0"/>
        <w:jc w:val="both"/>
        <w:rPr>
          <w:rFonts w:ascii="Arial" w:hAnsi="Arial" w:cs="Arial"/>
        </w:rPr>
      </w:pPr>
      <w:r w:rsidRPr="003F1CEA">
        <w:rPr>
          <w:rFonts w:ascii="Arial" w:eastAsia="Times New Roman" w:hAnsi="Arial" w:cs="Arial"/>
          <w:kern w:val="0"/>
          <w:lang w:eastAsia="pl-PL"/>
          <w14:ligatures w14:val="none"/>
        </w:rPr>
        <w:t>•</w:t>
      </w:r>
      <w:r>
        <w:rPr>
          <w:rFonts w:ascii="Arial" w:eastAsia="Times New Roman" w:hAnsi="Arial" w:cs="Arial"/>
          <w:kern w:val="0"/>
          <w:lang w:eastAsia="pl-PL"/>
          <w14:ligatures w14:val="none"/>
        </w:rPr>
        <w:t xml:space="preserve"> </w:t>
      </w:r>
      <w:r w:rsidR="008B124E" w:rsidRPr="008B124E">
        <w:rPr>
          <w:rFonts w:ascii="Arial" w:eastAsia="Times New Roman" w:hAnsi="Arial" w:cs="Arial"/>
          <w:b/>
          <w:bCs/>
          <w:kern w:val="0"/>
          <w:lang w:eastAsia="pl-PL"/>
          <w14:ligatures w14:val="none"/>
        </w:rPr>
        <w:t>Adaptabilność</w:t>
      </w:r>
      <w:r w:rsidR="008B124E">
        <w:rPr>
          <w:rFonts w:ascii="Arial" w:eastAsia="Times New Roman" w:hAnsi="Arial" w:cs="Arial"/>
          <w:kern w:val="0"/>
          <w:lang w:eastAsia="pl-PL"/>
          <w14:ligatures w14:val="none"/>
        </w:rPr>
        <w:t xml:space="preserve"> -d</w:t>
      </w:r>
      <w:r w:rsidR="00C67C52">
        <w:rPr>
          <w:rFonts w:ascii="Arial" w:eastAsia="Times New Roman" w:hAnsi="Arial" w:cs="Arial"/>
          <w:kern w:val="0"/>
          <w:lang w:eastAsia="pl-PL"/>
          <w14:ligatures w14:val="none"/>
        </w:rPr>
        <w:t>ostępność wejścia głównego należy zapewnić w</w:t>
      </w:r>
      <w:r w:rsidR="002D627D">
        <w:rPr>
          <w:rFonts w:ascii="Arial" w:eastAsia="Times New Roman" w:hAnsi="Arial" w:cs="Arial"/>
          <w:kern w:val="0"/>
          <w:lang w:eastAsia="pl-PL"/>
          <w14:ligatures w14:val="none"/>
        </w:rPr>
        <w:t xml:space="preserve"> kolejnym etapie remontu elewacji</w:t>
      </w:r>
      <w:r w:rsidR="008B6E91">
        <w:rPr>
          <w:rFonts w:ascii="Arial" w:eastAsia="Times New Roman" w:hAnsi="Arial" w:cs="Arial"/>
          <w:kern w:val="0"/>
          <w:lang w:eastAsia="pl-PL"/>
          <w14:ligatures w14:val="none"/>
        </w:rPr>
        <w:t>:</w:t>
      </w:r>
      <w:r w:rsidR="002D627D">
        <w:rPr>
          <w:rFonts w:ascii="Arial" w:eastAsia="Times New Roman" w:hAnsi="Arial" w:cs="Arial"/>
          <w:kern w:val="0"/>
          <w:lang w:eastAsia="pl-PL"/>
          <w14:ligatures w14:val="none"/>
        </w:rPr>
        <w:t xml:space="preserve"> zapewni</w:t>
      </w:r>
      <w:r w:rsidR="008B6E91">
        <w:rPr>
          <w:rFonts w:ascii="Arial" w:eastAsia="Times New Roman" w:hAnsi="Arial" w:cs="Arial"/>
          <w:kern w:val="0"/>
          <w:lang w:eastAsia="pl-PL"/>
          <w14:ligatures w14:val="none"/>
        </w:rPr>
        <w:t>ając:</w:t>
      </w:r>
      <w:r w:rsidR="002D627D">
        <w:rPr>
          <w:rFonts w:ascii="Arial" w:eastAsia="Times New Roman" w:hAnsi="Arial" w:cs="Arial"/>
          <w:kern w:val="0"/>
          <w:lang w:eastAsia="pl-PL"/>
          <w14:ligatures w14:val="none"/>
        </w:rPr>
        <w:t xml:space="preserve"> oświetlenie schodów na całej szerokości o natężeniu 50 lux </w:t>
      </w:r>
      <w:r w:rsidR="00C67C52">
        <w:rPr>
          <w:rFonts w:ascii="Arial" w:eastAsia="Times New Roman" w:hAnsi="Arial" w:cs="Arial"/>
          <w:kern w:val="0"/>
          <w:lang w:eastAsia="pl-PL"/>
          <w14:ligatures w14:val="none"/>
        </w:rPr>
        <w:t>,</w:t>
      </w:r>
      <w:r>
        <w:rPr>
          <w:rFonts w:ascii="Arial" w:eastAsia="Times New Roman" w:hAnsi="Arial" w:cs="Arial"/>
          <w:kern w:val="0"/>
          <w:lang w:eastAsia="pl-PL"/>
          <w14:ligatures w14:val="none"/>
        </w:rPr>
        <w:t xml:space="preserve"> wyprowadz</w:t>
      </w:r>
      <w:r w:rsidR="008B6E91">
        <w:rPr>
          <w:rFonts w:ascii="Arial" w:eastAsia="Times New Roman" w:hAnsi="Arial" w:cs="Arial"/>
          <w:kern w:val="0"/>
          <w:lang w:eastAsia="pl-PL"/>
          <w14:ligatures w14:val="none"/>
        </w:rPr>
        <w:t>enie</w:t>
      </w:r>
      <w:r>
        <w:rPr>
          <w:rFonts w:ascii="Arial" w:eastAsia="Times New Roman" w:hAnsi="Arial" w:cs="Arial"/>
          <w:kern w:val="0"/>
          <w:lang w:eastAsia="pl-PL"/>
          <w14:ligatures w14:val="none"/>
        </w:rPr>
        <w:t xml:space="preserve"> gniazd</w:t>
      </w:r>
      <w:r w:rsidR="008B6E91">
        <w:rPr>
          <w:rFonts w:ascii="Arial" w:eastAsia="Times New Roman" w:hAnsi="Arial" w:cs="Arial"/>
          <w:kern w:val="0"/>
          <w:lang w:eastAsia="pl-PL"/>
          <w14:ligatures w14:val="none"/>
        </w:rPr>
        <w:t>a</w:t>
      </w:r>
      <w:r>
        <w:rPr>
          <w:rFonts w:ascii="Arial" w:eastAsia="Times New Roman" w:hAnsi="Arial" w:cs="Arial"/>
          <w:kern w:val="0"/>
          <w:lang w:eastAsia="pl-PL"/>
          <w14:ligatures w14:val="none"/>
        </w:rPr>
        <w:t xml:space="preserve"> zasilania na zewnątrz w </w:t>
      </w:r>
      <w:r w:rsidR="002D627D">
        <w:rPr>
          <w:rFonts w:ascii="Arial" w:eastAsia="Times New Roman" w:hAnsi="Arial" w:cs="Arial"/>
          <w:kern w:val="0"/>
          <w:lang w:eastAsia="pl-PL"/>
          <w14:ligatures w14:val="none"/>
        </w:rPr>
        <w:t>obszarze wejścia głównego</w:t>
      </w:r>
      <w:r w:rsidR="00C67C52" w:rsidRPr="00C67C52">
        <w:rPr>
          <w:rFonts w:ascii="Arial" w:eastAsia="Times New Roman" w:hAnsi="Arial" w:cs="Arial"/>
          <w:kern w:val="0"/>
          <w:lang w:eastAsia="pl-PL"/>
          <w14:ligatures w14:val="none"/>
        </w:rPr>
        <w:t xml:space="preserve">, </w:t>
      </w:r>
      <w:r w:rsidR="00C67C52" w:rsidRPr="00C67C52">
        <w:rPr>
          <w:rFonts w:ascii="Arial" w:hAnsi="Arial" w:cs="Arial"/>
        </w:rPr>
        <w:t xml:space="preserve">wykonanie podnośnika lub pochylni zewnętrznej oraz </w:t>
      </w:r>
      <w:r w:rsidR="008B6E91">
        <w:rPr>
          <w:rFonts w:ascii="Arial" w:hAnsi="Arial" w:cs="Arial"/>
        </w:rPr>
        <w:t xml:space="preserve">zależnie od przyjętych rozwiązań również </w:t>
      </w:r>
      <w:r w:rsidR="00C67C52" w:rsidRPr="00C67C52">
        <w:rPr>
          <w:rFonts w:ascii="Arial" w:hAnsi="Arial" w:cs="Arial"/>
        </w:rPr>
        <w:t>podnośnika wewnętrznego</w:t>
      </w:r>
      <w:r w:rsidR="005E2377" w:rsidRPr="00F57F4A">
        <w:rPr>
          <w:rFonts w:ascii="Arial" w:eastAsia="Times New Roman" w:hAnsi="Arial" w:cs="Arial"/>
          <w:kern w:val="0"/>
          <w:u w:val="single"/>
          <w:lang w:eastAsia="pl-PL"/>
          <w14:ligatures w14:val="none"/>
        </w:rPr>
        <w:br/>
      </w:r>
    </w:p>
    <w:p w14:paraId="783EAC9D" w14:textId="05606B96" w:rsidR="00BA0263" w:rsidRDefault="00E92830" w:rsidP="00D97992">
      <w:pPr>
        <w:pStyle w:val="Akapitzlist"/>
        <w:numPr>
          <w:ilvl w:val="0"/>
          <w:numId w:val="6"/>
        </w:numPr>
        <w:ind w:hanging="720"/>
        <w:rPr>
          <w:rFonts w:ascii="Arial" w:hAnsi="Arial" w:cs="Arial"/>
          <w:b/>
          <w:bCs/>
        </w:rPr>
      </w:pPr>
      <w:r>
        <w:rPr>
          <w:rFonts w:ascii="Arial" w:hAnsi="Arial" w:cs="Arial"/>
          <w:b/>
          <w:bCs/>
        </w:rPr>
        <w:t>WYTYCZNE I WARUNKI PROWADZENIA PRAC</w:t>
      </w:r>
    </w:p>
    <w:p w14:paraId="2A47AE5A" w14:textId="55A84797" w:rsidR="00C77A58" w:rsidRDefault="00C77A58" w:rsidP="00DD3AD2">
      <w:pPr>
        <w:ind w:left="567" w:hanging="513"/>
        <w:jc w:val="both"/>
        <w:rPr>
          <w:rFonts w:ascii="Arial" w:hAnsi="Arial" w:cs="Arial"/>
          <w:b/>
        </w:rPr>
      </w:pPr>
      <w:r w:rsidRPr="005E2377">
        <w:rPr>
          <w:rFonts w:ascii="Arial" w:hAnsi="Arial" w:cs="Arial"/>
          <w:b/>
          <w:u w:val="single"/>
        </w:rPr>
        <w:t>Prace należy prowadzić pod nadzorem konserwatorskim</w:t>
      </w:r>
    </w:p>
    <w:p w14:paraId="26A34A33" w14:textId="57A064B8" w:rsidR="00C77A58" w:rsidRPr="001C7542" w:rsidRDefault="00C77A58" w:rsidP="001C7542">
      <w:pPr>
        <w:pStyle w:val="Akapitzlist"/>
        <w:numPr>
          <w:ilvl w:val="0"/>
          <w:numId w:val="28"/>
        </w:numPr>
        <w:ind w:left="426"/>
        <w:jc w:val="both"/>
        <w:rPr>
          <w:rFonts w:ascii="Arial" w:hAnsi="Arial" w:cs="Arial"/>
          <w:b/>
        </w:rPr>
      </w:pPr>
      <w:r w:rsidRPr="001C7542">
        <w:rPr>
          <w:rFonts w:ascii="Arial" w:hAnsi="Arial" w:cs="Arial"/>
          <w:b/>
        </w:rPr>
        <w:t>Materiały, kolorystyka do uzgodnienia</w:t>
      </w:r>
      <w:r w:rsidR="0062366E" w:rsidRPr="001C7542">
        <w:rPr>
          <w:rFonts w:ascii="Arial" w:hAnsi="Arial" w:cs="Arial"/>
          <w:b/>
        </w:rPr>
        <w:t xml:space="preserve"> </w:t>
      </w:r>
      <w:r w:rsidR="0062366E" w:rsidRPr="001C7542">
        <w:rPr>
          <w:rFonts w:ascii="Arial" w:eastAsia="Times New Roman" w:hAnsi="Arial" w:cs="Arial"/>
          <w:b/>
          <w:bCs/>
          <w:kern w:val="0"/>
          <w:lang w:eastAsia="pl-PL"/>
          <w14:ligatures w14:val="none"/>
        </w:rPr>
        <w:t>z osobą pełniąca nadzór konserwatorski</w:t>
      </w:r>
      <w:r w:rsidRPr="001C7542">
        <w:rPr>
          <w:rFonts w:ascii="Arial" w:hAnsi="Arial" w:cs="Arial"/>
          <w:b/>
        </w:rPr>
        <w:t xml:space="preserve"> i Zamawiającym.</w:t>
      </w:r>
    </w:p>
    <w:p w14:paraId="61624EAE" w14:textId="3F671BC2" w:rsidR="00C77A58" w:rsidRPr="001C7542" w:rsidRDefault="00C77A58" w:rsidP="001C7542">
      <w:pPr>
        <w:pStyle w:val="Akapitzlist"/>
        <w:numPr>
          <w:ilvl w:val="0"/>
          <w:numId w:val="28"/>
        </w:numPr>
        <w:ind w:left="426"/>
        <w:jc w:val="both"/>
        <w:rPr>
          <w:rFonts w:ascii="Arial" w:hAnsi="Arial" w:cs="Arial"/>
        </w:rPr>
      </w:pPr>
      <w:r w:rsidRPr="001C7542">
        <w:rPr>
          <w:rFonts w:ascii="Arial" w:hAnsi="Arial" w:cs="Arial"/>
        </w:rPr>
        <w:t>Wykonawca zapewni właściwe zabezpieczenie wejścia do budynku i pomieszczeń szkoły przed ich zapyleniem, zabrudzeniem i uszkodzeniami, a w przypadku uszkodzenia lub zniszczenia Wykonawca zobowiązany jest do naprawy szkód na własny koszt.</w:t>
      </w:r>
    </w:p>
    <w:p w14:paraId="13716658" w14:textId="3DC069CA" w:rsidR="00C77A58" w:rsidRPr="001C7542" w:rsidRDefault="00C77A58" w:rsidP="001C7542">
      <w:pPr>
        <w:pStyle w:val="Akapitzlist"/>
        <w:numPr>
          <w:ilvl w:val="0"/>
          <w:numId w:val="28"/>
        </w:numPr>
        <w:ind w:left="426"/>
        <w:jc w:val="both"/>
        <w:rPr>
          <w:rFonts w:ascii="Arial" w:hAnsi="Arial" w:cs="Arial"/>
        </w:rPr>
      </w:pPr>
      <w:r w:rsidRPr="001C7542">
        <w:rPr>
          <w:rFonts w:ascii="Arial" w:hAnsi="Arial" w:cs="Arial"/>
        </w:rPr>
        <w:t>Podczas realizacji robót Wykonawca jest zobowiązany przestrzegać przepisów dotyczących bezpieczeństwa i higieny pracy oraz bezpieczeństwa przeciwpożarowego.</w:t>
      </w:r>
    </w:p>
    <w:p w14:paraId="006FFE7C" w14:textId="3F532301" w:rsidR="00C77A58" w:rsidRPr="001C7542" w:rsidRDefault="00C77A58" w:rsidP="001C7542">
      <w:pPr>
        <w:pStyle w:val="Akapitzlist"/>
        <w:numPr>
          <w:ilvl w:val="0"/>
          <w:numId w:val="28"/>
        </w:numPr>
        <w:ind w:left="426"/>
        <w:jc w:val="both"/>
        <w:rPr>
          <w:rFonts w:ascii="Arial" w:hAnsi="Arial" w:cs="Arial"/>
        </w:rPr>
      </w:pPr>
      <w:r w:rsidRPr="001C7542">
        <w:rPr>
          <w:rFonts w:ascii="Arial" w:hAnsi="Arial" w:cs="Arial"/>
        </w:rPr>
        <w:t>Wykonawca zobowiązuje się do prowadzenia robót remontowych w taki sposób, aby unikać przerw w dostawie mediów. Wykonawca zobowiązany jest do uzgodnienia terminów ewentualnych przerw w dostawie mediów z przedstawicielami placówki.</w:t>
      </w:r>
    </w:p>
    <w:p w14:paraId="63829D95" w14:textId="0FCBFB85" w:rsidR="00C77A58" w:rsidRPr="001C7542" w:rsidRDefault="00C77A58" w:rsidP="001C7542">
      <w:pPr>
        <w:pStyle w:val="Akapitzlist"/>
        <w:numPr>
          <w:ilvl w:val="0"/>
          <w:numId w:val="28"/>
        </w:numPr>
        <w:ind w:left="426"/>
        <w:jc w:val="both"/>
        <w:rPr>
          <w:rFonts w:ascii="Arial" w:hAnsi="Arial" w:cs="Arial"/>
        </w:rPr>
      </w:pPr>
      <w:r w:rsidRPr="001C7542">
        <w:rPr>
          <w:rFonts w:ascii="Arial" w:hAnsi="Arial" w:cs="Arial"/>
        </w:rPr>
        <w:t>Wykonawca winien na bieżąco uzgadniać z Dyrektorem Szkoły konkretne terminy i sposób prowadzenia poszczególnych robót.</w:t>
      </w:r>
    </w:p>
    <w:p w14:paraId="24E4425C" w14:textId="46FBAC70" w:rsidR="00C77A58" w:rsidRPr="001C7542" w:rsidRDefault="00C77A58" w:rsidP="001C7542">
      <w:pPr>
        <w:pStyle w:val="Akapitzlist"/>
        <w:numPr>
          <w:ilvl w:val="0"/>
          <w:numId w:val="28"/>
        </w:numPr>
        <w:ind w:left="426"/>
        <w:jc w:val="both"/>
        <w:rPr>
          <w:rFonts w:ascii="Arial" w:hAnsi="Arial" w:cs="Arial"/>
        </w:rPr>
      </w:pPr>
      <w:r w:rsidRPr="001C7542">
        <w:rPr>
          <w:rFonts w:ascii="Arial" w:hAnsi="Arial" w:cs="Arial"/>
        </w:rPr>
        <w:t>Wykonawca zobowiązany jest zgłaszać do nadzoru konserwatorskiego i inwestorskiego roboty ulegające zakryciu, a w przypadku braku zgłoszenia Wykonawca będzie zobowiązany do ich odsłonięcia na własny koszt.</w:t>
      </w:r>
    </w:p>
    <w:p w14:paraId="4E3A6906" w14:textId="2744CD1F" w:rsidR="00BB3835" w:rsidRPr="001C7542" w:rsidRDefault="00C77A58" w:rsidP="00727E8C">
      <w:pPr>
        <w:pStyle w:val="Akapitzlist"/>
        <w:numPr>
          <w:ilvl w:val="0"/>
          <w:numId w:val="29"/>
        </w:numPr>
        <w:ind w:left="426"/>
        <w:jc w:val="both"/>
        <w:rPr>
          <w:rFonts w:ascii="Arial" w:hAnsi="Arial" w:cs="Arial"/>
          <w:b/>
          <w:bCs/>
        </w:rPr>
      </w:pPr>
      <w:r w:rsidRPr="001C7542">
        <w:rPr>
          <w:rFonts w:ascii="Arial" w:hAnsi="Arial" w:cs="Arial"/>
        </w:rPr>
        <w:t>Wykonawca winien przedstawić komplet dokumentów wraz z podpisem i informacją o użytych materiałach po zakończeniu realizacji prac remontowych. Zakres i forma zostanie doprecyzowana na etapie realizacji zadania przez nadzór inwestorski.</w:t>
      </w:r>
      <w:r w:rsidR="00BB3835" w:rsidRPr="001C7542">
        <w:rPr>
          <w:rFonts w:ascii="Arial" w:hAnsi="Arial" w:cs="Arial"/>
          <w:b/>
          <w:bCs/>
        </w:rPr>
        <w:br w:type="page"/>
      </w:r>
    </w:p>
    <w:p w14:paraId="557C8A1C" w14:textId="016F42DD" w:rsidR="00C77A58" w:rsidRPr="00D046A0" w:rsidRDefault="00D046A0" w:rsidP="00147FCF">
      <w:pPr>
        <w:pStyle w:val="Akapitzlist"/>
        <w:numPr>
          <w:ilvl w:val="0"/>
          <w:numId w:val="6"/>
        </w:numPr>
        <w:rPr>
          <w:rFonts w:ascii="Arial" w:hAnsi="Arial" w:cs="Arial"/>
          <w:b/>
          <w:bCs/>
        </w:rPr>
      </w:pPr>
      <w:r w:rsidRPr="00D046A0">
        <w:rPr>
          <w:rFonts w:ascii="Arial" w:hAnsi="Arial" w:cs="Arial"/>
          <w:b/>
          <w:bCs/>
        </w:rPr>
        <w:lastRenderedPageBreak/>
        <w:t xml:space="preserve"> DOKUMENTACJA FOTOGRAFICZNA</w:t>
      </w:r>
    </w:p>
    <w:p w14:paraId="0FD968CB" w14:textId="365D2FC5" w:rsidR="004F28F9" w:rsidRDefault="00A22DE9" w:rsidP="00A22DE9">
      <w:pPr>
        <w:ind w:firstLine="360"/>
        <w:rPr>
          <w:rFonts w:ascii="Arial" w:hAnsi="Arial" w:cs="Arial"/>
        </w:rPr>
      </w:pPr>
      <w:r w:rsidRPr="00297C87">
        <w:rPr>
          <w:rFonts w:ascii="Arial" w:hAnsi="Arial" w:cs="Arial"/>
          <w:noProof/>
        </w:rPr>
        <w:drawing>
          <wp:anchor distT="0" distB="0" distL="114300" distR="114300" simplePos="0" relativeHeight="251661312" behindDoc="0" locked="0" layoutInCell="1" allowOverlap="1" wp14:anchorId="68F4F79D" wp14:editId="7CF13585">
            <wp:simplePos x="0" y="0"/>
            <wp:positionH relativeFrom="column">
              <wp:posOffset>247015</wp:posOffset>
            </wp:positionH>
            <wp:positionV relativeFrom="paragraph">
              <wp:posOffset>6084570</wp:posOffset>
            </wp:positionV>
            <wp:extent cx="5593080" cy="2183765"/>
            <wp:effectExtent l="0" t="0" r="7620" b="6985"/>
            <wp:wrapSquare wrapText="bothSides"/>
            <wp:docPr id="20248740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874012" name=""/>
                    <pic:cNvPicPr/>
                  </pic:nvPicPr>
                  <pic:blipFill rotWithShape="1">
                    <a:blip r:embed="rId8">
                      <a:extLst>
                        <a:ext uri="{28A0092B-C50C-407E-A947-70E740481C1C}">
                          <a14:useLocalDpi xmlns:a14="http://schemas.microsoft.com/office/drawing/2010/main" val="0"/>
                        </a:ext>
                      </a:extLst>
                    </a:blip>
                    <a:srcRect t="6435"/>
                    <a:stretch/>
                  </pic:blipFill>
                  <pic:spPr bwMode="auto">
                    <a:xfrm>
                      <a:off x="0" y="0"/>
                      <a:ext cx="5593080" cy="21837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636FB">
        <w:rPr>
          <w:rFonts w:ascii="Arial" w:hAnsi="Arial" w:cs="Arial"/>
          <w:noProof/>
        </w:rPr>
        <w:drawing>
          <wp:anchor distT="0" distB="0" distL="114300" distR="114300" simplePos="0" relativeHeight="251674624" behindDoc="0" locked="0" layoutInCell="1" allowOverlap="1" wp14:anchorId="0331D633" wp14:editId="5D2CF263">
            <wp:simplePos x="0" y="0"/>
            <wp:positionH relativeFrom="column">
              <wp:posOffset>245248</wp:posOffset>
            </wp:positionH>
            <wp:positionV relativeFrom="paragraph">
              <wp:posOffset>2991209</wp:posOffset>
            </wp:positionV>
            <wp:extent cx="5593080" cy="2981960"/>
            <wp:effectExtent l="0" t="0" r="7620" b="8890"/>
            <wp:wrapSquare wrapText="bothSides"/>
            <wp:docPr id="17260486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048617" name=""/>
                    <pic:cNvPicPr/>
                  </pic:nvPicPr>
                  <pic:blipFill rotWithShape="1">
                    <a:blip r:embed="rId9">
                      <a:extLst>
                        <a:ext uri="{28A0092B-C50C-407E-A947-70E740481C1C}">
                          <a14:useLocalDpi xmlns:a14="http://schemas.microsoft.com/office/drawing/2010/main" val="0"/>
                        </a:ext>
                      </a:extLst>
                    </a:blip>
                    <a:srcRect t="27874"/>
                    <a:stretch/>
                  </pic:blipFill>
                  <pic:spPr bwMode="auto">
                    <a:xfrm>
                      <a:off x="0" y="0"/>
                      <a:ext cx="5593080" cy="2981960"/>
                    </a:xfrm>
                    <a:prstGeom prst="rect">
                      <a:avLst/>
                    </a:prstGeom>
                    <a:ln>
                      <a:noFill/>
                    </a:ln>
                    <a:extLst>
                      <a:ext uri="{53640926-AAD7-44D8-BBD7-CCE9431645EC}">
                        <a14:shadowObscured xmlns:a14="http://schemas.microsoft.com/office/drawing/2010/main"/>
                      </a:ext>
                    </a:extLst>
                  </pic:spPr>
                </pic:pic>
              </a:graphicData>
            </a:graphic>
          </wp:anchor>
        </w:drawing>
      </w:r>
      <w:r w:rsidRPr="000636FB">
        <w:rPr>
          <w:rFonts w:ascii="Arial" w:hAnsi="Arial" w:cs="Arial"/>
          <w:noProof/>
        </w:rPr>
        <w:drawing>
          <wp:anchor distT="0" distB="0" distL="114300" distR="114300" simplePos="0" relativeHeight="251675648" behindDoc="0" locked="0" layoutInCell="1" allowOverlap="1" wp14:anchorId="00A10DCA" wp14:editId="6912ABB0">
            <wp:simplePos x="0" y="0"/>
            <wp:positionH relativeFrom="column">
              <wp:posOffset>247153</wp:posOffset>
            </wp:positionH>
            <wp:positionV relativeFrom="paragraph">
              <wp:posOffset>208169</wp:posOffset>
            </wp:positionV>
            <wp:extent cx="5591175" cy="2722245"/>
            <wp:effectExtent l="0" t="0" r="9525" b="1905"/>
            <wp:wrapSquare wrapText="bothSides"/>
            <wp:docPr id="18433824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382438" name=""/>
                    <pic:cNvPicPr/>
                  </pic:nvPicPr>
                  <pic:blipFill rotWithShape="1">
                    <a:blip r:embed="rId10">
                      <a:extLst>
                        <a:ext uri="{28A0092B-C50C-407E-A947-70E740481C1C}">
                          <a14:useLocalDpi xmlns:a14="http://schemas.microsoft.com/office/drawing/2010/main" val="0"/>
                        </a:ext>
                      </a:extLst>
                    </a:blip>
                    <a:srcRect t="26643" b="1905"/>
                    <a:stretch/>
                  </pic:blipFill>
                  <pic:spPr bwMode="auto">
                    <a:xfrm>
                      <a:off x="0" y="0"/>
                      <a:ext cx="5591175" cy="2722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069E">
        <w:rPr>
          <w:rFonts w:ascii="Arial" w:hAnsi="Arial" w:cs="Arial"/>
        </w:rPr>
        <w:t xml:space="preserve">Schody główne wejściowe </w:t>
      </w:r>
    </w:p>
    <w:p w14:paraId="57420856" w14:textId="310C0D0B" w:rsidR="004F28F9" w:rsidRDefault="004F28F9">
      <w:pPr>
        <w:rPr>
          <w:rFonts w:ascii="Arial" w:hAnsi="Arial" w:cs="Arial"/>
        </w:rPr>
      </w:pPr>
    </w:p>
    <w:p w14:paraId="673B05AA" w14:textId="395390EA" w:rsidR="000636FB" w:rsidRDefault="000636FB">
      <w:pPr>
        <w:rPr>
          <w:rFonts w:ascii="Arial" w:hAnsi="Arial" w:cs="Arial"/>
        </w:rPr>
      </w:pPr>
    </w:p>
    <w:p w14:paraId="0283FA50" w14:textId="6FDBFF0E" w:rsidR="00D709CA" w:rsidRDefault="00D709CA" w:rsidP="000636FB">
      <w:pPr>
        <w:rPr>
          <w:rFonts w:ascii="Arial" w:eastAsia="Times New Roman" w:hAnsi="Arial" w:cs="Arial"/>
          <w:kern w:val="0"/>
          <w:lang w:eastAsia="pl-PL"/>
          <w14:ligatures w14:val="none"/>
        </w:rPr>
      </w:pPr>
      <w:r w:rsidRPr="00677A38">
        <w:rPr>
          <w:noProof/>
        </w:rPr>
        <w:drawing>
          <wp:anchor distT="0" distB="0" distL="114300" distR="114300" simplePos="0" relativeHeight="251663360" behindDoc="0" locked="0" layoutInCell="1" allowOverlap="1" wp14:anchorId="749581BB" wp14:editId="777E010F">
            <wp:simplePos x="0" y="0"/>
            <wp:positionH relativeFrom="column">
              <wp:posOffset>0</wp:posOffset>
            </wp:positionH>
            <wp:positionV relativeFrom="paragraph">
              <wp:posOffset>5120929</wp:posOffset>
            </wp:positionV>
            <wp:extent cx="5760720" cy="1999615"/>
            <wp:effectExtent l="0" t="0" r="0" b="635"/>
            <wp:wrapSquare wrapText="bothSides"/>
            <wp:docPr id="10345351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35127" name=""/>
                    <pic:cNvPicPr/>
                  </pic:nvPicPr>
                  <pic:blipFill>
                    <a:blip r:embed="rId11">
                      <a:extLst>
                        <a:ext uri="{28A0092B-C50C-407E-A947-70E740481C1C}">
                          <a14:useLocalDpi xmlns:a14="http://schemas.microsoft.com/office/drawing/2010/main" val="0"/>
                        </a:ext>
                      </a:extLst>
                    </a:blip>
                    <a:stretch>
                      <a:fillRect/>
                    </a:stretch>
                  </pic:blipFill>
                  <pic:spPr>
                    <a:xfrm>
                      <a:off x="0" y="0"/>
                      <a:ext cx="5760720" cy="1999615"/>
                    </a:xfrm>
                    <a:prstGeom prst="rect">
                      <a:avLst/>
                    </a:prstGeom>
                  </pic:spPr>
                </pic:pic>
              </a:graphicData>
            </a:graphic>
          </wp:anchor>
        </w:drawing>
      </w:r>
      <w:r w:rsidR="0098069E" w:rsidRPr="000636FB">
        <w:rPr>
          <w:rFonts w:ascii="Arial" w:eastAsia="Times New Roman" w:hAnsi="Arial" w:cs="Arial"/>
          <w:noProof/>
          <w:kern w:val="0"/>
          <w:lang w:eastAsia="pl-PL"/>
          <w14:ligatures w14:val="none"/>
        </w:rPr>
        <w:drawing>
          <wp:anchor distT="0" distB="0" distL="114300" distR="114300" simplePos="0" relativeHeight="251658240" behindDoc="0" locked="0" layoutInCell="1" allowOverlap="1" wp14:anchorId="3F10D86D" wp14:editId="0554AC5C">
            <wp:simplePos x="0" y="0"/>
            <wp:positionH relativeFrom="column">
              <wp:posOffset>-1905</wp:posOffset>
            </wp:positionH>
            <wp:positionV relativeFrom="paragraph">
              <wp:posOffset>2067560</wp:posOffset>
            </wp:positionV>
            <wp:extent cx="5760720" cy="2935605"/>
            <wp:effectExtent l="0" t="0" r="0" b="0"/>
            <wp:wrapSquare wrapText="bothSides"/>
            <wp:docPr id="13149909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990923" name=""/>
                    <pic:cNvPicPr/>
                  </pic:nvPicPr>
                  <pic:blipFill rotWithShape="1">
                    <a:blip r:embed="rId12">
                      <a:extLst>
                        <a:ext uri="{28A0092B-C50C-407E-A947-70E740481C1C}">
                          <a14:useLocalDpi xmlns:a14="http://schemas.microsoft.com/office/drawing/2010/main" val="0"/>
                        </a:ext>
                      </a:extLst>
                    </a:blip>
                    <a:srcRect t="25292" b="8580"/>
                    <a:stretch/>
                  </pic:blipFill>
                  <pic:spPr bwMode="auto">
                    <a:xfrm>
                      <a:off x="0" y="0"/>
                      <a:ext cx="5760720" cy="293560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98069E" w:rsidRPr="000636FB">
        <w:rPr>
          <w:rFonts w:ascii="Arial" w:eastAsia="Times New Roman" w:hAnsi="Arial" w:cs="Arial"/>
          <w:noProof/>
          <w:kern w:val="0"/>
          <w:lang w:eastAsia="pl-PL"/>
          <w14:ligatures w14:val="none"/>
        </w:rPr>
        <w:drawing>
          <wp:inline distT="0" distB="0" distL="0" distR="0" wp14:anchorId="56638A99" wp14:editId="0660745E">
            <wp:extent cx="5760720" cy="1940560"/>
            <wp:effectExtent l="0" t="0" r="0" b="2540"/>
            <wp:docPr id="6643428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342840" name=""/>
                    <pic:cNvPicPr/>
                  </pic:nvPicPr>
                  <pic:blipFill rotWithShape="1">
                    <a:blip r:embed="rId13"/>
                    <a:srcRect t="1" b="20700"/>
                    <a:stretch/>
                  </pic:blipFill>
                  <pic:spPr bwMode="auto">
                    <a:xfrm>
                      <a:off x="0" y="0"/>
                      <a:ext cx="5760720" cy="1940560"/>
                    </a:xfrm>
                    <a:prstGeom prst="rect">
                      <a:avLst/>
                    </a:prstGeom>
                    <a:ln>
                      <a:noFill/>
                    </a:ln>
                    <a:extLst>
                      <a:ext uri="{53640926-AAD7-44D8-BBD7-CCE9431645EC}">
                        <a14:shadowObscured xmlns:a14="http://schemas.microsoft.com/office/drawing/2010/main"/>
                      </a:ext>
                    </a:extLst>
                  </pic:spPr>
                </pic:pic>
              </a:graphicData>
            </a:graphic>
          </wp:inline>
        </w:drawing>
      </w:r>
    </w:p>
    <w:p w14:paraId="2BE1B84C" w14:textId="77777777" w:rsidR="00D709CA" w:rsidRDefault="00D709CA">
      <w:pPr>
        <w:rPr>
          <w:rFonts w:ascii="Arial" w:eastAsia="Times New Roman" w:hAnsi="Arial" w:cs="Arial"/>
          <w:kern w:val="0"/>
          <w:lang w:eastAsia="pl-PL"/>
          <w14:ligatures w14:val="none"/>
        </w:rPr>
      </w:pPr>
      <w:r>
        <w:rPr>
          <w:rFonts w:ascii="Arial" w:eastAsia="Times New Roman" w:hAnsi="Arial" w:cs="Arial"/>
          <w:kern w:val="0"/>
          <w:lang w:eastAsia="pl-PL"/>
          <w14:ligatures w14:val="none"/>
        </w:rPr>
        <w:br w:type="page"/>
      </w:r>
    </w:p>
    <w:p w14:paraId="196454FC" w14:textId="536AA113" w:rsidR="000636FB" w:rsidRDefault="00A22DE9" w:rsidP="000636FB">
      <w:pPr>
        <w:rPr>
          <w:rFonts w:ascii="Arial" w:eastAsia="Times New Roman" w:hAnsi="Arial" w:cs="Arial"/>
          <w:kern w:val="0"/>
          <w:lang w:eastAsia="pl-PL"/>
          <w14:ligatures w14:val="none"/>
        </w:rPr>
      </w:pPr>
      <w:r w:rsidRPr="00677A38">
        <w:rPr>
          <w:rFonts w:ascii="Arial" w:eastAsia="Times New Roman" w:hAnsi="Arial" w:cs="Arial"/>
          <w:noProof/>
          <w:kern w:val="0"/>
          <w:lang w:eastAsia="pl-PL"/>
          <w14:ligatures w14:val="none"/>
        </w:rPr>
        <w:lastRenderedPageBreak/>
        <w:drawing>
          <wp:anchor distT="0" distB="0" distL="114300" distR="114300" simplePos="0" relativeHeight="251669504" behindDoc="0" locked="0" layoutInCell="1" allowOverlap="1" wp14:anchorId="440281BB" wp14:editId="1BEB02F0">
            <wp:simplePos x="0" y="0"/>
            <wp:positionH relativeFrom="column">
              <wp:posOffset>328930</wp:posOffset>
            </wp:positionH>
            <wp:positionV relativeFrom="paragraph">
              <wp:posOffset>6622111</wp:posOffset>
            </wp:positionV>
            <wp:extent cx="5473700" cy="1985645"/>
            <wp:effectExtent l="0" t="0" r="0" b="0"/>
            <wp:wrapSquare wrapText="bothSides"/>
            <wp:docPr id="40221069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10698" name=""/>
                    <pic:cNvPicPr/>
                  </pic:nvPicPr>
                  <pic:blipFill rotWithShape="1">
                    <a:blip r:embed="rId14">
                      <a:extLst>
                        <a:ext uri="{28A0092B-C50C-407E-A947-70E740481C1C}">
                          <a14:useLocalDpi xmlns:a14="http://schemas.microsoft.com/office/drawing/2010/main" val="0"/>
                        </a:ext>
                      </a:extLst>
                    </a:blip>
                    <a:srcRect b="24836"/>
                    <a:stretch/>
                  </pic:blipFill>
                  <pic:spPr bwMode="auto">
                    <a:xfrm>
                      <a:off x="0" y="0"/>
                      <a:ext cx="5473700" cy="19856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77A38">
        <w:rPr>
          <w:rFonts w:ascii="Arial" w:hAnsi="Arial" w:cs="Arial"/>
          <w:b/>
          <w:bCs/>
          <w:noProof/>
        </w:rPr>
        <w:drawing>
          <wp:anchor distT="0" distB="0" distL="114300" distR="114300" simplePos="0" relativeHeight="251666432" behindDoc="0" locked="0" layoutInCell="1" allowOverlap="1" wp14:anchorId="3DB671B0" wp14:editId="4BAB0EBE">
            <wp:simplePos x="0" y="0"/>
            <wp:positionH relativeFrom="column">
              <wp:posOffset>334645</wp:posOffset>
            </wp:positionH>
            <wp:positionV relativeFrom="paragraph">
              <wp:posOffset>3536977</wp:posOffset>
            </wp:positionV>
            <wp:extent cx="5467985" cy="2990850"/>
            <wp:effectExtent l="0" t="0" r="0" b="0"/>
            <wp:wrapSquare wrapText="bothSides"/>
            <wp:docPr id="16456341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634192" name=""/>
                    <pic:cNvPicPr/>
                  </pic:nvPicPr>
                  <pic:blipFill rotWithShape="1">
                    <a:blip r:embed="rId15">
                      <a:extLst>
                        <a:ext uri="{28A0092B-C50C-407E-A947-70E740481C1C}">
                          <a14:useLocalDpi xmlns:a14="http://schemas.microsoft.com/office/drawing/2010/main" val="0"/>
                        </a:ext>
                      </a:extLst>
                    </a:blip>
                    <a:srcRect l="99" t="11815" r="-99" b="26046"/>
                    <a:stretch/>
                  </pic:blipFill>
                  <pic:spPr bwMode="auto">
                    <a:xfrm>
                      <a:off x="0" y="0"/>
                      <a:ext cx="5467985" cy="29908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D1173">
        <w:rPr>
          <w:rFonts w:ascii="Arial" w:eastAsia="Times New Roman" w:hAnsi="Arial" w:cs="Arial"/>
          <w:noProof/>
          <w:kern w:val="0"/>
          <w:lang w:eastAsia="pl-PL"/>
          <w14:ligatures w14:val="none"/>
        </w:rPr>
        <w:drawing>
          <wp:anchor distT="0" distB="0" distL="114300" distR="114300" simplePos="0" relativeHeight="251659264" behindDoc="0" locked="0" layoutInCell="1" allowOverlap="1" wp14:anchorId="63368052" wp14:editId="2BADF086">
            <wp:simplePos x="0" y="0"/>
            <wp:positionH relativeFrom="column">
              <wp:posOffset>334645</wp:posOffset>
            </wp:positionH>
            <wp:positionV relativeFrom="paragraph">
              <wp:posOffset>0</wp:posOffset>
            </wp:positionV>
            <wp:extent cx="5474335" cy="3461385"/>
            <wp:effectExtent l="0" t="0" r="0" b="5715"/>
            <wp:wrapSquare wrapText="bothSides"/>
            <wp:docPr id="7633222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322212" name=""/>
                    <pic:cNvPicPr/>
                  </pic:nvPicPr>
                  <pic:blipFill>
                    <a:blip r:embed="rId16">
                      <a:extLst>
                        <a:ext uri="{28A0092B-C50C-407E-A947-70E740481C1C}">
                          <a14:useLocalDpi xmlns:a14="http://schemas.microsoft.com/office/drawing/2010/main" val="0"/>
                        </a:ext>
                      </a:extLst>
                    </a:blip>
                    <a:stretch>
                      <a:fillRect/>
                    </a:stretch>
                  </pic:blipFill>
                  <pic:spPr>
                    <a:xfrm>
                      <a:off x="0" y="0"/>
                      <a:ext cx="5474335" cy="3461385"/>
                    </a:xfrm>
                    <a:prstGeom prst="rect">
                      <a:avLst/>
                    </a:prstGeom>
                  </pic:spPr>
                </pic:pic>
              </a:graphicData>
            </a:graphic>
            <wp14:sizeRelH relativeFrom="margin">
              <wp14:pctWidth>0</wp14:pctWidth>
            </wp14:sizeRelH>
            <wp14:sizeRelV relativeFrom="margin">
              <wp14:pctHeight>0</wp14:pctHeight>
            </wp14:sizeRelV>
          </wp:anchor>
        </w:drawing>
      </w:r>
    </w:p>
    <w:p w14:paraId="290E1E72" w14:textId="37827144" w:rsidR="00D709CA" w:rsidRDefault="001F7424">
      <w:pPr>
        <w:rPr>
          <w:rFonts w:ascii="Arial" w:eastAsia="Times New Roman" w:hAnsi="Arial" w:cs="Arial"/>
          <w:kern w:val="0"/>
          <w:lang w:eastAsia="pl-PL"/>
          <w14:ligatures w14:val="none"/>
        </w:rPr>
      </w:pPr>
      <w:r w:rsidRPr="00677A38">
        <w:rPr>
          <w:rFonts w:ascii="Arial" w:eastAsia="Times New Roman" w:hAnsi="Arial" w:cs="Arial"/>
          <w:noProof/>
          <w:kern w:val="0"/>
          <w:lang w:eastAsia="pl-PL"/>
          <w14:ligatures w14:val="none"/>
        </w:rPr>
        <w:lastRenderedPageBreak/>
        <w:drawing>
          <wp:anchor distT="0" distB="0" distL="114300" distR="114300" simplePos="0" relativeHeight="251664384" behindDoc="0" locked="0" layoutInCell="1" allowOverlap="1" wp14:anchorId="19C63BE7" wp14:editId="682971B8">
            <wp:simplePos x="0" y="0"/>
            <wp:positionH relativeFrom="column">
              <wp:posOffset>1066800</wp:posOffset>
            </wp:positionH>
            <wp:positionV relativeFrom="paragraph">
              <wp:posOffset>0</wp:posOffset>
            </wp:positionV>
            <wp:extent cx="5234940" cy="3615690"/>
            <wp:effectExtent l="0" t="0" r="3810" b="3810"/>
            <wp:wrapSquare wrapText="bothSides"/>
            <wp:docPr id="80203470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034704"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34940" cy="3615690"/>
                    </a:xfrm>
                    <a:prstGeom prst="rect">
                      <a:avLst/>
                    </a:prstGeom>
                  </pic:spPr>
                </pic:pic>
              </a:graphicData>
            </a:graphic>
            <wp14:sizeRelH relativeFrom="margin">
              <wp14:pctWidth>0</wp14:pctWidth>
            </wp14:sizeRelH>
            <wp14:sizeRelV relativeFrom="margin">
              <wp14:pctHeight>0</wp14:pctHeight>
            </wp14:sizeRelV>
          </wp:anchor>
        </w:drawing>
      </w:r>
    </w:p>
    <w:p w14:paraId="69D37A7E" w14:textId="2553F91F" w:rsidR="0098069E" w:rsidRDefault="0098069E">
      <w:pPr>
        <w:rPr>
          <w:rFonts w:ascii="Arial" w:eastAsia="Times New Roman" w:hAnsi="Arial" w:cs="Arial"/>
          <w:kern w:val="0"/>
          <w:lang w:eastAsia="pl-PL"/>
          <w14:ligatures w14:val="none"/>
        </w:rPr>
      </w:pPr>
    </w:p>
    <w:p w14:paraId="699340B5" w14:textId="77777777" w:rsidR="006827EE" w:rsidRDefault="006827EE">
      <w:pPr>
        <w:rPr>
          <w:rFonts w:ascii="Arial" w:eastAsia="Times New Roman" w:hAnsi="Arial" w:cs="Arial"/>
          <w:kern w:val="0"/>
          <w:lang w:eastAsia="pl-PL"/>
          <w14:ligatures w14:val="none"/>
        </w:rPr>
      </w:pPr>
    </w:p>
    <w:p w14:paraId="454AED8F" w14:textId="77777777" w:rsidR="006827EE" w:rsidRDefault="006827EE">
      <w:pPr>
        <w:rPr>
          <w:rFonts w:ascii="Arial" w:eastAsia="Times New Roman" w:hAnsi="Arial" w:cs="Arial"/>
          <w:kern w:val="0"/>
          <w:lang w:eastAsia="pl-PL"/>
          <w14:ligatures w14:val="none"/>
        </w:rPr>
      </w:pPr>
    </w:p>
    <w:p w14:paraId="19B96E43" w14:textId="77777777" w:rsidR="006827EE" w:rsidRDefault="006827EE">
      <w:pPr>
        <w:rPr>
          <w:rFonts w:ascii="Arial" w:eastAsia="Times New Roman" w:hAnsi="Arial" w:cs="Arial"/>
          <w:kern w:val="0"/>
          <w:lang w:eastAsia="pl-PL"/>
          <w14:ligatures w14:val="none"/>
        </w:rPr>
      </w:pPr>
    </w:p>
    <w:p w14:paraId="01383D56" w14:textId="77777777" w:rsidR="006827EE" w:rsidRDefault="006827EE">
      <w:pPr>
        <w:rPr>
          <w:rFonts w:ascii="Arial" w:eastAsia="Times New Roman" w:hAnsi="Arial" w:cs="Arial"/>
          <w:kern w:val="0"/>
          <w:lang w:eastAsia="pl-PL"/>
          <w14:ligatures w14:val="none"/>
        </w:rPr>
      </w:pPr>
    </w:p>
    <w:p w14:paraId="3F27ADA7" w14:textId="77777777" w:rsidR="006827EE" w:rsidRDefault="006827EE">
      <w:pPr>
        <w:rPr>
          <w:rFonts w:ascii="Arial" w:eastAsia="Times New Roman" w:hAnsi="Arial" w:cs="Arial"/>
          <w:kern w:val="0"/>
          <w:lang w:eastAsia="pl-PL"/>
          <w14:ligatures w14:val="none"/>
        </w:rPr>
      </w:pPr>
    </w:p>
    <w:p w14:paraId="09E02EF7" w14:textId="77777777" w:rsidR="006827EE" w:rsidRDefault="006827EE">
      <w:pPr>
        <w:rPr>
          <w:rFonts w:ascii="Arial" w:eastAsia="Times New Roman" w:hAnsi="Arial" w:cs="Arial"/>
          <w:kern w:val="0"/>
          <w:lang w:eastAsia="pl-PL"/>
          <w14:ligatures w14:val="none"/>
        </w:rPr>
      </w:pPr>
    </w:p>
    <w:p w14:paraId="715CA687" w14:textId="77777777" w:rsidR="006827EE" w:rsidRDefault="006827EE">
      <w:pPr>
        <w:rPr>
          <w:rFonts w:ascii="Arial" w:eastAsia="Times New Roman" w:hAnsi="Arial" w:cs="Arial"/>
          <w:kern w:val="0"/>
          <w:lang w:eastAsia="pl-PL"/>
          <w14:ligatures w14:val="none"/>
        </w:rPr>
      </w:pPr>
    </w:p>
    <w:p w14:paraId="260C1516" w14:textId="77777777" w:rsidR="006827EE" w:rsidRDefault="006827EE">
      <w:pPr>
        <w:rPr>
          <w:rFonts w:ascii="Arial" w:eastAsia="Times New Roman" w:hAnsi="Arial" w:cs="Arial"/>
          <w:kern w:val="0"/>
          <w:lang w:eastAsia="pl-PL"/>
          <w14:ligatures w14:val="none"/>
        </w:rPr>
      </w:pPr>
    </w:p>
    <w:p w14:paraId="47BCF6A2" w14:textId="77777777" w:rsidR="006827EE" w:rsidRDefault="006827EE">
      <w:pPr>
        <w:rPr>
          <w:rFonts w:ascii="Arial" w:eastAsia="Times New Roman" w:hAnsi="Arial" w:cs="Arial"/>
          <w:kern w:val="0"/>
          <w:lang w:eastAsia="pl-PL"/>
          <w14:ligatures w14:val="none"/>
        </w:rPr>
      </w:pPr>
    </w:p>
    <w:p w14:paraId="5A75F16D" w14:textId="77777777" w:rsidR="006827EE" w:rsidRDefault="006827EE">
      <w:pPr>
        <w:rPr>
          <w:rFonts w:ascii="Arial" w:eastAsia="Times New Roman" w:hAnsi="Arial" w:cs="Arial"/>
          <w:kern w:val="0"/>
          <w:lang w:eastAsia="pl-PL"/>
          <w14:ligatures w14:val="none"/>
        </w:rPr>
      </w:pPr>
    </w:p>
    <w:p w14:paraId="357D60BA" w14:textId="77777777" w:rsidR="006827EE" w:rsidRDefault="006827EE">
      <w:pPr>
        <w:rPr>
          <w:rFonts w:ascii="Arial" w:eastAsia="Times New Roman" w:hAnsi="Arial" w:cs="Arial"/>
          <w:kern w:val="0"/>
          <w:lang w:eastAsia="pl-PL"/>
          <w14:ligatures w14:val="none"/>
        </w:rPr>
      </w:pPr>
    </w:p>
    <w:p w14:paraId="05CF52C8" w14:textId="77777777" w:rsidR="005514A3" w:rsidRDefault="005514A3" w:rsidP="006827EE">
      <w:pPr>
        <w:jc w:val="right"/>
        <w:rPr>
          <w:rFonts w:ascii="Arial" w:eastAsia="Times New Roman" w:hAnsi="Arial" w:cs="Arial"/>
          <w:kern w:val="0"/>
          <w:lang w:eastAsia="pl-PL"/>
          <w14:ligatures w14:val="none"/>
        </w:rPr>
      </w:pPr>
    </w:p>
    <w:p w14:paraId="423606AB" w14:textId="27EB37FB" w:rsidR="006827EE" w:rsidRDefault="006827EE" w:rsidP="006827EE">
      <w:pPr>
        <w:jc w:val="right"/>
        <w:rPr>
          <w:rFonts w:ascii="Arial" w:eastAsia="Times New Roman" w:hAnsi="Arial" w:cs="Arial"/>
          <w:kern w:val="0"/>
          <w:lang w:eastAsia="pl-PL"/>
          <w14:ligatures w14:val="none"/>
        </w:rPr>
      </w:pPr>
      <w:r>
        <w:rPr>
          <w:rFonts w:ascii="Arial" w:eastAsia="Times New Roman" w:hAnsi="Arial" w:cs="Arial"/>
          <w:kern w:val="0"/>
          <w:lang w:eastAsia="pl-PL"/>
          <w14:ligatures w14:val="none"/>
        </w:rPr>
        <w:t>Wzór oryginalnej faktury po stronie prawej</w:t>
      </w:r>
    </w:p>
    <w:p w14:paraId="08B50620" w14:textId="5EE661E5" w:rsidR="006827EE" w:rsidRDefault="006827EE" w:rsidP="006827EE">
      <w:pPr>
        <w:jc w:val="right"/>
        <w:rPr>
          <w:rFonts w:ascii="Arial" w:eastAsia="Times New Roman" w:hAnsi="Arial" w:cs="Arial"/>
          <w:kern w:val="0"/>
          <w:lang w:eastAsia="pl-PL"/>
          <w14:ligatures w14:val="none"/>
        </w:rPr>
      </w:pPr>
      <w:r w:rsidRPr="00677A38">
        <w:rPr>
          <w:rFonts w:ascii="Arial" w:hAnsi="Arial" w:cs="Arial"/>
          <w:b/>
          <w:bCs/>
          <w:noProof/>
        </w:rPr>
        <w:drawing>
          <wp:anchor distT="0" distB="0" distL="114300" distR="114300" simplePos="0" relativeHeight="251668480" behindDoc="0" locked="0" layoutInCell="1" allowOverlap="1" wp14:anchorId="49D06C31" wp14:editId="1C699100">
            <wp:simplePos x="0" y="0"/>
            <wp:positionH relativeFrom="column">
              <wp:posOffset>1066800</wp:posOffset>
            </wp:positionH>
            <wp:positionV relativeFrom="paragraph">
              <wp:posOffset>-35654</wp:posOffset>
            </wp:positionV>
            <wp:extent cx="5234940" cy="4801235"/>
            <wp:effectExtent l="0" t="0" r="3810" b="0"/>
            <wp:wrapSquare wrapText="bothSides"/>
            <wp:docPr id="167831435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314356" name=""/>
                    <pic:cNvPicPr/>
                  </pic:nvPicPr>
                  <pic:blipFill>
                    <a:blip r:embed="rId18">
                      <a:extLst>
                        <a:ext uri="{28A0092B-C50C-407E-A947-70E740481C1C}">
                          <a14:useLocalDpi xmlns:a14="http://schemas.microsoft.com/office/drawing/2010/main" val="0"/>
                        </a:ext>
                      </a:extLst>
                    </a:blip>
                    <a:stretch>
                      <a:fillRect/>
                    </a:stretch>
                  </pic:blipFill>
                  <pic:spPr>
                    <a:xfrm>
                      <a:off x="0" y="0"/>
                      <a:ext cx="5234940" cy="4801235"/>
                    </a:xfrm>
                    <a:prstGeom prst="rect">
                      <a:avLst/>
                    </a:prstGeom>
                  </pic:spPr>
                </pic:pic>
              </a:graphicData>
            </a:graphic>
            <wp14:sizeRelH relativeFrom="margin">
              <wp14:pctWidth>0</wp14:pctWidth>
            </wp14:sizeRelH>
            <wp14:sizeRelV relativeFrom="margin">
              <wp14:pctHeight>0</wp14:pctHeight>
            </wp14:sizeRelV>
          </wp:anchor>
        </w:drawing>
      </w:r>
    </w:p>
    <w:p w14:paraId="6F3B7975" w14:textId="05C9FB7E" w:rsidR="001F7424" w:rsidRDefault="001F7424">
      <w:pPr>
        <w:rPr>
          <w:rFonts w:ascii="Arial" w:eastAsia="Times New Roman" w:hAnsi="Arial" w:cs="Arial"/>
          <w:kern w:val="0"/>
          <w:lang w:eastAsia="pl-PL"/>
          <w14:ligatures w14:val="none"/>
        </w:rPr>
      </w:pPr>
    </w:p>
    <w:p w14:paraId="0D57A0E6" w14:textId="6AAEC92C" w:rsidR="006827EE" w:rsidRDefault="006827EE">
      <w:pPr>
        <w:rPr>
          <w:rFonts w:ascii="Arial" w:hAnsi="Arial" w:cs="Arial"/>
        </w:rPr>
      </w:pPr>
    </w:p>
    <w:p w14:paraId="094263C5" w14:textId="77777777" w:rsidR="006827EE" w:rsidRDefault="006827EE">
      <w:pPr>
        <w:rPr>
          <w:rFonts w:ascii="Arial" w:hAnsi="Arial" w:cs="Arial"/>
        </w:rPr>
      </w:pPr>
    </w:p>
    <w:p w14:paraId="608E04A3" w14:textId="185901B1" w:rsidR="006827EE" w:rsidRDefault="006827EE">
      <w:pPr>
        <w:rPr>
          <w:rFonts w:ascii="Arial" w:hAnsi="Arial" w:cs="Arial"/>
        </w:rPr>
      </w:pPr>
    </w:p>
    <w:p w14:paraId="24E39666" w14:textId="37B349D6" w:rsidR="006827EE" w:rsidRDefault="006827EE">
      <w:pPr>
        <w:rPr>
          <w:rFonts w:ascii="Arial" w:hAnsi="Arial" w:cs="Arial"/>
        </w:rPr>
      </w:pPr>
    </w:p>
    <w:p w14:paraId="0341F826" w14:textId="77777777" w:rsidR="006827EE" w:rsidRDefault="006827EE">
      <w:pPr>
        <w:rPr>
          <w:rFonts w:ascii="Arial" w:hAnsi="Arial" w:cs="Arial"/>
        </w:rPr>
      </w:pPr>
    </w:p>
    <w:p w14:paraId="78123488" w14:textId="347816F5" w:rsidR="006827EE" w:rsidRDefault="006827EE">
      <w:pPr>
        <w:rPr>
          <w:rFonts w:ascii="Arial" w:hAnsi="Arial" w:cs="Arial"/>
        </w:rPr>
      </w:pPr>
    </w:p>
    <w:p w14:paraId="6DA6E000" w14:textId="6CE9B1F0" w:rsidR="006827EE" w:rsidRDefault="006827EE">
      <w:pPr>
        <w:rPr>
          <w:rFonts w:ascii="Arial" w:hAnsi="Arial" w:cs="Arial"/>
        </w:rPr>
      </w:pPr>
    </w:p>
    <w:p w14:paraId="450EA0D9" w14:textId="77777777" w:rsidR="006827EE" w:rsidRDefault="006827EE">
      <w:pPr>
        <w:rPr>
          <w:rFonts w:ascii="Arial" w:hAnsi="Arial" w:cs="Arial"/>
        </w:rPr>
      </w:pPr>
    </w:p>
    <w:p w14:paraId="1C9E6DBC" w14:textId="74C8131F" w:rsidR="006827EE" w:rsidRDefault="006827EE">
      <w:pPr>
        <w:rPr>
          <w:rFonts w:ascii="Arial" w:hAnsi="Arial" w:cs="Arial"/>
        </w:rPr>
      </w:pPr>
    </w:p>
    <w:p w14:paraId="10BCDBCE" w14:textId="77777777" w:rsidR="006827EE" w:rsidRDefault="006827EE">
      <w:pPr>
        <w:rPr>
          <w:rFonts w:ascii="Arial" w:hAnsi="Arial" w:cs="Arial"/>
        </w:rPr>
      </w:pPr>
    </w:p>
    <w:p w14:paraId="67BE038A" w14:textId="77777777" w:rsidR="006827EE" w:rsidRDefault="006827EE">
      <w:pPr>
        <w:rPr>
          <w:rFonts w:ascii="Arial" w:hAnsi="Arial" w:cs="Arial"/>
        </w:rPr>
      </w:pPr>
    </w:p>
    <w:p w14:paraId="6F0D0BDC" w14:textId="77777777" w:rsidR="006827EE" w:rsidRDefault="006827EE">
      <w:pPr>
        <w:rPr>
          <w:rFonts w:ascii="Arial" w:hAnsi="Arial" w:cs="Arial"/>
        </w:rPr>
      </w:pPr>
    </w:p>
    <w:p w14:paraId="5489DD07" w14:textId="00B7FFC0" w:rsidR="006827EE" w:rsidRDefault="006827EE">
      <w:pPr>
        <w:rPr>
          <w:rFonts w:ascii="Arial" w:hAnsi="Arial" w:cs="Arial"/>
        </w:rPr>
      </w:pPr>
    </w:p>
    <w:p w14:paraId="4CA9449B" w14:textId="77777777" w:rsidR="00855804" w:rsidRDefault="00855804">
      <w:pPr>
        <w:rPr>
          <w:rFonts w:ascii="Arial" w:hAnsi="Arial" w:cs="Arial"/>
        </w:rPr>
      </w:pPr>
    </w:p>
    <w:p w14:paraId="372BE0DF" w14:textId="77777777" w:rsidR="00855804" w:rsidRDefault="00855804">
      <w:pPr>
        <w:rPr>
          <w:rFonts w:ascii="Arial" w:hAnsi="Arial" w:cs="Arial"/>
        </w:rPr>
      </w:pPr>
    </w:p>
    <w:p w14:paraId="2FEF84F8" w14:textId="427E8D31" w:rsidR="00855804" w:rsidRDefault="00855804">
      <w:pPr>
        <w:rPr>
          <w:rFonts w:ascii="Arial" w:hAnsi="Arial" w:cs="Arial"/>
        </w:rPr>
      </w:pPr>
      <w:r w:rsidRPr="00855804">
        <w:rPr>
          <w:rFonts w:ascii="Arial" w:eastAsia="Times New Roman" w:hAnsi="Arial" w:cs="Arial"/>
          <w:noProof/>
          <w:kern w:val="0"/>
          <w:lang w:eastAsia="pl-PL"/>
          <w14:ligatures w14:val="none"/>
        </w:rPr>
        <w:lastRenderedPageBreak/>
        <w:drawing>
          <wp:anchor distT="0" distB="0" distL="114300" distR="114300" simplePos="0" relativeHeight="251673600" behindDoc="0" locked="0" layoutInCell="1" allowOverlap="1" wp14:anchorId="5C2F9C12" wp14:editId="4DBE7EEA">
            <wp:simplePos x="0" y="0"/>
            <wp:positionH relativeFrom="column">
              <wp:posOffset>442015</wp:posOffset>
            </wp:positionH>
            <wp:positionV relativeFrom="paragraph">
              <wp:posOffset>4445</wp:posOffset>
            </wp:positionV>
            <wp:extent cx="2673985" cy="2585720"/>
            <wp:effectExtent l="0" t="0" r="0" b="5080"/>
            <wp:wrapSquare wrapText="bothSides"/>
            <wp:docPr id="9213456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34562" name=""/>
                    <pic:cNvPicPr/>
                  </pic:nvPicPr>
                  <pic:blipFill rotWithShape="1">
                    <a:blip r:embed="rId19" cstate="print">
                      <a:extLst>
                        <a:ext uri="{28A0092B-C50C-407E-A947-70E740481C1C}">
                          <a14:useLocalDpi xmlns:a14="http://schemas.microsoft.com/office/drawing/2010/main" val="0"/>
                        </a:ext>
                      </a:extLst>
                    </a:blip>
                    <a:srcRect b="10713"/>
                    <a:stretch/>
                  </pic:blipFill>
                  <pic:spPr bwMode="auto">
                    <a:xfrm>
                      <a:off x="0" y="0"/>
                      <a:ext cx="2673985" cy="25857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CEB9683" w14:textId="77777777" w:rsidR="00855804" w:rsidRDefault="00855804">
      <w:pPr>
        <w:rPr>
          <w:rFonts w:ascii="Arial" w:hAnsi="Arial" w:cs="Arial"/>
        </w:rPr>
      </w:pPr>
    </w:p>
    <w:p w14:paraId="15F6B638" w14:textId="77777777" w:rsidR="00855804" w:rsidRDefault="00855804">
      <w:pPr>
        <w:rPr>
          <w:rFonts w:ascii="Arial" w:hAnsi="Arial" w:cs="Arial"/>
        </w:rPr>
      </w:pPr>
    </w:p>
    <w:p w14:paraId="44351E37" w14:textId="77777777" w:rsidR="00855804" w:rsidRDefault="00855804">
      <w:pPr>
        <w:rPr>
          <w:rFonts w:ascii="Arial" w:hAnsi="Arial" w:cs="Arial"/>
        </w:rPr>
      </w:pPr>
    </w:p>
    <w:p w14:paraId="3911BEDC" w14:textId="77777777" w:rsidR="00855804" w:rsidRDefault="00855804">
      <w:pPr>
        <w:rPr>
          <w:rFonts w:ascii="Arial" w:hAnsi="Arial" w:cs="Arial"/>
        </w:rPr>
      </w:pPr>
    </w:p>
    <w:p w14:paraId="714B6E0B" w14:textId="77777777" w:rsidR="00855804" w:rsidRDefault="00855804">
      <w:pPr>
        <w:rPr>
          <w:rFonts w:ascii="Arial" w:hAnsi="Arial" w:cs="Arial"/>
        </w:rPr>
      </w:pPr>
    </w:p>
    <w:p w14:paraId="52ED1D1A" w14:textId="77777777" w:rsidR="00855804" w:rsidRDefault="00855804">
      <w:pPr>
        <w:rPr>
          <w:rFonts w:ascii="Arial" w:hAnsi="Arial" w:cs="Arial"/>
        </w:rPr>
      </w:pPr>
    </w:p>
    <w:p w14:paraId="6F4E5FCA" w14:textId="259D6F50" w:rsidR="00855804" w:rsidRDefault="00855804">
      <w:pPr>
        <w:rPr>
          <w:rFonts w:ascii="Arial" w:hAnsi="Arial" w:cs="Arial"/>
        </w:rPr>
      </w:pPr>
    </w:p>
    <w:p w14:paraId="03B4630F" w14:textId="4A63BA49" w:rsidR="00855804" w:rsidRDefault="00855804">
      <w:pPr>
        <w:rPr>
          <w:rFonts w:ascii="Arial" w:hAnsi="Arial" w:cs="Arial"/>
        </w:rPr>
      </w:pPr>
    </w:p>
    <w:p w14:paraId="0AE177E7" w14:textId="0652B1A6" w:rsidR="00855804" w:rsidRDefault="00855804" w:rsidP="006827EE">
      <w:pPr>
        <w:jc w:val="right"/>
        <w:rPr>
          <w:rFonts w:ascii="Arial" w:hAnsi="Arial" w:cs="Arial"/>
        </w:rPr>
      </w:pPr>
      <w:r>
        <w:rPr>
          <w:rFonts w:ascii="Arial" w:hAnsi="Arial" w:cs="Arial"/>
        </w:rPr>
        <w:t>Elewacja frontowa po stronie zachodniej</w:t>
      </w:r>
    </w:p>
    <w:p w14:paraId="22F1405E" w14:textId="12D9CD90" w:rsidR="00855804" w:rsidRDefault="00855804" w:rsidP="006827EE">
      <w:pPr>
        <w:jc w:val="right"/>
        <w:rPr>
          <w:rFonts w:ascii="Arial" w:hAnsi="Arial" w:cs="Arial"/>
        </w:rPr>
      </w:pPr>
    </w:p>
    <w:p w14:paraId="0AAC4228" w14:textId="6789DB81" w:rsidR="006827EE" w:rsidRDefault="00FB7940" w:rsidP="006827EE">
      <w:pPr>
        <w:jc w:val="right"/>
        <w:rPr>
          <w:rFonts w:ascii="Arial" w:hAnsi="Arial" w:cs="Arial"/>
        </w:rPr>
      </w:pPr>
      <w:r w:rsidRPr="005514A3">
        <w:rPr>
          <w:rFonts w:ascii="Arial" w:hAnsi="Arial" w:cs="Arial"/>
          <w:noProof/>
        </w:rPr>
        <w:drawing>
          <wp:anchor distT="0" distB="0" distL="114300" distR="114300" simplePos="0" relativeHeight="251671552" behindDoc="0" locked="0" layoutInCell="1" allowOverlap="1" wp14:anchorId="1027455F" wp14:editId="190ECF0A">
            <wp:simplePos x="0" y="0"/>
            <wp:positionH relativeFrom="column">
              <wp:posOffset>3209290</wp:posOffset>
            </wp:positionH>
            <wp:positionV relativeFrom="paragraph">
              <wp:posOffset>236220</wp:posOffset>
            </wp:positionV>
            <wp:extent cx="2715895" cy="2499995"/>
            <wp:effectExtent l="0" t="0" r="8255" b="0"/>
            <wp:wrapSquare wrapText="bothSides"/>
            <wp:docPr id="7421838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83841" name=""/>
                    <pic:cNvPicPr/>
                  </pic:nvPicPr>
                  <pic:blipFill rotWithShape="1">
                    <a:blip r:embed="rId20" cstate="print">
                      <a:extLst>
                        <a:ext uri="{28A0092B-C50C-407E-A947-70E740481C1C}">
                          <a14:useLocalDpi xmlns:a14="http://schemas.microsoft.com/office/drawing/2010/main" val="0"/>
                        </a:ext>
                      </a:extLst>
                    </a:blip>
                    <a:srcRect l="20602"/>
                    <a:stretch/>
                  </pic:blipFill>
                  <pic:spPr bwMode="auto">
                    <a:xfrm>
                      <a:off x="0" y="0"/>
                      <a:ext cx="2715895" cy="2499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5514A3">
        <w:rPr>
          <w:rFonts w:ascii="Arial" w:hAnsi="Arial" w:cs="Arial"/>
          <w:noProof/>
        </w:rPr>
        <w:drawing>
          <wp:anchor distT="0" distB="0" distL="114300" distR="114300" simplePos="0" relativeHeight="251672576" behindDoc="0" locked="0" layoutInCell="1" allowOverlap="1" wp14:anchorId="2D802235" wp14:editId="7B014C90">
            <wp:simplePos x="0" y="0"/>
            <wp:positionH relativeFrom="column">
              <wp:posOffset>443865</wp:posOffset>
            </wp:positionH>
            <wp:positionV relativeFrom="paragraph">
              <wp:posOffset>237407</wp:posOffset>
            </wp:positionV>
            <wp:extent cx="2733675" cy="2499995"/>
            <wp:effectExtent l="0" t="0" r="9525" b="0"/>
            <wp:wrapSquare wrapText="bothSides"/>
            <wp:docPr id="18574684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468490" name=""/>
                    <pic:cNvPicPr/>
                  </pic:nvPicPr>
                  <pic:blipFill rotWithShape="1">
                    <a:blip r:embed="rId21">
                      <a:extLst>
                        <a:ext uri="{28A0092B-C50C-407E-A947-70E740481C1C}">
                          <a14:useLocalDpi xmlns:a14="http://schemas.microsoft.com/office/drawing/2010/main" val="0"/>
                        </a:ext>
                      </a:extLst>
                    </a:blip>
                    <a:srcRect l="13595" r="23476" b="3505"/>
                    <a:stretch/>
                  </pic:blipFill>
                  <pic:spPr bwMode="auto">
                    <a:xfrm>
                      <a:off x="0" y="0"/>
                      <a:ext cx="2733675" cy="2499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55804">
        <w:rPr>
          <w:rFonts w:ascii="Arial" w:hAnsi="Arial" w:cs="Arial"/>
        </w:rPr>
        <w:t>P</w:t>
      </w:r>
      <w:r w:rsidR="006827EE" w:rsidRPr="006827EE">
        <w:rPr>
          <w:rFonts w:ascii="Arial" w:hAnsi="Arial" w:cs="Arial"/>
        </w:rPr>
        <w:t xml:space="preserve">rzykładowe </w:t>
      </w:r>
      <w:r w:rsidR="006827EE">
        <w:rPr>
          <w:rFonts w:ascii="Arial" w:hAnsi="Arial" w:cs="Arial"/>
        </w:rPr>
        <w:t>r</w:t>
      </w:r>
      <w:r w:rsidR="006827EE" w:rsidRPr="006827EE">
        <w:rPr>
          <w:rFonts w:ascii="Arial" w:hAnsi="Arial" w:cs="Arial"/>
        </w:rPr>
        <w:t>ozwiązani</w:t>
      </w:r>
      <w:r w:rsidR="005514A3">
        <w:rPr>
          <w:rFonts w:ascii="Arial" w:hAnsi="Arial" w:cs="Arial"/>
        </w:rPr>
        <w:t>a</w:t>
      </w:r>
      <w:r w:rsidR="006827EE" w:rsidRPr="006827EE">
        <w:rPr>
          <w:rFonts w:ascii="Arial" w:hAnsi="Arial" w:cs="Arial"/>
        </w:rPr>
        <w:t xml:space="preserve"> opaski </w:t>
      </w:r>
      <w:r w:rsidR="00BB284C">
        <w:rPr>
          <w:rFonts w:ascii="Arial" w:hAnsi="Arial" w:cs="Arial"/>
        </w:rPr>
        <w:t xml:space="preserve">zabezpieczającej </w:t>
      </w:r>
      <w:r w:rsidR="006827EE">
        <w:rPr>
          <w:rFonts w:ascii="Arial" w:hAnsi="Arial" w:cs="Arial"/>
        </w:rPr>
        <w:t>przy budynk</w:t>
      </w:r>
      <w:r w:rsidR="00BB284C">
        <w:rPr>
          <w:rFonts w:ascii="Arial" w:hAnsi="Arial" w:cs="Arial"/>
        </w:rPr>
        <w:t>ach</w:t>
      </w:r>
      <w:r w:rsidR="006827EE">
        <w:rPr>
          <w:rFonts w:ascii="Arial" w:hAnsi="Arial" w:cs="Arial"/>
        </w:rPr>
        <w:t xml:space="preserve"> Uniwersytetu Morskiego</w:t>
      </w:r>
    </w:p>
    <w:p w14:paraId="1B6ED906" w14:textId="66D26968" w:rsidR="006827EE" w:rsidRDefault="006827EE">
      <w:pPr>
        <w:rPr>
          <w:rFonts w:ascii="Arial" w:hAnsi="Arial" w:cs="Arial"/>
        </w:rPr>
      </w:pPr>
    </w:p>
    <w:p w14:paraId="3F990032" w14:textId="72BB25DE" w:rsidR="006827EE" w:rsidRDefault="006827EE">
      <w:pPr>
        <w:rPr>
          <w:rFonts w:ascii="Arial" w:hAnsi="Arial" w:cs="Arial"/>
        </w:rPr>
      </w:pPr>
    </w:p>
    <w:p w14:paraId="5CC9D734" w14:textId="4540144B" w:rsidR="006827EE" w:rsidRDefault="006827EE">
      <w:pPr>
        <w:rPr>
          <w:rFonts w:ascii="Arial" w:hAnsi="Arial" w:cs="Arial"/>
        </w:rPr>
      </w:pPr>
    </w:p>
    <w:p w14:paraId="4B51A24B" w14:textId="26FFD9B5" w:rsidR="006827EE" w:rsidRDefault="006827EE">
      <w:pPr>
        <w:rPr>
          <w:rFonts w:ascii="Arial" w:hAnsi="Arial" w:cs="Arial"/>
        </w:rPr>
      </w:pPr>
    </w:p>
    <w:p w14:paraId="4ABBF85F" w14:textId="7379CDB0" w:rsidR="006827EE" w:rsidRDefault="006827EE">
      <w:pPr>
        <w:rPr>
          <w:rFonts w:ascii="Arial" w:hAnsi="Arial" w:cs="Arial"/>
        </w:rPr>
      </w:pPr>
    </w:p>
    <w:p w14:paraId="0DD01C72" w14:textId="78452242" w:rsidR="00FB7940" w:rsidRDefault="00FB7940">
      <w:pPr>
        <w:rPr>
          <w:rFonts w:ascii="Arial" w:hAnsi="Arial" w:cs="Arial"/>
        </w:rPr>
      </w:pPr>
    </w:p>
    <w:p w14:paraId="770AEB89" w14:textId="1422EA33" w:rsidR="006827EE" w:rsidRDefault="006827EE">
      <w:pPr>
        <w:rPr>
          <w:rFonts w:ascii="Arial" w:hAnsi="Arial" w:cs="Arial"/>
        </w:rPr>
      </w:pPr>
    </w:p>
    <w:p w14:paraId="473AA448" w14:textId="3E3D2531" w:rsidR="006827EE" w:rsidRDefault="006827EE">
      <w:pPr>
        <w:rPr>
          <w:rFonts w:ascii="Arial" w:hAnsi="Arial" w:cs="Arial"/>
        </w:rPr>
      </w:pPr>
    </w:p>
    <w:p w14:paraId="0186C93D" w14:textId="3F83BF16" w:rsidR="00FB7940" w:rsidRDefault="00FB7940">
      <w:pPr>
        <w:rPr>
          <w:rFonts w:ascii="Arial" w:hAnsi="Arial" w:cs="Arial"/>
        </w:rPr>
      </w:pPr>
    </w:p>
    <w:p w14:paraId="2D10809A" w14:textId="111D2AAB" w:rsidR="00FB7940" w:rsidRDefault="00FB7940" w:rsidP="00FB7940">
      <w:pPr>
        <w:jc w:val="right"/>
        <w:rPr>
          <w:rFonts w:ascii="Arial" w:hAnsi="Arial" w:cs="Arial"/>
        </w:rPr>
      </w:pPr>
    </w:p>
    <w:p w14:paraId="30D15DFC" w14:textId="6A6CB169" w:rsidR="00FB7940" w:rsidRDefault="0043210D" w:rsidP="00FB7940">
      <w:pPr>
        <w:jc w:val="right"/>
        <w:rPr>
          <w:rFonts w:ascii="Arial" w:hAnsi="Arial" w:cs="Arial"/>
        </w:rPr>
      </w:pPr>
      <w:r w:rsidRPr="0043210D">
        <w:rPr>
          <w:rFonts w:ascii="Arial" w:hAnsi="Arial" w:cs="Arial"/>
        </w:rPr>
        <w:drawing>
          <wp:anchor distT="0" distB="0" distL="114300" distR="114300" simplePos="0" relativeHeight="251676672" behindDoc="0" locked="0" layoutInCell="1" allowOverlap="1" wp14:anchorId="37C7E0FB" wp14:editId="6C1F8A20">
            <wp:simplePos x="0" y="0"/>
            <wp:positionH relativeFrom="column">
              <wp:posOffset>445770</wp:posOffset>
            </wp:positionH>
            <wp:positionV relativeFrom="paragraph">
              <wp:posOffset>135890</wp:posOffset>
            </wp:positionV>
            <wp:extent cx="2301240" cy="1950085"/>
            <wp:effectExtent l="0" t="0" r="3810" b="0"/>
            <wp:wrapSquare wrapText="bothSides"/>
            <wp:docPr id="2673470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347081" name=""/>
                    <pic:cNvPicPr/>
                  </pic:nvPicPr>
                  <pic:blipFill>
                    <a:blip r:embed="rId22">
                      <a:extLst>
                        <a:ext uri="{28A0092B-C50C-407E-A947-70E740481C1C}">
                          <a14:useLocalDpi xmlns:a14="http://schemas.microsoft.com/office/drawing/2010/main" val="0"/>
                        </a:ext>
                      </a:extLst>
                    </a:blip>
                    <a:stretch>
                      <a:fillRect/>
                    </a:stretch>
                  </pic:blipFill>
                  <pic:spPr>
                    <a:xfrm>
                      <a:off x="0" y="0"/>
                      <a:ext cx="2301240" cy="1950085"/>
                    </a:xfrm>
                    <a:prstGeom prst="rect">
                      <a:avLst/>
                    </a:prstGeom>
                  </pic:spPr>
                </pic:pic>
              </a:graphicData>
            </a:graphic>
            <wp14:sizeRelH relativeFrom="margin">
              <wp14:pctWidth>0</wp14:pctWidth>
            </wp14:sizeRelH>
            <wp14:sizeRelV relativeFrom="margin">
              <wp14:pctHeight>0</wp14:pctHeight>
            </wp14:sizeRelV>
          </wp:anchor>
        </w:drawing>
      </w:r>
    </w:p>
    <w:p w14:paraId="46AFCE78" w14:textId="551D91BC" w:rsidR="00FB7940" w:rsidRDefault="00FB7940" w:rsidP="00FB7940">
      <w:pPr>
        <w:jc w:val="right"/>
        <w:rPr>
          <w:rFonts w:ascii="Arial" w:hAnsi="Arial" w:cs="Arial"/>
        </w:rPr>
      </w:pPr>
    </w:p>
    <w:p w14:paraId="03DA2C59" w14:textId="77777777" w:rsidR="00FB7940" w:rsidRDefault="00FB7940" w:rsidP="00FB7940">
      <w:pPr>
        <w:jc w:val="right"/>
        <w:rPr>
          <w:rFonts w:ascii="Arial" w:hAnsi="Arial" w:cs="Arial"/>
        </w:rPr>
      </w:pPr>
    </w:p>
    <w:p w14:paraId="3456F51B" w14:textId="77777777" w:rsidR="00FB7940" w:rsidRDefault="00FB7940" w:rsidP="00FB7940">
      <w:pPr>
        <w:jc w:val="right"/>
        <w:rPr>
          <w:rFonts w:ascii="Arial" w:hAnsi="Arial" w:cs="Arial"/>
        </w:rPr>
      </w:pPr>
    </w:p>
    <w:p w14:paraId="063AD954" w14:textId="77777777" w:rsidR="00FB7940" w:rsidRDefault="00FB7940" w:rsidP="00FB7940">
      <w:pPr>
        <w:jc w:val="right"/>
        <w:rPr>
          <w:rFonts w:ascii="Arial" w:hAnsi="Arial" w:cs="Arial"/>
        </w:rPr>
      </w:pPr>
    </w:p>
    <w:p w14:paraId="71E10519" w14:textId="77777777" w:rsidR="00FB7940" w:rsidRDefault="00FB7940" w:rsidP="00FB7940">
      <w:pPr>
        <w:jc w:val="right"/>
        <w:rPr>
          <w:rFonts w:ascii="Arial" w:hAnsi="Arial" w:cs="Arial"/>
        </w:rPr>
      </w:pPr>
    </w:p>
    <w:p w14:paraId="2FBD2B19" w14:textId="234D5102" w:rsidR="00FB7940" w:rsidRDefault="0043210D" w:rsidP="00FB7940">
      <w:pPr>
        <w:jc w:val="right"/>
        <w:rPr>
          <w:rFonts w:ascii="Arial" w:hAnsi="Arial" w:cs="Arial"/>
        </w:rPr>
      </w:pPr>
      <w:r>
        <w:rPr>
          <w:rFonts w:ascii="Arial" w:hAnsi="Arial" w:cs="Arial"/>
        </w:rPr>
        <w:t xml:space="preserve">Nakładka </w:t>
      </w:r>
      <w:r w:rsidR="00E95014">
        <w:rPr>
          <w:rFonts w:ascii="Arial" w:hAnsi="Arial" w:cs="Arial"/>
        </w:rPr>
        <w:t>typu GRP 55x55mm</w:t>
      </w:r>
    </w:p>
    <w:p w14:paraId="1EDF57FD" w14:textId="77777777" w:rsidR="00FB7940" w:rsidRDefault="00FB7940" w:rsidP="00FB7940">
      <w:pPr>
        <w:jc w:val="right"/>
        <w:rPr>
          <w:rFonts w:ascii="Arial" w:hAnsi="Arial" w:cs="Arial"/>
        </w:rPr>
      </w:pPr>
    </w:p>
    <w:p w14:paraId="3DFEE507" w14:textId="77777777" w:rsidR="00FB7940" w:rsidRDefault="00FB7940" w:rsidP="00FB7940">
      <w:pPr>
        <w:jc w:val="right"/>
        <w:rPr>
          <w:rFonts w:ascii="Arial" w:hAnsi="Arial" w:cs="Arial"/>
        </w:rPr>
      </w:pPr>
    </w:p>
    <w:p w14:paraId="18F98141" w14:textId="239CEF80" w:rsidR="00837083" w:rsidRDefault="00837083" w:rsidP="00EC0721">
      <w:pPr>
        <w:jc w:val="right"/>
        <w:rPr>
          <w:rFonts w:ascii="Arial" w:hAnsi="Arial" w:cs="Arial"/>
          <w:b/>
          <w:bCs/>
        </w:rPr>
      </w:pPr>
      <w:r>
        <w:rPr>
          <w:rFonts w:ascii="Arial" w:hAnsi="Arial" w:cs="Arial"/>
          <w:b/>
          <w:bCs/>
        </w:rPr>
        <w:br w:type="page"/>
      </w:r>
    </w:p>
    <w:p w14:paraId="6FA2A30C" w14:textId="19F2F6F9" w:rsidR="00D046A0" w:rsidRPr="00D046A0" w:rsidRDefault="00D046A0" w:rsidP="00837083">
      <w:pPr>
        <w:pStyle w:val="Akapitzlist"/>
        <w:numPr>
          <w:ilvl w:val="0"/>
          <w:numId w:val="6"/>
        </w:numPr>
        <w:tabs>
          <w:tab w:val="clear" w:pos="720"/>
        </w:tabs>
        <w:ind w:firstLine="414"/>
        <w:rPr>
          <w:rFonts w:ascii="Arial" w:hAnsi="Arial" w:cs="Arial"/>
          <w:b/>
          <w:bCs/>
        </w:rPr>
      </w:pPr>
      <w:r>
        <w:rPr>
          <w:rFonts w:ascii="Arial" w:hAnsi="Arial" w:cs="Arial"/>
          <w:b/>
          <w:bCs/>
        </w:rPr>
        <w:lastRenderedPageBreak/>
        <w:t xml:space="preserve"> </w:t>
      </w:r>
      <w:r w:rsidRPr="00D046A0">
        <w:rPr>
          <w:rFonts w:ascii="Arial" w:hAnsi="Arial" w:cs="Arial"/>
          <w:b/>
          <w:bCs/>
        </w:rPr>
        <w:t>CZĘŚĆ RYSUNKOWA:</w:t>
      </w:r>
    </w:p>
    <w:p w14:paraId="092778CC" w14:textId="77777777" w:rsidR="00CF6513" w:rsidRDefault="00CF6513" w:rsidP="00837083">
      <w:pPr>
        <w:pStyle w:val="Akapitzlist"/>
        <w:ind w:left="567"/>
        <w:rPr>
          <w:rFonts w:ascii="Arial" w:hAnsi="Arial" w:cs="Arial"/>
        </w:rPr>
      </w:pPr>
    </w:p>
    <w:p w14:paraId="4D560403" w14:textId="5451799D" w:rsidR="00D046A0" w:rsidRDefault="00D046A0" w:rsidP="00837083">
      <w:pPr>
        <w:pStyle w:val="Akapitzlist"/>
        <w:numPr>
          <w:ilvl w:val="0"/>
          <w:numId w:val="8"/>
        </w:numPr>
        <w:ind w:left="1843"/>
        <w:rPr>
          <w:rFonts w:ascii="Arial" w:hAnsi="Arial" w:cs="Arial"/>
        </w:rPr>
      </w:pPr>
      <w:r>
        <w:rPr>
          <w:rFonts w:ascii="Arial" w:hAnsi="Arial" w:cs="Arial"/>
        </w:rPr>
        <w:t>Szkic sytuacyjny</w:t>
      </w:r>
      <w:r w:rsidR="001115F1">
        <w:rPr>
          <w:rFonts w:ascii="Arial" w:hAnsi="Arial" w:cs="Arial"/>
        </w:rPr>
        <w:t xml:space="preserve"> 1:500</w:t>
      </w:r>
    </w:p>
    <w:p w14:paraId="77E4BC48" w14:textId="1DC2D7CB" w:rsidR="00D046A0" w:rsidRDefault="00D046A0" w:rsidP="00837083">
      <w:pPr>
        <w:pStyle w:val="Akapitzlist"/>
        <w:numPr>
          <w:ilvl w:val="0"/>
          <w:numId w:val="8"/>
        </w:numPr>
        <w:ind w:left="1843"/>
        <w:rPr>
          <w:rFonts w:ascii="Arial" w:hAnsi="Arial" w:cs="Arial"/>
        </w:rPr>
      </w:pPr>
      <w:r>
        <w:rPr>
          <w:rFonts w:ascii="Arial" w:hAnsi="Arial" w:cs="Arial"/>
        </w:rPr>
        <w:t>Stan istniejący – rzut 1:50</w:t>
      </w:r>
    </w:p>
    <w:p w14:paraId="3DD660AC" w14:textId="77777777" w:rsidR="002D627D" w:rsidRDefault="002D627D" w:rsidP="00837083">
      <w:pPr>
        <w:pStyle w:val="Akapitzlist"/>
        <w:numPr>
          <w:ilvl w:val="0"/>
          <w:numId w:val="8"/>
        </w:numPr>
        <w:ind w:left="1843"/>
        <w:rPr>
          <w:rFonts w:ascii="Arial" w:hAnsi="Arial" w:cs="Arial"/>
        </w:rPr>
      </w:pPr>
      <w:r>
        <w:rPr>
          <w:rFonts w:ascii="Arial" w:hAnsi="Arial" w:cs="Arial"/>
        </w:rPr>
        <w:t>Nawierzchnie – rzut  1:50</w:t>
      </w:r>
    </w:p>
    <w:p w14:paraId="1D180427" w14:textId="3AEFA68C" w:rsidR="00D046A0" w:rsidRDefault="00D046A0" w:rsidP="00837083">
      <w:pPr>
        <w:pStyle w:val="Akapitzlist"/>
        <w:numPr>
          <w:ilvl w:val="0"/>
          <w:numId w:val="8"/>
        </w:numPr>
        <w:ind w:left="1843"/>
        <w:rPr>
          <w:rFonts w:ascii="Arial" w:hAnsi="Arial" w:cs="Arial"/>
        </w:rPr>
      </w:pPr>
      <w:r>
        <w:rPr>
          <w:rFonts w:ascii="Arial" w:hAnsi="Arial" w:cs="Arial"/>
        </w:rPr>
        <w:t>Projekt robót remontowo-budowlanych– rzut 1:50</w:t>
      </w:r>
    </w:p>
    <w:p w14:paraId="440D83AD" w14:textId="085D09A9" w:rsidR="00D046A0" w:rsidRDefault="00D046A0" w:rsidP="00837083">
      <w:pPr>
        <w:pStyle w:val="Akapitzlist"/>
        <w:numPr>
          <w:ilvl w:val="0"/>
          <w:numId w:val="8"/>
        </w:numPr>
        <w:ind w:left="1843"/>
        <w:rPr>
          <w:rFonts w:ascii="Arial" w:hAnsi="Arial" w:cs="Arial"/>
        </w:rPr>
      </w:pPr>
      <w:r>
        <w:rPr>
          <w:rFonts w:ascii="Arial" w:hAnsi="Arial" w:cs="Arial"/>
        </w:rPr>
        <w:t>Przekrój</w:t>
      </w:r>
      <w:r w:rsidR="001115F1">
        <w:rPr>
          <w:rFonts w:ascii="Arial" w:hAnsi="Arial" w:cs="Arial"/>
        </w:rPr>
        <w:t xml:space="preserve"> A-A </w:t>
      </w:r>
      <w:r w:rsidR="00BB3835">
        <w:rPr>
          <w:rFonts w:ascii="Arial" w:hAnsi="Arial" w:cs="Arial"/>
        </w:rPr>
        <w:t xml:space="preserve"> i balustrada pośrednia - </w:t>
      </w:r>
      <w:r w:rsidR="001115F1">
        <w:rPr>
          <w:rFonts w:ascii="Arial" w:hAnsi="Arial" w:cs="Arial"/>
        </w:rPr>
        <w:t>1:</w:t>
      </w:r>
      <w:r w:rsidR="00BB3835">
        <w:rPr>
          <w:rFonts w:ascii="Arial" w:hAnsi="Arial" w:cs="Arial"/>
        </w:rPr>
        <w:t>2</w:t>
      </w:r>
      <w:r w:rsidR="001115F1">
        <w:rPr>
          <w:rFonts w:ascii="Arial" w:hAnsi="Arial" w:cs="Arial"/>
        </w:rPr>
        <w:t>5</w:t>
      </w:r>
    </w:p>
    <w:p w14:paraId="26775D4D" w14:textId="77777777" w:rsidR="002D627D" w:rsidRDefault="002D627D" w:rsidP="00837083">
      <w:pPr>
        <w:pStyle w:val="Akapitzlist"/>
        <w:numPr>
          <w:ilvl w:val="0"/>
          <w:numId w:val="8"/>
        </w:numPr>
        <w:ind w:left="1843"/>
        <w:rPr>
          <w:rFonts w:ascii="Arial" w:hAnsi="Arial" w:cs="Arial"/>
        </w:rPr>
      </w:pPr>
      <w:r>
        <w:rPr>
          <w:rFonts w:ascii="Arial" w:hAnsi="Arial" w:cs="Arial"/>
        </w:rPr>
        <w:t>Widok- 1: 50</w:t>
      </w:r>
    </w:p>
    <w:p w14:paraId="187A5132" w14:textId="685A6A08" w:rsidR="00FB5B77" w:rsidRDefault="00FB5B77" w:rsidP="00837083">
      <w:pPr>
        <w:ind w:left="1843"/>
        <w:rPr>
          <w:rFonts w:ascii="Arial" w:eastAsia="Times New Roman" w:hAnsi="Arial" w:cs="Arial"/>
          <w:kern w:val="0"/>
          <w:lang w:eastAsia="pl-PL"/>
          <w14:ligatures w14:val="none"/>
        </w:rPr>
      </w:pPr>
    </w:p>
    <w:sectPr w:rsidR="00FB5B77" w:rsidSect="00BB3835">
      <w:footerReference w:type="even" r:id="rId23"/>
      <w:footerReference w:type="default" r:id="rId24"/>
      <w:footerReference w:type="first" r:id="rId25"/>
      <w:pgSz w:w="11906" w:h="16838"/>
      <w:pgMar w:top="1417" w:right="1417" w:bottom="1417" w:left="1276"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92F1F6" w14:textId="77777777" w:rsidR="0004662D" w:rsidRDefault="0004662D" w:rsidP="00DE0D29">
      <w:pPr>
        <w:spacing w:after="0" w:line="240" w:lineRule="auto"/>
      </w:pPr>
      <w:r>
        <w:separator/>
      </w:r>
    </w:p>
  </w:endnote>
  <w:endnote w:type="continuationSeparator" w:id="0">
    <w:p w14:paraId="253A1768" w14:textId="77777777" w:rsidR="0004662D" w:rsidRDefault="0004662D" w:rsidP="00DE0D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89264869"/>
      <w:docPartObj>
        <w:docPartGallery w:val="Page Numbers (Bottom of Page)"/>
        <w:docPartUnique/>
      </w:docPartObj>
    </w:sdtPr>
    <w:sdtContent>
      <w:p w14:paraId="618E7332" w14:textId="6310BF61" w:rsidR="008A54C8" w:rsidRDefault="008A54C8">
        <w:pPr>
          <w:pStyle w:val="Stopka"/>
          <w:jc w:val="center"/>
        </w:pPr>
        <w:r>
          <w:fldChar w:fldCharType="begin"/>
        </w:r>
        <w:r>
          <w:instrText>PAGE   \* MERGEFORMAT</w:instrText>
        </w:r>
        <w:r>
          <w:fldChar w:fldCharType="separate"/>
        </w:r>
        <w:r>
          <w:t>2</w:t>
        </w:r>
        <w:r>
          <w:fldChar w:fldCharType="end"/>
        </w:r>
      </w:p>
    </w:sdtContent>
  </w:sdt>
  <w:p w14:paraId="08EC7106" w14:textId="77777777" w:rsidR="008A54C8" w:rsidRDefault="008A54C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13859169"/>
      <w:docPartObj>
        <w:docPartGallery w:val="Page Numbers (Bottom of Page)"/>
        <w:docPartUnique/>
      </w:docPartObj>
    </w:sdtPr>
    <w:sdtContent>
      <w:p w14:paraId="7AF6D537" w14:textId="5AB78748" w:rsidR="008A54C8" w:rsidRDefault="008A54C8">
        <w:pPr>
          <w:pStyle w:val="Stopka"/>
          <w:jc w:val="center"/>
        </w:pPr>
        <w:r>
          <w:fldChar w:fldCharType="begin"/>
        </w:r>
        <w:r>
          <w:instrText>PAGE   \* MERGEFORMAT</w:instrText>
        </w:r>
        <w:r>
          <w:fldChar w:fldCharType="separate"/>
        </w:r>
        <w:r>
          <w:t>2</w:t>
        </w:r>
        <w:r>
          <w:fldChar w:fldCharType="end"/>
        </w:r>
      </w:p>
    </w:sdtContent>
  </w:sdt>
  <w:p w14:paraId="65341D78" w14:textId="77777777" w:rsidR="008A54C8" w:rsidRDefault="008A54C8">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779332240"/>
      <w:docPartObj>
        <w:docPartGallery w:val="Page Numbers (Bottom of Page)"/>
        <w:docPartUnique/>
      </w:docPartObj>
    </w:sdtPr>
    <w:sdtContent>
      <w:p w14:paraId="29C8A5C7" w14:textId="61261DB7" w:rsidR="00722D90" w:rsidRDefault="0085517C">
        <w:pPr>
          <w:pStyle w:val="Stopka"/>
        </w:pPr>
        <w: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6D2505E" w14:textId="77777777" w:rsidR="0004662D" w:rsidRDefault="0004662D" w:rsidP="00DE0D29">
      <w:pPr>
        <w:spacing w:after="0" w:line="240" w:lineRule="auto"/>
      </w:pPr>
      <w:r>
        <w:separator/>
      </w:r>
    </w:p>
  </w:footnote>
  <w:footnote w:type="continuationSeparator" w:id="0">
    <w:p w14:paraId="3B967B70" w14:textId="77777777" w:rsidR="0004662D" w:rsidRDefault="0004662D" w:rsidP="00DE0D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13672"/>
    <w:multiLevelType w:val="hybridMultilevel"/>
    <w:tmpl w:val="D10E8E82"/>
    <w:lvl w:ilvl="0" w:tplc="75ACA18C">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E632793"/>
    <w:multiLevelType w:val="hybridMultilevel"/>
    <w:tmpl w:val="432EBA72"/>
    <w:lvl w:ilvl="0" w:tplc="959C2860">
      <w:numFmt w:val="bullet"/>
      <w:lvlText w:val="•"/>
      <w:lvlJc w:val="left"/>
      <w:pPr>
        <w:ind w:left="1429" w:hanging="360"/>
      </w:pPr>
      <w:rPr>
        <w:rFonts w:ascii="Arial" w:eastAsia="Times New Roman" w:hAnsi="Arial" w:cs="Arial" w:hint="default"/>
        <w:b w:val="0"/>
      </w:rPr>
    </w:lvl>
    <w:lvl w:ilvl="1" w:tplc="FFFFFFFF">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 w15:restartNumberingAfterBreak="0">
    <w:nsid w:val="1A113174"/>
    <w:multiLevelType w:val="hybridMultilevel"/>
    <w:tmpl w:val="D9C269F6"/>
    <w:lvl w:ilvl="0" w:tplc="959C2860">
      <w:numFmt w:val="bullet"/>
      <w:lvlText w:val="•"/>
      <w:lvlJc w:val="left"/>
      <w:pPr>
        <w:ind w:left="1571" w:hanging="360"/>
      </w:pPr>
      <w:rPr>
        <w:rFonts w:ascii="Arial" w:eastAsia="Times New Roman" w:hAnsi="Arial" w:cs="Arial" w:hint="default"/>
        <w:b w:val="0"/>
      </w:rPr>
    </w:lvl>
    <w:lvl w:ilvl="1" w:tplc="FFFFFFFF">
      <w:start w:val="1"/>
      <w:numFmt w:val="bullet"/>
      <w:lvlText w:val=""/>
      <w:lvlJc w:val="left"/>
      <w:pPr>
        <w:tabs>
          <w:tab w:val="num" w:pos="2291"/>
        </w:tabs>
        <w:ind w:left="2291" w:hanging="360"/>
      </w:pPr>
      <w:rPr>
        <w:rFonts w:ascii="Symbol" w:hAnsi="Symbol" w:hint="default"/>
      </w:rPr>
    </w:lvl>
    <w:lvl w:ilvl="2" w:tplc="FFFFFFFF">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3" w15:restartNumberingAfterBreak="0">
    <w:nsid w:val="1AEB6C54"/>
    <w:multiLevelType w:val="hybridMultilevel"/>
    <w:tmpl w:val="62247F14"/>
    <w:lvl w:ilvl="0" w:tplc="959C2860">
      <w:numFmt w:val="bullet"/>
      <w:lvlText w:val="•"/>
      <w:lvlJc w:val="left"/>
      <w:pPr>
        <w:ind w:left="1287" w:hanging="360"/>
      </w:pPr>
      <w:rPr>
        <w:rFonts w:ascii="Arial" w:eastAsia="Times New Roman" w:hAnsi="Arial" w:cs="Arial" w:hint="default"/>
        <w:b w:val="0"/>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 w15:restartNumberingAfterBreak="0">
    <w:nsid w:val="1CB50F68"/>
    <w:multiLevelType w:val="hybridMultilevel"/>
    <w:tmpl w:val="24007AE0"/>
    <w:lvl w:ilvl="0" w:tplc="959C2860">
      <w:numFmt w:val="bullet"/>
      <w:lvlText w:val="•"/>
      <w:lvlJc w:val="left"/>
      <w:pPr>
        <w:ind w:left="1429" w:hanging="360"/>
      </w:pPr>
      <w:rPr>
        <w:rFonts w:ascii="Arial" w:eastAsia="Times New Roman" w:hAnsi="Arial" w:cs="Arial" w:hint="default"/>
        <w:b w:val="0"/>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5" w15:restartNumberingAfterBreak="0">
    <w:nsid w:val="1E240B40"/>
    <w:multiLevelType w:val="hybridMultilevel"/>
    <w:tmpl w:val="E1344B9E"/>
    <w:lvl w:ilvl="0" w:tplc="75ACA18C">
      <w:start w:val="1"/>
      <w:numFmt w:val="bullet"/>
      <w:lvlText w:val=""/>
      <w:lvlJc w:val="left"/>
      <w:pPr>
        <w:ind w:left="1429"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6" w15:restartNumberingAfterBreak="0">
    <w:nsid w:val="33D643E4"/>
    <w:multiLevelType w:val="hybridMultilevel"/>
    <w:tmpl w:val="62D640BE"/>
    <w:lvl w:ilvl="0" w:tplc="959C2860">
      <w:numFmt w:val="bullet"/>
      <w:lvlText w:val="•"/>
      <w:lvlJc w:val="left"/>
      <w:pPr>
        <w:ind w:left="720" w:hanging="360"/>
      </w:pPr>
      <w:rPr>
        <w:rFonts w:ascii="Arial" w:eastAsia="Times New Roman" w:hAnsi="Arial" w:cs="Arial" w:hint="default"/>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37200CB4"/>
    <w:multiLevelType w:val="multilevel"/>
    <w:tmpl w:val="A230A588"/>
    <w:lvl w:ilvl="0">
      <w:start w:val="1"/>
      <w:numFmt w:val="bullet"/>
      <w:lvlText w:val=""/>
      <w:lvlJc w:val="left"/>
      <w:pPr>
        <w:tabs>
          <w:tab w:val="num" w:pos="900"/>
        </w:tabs>
        <w:ind w:left="900" w:hanging="360"/>
      </w:pPr>
      <w:rPr>
        <w:rFonts w:ascii="Symbol" w:hAnsi="Symbol" w:hint="default"/>
      </w:rPr>
    </w:lvl>
    <w:lvl w:ilvl="1">
      <w:start w:val="1"/>
      <w:numFmt w:val="decimal"/>
      <w:isLgl/>
      <w:lvlText w:val="%1.%2"/>
      <w:lvlJc w:val="left"/>
      <w:pPr>
        <w:tabs>
          <w:tab w:val="num" w:pos="360"/>
        </w:tabs>
        <w:ind w:left="36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8" w15:restartNumberingAfterBreak="0">
    <w:nsid w:val="38281F64"/>
    <w:multiLevelType w:val="multilevel"/>
    <w:tmpl w:val="24146748"/>
    <w:lvl w:ilvl="0">
      <w:start w:val="1"/>
      <w:numFmt w:val="decimal"/>
      <w:lvlText w:val="%1."/>
      <w:lvlJc w:val="left"/>
      <w:pPr>
        <w:tabs>
          <w:tab w:val="num" w:pos="720"/>
        </w:tabs>
        <w:ind w:left="720" w:hanging="360"/>
      </w:pPr>
    </w:lvl>
    <w:lvl w:ilvl="1">
      <w:start w:val="1"/>
      <w:numFmt w:val="decimal"/>
      <w:isLgl/>
      <w:lvlText w:val="%1.%2"/>
      <w:lvlJc w:val="left"/>
      <w:pPr>
        <w:tabs>
          <w:tab w:val="num" w:pos="720"/>
        </w:tabs>
        <w:ind w:left="720" w:hanging="360"/>
      </w:pPr>
      <w:rPr>
        <w:rFonts w:hint="default"/>
        <w:b/>
        <w:bCs/>
      </w:rPr>
    </w:lvl>
    <w:lvl w:ilvl="2">
      <w:start w:val="1"/>
      <w:numFmt w:val="decimal"/>
      <w:isLgl/>
      <w:lvlText w:val="%1.%2.%3"/>
      <w:lvlJc w:val="left"/>
      <w:pPr>
        <w:tabs>
          <w:tab w:val="num" w:pos="1004"/>
        </w:tabs>
        <w:ind w:left="1004" w:hanging="720"/>
      </w:pPr>
      <w:rPr>
        <w:rFonts w:hint="default"/>
        <w:b/>
        <w:bCs/>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9" w15:restartNumberingAfterBreak="0">
    <w:nsid w:val="3BEE60B8"/>
    <w:multiLevelType w:val="hybridMultilevel"/>
    <w:tmpl w:val="B344E542"/>
    <w:lvl w:ilvl="0" w:tplc="75ACA18C">
      <w:start w:val="1"/>
      <w:numFmt w:val="bullet"/>
      <w:lvlText w:val=""/>
      <w:lvlJc w:val="left"/>
      <w:pPr>
        <w:ind w:left="720" w:hanging="360"/>
      </w:pPr>
      <w:rPr>
        <w:rFonts w:ascii="Symbol" w:hAnsi="Symbol" w:hint="default"/>
      </w:rPr>
    </w:lvl>
    <w:lvl w:ilvl="1" w:tplc="959C2860">
      <w:numFmt w:val="bullet"/>
      <w:lvlText w:val="•"/>
      <w:lvlJc w:val="left"/>
      <w:pPr>
        <w:ind w:left="1440" w:hanging="360"/>
      </w:pPr>
      <w:rPr>
        <w:rFonts w:ascii="Arial" w:eastAsia="Times New Roman" w:hAnsi="Arial" w:cs="Arial" w:hint="default"/>
        <w:b w:val="0"/>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3DD30971"/>
    <w:multiLevelType w:val="hybridMultilevel"/>
    <w:tmpl w:val="E1DC2FB4"/>
    <w:lvl w:ilvl="0" w:tplc="75ACA18C">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 w15:restartNumberingAfterBreak="0">
    <w:nsid w:val="3FAD0C70"/>
    <w:multiLevelType w:val="hybridMultilevel"/>
    <w:tmpl w:val="976EF108"/>
    <w:lvl w:ilvl="0" w:tplc="959C2860">
      <w:numFmt w:val="bullet"/>
      <w:lvlText w:val="•"/>
      <w:lvlJc w:val="left"/>
      <w:pPr>
        <w:ind w:left="720" w:hanging="360"/>
      </w:pPr>
      <w:rPr>
        <w:rFonts w:ascii="Arial" w:eastAsia="Times New Roman" w:hAnsi="Arial" w:cs="Arial" w:hint="default"/>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42C00C73"/>
    <w:multiLevelType w:val="hybridMultilevel"/>
    <w:tmpl w:val="6F384D20"/>
    <w:lvl w:ilvl="0" w:tplc="75ACA18C">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 w15:restartNumberingAfterBreak="0">
    <w:nsid w:val="43F66FEB"/>
    <w:multiLevelType w:val="hybridMultilevel"/>
    <w:tmpl w:val="B4CECB42"/>
    <w:lvl w:ilvl="0" w:tplc="959C2860">
      <w:numFmt w:val="bullet"/>
      <w:lvlText w:val="•"/>
      <w:lvlJc w:val="left"/>
      <w:pPr>
        <w:ind w:left="720" w:hanging="360"/>
      </w:pPr>
      <w:rPr>
        <w:rFonts w:ascii="Arial" w:eastAsia="Times New Roman" w:hAnsi="Arial" w:cs="Arial" w:hint="default"/>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B814729"/>
    <w:multiLevelType w:val="hybridMultilevel"/>
    <w:tmpl w:val="362EFCB2"/>
    <w:lvl w:ilvl="0" w:tplc="959C2860">
      <w:numFmt w:val="bullet"/>
      <w:lvlText w:val="•"/>
      <w:lvlJc w:val="left"/>
      <w:pPr>
        <w:ind w:left="720" w:hanging="360"/>
      </w:pPr>
      <w:rPr>
        <w:rFonts w:ascii="Arial" w:eastAsia="Times New Roman" w:hAnsi="Arial" w:cs="Arial" w:hint="default"/>
        <w:b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D737231"/>
    <w:multiLevelType w:val="multilevel"/>
    <w:tmpl w:val="D6FACA04"/>
    <w:lvl w:ilvl="0">
      <w:start w:val="1"/>
      <w:numFmt w:val="decimal"/>
      <w:lvlText w:val="%1."/>
      <w:lvlJc w:val="left"/>
      <w:pPr>
        <w:tabs>
          <w:tab w:val="num" w:pos="900"/>
        </w:tabs>
        <w:ind w:left="90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6" w15:restartNumberingAfterBreak="0">
    <w:nsid w:val="53A2355E"/>
    <w:multiLevelType w:val="hybridMultilevel"/>
    <w:tmpl w:val="1E261590"/>
    <w:lvl w:ilvl="0" w:tplc="75ACA18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54852F67"/>
    <w:multiLevelType w:val="hybridMultilevel"/>
    <w:tmpl w:val="F1FACC66"/>
    <w:lvl w:ilvl="0" w:tplc="959C2860">
      <w:numFmt w:val="bullet"/>
      <w:lvlText w:val="•"/>
      <w:lvlJc w:val="left"/>
      <w:pPr>
        <w:ind w:left="1571" w:hanging="360"/>
      </w:pPr>
      <w:rPr>
        <w:rFonts w:ascii="Arial" w:eastAsia="Times New Roman" w:hAnsi="Arial" w:cs="Arial" w:hint="default"/>
        <w:b w:val="0"/>
      </w:rPr>
    </w:lvl>
    <w:lvl w:ilvl="1" w:tplc="FFFFFFFF">
      <w:start w:val="1"/>
      <w:numFmt w:val="bullet"/>
      <w:lvlText w:val=""/>
      <w:lvlJc w:val="left"/>
      <w:pPr>
        <w:tabs>
          <w:tab w:val="num" w:pos="2291"/>
        </w:tabs>
        <w:ind w:left="2291" w:hanging="360"/>
      </w:pPr>
      <w:rPr>
        <w:rFonts w:ascii="Symbol" w:hAnsi="Symbol" w:hint="default"/>
      </w:rPr>
    </w:lvl>
    <w:lvl w:ilvl="2" w:tplc="FFFFFFFF">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8" w15:restartNumberingAfterBreak="0">
    <w:nsid w:val="5F510119"/>
    <w:multiLevelType w:val="hybridMultilevel"/>
    <w:tmpl w:val="80386ADC"/>
    <w:lvl w:ilvl="0" w:tplc="75ACA18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65F82A08"/>
    <w:multiLevelType w:val="hybridMultilevel"/>
    <w:tmpl w:val="4678E5E6"/>
    <w:lvl w:ilvl="0" w:tplc="959C2860">
      <w:numFmt w:val="bullet"/>
      <w:lvlText w:val="•"/>
      <w:lvlJc w:val="left"/>
      <w:pPr>
        <w:ind w:left="1429" w:hanging="360"/>
      </w:pPr>
      <w:rPr>
        <w:rFonts w:ascii="Arial" w:eastAsia="Times New Roman" w:hAnsi="Arial" w:cs="Arial" w:hint="default"/>
        <w:b w:val="0"/>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0" w15:restartNumberingAfterBreak="0">
    <w:nsid w:val="663A061F"/>
    <w:multiLevelType w:val="multilevel"/>
    <w:tmpl w:val="D6FACA04"/>
    <w:lvl w:ilvl="0">
      <w:start w:val="1"/>
      <w:numFmt w:val="decimal"/>
      <w:lvlText w:val="%1."/>
      <w:lvlJc w:val="left"/>
      <w:pPr>
        <w:tabs>
          <w:tab w:val="num" w:pos="900"/>
        </w:tabs>
        <w:ind w:left="900" w:hanging="360"/>
      </w:p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1" w15:restartNumberingAfterBreak="0">
    <w:nsid w:val="6F433636"/>
    <w:multiLevelType w:val="hybridMultilevel"/>
    <w:tmpl w:val="EB3CEF1A"/>
    <w:lvl w:ilvl="0" w:tplc="959C2860">
      <w:numFmt w:val="bullet"/>
      <w:lvlText w:val="•"/>
      <w:lvlJc w:val="left"/>
      <w:pPr>
        <w:ind w:left="720" w:hanging="360"/>
      </w:pPr>
      <w:rPr>
        <w:rFonts w:ascii="Arial" w:eastAsia="Times New Roman" w:hAnsi="Arial" w:cs="Arial" w:hint="default"/>
        <w:b w:val="0"/>
      </w:rPr>
    </w:lvl>
    <w:lvl w:ilvl="1" w:tplc="FFFFFFFF">
      <w:numFmt w:val="bullet"/>
      <w:lvlText w:val="•"/>
      <w:lvlJc w:val="left"/>
      <w:pPr>
        <w:ind w:left="1440" w:hanging="360"/>
      </w:pPr>
      <w:rPr>
        <w:rFonts w:ascii="Arial" w:eastAsia="Times New Roman" w:hAnsi="Arial" w:cs="Arial" w:hint="default"/>
        <w:b w:val="0"/>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217203C"/>
    <w:multiLevelType w:val="hybridMultilevel"/>
    <w:tmpl w:val="8ABA6392"/>
    <w:lvl w:ilvl="0" w:tplc="75ACA18C">
      <w:start w:val="1"/>
      <w:numFmt w:val="bullet"/>
      <w:lvlText w:val=""/>
      <w:lvlJc w:val="left"/>
      <w:pPr>
        <w:ind w:left="862" w:hanging="360"/>
      </w:pPr>
      <w:rPr>
        <w:rFonts w:ascii="Symbol" w:hAnsi="Symbol" w:hint="default"/>
      </w:rPr>
    </w:lvl>
    <w:lvl w:ilvl="1" w:tplc="04150003">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23" w15:restartNumberingAfterBreak="0">
    <w:nsid w:val="738A35D7"/>
    <w:multiLevelType w:val="hybridMultilevel"/>
    <w:tmpl w:val="FD52F38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75504D4E"/>
    <w:multiLevelType w:val="hybridMultilevel"/>
    <w:tmpl w:val="CE0E744A"/>
    <w:lvl w:ilvl="0" w:tplc="75ACA18C">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5" w15:restartNumberingAfterBreak="0">
    <w:nsid w:val="766B33AD"/>
    <w:multiLevelType w:val="hybridMultilevel"/>
    <w:tmpl w:val="389C4138"/>
    <w:lvl w:ilvl="0" w:tplc="959C2860">
      <w:numFmt w:val="bullet"/>
      <w:lvlText w:val="•"/>
      <w:lvlJc w:val="left"/>
      <w:pPr>
        <w:ind w:left="720" w:hanging="360"/>
      </w:pPr>
      <w:rPr>
        <w:rFonts w:ascii="Arial" w:eastAsia="Times New Roman" w:hAnsi="Arial" w:cs="Arial"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7152254"/>
    <w:multiLevelType w:val="hybridMultilevel"/>
    <w:tmpl w:val="7A78BAC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78D55192"/>
    <w:multiLevelType w:val="hybridMultilevel"/>
    <w:tmpl w:val="AB36AAAA"/>
    <w:lvl w:ilvl="0" w:tplc="75ACA18C">
      <w:start w:val="1"/>
      <w:numFmt w:val="bullet"/>
      <w:lvlText w:val=""/>
      <w:lvlJc w:val="left"/>
      <w:pPr>
        <w:ind w:left="1571" w:hanging="360"/>
      </w:pPr>
      <w:rPr>
        <w:rFonts w:ascii="Symbol" w:hAnsi="Symbol" w:hint="default"/>
      </w:rPr>
    </w:lvl>
    <w:lvl w:ilvl="1" w:tplc="5478D9FC">
      <w:start w:val="1"/>
      <w:numFmt w:val="bullet"/>
      <w:lvlText w:val=""/>
      <w:lvlJc w:val="left"/>
      <w:pPr>
        <w:tabs>
          <w:tab w:val="num" w:pos="2291"/>
        </w:tabs>
        <w:ind w:left="2291" w:hanging="360"/>
      </w:pPr>
      <w:rPr>
        <w:rFonts w:ascii="Symbol" w:hAnsi="Symbol" w:hint="default"/>
      </w:rPr>
    </w:lvl>
    <w:lvl w:ilvl="2" w:tplc="04150005">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8" w15:restartNumberingAfterBreak="0">
    <w:nsid w:val="79807800"/>
    <w:multiLevelType w:val="hybridMultilevel"/>
    <w:tmpl w:val="07A6E3B2"/>
    <w:lvl w:ilvl="0" w:tplc="F39073AC">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29" w15:restartNumberingAfterBreak="0">
    <w:nsid w:val="7F6F26D3"/>
    <w:multiLevelType w:val="hybridMultilevel"/>
    <w:tmpl w:val="300A6360"/>
    <w:lvl w:ilvl="0" w:tplc="959C2860">
      <w:numFmt w:val="bullet"/>
      <w:lvlText w:val="•"/>
      <w:lvlJc w:val="left"/>
      <w:pPr>
        <w:ind w:left="862" w:hanging="360"/>
      </w:pPr>
      <w:rPr>
        <w:rFonts w:ascii="Arial" w:eastAsia="Times New Roman" w:hAnsi="Arial" w:cs="Arial" w:hint="default"/>
        <w:b w:val="0"/>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num w:numId="1" w16cid:durableId="345448691">
    <w:abstractNumId w:val="26"/>
  </w:num>
  <w:num w:numId="2" w16cid:durableId="1333532383">
    <w:abstractNumId w:val="7"/>
  </w:num>
  <w:num w:numId="3" w16cid:durableId="310797015">
    <w:abstractNumId w:val="27"/>
  </w:num>
  <w:num w:numId="4" w16cid:durableId="174348556">
    <w:abstractNumId w:val="15"/>
  </w:num>
  <w:num w:numId="5" w16cid:durableId="944313250">
    <w:abstractNumId w:val="20"/>
  </w:num>
  <w:num w:numId="6" w16cid:durableId="2116516072">
    <w:abstractNumId w:val="8"/>
  </w:num>
  <w:num w:numId="7" w16cid:durableId="526262009">
    <w:abstractNumId w:val="23"/>
  </w:num>
  <w:num w:numId="8" w16cid:durableId="1874729574">
    <w:abstractNumId w:val="28"/>
  </w:num>
  <w:num w:numId="9" w16cid:durableId="987973599">
    <w:abstractNumId w:val="24"/>
  </w:num>
  <w:num w:numId="10" w16cid:durableId="1952122407">
    <w:abstractNumId w:val="9"/>
  </w:num>
  <w:num w:numId="11" w16cid:durableId="1500655787">
    <w:abstractNumId w:val="16"/>
  </w:num>
  <w:num w:numId="12" w16cid:durableId="471794796">
    <w:abstractNumId w:val="18"/>
  </w:num>
  <w:num w:numId="13" w16cid:durableId="1105463599">
    <w:abstractNumId w:val="22"/>
  </w:num>
  <w:num w:numId="14" w16cid:durableId="1649743969">
    <w:abstractNumId w:val="0"/>
  </w:num>
  <w:num w:numId="15" w16cid:durableId="725032142">
    <w:abstractNumId w:val="12"/>
  </w:num>
  <w:num w:numId="16" w16cid:durableId="1994554467">
    <w:abstractNumId w:val="10"/>
  </w:num>
  <w:num w:numId="17" w16cid:durableId="1096512959">
    <w:abstractNumId w:val="5"/>
  </w:num>
  <w:num w:numId="18" w16cid:durableId="957183808">
    <w:abstractNumId w:val="19"/>
  </w:num>
  <w:num w:numId="19" w16cid:durableId="2050958964">
    <w:abstractNumId w:val="21"/>
  </w:num>
  <w:num w:numId="20" w16cid:durableId="883062041">
    <w:abstractNumId w:val="14"/>
  </w:num>
  <w:num w:numId="21" w16cid:durableId="1181705916">
    <w:abstractNumId w:val="17"/>
  </w:num>
  <w:num w:numId="22" w16cid:durableId="758911654">
    <w:abstractNumId w:val="3"/>
  </w:num>
  <w:num w:numId="23" w16cid:durableId="1593972729">
    <w:abstractNumId w:val="2"/>
  </w:num>
  <w:num w:numId="24" w16cid:durableId="1129281741">
    <w:abstractNumId w:val="25"/>
  </w:num>
  <w:num w:numId="25" w16cid:durableId="1358701801">
    <w:abstractNumId w:val="13"/>
  </w:num>
  <w:num w:numId="26" w16cid:durableId="2066026357">
    <w:abstractNumId w:val="1"/>
  </w:num>
  <w:num w:numId="27" w16cid:durableId="772478230">
    <w:abstractNumId w:val="4"/>
  </w:num>
  <w:num w:numId="28" w16cid:durableId="1930503801">
    <w:abstractNumId w:val="6"/>
  </w:num>
  <w:num w:numId="29" w16cid:durableId="2023583737">
    <w:abstractNumId w:val="29"/>
  </w:num>
  <w:num w:numId="30" w16cid:durableId="47318257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9"/>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8F9"/>
    <w:rsid w:val="000278B4"/>
    <w:rsid w:val="0004662D"/>
    <w:rsid w:val="0005489A"/>
    <w:rsid w:val="00054BA1"/>
    <w:rsid w:val="000636FB"/>
    <w:rsid w:val="000649FA"/>
    <w:rsid w:val="000722C2"/>
    <w:rsid w:val="00074F5B"/>
    <w:rsid w:val="00093112"/>
    <w:rsid w:val="000F3E7B"/>
    <w:rsid w:val="001115F1"/>
    <w:rsid w:val="001163F6"/>
    <w:rsid w:val="0014065A"/>
    <w:rsid w:val="00147FCF"/>
    <w:rsid w:val="00174701"/>
    <w:rsid w:val="00176040"/>
    <w:rsid w:val="00180381"/>
    <w:rsid w:val="001A4825"/>
    <w:rsid w:val="001B627A"/>
    <w:rsid w:val="001C7542"/>
    <w:rsid w:val="001F7424"/>
    <w:rsid w:val="00205476"/>
    <w:rsid w:val="00224E99"/>
    <w:rsid w:val="00233EDC"/>
    <w:rsid w:val="002416CB"/>
    <w:rsid w:val="002873CA"/>
    <w:rsid w:val="00296AA4"/>
    <w:rsid w:val="002A143B"/>
    <w:rsid w:val="002D627D"/>
    <w:rsid w:val="002E4A56"/>
    <w:rsid w:val="002E5DC9"/>
    <w:rsid w:val="002F014F"/>
    <w:rsid w:val="00321218"/>
    <w:rsid w:val="00336B96"/>
    <w:rsid w:val="00346F41"/>
    <w:rsid w:val="00385D30"/>
    <w:rsid w:val="003B150D"/>
    <w:rsid w:val="003C7549"/>
    <w:rsid w:val="003D480D"/>
    <w:rsid w:val="003F1CEA"/>
    <w:rsid w:val="004004C9"/>
    <w:rsid w:val="00403153"/>
    <w:rsid w:val="0043210D"/>
    <w:rsid w:val="00436E18"/>
    <w:rsid w:val="004674C8"/>
    <w:rsid w:val="00482AAE"/>
    <w:rsid w:val="004905D4"/>
    <w:rsid w:val="0049314C"/>
    <w:rsid w:val="004A2FB6"/>
    <w:rsid w:val="004A745C"/>
    <w:rsid w:val="004C4638"/>
    <w:rsid w:val="004E59A9"/>
    <w:rsid w:val="004F28F9"/>
    <w:rsid w:val="00530E3B"/>
    <w:rsid w:val="005416E7"/>
    <w:rsid w:val="005514A3"/>
    <w:rsid w:val="00551A99"/>
    <w:rsid w:val="00552949"/>
    <w:rsid w:val="00555FB8"/>
    <w:rsid w:val="005754A7"/>
    <w:rsid w:val="005965E7"/>
    <w:rsid w:val="005B3A27"/>
    <w:rsid w:val="005B497A"/>
    <w:rsid w:val="005E2377"/>
    <w:rsid w:val="005E5D13"/>
    <w:rsid w:val="005F6005"/>
    <w:rsid w:val="00614164"/>
    <w:rsid w:val="0061650D"/>
    <w:rsid w:val="0062366E"/>
    <w:rsid w:val="00663D6F"/>
    <w:rsid w:val="00665A12"/>
    <w:rsid w:val="00665E05"/>
    <w:rsid w:val="006827EE"/>
    <w:rsid w:val="006A371E"/>
    <w:rsid w:val="006D0FD0"/>
    <w:rsid w:val="006E35C7"/>
    <w:rsid w:val="006E5A34"/>
    <w:rsid w:val="006E75CC"/>
    <w:rsid w:val="006E768A"/>
    <w:rsid w:val="006F60BB"/>
    <w:rsid w:val="007065A8"/>
    <w:rsid w:val="00707702"/>
    <w:rsid w:val="00722D90"/>
    <w:rsid w:val="007260BC"/>
    <w:rsid w:val="007328B1"/>
    <w:rsid w:val="00742523"/>
    <w:rsid w:val="007452F2"/>
    <w:rsid w:val="00746064"/>
    <w:rsid w:val="007656EB"/>
    <w:rsid w:val="007660D5"/>
    <w:rsid w:val="00776B59"/>
    <w:rsid w:val="00781168"/>
    <w:rsid w:val="00787112"/>
    <w:rsid w:val="007B190D"/>
    <w:rsid w:val="007D2038"/>
    <w:rsid w:val="007E25C8"/>
    <w:rsid w:val="00824DA6"/>
    <w:rsid w:val="00837083"/>
    <w:rsid w:val="0085517C"/>
    <w:rsid w:val="00855804"/>
    <w:rsid w:val="0088735E"/>
    <w:rsid w:val="008A3A3B"/>
    <w:rsid w:val="008A54C8"/>
    <w:rsid w:val="008A6756"/>
    <w:rsid w:val="008B124E"/>
    <w:rsid w:val="008B6E91"/>
    <w:rsid w:val="008C1EB5"/>
    <w:rsid w:val="0091367C"/>
    <w:rsid w:val="0093737A"/>
    <w:rsid w:val="00977A3F"/>
    <w:rsid w:val="0098069E"/>
    <w:rsid w:val="009B64F6"/>
    <w:rsid w:val="009C597E"/>
    <w:rsid w:val="009D6050"/>
    <w:rsid w:val="00A025B9"/>
    <w:rsid w:val="00A03F42"/>
    <w:rsid w:val="00A22DE9"/>
    <w:rsid w:val="00A35E92"/>
    <w:rsid w:val="00A6525A"/>
    <w:rsid w:val="00A96678"/>
    <w:rsid w:val="00AA611A"/>
    <w:rsid w:val="00AB58C1"/>
    <w:rsid w:val="00AE6C0A"/>
    <w:rsid w:val="00B13C5C"/>
    <w:rsid w:val="00B335C3"/>
    <w:rsid w:val="00B41C50"/>
    <w:rsid w:val="00B93D36"/>
    <w:rsid w:val="00BA0263"/>
    <w:rsid w:val="00BA4068"/>
    <w:rsid w:val="00BA5DAF"/>
    <w:rsid w:val="00BB284C"/>
    <w:rsid w:val="00BB3835"/>
    <w:rsid w:val="00BD1173"/>
    <w:rsid w:val="00BF162E"/>
    <w:rsid w:val="00BF4BA2"/>
    <w:rsid w:val="00C2032D"/>
    <w:rsid w:val="00C30CC8"/>
    <w:rsid w:val="00C33ABE"/>
    <w:rsid w:val="00C34A4A"/>
    <w:rsid w:val="00C350E3"/>
    <w:rsid w:val="00C4329C"/>
    <w:rsid w:val="00C468D7"/>
    <w:rsid w:val="00C543EC"/>
    <w:rsid w:val="00C67C52"/>
    <w:rsid w:val="00C77A58"/>
    <w:rsid w:val="00CB2F86"/>
    <w:rsid w:val="00CC0249"/>
    <w:rsid w:val="00CC4B0B"/>
    <w:rsid w:val="00CD350F"/>
    <w:rsid w:val="00CE4254"/>
    <w:rsid w:val="00CF6513"/>
    <w:rsid w:val="00D03AFB"/>
    <w:rsid w:val="00D046A0"/>
    <w:rsid w:val="00D10461"/>
    <w:rsid w:val="00D24D63"/>
    <w:rsid w:val="00D34B8B"/>
    <w:rsid w:val="00D46035"/>
    <w:rsid w:val="00D53E8B"/>
    <w:rsid w:val="00D5636A"/>
    <w:rsid w:val="00D709CA"/>
    <w:rsid w:val="00D84DA8"/>
    <w:rsid w:val="00D903C8"/>
    <w:rsid w:val="00D962B7"/>
    <w:rsid w:val="00D97992"/>
    <w:rsid w:val="00DB6D81"/>
    <w:rsid w:val="00DD3AD2"/>
    <w:rsid w:val="00DD57DD"/>
    <w:rsid w:val="00DE0D29"/>
    <w:rsid w:val="00DE2E67"/>
    <w:rsid w:val="00DE43C5"/>
    <w:rsid w:val="00E01554"/>
    <w:rsid w:val="00E42C3F"/>
    <w:rsid w:val="00E54D68"/>
    <w:rsid w:val="00E92830"/>
    <w:rsid w:val="00E95014"/>
    <w:rsid w:val="00EB0E6C"/>
    <w:rsid w:val="00EC0721"/>
    <w:rsid w:val="00EC1A84"/>
    <w:rsid w:val="00EE2AEB"/>
    <w:rsid w:val="00F100FA"/>
    <w:rsid w:val="00F51297"/>
    <w:rsid w:val="00F5249B"/>
    <w:rsid w:val="00F54C28"/>
    <w:rsid w:val="00F57F4A"/>
    <w:rsid w:val="00F66F45"/>
    <w:rsid w:val="00F67351"/>
    <w:rsid w:val="00F83DD9"/>
    <w:rsid w:val="00F97931"/>
    <w:rsid w:val="00FA768D"/>
    <w:rsid w:val="00FB5B77"/>
    <w:rsid w:val="00FB794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5D958F3B"/>
  <w15:docId w15:val="{E611544A-3FE5-489D-BA11-2DBAE6502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markedcontent">
    <w:name w:val="markedcontent"/>
    <w:basedOn w:val="Domylnaczcionkaakapitu"/>
    <w:rsid w:val="007452F2"/>
  </w:style>
  <w:style w:type="paragraph" w:styleId="Tekstpodstawowy">
    <w:name w:val="Body Text"/>
    <w:basedOn w:val="Normalny"/>
    <w:link w:val="TekstpodstawowyZnak"/>
    <w:uiPriority w:val="99"/>
    <w:rsid w:val="0098069E"/>
    <w:pPr>
      <w:widowControl w:val="0"/>
      <w:autoSpaceDE w:val="0"/>
      <w:autoSpaceDN w:val="0"/>
      <w:spacing w:after="0" w:line="240" w:lineRule="auto"/>
    </w:pPr>
    <w:rPr>
      <w:rFonts w:ascii="Arial" w:eastAsia="Times New Roman" w:hAnsi="Arial" w:cs="Times New Roman"/>
      <w:kern w:val="0"/>
      <w:sz w:val="20"/>
      <w:szCs w:val="24"/>
      <w14:ligatures w14:val="none"/>
    </w:rPr>
  </w:style>
  <w:style w:type="character" w:customStyle="1" w:styleId="TekstpodstawowyZnak">
    <w:name w:val="Tekst podstawowy Znak"/>
    <w:basedOn w:val="Domylnaczcionkaakapitu"/>
    <w:link w:val="Tekstpodstawowy"/>
    <w:uiPriority w:val="99"/>
    <w:rsid w:val="0098069E"/>
    <w:rPr>
      <w:rFonts w:ascii="Arial" w:eastAsia="Times New Roman" w:hAnsi="Arial" w:cs="Times New Roman"/>
      <w:kern w:val="0"/>
      <w:sz w:val="20"/>
      <w:szCs w:val="24"/>
      <w14:ligatures w14:val="none"/>
    </w:rPr>
  </w:style>
  <w:style w:type="paragraph" w:styleId="Akapitzlist">
    <w:name w:val="List Paragraph"/>
    <w:basedOn w:val="Normalny"/>
    <w:uiPriority w:val="34"/>
    <w:qFormat/>
    <w:rsid w:val="00F83DD9"/>
    <w:pPr>
      <w:ind w:left="720"/>
      <w:contextualSpacing/>
    </w:pPr>
  </w:style>
  <w:style w:type="paragraph" w:styleId="Nagwek">
    <w:name w:val="header"/>
    <w:basedOn w:val="Normalny"/>
    <w:link w:val="NagwekZnak"/>
    <w:uiPriority w:val="99"/>
    <w:unhideWhenUsed/>
    <w:rsid w:val="00DE0D2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E0D29"/>
  </w:style>
  <w:style w:type="paragraph" w:styleId="Stopka">
    <w:name w:val="footer"/>
    <w:basedOn w:val="Normalny"/>
    <w:link w:val="StopkaZnak"/>
    <w:uiPriority w:val="99"/>
    <w:unhideWhenUsed/>
    <w:rsid w:val="00DE0D2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E0D2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8910336">
      <w:bodyDiv w:val="1"/>
      <w:marLeft w:val="0"/>
      <w:marRight w:val="0"/>
      <w:marTop w:val="0"/>
      <w:marBottom w:val="0"/>
      <w:divBdr>
        <w:top w:val="none" w:sz="0" w:space="0" w:color="auto"/>
        <w:left w:val="none" w:sz="0" w:space="0" w:color="auto"/>
        <w:bottom w:val="none" w:sz="0" w:space="0" w:color="auto"/>
        <w:right w:val="none" w:sz="0" w:space="0" w:color="auto"/>
      </w:divBdr>
    </w:div>
    <w:div w:id="379211881">
      <w:bodyDiv w:val="1"/>
      <w:marLeft w:val="0"/>
      <w:marRight w:val="0"/>
      <w:marTop w:val="0"/>
      <w:marBottom w:val="0"/>
      <w:divBdr>
        <w:top w:val="none" w:sz="0" w:space="0" w:color="auto"/>
        <w:left w:val="none" w:sz="0" w:space="0" w:color="auto"/>
        <w:bottom w:val="none" w:sz="0" w:space="0" w:color="auto"/>
        <w:right w:val="none" w:sz="0" w:space="0" w:color="auto"/>
      </w:divBdr>
    </w:div>
    <w:div w:id="635794311">
      <w:bodyDiv w:val="1"/>
      <w:marLeft w:val="0"/>
      <w:marRight w:val="0"/>
      <w:marTop w:val="0"/>
      <w:marBottom w:val="0"/>
      <w:divBdr>
        <w:top w:val="none" w:sz="0" w:space="0" w:color="auto"/>
        <w:left w:val="none" w:sz="0" w:space="0" w:color="auto"/>
        <w:bottom w:val="none" w:sz="0" w:space="0" w:color="auto"/>
        <w:right w:val="none" w:sz="0" w:space="0" w:color="auto"/>
      </w:divBdr>
    </w:div>
    <w:div w:id="1277522980">
      <w:bodyDiv w:val="1"/>
      <w:marLeft w:val="0"/>
      <w:marRight w:val="0"/>
      <w:marTop w:val="0"/>
      <w:marBottom w:val="0"/>
      <w:divBdr>
        <w:top w:val="none" w:sz="0" w:space="0" w:color="auto"/>
        <w:left w:val="none" w:sz="0" w:space="0" w:color="auto"/>
        <w:bottom w:val="none" w:sz="0" w:space="0" w:color="auto"/>
        <w:right w:val="none" w:sz="0" w:space="0" w:color="auto"/>
      </w:divBdr>
    </w:div>
    <w:div w:id="1832216447">
      <w:bodyDiv w:val="1"/>
      <w:marLeft w:val="0"/>
      <w:marRight w:val="0"/>
      <w:marTop w:val="0"/>
      <w:marBottom w:val="0"/>
      <w:divBdr>
        <w:top w:val="none" w:sz="0" w:space="0" w:color="auto"/>
        <w:left w:val="none" w:sz="0" w:space="0" w:color="auto"/>
        <w:bottom w:val="none" w:sz="0" w:space="0" w:color="auto"/>
        <w:right w:val="none" w:sz="0" w:space="0" w:color="auto"/>
      </w:divBdr>
    </w:div>
    <w:div w:id="19734384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E18D1E-A386-462F-8AB6-5B679DA27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14</Pages>
  <Words>2968</Words>
  <Characters>17812</Characters>
  <Application>Microsoft Office Word</Application>
  <DocSecurity>0</DocSecurity>
  <Lines>148</Lines>
  <Paragraphs>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Renata Kołakowska</dc:creator>
  <cp:keywords/>
  <dc:description/>
  <cp:lastModifiedBy>Renata Kołakowska</cp:lastModifiedBy>
  <cp:revision>4</cp:revision>
  <cp:lastPrinted>2024-05-24T10:37:00Z</cp:lastPrinted>
  <dcterms:created xsi:type="dcterms:W3CDTF">2024-05-24T09:59:00Z</dcterms:created>
  <dcterms:modified xsi:type="dcterms:W3CDTF">2024-05-24T12:09:00Z</dcterms:modified>
</cp:coreProperties>
</file>