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C70DB" w:rsidRPr="005E63C0" w:rsidRDefault="004326C3" w:rsidP="00B55CF1">
      <w:pPr>
        <w:pStyle w:val="Tytu"/>
        <w:tabs>
          <w:tab w:val="center" w:pos="4819"/>
          <w:tab w:val="right" w:pos="9355"/>
        </w:tabs>
        <w:jc w:val="center"/>
        <w:rPr>
          <w:rFonts w:cs="Arial"/>
          <w:sz w:val="32"/>
          <w:szCs w:val="32"/>
          <w:u w:val="single"/>
        </w:rPr>
      </w:pPr>
      <w:r w:rsidRPr="005E63C0">
        <w:rPr>
          <w:rFonts w:cs="Arial"/>
          <w:sz w:val="32"/>
          <w:szCs w:val="32"/>
          <w:u w:val="single"/>
        </w:rPr>
        <w:t>SPIS TREŚCI</w:t>
      </w:r>
    </w:p>
    <w:p w:rsidR="00C31FFB" w:rsidRDefault="00961F2B">
      <w:pPr>
        <w:pStyle w:val="Spistreci1"/>
        <w:tabs>
          <w:tab w:val="right" w:leader="dot" w:pos="9572"/>
        </w:tabs>
        <w:rPr>
          <w:rFonts w:asciiTheme="minorHAnsi" w:eastAsiaTheme="minorEastAsia" w:hAnsiTheme="minorHAnsi" w:cstheme="minorBidi"/>
          <w:b w:val="0"/>
          <w:bCs w:val="0"/>
          <w:caps w:val="0"/>
          <w:noProof/>
          <w:kern w:val="0"/>
          <w:szCs w:val="22"/>
          <w:lang w:eastAsia="pl-PL"/>
        </w:rPr>
      </w:pPr>
      <w:r w:rsidRPr="00C96630">
        <w:rPr>
          <w:highlight w:val="yellow"/>
        </w:rPr>
        <w:fldChar w:fldCharType="begin"/>
      </w:r>
      <w:r w:rsidRPr="00C96630">
        <w:rPr>
          <w:highlight w:val="yellow"/>
        </w:rPr>
        <w:instrText xml:space="preserve"> TOC \o "1-3" </w:instrText>
      </w:r>
      <w:r w:rsidRPr="00C96630">
        <w:rPr>
          <w:highlight w:val="yellow"/>
        </w:rPr>
        <w:fldChar w:fldCharType="separate"/>
      </w:r>
      <w:r w:rsidR="00C31FFB">
        <w:rPr>
          <w:noProof/>
        </w:rPr>
        <w:t>I. PROJEKT ARCHITEKTONICZNO-BUDOWLANY.</w:t>
      </w:r>
      <w:r w:rsidR="00C31FFB">
        <w:rPr>
          <w:noProof/>
        </w:rPr>
        <w:tab/>
      </w:r>
      <w:r w:rsidR="00C31FFB">
        <w:rPr>
          <w:noProof/>
        </w:rPr>
        <w:fldChar w:fldCharType="begin"/>
      </w:r>
      <w:r w:rsidR="00C31FFB">
        <w:rPr>
          <w:noProof/>
        </w:rPr>
        <w:instrText xml:space="preserve"> PAGEREF _Toc141260109 \h </w:instrText>
      </w:r>
      <w:r w:rsidR="00C31FFB">
        <w:rPr>
          <w:noProof/>
        </w:rPr>
      </w:r>
      <w:r w:rsidR="00C31FFB">
        <w:rPr>
          <w:noProof/>
        </w:rPr>
        <w:fldChar w:fldCharType="separate"/>
      </w:r>
      <w:r w:rsidR="00C31FFB">
        <w:rPr>
          <w:noProof/>
        </w:rPr>
        <w:t>3</w:t>
      </w:r>
      <w:r w:rsidR="00C31FFB">
        <w:rPr>
          <w:noProof/>
        </w:rPr>
        <w:fldChar w:fldCharType="end"/>
      </w:r>
    </w:p>
    <w:p w:rsidR="00C31FFB" w:rsidRDefault="00C31FFB">
      <w:pPr>
        <w:pStyle w:val="Spistreci1"/>
        <w:tabs>
          <w:tab w:val="right" w:leader="dot" w:pos="9572"/>
        </w:tabs>
        <w:rPr>
          <w:rFonts w:asciiTheme="minorHAnsi" w:eastAsiaTheme="minorEastAsia" w:hAnsiTheme="minorHAnsi" w:cstheme="minorBidi"/>
          <w:b w:val="0"/>
          <w:bCs w:val="0"/>
          <w:caps w:val="0"/>
          <w:noProof/>
          <w:kern w:val="0"/>
          <w:szCs w:val="22"/>
          <w:lang w:eastAsia="pl-PL"/>
        </w:rPr>
      </w:pPr>
      <w:r>
        <w:rPr>
          <w:noProof/>
        </w:rPr>
        <w:t>1. CZĘŚĆ OGÓLNA.</w:t>
      </w:r>
      <w:r>
        <w:rPr>
          <w:noProof/>
        </w:rPr>
        <w:tab/>
      </w:r>
      <w:r>
        <w:rPr>
          <w:noProof/>
        </w:rPr>
        <w:fldChar w:fldCharType="begin"/>
      </w:r>
      <w:r>
        <w:rPr>
          <w:noProof/>
        </w:rPr>
        <w:instrText xml:space="preserve"> PAGEREF _Toc141260110 \h </w:instrText>
      </w:r>
      <w:r>
        <w:rPr>
          <w:noProof/>
        </w:rPr>
      </w:r>
      <w:r>
        <w:rPr>
          <w:noProof/>
        </w:rPr>
        <w:fldChar w:fldCharType="separate"/>
      </w:r>
      <w:r>
        <w:rPr>
          <w:noProof/>
        </w:rPr>
        <w:t>3</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1.1. Zamawiający.</w:t>
      </w:r>
      <w:r>
        <w:rPr>
          <w:noProof/>
        </w:rPr>
        <w:tab/>
      </w:r>
      <w:r>
        <w:rPr>
          <w:noProof/>
        </w:rPr>
        <w:fldChar w:fldCharType="begin"/>
      </w:r>
      <w:r>
        <w:rPr>
          <w:noProof/>
        </w:rPr>
        <w:instrText xml:space="preserve"> PAGEREF _Toc141260111 \h </w:instrText>
      </w:r>
      <w:r>
        <w:rPr>
          <w:noProof/>
        </w:rPr>
      </w:r>
      <w:r>
        <w:rPr>
          <w:noProof/>
        </w:rPr>
        <w:fldChar w:fldCharType="separate"/>
      </w:r>
      <w:r>
        <w:rPr>
          <w:noProof/>
        </w:rPr>
        <w:t>3</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1.2. Podstawa i zakres opracowania.</w:t>
      </w:r>
      <w:r>
        <w:rPr>
          <w:noProof/>
        </w:rPr>
        <w:tab/>
      </w:r>
      <w:r>
        <w:rPr>
          <w:noProof/>
        </w:rPr>
        <w:fldChar w:fldCharType="begin"/>
      </w:r>
      <w:r>
        <w:rPr>
          <w:noProof/>
        </w:rPr>
        <w:instrText xml:space="preserve"> PAGEREF _Toc141260112 \h </w:instrText>
      </w:r>
      <w:r>
        <w:rPr>
          <w:noProof/>
        </w:rPr>
      </w:r>
      <w:r>
        <w:rPr>
          <w:noProof/>
        </w:rPr>
        <w:fldChar w:fldCharType="separate"/>
      </w:r>
      <w:r>
        <w:rPr>
          <w:noProof/>
        </w:rPr>
        <w:t>3</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1.3. Przedmiot, zakres inwestycji i kategoria obiektu budowlanego.</w:t>
      </w:r>
      <w:r>
        <w:rPr>
          <w:noProof/>
        </w:rPr>
        <w:tab/>
      </w:r>
      <w:r>
        <w:rPr>
          <w:noProof/>
        </w:rPr>
        <w:fldChar w:fldCharType="begin"/>
      </w:r>
      <w:r>
        <w:rPr>
          <w:noProof/>
        </w:rPr>
        <w:instrText xml:space="preserve"> PAGEREF _Toc141260113 \h </w:instrText>
      </w:r>
      <w:r>
        <w:rPr>
          <w:noProof/>
        </w:rPr>
      </w:r>
      <w:r>
        <w:rPr>
          <w:noProof/>
        </w:rPr>
        <w:fldChar w:fldCharType="separate"/>
      </w:r>
      <w:r>
        <w:rPr>
          <w:noProof/>
        </w:rPr>
        <w:t>3</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1.4. Opis stanu istniejącego.</w:t>
      </w:r>
      <w:r>
        <w:rPr>
          <w:noProof/>
        </w:rPr>
        <w:tab/>
      </w:r>
      <w:r>
        <w:rPr>
          <w:noProof/>
        </w:rPr>
        <w:fldChar w:fldCharType="begin"/>
      </w:r>
      <w:r>
        <w:rPr>
          <w:noProof/>
        </w:rPr>
        <w:instrText xml:space="preserve"> PAGEREF _Toc141260114 \h </w:instrText>
      </w:r>
      <w:r>
        <w:rPr>
          <w:noProof/>
        </w:rPr>
      </w:r>
      <w:r>
        <w:rPr>
          <w:noProof/>
        </w:rPr>
        <w:fldChar w:fldCharType="separate"/>
      </w:r>
      <w:r>
        <w:rPr>
          <w:noProof/>
        </w:rPr>
        <w:t>3</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1.5. Charakterystyka ekologiczna.</w:t>
      </w:r>
      <w:r>
        <w:rPr>
          <w:noProof/>
        </w:rPr>
        <w:tab/>
      </w:r>
      <w:r>
        <w:rPr>
          <w:noProof/>
        </w:rPr>
        <w:fldChar w:fldCharType="begin"/>
      </w:r>
      <w:r>
        <w:rPr>
          <w:noProof/>
        </w:rPr>
        <w:instrText xml:space="preserve"> PAGEREF _Toc141260115 \h </w:instrText>
      </w:r>
      <w:r>
        <w:rPr>
          <w:noProof/>
        </w:rPr>
      </w:r>
      <w:r>
        <w:rPr>
          <w:noProof/>
        </w:rPr>
        <w:fldChar w:fldCharType="separate"/>
      </w:r>
      <w:r>
        <w:rPr>
          <w:noProof/>
        </w:rPr>
        <w:t>4</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1.5.1. Warunki wykorzystania terenu w fazie realizacji i eksploatacji.</w:t>
      </w:r>
      <w:r>
        <w:rPr>
          <w:noProof/>
        </w:rPr>
        <w:tab/>
      </w:r>
      <w:r>
        <w:rPr>
          <w:noProof/>
        </w:rPr>
        <w:fldChar w:fldCharType="begin"/>
      </w:r>
      <w:r>
        <w:rPr>
          <w:noProof/>
        </w:rPr>
        <w:instrText xml:space="preserve"> PAGEREF _Toc141260116 \h </w:instrText>
      </w:r>
      <w:r>
        <w:rPr>
          <w:noProof/>
        </w:rPr>
      </w:r>
      <w:r>
        <w:rPr>
          <w:noProof/>
        </w:rPr>
        <w:fldChar w:fldCharType="separate"/>
      </w:r>
      <w:r>
        <w:rPr>
          <w:noProof/>
        </w:rPr>
        <w:t>4</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1.5.2. Wpływ inwestycji na środowisko gruntowo-wodne.</w:t>
      </w:r>
      <w:r>
        <w:rPr>
          <w:noProof/>
        </w:rPr>
        <w:tab/>
      </w:r>
      <w:r>
        <w:rPr>
          <w:noProof/>
        </w:rPr>
        <w:fldChar w:fldCharType="begin"/>
      </w:r>
      <w:r>
        <w:rPr>
          <w:noProof/>
        </w:rPr>
        <w:instrText xml:space="preserve"> PAGEREF _Toc141260117 \h </w:instrText>
      </w:r>
      <w:r>
        <w:rPr>
          <w:noProof/>
        </w:rPr>
      </w:r>
      <w:r>
        <w:rPr>
          <w:noProof/>
        </w:rPr>
        <w:fldChar w:fldCharType="separate"/>
      </w:r>
      <w:r>
        <w:rPr>
          <w:noProof/>
        </w:rPr>
        <w:t>4</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1.5.3. Bilans odpadów.</w:t>
      </w:r>
      <w:r>
        <w:rPr>
          <w:noProof/>
        </w:rPr>
        <w:tab/>
      </w:r>
      <w:r>
        <w:rPr>
          <w:noProof/>
        </w:rPr>
        <w:fldChar w:fldCharType="begin"/>
      </w:r>
      <w:r>
        <w:rPr>
          <w:noProof/>
        </w:rPr>
        <w:instrText xml:space="preserve"> PAGEREF _Toc141260118 \h </w:instrText>
      </w:r>
      <w:r>
        <w:rPr>
          <w:noProof/>
        </w:rPr>
      </w:r>
      <w:r>
        <w:rPr>
          <w:noProof/>
        </w:rPr>
        <w:fldChar w:fldCharType="separate"/>
      </w:r>
      <w:r>
        <w:rPr>
          <w:noProof/>
        </w:rPr>
        <w:t>4</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1.6. Opinia geotechniczna oraz informacja o sposobie posadowienia obiektu budowlanego.</w:t>
      </w:r>
      <w:r>
        <w:rPr>
          <w:noProof/>
        </w:rPr>
        <w:tab/>
      </w:r>
      <w:r>
        <w:rPr>
          <w:noProof/>
        </w:rPr>
        <w:fldChar w:fldCharType="begin"/>
      </w:r>
      <w:r>
        <w:rPr>
          <w:noProof/>
        </w:rPr>
        <w:instrText xml:space="preserve"> PAGEREF _Toc141260119 \h </w:instrText>
      </w:r>
      <w:r>
        <w:rPr>
          <w:noProof/>
        </w:rPr>
      </w:r>
      <w:r>
        <w:rPr>
          <w:noProof/>
        </w:rPr>
        <w:fldChar w:fldCharType="separate"/>
      </w:r>
      <w:r>
        <w:rPr>
          <w:noProof/>
        </w:rPr>
        <w:t>5</w:t>
      </w:r>
      <w:r>
        <w:rPr>
          <w:noProof/>
        </w:rPr>
        <w:fldChar w:fldCharType="end"/>
      </w:r>
    </w:p>
    <w:p w:rsidR="00C31FFB" w:rsidRDefault="00C31FFB">
      <w:pPr>
        <w:pStyle w:val="Spistreci1"/>
        <w:tabs>
          <w:tab w:val="right" w:leader="dot" w:pos="9572"/>
        </w:tabs>
        <w:rPr>
          <w:rFonts w:asciiTheme="minorHAnsi" w:eastAsiaTheme="minorEastAsia" w:hAnsiTheme="minorHAnsi" w:cstheme="minorBidi"/>
          <w:b w:val="0"/>
          <w:bCs w:val="0"/>
          <w:caps w:val="0"/>
          <w:noProof/>
          <w:kern w:val="0"/>
          <w:szCs w:val="22"/>
          <w:lang w:eastAsia="pl-PL"/>
        </w:rPr>
      </w:pPr>
      <w:r>
        <w:rPr>
          <w:noProof/>
        </w:rPr>
        <w:t>2. OPIS PROJEKTOWANEGO ROZWIĄZANIA.</w:t>
      </w:r>
      <w:r>
        <w:rPr>
          <w:noProof/>
        </w:rPr>
        <w:tab/>
      </w:r>
      <w:r>
        <w:rPr>
          <w:noProof/>
        </w:rPr>
        <w:fldChar w:fldCharType="begin"/>
      </w:r>
      <w:r>
        <w:rPr>
          <w:noProof/>
        </w:rPr>
        <w:instrText xml:space="preserve"> PAGEREF _Toc141260120 \h </w:instrText>
      </w:r>
      <w:r>
        <w:rPr>
          <w:noProof/>
        </w:rPr>
      </w:r>
      <w:r>
        <w:rPr>
          <w:noProof/>
        </w:rPr>
        <w:fldChar w:fldCharType="separate"/>
      </w:r>
      <w:r>
        <w:rPr>
          <w:noProof/>
        </w:rPr>
        <w:t>7</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2.1. Zbiornik wyrównawczy – technologia.</w:t>
      </w:r>
      <w:r>
        <w:rPr>
          <w:noProof/>
        </w:rPr>
        <w:tab/>
      </w:r>
      <w:r>
        <w:rPr>
          <w:noProof/>
        </w:rPr>
        <w:fldChar w:fldCharType="begin"/>
      </w:r>
      <w:r>
        <w:rPr>
          <w:noProof/>
        </w:rPr>
        <w:instrText xml:space="preserve"> PAGEREF _Toc141260121 \h </w:instrText>
      </w:r>
      <w:r>
        <w:rPr>
          <w:noProof/>
        </w:rPr>
      </w:r>
      <w:r>
        <w:rPr>
          <w:noProof/>
        </w:rPr>
        <w:fldChar w:fldCharType="separate"/>
      </w:r>
      <w:r>
        <w:rPr>
          <w:noProof/>
        </w:rPr>
        <w:t>7</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2.2. Komora zasuw – technologia.</w:t>
      </w:r>
      <w:r>
        <w:rPr>
          <w:noProof/>
        </w:rPr>
        <w:tab/>
      </w:r>
      <w:r>
        <w:rPr>
          <w:noProof/>
        </w:rPr>
        <w:fldChar w:fldCharType="begin"/>
      </w:r>
      <w:r>
        <w:rPr>
          <w:noProof/>
        </w:rPr>
        <w:instrText xml:space="preserve"> PAGEREF _Toc141260122 \h </w:instrText>
      </w:r>
      <w:r>
        <w:rPr>
          <w:noProof/>
        </w:rPr>
      </w:r>
      <w:r>
        <w:rPr>
          <w:noProof/>
        </w:rPr>
        <w:fldChar w:fldCharType="separate"/>
      </w:r>
      <w:r>
        <w:rPr>
          <w:noProof/>
        </w:rPr>
        <w:t>9</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2.3. Zbiornik wyrównawczy – konstrukcja.</w:t>
      </w:r>
      <w:r>
        <w:rPr>
          <w:noProof/>
        </w:rPr>
        <w:tab/>
      </w:r>
      <w:r>
        <w:rPr>
          <w:noProof/>
        </w:rPr>
        <w:fldChar w:fldCharType="begin"/>
      </w:r>
      <w:r>
        <w:rPr>
          <w:noProof/>
        </w:rPr>
        <w:instrText xml:space="preserve"> PAGEREF _Toc141260123 \h </w:instrText>
      </w:r>
      <w:r>
        <w:rPr>
          <w:noProof/>
        </w:rPr>
      </w:r>
      <w:r>
        <w:rPr>
          <w:noProof/>
        </w:rPr>
        <w:fldChar w:fldCharType="separate"/>
      </w:r>
      <w:r>
        <w:rPr>
          <w:noProof/>
        </w:rPr>
        <w:t>10</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2.4. Instalacja elektryczna w komorze zasuw.</w:t>
      </w:r>
      <w:r>
        <w:rPr>
          <w:noProof/>
        </w:rPr>
        <w:tab/>
      </w:r>
      <w:r>
        <w:rPr>
          <w:noProof/>
        </w:rPr>
        <w:fldChar w:fldCharType="begin"/>
      </w:r>
      <w:r>
        <w:rPr>
          <w:noProof/>
        </w:rPr>
        <w:instrText xml:space="preserve"> PAGEREF _Toc141260124 \h </w:instrText>
      </w:r>
      <w:r>
        <w:rPr>
          <w:noProof/>
        </w:rPr>
      </w:r>
      <w:r>
        <w:rPr>
          <w:noProof/>
        </w:rPr>
        <w:fldChar w:fldCharType="separate"/>
      </w:r>
      <w:r>
        <w:rPr>
          <w:noProof/>
        </w:rPr>
        <w:t>11</w:t>
      </w:r>
      <w:r>
        <w:rPr>
          <w:noProof/>
        </w:rPr>
        <w:fldChar w:fldCharType="end"/>
      </w:r>
    </w:p>
    <w:p w:rsidR="00C31FFB" w:rsidRDefault="00C31FFB">
      <w:pPr>
        <w:pStyle w:val="Spistreci1"/>
        <w:tabs>
          <w:tab w:val="right" w:leader="dot" w:pos="9572"/>
        </w:tabs>
        <w:rPr>
          <w:rFonts w:asciiTheme="minorHAnsi" w:eastAsiaTheme="minorEastAsia" w:hAnsiTheme="minorHAnsi" w:cstheme="minorBidi"/>
          <w:b w:val="0"/>
          <w:bCs w:val="0"/>
          <w:caps w:val="0"/>
          <w:noProof/>
          <w:kern w:val="0"/>
          <w:szCs w:val="22"/>
          <w:lang w:eastAsia="pl-PL"/>
        </w:rPr>
      </w:pPr>
      <w:r>
        <w:rPr>
          <w:noProof/>
        </w:rPr>
        <w:t>3. WYTYCZNE WYKONANIA ROBÓT.</w:t>
      </w:r>
      <w:r>
        <w:rPr>
          <w:noProof/>
        </w:rPr>
        <w:tab/>
      </w:r>
      <w:r>
        <w:rPr>
          <w:noProof/>
        </w:rPr>
        <w:fldChar w:fldCharType="begin"/>
      </w:r>
      <w:r>
        <w:rPr>
          <w:noProof/>
        </w:rPr>
        <w:instrText xml:space="preserve"> PAGEREF _Toc141260125 \h </w:instrText>
      </w:r>
      <w:r>
        <w:rPr>
          <w:noProof/>
        </w:rPr>
      </w:r>
      <w:r>
        <w:rPr>
          <w:noProof/>
        </w:rPr>
        <w:fldChar w:fldCharType="separate"/>
      </w:r>
      <w:r>
        <w:rPr>
          <w:noProof/>
        </w:rPr>
        <w:t>12</w:t>
      </w:r>
      <w:r>
        <w:rPr>
          <w:noProof/>
        </w:rPr>
        <w:fldChar w:fldCharType="end"/>
      </w:r>
    </w:p>
    <w:p w:rsidR="00C31FFB" w:rsidRDefault="00C31FFB">
      <w:pPr>
        <w:pStyle w:val="Spistreci2"/>
        <w:tabs>
          <w:tab w:val="right" w:leader="dot" w:pos="9572"/>
        </w:tabs>
        <w:rPr>
          <w:rFonts w:asciiTheme="minorHAnsi" w:eastAsiaTheme="minorEastAsia" w:hAnsiTheme="minorHAnsi" w:cstheme="minorBidi"/>
          <w:noProof/>
          <w:kern w:val="0"/>
          <w:szCs w:val="22"/>
          <w:lang w:eastAsia="pl-PL"/>
        </w:rPr>
      </w:pPr>
      <w:r>
        <w:rPr>
          <w:noProof/>
        </w:rPr>
        <w:t>3.1. Roboty montażowe.</w:t>
      </w:r>
      <w:r>
        <w:rPr>
          <w:noProof/>
        </w:rPr>
        <w:tab/>
      </w:r>
      <w:r>
        <w:rPr>
          <w:noProof/>
        </w:rPr>
        <w:fldChar w:fldCharType="begin"/>
      </w:r>
      <w:r>
        <w:rPr>
          <w:noProof/>
        </w:rPr>
        <w:instrText xml:space="preserve"> PAGEREF _Toc141260126 \h </w:instrText>
      </w:r>
      <w:r>
        <w:rPr>
          <w:noProof/>
        </w:rPr>
      </w:r>
      <w:r>
        <w:rPr>
          <w:noProof/>
        </w:rPr>
        <w:fldChar w:fldCharType="separate"/>
      </w:r>
      <w:r>
        <w:rPr>
          <w:noProof/>
        </w:rPr>
        <w:t>12</w:t>
      </w:r>
      <w:r>
        <w:rPr>
          <w:noProof/>
        </w:rPr>
        <w:fldChar w:fldCharType="end"/>
      </w:r>
    </w:p>
    <w:p w:rsidR="00C31FFB" w:rsidRDefault="00C31FFB">
      <w:pPr>
        <w:pStyle w:val="Spistreci1"/>
        <w:tabs>
          <w:tab w:val="right" w:leader="dot" w:pos="9572"/>
        </w:tabs>
        <w:rPr>
          <w:rFonts w:asciiTheme="minorHAnsi" w:eastAsiaTheme="minorEastAsia" w:hAnsiTheme="minorHAnsi" w:cstheme="minorBidi"/>
          <w:b w:val="0"/>
          <w:bCs w:val="0"/>
          <w:caps w:val="0"/>
          <w:noProof/>
          <w:kern w:val="0"/>
          <w:szCs w:val="22"/>
          <w:lang w:eastAsia="pl-PL"/>
        </w:rPr>
      </w:pPr>
      <w:r>
        <w:rPr>
          <w:noProof/>
        </w:rPr>
        <w:t>4. CZĘŚĆ RYSUNKOWA.</w:t>
      </w:r>
      <w:r>
        <w:rPr>
          <w:noProof/>
        </w:rPr>
        <w:tab/>
      </w:r>
      <w:r>
        <w:rPr>
          <w:noProof/>
        </w:rPr>
        <w:fldChar w:fldCharType="begin"/>
      </w:r>
      <w:r>
        <w:rPr>
          <w:noProof/>
        </w:rPr>
        <w:instrText xml:space="preserve"> PAGEREF _Toc141260127 \h </w:instrText>
      </w:r>
      <w:r>
        <w:rPr>
          <w:noProof/>
        </w:rPr>
      </w:r>
      <w:r>
        <w:rPr>
          <w:noProof/>
        </w:rPr>
        <w:fldChar w:fldCharType="separate"/>
      </w:r>
      <w:r>
        <w:rPr>
          <w:noProof/>
        </w:rPr>
        <w:t>13</w:t>
      </w:r>
      <w:r>
        <w:rPr>
          <w:noProof/>
        </w:rPr>
        <w:fldChar w:fldCharType="end"/>
      </w:r>
    </w:p>
    <w:p w:rsidR="008259EA" w:rsidRDefault="00961F2B" w:rsidP="008259EA">
      <w:pPr>
        <w:pStyle w:val="Tytu"/>
        <w:jc w:val="left"/>
        <w:rPr>
          <w:b w:val="0"/>
          <w:sz w:val="22"/>
          <w:szCs w:val="22"/>
        </w:rPr>
      </w:pPr>
      <w:r w:rsidRPr="00C96630">
        <w:rPr>
          <w:szCs w:val="24"/>
          <w:highlight w:val="yellow"/>
        </w:rPr>
        <w:fldChar w:fldCharType="end"/>
      </w:r>
      <w:r w:rsidR="008259EA">
        <w:rPr>
          <w:b w:val="0"/>
          <w:sz w:val="22"/>
          <w:szCs w:val="22"/>
        </w:rPr>
        <w:t>Rys. 0</w:t>
      </w:r>
      <w:r w:rsidR="008259EA" w:rsidRPr="00FD56A5">
        <w:rPr>
          <w:b w:val="0"/>
          <w:sz w:val="22"/>
          <w:szCs w:val="22"/>
        </w:rPr>
        <w:t xml:space="preserve"> - </w:t>
      </w:r>
      <w:r w:rsidR="008259EA" w:rsidRPr="00241F06">
        <w:rPr>
          <w:b w:val="0"/>
          <w:sz w:val="22"/>
          <w:szCs w:val="22"/>
        </w:rPr>
        <w:t>Zbiornik wyrównawczy z komorą</w:t>
      </w:r>
      <w:r w:rsidR="008259EA">
        <w:rPr>
          <w:b w:val="0"/>
          <w:sz w:val="22"/>
          <w:szCs w:val="22"/>
        </w:rPr>
        <w:t xml:space="preserve"> </w:t>
      </w:r>
      <w:r w:rsidR="008259EA" w:rsidRPr="00241F06">
        <w:rPr>
          <w:b w:val="0"/>
          <w:sz w:val="22"/>
          <w:szCs w:val="22"/>
        </w:rPr>
        <w:t>zasuw - rysunek technologiczny</w:t>
      </w:r>
      <w:r w:rsidR="008259EA">
        <w:rPr>
          <w:b w:val="0"/>
          <w:sz w:val="22"/>
          <w:szCs w:val="22"/>
        </w:rPr>
        <w:t xml:space="preserve"> </w:t>
      </w:r>
      <w:r w:rsidR="008259EA">
        <w:rPr>
          <w:b w:val="0"/>
          <w:sz w:val="22"/>
          <w:szCs w:val="22"/>
        </w:rPr>
        <w:tab/>
      </w:r>
      <w:r w:rsidR="008259EA">
        <w:rPr>
          <w:b w:val="0"/>
          <w:sz w:val="22"/>
          <w:szCs w:val="22"/>
        </w:rPr>
        <w:tab/>
      </w:r>
      <w:r w:rsidR="008259EA"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Rys. 1 - Płyta denna zbiornika – rys. szalunkowy</w:t>
      </w:r>
      <w:r w:rsidRPr="00CA79BC">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Rys. 2 - Płyta górna zbiornika – rys. szalunkowy</w:t>
      </w:r>
      <w:r w:rsidRPr="00CA79BC">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Rys. 3 - Ściana nr 1 zbiornika – rys. szalunkowy</w:t>
      </w:r>
      <w:r w:rsidRPr="00CA79BC">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Rys. 4 - Ściana nr 2 zbiornika – rys. szalunkowy</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Rys. 5 - Ściana nr 3, nr 4, nr 5 zbiornika – rys. szalunkowy</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bookmarkStart w:id="0" w:name="_GoBack"/>
      <w:bookmarkEnd w:id="0"/>
    </w:p>
    <w:p w:rsidR="008259EA" w:rsidRPr="00FD56A5" w:rsidRDefault="008259EA" w:rsidP="008259EA">
      <w:pPr>
        <w:pStyle w:val="Tytu"/>
        <w:jc w:val="left"/>
        <w:rPr>
          <w:b w:val="0"/>
          <w:sz w:val="22"/>
          <w:szCs w:val="22"/>
        </w:rPr>
      </w:pPr>
      <w:r w:rsidRPr="00FD56A5">
        <w:rPr>
          <w:b w:val="0"/>
          <w:sz w:val="22"/>
          <w:szCs w:val="22"/>
        </w:rPr>
        <w:t>Rys. 6 - Ściana nr 6 zbiornika – rys. szalunkowy</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Rys. 7 - Ściana nr 7 zbiornika – rys. szalunkowy</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Rys. 8 - Rozmieszczenie żelbetowych podpór stałych – rys. szalunkowy</w:t>
      </w:r>
      <w:r>
        <w:rPr>
          <w:b w:val="0"/>
          <w:sz w:val="22"/>
          <w:szCs w:val="22"/>
        </w:rPr>
        <w:t xml:space="preserve"> </w:t>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Rys. 9 - Rozmieszczenie stalowych podpór regulowanych – rys. szalunkowy</w:t>
      </w:r>
      <w:r>
        <w:rPr>
          <w:b w:val="0"/>
          <w:sz w:val="22"/>
          <w:szCs w:val="22"/>
        </w:rPr>
        <w:t xml:space="preserve"> </w:t>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Rys. 10 - Rzut konstrukcji pomostu stalowego</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 xml:space="preserve">Rys. </w:t>
      </w:r>
      <w:r>
        <w:rPr>
          <w:b w:val="0"/>
          <w:sz w:val="22"/>
          <w:szCs w:val="22"/>
        </w:rPr>
        <w:t>11</w:t>
      </w:r>
      <w:r w:rsidRPr="00FD56A5">
        <w:rPr>
          <w:b w:val="0"/>
          <w:sz w:val="22"/>
          <w:szCs w:val="22"/>
        </w:rPr>
        <w:t xml:space="preserve"> - Przekrój A – A, przekrój B – B</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t>skala 1:2</w:t>
      </w:r>
      <w:r w:rsidRPr="00CA79BC">
        <w:rPr>
          <w:b w:val="0"/>
          <w:sz w:val="22"/>
          <w:szCs w:val="22"/>
        </w:rPr>
        <w:t>0</w:t>
      </w:r>
    </w:p>
    <w:p w:rsidR="008259EA" w:rsidRPr="00FD56A5" w:rsidRDefault="008259EA" w:rsidP="008259EA">
      <w:pPr>
        <w:pStyle w:val="Tytu"/>
        <w:jc w:val="left"/>
        <w:rPr>
          <w:b w:val="0"/>
          <w:sz w:val="22"/>
          <w:szCs w:val="22"/>
        </w:rPr>
      </w:pPr>
      <w:r w:rsidRPr="00FD56A5">
        <w:rPr>
          <w:b w:val="0"/>
          <w:sz w:val="22"/>
          <w:szCs w:val="22"/>
        </w:rPr>
        <w:t xml:space="preserve">Rys. </w:t>
      </w:r>
      <w:r>
        <w:rPr>
          <w:b w:val="0"/>
          <w:sz w:val="22"/>
          <w:szCs w:val="22"/>
        </w:rPr>
        <w:t>12</w:t>
      </w:r>
      <w:r w:rsidRPr="00FD56A5">
        <w:rPr>
          <w:b w:val="0"/>
          <w:sz w:val="22"/>
          <w:szCs w:val="22"/>
        </w:rPr>
        <w:t xml:space="preserve"> - Elementy konstrukcji pomostu roboczego – belka BP1 – BP6</w:t>
      </w:r>
      <w:r>
        <w:rPr>
          <w:b w:val="0"/>
          <w:sz w:val="22"/>
          <w:szCs w:val="22"/>
        </w:rPr>
        <w:t xml:space="preserve"> </w:t>
      </w:r>
      <w:r>
        <w:rPr>
          <w:b w:val="0"/>
          <w:sz w:val="22"/>
          <w:szCs w:val="22"/>
        </w:rPr>
        <w:tab/>
      </w:r>
      <w:r>
        <w:rPr>
          <w:b w:val="0"/>
          <w:sz w:val="22"/>
          <w:szCs w:val="22"/>
        </w:rPr>
        <w:tab/>
      </w:r>
      <w:r>
        <w:rPr>
          <w:b w:val="0"/>
          <w:sz w:val="22"/>
          <w:szCs w:val="22"/>
        </w:rPr>
        <w:tab/>
        <w:t>skala 1:1</w:t>
      </w:r>
      <w:r w:rsidRPr="00CA79BC">
        <w:rPr>
          <w:b w:val="0"/>
          <w:sz w:val="22"/>
          <w:szCs w:val="22"/>
        </w:rPr>
        <w:t>0</w:t>
      </w:r>
    </w:p>
    <w:p w:rsidR="008259EA" w:rsidRPr="00FD56A5" w:rsidRDefault="008259EA" w:rsidP="008259EA">
      <w:pPr>
        <w:pStyle w:val="Tytu"/>
        <w:jc w:val="left"/>
        <w:rPr>
          <w:b w:val="0"/>
          <w:sz w:val="22"/>
          <w:szCs w:val="22"/>
        </w:rPr>
      </w:pPr>
      <w:r w:rsidRPr="00FD56A5">
        <w:rPr>
          <w:b w:val="0"/>
          <w:sz w:val="22"/>
          <w:szCs w:val="22"/>
        </w:rPr>
        <w:t xml:space="preserve">Rys. </w:t>
      </w:r>
      <w:r>
        <w:rPr>
          <w:b w:val="0"/>
          <w:sz w:val="22"/>
          <w:szCs w:val="22"/>
        </w:rPr>
        <w:t>13</w:t>
      </w:r>
      <w:r w:rsidRPr="00FD56A5">
        <w:rPr>
          <w:b w:val="0"/>
          <w:sz w:val="22"/>
          <w:szCs w:val="22"/>
        </w:rPr>
        <w:t xml:space="preserve"> - Elementy konstrukcji pomostu roboczego – belka BP 7</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t>skala 1:1</w:t>
      </w:r>
      <w:r w:rsidRPr="00CA79BC">
        <w:rPr>
          <w:b w:val="0"/>
          <w:sz w:val="22"/>
          <w:szCs w:val="22"/>
        </w:rPr>
        <w:t>0</w:t>
      </w:r>
    </w:p>
    <w:p w:rsidR="008259EA" w:rsidRPr="00FD56A5" w:rsidRDefault="008259EA" w:rsidP="008259EA">
      <w:pPr>
        <w:pStyle w:val="Tytu"/>
        <w:jc w:val="left"/>
        <w:rPr>
          <w:b w:val="0"/>
          <w:sz w:val="22"/>
          <w:szCs w:val="22"/>
        </w:rPr>
      </w:pPr>
      <w:r w:rsidRPr="00FD56A5">
        <w:rPr>
          <w:b w:val="0"/>
          <w:sz w:val="22"/>
          <w:szCs w:val="22"/>
        </w:rPr>
        <w:t xml:space="preserve">Rys. </w:t>
      </w:r>
      <w:r>
        <w:rPr>
          <w:b w:val="0"/>
          <w:sz w:val="22"/>
          <w:szCs w:val="22"/>
        </w:rPr>
        <w:t>14</w:t>
      </w:r>
      <w:r w:rsidRPr="00FD56A5">
        <w:rPr>
          <w:b w:val="0"/>
          <w:sz w:val="22"/>
          <w:szCs w:val="22"/>
        </w:rPr>
        <w:t xml:space="preserve"> - Płyta denna zbiornika – rys. zbrojeniowy</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 xml:space="preserve">Rys. </w:t>
      </w:r>
      <w:r>
        <w:rPr>
          <w:b w:val="0"/>
          <w:sz w:val="22"/>
          <w:szCs w:val="22"/>
        </w:rPr>
        <w:t>15</w:t>
      </w:r>
      <w:r w:rsidRPr="00FD56A5">
        <w:rPr>
          <w:b w:val="0"/>
          <w:sz w:val="22"/>
          <w:szCs w:val="22"/>
        </w:rPr>
        <w:t xml:space="preserve"> - Żelbetowe podpory stałe nr 1 – 8 – rys. zbrojeniowy</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t>skala 1:2</w:t>
      </w:r>
      <w:r w:rsidRPr="00CA79BC">
        <w:rPr>
          <w:b w:val="0"/>
          <w:sz w:val="22"/>
          <w:szCs w:val="22"/>
        </w:rPr>
        <w:t>0</w:t>
      </w:r>
    </w:p>
    <w:p w:rsidR="008259EA" w:rsidRPr="00FD56A5" w:rsidRDefault="008259EA" w:rsidP="008259EA">
      <w:pPr>
        <w:pStyle w:val="Tytu"/>
        <w:jc w:val="left"/>
        <w:rPr>
          <w:b w:val="0"/>
          <w:sz w:val="22"/>
          <w:szCs w:val="22"/>
        </w:rPr>
      </w:pPr>
      <w:r w:rsidRPr="00FD56A5">
        <w:rPr>
          <w:b w:val="0"/>
          <w:sz w:val="22"/>
          <w:szCs w:val="22"/>
        </w:rPr>
        <w:t xml:space="preserve">Rys. </w:t>
      </w:r>
      <w:r>
        <w:rPr>
          <w:b w:val="0"/>
          <w:sz w:val="22"/>
          <w:szCs w:val="22"/>
        </w:rPr>
        <w:t>16</w:t>
      </w:r>
      <w:r w:rsidRPr="00FD56A5">
        <w:rPr>
          <w:b w:val="0"/>
          <w:sz w:val="22"/>
          <w:szCs w:val="22"/>
        </w:rPr>
        <w:t xml:space="preserve"> - Płyta górna zbiornika – rys. zbrojeniowy</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 xml:space="preserve">Rys. </w:t>
      </w:r>
      <w:r>
        <w:rPr>
          <w:b w:val="0"/>
          <w:sz w:val="22"/>
          <w:szCs w:val="22"/>
        </w:rPr>
        <w:t>17</w:t>
      </w:r>
      <w:r w:rsidRPr="00FD56A5">
        <w:rPr>
          <w:b w:val="0"/>
          <w:sz w:val="22"/>
          <w:szCs w:val="22"/>
        </w:rPr>
        <w:t xml:space="preserve"> - Ściana nr 1 zbiornika – rys. zbrojeniowy</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 xml:space="preserve">Rys. </w:t>
      </w:r>
      <w:r>
        <w:rPr>
          <w:b w:val="0"/>
          <w:sz w:val="22"/>
          <w:szCs w:val="22"/>
        </w:rPr>
        <w:t>18</w:t>
      </w:r>
      <w:r w:rsidRPr="00FD56A5">
        <w:rPr>
          <w:b w:val="0"/>
          <w:sz w:val="22"/>
          <w:szCs w:val="22"/>
        </w:rPr>
        <w:t xml:space="preserve"> - Ściana nr 2 zbiornika – rys. zbrojeniowy</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lastRenderedPageBreak/>
        <w:t xml:space="preserve">Rys. </w:t>
      </w:r>
      <w:r>
        <w:rPr>
          <w:b w:val="0"/>
          <w:sz w:val="22"/>
          <w:szCs w:val="22"/>
        </w:rPr>
        <w:t>19</w:t>
      </w:r>
      <w:r w:rsidRPr="00FD56A5">
        <w:rPr>
          <w:b w:val="0"/>
          <w:sz w:val="22"/>
          <w:szCs w:val="22"/>
        </w:rPr>
        <w:t xml:space="preserve"> - Ściana nr 3, 4, 5 zbiornika – rys. zbrojeniowy</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 xml:space="preserve">Rys. </w:t>
      </w:r>
      <w:r>
        <w:rPr>
          <w:b w:val="0"/>
          <w:sz w:val="22"/>
          <w:szCs w:val="22"/>
        </w:rPr>
        <w:t>20</w:t>
      </w:r>
      <w:r w:rsidRPr="00FD56A5">
        <w:rPr>
          <w:b w:val="0"/>
          <w:sz w:val="22"/>
          <w:szCs w:val="22"/>
        </w:rPr>
        <w:t xml:space="preserve"> - Ściana nr 6 zbiornika – rys. zbrojeniowy</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 xml:space="preserve">Rys. </w:t>
      </w:r>
      <w:r>
        <w:rPr>
          <w:b w:val="0"/>
          <w:sz w:val="22"/>
          <w:szCs w:val="22"/>
        </w:rPr>
        <w:t>21</w:t>
      </w:r>
      <w:r w:rsidRPr="00FD56A5">
        <w:rPr>
          <w:b w:val="0"/>
          <w:sz w:val="22"/>
          <w:szCs w:val="22"/>
        </w:rPr>
        <w:t xml:space="preserve"> - Ściana nr 7 zbiornika – rys. zbrojeniowy</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sidRPr="00CA79BC">
        <w:rPr>
          <w:b w:val="0"/>
          <w:sz w:val="22"/>
          <w:szCs w:val="22"/>
        </w:rPr>
        <w:t>skala 1:50</w:t>
      </w:r>
    </w:p>
    <w:p w:rsidR="008259EA" w:rsidRPr="00FD56A5" w:rsidRDefault="008259EA" w:rsidP="008259EA">
      <w:pPr>
        <w:pStyle w:val="Tytu"/>
        <w:jc w:val="left"/>
        <w:rPr>
          <w:b w:val="0"/>
          <w:sz w:val="22"/>
          <w:szCs w:val="22"/>
        </w:rPr>
      </w:pPr>
      <w:r w:rsidRPr="00FD56A5">
        <w:rPr>
          <w:b w:val="0"/>
          <w:sz w:val="22"/>
          <w:szCs w:val="22"/>
        </w:rPr>
        <w:t xml:space="preserve">Rys. </w:t>
      </w:r>
      <w:r>
        <w:rPr>
          <w:b w:val="0"/>
          <w:sz w:val="22"/>
          <w:szCs w:val="22"/>
        </w:rPr>
        <w:t>22</w:t>
      </w:r>
      <w:r w:rsidRPr="00FD56A5">
        <w:rPr>
          <w:b w:val="0"/>
          <w:sz w:val="22"/>
          <w:szCs w:val="22"/>
        </w:rPr>
        <w:t xml:space="preserve"> - Balustrada B1, B2</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t>skala 1:2</w:t>
      </w:r>
      <w:r w:rsidRPr="00CA79BC">
        <w:rPr>
          <w:b w:val="0"/>
          <w:sz w:val="22"/>
          <w:szCs w:val="22"/>
        </w:rPr>
        <w:t>0</w:t>
      </w:r>
    </w:p>
    <w:p w:rsidR="008259EA" w:rsidRPr="00FD56A5" w:rsidRDefault="008259EA" w:rsidP="008259EA">
      <w:pPr>
        <w:pStyle w:val="Tytu"/>
        <w:jc w:val="left"/>
        <w:rPr>
          <w:b w:val="0"/>
          <w:sz w:val="22"/>
          <w:szCs w:val="22"/>
        </w:rPr>
      </w:pPr>
      <w:r w:rsidRPr="00FD56A5">
        <w:rPr>
          <w:b w:val="0"/>
          <w:sz w:val="22"/>
          <w:szCs w:val="22"/>
        </w:rPr>
        <w:t xml:space="preserve">Rys. </w:t>
      </w:r>
      <w:r>
        <w:rPr>
          <w:b w:val="0"/>
          <w:sz w:val="22"/>
          <w:szCs w:val="22"/>
        </w:rPr>
        <w:t>23</w:t>
      </w:r>
      <w:r w:rsidRPr="00FD56A5">
        <w:rPr>
          <w:b w:val="0"/>
          <w:sz w:val="22"/>
          <w:szCs w:val="22"/>
        </w:rPr>
        <w:t xml:space="preserve"> - Elementy warsztatowe balustrady B1 i B2</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t>skala 1:1</w:t>
      </w:r>
      <w:r w:rsidRPr="00CA79BC">
        <w:rPr>
          <w:b w:val="0"/>
          <w:sz w:val="22"/>
          <w:szCs w:val="22"/>
        </w:rPr>
        <w:t>0</w:t>
      </w:r>
    </w:p>
    <w:p w:rsidR="008259EA" w:rsidRPr="00FD56A5" w:rsidRDefault="008259EA" w:rsidP="008259EA">
      <w:pPr>
        <w:pStyle w:val="Tytu"/>
        <w:jc w:val="left"/>
        <w:rPr>
          <w:b w:val="0"/>
          <w:sz w:val="22"/>
          <w:szCs w:val="22"/>
        </w:rPr>
      </w:pPr>
      <w:r w:rsidRPr="00FD56A5">
        <w:rPr>
          <w:b w:val="0"/>
          <w:sz w:val="22"/>
          <w:szCs w:val="22"/>
        </w:rPr>
        <w:t xml:space="preserve">Rys. </w:t>
      </w:r>
      <w:r>
        <w:rPr>
          <w:b w:val="0"/>
          <w:sz w:val="22"/>
          <w:szCs w:val="22"/>
        </w:rPr>
        <w:t>24</w:t>
      </w:r>
      <w:r w:rsidRPr="00FD56A5">
        <w:rPr>
          <w:b w:val="0"/>
          <w:sz w:val="22"/>
          <w:szCs w:val="22"/>
        </w:rPr>
        <w:t xml:space="preserve"> - Drabina zewnętrzna</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t>skala 1:2</w:t>
      </w:r>
      <w:r w:rsidRPr="00CA79BC">
        <w:rPr>
          <w:b w:val="0"/>
          <w:sz w:val="22"/>
          <w:szCs w:val="22"/>
        </w:rPr>
        <w:t>0</w:t>
      </w:r>
    </w:p>
    <w:p w:rsidR="00D80F64" w:rsidRPr="008259EA" w:rsidRDefault="008259EA" w:rsidP="008259EA">
      <w:pPr>
        <w:pStyle w:val="Tytu"/>
        <w:jc w:val="left"/>
        <w:rPr>
          <w:b w:val="0"/>
          <w:sz w:val="22"/>
          <w:szCs w:val="22"/>
        </w:rPr>
      </w:pPr>
      <w:r w:rsidRPr="00FD56A5">
        <w:rPr>
          <w:b w:val="0"/>
          <w:sz w:val="22"/>
          <w:szCs w:val="22"/>
        </w:rPr>
        <w:t xml:space="preserve">Rys. </w:t>
      </w:r>
      <w:r>
        <w:rPr>
          <w:b w:val="0"/>
          <w:sz w:val="22"/>
          <w:szCs w:val="22"/>
        </w:rPr>
        <w:t>25</w:t>
      </w:r>
      <w:r w:rsidRPr="00FD56A5">
        <w:rPr>
          <w:b w:val="0"/>
          <w:sz w:val="22"/>
          <w:szCs w:val="22"/>
        </w:rPr>
        <w:t xml:space="preserve"> - Drabina wewnętrzna</w:t>
      </w:r>
      <w:r>
        <w:rPr>
          <w:b w:val="0"/>
          <w:sz w:val="22"/>
          <w:szCs w:val="22"/>
        </w:rPr>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t>skala 1:2</w:t>
      </w:r>
      <w:r w:rsidRPr="00CA79BC">
        <w:rPr>
          <w:b w:val="0"/>
          <w:sz w:val="22"/>
          <w:szCs w:val="22"/>
        </w:rPr>
        <w:t>0</w:t>
      </w:r>
    </w:p>
    <w:p w:rsidR="00D80F64" w:rsidRPr="00C96630" w:rsidRDefault="00D80F64" w:rsidP="00272008">
      <w:pPr>
        <w:pStyle w:val="Nagwek1"/>
        <w:spacing w:line="360" w:lineRule="auto"/>
        <w:rPr>
          <w:sz w:val="24"/>
          <w:szCs w:val="24"/>
          <w:highlight w:val="yellow"/>
        </w:rPr>
      </w:pPr>
    </w:p>
    <w:p w:rsidR="00D80F64" w:rsidRPr="0008098E" w:rsidRDefault="00D80F64" w:rsidP="00D80F64">
      <w:pPr>
        <w:pStyle w:val="Nagwek1"/>
        <w:spacing w:line="348" w:lineRule="auto"/>
        <w:rPr>
          <w:sz w:val="28"/>
        </w:rPr>
      </w:pPr>
      <w:r w:rsidRPr="00C96630">
        <w:rPr>
          <w:sz w:val="24"/>
          <w:szCs w:val="24"/>
          <w:highlight w:val="yellow"/>
        </w:rPr>
        <w:br w:type="column"/>
      </w:r>
      <w:bookmarkStart w:id="1" w:name="_Toc95895399"/>
      <w:bookmarkStart w:id="2" w:name="_Toc117855389"/>
      <w:bookmarkStart w:id="3" w:name="_Toc141260109"/>
      <w:r w:rsidRPr="0008098E">
        <w:rPr>
          <w:sz w:val="28"/>
        </w:rPr>
        <w:lastRenderedPageBreak/>
        <w:t>I. PROJEKT</w:t>
      </w:r>
      <w:r w:rsidR="00E605FB">
        <w:rPr>
          <w:sz w:val="28"/>
        </w:rPr>
        <w:t xml:space="preserve"> ARCHITEKTONICZNO-BUDOWLANY</w:t>
      </w:r>
      <w:r w:rsidRPr="0008098E">
        <w:rPr>
          <w:sz w:val="28"/>
        </w:rPr>
        <w:t>.</w:t>
      </w:r>
      <w:bookmarkEnd w:id="1"/>
      <w:bookmarkEnd w:id="2"/>
      <w:bookmarkEnd w:id="3"/>
    </w:p>
    <w:p w:rsidR="00CC4E0E" w:rsidRPr="0008098E" w:rsidRDefault="00683804" w:rsidP="00272008">
      <w:pPr>
        <w:pStyle w:val="Nagwek1"/>
        <w:spacing w:line="360" w:lineRule="auto"/>
        <w:rPr>
          <w:sz w:val="24"/>
          <w:szCs w:val="24"/>
        </w:rPr>
      </w:pPr>
      <w:bookmarkStart w:id="4" w:name="_Toc141260110"/>
      <w:r w:rsidRPr="0008098E">
        <w:rPr>
          <w:sz w:val="24"/>
          <w:szCs w:val="24"/>
        </w:rPr>
        <w:t>1. CZĘŚĆ OGÓLNA.</w:t>
      </w:r>
      <w:bookmarkEnd w:id="4"/>
    </w:p>
    <w:p w:rsidR="00CC4E0E" w:rsidRPr="008259EA" w:rsidRDefault="00683804" w:rsidP="008259EA">
      <w:pPr>
        <w:pStyle w:val="Nagwek2"/>
        <w:spacing w:line="360" w:lineRule="auto"/>
      </w:pPr>
      <w:bookmarkStart w:id="5" w:name="_Toc141260111"/>
      <w:r w:rsidRPr="008259EA">
        <w:t>1.1. Z</w:t>
      </w:r>
      <w:r w:rsidR="008259EA" w:rsidRPr="008259EA">
        <w:t>amawiający.</w:t>
      </w:r>
      <w:bookmarkEnd w:id="5"/>
    </w:p>
    <w:p w:rsidR="0008098E" w:rsidRPr="00A3793D" w:rsidRDefault="0008098E" w:rsidP="0008098E">
      <w:pPr>
        <w:spacing w:line="360" w:lineRule="auto"/>
        <w:ind w:firstLine="709"/>
      </w:pPr>
      <w:r w:rsidRPr="0008098E">
        <w:t>Opracowanie wykonano na zlecenie Gminy Dobra; ul. Szczecińska 16a, 72-003 Dobra w oparciu o zlecenie Nr 408/2022 - P-1144/2022.</w:t>
      </w:r>
    </w:p>
    <w:p w:rsidR="00CC4E0E" w:rsidRPr="008259EA" w:rsidRDefault="00C431D9" w:rsidP="008259EA">
      <w:pPr>
        <w:pStyle w:val="Nagwek2"/>
        <w:spacing w:line="360" w:lineRule="auto"/>
      </w:pPr>
      <w:bookmarkStart w:id="6" w:name="_Toc141260112"/>
      <w:r w:rsidRPr="008259EA">
        <w:t>1.2</w:t>
      </w:r>
      <w:r w:rsidR="00683804" w:rsidRPr="008259EA">
        <w:t>. P</w:t>
      </w:r>
      <w:r w:rsidR="008259EA" w:rsidRPr="008259EA">
        <w:t>odstawa i zakres opracowania.</w:t>
      </w:r>
      <w:bookmarkEnd w:id="6"/>
    </w:p>
    <w:p w:rsidR="0008098E" w:rsidRPr="0008098E" w:rsidRDefault="0008098E" w:rsidP="0008098E">
      <w:pPr>
        <w:spacing w:line="360" w:lineRule="auto"/>
        <w:jc w:val="left"/>
        <w:rPr>
          <w:color w:val="010101"/>
        </w:rPr>
      </w:pPr>
      <w:bookmarkStart w:id="7" w:name="_Toc84942497"/>
      <w:bookmarkStart w:id="8" w:name="_Toc447616638"/>
      <w:bookmarkStart w:id="9" w:name="_Toc475019993"/>
      <w:r w:rsidRPr="0008098E">
        <w:rPr>
          <w:color w:val="010101"/>
        </w:rPr>
        <w:t>W opracowaniu wykorzystano następujące materiały:</w:t>
      </w:r>
    </w:p>
    <w:p w:rsidR="0008098E" w:rsidRPr="0008098E" w:rsidRDefault="0008098E" w:rsidP="00052180">
      <w:pPr>
        <w:pStyle w:val="Akapitzlist"/>
        <w:numPr>
          <w:ilvl w:val="0"/>
          <w:numId w:val="7"/>
        </w:numPr>
        <w:tabs>
          <w:tab w:val="left" w:pos="8506"/>
        </w:tabs>
        <w:spacing w:line="360" w:lineRule="auto"/>
        <w:rPr>
          <w:szCs w:val="22"/>
        </w:rPr>
      </w:pPr>
      <w:r w:rsidRPr="0008098E">
        <w:rPr>
          <w:szCs w:val="22"/>
        </w:rPr>
        <w:t>Decyzja nr 6/2023 o ustaleniu lokalizacji celu publicznego z dnia 09.02.2023r.</w:t>
      </w:r>
    </w:p>
    <w:p w:rsidR="0008098E" w:rsidRPr="0008098E" w:rsidRDefault="0008098E" w:rsidP="00052180">
      <w:pPr>
        <w:pStyle w:val="Akapitzlist"/>
        <w:numPr>
          <w:ilvl w:val="0"/>
          <w:numId w:val="7"/>
        </w:numPr>
        <w:spacing w:line="360" w:lineRule="auto"/>
        <w:rPr>
          <w:rFonts w:cs="Arial"/>
          <w:szCs w:val="22"/>
        </w:rPr>
      </w:pPr>
      <w:r w:rsidRPr="0008098E">
        <w:rPr>
          <w:rFonts w:cs="Arial"/>
          <w:szCs w:val="22"/>
        </w:rPr>
        <w:t>Geotechniczne warunki posadowienia dla potrzeb remontu kolektora deszczowego  opracowane przez firmę ROSAGEOLOGIA w kwietniu 2023r.</w:t>
      </w:r>
    </w:p>
    <w:p w:rsidR="0008098E" w:rsidRPr="0008098E" w:rsidRDefault="0008098E" w:rsidP="00052180">
      <w:pPr>
        <w:pStyle w:val="Akapitzlist"/>
        <w:numPr>
          <w:ilvl w:val="0"/>
          <w:numId w:val="7"/>
        </w:numPr>
        <w:spacing w:line="360" w:lineRule="auto"/>
        <w:rPr>
          <w:rFonts w:cs="Arial"/>
          <w:szCs w:val="22"/>
        </w:rPr>
      </w:pPr>
      <w:r w:rsidRPr="0008098E">
        <w:rPr>
          <w:rFonts w:cs="Arial"/>
          <w:szCs w:val="22"/>
        </w:rPr>
        <w:t>Aktualny wtórnik podkładu geodezyjnego w skali 1:500.</w:t>
      </w:r>
    </w:p>
    <w:p w:rsidR="0008098E" w:rsidRPr="0008098E" w:rsidRDefault="0008098E" w:rsidP="00052180">
      <w:pPr>
        <w:pStyle w:val="Akapitzlist"/>
        <w:numPr>
          <w:ilvl w:val="0"/>
          <w:numId w:val="7"/>
        </w:numPr>
        <w:spacing w:line="360" w:lineRule="auto"/>
        <w:rPr>
          <w:rFonts w:cs="Arial"/>
          <w:szCs w:val="22"/>
        </w:rPr>
      </w:pPr>
      <w:r w:rsidRPr="0008098E">
        <w:rPr>
          <w:rFonts w:cs="Arial"/>
          <w:szCs w:val="22"/>
        </w:rPr>
        <w:t>Uzgodnienia z Inwestorem oraz gestorami sieci</w:t>
      </w:r>
    </w:p>
    <w:p w:rsidR="0008098E" w:rsidRPr="0008098E" w:rsidRDefault="0008098E" w:rsidP="00052180">
      <w:pPr>
        <w:pStyle w:val="Akapitzlist"/>
        <w:numPr>
          <w:ilvl w:val="0"/>
          <w:numId w:val="7"/>
        </w:numPr>
        <w:spacing w:line="360" w:lineRule="auto"/>
        <w:rPr>
          <w:rFonts w:cs="Arial"/>
          <w:szCs w:val="22"/>
        </w:rPr>
      </w:pPr>
      <w:r w:rsidRPr="0008098E">
        <w:rPr>
          <w:rFonts w:cs="Arial"/>
          <w:szCs w:val="22"/>
        </w:rPr>
        <w:t>Wizja lokalna w terenie.</w:t>
      </w:r>
    </w:p>
    <w:p w:rsidR="0008098E" w:rsidRPr="0008098E" w:rsidRDefault="0008098E" w:rsidP="0008098E">
      <w:pPr>
        <w:spacing w:line="360" w:lineRule="auto"/>
        <w:ind w:firstLine="709"/>
        <w:rPr>
          <w:color w:val="000000"/>
          <w:szCs w:val="22"/>
        </w:rPr>
      </w:pPr>
      <w:r w:rsidRPr="0008098E">
        <w:t>Niniejsze opracowanie obejmuje projekt techniczny na budowę zbiornika wodociągowego wyrównawczego V=600m</w:t>
      </w:r>
      <w:r w:rsidRPr="0008098E">
        <w:rPr>
          <w:vertAlign w:val="superscript"/>
        </w:rPr>
        <w:t>3</w:t>
      </w:r>
      <w:r w:rsidRPr="0008098E">
        <w:t xml:space="preserve"> wraz z komorą zasuw i instalacjami zewnętrznymi niezbędnymi do jego funkcjonowania, zlokalizowanego przy istniejącej stacji uzdatniania wody w Skarbimierzycach.</w:t>
      </w:r>
      <w:r w:rsidRPr="0008098E">
        <w:rPr>
          <w:color w:val="000000"/>
          <w:szCs w:val="22"/>
        </w:rPr>
        <w:t xml:space="preserve">  </w:t>
      </w:r>
    </w:p>
    <w:p w:rsidR="007E677A" w:rsidRPr="0008098E" w:rsidRDefault="007E677A" w:rsidP="007E677A">
      <w:pPr>
        <w:pStyle w:val="WW-Tekstdugiegocytatu"/>
        <w:spacing w:before="120" w:line="348" w:lineRule="auto"/>
        <w:ind w:left="0" w:right="193" w:firstLine="0"/>
        <w:rPr>
          <w:szCs w:val="22"/>
          <w:u w:val="single"/>
        </w:rPr>
      </w:pPr>
      <w:r w:rsidRPr="0008098E">
        <w:rPr>
          <w:szCs w:val="22"/>
          <w:u w:val="single"/>
        </w:rPr>
        <w:t xml:space="preserve">W skład opracowania wchodzi: </w:t>
      </w:r>
    </w:p>
    <w:p w:rsidR="009B280C" w:rsidRPr="0008098E" w:rsidRDefault="009B280C" w:rsidP="009B280C">
      <w:pPr>
        <w:pStyle w:val="Akapitzlist"/>
        <w:numPr>
          <w:ilvl w:val="0"/>
          <w:numId w:val="3"/>
        </w:numPr>
        <w:spacing w:line="348" w:lineRule="auto"/>
        <w:rPr>
          <w:color w:val="010101"/>
        </w:rPr>
      </w:pPr>
      <w:r w:rsidRPr="0008098E">
        <w:rPr>
          <w:color w:val="010101"/>
        </w:rPr>
        <w:t xml:space="preserve">projekt </w:t>
      </w:r>
      <w:r w:rsidR="00E605FB">
        <w:rPr>
          <w:color w:val="010101"/>
        </w:rPr>
        <w:t>architektoniczno-budowlany</w:t>
      </w:r>
      <w:r w:rsidRPr="0008098E">
        <w:rPr>
          <w:color w:val="010101"/>
        </w:rPr>
        <w:t>.</w:t>
      </w:r>
    </w:p>
    <w:p w:rsidR="00674E0A" w:rsidRPr="008259EA" w:rsidRDefault="00C431D9" w:rsidP="008259EA">
      <w:pPr>
        <w:pStyle w:val="Nagwek2"/>
        <w:spacing w:line="360" w:lineRule="auto"/>
      </w:pPr>
      <w:bookmarkStart w:id="10" w:name="_Toc141260113"/>
      <w:r w:rsidRPr="008259EA">
        <w:t>1.3</w:t>
      </w:r>
      <w:r w:rsidR="00674E0A" w:rsidRPr="008259EA">
        <w:t>. P</w:t>
      </w:r>
      <w:r w:rsidR="008259EA" w:rsidRPr="008259EA">
        <w:t>rzedmiot, zakres inwestycji i kategoria obiektu budowlanego.</w:t>
      </w:r>
      <w:bookmarkEnd w:id="7"/>
      <w:bookmarkEnd w:id="10"/>
      <w:r w:rsidR="008259EA" w:rsidRPr="008259EA">
        <w:t xml:space="preserve"> </w:t>
      </w:r>
    </w:p>
    <w:p w:rsidR="0008098E" w:rsidRDefault="0008098E" w:rsidP="0008098E">
      <w:pPr>
        <w:spacing w:line="360" w:lineRule="auto"/>
        <w:ind w:firstLine="709"/>
      </w:pPr>
      <w:bookmarkStart w:id="11" w:name="_Toc534368417"/>
      <w:r w:rsidRPr="00FF2633">
        <w:t xml:space="preserve">Niniejsza inwestycja obejmuje </w:t>
      </w:r>
      <w:r>
        <w:t xml:space="preserve">projekt na </w:t>
      </w:r>
      <w:r w:rsidRPr="00FF2633">
        <w:t xml:space="preserve">wykonanie zbiornika wodociągowego wyrównawczego </w:t>
      </w:r>
      <w:r>
        <w:t xml:space="preserve">o </w:t>
      </w:r>
      <w:r w:rsidRPr="00FF2633">
        <w:t>V=</w:t>
      </w:r>
      <w:r>
        <w:t>6</w:t>
      </w:r>
      <w:r w:rsidRPr="00FF2633">
        <w:t>00m</w:t>
      </w:r>
      <w:r w:rsidRPr="003D05F0">
        <w:rPr>
          <w:vertAlign w:val="superscript"/>
        </w:rPr>
        <w:t>3</w:t>
      </w:r>
      <w:r>
        <w:t xml:space="preserve"> wraz z komorą zasuw oraz</w:t>
      </w:r>
      <w:r w:rsidRPr="00FF2633">
        <w:t xml:space="preserve"> </w:t>
      </w:r>
      <w:r>
        <w:t>rurociągami:</w:t>
      </w:r>
    </w:p>
    <w:p w:rsidR="0008098E" w:rsidRPr="003D05F0" w:rsidRDefault="0008098E" w:rsidP="0008098E">
      <w:pPr>
        <w:pStyle w:val="Akapitzlist"/>
        <w:numPr>
          <w:ilvl w:val="0"/>
          <w:numId w:val="3"/>
        </w:numPr>
        <w:spacing w:line="360" w:lineRule="auto"/>
        <w:rPr>
          <w:color w:val="010101"/>
        </w:rPr>
      </w:pPr>
      <w:r w:rsidRPr="003D05F0">
        <w:rPr>
          <w:color w:val="010101"/>
        </w:rPr>
        <w:t xml:space="preserve"> doprowadzającymi i odprowadzającymi wodę, pomiędzy projektowanym obiektem a stacją uzdatniania wody,</w:t>
      </w:r>
    </w:p>
    <w:p w:rsidR="0008098E" w:rsidRPr="003D05F0" w:rsidRDefault="0008098E" w:rsidP="0008098E">
      <w:pPr>
        <w:pStyle w:val="Akapitzlist"/>
        <w:numPr>
          <w:ilvl w:val="0"/>
          <w:numId w:val="3"/>
        </w:numPr>
        <w:spacing w:line="360" w:lineRule="auto"/>
        <w:rPr>
          <w:color w:val="010101"/>
        </w:rPr>
      </w:pPr>
      <w:r>
        <w:rPr>
          <w:color w:val="010101"/>
        </w:rPr>
        <w:t>p</w:t>
      </w:r>
      <w:r w:rsidRPr="003D05F0">
        <w:rPr>
          <w:color w:val="010101"/>
        </w:rPr>
        <w:t>rzelewowego</w:t>
      </w:r>
      <w:r>
        <w:rPr>
          <w:color w:val="010101"/>
        </w:rPr>
        <w:t>,</w:t>
      </w:r>
      <w:r w:rsidRPr="003D05F0">
        <w:rPr>
          <w:color w:val="010101"/>
        </w:rPr>
        <w:t xml:space="preserve"> </w:t>
      </w:r>
    </w:p>
    <w:p w:rsidR="0008098E" w:rsidRPr="00293D9F" w:rsidRDefault="0008098E" w:rsidP="0008098E">
      <w:pPr>
        <w:pStyle w:val="Akapitzlist"/>
        <w:numPr>
          <w:ilvl w:val="0"/>
          <w:numId w:val="3"/>
        </w:numPr>
        <w:spacing w:line="360" w:lineRule="auto"/>
      </w:pPr>
      <w:r>
        <w:rPr>
          <w:color w:val="010101"/>
        </w:rPr>
        <w:t>spustowego,</w:t>
      </w:r>
    </w:p>
    <w:p w:rsidR="0008098E" w:rsidRDefault="0008098E" w:rsidP="0008098E">
      <w:pPr>
        <w:pStyle w:val="Akapitzlist"/>
        <w:numPr>
          <w:ilvl w:val="0"/>
          <w:numId w:val="3"/>
        </w:numPr>
        <w:spacing w:line="360" w:lineRule="auto"/>
      </w:pPr>
      <w:r>
        <w:t xml:space="preserve">oraz </w:t>
      </w:r>
      <w:r w:rsidRPr="00FF2633">
        <w:t xml:space="preserve">kanału przelewowo-spustowego. </w:t>
      </w:r>
    </w:p>
    <w:p w:rsidR="0008098E" w:rsidRPr="00FF2633" w:rsidRDefault="0008098E" w:rsidP="0008098E">
      <w:pPr>
        <w:spacing w:line="360" w:lineRule="auto"/>
        <w:ind w:firstLine="709"/>
      </w:pPr>
      <w:r w:rsidRPr="00FF2633">
        <w:t>Do projektowanej komory zasuw  zaprojektowano doprowadzenie energii elektrycznej. W komorze zaprojektowano również ogrzewanie pozwalające na utrzymanie wewnątrz komory minimalnej temperatury 5°C.</w:t>
      </w:r>
    </w:p>
    <w:p w:rsidR="00143A68" w:rsidRPr="004723F6" w:rsidRDefault="00143A68" w:rsidP="00143A68">
      <w:pPr>
        <w:pStyle w:val="Tekstpodstawowy"/>
        <w:spacing w:after="0" w:line="360" w:lineRule="auto"/>
        <w:rPr>
          <w:szCs w:val="22"/>
          <w:u w:val="single"/>
        </w:rPr>
      </w:pPr>
      <w:r w:rsidRPr="004723F6">
        <w:rPr>
          <w:szCs w:val="22"/>
          <w:u w:val="single"/>
        </w:rPr>
        <w:t>Projektowany obiekt należy do kategorii obiektów budowlanych:</w:t>
      </w:r>
    </w:p>
    <w:p w:rsidR="004723F6" w:rsidRPr="004723F6" w:rsidRDefault="004723F6" w:rsidP="004723F6">
      <w:pPr>
        <w:pStyle w:val="Akapitzlist"/>
        <w:numPr>
          <w:ilvl w:val="0"/>
          <w:numId w:val="4"/>
        </w:numPr>
        <w:spacing w:line="360" w:lineRule="auto"/>
        <w:rPr>
          <w:rFonts w:eastAsia="Arial"/>
        </w:rPr>
      </w:pPr>
      <w:r w:rsidRPr="004723F6">
        <w:rPr>
          <w:rFonts w:eastAsia="Arial"/>
        </w:rPr>
        <w:t>VIII – inne budowle</w:t>
      </w:r>
    </w:p>
    <w:p w:rsidR="004723F6" w:rsidRPr="004723F6" w:rsidRDefault="004723F6" w:rsidP="004723F6">
      <w:pPr>
        <w:pStyle w:val="Akapitzlist"/>
        <w:numPr>
          <w:ilvl w:val="0"/>
          <w:numId w:val="4"/>
        </w:numPr>
        <w:spacing w:line="360" w:lineRule="auto"/>
        <w:rPr>
          <w:rFonts w:eastAsia="Arial"/>
        </w:rPr>
      </w:pPr>
      <w:r w:rsidRPr="004723F6">
        <w:rPr>
          <w:rFonts w:eastAsia="Arial"/>
        </w:rPr>
        <w:t>XXVI - sieć kanalizacyjna, sieć energetyczna, sieć telekomunikacyjna</w:t>
      </w:r>
    </w:p>
    <w:p w:rsidR="0017029A" w:rsidRPr="008259EA" w:rsidRDefault="0017029A" w:rsidP="008259EA">
      <w:pPr>
        <w:pStyle w:val="Nagwek2"/>
        <w:spacing w:line="360" w:lineRule="auto"/>
      </w:pPr>
      <w:bookmarkStart w:id="12" w:name="_Toc141260114"/>
      <w:r w:rsidRPr="008259EA">
        <w:t>1.</w:t>
      </w:r>
      <w:r w:rsidR="00C431D9" w:rsidRPr="008259EA">
        <w:t>4</w:t>
      </w:r>
      <w:r w:rsidRPr="008259EA">
        <w:t>. O</w:t>
      </w:r>
      <w:r w:rsidR="008259EA" w:rsidRPr="008259EA">
        <w:t>pis stanu istniejącego.</w:t>
      </w:r>
      <w:bookmarkEnd w:id="11"/>
      <w:bookmarkEnd w:id="12"/>
    </w:p>
    <w:p w:rsidR="004723F6" w:rsidRPr="00BE57C3" w:rsidRDefault="004723F6" w:rsidP="004723F6">
      <w:pPr>
        <w:spacing w:line="360" w:lineRule="auto"/>
        <w:ind w:firstLine="709"/>
      </w:pPr>
      <w:r w:rsidRPr="00BE57C3">
        <w:t xml:space="preserve">Teren objęty opracowaniem zlokalizowany jest w miejscowości Skarbimierzyce w Gminie Dobra, powiat Policki, województwo Zachodniopomorskie i obejmuje swoim zakresem obszar </w:t>
      </w:r>
      <w:r w:rsidRPr="00BE57C3">
        <w:lastRenderedPageBreak/>
        <w:t xml:space="preserve">istniejącego ujęcia wody wraz z </w:t>
      </w:r>
      <w:r>
        <w:t>z</w:t>
      </w:r>
      <w:r w:rsidRPr="00BE57C3">
        <w:t xml:space="preserve">akładem </w:t>
      </w:r>
      <w:r>
        <w:t>u</w:t>
      </w:r>
      <w:r w:rsidRPr="00BE57C3">
        <w:t xml:space="preserve">zdatniania </w:t>
      </w:r>
      <w:r>
        <w:t>w</w:t>
      </w:r>
      <w:r w:rsidRPr="00BE57C3">
        <w:t>ody.</w:t>
      </w:r>
    </w:p>
    <w:p w:rsidR="004723F6" w:rsidRPr="00BE57C3" w:rsidRDefault="004723F6" w:rsidP="004723F6">
      <w:pPr>
        <w:spacing w:line="360" w:lineRule="auto"/>
        <w:ind w:firstLine="709"/>
      </w:pPr>
      <w:r w:rsidRPr="00BE57C3">
        <w:t>Na terenie objętym opracowaniem znajduje się następujące uzbrojenie podziemne:</w:t>
      </w:r>
    </w:p>
    <w:p w:rsidR="004723F6" w:rsidRPr="00BE57C3" w:rsidRDefault="004723F6" w:rsidP="004723F6">
      <w:pPr>
        <w:pStyle w:val="Akapitzlist"/>
        <w:numPr>
          <w:ilvl w:val="0"/>
          <w:numId w:val="3"/>
        </w:numPr>
        <w:spacing w:line="360" w:lineRule="auto"/>
        <w:rPr>
          <w:color w:val="010101"/>
        </w:rPr>
      </w:pPr>
      <w:r w:rsidRPr="00BE57C3">
        <w:rPr>
          <w:color w:val="010101"/>
        </w:rPr>
        <w:t>sieć wodociągowa,</w:t>
      </w:r>
    </w:p>
    <w:p w:rsidR="004723F6" w:rsidRPr="00BE57C3" w:rsidRDefault="004723F6" w:rsidP="004723F6">
      <w:pPr>
        <w:pStyle w:val="Akapitzlist"/>
        <w:numPr>
          <w:ilvl w:val="0"/>
          <w:numId w:val="3"/>
        </w:numPr>
        <w:spacing w:line="360" w:lineRule="auto"/>
        <w:rPr>
          <w:color w:val="010101"/>
        </w:rPr>
      </w:pPr>
      <w:r w:rsidRPr="00BE57C3">
        <w:rPr>
          <w:color w:val="010101"/>
        </w:rPr>
        <w:t>kanalizacja deszczowa,</w:t>
      </w:r>
    </w:p>
    <w:p w:rsidR="004723F6" w:rsidRPr="00BE57C3" w:rsidRDefault="004723F6" w:rsidP="004723F6">
      <w:pPr>
        <w:pStyle w:val="Akapitzlist"/>
        <w:numPr>
          <w:ilvl w:val="0"/>
          <w:numId w:val="3"/>
        </w:numPr>
        <w:spacing w:line="360" w:lineRule="auto"/>
        <w:rPr>
          <w:color w:val="010101"/>
        </w:rPr>
      </w:pPr>
      <w:r w:rsidRPr="00BE57C3">
        <w:rPr>
          <w:color w:val="010101"/>
        </w:rPr>
        <w:t>kanalizacja sanitarna</w:t>
      </w:r>
    </w:p>
    <w:p w:rsidR="004723F6" w:rsidRPr="00BE57C3" w:rsidRDefault="004723F6" w:rsidP="004723F6">
      <w:pPr>
        <w:pStyle w:val="Akapitzlist"/>
        <w:numPr>
          <w:ilvl w:val="0"/>
          <w:numId w:val="3"/>
        </w:numPr>
        <w:spacing w:line="360" w:lineRule="auto"/>
        <w:rPr>
          <w:color w:val="010101"/>
        </w:rPr>
      </w:pPr>
      <w:r w:rsidRPr="00BE57C3">
        <w:rPr>
          <w:color w:val="010101"/>
        </w:rPr>
        <w:t>kable elektroenergetyczne,</w:t>
      </w:r>
    </w:p>
    <w:p w:rsidR="004723F6" w:rsidRPr="00BE57C3" w:rsidRDefault="004723F6" w:rsidP="004723F6">
      <w:pPr>
        <w:pStyle w:val="Akapitzlist"/>
        <w:numPr>
          <w:ilvl w:val="0"/>
          <w:numId w:val="3"/>
        </w:numPr>
        <w:spacing w:line="360" w:lineRule="auto"/>
        <w:rPr>
          <w:color w:val="010101"/>
        </w:rPr>
      </w:pPr>
      <w:r w:rsidRPr="00BE57C3">
        <w:rPr>
          <w:color w:val="010101"/>
        </w:rPr>
        <w:t>napowietrzna linia energetyczna,</w:t>
      </w:r>
    </w:p>
    <w:p w:rsidR="004723F6" w:rsidRPr="00BE57C3" w:rsidRDefault="004723F6" w:rsidP="004723F6">
      <w:pPr>
        <w:pStyle w:val="Akapitzlist"/>
        <w:numPr>
          <w:ilvl w:val="0"/>
          <w:numId w:val="3"/>
        </w:numPr>
        <w:spacing w:line="360" w:lineRule="auto"/>
        <w:rPr>
          <w:color w:val="010101"/>
        </w:rPr>
      </w:pPr>
      <w:r w:rsidRPr="00BE57C3">
        <w:rPr>
          <w:color w:val="010101"/>
        </w:rPr>
        <w:t>sieć oświe</w:t>
      </w:r>
      <w:r>
        <w:rPr>
          <w:color w:val="010101"/>
        </w:rPr>
        <w:t>tleniowa.</w:t>
      </w:r>
    </w:p>
    <w:p w:rsidR="00E605FB" w:rsidRPr="008259EA" w:rsidRDefault="008259EA" w:rsidP="008259EA">
      <w:pPr>
        <w:pStyle w:val="Nagwek2"/>
        <w:spacing w:line="360" w:lineRule="auto"/>
      </w:pPr>
      <w:bookmarkStart w:id="13" w:name="_Toc129173432"/>
      <w:bookmarkStart w:id="14" w:name="_Toc534368424"/>
      <w:bookmarkStart w:id="15" w:name="_Toc105573110"/>
      <w:bookmarkStart w:id="16" w:name="_Toc534368433"/>
      <w:bookmarkStart w:id="17" w:name="_Toc141260115"/>
      <w:bookmarkEnd w:id="8"/>
      <w:bookmarkEnd w:id="9"/>
      <w:r>
        <w:t>1.5</w:t>
      </w:r>
      <w:r w:rsidR="00E605FB" w:rsidRPr="007E677A">
        <w:t xml:space="preserve">. </w:t>
      </w:r>
      <w:bookmarkStart w:id="18" w:name="_Toc77748794"/>
      <w:r w:rsidR="00E605FB" w:rsidRPr="008259EA">
        <w:t>C</w:t>
      </w:r>
      <w:r w:rsidRPr="008259EA">
        <w:t>harakterystyka ekologiczna</w:t>
      </w:r>
      <w:bookmarkEnd w:id="18"/>
      <w:r w:rsidRPr="008259EA">
        <w:t>.</w:t>
      </w:r>
      <w:bookmarkEnd w:id="13"/>
      <w:bookmarkEnd w:id="17"/>
    </w:p>
    <w:p w:rsidR="00E605FB" w:rsidRPr="007E677A" w:rsidRDefault="00E605FB" w:rsidP="00E605FB">
      <w:pPr>
        <w:spacing w:line="360" w:lineRule="auto"/>
        <w:ind w:firstLine="709"/>
      </w:pPr>
      <w:r w:rsidRPr="007E677A">
        <w:t>Inwestycja po zrealizowaniu nie będzie ujemnie oddziaływała na środowisko.  Projektowane uzbrojenie nie wpłynie istotnie na istniejące zagospodarowanie terenu.</w:t>
      </w:r>
    </w:p>
    <w:p w:rsidR="00E605FB" w:rsidRPr="007E677A" w:rsidRDefault="008259EA" w:rsidP="00E605FB">
      <w:pPr>
        <w:pStyle w:val="Nagwek2"/>
        <w:spacing w:line="360" w:lineRule="auto"/>
      </w:pPr>
      <w:bookmarkStart w:id="19" w:name="_Toc105573104"/>
      <w:bookmarkStart w:id="20" w:name="_Toc129173433"/>
      <w:bookmarkStart w:id="21" w:name="_Toc141260116"/>
      <w:r>
        <w:t>1.5</w:t>
      </w:r>
      <w:r w:rsidR="00E605FB" w:rsidRPr="007E677A">
        <w:t>.1. Warunki wykorzystania terenu w fazie realizacji i eksploatacji.</w:t>
      </w:r>
      <w:bookmarkEnd w:id="19"/>
      <w:bookmarkEnd w:id="20"/>
      <w:bookmarkEnd w:id="21"/>
    </w:p>
    <w:p w:rsidR="00E605FB" w:rsidRPr="007E677A" w:rsidRDefault="00E605FB" w:rsidP="00E605FB">
      <w:pPr>
        <w:spacing w:line="360" w:lineRule="auto"/>
        <w:ind w:firstLine="709"/>
      </w:pPr>
      <w:r w:rsidRPr="007E677A">
        <w:t>W fazie realizacji inwestycji na odcinkach projektowanego uzbrojenia przebiegającego poza jezdniami ulic nastąpi zdjęcie warstwy gleby. Gleba zostanie złożona na odkład czasowy wzdłuż wykopu i po zakończeniu robót zostanie rozścielona w miejscu jej pierwotnego zalegania.</w:t>
      </w:r>
    </w:p>
    <w:p w:rsidR="00E605FB" w:rsidRPr="007E677A" w:rsidRDefault="008259EA" w:rsidP="00E605FB">
      <w:pPr>
        <w:pStyle w:val="Nagwek2"/>
        <w:spacing w:line="360" w:lineRule="auto"/>
      </w:pPr>
      <w:bookmarkStart w:id="22" w:name="_Toc105573105"/>
      <w:bookmarkStart w:id="23" w:name="_Toc129173434"/>
      <w:bookmarkStart w:id="24" w:name="_Toc141260117"/>
      <w:r>
        <w:t>1.5</w:t>
      </w:r>
      <w:r w:rsidR="00E605FB" w:rsidRPr="007E677A">
        <w:t>.2. Wpływ inwestycji na środowisko gruntowo-wodne.</w:t>
      </w:r>
      <w:bookmarkEnd w:id="22"/>
      <w:bookmarkEnd w:id="23"/>
      <w:bookmarkEnd w:id="24"/>
    </w:p>
    <w:p w:rsidR="00E605FB" w:rsidRPr="007E677A" w:rsidRDefault="00E605FB" w:rsidP="00E605FB">
      <w:pPr>
        <w:spacing w:line="360" w:lineRule="auto"/>
        <w:ind w:firstLine="709"/>
        <w:rPr>
          <w:u w:val="single"/>
        </w:rPr>
      </w:pPr>
      <w:r w:rsidRPr="007E677A">
        <w:t xml:space="preserve">Realizacja inwestycji nie ma wpływu na istniejące stosunki wodne oraz nie spowoduje zanieczyszczenia środowiska gruntowo-wodnego. </w:t>
      </w:r>
    </w:p>
    <w:p w:rsidR="00E605FB" w:rsidRPr="007E677A" w:rsidRDefault="008259EA" w:rsidP="00E605FB">
      <w:pPr>
        <w:pStyle w:val="Nagwek2"/>
        <w:spacing w:line="360" w:lineRule="auto"/>
      </w:pPr>
      <w:bookmarkStart w:id="25" w:name="_Toc105573106"/>
      <w:bookmarkStart w:id="26" w:name="_Toc129173435"/>
      <w:bookmarkStart w:id="27" w:name="_Toc141260118"/>
      <w:r>
        <w:t>1.5</w:t>
      </w:r>
      <w:r w:rsidR="00E605FB" w:rsidRPr="007E677A">
        <w:t>.3. Bilans odpadów.</w:t>
      </w:r>
      <w:bookmarkEnd w:id="25"/>
      <w:bookmarkEnd w:id="26"/>
      <w:bookmarkEnd w:id="27"/>
    </w:p>
    <w:p w:rsidR="00E605FB" w:rsidRPr="007E677A" w:rsidRDefault="00E605FB" w:rsidP="00E605FB">
      <w:pPr>
        <w:spacing w:line="360" w:lineRule="auto"/>
        <w:ind w:firstLine="360"/>
      </w:pPr>
      <w:r w:rsidRPr="007E677A">
        <w:t>W ramach prac związanych z realizacją inwestycji przewiduje się:</w:t>
      </w:r>
    </w:p>
    <w:p w:rsidR="00E605FB" w:rsidRPr="007E677A" w:rsidRDefault="00E605FB" w:rsidP="00E605FB">
      <w:pPr>
        <w:pStyle w:val="Akapitzlist"/>
        <w:numPr>
          <w:ilvl w:val="0"/>
          <w:numId w:val="4"/>
        </w:numPr>
        <w:spacing w:line="360" w:lineRule="auto"/>
        <w:rPr>
          <w:rFonts w:eastAsia="Arial" w:cs="Arial"/>
          <w:color w:val="000000"/>
          <w:szCs w:val="22"/>
        </w:rPr>
      </w:pPr>
      <w:r w:rsidRPr="007E677A">
        <w:rPr>
          <w:rFonts w:eastAsia="Arial" w:cs="Arial"/>
          <w:color w:val="000000"/>
          <w:szCs w:val="22"/>
        </w:rPr>
        <w:t xml:space="preserve">zdjęcie humusu i ponowne jego rozścielenie po zakończeniu robót, </w:t>
      </w:r>
    </w:p>
    <w:p w:rsidR="00E605FB" w:rsidRPr="007E677A" w:rsidRDefault="00E605FB" w:rsidP="00E605FB">
      <w:pPr>
        <w:pStyle w:val="Akapitzlist"/>
        <w:numPr>
          <w:ilvl w:val="0"/>
          <w:numId w:val="4"/>
        </w:numPr>
        <w:spacing w:line="360" w:lineRule="auto"/>
        <w:rPr>
          <w:rFonts w:eastAsia="Arial" w:cs="Arial"/>
          <w:color w:val="000000"/>
          <w:szCs w:val="22"/>
        </w:rPr>
      </w:pPr>
      <w:r w:rsidRPr="007E677A">
        <w:rPr>
          <w:rFonts w:eastAsia="Arial" w:cs="Arial"/>
          <w:color w:val="000000"/>
          <w:szCs w:val="22"/>
        </w:rPr>
        <w:t>wykonanie robót ziemnych w zakresie wykopów,</w:t>
      </w:r>
    </w:p>
    <w:p w:rsidR="00E605FB" w:rsidRPr="007E677A" w:rsidRDefault="00E605FB" w:rsidP="00E605FB">
      <w:pPr>
        <w:pStyle w:val="Akapitzlist"/>
        <w:numPr>
          <w:ilvl w:val="0"/>
          <w:numId w:val="4"/>
        </w:numPr>
        <w:spacing w:line="360" w:lineRule="auto"/>
        <w:rPr>
          <w:rFonts w:eastAsia="Arial" w:cs="Arial"/>
          <w:color w:val="000000"/>
          <w:szCs w:val="22"/>
        </w:rPr>
      </w:pPr>
      <w:r w:rsidRPr="007E677A">
        <w:rPr>
          <w:rFonts w:eastAsia="Arial" w:cs="Arial"/>
          <w:color w:val="000000"/>
          <w:szCs w:val="22"/>
        </w:rPr>
        <w:t>rozbiórka infrastruktury podziemnej.</w:t>
      </w:r>
    </w:p>
    <w:p w:rsidR="00E605FB" w:rsidRPr="007E677A" w:rsidRDefault="00E605FB" w:rsidP="00E605FB">
      <w:pPr>
        <w:spacing w:line="360" w:lineRule="auto"/>
      </w:pPr>
      <w:r w:rsidRPr="007E677A">
        <w:t>Prace rozbiórkowe i budowlane, składające się na przedsięwzięcie, prowadzone będą przy użyciu:</w:t>
      </w:r>
    </w:p>
    <w:p w:rsidR="00E605FB" w:rsidRPr="007E677A" w:rsidRDefault="00E605FB" w:rsidP="00E605FB">
      <w:pPr>
        <w:pStyle w:val="Akapitzlist"/>
        <w:numPr>
          <w:ilvl w:val="0"/>
          <w:numId w:val="3"/>
        </w:numPr>
        <w:spacing w:line="360" w:lineRule="auto"/>
        <w:rPr>
          <w:color w:val="010101"/>
        </w:rPr>
      </w:pPr>
      <w:r w:rsidRPr="007E677A">
        <w:rPr>
          <w:color w:val="010101"/>
        </w:rPr>
        <w:t>maszyn do robót takich jak: koparki, ładowarki, walec wibracyjny, zagęszczarki płytowe, spycharki,</w:t>
      </w:r>
    </w:p>
    <w:p w:rsidR="00E605FB" w:rsidRPr="007E677A" w:rsidRDefault="00E605FB" w:rsidP="00E605FB">
      <w:pPr>
        <w:pStyle w:val="Akapitzlist"/>
        <w:numPr>
          <w:ilvl w:val="0"/>
          <w:numId w:val="3"/>
        </w:numPr>
        <w:spacing w:line="360" w:lineRule="auto"/>
        <w:rPr>
          <w:color w:val="010101"/>
        </w:rPr>
      </w:pPr>
      <w:r w:rsidRPr="007E677A">
        <w:rPr>
          <w:color w:val="010101"/>
        </w:rPr>
        <w:t>maszyn do robót instalacyjnych, jak: żurawie samochodowe,</w:t>
      </w:r>
    </w:p>
    <w:p w:rsidR="00E605FB" w:rsidRPr="007E677A" w:rsidRDefault="00E605FB" w:rsidP="00E605FB">
      <w:pPr>
        <w:pStyle w:val="Akapitzlist"/>
        <w:numPr>
          <w:ilvl w:val="0"/>
          <w:numId w:val="3"/>
        </w:numPr>
        <w:spacing w:line="360" w:lineRule="auto"/>
        <w:rPr>
          <w:color w:val="010101"/>
        </w:rPr>
      </w:pPr>
      <w:r w:rsidRPr="007E677A">
        <w:rPr>
          <w:color w:val="010101"/>
        </w:rPr>
        <w:t>maszyny do robót drogowych takich jak: frezarki do mas bitumicznych, rozkładarki mas bitumicznych, walce ogumione, walce stalowe gładkie,</w:t>
      </w:r>
    </w:p>
    <w:p w:rsidR="00E605FB" w:rsidRPr="007E677A" w:rsidRDefault="00E605FB" w:rsidP="00E605FB">
      <w:pPr>
        <w:pStyle w:val="Akapitzlist"/>
        <w:numPr>
          <w:ilvl w:val="0"/>
          <w:numId w:val="3"/>
        </w:numPr>
        <w:spacing w:line="360" w:lineRule="auto"/>
        <w:rPr>
          <w:color w:val="010101"/>
        </w:rPr>
      </w:pPr>
      <w:r w:rsidRPr="007E677A">
        <w:rPr>
          <w:color w:val="010101"/>
        </w:rPr>
        <w:t>transportu, tj. samochody ciężarowe, samochody wywrotki.</w:t>
      </w:r>
    </w:p>
    <w:p w:rsidR="00E605FB" w:rsidRPr="007E677A" w:rsidRDefault="00E605FB" w:rsidP="00E605FB">
      <w:pPr>
        <w:spacing w:line="360" w:lineRule="auto"/>
      </w:pPr>
      <w:r w:rsidRPr="007E677A">
        <w:t>W trakcie fazy budowy nastąpi ingerencja w środowisko gruntowo-wodne. Z uwagi na zakres i skalę analizowanego przedsięwzięcia, jego realizacja nie powinna oddziaływać w sposób niekorzystny na środowisko gruntowo-wodne, pod warunkiem dopuszczenia do pracy sprawnego sprzętu budowlanego oraz właściwie prowadzonej gospodarki odpadami w tym masami gruntu oraz gospodarki ściekowej.</w:t>
      </w:r>
    </w:p>
    <w:p w:rsidR="00E605FB" w:rsidRPr="007E677A" w:rsidRDefault="00E605FB" w:rsidP="00E605FB">
      <w:pPr>
        <w:spacing w:line="360" w:lineRule="auto"/>
      </w:pPr>
      <w:r w:rsidRPr="007E677A">
        <w:lastRenderedPageBreak/>
        <w:t>W trakcie prowadzenia prac budowlanych  zostaną „wytworzone” odpady  należące do 17 grupy rozporządzenia Ministra Środowiska z dnia 27 września 2001r. w  sprawie katalogu odpadów (Dz. Nr 112 poz. 1206) są to:</w:t>
      </w:r>
    </w:p>
    <w:p w:rsidR="00E605FB" w:rsidRPr="007E677A" w:rsidRDefault="00E605FB" w:rsidP="00E605FB">
      <w:pPr>
        <w:spacing w:line="360" w:lineRule="auto"/>
        <w:ind w:right="-65"/>
        <w:rPr>
          <w:rFonts w:cs="Arial"/>
        </w:rPr>
      </w:pPr>
      <w:r w:rsidRPr="007E677A">
        <w:rPr>
          <w:rFonts w:cs="Arial"/>
        </w:rPr>
        <w:t>•</w:t>
      </w:r>
      <w:r w:rsidRPr="007E677A">
        <w:rPr>
          <w:rFonts w:cs="Arial"/>
        </w:rPr>
        <w:tab/>
        <w:t xml:space="preserve">17 05 04 gleba i kamienie inne niż wymienione w 17 05 03 </w:t>
      </w:r>
    </w:p>
    <w:p w:rsidR="00E605FB" w:rsidRPr="007E677A" w:rsidRDefault="00E605FB" w:rsidP="00E605FB">
      <w:pPr>
        <w:spacing w:line="360" w:lineRule="auto"/>
      </w:pPr>
      <w:r w:rsidRPr="007E677A">
        <w:t>Dla wyżej wymienionych ilości wytwarzanych odpadów w fazie budowy, wykonawca robót jako wytwórca odpadów zobowiązany jest do:</w:t>
      </w:r>
    </w:p>
    <w:p w:rsidR="00E605FB" w:rsidRPr="007E677A" w:rsidRDefault="00E605FB" w:rsidP="00E605FB">
      <w:pPr>
        <w:pStyle w:val="Akapitzlist"/>
        <w:numPr>
          <w:ilvl w:val="0"/>
          <w:numId w:val="3"/>
        </w:numPr>
        <w:spacing w:line="360" w:lineRule="auto"/>
        <w:rPr>
          <w:color w:val="010101"/>
        </w:rPr>
      </w:pPr>
      <w:r w:rsidRPr="007E677A">
        <w:rPr>
          <w:color w:val="010101"/>
        </w:rPr>
        <w:t>przedłożenia na 30 dni przed rozpoczęciem prac budowlanych powodujących wytwarzanie odpadów, informacji o wytwarzanych odpadach innych niż niebezpieczne oraz o sposobach gospodarowania tymi odpadami.</w:t>
      </w:r>
    </w:p>
    <w:p w:rsidR="00E605FB" w:rsidRPr="007E677A" w:rsidRDefault="00E605FB" w:rsidP="00E605FB">
      <w:pPr>
        <w:spacing w:line="360" w:lineRule="auto"/>
      </w:pPr>
      <w:r w:rsidRPr="007E677A">
        <w:t>Odpady te powinny zostać zagospodarowane przez Wykonawcę poprzez:</w:t>
      </w:r>
    </w:p>
    <w:p w:rsidR="00E605FB" w:rsidRPr="007E677A" w:rsidRDefault="00E605FB" w:rsidP="00E605FB">
      <w:pPr>
        <w:pStyle w:val="Akapitzlist"/>
        <w:numPr>
          <w:ilvl w:val="0"/>
          <w:numId w:val="3"/>
        </w:numPr>
        <w:spacing w:line="360" w:lineRule="auto"/>
        <w:rPr>
          <w:color w:val="010101"/>
        </w:rPr>
      </w:pPr>
      <w:r w:rsidRPr="007E677A">
        <w:rPr>
          <w:color w:val="010101"/>
        </w:rPr>
        <w:t>zagospodarowanie na placu budowy – np. masy ziemi z wykopów,</w:t>
      </w:r>
    </w:p>
    <w:p w:rsidR="00E605FB" w:rsidRPr="007E677A" w:rsidRDefault="00E605FB" w:rsidP="00E605FB">
      <w:pPr>
        <w:pStyle w:val="Akapitzlist"/>
        <w:numPr>
          <w:ilvl w:val="0"/>
          <w:numId w:val="3"/>
        </w:numPr>
        <w:spacing w:line="360" w:lineRule="auto"/>
        <w:rPr>
          <w:color w:val="010101"/>
        </w:rPr>
      </w:pPr>
      <w:r w:rsidRPr="007E677A">
        <w:rPr>
          <w:color w:val="010101"/>
        </w:rPr>
        <w:t>przekazanie odpadów specjalistycznym firmom - posiadającym stosowne zezwolenia wymagane przez ustawę lub firmom pośredniczącym, posiadającym uprawnienia na odbiór i transport odpadów.</w:t>
      </w:r>
    </w:p>
    <w:p w:rsidR="00E605FB" w:rsidRPr="007E677A" w:rsidRDefault="00E605FB" w:rsidP="00E605FB">
      <w:pPr>
        <w:pStyle w:val="Akapitzlist"/>
        <w:numPr>
          <w:ilvl w:val="0"/>
          <w:numId w:val="3"/>
        </w:numPr>
        <w:spacing w:line="360" w:lineRule="auto"/>
        <w:rPr>
          <w:color w:val="010101"/>
        </w:rPr>
      </w:pPr>
      <w:r w:rsidRPr="007E677A">
        <w:rPr>
          <w:color w:val="010101"/>
        </w:rPr>
        <w:t xml:space="preserve">przekazanie pozostałych odpadów na składowisko odpadów. </w:t>
      </w:r>
    </w:p>
    <w:p w:rsidR="00E605FB" w:rsidRPr="007E677A" w:rsidRDefault="00E605FB" w:rsidP="00E605FB">
      <w:pPr>
        <w:spacing w:line="360" w:lineRule="auto"/>
      </w:pPr>
      <w:r w:rsidRPr="007E677A">
        <w:t>Zaprojektowane rozwiązania projektowe wykazały, że projektowana inwestycja nie będzie powodować uciążliwości dla powietrza atmosferycznego ani nie wpłynie negatywnie  na klimat akustyczny środowisko krajobrazowe i  przyrodnicze na terenie inwestycji ani nie pogorszy jakości wód gruntowych.</w:t>
      </w:r>
    </w:p>
    <w:p w:rsidR="00E605FB" w:rsidRPr="007E677A" w:rsidRDefault="008259EA" w:rsidP="008259EA">
      <w:pPr>
        <w:pStyle w:val="Nagwek2"/>
        <w:spacing w:line="360" w:lineRule="auto"/>
      </w:pPr>
      <w:bookmarkStart w:id="28" w:name="_Toc105573107"/>
      <w:bookmarkStart w:id="29" w:name="_Toc129173436"/>
      <w:bookmarkStart w:id="30" w:name="_Toc141260119"/>
      <w:r>
        <w:t>1.6</w:t>
      </w:r>
      <w:r w:rsidR="00E605FB" w:rsidRPr="007E677A">
        <w:t xml:space="preserve">. </w:t>
      </w:r>
      <w:r w:rsidR="00E605FB" w:rsidRPr="008259EA">
        <w:t>O</w:t>
      </w:r>
      <w:r w:rsidRPr="008259EA">
        <w:t>pinia geotechniczna oraz informacja o sposobie posadowienia obiektu budowlanego.</w:t>
      </w:r>
      <w:bookmarkEnd w:id="28"/>
      <w:bookmarkEnd w:id="29"/>
      <w:bookmarkEnd w:id="30"/>
    </w:p>
    <w:p w:rsidR="00EF089D" w:rsidRPr="008D2618" w:rsidRDefault="00EF089D" w:rsidP="00EF089D">
      <w:pPr>
        <w:spacing w:line="360" w:lineRule="auto"/>
        <w:ind w:firstLine="709"/>
      </w:pPr>
      <w:r w:rsidRPr="008D2618">
        <w:t>W podłożu objętego badaniami fragmentu działki nr 1/3 przy ul. Folwarcznej w Skarbimierzycach, gm. Dobra, pow. policki, woj. zachodniopomorskie, występuje porwak oligoceńskich iłów (Cl) przykryty zwałowymi glinami piaszczystymi (</w:t>
      </w:r>
      <w:proofErr w:type="spellStart"/>
      <w:r w:rsidRPr="008D2618">
        <w:t>saCl</w:t>
      </w:r>
      <w:proofErr w:type="spellEnd"/>
      <w:r w:rsidRPr="008D2618">
        <w:t>) i glinami pylastymi zwartymi (</w:t>
      </w:r>
      <w:proofErr w:type="spellStart"/>
      <w:r w:rsidRPr="008D2618">
        <w:t>sasiCl</w:t>
      </w:r>
      <w:proofErr w:type="spellEnd"/>
      <w:r w:rsidRPr="008D2618">
        <w:t>) oraz piaskami drobnymi (</w:t>
      </w:r>
      <w:proofErr w:type="spellStart"/>
      <w:r w:rsidRPr="008D2618">
        <w:t>FSa</w:t>
      </w:r>
      <w:proofErr w:type="spellEnd"/>
      <w:r w:rsidRPr="008D2618">
        <w:t>). Na stropie gruntów rodzimych zalega warstwa próchnicza gleby i nasypy niekontrolowane o łącznej miąższości 0,1 – 0,5 m.</w:t>
      </w:r>
    </w:p>
    <w:p w:rsidR="00EF089D" w:rsidRPr="008D2618" w:rsidRDefault="00EF089D" w:rsidP="00EF089D">
      <w:pPr>
        <w:spacing w:line="360" w:lineRule="auto"/>
        <w:ind w:firstLine="709"/>
      </w:pPr>
      <w:r w:rsidRPr="008D2618">
        <w:t xml:space="preserve">Warunki wodne w rejonie otworów nr 1 – 3 są korzystne z uwagi na brak jakichkolwiek przejawów wody gruntowej do głębokości 5,0 m p.p.t., natomiast </w:t>
      </w:r>
      <w:r w:rsidRPr="008D2618">
        <w:br/>
        <w:t>w otworze nr 4 stwierdzono występowanie wody gruntowej o zwierciadle swobodnym na głębokości 0,9 m p.p.t., wobec czego warunki wodne w rejonie otworu nr 4 nie są w pełni korzystne. Niewielka ilość wody, która przesyca cienką warstwę piasków, możliwa będzie zapewne do usunięcia z wykopu pod zbiornik za pomocą pompy powierzchniowej.</w:t>
      </w:r>
    </w:p>
    <w:p w:rsidR="00EF089D" w:rsidRPr="008D2618" w:rsidRDefault="00EF089D" w:rsidP="00EF089D">
      <w:pPr>
        <w:spacing w:line="360" w:lineRule="auto"/>
        <w:ind w:firstLine="709"/>
      </w:pPr>
      <w:r w:rsidRPr="008D2618">
        <w:t>Warunki gruntowe nie są w pełni korzystne z uwagi na płytkie występowanie iłów warstwy III i IV, które są gruntami o wysokiej ekspansywności. Niemniej jednak całość rodzimego podłoża budują grunty nośne.</w:t>
      </w:r>
    </w:p>
    <w:p w:rsidR="00EF089D" w:rsidRPr="008D2618" w:rsidRDefault="00EF089D" w:rsidP="00EF089D">
      <w:pPr>
        <w:spacing w:line="360" w:lineRule="auto"/>
        <w:ind w:firstLine="709"/>
      </w:pPr>
      <w:r w:rsidRPr="008D2618">
        <w:t xml:space="preserve">Według kryteriów określonych w rozporządzeniu </w:t>
      </w:r>
      <w:proofErr w:type="spellStart"/>
      <w:r w:rsidRPr="008D2618">
        <w:t>MTBiGM</w:t>
      </w:r>
      <w:proofErr w:type="spellEnd"/>
      <w:r w:rsidRPr="008D2618">
        <w:t xml:space="preserve"> z dnia 25 kwietnia 2012 r. w sprawie ustalania geotechnicznych warunków </w:t>
      </w:r>
      <w:proofErr w:type="spellStart"/>
      <w:r w:rsidRPr="008D2618">
        <w:t>posadawiania</w:t>
      </w:r>
      <w:proofErr w:type="spellEnd"/>
      <w:r w:rsidRPr="008D2618">
        <w:t xml:space="preserve"> obiektów budowlanych (Dz. U. z 27 kwietnia 2012 r., poz. 463) określono, że projektowane sieci są obiektami należącym do drugiej </w:t>
      </w:r>
      <w:r w:rsidRPr="008D2618">
        <w:lastRenderedPageBreak/>
        <w:t xml:space="preserve">kategorii geotechnicznej dla, których zgodnie z paragrafem §7 ustęp 2 opracowana została wykonana dokumentacja badań podłoża gruntowego oraz projekt geotechniczny w oparciu o, które stwierdzono że </w:t>
      </w:r>
      <w:r w:rsidRPr="008D2618">
        <w:rPr>
          <w:szCs w:val="24"/>
        </w:rPr>
        <w:t>warunki gruntowe po ich uzdatnieniu doprowadzone zostaną do prostych.</w:t>
      </w:r>
    </w:p>
    <w:p w:rsidR="00EF089D" w:rsidRPr="008D2618" w:rsidRDefault="00EF089D" w:rsidP="00EF089D">
      <w:pPr>
        <w:spacing w:line="360" w:lineRule="auto"/>
        <w:ind w:firstLine="709"/>
      </w:pPr>
      <w:r w:rsidRPr="008D2618">
        <w:t>Głębokość przemarzania gruntu wg PN-81/B-03020 wynosi 0,8 m p.p.t.. Powyższe wnioski należy rozpatrywać łącznie z normą PN-EN 1997-2.</w:t>
      </w:r>
    </w:p>
    <w:p w:rsidR="0072599B" w:rsidRPr="00FC3FB6" w:rsidRDefault="0072599B" w:rsidP="0072599B">
      <w:pPr>
        <w:pStyle w:val="NormalnyWeb"/>
        <w:spacing w:before="0" w:beforeAutospacing="0" w:after="0" w:line="360" w:lineRule="auto"/>
        <w:jc w:val="both"/>
        <w:rPr>
          <w:rFonts w:ascii="Arial" w:hAnsi="Arial" w:cs="Arial"/>
          <w:color w:val="000000"/>
          <w:sz w:val="22"/>
          <w:szCs w:val="22"/>
        </w:rPr>
      </w:pPr>
      <w:r w:rsidRPr="00FC3FB6">
        <w:rPr>
          <w:rFonts w:ascii="Arial" w:hAnsi="Arial" w:cs="Arial"/>
          <w:color w:val="000000"/>
          <w:sz w:val="22"/>
          <w:szCs w:val="22"/>
        </w:rPr>
        <w:t>Ze względu na korzystne warunki gruntowo - wodne wzdłuż trasy projektowanego uzbrojenia zaprojektowano posadowienie na warstwie podsypki z piasku średniego o grubości po zagęszczeniu h=15cm zagęszczonej do stopnia zagęszczenia ID&gt;40%.</w:t>
      </w:r>
    </w:p>
    <w:p w:rsidR="0072599B" w:rsidRPr="007F2129" w:rsidRDefault="0072599B" w:rsidP="0072599B">
      <w:pPr>
        <w:pStyle w:val="NormalnyWeb"/>
        <w:spacing w:before="0" w:beforeAutospacing="0" w:after="0" w:line="360" w:lineRule="auto"/>
        <w:jc w:val="both"/>
        <w:rPr>
          <w:rFonts w:ascii="Arial" w:hAnsi="Arial" w:cs="Arial"/>
          <w:color w:val="000000"/>
          <w:sz w:val="22"/>
          <w:szCs w:val="22"/>
        </w:rPr>
      </w:pPr>
      <w:r w:rsidRPr="007F2129">
        <w:rPr>
          <w:rFonts w:ascii="Arial" w:hAnsi="Arial" w:cs="Arial"/>
          <w:color w:val="000000"/>
          <w:sz w:val="22"/>
          <w:szCs w:val="22"/>
        </w:rPr>
        <w:t>Sposób posadowienia dla poszczególnych odcinków rurociągów pokazano na profilach podłużnych.</w:t>
      </w:r>
    </w:p>
    <w:p w:rsidR="0072599B" w:rsidRPr="007F2129" w:rsidRDefault="0072599B" w:rsidP="0072599B">
      <w:pPr>
        <w:pStyle w:val="NormalnyWeb"/>
        <w:spacing w:before="0" w:beforeAutospacing="0" w:after="0" w:line="360" w:lineRule="auto"/>
        <w:jc w:val="both"/>
        <w:rPr>
          <w:rFonts w:ascii="Arial" w:hAnsi="Arial" w:cs="Arial"/>
        </w:rPr>
      </w:pPr>
      <w:r w:rsidRPr="007F2129">
        <w:rPr>
          <w:rFonts w:ascii="Arial" w:hAnsi="Arial" w:cs="Arial"/>
          <w:color w:val="000000"/>
          <w:sz w:val="22"/>
          <w:szCs w:val="22"/>
        </w:rPr>
        <w:t>Zasypkę rurociągów prowadzić należy etapami:</w:t>
      </w:r>
    </w:p>
    <w:p w:rsidR="0072599B" w:rsidRPr="007F2129" w:rsidRDefault="0072599B" w:rsidP="0072599B">
      <w:pPr>
        <w:pStyle w:val="NormalnyWeb"/>
        <w:spacing w:before="0" w:beforeAutospacing="0" w:after="0" w:line="360" w:lineRule="auto"/>
        <w:jc w:val="both"/>
        <w:rPr>
          <w:rFonts w:ascii="Arial" w:hAnsi="Arial" w:cs="Arial"/>
        </w:rPr>
      </w:pPr>
      <w:r w:rsidRPr="007F2129">
        <w:rPr>
          <w:rFonts w:ascii="Arial" w:hAnsi="Arial" w:cs="Arial"/>
          <w:b/>
          <w:bCs/>
          <w:color w:val="000000"/>
          <w:sz w:val="22"/>
          <w:szCs w:val="22"/>
        </w:rPr>
        <w:t>I</w:t>
      </w:r>
      <w:r w:rsidRPr="007F2129">
        <w:rPr>
          <w:rFonts w:ascii="Arial" w:hAnsi="Arial" w:cs="Arial"/>
          <w:color w:val="000000"/>
          <w:sz w:val="22"/>
          <w:szCs w:val="22"/>
        </w:rPr>
        <w:t>. Wykonanie warstwy ochronnej o wysokości 30 cm ponad wierzch rury z piasku średnioziarnistego dobrze uziarnionego wg PN-86/B-02480 ”Grunty budowlane” z wyłączeniem odcinków na złączach.</w:t>
      </w:r>
    </w:p>
    <w:p w:rsidR="0072599B" w:rsidRPr="007F2129" w:rsidRDefault="0072599B" w:rsidP="0072599B">
      <w:pPr>
        <w:pStyle w:val="NormalnyWeb"/>
        <w:spacing w:before="0" w:beforeAutospacing="0" w:after="0" w:line="360" w:lineRule="auto"/>
        <w:jc w:val="both"/>
        <w:rPr>
          <w:rFonts w:ascii="Arial" w:hAnsi="Arial" w:cs="Arial"/>
        </w:rPr>
      </w:pPr>
      <w:r w:rsidRPr="007F2129">
        <w:rPr>
          <w:rFonts w:ascii="Arial" w:hAnsi="Arial" w:cs="Arial"/>
          <w:color w:val="000000"/>
          <w:sz w:val="22"/>
          <w:szCs w:val="22"/>
        </w:rPr>
        <w:t>Zagęszczenie tej warstwy powinno być przeprowadzone z zachowaniem szczególnej ostrożności. Warstwa ta powinna być ubita po obu stronach przewodu. Zasypanie i ubijanie gruntu w strefie ochronnej przewodu należy wykonać warstwami. Ubijanie mechaniczne na całej szerokości strefy rurociągu może być prowadzone sprzętem lekkim przy 30-to cm warstwie piasku ponad wierzch rury.</w:t>
      </w:r>
    </w:p>
    <w:p w:rsidR="0072599B" w:rsidRPr="007F2129" w:rsidRDefault="0072599B" w:rsidP="0072599B">
      <w:pPr>
        <w:pStyle w:val="NormalnyWeb"/>
        <w:spacing w:before="0" w:beforeAutospacing="0" w:after="0" w:line="360" w:lineRule="auto"/>
        <w:jc w:val="both"/>
        <w:rPr>
          <w:rFonts w:ascii="Arial" w:hAnsi="Arial" w:cs="Arial"/>
        </w:rPr>
      </w:pPr>
      <w:r w:rsidRPr="007F2129">
        <w:rPr>
          <w:rFonts w:ascii="Arial" w:hAnsi="Arial" w:cs="Arial"/>
          <w:b/>
          <w:bCs/>
          <w:color w:val="000000"/>
          <w:sz w:val="22"/>
          <w:szCs w:val="22"/>
        </w:rPr>
        <w:t xml:space="preserve">II. </w:t>
      </w:r>
      <w:r w:rsidRPr="007F2129">
        <w:rPr>
          <w:rFonts w:ascii="Arial" w:hAnsi="Arial" w:cs="Arial"/>
          <w:color w:val="000000"/>
          <w:sz w:val="22"/>
          <w:szCs w:val="22"/>
        </w:rPr>
        <w:t>Po próbie szczelności złącz rury, wykonanie warstwy ochronnej w miejscach połączeń.</w:t>
      </w:r>
    </w:p>
    <w:p w:rsidR="0072599B" w:rsidRPr="007F2129" w:rsidRDefault="0072599B" w:rsidP="0072599B">
      <w:pPr>
        <w:pStyle w:val="NormalnyWeb"/>
        <w:spacing w:before="0" w:beforeAutospacing="0" w:after="0" w:line="360" w:lineRule="auto"/>
        <w:jc w:val="both"/>
        <w:rPr>
          <w:rFonts w:ascii="Arial" w:hAnsi="Arial" w:cs="Arial"/>
          <w:color w:val="000000"/>
          <w:sz w:val="22"/>
          <w:szCs w:val="22"/>
        </w:rPr>
      </w:pPr>
      <w:r w:rsidRPr="007F2129">
        <w:rPr>
          <w:rFonts w:ascii="Arial" w:hAnsi="Arial" w:cs="Arial"/>
          <w:b/>
          <w:bCs/>
          <w:color w:val="000000"/>
          <w:sz w:val="22"/>
          <w:szCs w:val="22"/>
        </w:rPr>
        <w:t xml:space="preserve">III. </w:t>
      </w:r>
      <w:r w:rsidRPr="007F2129">
        <w:rPr>
          <w:rFonts w:ascii="Arial" w:hAnsi="Arial" w:cs="Arial"/>
          <w:color w:val="000000"/>
          <w:sz w:val="22"/>
          <w:szCs w:val="22"/>
        </w:rPr>
        <w:t>Zasypkę wykopu poza drogami wykonywać warstwami z jednoczesnym zagęszczeniem każdej warstwy zasypowej do uzyskania normatywnego wskaźnika zagęszczenia IS=0,95. Zagęszczenie gruntu zasypowego po robotach montażowych sieci powinno wynosić na głębokość do 0,2 m nie mniej niż Is≥1,0, poniżej do głębokości 1,2 m nie mniej niż Is≥0,97, poniżej głębokości 1,2 m nie mniej niż Is≥0,95 zgodnie z normą PN-S-02205:1998 „Drogi samochodowe - Roboty ziemne – Wymagania i badania.”</w:t>
      </w:r>
    </w:p>
    <w:p w:rsidR="008C70DB" w:rsidRPr="005E63C0" w:rsidRDefault="00E605FB" w:rsidP="008C70DB">
      <w:pPr>
        <w:pStyle w:val="Nagwek1"/>
        <w:spacing w:line="360" w:lineRule="auto"/>
        <w:rPr>
          <w:sz w:val="24"/>
          <w:szCs w:val="24"/>
        </w:rPr>
      </w:pPr>
      <w:r>
        <w:br w:type="column"/>
      </w:r>
      <w:bookmarkStart w:id="31" w:name="_Toc141260120"/>
      <w:r w:rsidR="008C70DB" w:rsidRPr="005E63C0">
        <w:rPr>
          <w:sz w:val="24"/>
          <w:szCs w:val="24"/>
        </w:rPr>
        <w:lastRenderedPageBreak/>
        <w:t xml:space="preserve">2. OPIS </w:t>
      </w:r>
      <w:bookmarkEnd w:id="14"/>
      <w:bookmarkEnd w:id="15"/>
      <w:r w:rsidR="005E63C0" w:rsidRPr="005E63C0">
        <w:rPr>
          <w:sz w:val="24"/>
          <w:szCs w:val="24"/>
        </w:rPr>
        <w:t>PROJEKTOWANEGO ROZWIĄZANIA</w:t>
      </w:r>
      <w:r w:rsidR="00CB53F7" w:rsidRPr="005E63C0">
        <w:rPr>
          <w:sz w:val="24"/>
          <w:szCs w:val="24"/>
        </w:rPr>
        <w:t>.</w:t>
      </w:r>
      <w:bookmarkEnd w:id="31"/>
    </w:p>
    <w:p w:rsidR="005E63C0" w:rsidRDefault="005E63C0" w:rsidP="005E63C0">
      <w:pPr>
        <w:spacing w:line="360" w:lineRule="auto"/>
        <w:ind w:firstLine="709"/>
        <w:rPr>
          <w:szCs w:val="22"/>
        </w:rPr>
      </w:pPr>
      <w:bookmarkStart w:id="32" w:name="_Toc478733181"/>
      <w:r>
        <w:rPr>
          <w:szCs w:val="22"/>
        </w:rPr>
        <w:t>Na terenie stacji uzdatniania wody zaprojektowano zbiornik wodociągowy dwukomorowy o pojemności V=600m</w:t>
      </w:r>
      <w:r w:rsidRPr="00B622EA">
        <w:rPr>
          <w:szCs w:val="22"/>
          <w:vertAlign w:val="superscript"/>
        </w:rPr>
        <w:t>3</w:t>
      </w:r>
      <w:r>
        <w:rPr>
          <w:szCs w:val="22"/>
        </w:rPr>
        <w:t xml:space="preserve"> (każda komora o pojemności V=300m</w:t>
      </w:r>
      <w:r w:rsidRPr="00B622EA">
        <w:rPr>
          <w:szCs w:val="22"/>
          <w:vertAlign w:val="superscript"/>
        </w:rPr>
        <w:t>3</w:t>
      </w:r>
      <w:r>
        <w:rPr>
          <w:szCs w:val="22"/>
        </w:rPr>
        <w:t xml:space="preserve">), jako wolnostojący budynek zlokalizowany w  granicy działki nr 1/3 obręb Skarbimierzyce. Przed zbiornikiem zaprojektowano komorę zasuw. </w:t>
      </w:r>
    </w:p>
    <w:p w:rsidR="005E63C0" w:rsidRDefault="005E63C0" w:rsidP="005E63C0">
      <w:pPr>
        <w:spacing w:line="360" w:lineRule="auto"/>
        <w:ind w:firstLine="709"/>
        <w:rPr>
          <w:szCs w:val="22"/>
        </w:rPr>
      </w:pPr>
      <w:r>
        <w:rPr>
          <w:szCs w:val="22"/>
        </w:rPr>
        <w:t>Konstrukcja zbiornika wraz z posadowieniem ław fundamentowych według części konstrukcyjnej projektu.</w:t>
      </w:r>
    </w:p>
    <w:p w:rsidR="005E63C0" w:rsidRPr="005E63C0" w:rsidRDefault="005E63C0" w:rsidP="005E63C0">
      <w:pPr>
        <w:spacing w:line="360" w:lineRule="auto"/>
        <w:ind w:firstLine="709"/>
        <w:rPr>
          <w:color w:val="000000"/>
          <w:szCs w:val="22"/>
        </w:rPr>
      </w:pPr>
      <w:r w:rsidRPr="00942664">
        <w:rPr>
          <w:color w:val="000000"/>
          <w:szCs w:val="22"/>
        </w:rPr>
        <w:t>Współrzędne geodezyjne punktów charakterystycznych projektowanego uzbrojenia, umożliwiające ich wytyczenie w  terenie przedstawiono w  “Projekcie zagospodarowania terenu”.</w:t>
      </w:r>
      <w:bookmarkEnd w:id="32"/>
    </w:p>
    <w:p w:rsidR="008C70DB" w:rsidRPr="005E63C0" w:rsidRDefault="008C70DB" w:rsidP="008C70DB">
      <w:pPr>
        <w:spacing w:line="360" w:lineRule="auto"/>
        <w:ind w:firstLine="709"/>
      </w:pPr>
      <w:r w:rsidRPr="005E63C0">
        <w:t>Współrzędne geodezyjne w układzie X,Y studzienek kanalizacyjnych, trójników, miejsc zaślepienia kanałów, węzłów i punktów charakterystycznych umożliwiające ich wytyczenie w terenie przedstawiono w części załącznikowej opracowania.</w:t>
      </w:r>
    </w:p>
    <w:p w:rsidR="002B4D42" w:rsidRPr="00721343" w:rsidRDefault="00670BC5" w:rsidP="00E77AE5">
      <w:pPr>
        <w:pStyle w:val="Nagwek2"/>
        <w:spacing w:line="360" w:lineRule="auto"/>
      </w:pPr>
      <w:bookmarkStart w:id="33" w:name="_Toc105573111"/>
      <w:bookmarkStart w:id="34" w:name="_Toc534368425"/>
      <w:bookmarkStart w:id="35" w:name="_Toc141260121"/>
      <w:r w:rsidRPr="00721343">
        <w:t>2.1</w:t>
      </w:r>
      <w:r w:rsidR="002B4D42" w:rsidRPr="00721343">
        <w:t xml:space="preserve">. </w:t>
      </w:r>
      <w:r w:rsidR="00506306" w:rsidRPr="00E77AE5">
        <w:t>Zbiornik wyrównawczy – technologia.</w:t>
      </w:r>
      <w:bookmarkEnd w:id="35"/>
    </w:p>
    <w:p w:rsidR="00506306" w:rsidRDefault="00506306" w:rsidP="00506306">
      <w:pPr>
        <w:spacing w:line="360" w:lineRule="auto"/>
        <w:ind w:firstLine="709"/>
        <w:rPr>
          <w:szCs w:val="22"/>
        </w:rPr>
      </w:pPr>
      <w:r>
        <w:rPr>
          <w:szCs w:val="22"/>
        </w:rPr>
        <w:t>Zaprojektowano możliwość pracy jednej komory zbiornika podczas prac remontowych prowadzonych w jednej z nich, bądź w przypadku zmniejszonego zapotrzebowania na wodę niewymagającego użytkowania obu komór.</w:t>
      </w:r>
    </w:p>
    <w:p w:rsidR="00506306" w:rsidRDefault="00506306" w:rsidP="00506306">
      <w:pPr>
        <w:spacing w:line="360" w:lineRule="auto"/>
        <w:rPr>
          <w:szCs w:val="22"/>
        </w:rPr>
      </w:pPr>
      <w:r>
        <w:rPr>
          <w:szCs w:val="22"/>
        </w:rPr>
        <w:t>W komorach zbiornika zaprojektowano następujące poziomy zwierciadła wody:</w:t>
      </w:r>
    </w:p>
    <w:p w:rsidR="00506306" w:rsidRDefault="00506306" w:rsidP="00052180">
      <w:pPr>
        <w:widowControl/>
        <w:numPr>
          <w:ilvl w:val="0"/>
          <w:numId w:val="11"/>
        </w:numPr>
        <w:tabs>
          <w:tab w:val="clear" w:pos="0"/>
          <w:tab w:val="num" w:pos="720"/>
        </w:tabs>
        <w:overflowPunct/>
        <w:autoSpaceDE/>
        <w:spacing w:line="360" w:lineRule="auto"/>
        <w:textAlignment w:val="auto"/>
        <w:rPr>
          <w:szCs w:val="22"/>
        </w:rPr>
      </w:pPr>
      <w:r>
        <w:rPr>
          <w:szCs w:val="22"/>
        </w:rPr>
        <w:t xml:space="preserve">67,80m n.p.m. - </w:t>
      </w:r>
      <w:r>
        <w:rPr>
          <w:b/>
          <w:bCs/>
          <w:szCs w:val="22"/>
        </w:rPr>
        <w:t>maksymalny poziom napełnienia</w:t>
      </w:r>
      <w:r>
        <w:rPr>
          <w:szCs w:val="22"/>
        </w:rPr>
        <w:t>, w każdej komorze zbiornika po 200m</w:t>
      </w:r>
      <w:r>
        <w:rPr>
          <w:szCs w:val="22"/>
          <w:vertAlign w:val="superscript"/>
        </w:rPr>
        <w:t>3</w:t>
      </w:r>
      <w:r>
        <w:rPr>
          <w:szCs w:val="22"/>
        </w:rPr>
        <w:t xml:space="preserve"> wody,</w:t>
      </w:r>
    </w:p>
    <w:p w:rsidR="00506306" w:rsidRDefault="00506306" w:rsidP="00052180">
      <w:pPr>
        <w:widowControl/>
        <w:numPr>
          <w:ilvl w:val="0"/>
          <w:numId w:val="11"/>
        </w:numPr>
        <w:tabs>
          <w:tab w:val="clear" w:pos="0"/>
          <w:tab w:val="num" w:pos="720"/>
        </w:tabs>
        <w:overflowPunct/>
        <w:autoSpaceDE/>
        <w:spacing w:line="360" w:lineRule="auto"/>
        <w:textAlignment w:val="auto"/>
        <w:rPr>
          <w:szCs w:val="22"/>
        </w:rPr>
      </w:pPr>
      <w:r>
        <w:rPr>
          <w:szCs w:val="22"/>
        </w:rPr>
        <w:t xml:space="preserve">64,10m n.p.m. - </w:t>
      </w:r>
      <w:r>
        <w:rPr>
          <w:b/>
          <w:bCs/>
          <w:szCs w:val="22"/>
        </w:rPr>
        <w:t>minimalny poziom napełnienia</w:t>
      </w:r>
      <w:r>
        <w:rPr>
          <w:szCs w:val="22"/>
        </w:rPr>
        <w:t>, w każdej komorze zbiornika po 50m</w:t>
      </w:r>
      <w:r>
        <w:rPr>
          <w:szCs w:val="22"/>
          <w:vertAlign w:val="superscript"/>
        </w:rPr>
        <w:t>3</w:t>
      </w:r>
      <w:r>
        <w:rPr>
          <w:szCs w:val="22"/>
        </w:rPr>
        <w:t xml:space="preserve"> wody jako nienaruszalna rezerwa na wypadek pożaru,</w:t>
      </w:r>
    </w:p>
    <w:p w:rsidR="00506306" w:rsidRDefault="00506306" w:rsidP="00052180">
      <w:pPr>
        <w:widowControl/>
        <w:numPr>
          <w:ilvl w:val="0"/>
          <w:numId w:val="11"/>
        </w:numPr>
        <w:tabs>
          <w:tab w:val="clear" w:pos="0"/>
          <w:tab w:val="num" w:pos="720"/>
        </w:tabs>
        <w:overflowPunct/>
        <w:autoSpaceDE/>
        <w:spacing w:line="360" w:lineRule="auto"/>
        <w:textAlignment w:val="auto"/>
        <w:rPr>
          <w:szCs w:val="22"/>
        </w:rPr>
      </w:pPr>
      <w:r>
        <w:rPr>
          <w:szCs w:val="22"/>
        </w:rPr>
        <w:t xml:space="preserve">67,93m n.p.m. - </w:t>
      </w:r>
      <w:r>
        <w:rPr>
          <w:b/>
          <w:bCs/>
          <w:szCs w:val="22"/>
        </w:rPr>
        <w:t>poziom przelewu awaryjnego</w:t>
      </w:r>
      <w:r>
        <w:rPr>
          <w:szCs w:val="22"/>
        </w:rPr>
        <w:t>,</w:t>
      </w:r>
    </w:p>
    <w:p w:rsidR="00506306" w:rsidRDefault="00506306" w:rsidP="00052180">
      <w:pPr>
        <w:widowControl/>
        <w:numPr>
          <w:ilvl w:val="0"/>
          <w:numId w:val="11"/>
        </w:numPr>
        <w:tabs>
          <w:tab w:val="clear" w:pos="0"/>
          <w:tab w:val="num" w:pos="720"/>
        </w:tabs>
        <w:overflowPunct/>
        <w:autoSpaceDE/>
        <w:spacing w:line="360" w:lineRule="auto"/>
        <w:textAlignment w:val="auto"/>
        <w:rPr>
          <w:szCs w:val="22"/>
        </w:rPr>
      </w:pPr>
      <w:r>
        <w:rPr>
          <w:szCs w:val="22"/>
        </w:rPr>
        <w:t xml:space="preserve">62,75m n.p.m. - </w:t>
      </w:r>
      <w:r>
        <w:rPr>
          <w:b/>
          <w:bCs/>
          <w:szCs w:val="22"/>
        </w:rPr>
        <w:t>poziom opróżnienia zbiornika</w:t>
      </w:r>
      <w:r>
        <w:rPr>
          <w:szCs w:val="22"/>
        </w:rPr>
        <w:t>.</w:t>
      </w:r>
    </w:p>
    <w:p w:rsidR="00506306" w:rsidRDefault="00506306" w:rsidP="00506306">
      <w:pPr>
        <w:spacing w:line="360" w:lineRule="auto"/>
        <w:rPr>
          <w:color w:val="000000"/>
          <w:szCs w:val="22"/>
        </w:rPr>
      </w:pPr>
      <w:r>
        <w:rPr>
          <w:szCs w:val="22"/>
        </w:rPr>
        <w:t xml:space="preserve">Sterowanie pracą zbiornika odbywać się </w:t>
      </w:r>
      <w:r>
        <w:rPr>
          <w:color w:val="000000"/>
          <w:szCs w:val="22"/>
        </w:rPr>
        <w:t>będzie na podstawie sygnałów o poziomie wody w zbiorniku mierzonego przy użyciu sond hydrostatycznych oraz czujników pływakowych.</w:t>
      </w:r>
    </w:p>
    <w:p w:rsidR="00506306" w:rsidRDefault="00506306" w:rsidP="00506306">
      <w:pPr>
        <w:spacing w:line="360" w:lineRule="auto"/>
        <w:rPr>
          <w:color w:val="000000"/>
          <w:szCs w:val="22"/>
        </w:rPr>
      </w:pPr>
      <w:r>
        <w:rPr>
          <w:color w:val="000000"/>
          <w:szCs w:val="22"/>
        </w:rPr>
        <w:t>Minimalny poziom pracy zbiornika został ustalony powyżej poziomu wlotu do pomp drugiego stopnia zapewniającym ich zalanie przed włączeniem do pracy.</w:t>
      </w:r>
    </w:p>
    <w:p w:rsidR="00506306" w:rsidRDefault="00506306" w:rsidP="00506306">
      <w:pPr>
        <w:spacing w:line="360" w:lineRule="auto"/>
        <w:rPr>
          <w:color w:val="000000"/>
          <w:szCs w:val="22"/>
        </w:rPr>
      </w:pPr>
      <w:r>
        <w:rPr>
          <w:color w:val="000000"/>
          <w:szCs w:val="22"/>
        </w:rPr>
        <w:t xml:space="preserve">Dodatkowo dla zabezpieczenia zbiornika przed przepełnieniem przewidziano w komorze zasuw montaż zaworu hydrostatycznego do kontroli słupa wody, który odcina dopływ wody do zbiornika przed zadziałaniem przelewu awaryjnego. Zawór składa się z dwóch elementów – zaworu pilotowego mierzącego ciśnienie wewnątrz zbiornika oraz zaworu głównego, odcinającego dopływ, którego pracą steruje zawór pilotowy. </w:t>
      </w:r>
    </w:p>
    <w:p w:rsidR="00506306" w:rsidRDefault="00506306" w:rsidP="00506306">
      <w:pPr>
        <w:spacing w:line="360" w:lineRule="auto"/>
        <w:rPr>
          <w:szCs w:val="22"/>
        </w:rPr>
      </w:pPr>
      <w:r>
        <w:rPr>
          <w:szCs w:val="22"/>
        </w:rPr>
        <w:t xml:space="preserve">Komory zbiornika wentylowane będą w sposób grawitacyjny poprzez rury </w:t>
      </w:r>
      <w:proofErr w:type="spellStart"/>
      <w:r>
        <w:rPr>
          <w:szCs w:val="22"/>
        </w:rPr>
        <w:t>nawiewno</w:t>
      </w:r>
      <w:proofErr w:type="spellEnd"/>
      <w:r>
        <w:rPr>
          <w:szCs w:val="22"/>
        </w:rPr>
        <w:t xml:space="preserve"> – wywiewne o średnicy 150mm ze stali nierdzewnej, po dwie rury wentylacyjne dla każdej komory, zlokalizowane w ścianach zbiornika powyżej poziomu przelewu w zbiorniku. Rury wentylacyjne należy zabezpieczyć siatką stalową przed dostawaniem się do wnętrza zbiornika owadów oraz różnego rodzaju zanieczyszczeń.</w:t>
      </w:r>
    </w:p>
    <w:p w:rsidR="00506306" w:rsidRDefault="00506306" w:rsidP="00506306">
      <w:pPr>
        <w:spacing w:line="360" w:lineRule="auto"/>
        <w:rPr>
          <w:szCs w:val="22"/>
        </w:rPr>
      </w:pPr>
      <w:r>
        <w:rPr>
          <w:szCs w:val="22"/>
        </w:rPr>
        <w:lastRenderedPageBreak/>
        <w:t xml:space="preserve">Komory zbiornika należy wyposażyć w drabiny </w:t>
      </w:r>
      <w:proofErr w:type="spellStart"/>
      <w:r>
        <w:rPr>
          <w:szCs w:val="22"/>
        </w:rPr>
        <w:t>złazowe</w:t>
      </w:r>
      <w:proofErr w:type="spellEnd"/>
      <w:r>
        <w:rPr>
          <w:szCs w:val="22"/>
        </w:rPr>
        <w:t xml:space="preserve"> ze stali nierdzewnej z zabezpieczeniem </w:t>
      </w:r>
      <w:proofErr w:type="spellStart"/>
      <w:r>
        <w:rPr>
          <w:szCs w:val="22"/>
        </w:rPr>
        <w:t>antyupadkowym</w:t>
      </w:r>
      <w:proofErr w:type="spellEnd"/>
      <w:r>
        <w:rPr>
          <w:szCs w:val="22"/>
        </w:rPr>
        <w:t>.</w:t>
      </w:r>
    </w:p>
    <w:p w:rsidR="00506306" w:rsidRDefault="00506306" w:rsidP="00506306">
      <w:pPr>
        <w:spacing w:line="360" w:lineRule="auto"/>
        <w:ind w:firstLine="709"/>
        <w:rPr>
          <w:szCs w:val="22"/>
        </w:rPr>
      </w:pPr>
      <w:r>
        <w:rPr>
          <w:szCs w:val="22"/>
        </w:rPr>
        <w:t xml:space="preserve">Jako wejście do komór zbiornika zaprojektowano okrągłe włazy żeliwne o średnicy otworu 800mm z przegubem prowadzącym ułatwiającym otwieranie i zamykanie, z możliwością otwierania do 130° oraz blokadą przed samoczynnym zamknięciem przy 90°. Właz wyposażony jest w zamknięcie antykradzieżowe uniemożliwiające otwarcie bez specjalnego klucza. </w:t>
      </w:r>
    </w:p>
    <w:p w:rsidR="00506306" w:rsidRDefault="00506306" w:rsidP="00506306">
      <w:pPr>
        <w:spacing w:line="360" w:lineRule="auto"/>
        <w:rPr>
          <w:szCs w:val="22"/>
        </w:rPr>
      </w:pPr>
      <w:r>
        <w:rPr>
          <w:szCs w:val="22"/>
        </w:rPr>
        <w:t>Wejście do komór zabezpieczono przed działaniem warunków atmosferycznych kominami żelbetowymi zamkniętymi nasuwanymi pokrywami z PE z uchwytami ze stali nierdzewnej.</w:t>
      </w:r>
    </w:p>
    <w:p w:rsidR="00506306" w:rsidRDefault="00506306" w:rsidP="00506306">
      <w:pPr>
        <w:spacing w:line="360" w:lineRule="auto"/>
        <w:rPr>
          <w:szCs w:val="22"/>
        </w:rPr>
      </w:pPr>
      <w:r>
        <w:rPr>
          <w:szCs w:val="22"/>
        </w:rPr>
        <w:t xml:space="preserve">Dojście do włazów zaprojektowano za pomocą drabin włazowych zewnętrznych z zabezpieczeniem </w:t>
      </w:r>
      <w:proofErr w:type="spellStart"/>
      <w:r>
        <w:rPr>
          <w:szCs w:val="22"/>
        </w:rPr>
        <w:t>antyupadkowym</w:t>
      </w:r>
      <w:proofErr w:type="spellEnd"/>
      <w:r>
        <w:rPr>
          <w:szCs w:val="22"/>
        </w:rPr>
        <w:t>. W rejonie włazów do zbiornika oraz przejścia z drabiny na dach zaprojektowano bariery ochronne.</w:t>
      </w:r>
    </w:p>
    <w:p w:rsidR="00506306" w:rsidRDefault="00506306" w:rsidP="00506306">
      <w:pPr>
        <w:spacing w:line="360" w:lineRule="auto"/>
        <w:rPr>
          <w:szCs w:val="22"/>
        </w:rPr>
      </w:pPr>
      <w:r>
        <w:rPr>
          <w:szCs w:val="22"/>
        </w:rPr>
        <w:t>W zbiorniku zaprojektowano dno ze spadkiem 1% w kierunku osadnika zaprojektowanego poprzecznie przez całą szerokość komór zbiornika. Dno osadnika należy wyprofilować z 1% spadkiem w kierunku rury spustowej ze zbiornika.</w:t>
      </w:r>
    </w:p>
    <w:p w:rsidR="00506306" w:rsidRDefault="00506306" w:rsidP="00506306">
      <w:pPr>
        <w:spacing w:line="360" w:lineRule="auto"/>
        <w:ind w:firstLine="709"/>
        <w:rPr>
          <w:szCs w:val="22"/>
        </w:rPr>
      </w:pPr>
      <w:r>
        <w:rPr>
          <w:szCs w:val="22"/>
        </w:rPr>
        <w:t>Zaprojektowano napełnianie zbiornika rurociągiem wlotowym o średnicy 225mm, z dwoma odejściami po 160mm – po jednym odejściu na każdą komorę zbiornika. Rurociąg wlotowy wewnątrz komory zaprojektowano z rur PE100 SDR17 PN10 wsparty na regulowanych wysokościowo podporach ze stali nierdzewnych, a na odcinkach pionowych przymocowany kotwami ze stali nierdzewnej do ściany zbiornika. Wylot rurociągu wlotowego do komór zbiornika zaprojektowano powyżej maksymalnego poziomu napełnienia.</w:t>
      </w:r>
    </w:p>
    <w:p w:rsidR="00506306" w:rsidRDefault="00506306" w:rsidP="00506306">
      <w:pPr>
        <w:spacing w:line="360" w:lineRule="auto"/>
        <w:ind w:firstLine="709"/>
        <w:rPr>
          <w:szCs w:val="22"/>
        </w:rPr>
      </w:pPr>
      <w:r>
        <w:rPr>
          <w:szCs w:val="22"/>
        </w:rPr>
        <w:t>Zaprojektowano zasilanie pomp II</w:t>
      </w:r>
      <w:r w:rsidRPr="00041266">
        <w:rPr>
          <w:szCs w:val="22"/>
        </w:rPr>
        <w:t>º</w:t>
      </w:r>
      <w:r>
        <w:rPr>
          <w:szCs w:val="22"/>
        </w:rPr>
        <w:t xml:space="preserve"> rurociągiem wylotowym ze zbiornika o średnicy 225mm. Z każdej komory zbiornika przewidziano wyjście żeliwnym rurociągiem o średnicy 150mm zaopatrzonym w dwa kosze ssawne Ø150mm. Rurociąg w zbiorniku należy osadzić na regulowanych wysokościowo podporach ze stali nierdzewnej.</w:t>
      </w:r>
    </w:p>
    <w:p w:rsidR="00506306" w:rsidRDefault="00506306" w:rsidP="00506306">
      <w:pPr>
        <w:spacing w:line="360" w:lineRule="auto"/>
        <w:rPr>
          <w:szCs w:val="22"/>
        </w:rPr>
      </w:pPr>
      <w:r>
        <w:rPr>
          <w:szCs w:val="22"/>
        </w:rPr>
        <w:t>Z poziomu dna części odpływowej w komorach zbiornika zaprojektowano wyprowadzenie rur spustowych o średnicy 150mm, dla każdej z komór, umożliwiających ich całkowite opróżnienie na czas remontu względnie konserwacji.</w:t>
      </w:r>
    </w:p>
    <w:p w:rsidR="00506306" w:rsidRDefault="00506306" w:rsidP="00506306">
      <w:pPr>
        <w:spacing w:line="360" w:lineRule="auto"/>
        <w:rPr>
          <w:szCs w:val="22"/>
        </w:rPr>
      </w:pPr>
      <w:r w:rsidRPr="009E4901">
        <w:rPr>
          <w:szCs w:val="22"/>
        </w:rPr>
        <w:t>We wnętrzu każdej z komór zaprojektowano żeliwny rurociąg przelewowy o średnicy 200mm zakończony kształtką typu „wlewka” - po jednej rurze na każdą komorę zbiornika. Rurociąg należy  przymocować kotwami ze stali nierdzewnej do ściany zbiornika.</w:t>
      </w:r>
    </w:p>
    <w:p w:rsidR="00506306" w:rsidRDefault="00506306" w:rsidP="00506306">
      <w:pPr>
        <w:spacing w:line="360" w:lineRule="auto"/>
        <w:rPr>
          <w:szCs w:val="22"/>
        </w:rPr>
      </w:pPr>
      <w:r>
        <w:rPr>
          <w:szCs w:val="22"/>
        </w:rPr>
        <w:t>Bezpośrednio przy zbiorniku zaprojektowano komorę zasuw. W komorze zasuw znajdować się będą zasuwy odcinające na rurociągach wlotowym do zbiornika, wylotowym do pompowni II</w:t>
      </w:r>
      <w:r>
        <w:rPr>
          <w:rFonts w:eastAsia="Lucida Sans Unicode" w:cs="Tahoma"/>
          <w:szCs w:val="22"/>
        </w:rPr>
        <w:t>º</w:t>
      </w:r>
      <w:r>
        <w:rPr>
          <w:szCs w:val="22"/>
        </w:rPr>
        <w:t xml:space="preserve"> oraz spustowym do kanału przelewowo – spustowego.</w:t>
      </w:r>
    </w:p>
    <w:p w:rsidR="00506306" w:rsidRDefault="00506306" w:rsidP="00506306">
      <w:pPr>
        <w:spacing w:line="360" w:lineRule="auto"/>
        <w:rPr>
          <w:szCs w:val="22"/>
        </w:rPr>
      </w:pPr>
      <w:r>
        <w:rPr>
          <w:szCs w:val="22"/>
        </w:rPr>
        <w:t>Przejścia żeliwnych rurociągów przez ścianę pomiędzy komorami zbiornika a komorą zasuw, poniżej maksymalnego zwierciadła wody w zbiorniku, zaprojektowano przy użyciu przejść szczelnych dla rur żeliwnych ze śrubami dociskowymi od strony zbiornika.</w:t>
      </w:r>
    </w:p>
    <w:p w:rsidR="00506306" w:rsidRDefault="00506306" w:rsidP="00506306">
      <w:pPr>
        <w:spacing w:line="360" w:lineRule="auto"/>
        <w:rPr>
          <w:szCs w:val="22"/>
        </w:rPr>
      </w:pPr>
      <w:r>
        <w:rPr>
          <w:szCs w:val="22"/>
        </w:rPr>
        <w:t>Przejścia stalowych rur wentylacyjnych przez ścianę zbiornika powyżej maksymalnego zwierciadła wody zaprojektowano przy użyciu łańcuchów uszczelniających.</w:t>
      </w:r>
    </w:p>
    <w:p w:rsidR="00506306" w:rsidRDefault="00506306" w:rsidP="00506306">
      <w:pPr>
        <w:spacing w:line="360" w:lineRule="auto"/>
        <w:rPr>
          <w:bCs/>
          <w:szCs w:val="22"/>
        </w:rPr>
      </w:pPr>
      <w:r>
        <w:rPr>
          <w:bCs/>
          <w:szCs w:val="22"/>
        </w:rPr>
        <w:lastRenderedPageBreak/>
        <w:t>Przejście rurociągu stalowego pomiarowego DN20 przez ścianę zbiornika zaprojektowano przy użyciu uszczelnienia typu GP ze stali nierdzewnej.</w:t>
      </w:r>
    </w:p>
    <w:p w:rsidR="00721343" w:rsidRPr="00E77AE5" w:rsidRDefault="00721343" w:rsidP="00E77AE5">
      <w:pPr>
        <w:pStyle w:val="Nagwek2"/>
        <w:spacing w:line="360" w:lineRule="auto"/>
      </w:pPr>
      <w:bookmarkStart w:id="36" w:name="_Toc141260122"/>
      <w:r w:rsidRPr="00E77AE5">
        <w:t>2.2</w:t>
      </w:r>
      <w:r w:rsidR="00122BBF" w:rsidRPr="00E77AE5">
        <w:t xml:space="preserve">. </w:t>
      </w:r>
      <w:bookmarkStart w:id="37" w:name="_Toc100579077"/>
      <w:r w:rsidR="00506306" w:rsidRPr="00E77AE5">
        <w:t>Komora zasuw – technologia</w:t>
      </w:r>
      <w:r w:rsidR="00E77AE5">
        <w:t>.</w:t>
      </w:r>
      <w:bookmarkEnd w:id="36"/>
    </w:p>
    <w:p w:rsidR="00506306" w:rsidRPr="00041266" w:rsidRDefault="00506306" w:rsidP="00506306">
      <w:pPr>
        <w:spacing w:line="360" w:lineRule="auto"/>
        <w:ind w:firstLine="709"/>
        <w:rPr>
          <w:szCs w:val="22"/>
        </w:rPr>
      </w:pPr>
      <w:r w:rsidRPr="00041266">
        <w:rPr>
          <w:szCs w:val="22"/>
        </w:rPr>
        <w:t>W komorze zasuw zlokalizowano na rurociągu wlotowym przed rozgałęzieniem do poszczególnych komór, zawór do kontroli wysokości słupa wody w zbiorniku. Z pilotowego zaworu do kontroli słupa wody wyprowadzono rurociąg pomiarowy DN20 ze stali nierdzewnej, którego końcówki wprowadzone będą do komór zbiornika. Każda końcówka rurociągu przed wejściem do komory zbiornika, za rozgałęzieniem uzbrojona będzie w zawór odcinający.</w:t>
      </w:r>
    </w:p>
    <w:p w:rsidR="00506306" w:rsidRPr="00041266" w:rsidRDefault="00506306" w:rsidP="00506306">
      <w:pPr>
        <w:spacing w:line="360" w:lineRule="auto"/>
        <w:ind w:firstLine="709"/>
        <w:rPr>
          <w:szCs w:val="22"/>
        </w:rPr>
      </w:pPr>
      <w:r w:rsidRPr="00041266">
        <w:rPr>
          <w:szCs w:val="22"/>
        </w:rPr>
        <w:t>Na rurociągu przelewowo – spustowym zaprojektowano zawór zwrotny klapowy dla zabezpieczenia zbiornika przed przepływem zwrotnym oraz dostawaniem się pustym rurociągiem owadów lub drobnych zwierząt.</w:t>
      </w:r>
    </w:p>
    <w:p w:rsidR="00506306" w:rsidRPr="00041266" w:rsidRDefault="00506306" w:rsidP="00052180">
      <w:pPr>
        <w:pStyle w:val="Akapitzlist"/>
        <w:numPr>
          <w:ilvl w:val="0"/>
          <w:numId w:val="8"/>
        </w:numPr>
        <w:spacing w:line="360" w:lineRule="auto"/>
        <w:rPr>
          <w:szCs w:val="22"/>
        </w:rPr>
      </w:pPr>
      <w:r w:rsidRPr="00041266">
        <w:rPr>
          <w:szCs w:val="22"/>
        </w:rPr>
        <w:t xml:space="preserve">Na rurociągu wlotowym zaprojektowano odejście gwintowane 1/2” pod czujnik wzrostu ciśnienia  umożliwiający wyłączenie pomp głębinowych po napełnieniu zbiornika i zamknięciu do niego dopływu wody przez zawór hydrostatyczny. </w:t>
      </w:r>
    </w:p>
    <w:p w:rsidR="00506306" w:rsidRPr="00041266" w:rsidRDefault="00506306" w:rsidP="00052180">
      <w:pPr>
        <w:pStyle w:val="Akapitzlist"/>
        <w:numPr>
          <w:ilvl w:val="0"/>
          <w:numId w:val="8"/>
        </w:numPr>
        <w:spacing w:line="360" w:lineRule="auto"/>
        <w:rPr>
          <w:szCs w:val="22"/>
        </w:rPr>
      </w:pPr>
      <w:r w:rsidRPr="00041266">
        <w:rPr>
          <w:szCs w:val="22"/>
        </w:rPr>
        <w:t xml:space="preserve">Komorę przewidziano jako dwupoziomową rozdzieloną pomostem roboczym ze </w:t>
      </w:r>
      <w:r>
        <w:rPr>
          <w:szCs w:val="22"/>
        </w:rPr>
        <w:t>stali nierdzewnej na poziomie 63,4</w:t>
      </w:r>
      <w:r w:rsidRPr="00041266">
        <w:rPr>
          <w:szCs w:val="22"/>
        </w:rPr>
        <w:t xml:space="preserve">5m n.p.m. Poniżej pomostu zaprojektowano rurociągi oraz armaturę. Sterowanie pracą zasuw odbywać się będzie z poziomu pomostu roboczego za pomocą wyprowadzonych kolumienek sterowniczych. </w:t>
      </w:r>
    </w:p>
    <w:p w:rsidR="00506306" w:rsidRPr="00041266" w:rsidRDefault="00506306" w:rsidP="00052180">
      <w:pPr>
        <w:pStyle w:val="Akapitzlist"/>
        <w:numPr>
          <w:ilvl w:val="0"/>
          <w:numId w:val="8"/>
        </w:numPr>
        <w:spacing w:line="360" w:lineRule="auto"/>
        <w:rPr>
          <w:szCs w:val="22"/>
        </w:rPr>
      </w:pPr>
      <w:r w:rsidRPr="00041266">
        <w:rPr>
          <w:szCs w:val="22"/>
        </w:rPr>
        <w:t>Zaprojektowano dno komory zasuw ze spadkiem 2% w kierunku osadnika 0,5x0,5x0,4m, w którym umieszczona będzie pompa do wód zanieczyszczonych. Powstałe skropliny lub woda innego pochodzenia odprowadzane będą rurociągiem tłocznym z rur PE80 SDR17 o średnicy 40mm do rurociągu przelewowo – spustowego. Rurociąg uzbrojony będzie w zawór odcinający 1¼” i zawór zwrotny 1¼”.</w:t>
      </w:r>
    </w:p>
    <w:p w:rsidR="00506306" w:rsidRPr="00041266" w:rsidRDefault="00506306" w:rsidP="00052180">
      <w:pPr>
        <w:pStyle w:val="Akapitzlist"/>
        <w:numPr>
          <w:ilvl w:val="0"/>
          <w:numId w:val="8"/>
        </w:numPr>
        <w:spacing w:line="360" w:lineRule="auto"/>
        <w:rPr>
          <w:szCs w:val="22"/>
        </w:rPr>
      </w:pPr>
      <w:r w:rsidRPr="00041266">
        <w:rPr>
          <w:szCs w:val="22"/>
        </w:rPr>
        <w:t>Parametry pracy pompy:</w:t>
      </w:r>
    </w:p>
    <w:p w:rsidR="00506306" w:rsidRPr="00041266" w:rsidRDefault="00506306" w:rsidP="00052180">
      <w:pPr>
        <w:widowControl/>
        <w:numPr>
          <w:ilvl w:val="0"/>
          <w:numId w:val="11"/>
        </w:numPr>
        <w:tabs>
          <w:tab w:val="clear" w:pos="0"/>
          <w:tab w:val="num" w:pos="720"/>
        </w:tabs>
        <w:overflowPunct/>
        <w:autoSpaceDE/>
        <w:spacing w:line="360" w:lineRule="auto"/>
        <w:textAlignment w:val="auto"/>
        <w:rPr>
          <w:szCs w:val="22"/>
        </w:rPr>
      </w:pPr>
      <w:r w:rsidRPr="00041266">
        <w:rPr>
          <w:szCs w:val="22"/>
        </w:rPr>
        <w:t>wydajność – Q=6,5m</w:t>
      </w:r>
      <w:r w:rsidRPr="00FE4B69">
        <w:rPr>
          <w:szCs w:val="22"/>
          <w:vertAlign w:val="superscript"/>
        </w:rPr>
        <w:t>3</w:t>
      </w:r>
      <w:r w:rsidRPr="00041266">
        <w:rPr>
          <w:szCs w:val="22"/>
        </w:rPr>
        <w:t>/h przy wysokości tłoczenia 1m,</w:t>
      </w:r>
    </w:p>
    <w:p w:rsidR="00506306" w:rsidRPr="00041266" w:rsidRDefault="00506306" w:rsidP="00052180">
      <w:pPr>
        <w:widowControl/>
        <w:numPr>
          <w:ilvl w:val="0"/>
          <w:numId w:val="11"/>
        </w:numPr>
        <w:tabs>
          <w:tab w:val="clear" w:pos="0"/>
          <w:tab w:val="num" w:pos="720"/>
        </w:tabs>
        <w:overflowPunct/>
        <w:autoSpaceDE/>
        <w:spacing w:line="360" w:lineRule="auto"/>
        <w:textAlignment w:val="auto"/>
        <w:rPr>
          <w:szCs w:val="22"/>
        </w:rPr>
      </w:pPr>
      <w:r w:rsidRPr="00041266">
        <w:rPr>
          <w:szCs w:val="22"/>
        </w:rPr>
        <w:t xml:space="preserve">wysokość tłoczenia –  </w:t>
      </w:r>
      <w:proofErr w:type="spellStart"/>
      <w:r w:rsidRPr="00041266">
        <w:rPr>
          <w:szCs w:val="22"/>
        </w:rPr>
        <w:t>Hmax</w:t>
      </w:r>
      <w:proofErr w:type="spellEnd"/>
      <w:r w:rsidRPr="00041266">
        <w:rPr>
          <w:szCs w:val="22"/>
        </w:rPr>
        <w:t>=7m,</w:t>
      </w:r>
    </w:p>
    <w:p w:rsidR="00506306" w:rsidRPr="00041266" w:rsidRDefault="00506306" w:rsidP="00052180">
      <w:pPr>
        <w:widowControl/>
        <w:numPr>
          <w:ilvl w:val="0"/>
          <w:numId w:val="11"/>
        </w:numPr>
        <w:tabs>
          <w:tab w:val="clear" w:pos="0"/>
          <w:tab w:val="num" w:pos="720"/>
        </w:tabs>
        <w:overflowPunct/>
        <w:autoSpaceDE/>
        <w:spacing w:line="360" w:lineRule="auto"/>
        <w:textAlignment w:val="auto"/>
        <w:rPr>
          <w:szCs w:val="22"/>
        </w:rPr>
      </w:pPr>
      <w:r w:rsidRPr="00041266">
        <w:rPr>
          <w:szCs w:val="22"/>
        </w:rPr>
        <w:t>napięcie – 1/N/PE~230V,</w:t>
      </w:r>
    </w:p>
    <w:p w:rsidR="00506306" w:rsidRPr="00041266" w:rsidRDefault="00506306" w:rsidP="00052180">
      <w:pPr>
        <w:widowControl/>
        <w:numPr>
          <w:ilvl w:val="0"/>
          <w:numId w:val="11"/>
        </w:numPr>
        <w:tabs>
          <w:tab w:val="clear" w:pos="0"/>
          <w:tab w:val="num" w:pos="720"/>
        </w:tabs>
        <w:overflowPunct/>
        <w:autoSpaceDE/>
        <w:spacing w:line="360" w:lineRule="auto"/>
        <w:textAlignment w:val="auto"/>
        <w:rPr>
          <w:szCs w:val="22"/>
        </w:rPr>
      </w:pPr>
      <w:r w:rsidRPr="00041266">
        <w:rPr>
          <w:szCs w:val="22"/>
        </w:rPr>
        <w:t>moc silnika – P1=0,32/P2=0,20kW,</w:t>
      </w:r>
    </w:p>
    <w:p w:rsidR="00506306" w:rsidRPr="00041266" w:rsidRDefault="00506306" w:rsidP="00052180">
      <w:pPr>
        <w:widowControl/>
        <w:numPr>
          <w:ilvl w:val="0"/>
          <w:numId w:val="11"/>
        </w:numPr>
        <w:tabs>
          <w:tab w:val="clear" w:pos="0"/>
          <w:tab w:val="num" w:pos="720"/>
        </w:tabs>
        <w:overflowPunct/>
        <w:autoSpaceDE/>
        <w:spacing w:line="360" w:lineRule="auto"/>
        <w:textAlignment w:val="auto"/>
        <w:rPr>
          <w:szCs w:val="22"/>
        </w:rPr>
      </w:pPr>
      <w:r w:rsidRPr="00041266">
        <w:rPr>
          <w:szCs w:val="22"/>
        </w:rPr>
        <w:t>prąd – 1,4A.</w:t>
      </w:r>
    </w:p>
    <w:p w:rsidR="00506306" w:rsidRPr="00041266" w:rsidRDefault="00506306" w:rsidP="00052180">
      <w:pPr>
        <w:pStyle w:val="Akapitzlist"/>
        <w:numPr>
          <w:ilvl w:val="0"/>
          <w:numId w:val="8"/>
        </w:numPr>
        <w:spacing w:line="360" w:lineRule="auto"/>
        <w:rPr>
          <w:szCs w:val="22"/>
        </w:rPr>
      </w:pPr>
      <w:r w:rsidRPr="00041266">
        <w:rPr>
          <w:szCs w:val="22"/>
        </w:rPr>
        <w:t xml:space="preserve">Zejście na dno komory zasuw zaprojektowano za pomocą żeliwnych stopni </w:t>
      </w:r>
      <w:proofErr w:type="spellStart"/>
      <w:r w:rsidRPr="00041266">
        <w:rPr>
          <w:szCs w:val="22"/>
        </w:rPr>
        <w:t>złazowych</w:t>
      </w:r>
      <w:proofErr w:type="spellEnd"/>
      <w:r w:rsidRPr="00041266">
        <w:rPr>
          <w:szCs w:val="22"/>
        </w:rPr>
        <w:t>. Zaprojektowano dwa zejścia na dno komory na obu końcach komory.</w:t>
      </w:r>
    </w:p>
    <w:p w:rsidR="00506306" w:rsidRPr="00041266" w:rsidRDefault="00506306" w:rsidP="00052180">
      <w:pPr>
        <w:pStyle w:val="Akapitzlist"/>
        <w:numPr>
          <w:ilvl w:val="0"/>
          <w:numId w:val="8"/>
        </w:numPr>
        <w:spacing w:line="360" w:lineRule="auto"/>
        <w:rPr>
          <w:szCs w:val="22"/>
        </w:rPr>
      </w:pPr>
      <w:r w:rsidRPr="00041266">
        <w:rPr>
          <w:szCs w:val="22"/>
        </w:rPr>
        <w:t xml:space="preserve">Komora zasuw wentylowana będzie grawitacyjnie poprzez dwie rury </w:t>
      </w:r>
      <w:proofErr w:type="spellStart"/>
      <w:r w:rsidRPr="00041266">
        <w:rPr>
          <w:szCs w:val="22"/>
        </w:rPr>
        <w:t>nawiewno</w:t>
      </w:r>
      <w:proofErr w:type="spellEnd"/>
      <w:r w:rsidRPr="00041266">
        <w:rPr>
          <w:szCs w:val="22"/>
        </w:rPr>
        <w:t xml:space="preserve"> – wywiewne o średnicy 160mm z PVC zlokalizowane w stropie. </w:t>
      </w:r>
    </w:p>
    <w:p w:rsidR="00506306" w:rsidRPr="00041266" w:rsidRDefault="00506306" w:rsidP="00052180">
      <w:pPr>
        <w:pStyle w:val="Akapitzlist"/>
        <w:numPr>
          <w:ilvl w:val="0"/>
          <w:numId w:val="8"/>
        </w:numPr>
        <w:spacing w:line="360" w:lineRule="auto"/>
        <w:rPr>
          <w:szCs w:val="22"/>
        </w:rPr>
      </w:pPr>
      <w:r w:rsidRPr="00041266">
        <w:rPr>
          <w:szCs w:val="22"/>
        </w:rPr>
        <w:t>Komora wyposażona będzie w okno zabezpieczone kratą.</w:t>
      </w:r>
    </w:p>
    <w:p w:rsidR="00506306" w:rsidRPr="00041266" w:rsidRDefault="00506306" w:rsidP="00052180">
      <w:pPr>
        <w:pStyle w:val="Akapitzlist"/>
        <w:numPr>
          <w:ilvl w:val="0"/>
          <w:numId w:val="8"/>
        </w:numPr>
        <w:spacing w:line="360" w:lineRule="auto"/>
        <w:rPr>
          <w:szCs w:val="22"/>
        </w:rPr>
      </w:pPr>
      <w:r w:rsidRPr="00041266">
        <w:rPr>
          <w:szCs w:val="22"/>
        </w:rPr>
        <w:t>Jako wejście zewnętrzne do komory zasuw na poziom pomostu roboczego zaprojektowano drzwi wejściowe o wymiarze 200x90cm.</w:t>
      </w:r>
    </w:p>
    <w:p w:rsidR="00506306" w:rsidRPr="00041266" w:rsidRDefault="00506306" w:rsidP="00052180">
      <w:pPr>
        <w:pStyle w:val="Akapitzlist"/>
        <w:numPr>
          <w:ilvl w:val="0"/>
          <w:numId w:val="8"/>
        </w:numPr>
        <w:spacing w:line="360" w:lineRule="auto"/>
        <w:rPr>
          <w:szCs w:val="22"/>
        </w:rPr>
      </w:pPr>
      <w:r w:rsidRPr="00041266">
        <w:rPr>
          <w:szCs w:val="22"/>
        </w:rPr>
        <w:t xml:space="preserve">Do podparcia pionowych rurociągów zaprojektowano żelbetowe słupki o wymiarach 20x20cm, natomiast poziome odcinki podparte będą na regulowanych wysokościowo podporach ze stali </w:t>
      </w:r>
      <w:r w:rsidRPr="00041266">
        <w:rPr>
          <w:szCs w:val="22"/>
        </w:rPr>
        <w:lastRenderedPageBreak/>
        <w:t>nierdzewnej.</w:t>
      </w:r>
      <w:r>
        <w:rPr>
          <w:szCs w:val="22"/>
        </w:rPr>
        <w:t xml:space="preserve"> </w:t>
      </w:r>
      <w:r w:rsidRPr="00041266">
        <w:rPr>
          <w:szCs w:val="22"/>
        </w:rPr>
        <w:t>Przejścia rurociągów PE przez ścianę komory zasuw do gruntu zaprojektowano  przy użyciu łańcuchów uszczelniających.</w:t>
      </w:r>
    </w:p>
    <w:p w:rsidR="00506306" w:rsidRPr="00041266" w:rsidRDefault="00506306" w:rsidP="00052180">
      <w:pPr>
        <w:pStyle w:val="Akapitzlist"/>
        <w:numPr>
          <w:ilvl w:val="0"/>
          <w:numId w:val="8"/>
        </w:numPr>
        <w:spacing w:line="360" w:lineRule="auto"/>
        <w:rPr>
          <w:szCs w:val="22"/>
        </w:rPr>
      </w:pPr>
      <w:r w:rsidRPr="00041266">
        <w:rPr>
          <w:szCs w:val="22"/>
        </w:rPr>
        <w:t>W komorze zaprojektowano oświetlenie elektryczne.</w:t>
      </w:r>
    </w:p>
    <w:p w:rsidR="00506306" w:rsidRPr="00041266" w:rsidRDefault="00506306" w:rsidP="00052180">
      <w:pPr>
        <w:pStyle w:val="Akapitzlist"/>
        <w:numPr>
          <w:ilvl w:val="0"/>
          <w:numId w:val="8"/>
        </w:numPr>
        <w:spacing w:line="360" w:lineRule="auto"/>
        <w:rPr>
          <w:szCs w:val="22"/>
        </w:rPr>
      </w:pPr>
      <w:r w:rsidRPr="00041266">
        <w:rPr>
          <w:szCs w:val="22"/>
        </w:rPr>
        <w:t>Z uwagi na technologię pracy zbiornika, aby zapobiec zamarzaniu rurociągów, zaprojektowano ogrzewanie komory zasuw mające na celu utrzymanie zimą temperatury minimalnej wewnątrz komory 5°C.</w:t>
      </w:r>
    </w:p>
    <w:p w:rsidR="00506306" w:rsidRPr="00041266" w:rsidRDefault="00506306" w:rsidP="00052180">
      <w:pPr>
        <w:pStyle w:val="Akapitzlist"/>
        <w:numPr>
          <w:ilvl w:val="0"/>
          <w:numId w:val="8"/>
        </w:numPr>
        <w:spacing w:line="360" w:lineRule="auto"/>
        <w:rPr>
          <w:szCs w:val="22"/>
        </w:rPr>
      </w:pPr>
      <w:r w:rsidRPr="00041266">
        <w:rPr>
          <w:szCs w:val="22"/>
        </w:rPr>
        <w:t>Poprzecznie ponad drzwiami wejściowymi do komory zasuw zaprojektowano belkę montażową umożliwiającą montaż wciągnika ręcznego pozwalającego na podciągnięcie w kierunku drzwi armatury i kształtek z dna komory. Jako belkę zaprojektowano dwuteownik 200PN.</w:t>
      </w:r>
    </w:p>
    <w:p w:rsidR="00506306" w:rsidRDefault="00506306" w:rsidP="00052180">
      <w:pPr>
        <w:pStyle w:val="Akapitzlist"/>
        <w:numPr>
          <w:ilvl w:val="0"/>
          <w:numId w:val="8"/>
        </w:numPr>
        <w:spacing w:line="360" w:lineRule="auto"/>
        <w:rPr>
          <w:szCs w:val="22"/>
        </w:rPr>
      </w:pPr>
      <w:r w:rsidRPr="00041266">
        <w:rPr>
          <w:szCs w:val="22"/>
        </w:rPr>
        <w:t>Na zewnątrz ponad drzwiami zaprojektowano zadaszenie w celu ochrony drzwi przed działaniem warunków atmosferycznych.</w:t>
      </w:r>
    </w:p>
    <w:p w:rsidR="00506306" w:rsidRDefault="00506306" w:rsidP="00052180">
      <w:pPr>
        <w:pStyle w:val="Akapitzlist"/>
        <w:numPr>
          <w:ilvl w:val="0"/>
          <w:numId w:val="8"/>
        </w:numPr>
        <w:spacing w:line="360" w:lineRule="auto"/>
        <w:rPr>
          <w:szCs w:val="22"/>
        </w:rPr>
      </w:pPr>
      <w:r w:rsidRPr="007F2129">
        <w:rPr>
          <w:szCs w:val="22"/>
        </w:rPr>
        <w:t>Zaprojektowano odwodnienie dachu zbiornika oraz komory zasuw przy użyciu rynien o szerokości d=100mm i rur spustowych Ø75mm do projektowanego kanału deszczowego.</w:t>
      </w:r>
    </w:p>
    <w:p w:rsidR="00506306" w:rsidRPr="00721343" w:rsidRDefault="00506306" w:rsidP="00E77AE5">
      <w:pPr>
        <w:pStyle w:val="Nagwek2"/>
        <w:spacing w:line="360" w:lineRule="auto"/>
      </w:pPr>
      <w:bookmarkStart w:id="38" w:name="_Toc141260123"/>
      <w:r>
        <w:t>2.3</w:t>
      </w:r>
      <w:r w:rsidRPr="00721343">
        <w:t xml:space="preserve">. </w:t>
      </w:r>
      <w:r w:rsidRPr="00E77AE5">
        <w:t>Zbiornik wyrównawczy – konstrukcja.</w:t>
      </w:r>
      <w:bookmarkEnd w:id="38"/>
    </w:p>
    <w:p w:rsidR="00506306" w:rsidRPr="00506306" w:rsidRDefault="00506306" w:rsidP="00506306">
      <w:pPr>
        <w:spacing w:line="360" w:lineRule="auto"/>
        <w:ind w:firstLine="709"/>
        <w:rPr>
          <w:szCs w:val="22"/>
        </w:rPr>
      </w:pPr>
      <w:r w:rsidRPr="00506306">
        <w:rPr>
          <w:szCs w:val="22"/>
        </w:rPr>
        <w:t>Zbiornik dwukomorowy o wymiarach wewnętrznych w rzucie (jednej komory) 5.75 x 12.0 m  i wysokości 3.2</w:t>
      </w:r>
      <w:r>
        <w:rPr>
          <w:szCs w:val="22"/>
        </w:rPr>
        <w:t xml:space="preserve"> m. </w:t>
      </w:r>
      <w:r w:rsidRPr="00506306">
        <w:rPr>
          <w:szCs w:val="22"/>
        </w:rPr>
        <w:t>Projektuje się zbiornik dwukomorowy w technologii żelbetowej na „mokro” z betonu C35/45 wodoszczelnego W8.</w:t>
      </w:r>
    </w:p>
    <w:p w:rsidR="00506306" w:rsidRPr="005E1F93" w:rsidRDefault="00506306" w:rsidP="00506306">
      <w:pPr>
        <w:spacing w:line="360" w:lineRule="auto"/>
        <w:ind w:firstLine="709"/>
        <w:rPr>
          <w:szCs w:val="22"/>
        </w:rPr>
      </w:pPr>
      <w:r w:rsidRPr="005E1F93">
        <w:rPr>
          <w:szCs w:val="22"/>
        </w:rPr>
        <w:t>Pod płytą fundamentową (pod warstwą betonu podkładowego C12/15) wykonać wzmocnienie podłoża z warstw składających się:</w:t>
      </w:r>
    </w:p>
    <w:p w:rsidR="00506306" w:rsidRPr="005E1F93" w:rsidRDefault="00506306" w:rsidP="00506306">
      <w:pPr>
        <w:spacing w:line="360" w:lineRule="auto"/>
        <w:ind w:firstLine="709"/>
        <w:rPr>
          <w:szCs w:val="22"/>
        </w:rPr>
      </w:pPr>
      <w:r w:rsidRPr="005E1F93">
        <w:rPr>
          <w:szCs w:val="22"/>
        </w:rPr>
        <w:t>- mieszanka niezwiązana 0/31.5 Y</w:t>
      </w:r>
      <w:r w:rsidR="005E1F93" w:rsidRPr="005E1F93">
        <w:rPr>
          <w:szCs w:val="22"/>
        </w:rPr>
        <w:t>EOMAN (kamień łamany) grubości 10</w:t>
      </w:r>
      <w:r w:rsidRPr="005E1F93">
        <w:rPr>
          <w:szCs w:val="22"/>
        </w:rPr>
        <w:t xml:space="preserve"> cm</w:t>
      </w:r>
    </w:p>
    <w:p w:rsidR="00506306" w:rsidRPr="005E1F93" w:rsidRDefault="00506306" w:rsidP="00506306">
      <w:pPr>
        <w:spacing w:line="360" w:lineRule="auto"/>
        <w:ind w:firstLine="709"/>
        <w:rPr>
          <w:szCs w:val="22"/>
        </w:rPr>
      </w:pPr>
      <w:r w:rsidRPr="005E1F93">
        <w:rPr>
          <w:szCs w:val="22"/>
        </w:rPr>
        <w:t xml:space="preserve">- mieszanka niezwiązana C50/30; 0/63 </w:t>
      </w:r>
      <w:r w:rsidR="005E1F93" w:rsidRPr="005E1F93">
        <w:rPr>
          <w:szCs w:val="22"/>
        </w:rPr>
        <w:t>(recycling betonowy) grubości 10</w:t>
      </w:r>
      <w:r w:rsidRPr="005E1F93">
        <w:rPr>
          <w:szCs w:val="22"/>
        </w:rPr>
        <w:t xml:space="preserve"> cm</w:t>
      </w:r>
    </w:p>
    <w:p w:rsidR="00506306" w:rsidRPr="005E1F93" w:rsidRDefault="00506306" w:rsidP="00506306">
      <w:pPr>
        <w:spacing w:line="360" w:lineRule="auto"/>
        <w:ind w:firstLine="709"/>
        <w:rPr>
          <w:szCs w:val="22"/>
        </w:rPr>
      </w:pPr>
      <w:r w:rsidRPr="005E1F93">
        <w:rPr>
          <w:szCs w:val="22"/>
        </w:rPr>
        <w:t>Płyta denna zbiornika dwukomorowego grubości 30 cm wylewana na mokro z betonu C35/45, zbrojonego stalą A-IIIN(BSt500S).</w:t>
      </w:r>
    </w:p>
    <w:p w:rsidR="00506306" w:rsidRPr="005E1F93" w:rsidRDefault="00506306" w:rsidP="00506306">
      <w:pPr>
        <w:spacing w:line="360" w:lineRule="auto"/>
        <w:ind w:firstLine="709"/>
        <w:rPr>
          <w:szCs w:val="22"/>
        </w:rPr>
      </w:pPr>
      <w:r w:rsidRPr="005E1F93">
        <w:rPr>
          <w:szCs w:val="22"/>
        </w:rPr>
        <w:t>Płyt denna w zbiorniku jednokomorowym zaprojektowana grubości 45 cm wylewana na mokro z betonu C35/45, zbrojonego stalą A-IIIN(BSt500S).</w:t>
      </w:r>
    </w:p>
    <w:p w:rsidR="00506306" w:rsidRPr="005E1F93" w:rsidRDefault="00506306" w:rsidP="00506306">
      <w:pPr>
        <w:spacing w:line="360" w:lineRule="auto"/>
        <w:ind w:firstLine="709"/>
        <w:rPr>
          <w:szCs w:val="22"/>
        </w:rPr>
      </w:pPr>
      <w:r w:rsidRPr="005E1F93">
        <w:rPr>
          <w:szCs w:val="22"/>
        </w:rPr>
        <w:t xml:space="preserve">Płyty denne posadowione na warstwie betonu podkładowego C12/15 o min. grubości 15 cm – szczegóły patrz rysunki konstrukcyjne – przekroje.  </w:t>
      </w:r>
    </w:p>
    <w:p w:rsidR="00506306" w:rsidRPr="00506306" w:rsidRDefault="00506306" w:rsidP="00506306">
      <w:pPr>
        <w:spacing w:line="360" w:lineRule="auto"/>
        <w:ind w:firstLine="709"/>
        <w:rPr>
          <w:szCs w:val="22"/>
        </w:rPr>
      </w:pPr>
      <w:r w:rsidRPr="005E1F93">
        <w:rPr>
          <w:szCs w:val="22"/>
        </w:rPr>
        <w:t>Ściany zbiornika zewnętrzne i wewnętrzne w zbiorniku dwukomorowym zaprojektowano grubości 25 cm jako wylewane na mokro z betonu C35/45 (W8) zbrojone stalą A-IIIN(BSt500S) – szczegóły patrz rysunki konstrukcyjne.</w:t>
      </w:r>
    </w:p>
    <w:p w:rsidR="00506306" w:rsidRPr="00506306" w:rsidRDefault="00506306" w:rsidP="00506306">
      <w:pPr>
        <w:spacing w:line="360" w:lineRule="auto"/>
        <w:ind w:firstLine="709"/>
        <w:rPr>
          <w:szCs w:val="22"/>
        </w:rPr>
      </w:pPr>
      <w:r w:rsidRPr="00506306">
        <w:rPr>
          <w:szCs w:val="22"/>
        </w:rPr>
        <w:t>Ściany zbiornika jednokomorowego – zewnętrzne zaprojektowano grubości 20 cm (wspólna ze zbiornikiem dwukomorowym 25 cm) jako wylewane na mokro z betonu C35/45 (W8) zbrojone stalą A-IIIN(BSt500S) – szczegóły patrz rysunki konstrukcyjne.</w:t>
      </w:r>
    </w:p>
    <w:p w:rsidR="00506306" w:rsidRPr="00506306" w:rsidRDefault="00506306" w:rsidP="00506306">
      <w:pPr>
        <w:spacing w:line="360" w:lineRule="auto"/>
        <w:ind w:firstLine="709"/>
        <w:rPr>
          <w:szCs w:val="22"/>
        </w:rPr>
      </w:pPr>
      <w:r w:rsidRPr="00506306">
        <w:rPr>
          <w:szCs w:val="22"/>
        </w:rPr>
        <w:t>Płyta górna w zbiorniku dwukomorowym grubości 25 cm jako wylewana na mokro z betonu C35/45 (W8) zbrojona stalą A-IIIN(BSt500S) – szczegóły patrz rysunki konstrukcyjne.</w:t>
      </w:r>
    </w:p>
    <w:p w:rsidR="00506306" w:rsidRPr="00506306" w:rsidRDefault="00506306" w:rsidP="00506306">
      <w:pPr>
        <w:spacing w:line="360" w:lineRule="auto"/>
        <w:ind w:firstLine="709"/>
        <w:rPr>
          <w:szCs w:val="22"/>
        </w:rPr>
      </w:pPr>
      <w:r w:rsidRPr="00506306">
        <w:rPr>
          <w:szCs w:val="22"/>
        </w:rPr>
        <w:t>Podczas betonowania ścian obydwu zbiorników osadzić przejścia szczelne, zgodnie z naniesionym usytuowaniem i projektem instalacyjnym.</w:t>
      </w:r>
    </w:p>
    <w:p w:rsidR="00506306" w:rsidRPr="00506306" w:rsidRDefault="00506306" w:rsidP="00506306">
      <w:pPr>
        <w:spacing w:line="360" w:lineRule="auto"/>
        <w:ind w:firstLine="709"/>
        <w:rPr>
          <w:szCs w:val="22"/>
        </w:rPr>
      </w:pPr>
      <w:r w:rsidRPr="00506306">
        <w:rPr>
          <w:szCs w:val="22"/>
        </w:rPr>
        <w:t xml:space="preserve">Podczas betonowania płyty górnej osadzić  zejściowe do zbiorników wg usytuowania na </w:t>
      </w:r>
      <w:r w:rsidRPr="00506306">
        <w:rPr>
          <w:szCs w:val="22"/>
        </w:rPr>
        <w:lastRenderedPageBreak/>
        <w:t>rysunkach konstrukcyjnych i instalacyjnych.</w:t>
      </w:r>
    </w:p>
    <w:p w:rsidR="00506306" w:rsidRPr="00506306" w:rsidRDefault="00506306" w:rsidP="00506306">
      <w:pPr>
        <w:spacing w:line="360" w:lineRule="auto"/>
        <w:ind w:firstLine="709"/>
        <w:rPr>
          <w:szCs w:val="22"/>
        </w:rPr>
      </w:pPr>
      <w:r w:rsidRPr="00506306">
        <w:rPr>
          <w:szCs w:val="22"/>
        </w:rPr>
        <w:t>Przy włazach osadzić w ścianie drabiny zejściowe wewnętrzne wykonane ze stali kwasoodpornej AISI 304 – szczegóły patrz rysunki konstrukcyjne.</w:t>
      </w:r>
    </w:p>
    <w:p w:rsidR="00506306" w:rsidRPr="00506306" w:rsidRDefault="00506306" w:rsidP="00506306">
      <w:pPr>
        <w:spacing w:line="360" w:lineRule="auto"/>
        <w:ind w:firstLine="709"/>
        <w:rPr>
          <w:szCs w:val="22"/>
        </w:rPr>
      </w:pPr>
      <w:r w:rsidRPr="00506306">
        <w:rPr>
          <w:szCs w:val="22"/>
        </w:rPr>
        <w:t>Drabina wejściowa na płytę górną zbiornika wykonać stalową ze stali S235JR wg rysunków konstrukcyjnych szczegółowych – rys. 24.</w:t>
      </w:r>
    </w:p>
    <w:p w:rsidR="00506306" w:rsidRPr="00506306" w:rsidRDefault="00506306" w:rsidP="00506306">
      <w:pPr>
        <w:spacing w:line="360" w:lineRule="auto"/>
        <w:ind w:firstLine="709"/>
        <w:rPr>
          <w:szCs w:val="22"/>
        </w:rPr>
      </w:pPr>
      <w:r w:rsidRPr="00506306">
        <w:rPr>
          <w:szCs w:val="22"/>
        </w:rPr>
        <w:t>Wewnątrz zbiornika jednokomorowego wykonać pomost techniczny – roboczy z krat pomostowych stalowych ocynkowanych.</w:t>
      </w:r>
    </w:p>
    <w:p w:rsidR="00506306" w:rsidRPr="00506306" w:rsidRDefault="00506306" w:rsidP="00506306">
      <w:pPr>
        <w:spacing w:line="360" w:lineRule="auto"/>
        <w:ind w:firstLine="709"/>
        <w:rPr>
          <w:szCs w:val="22"/>
        </w:rPr>
      </w:pPr>
      <w:r w:rsidRPr="00506306">
        <w:rPr>
          <w:szCs w:val="22"/>
        </w:rPr>
        <w:t>Konstrukcja pomostu wykonana ze stali kształtowej S355JR.</w:t>
      </w:r>
    </w:p>
    <w:p w:rsidR="00506306" w:rsidRPr="00506306" w:rsidRDefault="00506306" w:rsidP="00506306">
      <w:pPr>
        <w:spacing w:line="360" w:lineRule="auto"/>
        <w:ind w:firstLine="709"/>
        <w:rPr>
          <w:szCs w:val="22"/>
        </w:rPr>
      </w:pPr>
      <w:r w:rsidRPr="00506306">
        <w:rPr>
          <w:szCs w:val="22"/>
        </w:rPr>
        <w:t xml:space="preserve">Kraty oparte na belkach stalowych zaprojektowanych z rury prostokątnej 160x80x5 mm w rozstawach jak na rysunkach – szczegóły patrz rysunki konstrukcyjne. </w:t>
      </w:r>
    </w:p>
    <w:p w:rsidR="00506306" w:rsidRPr="00506306" w:rsidRDefault="00506306" w:rsidP="00506306">
      <w:pPr>
        <w:spacing w:line="360" w:lineRule="auto"/>
        <w:ind w:firstLine="709"/>
        <w:rPr>
          <w:szCs w:val="22"/>
        </w:rPr>
      </w:pPr>
      <w:r w:rsidRPr="00506306">
        <w:rPr>
          <w:szCs w:val="22"/>
        </w:rPr>
        <w:t xml:space="preserve">Belki mocowane – oparte na kątownikach nierównoramiennych mocowanych do ścian żelbetowych na kotwy chemiczne typu HILTI – pręt kotwowy M12x120 klasy 5.8 + żywica uniwersalna HFX – szczegóły patrz rysunki konstrukcyjne. </w:t>
      </w:r>
    </w:p>
    <w:p w:rsidR="00506306" w:rsidRPr="00506306" w:rsidRDefault="00506306" w:rsidP="00506306">
      <w:pPr>
        <w:spacing w:line="360" w:lineRule="auto"/>
        <w:ind w:firstLine="709"/>
        <w:rPr>
          <w:szCs w:val="22"/>
        </w:rPr>
      </w:pPr>
      <w:r w:rsidRPr="00506306">
        <w:rPr>
          <w:szCs w:val="22"/>
        </w:rPr>
        <w:t>W miejscach przerw roboczych stosować uszczelki pęczniejące (bentonitowo – kauczukowe) dla zapewnienia szczelności zbiornika.</w:t>
      </w:r>
    </w:p>
    <w:p w:rsidR="00506306" w:rsidRPr="00506306" w:rsidRDefault="00506306" w:rsidP="00506306">
      <w:pPr>
        <w:spacing w:line="360" w:lineRule="auto"/>
        <w:ind w:firstLine="709"/>
        <w:rPr>
          <w:szCs w:val="22"/>
        </w:rPr>
      </w:pPr>
      <w:r w:rsidRPr="00506306">
        <w:rPr>
          <w:szCs w:val="22"/>
        </w:rPr>
        <w:t>Przed zasypaniem zbiorników dokonać próby szczelności napełniając poszczególne komory, każdą z osobna.</w:t>
      </w:r>
    </w:p>
    <w:p w:rsidR="00506306" w:rsidRPr="00506306" w:rsidRDefault="00506306" w:rsidP="00506306">
      <w:pPr>
        <w:spacing w:line="360" w:lineRule="auto"/>
        <w:ind w:firstLine="709"/>
        <w:rPr>
          <w:szCs w:val="22"/>
        </w:rPr>
      </w:pPr>
      <w:r w:rsidRPr="00506306">
        <w:rPr>
          <w:szCs w:val="22"/>
        </w:rPr>
        <w:t>Po wykonanej próbie szczelności można osadnik zaizolować od zewnątrz.</w:t>
      </w:r>
    </w:p>
    <w:p w:rsidR="00506306" w:rsidRPr="00506306" w:rsidRDefault="00506306" w:rsidP="00F90005">
      <w:pPr>
        <w:spacing w:line="360" w:lineRule="auto"/>
        <w:ind w:firstLine="709"/>
        <w:rPr>
          <w:szCs w:val="22"/>
        </w:rPr>
      </w:pPr>
      <w:r w:rsidRPr="00506306">
        <w:rPr>
          <w:szCs w:val="22"/>
        </w:rPr>
        <w:t>Powierzchnie betonowe stykające się z gruntem należy powlec emulsją hydro izolacyjną składająca się minimum z trzech warstw. Izolacja winna posiadać cechy izolacji przeciwwodnej.</w:t>
      </w:r>
    </w:p>
    <w:p w:rsidR="00506306" w:rsidRPr="00506306" w:rsidRDefault="00506306" w:rsidP="00506306">
      <w:pPr>
        <w:spacing w:line="360" w:lineRule="auto"/>
        <w:ind w:firstLine="709"/>
        <w:rPr>
          <w:szCs w:val="22"/>
        </w:rPr>
      </w:pPr>
      <w:r w:rsidRPr="00506306">
        <w:rPr>
          <w:szCs w:val="22"/>
        </w:rPr>
        <w:t>Zasypkę wykopu należy wykonać piaskiem drobnym i średnim warstwami z jednoczesnym zagęszczaniem każdej warstwy zasypowej do uzyskania wskaźnika zagęszczenia pod drogami do wskaźnika IS≥1.0, a dla pozostałych terenów IS=0.95.</w:t>
      </w:r>
    </w:p>
    <w:p w:rsidR="00506306" w:rsidRPr="00506306" w:rsidRDefault="00506306" w:rsidP="00506306">
      <w:pPr>
        <w:spacing w:line="360" w:lineRule="auto"/>
        <w:ind w:firstLine="709"/>
        <w:rPr>
          <w:szCs w:val="22"/>
        </w:rPr>
      </w:pPr>
      <w:r w:rsidRPr="00506306">
        <w:rPr>
          <w:szCs w:val="22"/>
        </w:rPr>
        <w:t>Zagęszczenie zasypki wyko</w:t>
      </w:r>
      <w:r w:rsidR="00F90005">
        <w:rPr>
          <w:szCs w:val="22"/>
        </w:rPr>
        <w:t xml:space="preserve">nać należy pod nadzorem geologa </w:t>
      </w:r>
      <w:r w:rsidRPr="00506306">
        <w:rPr>
          <w:szCs w:val="22"/>
        </w:rPr>
        <w:t>potwierdzającego uzyskanie przez każdą warstwę wymaganego stopnia zagęszczenia.</w:t>
      </w:r>
    </w:p>
    <w:p w:rsidR="00506306" w:rsidRDefault="00506306" w:rsidP="00F90005">
      <w:pPr>
        <w:spacing w:line="360" w:lineRule="auto"/>
        <w:ind w:firstLine="709"/>
        <w:rPr>
          <w:szCs w:val="22"/>
        </w:rPr>
      </w:pPr>
      <w:r w:rsidRPr="00506306">
        <w:rPr>
          <w:szCs w:val="22"/>
        </w:rPr>
        <w:t>Na płytach górnych - stropowych należy wykonać warstwę spadkową z izolacją jak dla ścian zewnętrznych, przy płycie wylewanej „na mokro” można wyprofilować górną płaszczyznę ze spadkami</w:t>
      </w:r>
      <w:r w:rsidR="00F90005">
        <w:rPr>
          <w:szCs w:val="22"/>
        </w:rPr>
        <w:t>.</w:t>
      </w:r>
    </w:p>
    <w:p w:rsidR="00052180" w:rsidRPr="00052180" w:rsidRDefault="00052180" w:rsidP="00052180">
      <w:pPr>
        <w:pStyle w:val="Nagwek2"/>
        <w:spacing w:line="360" w:lineRule="auto"/>
      </w:pPr>
      <w:bookmarkStart w:id="39" w:name="_Toc141260124"/>
      <w:r>
        <w:t>2.4</w:t>
      </w:r>
      <w:r w:rsidRPr="00721343">
        <w:t xml:space="preserve">. </w:t>
      </w:r>
      <w:r>
        <w:t>Instalacja elektryczna w komorze zasuw</w:t>
      </w:r>
      <w:r w:rsidRPr="00E77AE5">
        <w:t>.</w:t>
      </w:r>
      <w:bookmarkEnd w:id="39"/>
    </w:p>
    <w:p w:rsidR="00052180" w:rsidRPr="00052180" w:rsidRDefault="00052180" w:rsidP="00052180">
      <w:pPr>
        <w:spacing w:line="360" w:lineRule="auto"/>
        <w:ind w:firstLine="709"/>
        <w:rPr>
          <w:szCs w:val="22"/>
        </w:rPr>
      </w:pPr>
      <w:r w:rsidRPr="00052180">
        <w:rPr>
          <w:szCs w:val="22"/>
        </w:rPr>
        <w:t>W projektowanej komorze zasuw zaprojektowano rozdzielnicę RKZ-2. Z rozdzielnicy tej zasilane będą następujące odbiory:</w:t>
      </w:r>
    </w:p>
    <w:p w:rsidR="00052180" w:rsidRPr="00052180" w:rsidRDefault="00052180" w:rsidP="00052180">
      <w:pPr>
        <w:widowControl/>
        <w:numPr>
          <w:ilvl w:val="0"/>
          <w:numId w:val="12"/>
        </w:numPr>
        <w:suppressAutoHyphens w:val="0"/>
        <w:overflowPunct/>
        <w:autoSpaceDE/>
        <w:spacing w:line="360" w:lineRule="auto"/>
        <w:jc w:val="left"/>
        <w:textAlignment w:val="auto"/>
        <w:rPr>
          <w:rFonts w:ascii="Times New Roman" w:hAnsi="Times New Roman"/>
          <w:kern w:val="0"/>
          <w:sz w:val="24"/>
          <w:szCs w:val="24"/>
          <w:lang w:eastAsia="pl-PL"/>
        </w:rPr>
      </w:pPr>
      <w:r w:rsidRPr="00052180">
        <w:rPr>
          <w:rFonts w:cs="Arial"/>
          <w:kern w:val="0"/>
          <w:sz w:val="24"/>
          <w:szCs w:val="24"/>
          <w:lang w:eastAsia="pl-PL"/>
        </w:rPr>
        <w:t>gniazdo remontowe 400 V, 16 A, 3P+N+PE,</w:t>
      </w:r>
    </w:p>
    <w:p w:rsidR="00052180" w:rsidRPr="00052180" w:rsidRDefault="00052180" w:rsidP="00052180">
      <w:pPr>
        <w:widowControl/>
        <w:numPr>
          <w:ilvl w:val="0"/>
          <w:numId w:val="12"/>
        </w:numPr>
        <w:suppressAutoHyphens w:val="0"/>
        <w:overflowPunct/>
        <w:autoSpaceDE/>
        <w:spacing w:line="360" w:lineRule="auto"/>
        <w:jc w:val="left"/>
        <w:textAlignment w:val="auto"/>
        <w:rPr>
          <w:rFonts w:ascii="Times New Roman" w:hAnsi="Times New Roman"/>
          <w:kern w:val="0"/>
          <w:sz w:val="24"/>
          <w:szCs w:val="24"/>
          <w:lang w:eastAsia="pl-PL"/>
        </w:rPr>
      </w:pPr>
      <w:r w:rsidRPr="00052180">
        <w:rPr>
          <w:rFonts w:cs="Arial"/>
          <w:kern w:val="0"/>
          <w:sz w:val="24"/>
          <w:szCs w:val="24"/>
          <w:lang w:eastAsia="pl-PL"/>
        </w:rPr>
        <w:t>gniazda remontowe 230 V, 16 A, 1P+N+PE,</w:t>
      </w:r>
    </w:p>
    <w:p w:rsidR="00052180" w:rsidRPr="00052180" w:rsidRDefault="00052180" w:rsidP="00052180">
      <w:pPr>
        <w:widowControl/>
        <w:numPr>
          <w:ilvl w:val="0"/>
          <w:numId w:val="12"/>
        </w:numPr>
        <w:suppressAutoHyphens w:val="0"/>
        <w:overflowPunct/>
        <w:autoSpaceDE/>
        <w:spacing w:line="360" w:lineRule="auto"/>
        <w:jc w:val="left"/>
        <w:textAlignment w:val="auto"/>
        <w:rPr>
          <w:rFonts w:ascii="Times New Roman" w:hAnsi="Times New Roman"/>
          <w:kern w:val="0"/>
          <w:sz w:val="24"/>
          <w:szCs w:val="24"/>
          <w:lang w:eastAsia="pl-PL"/>
        </w:rPr>
      </w:pPr>
      <w:r w:rsidRPr="00052180">
        <w:rPr>
          <w:rFonts w:cs="Arial"/>
          <w:kern w:val="0"/>
          <w:sz w:val="24"/>
          <w:szCs w:val="24"/>
          <w:lang w:eastAsia="pl-PL"/>
        </w:rPr>
        <w:t>gniazdo 24 VAC,</w:t>
      </w:r>
    </w:p>
    <w:p w:rsidR="00052180" w:rsidRPr="00052180" w:rsidRDefault="00052180" w:rsidP="00052180">
      <w:pPr>
        <w:widowControl/>
        <w:numPr>
          <w:ilvl w:val="0"/>
          <w:numId w:val="12"/>
        </w:numPr>
        <w:suppressAutoHyphens w:val="0"/>
        <w:overflowPunct/>
        <w:autoSpaceDE/>
        <w:spacing w:line="360" w:lineRule="auto"/>
        <w:jc w:val="left"/>
        <w:textAlignment w:val="auto"/>
        <w:rPr>
          <w:rFonts w:ascii="Times New Roman" w:hAnsi="Times New Roman"/>
          <w:kern w:val="0"/>
          <w:sz w:val="24"/>
          <w:szCs w:val="24"/>
          <w:lang w:eastAsia="pl-PL"/>
        </w:rPr>
      </w:pPr>
      <w:r w:rsidRPr="00052180">
        <w:rPr>
          <w:rFonts w:cs="Arial"/>
          <w:kern w:val="0"/>
          <w:sz w:val="24"/>
          <w:szCs w:val="24"/>
          <w:lang w:eastAsia="pl-PL"/>
        </w:rPr>
        <w:t>pompa odwodnieniowa,</w:t>
      </w:r>
    </w:p>
    <w:p w:rsidR="00052180" w:rsidRPr="00052180" w:rsidRDefault="00052180" w:rsidP="00052180">
      <w:pPr>
        <w:widowControl/>
        <w:numPr>
          <w:ilvl w:val="0"/>
          <w:numId w:val="12"/>
        </w:numPr>
        <w:suppressAutoHyphens w:val="0"/>
        <w:overflowPunct/>
        <w:autoSpaceDE/>
        <w:spacing w:line="360" w:lineRule="auto"/>
        <w:jc w:val="left"/>
        <w:textAlignment w:val="auto"/>
        <w:rPr>
          <w:rFonts w:ascii="Times New Roman" w:hAnsi="Times New Roman"/>
          <w:kern w:val="0"/>
          <w:sz w:val="24"/>
          <w:szCs w:val="24"/>
          <w:lang w:eastAsia="pl-PL"/>
        </w:rPr>
      </w:pPr>
      <w:r w:rsidRPr="00052180">
        <w:rPr>
          <w:rFonts w:cs="Arial"/>
          <w:kern w:val="0"/>
          <w:sz w:val="24"/>
          <w:szCs w:val="24"/>
          <w:lang w:eastAsia="pl-PL"/>
        </w:rPr>
        <w:t>ogrzewanie komory,</w:t>
      </w:r>
    </w:p>
    <w:p w:rsidR="00052180" w:rsidRPr="00052180" w:rsidRDefault="00052180" w:rsidP="00052180">
      <w:pPr>
        <w:widowControl/>
        <w:numPr>
          <w:ilvl w:val="0"/>
          <w:numId w:val="12"/>
        </w:numPr>
        <w:suppressAutoHyphens w:val="0"/>
        <w:overflowPunct/>
        <w:autoSpaceDE/>
        <w:spacing w:line="360" w:lineRule="auto"/>
        <w:jc w:val="left"/>
        <w:textAlignment w:val="auto"/>
        <w:rPr>
          <w:rFonts w:ascii="Times New Roman" w:hAnsi="Times New Roman"/>
          <w:kern w:val="0"/>
          <w:sz w:val="24"/>
          <w:szCs w:val="24"/>
          <w:lang w:eastAsia="pl-PL"/>
        </w:rPr>
      </w:pPr>
      <w:r w:rsidRPr="00052180">
        <w:rPr>
          <w:rFonts w:cs="Arial"/>
          <w:kern w:val="0"/>
          <w:sz w:val="24"/>
          <w:szCs w:val="24"/>
          <w:lang w:eastAsia="pl-PL"/>
        </w:rPr>
        <w:t>oświetlenie komory.</w:t>
      </w:r>
    </w:p>
    <w:p w:rsidR="008C70DB" w:rsidRPr="00721343" w:rsidRDefault="008C70DB" w:rsidP="00834F5C">
      <w:pPr>
        <w:pStyle w:val="Nagwek1"/>
        <w:spacing w:line="360" w:lineRule="auto"/>
      </w:pPr>
      <w:bookmarkStart w:id="40" w:name="_Toc105573124"/>
      <w:bookmarkStart w:id="41" w:name="_Toc95840182"/>
      <w:bookmarkStart w:id="42" w:name="_Toc95840275"/>
      <w:bookmarkStart w:id="43" w:name="_Toc95895443"/>
      <w:bookmarkStart w:id="44" w:name="_Toc141260125"/>
      <w:bookmarkEnd w:id="37"/>
      <w:bookmarkEnd w:id="33"/>
      <w:bookmarkEnd w:id="34"/>
      <w:bookmarkEnd w:id="16"/>
      <w:r w:rsidRPr="00721343">
        <w:lastRenderedPageBreak/>
        <w:t>3. WYTYCZNE WYKONANIA ROBÓT.</w:t>
      </w:r>
      <w:bookmarkEnd w:id="40"/>
      <w:bookmarkEnd w:id="44"/>
    </w:p>
    <w:p w:rsidR="008C70DB" w:rsidRPr="00721343" w:rsidRDefault="008C70DB" w:rsidP="008C70DB">
      <w:pPr>
        <w:spacing w:line="360" w:lineRule="auto"/>
        <w:ind w:firstLine="709"/>
      </w:pPr>
      <w:bookmarkStart w:id="45" w:name="_Toc531279717"/>
      <w:bookmarkStart w:id="46" w:name="_Toc534368434"/>
      <w:r w:rsidRPr="00721343">
        <w:t>Całość robót należy prowadzić tak aby spełnić wymagania zawarte w normie                   PN-92-B-10735 „Przewody kanalizacyjne. Wymagania i badania przy odbiorze.” oraz w normie PN-B-10725.1997 „Wodociągi. Przewody zewnętrzne. Wymagania i badania.”</w:t>
      </w:r>
    </w:p>
    <w:p w:rsidR="008C70DB" w:rsidRPr="00721343" w:rsidRDefault="008C70DB" w:rsidP="008C70DB">
      <w:pPr>
        <w:pStyle w:val="Nagwek2"/>
        <w:spacing w:line="360" w:lineRule="auto"/>
      </w:pPr>
      <w:bookmarkStart w:id="47" w:name="_Toc531279718"/>
      <w:bookmarkStart w:id="48" w:name="_Toc534368435"/>
      <w:bookmarkStart w:id="49" w:name="_Toc105573125"/>
      <w:bookmarkStart w:id="50" w:name="_Toc141260126"/>
      <w:bookmarkEnd w:id="45"/>
      <w:bookmarkEnd w:id="46"/>
      <w:r w:rsidRPr="00721343">
        <w:t>3.1. Roboty montażowe.</w:t>
      </w:r>
      <w:bookmarkEnd w:id="47"/>
      <w:bookmarkEnd w:id="48"/>
      <w:bookmarkEnd w:id="49"/>
      <w:bookmarkEnd w:id="50"/>
    </w:p>
    <w:p w:rsidR="00721343" w:rsidRDefault="00721343" w:rsidP="00D41F34">
      <w:pPr>
        <w:spacing w:line="360" w:lineRule="auto"/>
        <w:ind w:firstLine="709"/>
      </w:pPr>
      <w:bookmarkStart w:id="51" w:name="_Toc117855413"/>
      <w:bookmarkEnd w:id="41"/>
      <w:bookmarkEnd w:id="42"/>
      <w:bookmarkEnd w:id="43"/>
      <w:r>
        <w:t>Kanały i rurociągi układać należy w suchych i zabezpieczonych wykopach. Do budowy kanałów  i rurociągów stosować rury z materiału podanego w opisie.</w:t>
      </w:r>
    </w:p>
    <w:p w:rsidR="00721343" w:rsidRDefault="00721343" w:rsidP="00721343">
      <w:pPr>
        <w:tabs>
          <w:tab w:val="left" w:pos="-825"/>
          <w:tab w:val="left" w:pos="-795"/>
        </w:tabs>
        <w:spacing w:line="360" w:lineRule="auto"/>
      </w:pPr>
      <w:r>
        <w:t>Podczas transportu rur, ich montażu, przygotowania podłoża, dokonywania prób i zasypki należy spełniać wymogi instrukcji montażowej układania w gruncie rurociągów dostarczonych przez producentów rur.</w:t>
      </w:r>
    </w:p>
    <w:p w:rsidR="00721343" w:rsidRDefault="00721343" w:rsidP="00721343">
      <w:pPr>
        <w:spacing w:line="360" w:lineRule="auto"/>
        <w:rPr>
          <w:szCs w:val="22"/>
        </w:rPr>
      </w:pPr>
      <w:r>
        <w:rPr>
          <w:szCs w:val="22"/>
        </w:rPr>
        <w:t xml:space="preserve">Studzienki kanalizacyjne betonowe wykonać należy przy zachowaniu warunków zawartych w normie PN-B-10729:1999 ,,Kanalizacja - studzienki kanalizacyjne". </w:t>
      </w:r>
    </w:p>
    <w:p w:rsidR="00721343" w:rsidRDefault="00721343" w:rsidP="00721343">
      <w:pPr>
        <w:spacing w:line="360" w:lineRule="auto"/>
        <w:rPr>
          <w:szCs w:val="22"/>
        </w:rPr>
      </w:pPr>
      <w:r>
        <w:rPr>
          <w:szCs w:val="22"/>
        </w:rPr>
        <w:t xml:space="preserve">Zmontowane odcinki rurociągu należy poddać próbie szczelności na ciśnienie 1.0 </w:t>
      </w:r>
      <w:proofErr w:type="spellStart"/>
      <w:r>
        <w:rPr>
          <w:szCs w:val="22"/>
        </w:rPr>
        <w:t>MPa</w:t>
      </w:r>
      <w:proofErr w:type="spellEnd"/>
      <w:r>
        <w:rPr>
          <w:szCs w:val="22"/>
        </w:rPr>
        <w:t>. Próbę ciśnieniową oraz odbiór techniczny wykonać należy zgodnie z normą PN-B -10725 oraz instrukcją montażową układania w gruncie rurociągów z PE opracowaną przez producenta rur.</w:t>
      </w:r>
    </w:p>
    <w:p w:rsidR="00721343" w:rsidRDefault="00721343" w:rsidP="00721343">
      <w:pPr>
        <w:spacing w:line="360" w:lineRule="auto"/>
        <w:rPr>
          <w:szCs w:val="22"/>
        </w:rPr>
      </w:pPr>
      <w:r>
        <w:rPr>
          <w:szCs w:val="22"/>
        </w:rPr>
        <w:t>Rurociągi wykonane z PE należy na całej długości oznakować taśma lokalizacyjną z wkładka stalową łączona na zaciski. Taśmę należy układać wzdłuż ponad rurociągami. .</w:t>
      </w:r>
    </w:p>
    <w:p w:rsidR="00721343" w:rsidRDefault="00721343" w:rsidP="00721343">
      <w:pPr>
        <w:spacing w:line="360" w:lineRule="auto"/>
        <w:rPr>
          <w:szCs w:val="22"/>
        </w:rPr>
      </w:pPr>
      <w:r>
        <w:rPr>
          <w:szCs w:val="22"/>
        </w:rPr>
        <w:t>Przed włączeniem do eksploatacji należy sieć przepłukać i poddać dezynfekcji. Wodę do prób szczelności  rurociągu należy pobierać z istniejącej sieci wodociągowej</w:t>
      </w:r>
    </w:p>
    <w:p w:rsidR="00721343" w:rsidRDefault="00721343" w:rsidP="00721343">
      <w:pPr>
        <w:widowControl/>
        <w:spacing w:line="360" w:lineRule="auto"/>
        <w:rPr>
          <w:szCs w:val="22"/>
        </w:rPr>
      </w:pPr>
      <w:r>
        <w:rPr>
          <w:szCs w:val="22"/>
        </w:rPr>
        <w:t>Instalacje elektryczne.</w:t>
      </w:r>
    </w:p>
    <w:p w:rsidR="00721343" w:rsidRDefault="00721343" w:rsidP="00721343">
      <w:pPr>
        <w:widowControl/>
        <w:spacing w:line="360" w:lineRule="auto"/>
        <w:rPr>
          <w:szCs w:val="22"/>
        </w:rPr>
      </w:pPr>
      <w:r>
        <w:rPr>
          <w:szCs w:val="22"/>
        </w:rPr>
        <w:t>Prace montażowe prowadzić zgodnie z obowiązującymi  przepisami  i  PN-IEC 60364, warunkami technicznymi wykonania i odbioru robót budowlano montażowych w zakresie instalacje elektryczne oraz z zasadami współczesnej wiedzy technicznej.</w:t>
      </w:r>
    </w:p>
    <w:p w:rsidR="00721343" w:rsidRDefault="00721343" w:rsidP="00721343">
      <w:pPr>
        <w:widowControl/>
        <w:spacing w:line="360" w:lineRule="auto"/>
        <w:rPr>
          <w:szCs w:val="22"/>
        </w:rPr>
      </w:pPr>
      <w:r>
        <w:rPr>
          <w:szCs w:val="22"/>
        </w:rPr>
        <w:t>Po zakończeniu  robót wykonać pomiary sprawdzające rezystancji izolacji przewodów, skuteczności ochrony przeciwporażeniowej, rezystancji uziemień ochronnych i wyrównawczych zgodnie z PN-IEC 60364-6-61.</w:t>
      </w:r>
    </w:p>
    <w:p w:rsidR="00721343" w:rsidRDefault="00721343" w:rsidP="00721343">
      <w:pPr>
        <w:widowControl/>
        <w:spacing w:line="360" w:lineRule="auto"/>
        <w:rPr>
          <w:szCs w:val="22"/>
        </w:rPr>
      </w:pPr>
      <w:r>
        <w:rPr>
          <w:szCs w:val="22"/>
        </w:rPr>
        <w:t>Zastosowane do budowy instalacji  materiały , powinny posiadać właściwe certyfikaty, aprobaty techniczne i deklaracje zgodności z PN oraz świadectwa dopuszczenia do stosowania w budownictwie zgodnie z obowiązującymi przepisami o certyfikacji.</w:t>
      </w:r>
    </w:p>
    <w:p w:rsidR="00721343" w:rsidRPr="00FF0682" w:rsidRDefault="00721343" w:rsidP="00721343">
      <w:pPr>
        <w:widowControl/>
        <w:spacing w:line="360" w:lineRule="auto"/>
        <w:rPr>
          <w:szCs w:val="22"/>
        </w:rPr>
      </w:pPr>
      <w:r>
        <w:rPr>
          <w:szCs w:val="22"/>
        </w:rPr>
        <w:t xml:space="preserve">Podłączenia urządzeń technologicznych do instalacji wykonać zgodnie z dokumentacja </w:t>
      </w:r>
      <w:r w:rsidRPr="00FF0682">
        <w:rPr>
          <w:szCs w:val="22"/>
        </w:rPr>
        <w:t xml:space="preserve">techniczno-ruchową tych urządzeń. </w:t>
      </w:r>
    </w:p>
    <w:p w:rsidR="00721343" w:rsidRPr="00FF0682" w:rsidRDefault="00721343" w:rsidP="00721343">
      <w:pPr>
        <w:spacing w:line="360" w:lineRule="auto"/>
        <w:rPr>
          <w:b/>
        </w:rPr>
      </w:pPr>
      <w:r w:rsidRPr="00FF0682">
        <w:rPr>
          <w:b/>
        </w:rPr>
        <w:t>Uwagi dla wykonawcy:</w:t>
      </w:r>
    </w:p>
    <w:p w:rsidR="00FD56A5" w:rsidRDefault="00721343" w:rsidP="00FD56A5">
      <w:pPr>
        <w:pStyle w:val="NormalnyWeb"/>
        <w:spacing w:before="0" w:beforeAutospacing="0" w:after="0" w:line="360" w:lineRule="auto"/>
        <w:ind w:firstLine="709"/>
        <w:jc w:val="both"/>
        <w:rPr>
          <w:rFonts w:ascii="Arial" w:hAnsi="Arial" w:cs="Arial"/>
          <w:color w:val="000000"/>
          <w:sz w:val="22"/>
          <w:szCs w:val="22"/>
          <w:u w:val="single"/>
        </w:rPr>
      </w:pPr>
      <w:r w:rsidRPr="00FF0682">
        <w:rPr>
          <w:rFonts w:ascii="Arial" w:hAnsi="Arial" w:cs="Arial"/>
          <w:color w:val="000000"/>
          <w:sz w:val="22"/>
          <w:szCs w:val="22"/>
          <w:u w:val="single"/>
        </w:rPr>
        <w:t>Przed przystąpieniem do robót ziemnych należy zgłosić poszczególnym użytkownikom uzbrojenia podziemnego o terminie prowadzenia robót i potrzebie zabezpieczenia nadzoru z ich strony na czas wykonywania robót. Celem dokładnego zlokalizowania przewodów istniejących podziemnych należy wykonać ręcznie próbne przekopy przed przystąpieniem do robót. Wszelkie uszkodzenia przewodów obcych należy niezwłocznie zgłosić właściwemu użytkownikowi.</w:t>
      </w:r>
      <w:bookmarkStart w:id="52" w:name="_Toc95840185"/>
      <w:bookmarkStart w:id="53" w:name="_Toc95840278"/>
      <w:bookmarkStart w:id="54" w:name="_Toc95895446"/>
      <w:bookmarkStart w:id="55" w:name="_Toc117855416"/>
      <w:bookmarkEnd w:id="51"/>
    </w:p>
    <w:p w:rsidR="00D80F64" w:rsidRPr="00FD56A5" w:rsidRDefault="00FD56A5" w:rsidP="00FD56A5">
      <w:pPr>
        <w:pStyle w:val="Nagwek1"/>
        <w:spacing w:line="360" w:lineRule="auto"/>
      </w:pPr>
      <w:bookmarkStart w:id="56" w:name="_Toc141260127"/>
      <w:r>
        <w:lastRenderedPageBreak/>
        <w:t>4</w:t>
      </w:r>
      <w:r w:rsidR="00D80F64" w:rsidRPr="00721343">
        <w:t xml:space="preserve">. </w:t>
      </w:r>
      <w:r w:rsidR="00D80F64" w:rsidRPr="00FD56A5">
        <w:t>CZĘŚĆ RYSUNKOWA.</w:t>
      </w:r>
      <w:bookmarkEnd w:id="52"/>
      <w:bookmarkEnd w:id="53"/>
      <w:bookmarkEnd w:id="54"/>
      <w:bookmarkEnd w:id="55"/>
      <w:bookmarkEnd w:id="56"/>
    </w:p>
    <w:p w:rsidR="00942D16" w:rsidRDefault="00241F06" w:rsidP="00CA79BC">
      <w:pPr>
        <w:pStyle w:val="Tytu"/>
        <w:jc w:val="left"/>
        <w:rPr>
          <w:b w:val="0"/>
          <w:sz w:val="22"/>
          <w:szCs w:val="22"/>
        </w:rPr>
      </w:pPr>
      <w:r>
        <w:rPr>
          <w:b w:val="0"/>
          <w:sz w:val="22"/>
          <w:szCs w:val="22"/>
        </w:rPr>
        <w:t>Rys. 0</w:t>
      </w:r>
      <w:r w:rsidRPr="00FD56A5">
        <w:rPr>
          <w:b w:val="0"/>
          <w:sz w:val="22"/>
          <w:szCs w:val="22"/>
        </w:rPr>
        <w:t xml:space="preserve"> - </w:t>
      </w:r>
      <w:r w:rsidRPr="00241F06">
        <w:rPr>
          <w:b w:val="0"/>
          <w:sz w:val="22"/>
          <w:szCs w:val="22"/>
        </w:rPr>
        <w:t>Zbiornik wyrównawczy z komorą</w:t>
      </w:r>
      <w:r>
        <w:rPr>
          <w:b w:val="0"/>
          <w:sz w:val="22"/>
          <w:szCs w:val="22"/>
        </w:rPr>
        <w:t xml:space="preserve"> </w:t>
      </w:r>
      <w:r w:rsidRPr="00241F06">
        <w:rPr>
          <w:b w:val="0"/>
          <w:sz w:val="22"/>
          <w:szCs w:val="22"/>
        </w:rPr>
        <w:t>zasuw - rysunek technologiczny</w:t>
      </w:r>
      <w:r w:rsidR="00CA79BC">
        <w:rPr>
          <w:b w:val="0"/>
          <w:sz w:val="22"/>
          <w:szCs w:val="22"/>
        </w:rPr>
        <w:t xml:space="preserve"> </w:t>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D80F64" w:rsidP="00CA79BC">
      <w:pPr>
        <w:pStyle w:val="Tytu"/>
        <w:jc w:val="left"/>
        <w:rPr>
          <w:b w:val="0"/>
          <w:sz w:val="22"/>
          <w:szCs w:val="22"/>
        </w:rPr>
      </w:pPr>
      <w:r w:rsidRPr="00FD56A5">
        <w:rPr>
          <w:b w:val="0"/>
          <w:sz w:val="22"/>
          <w:szCs w:val="22"/>
        </w:rPr>
        <w:t xml:space="preserve">Rys. 1 - </w:t>
      </w:r>
      <w:r w:rsidR="00FD56A5" w:rsidRPr="00FD56A5">
        <w:rPr>
          <w:b w:val="0"/>
          <w:sz w:val="22"/>
          <w:szCs w:val="22"/>
        </w:rPr>
        <w:t>Płyta denna zbiornika – rys. szalunkowy</w:t>
      </w:r>
      <w:r w:rsidR="00CA79BC" w:rsidRP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FD56A5" w:rsidP="00CA79BC">
      <w:pPr>
        <w:pStyle w:val="Tytu"/>
        <w:jc w:val="left"/>
        <w:rPr>
          <w:b w:val="0"/>
          <w:sz w:val="22"/>
          <w:szCs w:val="22"/>
        </w:rPr>
      </w:pPr>
      <w:r w:rsidRPr="00FD56A5">
        <w:rPr>
          <w:b w:val="0"/>
          <w:sz w:val="22"/>
          <w:szCs w:val="22"/>
        </w:rPr>
        <w:t>Rys. 2 - Płyta górna zbiornika – rys. szalunkowy</w:t>
      </w:r>
      <w:r w:rsidR="00CA79BC" w:rsidRP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FD56A5" w:rsidP="00CA79BC">
      <w:pPr>
        <w:pStyle w:val="Tytu"/>
        <w:jc w:val="left"/>
        <w:rPr>
          <w:b w:val="0"/>
          <w:sz w:val="22"/>
          <w:szCs w:val="22"/>
        </w:rPr>
      </w:pPr>
      <w:r w:rsidRPr="00FD56A5">
        <w:rPr>
          <w:b w:val="0"/>
          <w:sz w:val="22"/>
          <w:szCs w:val="22"/>
        </w:rPr>
        <w:t>Rys. 3 - Ściana nr 1 zbiornika – rys. szalunkowy</w:t>
      </w:r>
      <w:r w:rsidR="00CA79BC" w:rsidRP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FD56A5" w:rsidP="00CA79BC">
      <w:pPr>
        <w:pStyle w:val="Tytu"/>
        <w:jc w:val="left"/>
        <w:rPr>
          <w:b w:val="0"/>
          <w:sz w:val="22"/>
          <w:szCs w:val="22"/>
        </w:rPr>
      </w:pPr>
      <w:r w:rsidRPr="00FD56A5">
        <w:rPr>
          <w:b w:val="0"/>
          <w:sz w:val="22"/>
          <w:szCs w:val="22"/>
        </w:rPr>
        <w:t>Rys. 4 - Ściana nr 2 zbiornika – rys. szalunkowy</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FD56A5" w:rsidP="00CA79BC">
      <w:pPr>
        <w:pStyle w:val="Tytu"/>
        <w:jc w:val="left"/>
        <w:rPr>
          <w:b w:val="0"/>
          <w:sz w:val="22"/>
          <w:szCs w:val="22"/>
        </w:rPr>
      </w:pPr>
      <w:r w:rsidRPr="00FD56A5">
        <w:rPr>
          <w:b w:val="0"/>
          <w:sz w:val="22"/>
          <w:szCs w:val="22"/>
        </w:rPr>
        <w:t>Rys. 5 - Ściana nr 3, nr 4, nr 5 zbiornika – rys. szalunkowy</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FD56A5" w:rsidP="00CA79BC">
      <w:pPr>
        <w:pStyle w:val="Tytu"/>
        <w:jc w:val="left"/>
        <w:rPr>
          <w:b w:val="0"/>
          <w:sz w:val="22"/>
          <w:szCs w:val="22"/>
        </w:rPr>
      </w:pPr>
      <w:r w:rsidRPr="00FD56A5">
        <w:rPr>
          <w:b w:val="0"/>
          <w:sz w:val="22"/>
          <w:szCs w:val="22"/>
        </w:rPr>
        <w:t>Rys. 6 - Ściana nr 6 zbiornika – rys. szalunkowy</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FD56A5" w:rsidP="00CA79BC">
      <w:pPr>
        <w:pStyle w:val="Tytu"/>
        <w:jc w:val="left"/>
        <w:rPr>
          <w:b w:val="0"/>
          <w:sz w:val="22"/>
          <w:szCs w:val="22"/>
        </w:rPr>
      </w:pPr>
      <w:r w:rsidRPr="00FD56A5">
        <w:rPr>
          <w:b w:val="0"/>
          <w:sz w:val="22"/>
          <w:szCs w:val="22"/>
        </w:rPr>
        <w:t>Rys. 7 - Ściana nr 7 zbiornika – rys. szalunkowy</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FD56A5" w:rsidP="00CA79BC">
      <w:pPr>
        <w:pStyle w:val="Tytu"/>
        <w:jc w:val="left"/>
        <w:rPr>
          <w:b w:val="0"/>
          <w:sz w:val="22"/>
          <w:szCs w:val="22"/>
        </w:rPr>
      </w:pPr>
      <w:r w:rsidRPr="00FD56A5">
        <w:rPr>
          <w:b w:val="0"/>
          <w:sz w:val="22"/>
          <w:szCs w:val="22"/>
        </w:rPr>
        <w:t>Rys. 8 - Rozmieszczenie żelbetowych podpór stałych – rys. szalunkowy</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FD56A5" w:rsidP="00CA79BC">
      <w:pPr>
        <w:pStyle w:val="Tytu"/>
        <w:jc w:val="left"/>
        <w:rPr>
          <w:b w:val="0"/>
          <w:sz w:val="22"/>
          <w:szCs w:val="22"/>
        </w:rPr>
      </w:pPr>
      <w:r w:rsidRPr="00FD56A5">
        <w:rPr>
          <w:b w:val="0"/>
          <w:sz w:val="22"/>
          <w:szCs w:val="22"/>
        </w:rPr>
        <w:t>Rys. 9 - Rozmieszczenie stalowych podpór regulowanych – rys. szalunkowy</w:t>
      </w:r>
      <w:r w:rsidR="00CA79BC">
        <w:rPr>
          <w:b w:val="0"/>
          <w:sz w:val="22"/>
          <w:szCs w:val="22"/>
        </w:rPr>
        <w:t xml:space="preserve"> </w:t>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FD56A5" w:rsidP="00CA79BC">
      <w:pPr>
        <w:pStyle w:val="Tytu"/>
        <w:jc w:val="left"/>
        <w:rPr>
          <w:b w:val="0"/>
          <w:sz w:val="22"/>
          <w:szCs w:val="22"/>
        </w:rPr>
      </w:pPr>
      <w:r w:rsidRPr="00FD56A5">
        <w:rPr>
          <w:b w:val="0"/>
          <w:sz w:val="22"/>
          <w:szCs w:val="22"/>
        </w:rPr>
        <w:t>Rys. 10 - Rzut konstrukcji pomostu stalowego</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11</w:t>
      </w:r>
      <w:r w:rsidRPr="00FD56A5">
        <w:rPr>
          <w:b w:val="0"/>
          <w:sz w:val="22"/>
          <w:szCs w:val="22"/>
        </w:rPr>
        <w:t xml:space="preserve"> - </w:t>
      </w:r>
      <w:r w:rsidR="00FD56A5" w:rsidRPr="00FD56A5">
        <w:rPr>
          <w:b w:val="0"/>
          <w:sz w:val="22"/>
          <w:szCs w:val="22"/>
        </w:rPr>
        <w:t>Przekrój A – A, przekrój B – B</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8259EA">
        <w:rPr>
          <w:b w:val="0"/>
          <w:sz w:val="22"/>
          <w:szCs w:val="22"/>
        </w:rPr>
        <w:t>skala 1:2</w:t>
      </w:r>
      <w:r w:rsidR="00CA79BC" w:rsidRPr="00CA79BC">
        <w:rPr>
          <w:b w:val="0"/>
          <w:sz w:val="22"/>
          <w:szCs w:val="22"/>
        </w:rPr>
        <w:t>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12</w:t>
      </w:r>
      <w:r w:rsidRPr="00FD56A5">
        <w:rPr>
          <w:b w:val="0"/>
          <w:sz w:val="22"/>
          <w:szCs w:val="22"/>
        </w:rPr>
        <w:t xml:space="preserve"> - </w:t>
      </w:r>
      <w:r w:rsidR="00FD56A5" w:rsidRPr="00FD56A5">
        <w:rPr>
          <w:b w:val="0"/>
          <w:sz w:val="22"/>
          <w:szCs w:val="22"/>
        </w:rPr>
        <w:t>Elementy konstrukcji pomostu roboczego – belka BP1 – BP6</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8259EA">
        <w:rPr>
          <w:b w:val="0"/>
          <w:sz w:val="22"/>
          <w:szCs w:val="22"/>
        </w:rPr>
        <w:t>skala 1:1</w:t>
      </w:r>
      <w:r w:rsidR="00CA79BC" w:rsidRPr="00CA79BC">
        <w:rPr>
          <w:b w:val="0"/>
          <w:sz w:val="22"/>
          <w:szCs w:val="22"/>
        </w:rPr>
        <w:t>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13</w:t>
      </w:r>
      <w:r w:rsidRPr="00FD56A5">
        <w:rPr>
          <w:b w:val="0"/>
          <w:sz w:val="22"/>
          <w:szCs w:val="22"/>
        </w:rPr>
        <w:t xml:space="preserve"> - </w:t>
      </w:r>
      <w:r w:rsidR="00FD56A5" w:rsidRPr="00FD56A5">
        <w:rPr>
          <w:b w:val="0"/>
          <w:sz w:val="22"/>
          <w:szCs w:val="22"/>
        </w:rPr>
        <w:t>Elementy konstrukcji pomostu roboczego – belka BP 7</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8259EA">
        <w:rPr>
          <w:b w:val="0"/>
          <w:sz w:val="22"/>
          <w:szCs w:val="22"/>
        </w:rPr>
        <w:t>skala 1:1</w:t>
      </w:r>
      <w:r w:rsidR="00CA79BC" w:rsidRPr="00CA79BC">
        <w:rPr>
          <w:b w:val="0"/>
          <w:sz w:val="22"/>
          <w:szCs w:val="22"/>
        </w:rPr>
        <w:t>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14</w:t>
      </w:r>
      <w:r w:rsidRPr="00FD56A5">
        <w:rPr>
          <w:b w:val="0"/>
          <w:sz w:val="22"/>
          <w:szCs w:val="22"/>
        </w:rPr>
        <w:t xml:space="preserve"> - </w:t>
      </w:r>
      <w:r w:rsidR="00FD56A5" w:rsidRPr="00FD56A5">
        <w:rPr>
          <w:b w:val="0"/>
          <w:sz w:val="22"/>
          <w:szCs w:val="22"/>
        </w:rPr>
        <w:t>Płyta denna zbiornika – rys. zbrojeniowy</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15</w:t>
      </w:r>
      <w:r w:rsidRPr="00FD56A5">
        <w:rPr>
          <w:b w:val="0"/>
          <w:sz w:val="22"/>
          <w:szCs w:val="22"/>
        </w:rPr>
        <w:t xml:space="preserve"> - </w:t>
      </w:r>
      <w:r w:rsidR="00FD56A5" w:rsidRPr="00FD56A5">
        <w:rPr>
          <w:b w:val="0"/>
          <w:sz w:val="22"/>
          <w:szCs w:val="22"/>
        </w:rPr>
        <w:t>Żelbetowe podpory stałe nr 1 – 8 – rys. zbrojeniowy</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8259EA">
        <w:rPr>
          <w:b w:val="0"/>
          <w:sz w:val="22"/>
          <w:szCs w:val="22"/>
        </w:rPr>
        <w:t>skala 1:2</w:t>
      </w:r>
      <w:r w:rsidR="00CA79BC" w:rsidRPr="00CA79BC">
        <w:rPr>
          <w:b w:val="0"/>
          <w:sz w:val="22"/>
          <w:szCs w:val="22"/>
        </w:rPr>
        <w:t>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16</w:t>
      </w:r>
      <w:r w:rsidRPr="00FD56A5">
        <w:rPr>
          <w:b w:val="0"/>
          <w:sz w:val="22"/>
          <w:szCs w:val="22"/>
        </w:rPr>
        <w:t xml:space="preserve"> - </w:t>
      </w:r>
      <w:r w:rsidR="00FD56A5" w:rsidRPr="00FD56A5">
        <w:rPr>
          <w:b w:val="0"/>
          <w:sz w:val="22"/>
          <w:szCs w:val="22"/>
        </w:rPr>
        <w:t>Płyta górna zbiornika – rys. zbrojeniowy</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17</w:t>
      </w:r>
      <w:r w:rsidRPr="00FD56A5">
        <w:rPr>
          <w:b w:val="0"/>
          <w:sz w:val="22"/>
          <w:szCs w:val="22"/>
        </w:rPr>
        <w:t xml:space="preserve"> - </w:t>
      </w:r>
      <w:r w:rsidR="00FD56A5" w:rsidRPr="00FD56A5">
        <w:rPr>
          <w:b w:val="0"/>
          <w:sz w:val="22"/>
          <w:szCs w:val="22"/>
        </w:rPr>
        <w:t>Ściana nr 1 zbiornika – rys. zbrojeniowy</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18</w:t>
      </w:r>
      <w:r w:rsidRPr="00FD56A5">
        <w:rPr>
          <w:b w:val="0"/>
          <w:sz w:val="22"/>
          <w:szCs w:val="22"/>
        </w:rPr>
        <w:t xml:space="preserve"> - </w:t>
      </w:r>
      <w:r w:rsidR="00FD56A5" w:rsidRPr="00FD56A5">
        <w:rPr>
          <w:b w:val="0"/>
          <w:sz w:val="22"/>
          <w:szCs w:val="22"/>
        </w:rPr>
        <w:t>Ściana nr 2 zbiornika – rys. zbrojeniowy</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19</w:t>
      </w:r>
      <w:r w:rsidRPr="00FD56A5">
        <w:rPr>
          <w:b w:val="0"/>
          <w:sz w:val="22"/>
          <w:szCs w:val="22"/>
        </w:rPr>
        <w:t xml:space="preserve"> - </w:t>
      </w:r>
      <w:r w:rsidR="00FD56A5" w:rsidRPr="00FD56A5">
        <w:rPr>
          <w:b w:val="0"/>
          <w:sz w:val="22"/>
          <w:szCs w:val="22"/>
        </w:rPr>
        <w:t>Ściana nr 3, 4, 5 zbiornika – rys. zbrojeniowy</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20</w:t>
      </w:r>
      <w:r w:rsidRPr="00FD56A5">
        <w:rPr>
          <w:b w:val="0"/>
          <w:sz w:val="22"/>
          <w:szCs w:val="22"/>
        </w:rPr>
        <w:t xml:space="preserve"> - </w:t>
      </w:r>
      <w:r w:rsidR="00FD56A5" w:rsidRPr="00FD56A5">
        <w:rPr>
          <w:b w:val="0"/>
          <w:sz w:val="22"/>
          <w:szCs w:val="22"/>
        </w:rPr>
        <w:t>Ściana nr 6 zbiornika – rys. zbrojeniowy</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21</w:t>
      </w:r>
      <w:r w:rsidRPr="00FD56A5">
        <w:rPr>
          <w:b w:val="0"/>
          <w:sz w:val="22"/>
          <w:szCs w:val="22"/>
        </w:rPr>
        <w:t xml:space="preserve"> - </w:t>
      </w:r>
      <w:r w:rsidR="00FD56A5" w:rsidRPr="00FD56A5">
        <w:rPr>
          <w:b w:val="0"/>
          <w:sz w:val="22"/>
          <w:szCs w:val="22"/>
        </w:rPr>
        <w:t>Ściana nr 7 zbiornika – rys. zbrojeniowy</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sidRPr="00CA79BC">
        <w:rPr>
          <w:b w:val="0"/>
          <w:sz w:val="22"/>
          <w:szCs w:val="22"/>
        </w:rPr>
        <w:t>skala 1:50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22</w:t>
      </w:r>
      <w:r w:rsidRPr="00FD56A5">
        <w:rPr>
          <w:b w:val="0"/>
          <w:sz w:val="22"/>
          <w:szCs w:val="22"/>
        </w:rPr>
        <w:t xml:space="preserve"> - </w:t>
      </w:r>
      <w:r w:rsidR="00FD56A5" w:rsidRPr="00FD56A5">
        <w:rPr>
          <w:b w:val="0"/>
          <w:sz w:val="22"/>
          <w:szCs w:val="22"/>
        </w:rPr>
        <w:t>Balustrada B1, B2</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8259EA">
        <w:rPr>
          <w:b w:val="0"/>
          <w:sz w:val="22"/>
          <w:szCs w:val="22"/>
        </w:rPr>
        <w:t>skala 1:2</w:t>
      </w:r>
      <w:r w:rsidR="00CA79BC" w:rsidRPr="00CA79BC">
        <w:rPr>
          <w:b w:val="0"/>
          <w:sz w:val="22"/>
          <w:szCs w:val="22"/>
        </w:rPr>
        <w:t>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23</w:t>
      </w:r>
      <w:r w:rsidRPr="00FD56A5">
        <w:rPr>
          <w:b w:val="0"/>
          <w:sz w:val="22"/>
          <w:szCs w:val="22"/>
        </w:rPr>
        <w:t xml:space="preserve"> - </w:t>
      </w:r>
      <w:r w:rsidR="00FD56A5" w:rsidRPr="00FD56A5">
        <w:rPr>
          <w:b w:val="0"/>
          <w:sz w:val="22"/>
          <w:szCs w:val="22"/>
        </w:rPr>
        <w:t>Elementy warsztatowe balustrady B1 i B2</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8259EA">
        <w:rPr>
          <w:b w:val="0"/>
          <w:sz w:val="22"/>
          <w:szCs w:val="22"/>
        </w:rPr>
        <w:t>skala 1:1</w:t>
      </w:r>
      <w:r w:rsidR="00CA79BC" w:rsidRPr="00CA79BC">
        <w:rPr>
          <w:b w:val="0"/>
          <w:sz w:val="22"/>
          <w:szCs w:val="22"/>
        </w:rPr>
        <w:t>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24</w:t>
      </w:r>
      <w:r w:rsidRPr="00FD56A5">
        <w:rPr>
          <w:b w:val="0"/>
          <w:sz w:val="22"/>
          <w:szCs w:val="22"/>
        </w:rPr>
        <w:t xml:space="preserve"> - </w:t>
      </w:r>
      <w:r w:rsidR="00FD56A5" w:rsidRPr="00FD56A5">
        <w:rPr>
          <w:b w:val="0"/>
          <w:sz w:val="22"/>
          <w:szCs w:val="22"/>
        </w:rPr>
        <w:t>Drabina zewnętrzna</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8259EA">
        <w:rPr>
          <w:b w:val="0"/>
          <w:sz w:val="22"/>
          <w:szCs w:val="22"/>
        </w:rPr>
        <w:t>skala 1:2</w:t>
      </w:r>
      <w:r w:rsidR="00CA79BC" w:rsidRPr="00CA79BC">
        <w:rPr>
          <w:b w:val="0"/>
          <w:sz w:val="22"/>
          <w:szCs w:val="22"/>
        </w:rPr>
        <w:t>0</w:t>
      </w:r>
    </w:p>
    <w:p w:rsidR="00FD56A5" w:rsidRPr="00FD56A5" w:rsidRDefault="00942D16" w:rsidP="00CA79BC">
      <w:pPr>
        <w:pStyle w:val="Tytu"/>
        <w:jc w:val="left"/>
        <w:rPr>
          <w:b w:val="0"/>
          <w:sz w:val="22"/>
          <w:szCs w:val="22"/>
        </w:rPr>
      </w:pPr>
      <w:r w:rsidRPr="00FD56A5">
        <w:rPr>
          <w:b w:val="0"/>
          <w:sz w:val="22"/>
          <w:szCs w:val="22"/>
        </w:rPr>
        <w:t xml:space="preserve">Rys. </w:t>
      </w:r>
      <w:r>
        <w:rPr>
          <w:b w:val="0"/>
          <w:sz w:val="22"/>
          <w:szCs w:val="22"/>
        </w:rPr>
        <w:t>25</w:t>
      </w:r>
      <w:r w:rsidRPr="00FD56A5">
        <w:rPr>
          <w:b w:val="0"/>
          <w:sz w:val="22"/>
          <w:szCs w:val="22"/>
        </w:rPr>
        <w:t xml:space="preserve"> - </w:t>
      </w:r>
      <w:r w:rsidR="00FD56A5" w:rsidRPr="00FD56A5">
        <w:rPr>
          <w:b w:val="0"/>
          <w:sz w:val="22"/>
          <w:szCs w:val="22"/>
        </w:rPr>
        <w:t>Drabina wewnętrzna</w:t>
      </w:r>
      <w:r w:rsidR="00CA79BC">
        <w:rPr>
          <w:b w:val="0"/>
          <w:sz w:val="22"/>
          <w:szCs w:val="22"/>
        </w:rPr>
        <w:t xml:space="preserve"> </w:t>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CA79BC">
        <w:rPr>
          <w:b w:val="0"/>
          <w:sz w:val="22"/>
          <w:szCs w:val="22"/>
        </w:rPr>
        <w:tab/>
      </w:r>
      <w:r w:rsidR="008259EA">
        <w:rPr>
          <w:b w:val="0"/>
          <w:sz w:val="22"/>
          <w:szCs w:val="22"/>
        </w:rPr>
        <w:t>skala 1:2</w:t>
      </w:r>
      <w:r w:rsidR="00CA79BC" w:rsidRPr="00CA79BC">
        <w:rPr>
          <w:b w:val="0"/>
          <w:sz w:val="22"/>
          <w:szCs w:val="22"/>
        </w:rPr>
        <w:t>0</w:t>
      </w:r>
    </w:p>
    <w:p w:rsidR="001C6F85" w:rsidRPr="00BF58BA" w:rsidRDefault="001C6F85" w:rsidP="001C6F85">
      <w:pPr>
        <w:widowControl/>
        <w:suppressAutoHyphens w:val="0"/>
        <w:overflowPunct/>
        <w:autoSpaceDE/>
        <w:spacing w:line="360" w:lineRule="auto"/>
        <w:jc w:val="left"/>
        <w:textAlignment w:val="auto"/>
        <w:rPr>
          <w:szCs w:val="22"/>
        </w:rPr>
      </w:pPr>
    </w:p>
    <w:p w:rsidR="0007095D" w:rsidRPr="00CA2875" w:rsidRDefault="0007095D" w:rsidP="00D80F64">
      <w:pPr>
        <w:widowControl/>
        <w:suppressAutoHyphens w:val="0"/>
        <w:overflowPunct/>
        <w:autoSpaceDE/>
        <w:spacing w:line="360" w:lineRule="auto"/>
        <w:jc w:val="left"/>
        <w:textAlignment w:val="auto"/>
        <w:rPr>
          <w:szCs w:val="22"/>
        </w:rPr>
      </w:pPr>
    </w:p>
    <w:p w:rsidR="001C1E1B" w:rsidRPr="00041B16" w:rsidRDefault="001C1E1B" w:rsidP="00AA4919">
      <w:pPr>
        <w:widowControl/>
        <w:suppressAutoHyphens w:val="0"/>
        <w:overflowPunct/>
        <w:autoSpaceDE/>
        <w:spacing w:line="240" w:lineRule="auto"/>
        <w:jc w:val="left"/>
        <w:textAlignment w:val="auto"/>
        <w:rPr>
          <w:rFonts w:eastAsia="Lucida Sans Unicode" w:cs="Mangal"/>
          <w:b/>
          <w:sz w:val="28"/>
          <w:szCs w:val="28"/>
        </w:rPr>
      </w:pPr>
    </w:p>
    <w:sectPr w:rsidR="001C1E1B" w:rsidRPr="00041B16" w:rsidSect="0005541C">
      <w:footerReference w:type="default" r:id="rId9"/>
      <w:pgSz w:w="11906" w:h="16838"/>
      <w:pgMar w:top="1134" w:right="850" w:bottom="1134" w:left="1474" w:header="708" w:footer="560" w:gutter="0"/>
      <w:cols w:space="708"/>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A70" w:rsidRDefault="00416A70">
      <w:r>
        <w:separator/>
      </w:r>
    </w:p>
  </w:endnote>
  <w:endnote w:type="continuationSeparator" w:id="0">
    <w:p w:rsidR="00416A70" w:rsidRDefault="00416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Times New Roman"/>
    <w:charset w:val="00"/>
    <w:family w:val="auto"/>
    <w:pitch w:val="variable"/>
    <w:sig w:usb0="00000003" w:usb1="10008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Antique Olive">
    <w:altName w:val="Arial"/>
    <w:panose1 w:val="00000000000000000000"/>
    <w:charset w:val="00"/>
    <w:family w:val="swiss"/>
    <w:notTrueType/>
    <w:pitch w:val="variable"/>
    <w:sig w:usb0="00000003" w:usb1="00000000" w:usb2="00000000" w:usb3="00000000" w:csb0="00000001" w:csb1="00000000"/>
  </w:font>
  <w:font w:name="Century Schoolbook">
    <w:altName w:val="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ueRotisSanSerifTHree">
    <w:altName w:val="Times New Roman"/>
    <w:panose1 w:val="00000000000000000000"/>
    <w:charset w:val="00"/>
    <w:family w:val="auto"/>
    <w:notTrueType/>
    <w:pitch w:val="variable"/>
    <w:sig w:usb0="00000003" w:usb1="00000000" w:usb2="00000000" w:usb3="00000000" w:csb0="00000001" w:csb1="00000000"/>
  </w:font>
  <w:font w:name="Artifakt Element">
    <w:altName w:val="Calibri"/>
    <w:charset w:val="EE"/>
    <w:family w:val="swiss"/>
    <w:pitch w:val="variable"/>
    <w:sig w:usb0="00000207" w:usb1="02000001" w:usb2="00000000" w:usb3="00000000" w:csb0="00000097"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A70" w:rsidRPr="00450C80" w:rsidRDefault="00C96630" w:rsidP="00396E21">
    <w:pPr>
      <w:widowControl/>
      <w:pBdr>
        <w:top w:val="single" w:sz="4" w:space="1" w:color="auto"/>
      </w:pBdr>
      <w:suppressAutoHyphens w:val="0"/>
      <w:overflowPunct/>
      <w:autoSpaceDN w:val="0"/>
      <w:adjustRightInd w:val="0"/>
      <w:spacing w:line="240" w:lineRule="auto"/>
      <w:jc w:val="left"/>
      <w:rPr>
        <w:rFonts w:cs="Arial"/>
        <w:i/>
        <w:kern w:val="0"/>
        <w:sz w:val="20"/>
        <w:lang w:eastAsia="pl-PL"/>
      </w:rPr>
    </w:pPr>
    <w:r>
      <w:rPr>
        <w:rFonts w:cs="Arial"/>
        <w:i/>
        <w:kern w:val="0"/>
        <w:sz w:val="20"/>
        <w:lang w:eastAsia="pl-PL"/>
      </w:rPr>
      <w:t>„</w:t>
    </w:r>
    <w:r w:rsidRPr="00AD2FF2">
      <w:rPr>
        <w:rFonts w:cs="Arial"/>
        <w:i/>
        <w:kern w:val="0"/>
        <w:sz w:val="20"/>
        <w:lang w:eastAsia="pl-PL"/>
      </w:rPr>
      <w:t xml:space="preserve">Skarbimierzyce, budowa zbiornika wodociągowego nr 2 – </w:t>
    </w:r>
    <w:r>
      <w:rPr>
        <w:rFonts w:cs="Arial"/>
        <w:i/>
        <w:kern w:val="0"/>
        <w:sz w:val="20"/>
        <w:lang w:eastAsia="pl-PL"/>
      </w:rPr>
      <w:t>V</w:t>
    </w:r>
    <w:r w:rsidRPr="00AD2FF2">
      <w:rPr>
        <w:rFonts w:cs="Arial"/>
        <w:i/>
        <w:kern w:val="0"/>
        <w:sz w:val="20"/>
        <w:lang w:eastAsia="pl-PL"/>
      </w:rPr>
      <w:t>=600m</w:t>
    </w:r>
    <w:r w:rsidRPr="00AD2FF2">
      <w:rPr>
        <w:rFonts w:cs="Arial"/>
        <w:i/>
        <w:kern w:val="0"/>
        <w:sz w:val="20"/>
        <w:vertAlign w:val="superscript"/>
        <w:lang w:eastAsia="pl-PL"/>
      </w:rPr>
      <w:t>3</w:t>
    </w:r>
    <w:r w:rsidRPr="00AD2FF2">
      <w:rPr>
        <w:rFonts w:cs="Arial"/>
        <w:i/>
        <w:kern w:val="0"/>
        <w:sz w:val="20"/>
        <w:lang w:eastAsia="pl-PL"/>
      </w:rPr>
      <w:t xml:space="preserve"> wraz z wymianą rurociągu wód</w:t>
    </w:r>
    <w:r>
      <w:rPr>
        <w:rFonts w:cs="Arial"/>
        <w:i/>
        <w:kern w:val="0"/>
        <w:sz w:val="20"/>
        <w:lang w:eastAsia="pl-PL"/>
      </w:rPr>
      <w:t xml:space="preserve"> </w:t>
    </w:r>
    <w:proofErr w:type="spellStart"/>
    <w:r>
      <w:rPr>
        <w:rFonts w:cs="Arial"/>
        <w:i/>
        <w:kern w:val="0"/>
        <w:sz w:val="20"/>
        <w:lang w:eastAsia="pl-PL"/>
      </w:rPr>
      <w:t>popłucznych</w:t>
    </w:r>
    <w:proofErr w:type="spellEnd"/>
    <w:r>
      <w:rPr>
        <w:rFonts w:cs="Arial"/>
        <w:i/>
        <w:kern w:val="0"/>
        <w:sz w:val="20"/>
        <w:lang w:eastAsia="pl-PL"/>
      </w:rPr>
      <w:t xml:space="preserve"> Ø</w:t>
    </w:r>
    <w:r w:rsidR="00396E21">
      <w:rPr>
        <w:rFonts w:cs="Arial"/>
        <w:i/>
        <w:kern w:val="0"/>
        <w:sz w:val="20"/>
        <w:lang w:eastAsia="pl-PL"/>
      </w:rPr>
      <w:t>200mm z osadnikiem.”</w:t>
    </w:r>
    <w:r w:rsidR="00450C80" w:rsidRPr="00BD2F05">
      <w:rPr>
        <w:rFonts w:eastAsiaTheme="majorEastAsia" w:cs="Arial"/>
        <w:sz w:val="20"/>
      </w:rPr>
      <w:ptab w:relativeTo="margin" w:alignment="right" w:leader="none"/>
    </w:r>
    <w:r w:rsidR="00450C80" w:rsidRPr="00BD2F05">
      <w:rPr>
        <w:rFonts w:eastAsiaTheme="majorEastAsia" w:cs="Arial"/>
        <w:sz w:val="20"/>
      </w:rPr>
      <w:t xml:space="preserve">Strona </w:t>
    </w:r>
    <w:r w:rsidR="00450C80" w:rsidRPr="00BD2F05">
      <w:rPr>
        <w:rFonts w:eastAsiaTheme="minorEastAsia" w:cs="Arial"/>
        <w:b/>
        <w:sz w:val="20"/>
      </w:rPr>
      <w:fldChar w:fldCharType="begin"/>
    </w:r>
    <w:r w:rsidR="00450C80" w:rsidRPr="00BD2F05">
      <w:rPr>
        <w:rFonts w:cs="Arial"/>
        <w:sz w:val="20"/>
      </w:rPr>
      <w:instrText>PAGE   \* MERGEFORMAT</w:instrText>
    </w:r>
    <w:r w:rsidR="00450C80" w:rsidRPr="00BD2F05">
      <w:rPr>
        <w:rFonts w:eastAsiaTheme="minorEastAsia" w:cs="Arial"/>
        <w:b/>
        <w:sz w:val="20"/>
      </w:rPr>
      <w:fldChar w:fldCharType="separate"/>
    </w:r>
    <w:r w:rsidR="00C31FFB" w:rsidRPr="00C31FFB">
      <w:rPr>
        <w:rFonts w:eastAsiaTheme="majorEastAsia" w:cs="Arial"/>
        <w:b/>
        <w:noProof/>
        <w:sz w:val="20"/>
      </w:rPr>
      <w:t>1</w:t>
    </w:r>
    <w:r w:rsidR="00450C80" w:rsidRPr="00BD2F05">
      <w:rPr>
        <w:rFonts w:eastAsiaTheme="majorEastAsia" w:cs="Arial"/>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A70" w:rsidRDefault="00416A70">
      <w:r>
        <w:separator/>
      </w:r>
    </w:p>
  </w:footnote>
  <w:footnote w:type="continuationSeparator" w:id="0">
    <w:p w:rsidR="00416A70" w:rsidRDefault="00416A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214401A"/>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8A624A86"/>
    <w:name w:val="WW8Num1"/>
    <w:lvl w:ilvl="0">
      <w:start w:val="1"/>
      <w:numFmt w:val="none"/>
      <w:pStyle w:val="Podkrelenie"/>
      <w:suff w:val="nothing"/>
      <w:lvlText w:val=""/>
      <w:lvlJc w:val="left"/>
      <w:pPr>
        <w:tabs>
          <w:tab w:val="num" w:pos="0"/>
        </w:tabs>
        <w:ind w:left="0" w:firstLine="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3">
    <w:nsid w:val="00000003"/>
    <w:multiLevelType w:val="singleLevel"/>
    <w:tmpl w:val="00000003"/>
    <w:name w:val="WW8Num9"/>
    <w:lvl w:ilvl="0">
      <w:start w:val="1"/>
      <w:numFmt w:val="bullet"/>
      <w:pStyle w:val="Wypunktowanie"/>
      <w:lvlText w:val="-"/>
      <w:lvlJc w:val="left"/>
      <w:pPr>
        <w:tabs>
          <w:tab w:val="num" w:pos="644"/>
        </w:tabs>
        <w:ind w:left="644" w:hanging="360"/>
      </w:pPr>
      <w:rPr>
        <w:rFonts w:ascii="Times New Roman" w:hAnsi="Times New Roman" w:cs="Times New Roman"/>
      </w:rPr>
    </w:lvl>
  </w:abstractNum>
  <w:abstractNum w:abstractNumId="4">
    <w:nsid w:val="00000004"/>
    <w:multiLevelType w:val="multilevel"/>
    <w:tmpl w:val="00000004"/>
    <w:name w:val="WWNum55"/>
    <w:lvl w:ilvl="0">
      <w:start w:val="1"/>
      <w:numFmt w:val="bullet"/>
      <w:lvlText w:val=""/>
      <w:lvlJc w:val="left"/>
      <w:pPr>
        <w:tabs>
          <w:tab w:val="num" w:pos="0"/>
        </w:tabs>
        <w:ind w:left="720" w:hanging="360"/>
      </w:pPr>
      <w:rPr>
        <w:rFonts w:ascii="Symbol" w:hAnsi="Symbol"/>
        <w:sz w:val="18"/>
        <w:szCs w:val="18"/>
      </w:rPr>
    </w:lvl>
    <w:lvl w:ilvl="1">
      <w:start w:val="1"/>
      <w:numFmt w:val="bullet"/>
      <w:lvlText w:val="◦"/>
      <w:lvlJc w:val="left"/>
      <w:pPr>
        <w:tabs>
          <w:tab w:val="num" w:pos="0"/>
        </w:tabs>
        <w:ind w:left="1080" w:hanging="360"/>
      </w:pPr>
      <w:rPr>
        <w:rFonts w:ascii="StarSymbol" w:hAnsi="StarSymbol" w:cs="StarSymbol"/>
        <w:sz w:val="18"/>
        <w:szCs w:val="18"/>
      </w:rPr>
    </w:lvl>
    <w:lvl w:ilvl="2">
      <w:start w:val="1"/>
      <w:numFmt w:val="bullet"/>
      <w:lvlText w:val="▪"/>
      <w:lvlJc w:val="left"/>
      <w:pPr>
        <w:tabs>
          <w:tab w:val="num" w:pos="0"/>
        </w:tabs>
        <w:ind w:left="1440" w:hanging="360"/>
      </w:pPr>
      <w:rPr>
        <w:rFonts w:ascii="StarSymbol" w:hAnsi="StarSymbol" w:cs="StarSymbol"/>
        <w:sz w:val="18"/>
        <w:szCs w:val="18"/>
      </w:rPr>
    </w:lvl>
    <w:lvl w:ilvl="3">
      <w:start w:val="1"/>
      <w:numFmt w:val="bullet"/>
      <w:lvlText w:val=""/>
      <w:lvlJc w:val="left"/>
      <w:pPr>
        <w:tabs>
          <w:tab w:val="num" w:pos="0"/>
        </w:tabs>
        <w:ind w:left="1800" w:hanging="360"/>
      </w:pPr>
      <w:rPr>
        <w:rFonts w:ascii="Symbol" w:hAnsi="Symbol" w:cs="StarSymbol"/>
        <w:sz w:val="18"/>
        <w:szCs w:val="18"/>
      </w:rPr>
    </w:lvl>
    <w:lvl w:ilvl="4">
      <w:start w:val="1"/>
      <w:numFmt w:val="bullet"/>
      <w:lvlText w:val="◦"/>
      <w:lvlJc w:val="left"/>
      <w:pPr>
        <w:tabs>
          <w:tab w:val="num" w:pos="0"/>
        </w:tabs>
        <w:ind w:left="2160" w:hanging="360"/>
      </w:pPr>
      <w:rPr>
        <w:rFonts w:ascii="StarSymbol" w:hAnsi="StarSymbol" w:cs="StarSymbol"/>
        <w:sz w:val="18"/>
        <w:szCs w:val="18"/>
      </w:rPr>
    </w:lvl>
    <w:lvl w:ilvl="5">
      <w:start w:val="1"/>
      <w:numFmt w:val="bullet"/>
      <w:lvlText w:val="▪"/>
      <w:lvlJc w:val="left"/>
      <w:pPr>
        <w:tabs>
          <w:tab w:val="num" w:pos="0"/>
        </w:tabs>
        <w:ind w:left="2520" w:hanging="360"/>
      </w:pPr>
      <w:rPr>
        <w:rFonts w:ascii="StarSymbol" w:hAnsi="StarSymbol" w:cs="StarSymbol"/>
        <w:sz w:val="18"/>
        <w:szCs w:val="18"/>
      </w:rPr>
    </w:lvl>
    <w:lvl w:ilvl="6">
      <w:start w:val="1"/>
      <w:numFmt w:val="bullet"/>
      <w:lvlText w:val=""/>
      <w:lvlJc w:val="left"/>
      <w:pPr>
        <w:tabs>
          <w:tab w:val="num" w:pos="0"/>
        </w:tabs>
        <w:ind w:left="2880" w:hanging="360"/>
      </w:pPr>
      <w:rPr>
        <w:rFonts w:ascii="Symbol" w:hAnsi="Symbol" w:cs="StarSymbol"/>
        <w:sz w:val="18"/>
        <w:szCs w:val="18"/>
      </w:rPr>
    </w:lvl>
    <w:lvl w:ilvl="7">
      <w:start w:val="1"/>
      <w:numFmt w:val="bullet"/>
      <w:lvlText w:val="◦"/>
      <w:lvlJc w:val="left"/>
      <w:pPr>
        <w:tabs>
          <w:tab w:val="num" w:pos="0"/>
        </w:tabs>
        <w:ind w:left="3240" w:hanging="360"/>
      </w:pPr>
      <w:rPr>
        <w:rFonts w:ascii="StarSymbol" w:hAnsi="StarSymbol" w:cs="StarSymbol"/>
        <w:sz w:val="18"/>
        <w:szCs w:val="18"/>
      </w:rPr>
    </w:lvl>
    <w:lvl w:ilvl="8">
      <w:start w:val="1"/>
      <w:numFmt w:val="bullet"/>
      <w:lvlText w:val="▪"/>
      <w:lvlJc w:val="left"/>
      <w:pPr>
        <w:tabs>
          <w:tab w:val="num" w:pos="0"/>
        </w:tabs>
        <w:ind w:left="3600" w:hanging="360"/>
      </w:pPr>
      <w:rPr>
        <w:rFonts w:ascii="StarSymbol" w:hAnsi="StarSymbol" w:cs="StarSymbol"/>
        <w:sz w:val="18"/>
        <w:szCs w:val="18"/>
      </w:rPr>
    </w:lvl>
  </w:abstractNum>
  <w:abstractNum w:abstractNumId="5">
    <w:nsid w:val="00000005"/>
    <w:multiLevelType w:val="multilevel"/>
    <w:tmpl w:val="C17EAE5C"/>
    <w:name w:val="WW8Num5"/>
    <w:lvl w:ilvl="0">
      <w:start w:val="1"/>
      <w:numFmt w:val="bullet"/>
      <w:lvlText w:val=""/>
      <w:lvlJc w:val="left"/>
      <w:pPr>
        <w:tabs>
          <w:tab w:val="num" w:pos="360"/>
        </w:tabs>
        <w:ind w:left="360" w:hanging="360"/>
      </w:pPr>
      <w:rPr>
        <w:rFonts w:ascii="Symbol" w:hAnsi="Symbol" w:hint="default"/>
      </w:rPr>
    </w:lvl>
    <w:lvl w:ilvl="1">
      <w:start w:val="3"/>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4"/>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nsid w:val="00000007"/>
    <w:multiLevelType w:val="multilevel"/>
    <w:tmpl w:val="52E20A14"/>
    <w:name w:val="WW8Num7"/>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4"/>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00000019"/>
    <w:multiLevelType w:val="multilevel"/>
    <w:tmpl w:val="00000019"/>
    <w:name w:val="WW8Num25"/>
    <w:lvl w:ilvl="0">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1">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2">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3">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4">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5">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6">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7">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lvl w:ilvl="8">
      <w:numFmt w:val="bullet"/>
      <w:lvlText w:val=""/>
      <w:lvlJc w:val="left"/>
      <w:pPr>
        <w:tabs>
          <w:tab w:val="num" w:pos="0"/>
        </w:tabs>
        <w:ind w:left="0" w:firstLine="0"/>
      </w:pPr>
      <w:rPr>
        <w:rFonts w:ascii="Symbol" w:hAnsi="Symbol" w:cs="Symbol" w:hint="default"/>
        <w:w w:val="100"/>
        <w:position w:val="0"/>
        <w:sz w:val="22"/>
        <w:szCs w:val="22"/>
        <w:shd w:val="clear" w:color="auto" w:fill="auto"/>
        <w:vertAlign w:val="baseline"/>
        <w:lang w:val="pl-PL"/>
      </w:rPr>
    </w:lvl>
  </w:abstractNum>
  <w:abstractNum w:abstractNumId="9">
    <w:nsid w:val="059F437A"/>
    <w:multiLevelType w:val="multilevel"/>
    <w:tmpl w:val="C9D0B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6DC655D"/>
    <w:multiLevelType w:val="multilevel"/>
    <w:tmpl w:val="24F40EC6"/>
    <w:styleLink w:val="WW8Num8"/>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390E14AB"/>
    <w:multiLevelType w:val="hybridMultilevel"/>
    <w:tmpl w:val="46745C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4150998"/>
    <w:multiLevelType w:val="multilevel"/>
    <w:tmpl w:val="7C042730"/>
    <w:styleLink w:val="WW8Num1"/>
    <w:lvl w:ilvl="0">
      <w:start w:val="1"/>
      <w:numFmt w:val="none"/>
      <w:lvlText w:val="%1"/>
      <w:lvlJc w:val="left"/>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13">
    <w:nsid w:val="49C853AE"/>
    <w:multiLevelType w:val="hybridMultilevel"/>
    <w:tmpl w:val="F768192E"/>
    <w:lvl w:ilvl="0" w:tplc="1024B4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D370B95"/>
    <w:multiLevelType w:val="multilevel"/>
    <w:tmpl w:val="7FECE34C"/>
    <w:lvl w:ilvl="0">
      <w:start w:val="1"/>
      <w:numFmt w:val="decimal"/>
      <w:pStyle w:val="Iza1"/>
      <w:suff w:val="space"/>
      <w:lvlText w:val="%1."/>
      <w:lvlJc w:val="left"/>
      <w:pPr>
        <w:ind w:left="720" w:hanging="720"/>
      </w:pPr>
      <w:rPr>
        <w:rFonts w:ascii="Arial Narrow" w:hAnsi="Arial Narrow" w:cs="Arial Narrow" w:hint="default"/>
        <w:b/>
        <w:bCs/>
        <w:i w:val="0"/>
        <w:iCs w:val="0"/>
        <w:sz w:val="28"/>
        <w:szCs w:val="28"/>
      </w:rPr>
    </w:lvl>
    <w:lvl w:ilvl="1">
      <w:start w:val="1"/>
      <w:numFmt w:val="decimal"/>
      <w:isLgl/>
      <w:suff w:val="space"/>
      <w:lvlText w:val="%1.%2."/>
      <w:lvlJc w:val="left"/>
      <w:pPr>
        <w:ind w:left="1021" w:hanging="1021"/>
      </w:pPr>
      <w:rPr>
        <w:rFonts w:ascii="Arial Narrow" w:hAnsi="Arial Narrow" w:cs="Arial Narrow" w:hint="default"/>
        <w:b/>
        <w:bCs/>
        <w:i w:val="0"/>
        <w:iCs w:val="0"/>
        <w:sz w:val="24"/>
        <w:szCs w:val="24"/>
      </w:rPr>
    </w:lvl>
    <w:lvl w:ilvl="2">
      <w:start w:val="1"/>
      <w:numFmt w:val="decimal"/>
      <w:pStyle w:val="Iza3"/>
      <w:isLgl/>
      <w:suff w:val="space"/>
      <w:lvlText w:val="%1.%2.%3."/>
      <w:lvlJc w:val="left"/>
      <w:pPr>
        <w:ind w:left="1418" w:hanging="1418"/>
      </w:pPr>
      <w:rPr>
        <w:rFonts w:ascii="Arial Narrow" w:hAnsi="Arial Narrow" w:cs="Arial Narrow" w:hint="default"/>
        <w:b w:val="0"/>
        <w:bCs w:val="0"/>
        <w:i w:val="0"/>
        <w:iCs w:val="0"/>
        <w:sz w:val="24"/>
        <w:szCs w:val="24"/>
      </w:rPr>
    </w:lvl>
    <w:lvl w:ilvl="3">
      <w:start w:val="1"/>
      <w:numFmt w:val="decimal"/>
      <w:pStyle w:val="Iza4"/>
      <w:isLgl/>
      <w:suff w:val="space"/>
      <w:lvlText w:val="%1.%2.%3.%4."/>
      <w:lvlJc w:val="left"/>
      <w:pPr>
        <w:ind w:left="2124" w:hanging="2124"/>
      </w:pPr>
      <w:rPr>
        <w:rFonts w:ascii="Arial Narrow" w:hAnsi="Arial Narrow" w:cs="Arial Narrow" w:hint="default"/>
        <w:b w:val="0"/>
        <w:bCs w:val="0"/>
        <w:i/>
        <w:iCs/>
        <w:sz w:val="24"/>
        <w:szCs w:val="24"/>
      </w:rPr>
    </w:lvl>
    <w:lvl w:ilvl="4">
      <w:start w:val="1"/>
      <w:numFmt w:val="decimal"/>
      <w:isLgl/>
      <w:lvlText w:val="%1.%2.%3.%4.%5."/>
      <w:lvlJc w:val="left"/>
      <w:pPr>
        <w:tabs>
          <w:tab w:val="num" w:pos="2832"/>
        </w:tabs>
        <w:ind w:left="2832" w:hanging="1080"/>
      </w:pPr>
      <w:rPr>
        <w:rFonts w:ascii="Times New Roman" w:hAnsi="Times New Roman" w:cs="Times New Roman" w:hint="default"/>
      </w:rPr>
    </w:lvl>
    <w:lvl w:ilvl="5">
      <w:start w:val="1"/>
      <w:numFmt w:val="decimal"/>
      <w:isLgl/>
      <w:lvlText w:val="%1.%2.%3.%4.%5.%6."/>
      <w:lvlJc w:val="left"/>
      <w:pPr>
        <w:tabs>
          <w:tab w:val="num" w:pos="3180"/>
        </w:tabs>
        <w:ind w:left="3180" w:hanging="1080"/>
      </w:pPr>
      <w:rPr>
        <w:rFonts w:ascii="Times New Roman" w:hAnsi="Times New Roman" w:cs="Times New Roman" w:hint="default"/>
      </w:rPr>
    </w:lvl>
    <w:lvl w:ilvl="6">
      <w:start w:val="1"/>
      <w:numFmt w:val="decimal"/>
      <w:isLgl/>
      <w:lvlText w:val="%1.%2.%3.%4.%5.%6.%7."/>
      <w:lvlJc w:val="left"/>
      <w:pPr>
        <w:tabs>
          <w:tab w:val="num" w:pos="3888"/>
        </w:tabs>
        <w:ind w:left="3888" w:hanging="1440"/>
      </w:pPr>
      <w:rPr>
        <w:rFonts w:ascii="Times New Roman" w:hAnsi="Times New Roman" w:cs="Times New Roman" w:hint="default"/>
      </w:rPr>
    </w:lvl>
    <w:lvl w:ilvl="7">
      <w:start w:val="1"/>
      <w:numFmt w:val="decimal"/>
      <w:isLgl/>
      <w:lvlText w:val="%1.%2.%3.%4.%5.%6.%7.%8."/>
      <w:lvlJc w:val="left"/>
      <w:pPr>
        <w:tabs>
          <w:tab w:val="num" w:pos="4236"/>
        </w:tabs>
        <w:ind w:left="4236" w:hanging="1440"/>
      </w:pPr>
      <w:rPr>
        <w:rFonts w:ascii="Times New Roman" w:hAnsi="Times New Roman" w:cs="Times New Roman" w:hint="default"/>
      </w:rPr>
    </w:lvl>
    <w:lvl w:ilvl="8">
      <w:start w:val="1"/>
      <w:numFmt w:val="decimal"/>
      <w:isLgl/>
      <w:lvlText w:val="%1.%2.%3.%4.%5.%6.%7.%8.%9."/>
      <w:lvlJc w:val="left"/>
      <w:pPr>
        <w:tabs>
          <w:tab w:val="num" w:pos="4944"/>
        </w:tabs>
        <w:ind w:left="4944" w:hanging="1800"/>
      </w:pPr>
      <w:rPr>
        <w:rFonts w:ascii="Times New Roman" w:hAnsi="Times New Roman" w:cs="Times New Roman" w:hint="default"/>
      </w:rPr>
    </w:lvl>
  </w:abstractNum>
  <w:abstractNum w:abstractNumId="15">
    <w:nsid w:val="691D5984"/>
    <w:multiLevelType w:val="hybridMultilevel"/>
    <w:tmpl w:val="E55A4214"/>
    <w:lvl w:ilvl="0" w:tplc="1024B48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5"/>
  </w:num>
  <w:num w:numId="4">
    <w:abstractNumId w:val="13"/>
  </w:num>
  <w:num w:numId="5">
    <w:abstractNumId w:val="12"/>
  </w:num>
  <w:num w:numId="6">
    <w:abstractNumId w:val="10"/>
  </w:num>
  <w:num w:numId="7">
    <w:abstractNumId w:val="11"/>
  </w:num>
  <w:num w:numId="8">
    <w:abstractNumId w:val="1"/>
  </w:num>
  <w:num w:numId="9">
    <w:abstractNumId w:val="0"/>
  </w:num>
  <w:num w:numId="10">
    <w:abstractNumId w:val="14"/>
  </w:num>
  <w:num w:numId="11">
    <w:abstractNumId w:val="4"/>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155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804"/>
    <w:rsid w:val="00001FBF"/>
    <w:rsid w:val="00002034"/>
    <w:rsid w:val="00003038"/>
    <w:rsid w:val="000042E9"/>
    <w:rsid w:val="000059D5"/>
    <w:rsid w:val="00006B24"/>
    <w:rsid w:val="00007233"/>
    <w:rsid w:val="00010F9E"/>
    <w:rsid w:val="000117C7"/>
    <w:rsid w:val="000127CF"/>
    <w:rsid w:val="00013314"/>
    <w:rsid w:val="00013B78"/>
    <w:rsid w:val="00015909"/>
    <w:rsid w:val="00015C81"/>
    <w:rsid w:val="0001733B"/>
    <w:rsid w:val="00017DE8"/>
    <w:rsid w:val="000212E4"/>
    <w:rsid w:val="000219DF"/>
    <w:rsid w:val="00022D79"/>
    <w:rsid w:val="00022FDB"/>
    <w:rsid w:val="00025A99"/>
    <w:rsid w:val="000270A1"/>
    <w:rsid w:val="00031F57"/>
    <w:rsid w:val="000326A2"/>
    <w:rsid w:val="00032FC7"/>
    <w:rsid w:val="00037229"/>
    <w:rsid w:val="000409D6"/>
    <w:rsid w:val="00040F4B"/>
    <w:rsid w:val="00041B16"/>
    <w:rsid w:val="000448B1"/>
    <w:rsid w:val="00044DCF"/>
    <w:rsid w:val="00046B2C"/>
    <w:rsid w:val="0005191E"/>
    <w:rsid w:val="00052110"/>
    <w:rsid w:val="00052180"/>
    <w:rsid w:val="000538B1"/>
    <w:rsid w:val="0005541C"/>
    <w:rsid w:val="0006122A"/>
    <w:rsid w:val="00061AFC"/>
    <w:rsid w:val="00065653"/>
    <w:rsid w:val="00066259"/>
    <w:rsid w:val="0007095D"/>
    <w:rsid w:val="0007123D"/>
    <w:rsid w:val="00071BC3"/>
    <w:rsid w:val="00072E76"/>
    <w:rsid w:val="0007665D"/>
    <w:rsid w:val="0008098E"/>
    <w:rsid w:val="00080AEE"/>
    <w:rsid w:val="00080F77"/>
    <w:rsid w:val="0008240A"/>
    <w:rsid w:val="00083905"/>
    <w:rsid w:val="00084533"/>
    <w:rsid w:val="00084BC4"/>
    <w:rsid w:val="00085855"/>
    <w:rsid w:val="0008667F"/>
    <w:rsid w:val="000901E7"/>
    <w:rsid w:val="00090BB0"/>
    <w:rsid w:val="00093410"/>
    <w:rsid w:val="000936A3"/>
    <w:rsid w:val="00094120"/>
    <w:rsid w:val="000A0F8A"/>
    <w:rsid w:val="000A280B"/>
    <w:rsid w:val="000A3A1C"/>
    <w:rsid w:val="000B0DEA"/>
    <w:rsid w:val="000B6C2A"/>
    <w:rsid w:val="000C090B"/>
    <w:rsid w:val="000C2FFC"/>
    <w:rsid w:val="000C3428"/>
    <w:rsid w:val="000C383F"/>
    <w:rsid w:val="000C6430"/>
    <w:rsid w:val="000C6558"/>
    <w:rsid w:val="000C7984"/>
    <w:rsid w:val="000D0F03"/>
    <w:rsid w:val="000D1526"/>
    <w:rsid w:val="000D174B"/>
    <w:rsid w:val="000D27E5"/>
    <w:rsid w:val="000D2C95"/>
    <w:rsid w:val="000D5E6B"/>
    <w:rsid w:val="000E2B44"/>
    <w:rsid w:val="000E65F5"/>
    <w:rsid w:val="000E6E22"/>
    <w:rsid w:val="000F14CC"/>
    <w:rsid w:val="000F2A61"/>
    <w:rsid w:val="000F6CFB"/>
    <w:rsid w:val="0010196E"/>
    <w:rsid w:val="00101EF8"/>
    <w:rsid w:val="00103188"/>
    <w:rsid w:val="00111E27"/>
    <w:rsid w:val="0011365A"/>
    <w:rsid w:val="00122A37"/>
    <w:rsid w:val="00122BBF"/>
    <w:rsid w:val="00122DD0"/>
    <w:rsid w:val="00123773"/>
    <w:rsid w:val="00127ED9"/>
    <w:rsid w:val="00127FA7"/>
    <w:rsid w:val="0013079F"/>
    <w:rsid w:val="001316B0"/>
    <w:rsid w:val="00135337"/>
    <w:rsid w:val="00143372"/>
    <w:rsid w:val="0014383C"/>
    <w:rsid w:val="00143A68"/>
    <w:rsid w:val="00143B16"/>
    <w:rsid w:val="00144177"/>
    <w:rsid w:val="00144FB1"/>
    <w:rsid w:val="001456B9"/>
    <w:rsid w:val="00146214"/>
    <w:rsid w:val="001479B7"/>
    <w:rsid w:val="00151378"/>
    <w:rsid w:val="001541AD"/>
    <w:rsid w:val="001600BB"/>
    <w:rsid w:val="001612AB"/>
    <w:rsid w:val="00164170"/>
    <w:rsid w:val="001646B7"/>
    <w:rsid w:val="00166E81"/>
    <w:rsid w:val="0016755D"/>
    <w:rsid w:val="0017029A"/>
    <w:rsid w:val="00173C3C"/>
    <w:rsid w:val="0018086D"/>
    <w:rsid w:val="00182F5C"/>
    <w:rsid w:val="00183BF8"/>
    <w:rsid w:val="00184B46"/>
    <w:rsid w:val="00185692"/>
    <w:rsid w:val="00185C1A"/>
    <w:rsid w:val="001877E3"/>
    <w:rsid w:val="00193F4F"/>
    <w:rsid w:val="001953DE"/>
    <w:rsid w:val="001A01D8"/>
    <w:rsid w:val="001A06D9"/>
    <w:rsid w:val="001A2763"/>
    <w:rsid w:val="001A2AD2"/>
    <w:rsid w:val="001A3BFF"/>
    <w:rsid w:val="001A4967"/>
    <w:rsid w:val="001A60CD"/>
    <w:rsid w:val="001A6E3F"/>
    <w:rsid w:val="001B0759"/>
    <w:rsid w:val="001B6CF7"/>
    <w:rsid w:val="001B742A"/>
    <w:rsid w:val="001C0589"/>
    <w:rsid w:val="001C106D"/>
    <w:rsid w:val="001C1B09"/>
    <w:rsid w:val="001C1B6C"/>
    <w:rsid w:val="001C1E1B"/>
    <w:rsid w:val="001C482B"/>
    <w:rsid w:val="001C5ED4"/>
    <w:rsid w:val="001C6F85"/>
    <w:rsid w:val="001C7FF4"/>
    <w:rsid w:val="001D2E4A"/>
    <w:rsid w:val="001D3BE9"/>
    <w:rsid w:val="001D6150"/>
    <w:rsid w:val="001D7809"/>
    <w:rsid w:val="001E3D85"/>
    <w:rsid w:val="001E6DA8"/>
    <w:rsid w:val="001E6E92"/>
    <w:rsid w:val="001F2472"/>
    <w:rsid w:val="001F382B"/>
    <w:rsid w:val="001F5E59"/>
    <w:rsid w:val="001F5E8F"/>
    <w:rsid w:val="002037AB"/>
    <w:rsid w:val="00203C68"/>
    <w:rsid w:val="00204CC1"/>
    <w:rsid w:val="00205904"/>
    <w:rsid w:val="002124BC"/>
    <w:rsid w:val="00212E59"/>
    <w:rsid w:val="00213570"/>
    <w:rsid w:val="00213F0A"/>
    <w:rsid w:val="0021441B"/>
    <w:rsid w:val="002159D2"/>
    <w:rsid w:val="00216BEB"/>
    <w:rsid w:val="0021741F"/>
    <w:rsid w:val="00220599"/>
    <w:rsid w:val="00221121"/>
    <w:rsid w:val="0022112D"/>
    <w:rsid w:val="00221AAE"/>
    <w:rsid w:val="00223794"/>
    <w:rsid w:val="00223B24"/>
    <w:rsid w:val="0022564A"/>
    <w:rsid w:val="00225BB4"/>
    <w:rsid w:val="002272D4"/>
    <w:rsid w:val="00231C17"/>
    <w:rsid w:val="0023456C"/>
    <w:rsid w:val="00234586"/>
    <w:rsid w:val="00234CAB"/>
    <w:rsid w:val="00235477"/>
    <w:rsid w:val="00236F0A"/>
    <w:rsid w:val="0023789A"/>
    <w:rsid w:val="002417F3"/>
    <w:rsid w:val="00241F06"/>
    <w:rsid w:val="0024276E"/>
    <w:rsid w:val="00243901"/>
    <w:rsid w:val="00245CB0"/>
    <w:rsid w:val="00245FE0"/>
    <w:rsid w:val="00247CF7"/>
    <w:rsid w:val="00247E42"/>
    <w:rsid w:val="002511F0"/>
    <w:rsid w:val="00254736"/>
    <w:rsid w:val="002568B7"/>
    <w:rsid w:val="00256E54"/>
    <w:rsid w:val="0026461D"/>
    <w:rsid w:val="00265D49"/>
    <w:rsid w:val="00267114"/>
    <w:rsid w:val="00272008"/>
    <w:rsid w:val="002744AE"/>
    <w:rsid w:val="00276EA2"/>
    <w:rsid w:val="002804F1"/>
    <w:rsid w:val="002807D6"/>
    <w:rsid w:val="00280DFE"/>
    <w:rsid w:val="00282CC2"/>
    <w:rsid w:val="00285AE3"/>
    <w:rsid w:val="00286DB8"/>
    <w:rsid w:val="002903B1"/>
    <w:rsid w:val="00292E2C"/>
    <w:rsid w:val="00292F3B"/>
    <w:rsid w:val="002932E5"/>
    <w:rsid w:val="00294EBF"/>
    <w:rsid w:val="002A6B4C"/>
    <w:rsid w:val="002A7262"/>
    <w:rsid w:val="002A7C81"/>
    <w:rsid w:val="002B2C83"/>
    <w:rsid w:val="002B4D42"/>
    <w:rsid w:val="002B4D84"/>
    <w:rsid w:val="002B6493"/>
    <w:rsid w:val="002B7300"/>
    <w:rsid w:val="002B7C60"/>
    <w:rsid w:val="002B7D5A"/>
    <w:rsid w:val="002C0A83"/>
    <w:rsid w:val="002C1605"/>
    <w:rsid w:val="002C1BA6"/>
    <w:rsid w:val="002C273D"/>
    <w:rsid w:val="002C57E4"/>
    <w:rsid w:val="002C7B10"/>
    <w:rsid w:val="002C7D56"/>
    <w:rsid w:val="002D0EAC"/>
    <w:rsid w:val="002D1ED5"/>
    <w:rsid w:val="002D2C98"/>
    <w:rsid w:val="002D357D"/>
    <w:rsid w:val="002D4F72"/>
    <w:rsid w:val="002E1CEC"/>
    <w:rsid w:val="002E3762"/>
    <w:rsid w:val="002F1D47"/>
    <w:rsid w:val="002F6244"/>
    <w:rsid w:val="003005DF"/>
    <w:rsid w:val="00300C87"/>
    <w:rsid w:val="003020A0"/>
    <w:rsid w:val="003023E3"/>
    <w:rsid w:val="00303C9C"/>
    <w:rsid w:val="00303CAE"/>
    <w:rsid w:val="00305FE7"/>
    <w:rsid w:val="00305FE8"/>
    <w:rsid w:val="00310EC0"/>
    <w:rsid w:val="00310EFD"/>
    <w:rsid w:val="0031299E"/>
    <w:rsid w:val="003201D8"/>
    <w:rsid w:val="003240AB"/>
    <w:rsid w:val="00326D62"/>
    <w:rsid w:val="00327868"/>
    <w:rsid w:val="00330BB1"/>
    <w:rsid w:val="003315E9"/>
    <w:rsid w:val="00337762"/>
    <w:rsid w:val="00337C2B"/>
    <w:rsid w:val="003413C1"/>
    <w:rsid w:val="0034360E"/>
    <w:rsid w:val="00345310"/>
    <w:rsid w:val="003514F8"/>
    <w:rsid w:val="00352AB0"/>
    <w:rsid w:val="00352BDE"/>
    <w:rsid w:val="003535D9"/>
    <w:rsid w:val="00357C5B"/>
    <w:rsid w:val="0036016F"/>
    <w:rsid w:val="00360DA6"/>
    <w:rsid w:val="00361E14"/>
    <w:rsid w:val="00363941"/>
    <w:rsid w:val="00370467"/>
    <w:rsid w:val="00370594"/>
    <w:rsid w:val="00371560"/>
    <w:rsid w:val="003717D6"/>
    <w:rsid w:val="00372452"/>
    <w:rsid w:val="003732F3"/>
    <w:rsid w:val="00373808"/>
    <w:rsid w:val="00377ED3"/>
    <w:rsid w:val="003803A8"/>
    <w:rsid w:val="00392CEF"/>
    <w:rsid w:val="003949F6"/>
    <w:rsid w:val="00395D22"/>
    <w:rsid w:val="00396C34"/>
    <w:rsid w:val="00396E21"/>
    <w:rsid w:val="003A2621"/>
    <w:rsid w:val="003A5BAC"/>
    <w:rsid w:val="003A79D1"/>
    <w:rsid w:val="003B0156"/>
    <w:rsid w:val="003B087D"/>
    <w:rsid w:val="003B3EA4"/>
    <w:rsid w:val="003B4DE7"/>
    <w:rsid w:val="003B7592"/>
    <w:rsid w:val="003B7687"/>
    <w:rsid w:val="003B7D3C"/>
    <w:rsid w:val="003C069C"/>
    <w:rsid w:val="003C0796"/>
    <w:rsid w:val="003C09C7"/>
    <w:rsid w:val="003C2614"/>
    <w:rsid w:val="003C5563"/>
    <w:rsid w:val="003C5B06"/>
    <w:rsid w:val="003C5E63"/>
    <w:rsid w:val="003C7CBB"/>
    <w:rsid w:val="003D4C94"/>
    <w:rsid w:val="003D6898"/>
    <w:rsid w:val="003D69AC"/>
    <w:rsid w:val="003D74EB"/>
    <w:rsid w:val="003E163E"/>
    <w:rsid w:val="003E4354"/>
    <w:rsid w:val="003E4709"/>
    <w:rsid w:val="003E5D32"/>
    <w:rsid w:val="003E7B34"/>
    <w:rsid w:val="003E7F62"/>
    <w:rsid w:val="003F1FB9"/>
    <w:rsid w:val="003F3D6D"/>
    <w:rsid w:val="003F4ED3"/>
    <w:rsid w:val="0040010F"/>
    <w:rsid w:val="004005A3"/>
    <w:rsid w:val="00400909"/>
    <w:rsid w:val="00403C07"/>
    <w:rsid w:val="0040415F"/>
    <w:rsid w:val="00404E30"/>
    <w:rsid w:val="00405876"/>
    <w:rsid w:val="0040748E"/>
    <w:rsid w:val="00410C94"/>
    <w:rsid w:val="00410F0A"/>
    <w:rsid w:val="00412814"/>
    <w:rsid w:val="0041459A"/>
    <w:rsid w:val="00415269"/>
    <w:rsid w:val="00416A70"/>
    <w:rsid w:val="0041700D"/>
    <w:rsid w:val="004239E1"/>
    <w:rsid w:val="00424557"/>
    <w:rsid w:val="00431597"/>
    <w:rsid w:val="004326C3"/>
    <w:rsid w:val="00434518"/>
    <w:rsid w:val="004413A2"/>
    <w:rsid w:val="00441AEF"/>
    <w:rsid w:val="00443F01"/>
    <w:rsid w:val="004448C1"/>
    <w:rsid w:val="00444F0B"/>
    <w:rsid w:val="00450C80"/>
    <w:rsid w:val="00453D83"/>
    <w:rsid w:val="00453F1E"/>
    <w:rsid w:val="004610AF"/>
    <w:rsid w:val="0046218B"/>
    <w:rsid w:val="0046241D"/>
    <w:rsid w:val="00463DA6"/>
    <w:rsid w:val="004668CA"/>
    <w:rsid w:val="00467D18"/>
    <w:rsid w:val="004700AD"/>
    <w:rsid w:val="00470A14"/>
    <w:rsid w:val="00470C39"/>
    <w:rsid w:val="0047220C"/>
    <w:rsid w:val="004723F6"/>
    <w:rsid w:val="00473D2B"/>
    <w:rsid w:val="00476FA9"/>
    <w:rsid w:val="004771DC"/>
    <w:rsid w:val="004779C6"/>
    <w:rsid w:val="0048103D"/>
    <w:rsid w:val="004821BB"/>
    <w:rsid w:val="0048254B"/>
    <w:rsid w:val="00487270"/>
    <w:rsid w:val="00490175"/>
    <w:rsid w:val="004945CC"/>
    <w:rsid w:val="00494779"/>
    <w:rsid w:val="004971C9"/>
    <w:rsid w:val="00497A16"/>
    <w:rsid w:val="004A2482"/>
    <w:rsid w:val="004A4C45"/>
    <w:rsid w:val="004B1F93"/>
    <w:rsid w:val="004B1FA9"/>
    <w:rsid w:val="004B2032"/>
    <w:rsid w:val="004B231C"/>
    <w:rsid w:val="004B3A88"/>
    <w:rsid w:val="004B4A82"/>
    <w:rsid w:val="004C08F6"/>
    <w:rsid w:val="004C38D3"/>
    <w:rsid w:val="004C45E8"/>
    <w:rsid w:val="004C4A69"/>
    <w:rsid w:val="004C4F74"/>
    <w:rsid w:val="004D0E9B"/>
    <w:rsid w:val="004D3174"/>
    <w:rsid w:val="004D5F55"/>
    <w:rsid w:val="004D63B7"/>
    <w:rsid w:val="004D6891"/>
    <w:rsid w:val="004E5C4A"/>
    <w:rsid w:val="004F405D"/>
    <w:rsid w:val="005036C2"/>
    <w:rsid w:val="00504B65"/>
    <w:rsid w:val="00504CD1"/>
    <w:rsid w:val="00505955"/>
    <w:rsid w:val="00506306"/>
    <w:rsid w:val="005110FB"/>
    <w:rsid w:val="0051134D"/>
    <w:rsid w:val="005129BA"/>
    <w:rsid w:val="00512D9A"/>
    <w:rsid w:val="00514CC0"/>
    <w:rsid w:val="00516B26"/>
    <w:rsid w:val="005218CB"/>
    <w:rsid w:val="00521BFA"/>
    <w:rsid w:val="00521F14"/>
    <w:rsid w:val="0052228E"/>
    <w:rsid w:val="005309D8"/>
    <w:rsid w:val="00530E6F"/>
    <w:rsid w:val="00532E21"/>
    <w:rsid w:val="00533CAD"/>
    <w:rsid w:val="00536141"/>
    <w:rsid w:val="00536518"/>
    <w:rsid w:val="0053698D"/>
    <w:rsid w:val="00543963"/>
    <w:rsid w:val="00544614"/>
    <w:rsid w:val="005470F2"/>
    <w:rsid w:val="00550FAE"/>
    <w:rsid w:val="00553263"/>
    <w:rsid w:val="00554C1F"/>
    <w:rsid w:val="00556D4E"/>
    <w:rsid w:val="005572B3"/>
    <w:rsid w:val="0056090D"/>
    <w:rsid w:val="00562B32"/>
    <w:rsid w:val="00567128"/>
    <w:rsid w:val="00567859"/>
    <w:rsid w:val="0057091E"/>
    <w:rsid w:val="00571CE6"/>
    <w:rsid w:val="005728C8"/>
    <w:rsid w:val="00573A6A"/>
    <w:rsid w:val="00580A71"/>
    <w:rsid w:val="00582676"/>
    <w:rsid w:val="005838A4"/>
    <w:rsid w:val="00584678"/>
    <w:rsid w:val="00592581"/>
    <w:rsid w:val="005933A2"/>
    <w:rsid w:val="00593784"/>
    <w:rsid w:val="00594E03"/>
    <w:rsid w:val="005967E3"/>
    <w:rsid w:val="005A1865"/>
    <w:rsid w:val="005A236B"/>
    <w:rsid w:val="005A3AE4"/>
    <w:rsid w:val="005A587D"/>
    <w:rsid w:val="005B1703"/>
    <w:rsid w:val="005B1D5E"/>
    <w:rsid w:val="005C207D"/>
    <w:rsid w:val="005C5E84"/>
    <w:rsid w:val="005C7D90"/>
    <w:rsid w:val="005D12FB"/>
    <w:rsid w:val="005D157E"/>
    <w:rsid w:val="005D1F24"/>
    <w:rsid w:val="005D44BE"/>
    <w:rsid w:val="005D585B"/>
    <w:rsid w:val="005D7145"/>
    <w:rsid w:val="005E1F93"/>
    <w:rsid w:val="005E3055"/>
    <w:rsid w:val="005E4535"/>
    <w:rsid w:val="005E528C"/>
    <w:rsid w:val="005E63C0"/>
    <w:rsid w:val="005F1EA9"/>
    <w:rsid w:val="005F2519"/>
    <w:rsid w:val="005F441C"/>
    <w:rsid w:val="005F5D39"/>
    <w:rsid w:val="005F7FB2"/>
    <w:rsid w:val="006012B6"/>
    <w:rsid w:val="00602A30"/>
    <w:rsid w:val="00607E20"/>
    <w:rsid w:val="006103DE"/>
    <w:rsid w:val="006109F5"/>
    <w:rsid w:val="00613F63"/>
    <w:rsid w:val="00614DA2"/>
    <w:rsid w:val="00616A2C"/>
    <w:rsid w:val="0061792C"/>
    <w:rsid w:val="00621E81"/>
    <w:rsid w:val="0062244F"/>
    <w:rsid w:val="00624F8F"/>
    <w:rsid w:val="0062500F"/>
    <w:rsid w:val="006261E4"/>
    <w:rsid w:val="006345A7"/>
    <w:rsid w:val="00634940"/>
    <w:rsid w:val="006456DF"/>
    <w:rsid w:val="00652193"/>
    <w:rsid w:val="006576F7"/>
    <w:rsid w:val="00657F9D"/>
    <w:rsid w:val="00661564"/>
    <w:rsid w:val="00664813"/>
    <w:rsid w:val="00664DE6"/>
    <w:rsid w:val="00670855"/>
    <w:rsid w:val="00670BC5"/>
    <w:rsid w:val="00670BD9"/>
    <w:rsid w:val="0067214E"/>
    <w:rsid w:val="0067391F"/>
    <w:rsid w:val="00674E0A"/>
    <w:rsid w:val="00674F37"/>
    <w:rsid w:val="006767FA"/>
    <w:rsid w:val="0067696D"/>
    <w:rsid w:val="00677533"/>
    <w:rsid w:val="0068036A"/>
    <w:rsid w:val="0068080B"/>
    <w:rsid w:val="00681E81"/>
    <w:rsid w:val="00682893"/>
    <w:rsid w:val="00683804"/>
    <w:rsid w:val="00685DAD"/>
    <w:rsid w:val="00687053"/>
    <w:rsid w:val="006900F1"/>
    <w:rsid w:val="006903A4"/>
    <w:rsid w:val="00696BCB"/>
    <w:rsid w:val="00697CFA"/>
    <w:rsid w:val="006A006B"/>
    <w:rsid w:val="006A42BF"/>
    <w:rsid w:val="006A589C"/>
    <w:rsid w:val="006A6196"/>
    <w:rsid w:val="006A6ACD"/>
    <w:rsid w:val="006B243D"/>
    <w:rsid w:val="006B5F1D"/>
    <w:rsid w:val="006C1467"/>
    <w:rsid w:val="006C22F9"/>
    <w:rsid w:val="006C2821"/>
    <w:rsid w:val="006D04A3"/>
    <w:rsid w:val="006D3A54"/>
    <w:rsid w:val="006D6B20"/>
    <w:rsid w:val="006D7183"/>
    <w:rsid w:val="006D7444"/>
    <w:rsid w:val="006D7A04"/>
    <w:rsid w:val="006E003C"/>
    <w:rsid w:val="006E0054"/>
    <w:rsid w:val="006E0501"/>
    <w:rsid w:val="006E1E0B"/>
    <w:rsid w:val="006E28D5"/>
    <w:rsid w:val="006E6B63"/>
    <w:rsid w:val="006F004D"/>
    <w:rsid w:val="006F1897"/>
    <w:rsid w:val="006F5383"/>
    <w:rsid w:val="00700C2E"/>
    <w:rsid w:val="0070157A"/>
    <w:rsid w:val="00702E47"/>
    <w:rsid w:val="007042F6"/>
    <w:rsid w:val="00704585"/>
    <w:rsid w:val="007047AB"/>
    <w:rsid w:val="007057B1"/>
    <w:rsid w:val="00706FB5"/>
    <w:rsid w:val="00710AFA"/>
    <w:rsid w:val="007122F3"/>
    <w:rsid w:val="00714CDD"/>
    <w:rsid w:val="00714F45"/>
    <w:rsid w:val="007156F8"/>
    <w:rsid w:val="00721343"/>
    <w:rsid w:val="00722BBE"/>
    <w:rsid w:val="0072599B"/>
    <w:rsid w:val="00726723"/>
    <w:rsid w:val="00727F50"/>
    <w:rsid w:val="007308AC"/>
    <w:rsid w:val="00731087"/>
    <w:rsid w:val="00732D2B"/>
    <w:rsid w:val="0073343B"/>
    <w:rsid w:val="00733606"/>
    <w:rsid w:val="007344C1"/>
    <w:rsid w:val="00734A39"/>
    <w:rsid w:val="00734BA1"/>
    <w:rsid w:val="007353EE"/>
    <w:rsid w:val="007379AC"/>
    <w:rsid w:val="00741575"/>
    <w:rsid w:val="007430DA"/>
    <w:rsid w:val="00744C10"/>
    <w:rsid w:val="00744CFD"/>
    <w:rsid w:val="007477D2"/>
    <w:rsid w:val="00750862"/>
    <w:rsid w:val="00752841"/>
    <w:rsid w:val="0075387D"/>
    <w:rsid w:val="00756C7F"/>
    <w:rsid w:val="00757F8D"/>
    <w:rsid w:val="00771E65"/>
    <w:rsid w:val="007721AE"/>
    <w:rsid w:val="00773BD0"/>
    <w:rsid w:val="00773C34"/>
    <w:rsid w:val="00773F3D"/>
    <w:rsid w:val="007760E3"/>
    <w:rsid w:val="0077701B"/>
    <w:rsid w:val="00783DCE"/>
    <w:rsid w:val="00784518"/>
    <w:rsid w:val="00784934"/>
    <w:rsid w:val="007909C6"/>
    <w:rsid w:val="00790BDD"/>
    <w:rsid w:val="0079253B"/>
    <w:rsid w:val="007973DE"/>
    <w:rsid w:val="007A0FE5"/>
    <w:rsid w:val="007A3CA0"/>
    <w:rsid w:val="007A430E"/>
    <w:rsid w:val="007A4352"/>
    <w:rsid w:val="007A5601"/>
    <w:rsid w:val="007A7628"/>
    <w:rsid w:val="007A79E5"/>
    <w:rsid w:val="007B212F"/>
    <w:rsid w:val="007B5197"/>
    <w:rsid w:val="007B5945"/>
    <w:rsid w:val="007B606A"/>
    <w:rsid w:val="007C149E"/>
    <w:rsid w:val="007C4154"/>
    <w:rsid w:val="007C4B69"/>
    <w:rsid w:val="007C7441"/>
    <w:rsid w:val="007D27FD"/>
    <w:rsid w:val="007D321B"/>
    <w:rsid w:val="007D6217"/>
    <w:rsid w:val="007E24AE"/>
    <w:rsid w:val="007E3ACC"/>
    <w:rsid w:val="007E3E6D"/>
    <w:rsid w:val="007E5F43"/>
    <w:rsid w:val="007E677A"/>
    <w:rsid w:val="007F1B44"/>
    <w:rsid w:val="007F6D2C"/>
    <w:rsid w:val="0080444E"/>
    <w:rsid w:val="00804E6F"/>
    <w:rsid w:val="008054FE"/>
    <w:rsid w:val="00807FFA"/>
    <w:rsid w:val="0081092B"/>
    <w:rsid w:val="0081387C"/>
    <w:rsid w:val="00814883"/>
    <w:rsid w:val="008162E3"/>
    <w:rsid w:val="00817651"/>
    <w:rsid w:val="0082003C"/>
    <w:rsid w:val="00821033"/>
    <w:rsid w:val="008214B2"/>
    <w:rsid w:val="008216B6"/>
    <w:rsid w:val="008259EA"/>
    <w:rsid w:val="00830859"/>
    <w:rsid w:val="00830EF5"/>
    <w:rsid w:val="00832689"/>
    <w:rsid w:val="0083337F"/>
    <w:rsid w:val="00834ECF"/>
    <w:rsid w:val="00834F5C"/>
    <w:rsid w:val="0083640A"/>
    <w:rsid w:val="00843B9B"/>
    <w:rsid w:val="00844371"/>
    <w:rsid w:val="00850546"/>
    <w:rsid w:val="0085157A"/>
    <w:rsid w:val="00852D61"/>
    <w:rsid w:val="0085509C"/>
    <w:rsid w:val="00856F00"/>
    <w:rsid w:val="008573A5"/>
    <w:rsid w:val="00857F1C"/>
    <w:rsid w:val="00862923"/>
    <w:rsid w:val="00863804"/>
    <w:rsid w:val="00864F02"/>
    <w:rsid w:val="008661D4"/>
    <w:rsid w:val="00866DFA"/>
    <w:rsid w:val="008678A8"/>
    <w:rsid w:val="00871911"/>
    <w:rsid w:val="00872C03"/>
    <w:rsid w:val="00873695"/>
    <w:rsid w:val="00873CC9"/>
    <w:rsid w:val="00873FC4"/>
    <w:rsid w:val="008756D3"/>
    <w:rsid w:val="00876600"/>
    <w:rsid w:val="00877781"/>
    <w:rsid w:val="0088057F"/>
    <w:rsid w:val="00880989"/>
    <w:rsid w:val="00881A32"/>
    <w:rsid w:val="00881EF7"/>
    <w:rsid w:val="008820EF"/>
    <w:rsid w:val="008830CB"/>
    <w:rsid w:val="008832E1"/>
    <w:rsid w:val="00883803"/>
    <w:rsid w:val="00884C65"/>
    <w:rsid w:val="00885316"/>
    <w:rsid w:val="008858A0"/>
    <w:rsid w:val="00886842"/>
    <w:rsid w:val="00886E57"/>
    <w:rsid w:val="00893CA3"/>
    <w:rsid w:val="008974C4"/>
    <w:rsid w:val="008A0FB9"/>
    <w:rsid w:val="008A4595"/>
    <w:rsid w:val="008A7A9F"/>
    <w:rsid w:val="008B07A4"/>
    <w:rsid w:val="008B0891"/>
    <w:rsid w:val="008B3A9A"/>
    <w:rsid w:val="008B6DB5"/>
    <w:rsid w:val="008C08F4"/>
    <w:rsid w:val="008C08FE"/>
    <w:rsid w:val="008C0903"/>
    <w:rsid w:val="008C18D1"/>
    <w:rsid w:val="008C2A9E"/>
    <w:rsid w:val="008C3FAD"/>
    <w:rsid w:val="008C438A"/>
    <w:rsid w:val="008C586C"/>
    <w:rsid w:val="008C5D0C"/>
    <w:rsid w:val="008C70DB"/>
    <w:rsid w:val="008C78B9"/>
    <w:rsid w:val="008D25EB"/>
    <w:rsid w:val="008D353B"/>
    <w:rsid w:val="008D4C9D"/>
    <w:rsid w:val="008D5461"/>
    <w:rsid w:val="008E714C"/>
    <w:rsid w:val="008E798E"/>
    <w:rsid w:val="008F22E9"/>
    <w:rsid w:val="008F2607"/>
    <w:rsid w:val="008F2CB6"/>
    <w:rsid w:val="008F2EB3"/>
    <w:rsid w:val="008F30C9"/>
    <w:rsid w:val="008F4111"/>
    <w:rsid w:val="009017B1"/>
    <w:rsid w:val="00903EAC"/>
    <w:rsid w:val="0090743D"/>
    <w:rsid w:val="0090784A"/>
    <w:rsid w:val="00911D02"/>
    <w:rsid w:val="00911EB3"/>
    <w:rsid w:val="00915FD1"/>
    <w:rsid w:val="009200DB"/>
    <w:rsid w:val="009209E2"/>
    <w:rsid w:val="0092105C"/>
    <w:rsid w:val="00921886"/>
    <w:rsid w:val="0092252A"/>
    <w:rsid w:val="009246A6"/>
    <w:rsid w:val="00927264"/>
    <w:rsid w:val="0093388F"/>
    <w:rsid w:val="00933E19"/>
    <w:rsid w:val="00940F87"/>
    <w:rsid w:val="00941755"/>
    <w:rsid w:val="00941BA3"/>
    <w:rsid w:val="009425D5"/>
    <w:rsid w:val="00942D16"/>
    <w:rsid w:val="00945418"/>
    <w:rsid w:val="00951ECE"/>
    <w:rsid w:val="00951FF0"/>
    <w:rsid w:val="0095221F"/>
    <w:rsid w:val="009533C8"/>
    <w:rsid w:val="009614D5"/>
    <w:rsid w:val="00961F2B"/>
    <w:rsid w:val="0096315A"/>
    <w:rsid w:val="009662B6"/>
    <w:rsid w:val="0097169C"/>
    <w:rsid w:val="00971ADC"/>
    <w:rsid w:val="00971E74"/>
    <w:rsid w:val="009729D0"/>
    <w:rsid w:val="00972A0F"/>
    <w:rsid w:val="00976E1A"/>
    <w:rsid w:val="00984ADC"/>
    <w:rsid w:val="009857DC"/>
    <w:rsid w:val="00990567"/>
    <w:rsid w:val="009912E7"/>
    <w:rsid w:val="00991698"/>
    <w:rsid w:val="0099316A"/>
    <w:rsid w:val="0099338F"/>
    <w:rsid w:val="00993E4D"/>
    <w:rsid w:val="00995AF4"/>
    <w:rsid w:val="00996244"/>
    <w:rsid w:val="009A14E4"/>
    <w:rsid w:val="009A329B"/>
    <w:rsid w:val="009A78BD"/>
    <w:rsid w:val="009B26AA"/>
    <w:rsid w:val="009B280C"/>
    <w:rsid w:val="009B5013"/>
    <w:rsid w:val="009B56C7"/>
    <w:rsid w:val="009B5BBD"/>
    <w:rsid w:val="009B5C47"/>
    <w:rsid w:val="009B7359"/>
    <w:rsid w:val="009B770E"/>
    <w:rsid w:val="009C10C5"/>
    <w:rsid w:val="009C3118"/>
    <w:rsid w:val="009C4C15"/>
    <w:rsid w:val="009C5184"/>
    <w:rsid w:val="009D2D69"/>
    <w:rsid w:val="009D3535"/>
    <w:rsid w:val="009D5B56"/>
    <w:rsid w:val="009E0654"/>
    <w:rsid w:val="009E139C"/>
    <w:rsid w:val="009E17CF"/>
    <w:rsid w:val="009E3B51"/>
    <w:rsid w:val="009F0B5B"/>
    <w:rsid w:val="009F1142"/>
    <w:rsid w:val="009F40DD"/>
    <w:rsid w:val="009F46C7"/>
    <w:rsid w:val="00A00410"/>
    <w:rsid w:val="00A05A05"/>
    <w:rsid w:val="00A06BBF"/>
    <w:rsid w:val="00A10A5F"/>
    <w:rsid w:val="00A17C02"/>
    <w:rsid w:val="00A2016D"/>
    <w:rsid w:val="00A20788"/>
    <w:rsid w:val="00A26FA0"/>
    <w:rsid w:val="00A31732"/>
    <w:rsid w:val="00A3342C"/>
    <w:rsid w:val="00A34480"/>
    <w:rsid w:val="00A4112A"/>
    <w:rsid w:val="00A4181A"/>
    <w:rsid w:val="00A41A66"/>
    <w:rsid w:val="00A44EDE"/>
    <w:rsid w:val="00A46021"/>
    <w:rsid w:val="00A473A4"/>
    <w:rsid w:val="00A47FD7"/>
    <w:rsid w:val="00A50C04"/>
    <w:rsid w:val="00A55D2F"/>
    <w:rsid w:val="00A56E24"/>
    <w:rsid w:val="00A57A4C"/>
    <w:rsid w:val="00A60A9E"/>
    <w:rsid w:val="00A60B5D"/>
    <w:rsid w:val="00A61440"/>
    <w:rsid w:val="00A61E0D"/>
    <w:rsid w:val="00A7078B"/>
    <w:rsid w:val="00A73A3C"/>
    <w:rsid w:val="00A73D4F"/>
    <w:rsid w:val="00A74C90"/>
    <w:rsid w:val="00A803CD"/>
    <w:rsid w:val="00A8367B"/>
    <w:rsid w:val="00A87655"/>
    <w:rsid w:val="00A905F0"/>
    <w:rsid w:val="00A90A6D"/>
    <w:rsid w:val="00A910F9"/>
    <w:rsid w:val="00A9411C"/>
    <w:rsid w:val="00A96E60"/>
    <w:rsid w:val="00A97D87"/>
    <w:rsid w:val="00AA13A6"/>
    <w:rsid w:val="00AA367A"/>
    <w:rsid w:val="00AA4914"/>
    <w:rsid w:val="00AA4919"/>
    <w:rsid w:val="00AA7893"/>
    <w:rsid w:val="00AB1193"/>
    <w:rsid w:val="00AB3316"/>
    <w:rsid w:val="00AB3984"/>
    <w:rsid w:val="00AB4D84"/>
    <w:rsid w:val="00AC1E63"/>
    <w:rsid w:val="00AC3B76"/>
    <w:rsid w:val="00AC73FF"/>
    <w:rsid w:val="00AD0AFC"/>
    <w:rsid w:val="00AD0BBD"/>
    <w:rsid w:val="00AD42F6"/>
    <w:rsid w:val="00AD4F50"/>
    <w:rsid w:val="00AD61D3"/>
    <w:rsid w:val="00AE035C"/>
    <w:rsid w:val="00AE03D1"/>
    <w:rsid w:val="00AE3A4E"/>
    <w:rsid w:val="00AE3F0E"/>
    <w:rsid w:val="00AE5753"/>
    <w:rsid w:val="00AF1D1E"/>
    <w:rsid w:val="00AF2D5A"/>
    <w:rsid w:val="00AF2DB4"/>
    <w:rsid w:val="00AF3924"/>
    <w:rsid w:val="00B000CB"/>
    <w:rsid w:val="00B01879"/>
    <w:rsid w:val="00B051FA"/>
    <w:rsid w:val="00B0554E"/>
    <w:rsid w:val="00B06AD7"/>
    <w:rsid w:val="00B06DE9"/>
    <w:rsid w:val="00B0727B"/>
    <w:rsid w:val="00B07B15"/>
    <w:rsid w:val="00B124F9"/>
    <w:rsid w:val="00B12BA6"/>
    <w:rsid w:val="00B13B58"/>
    <w:rsid w:val="00B13D44"/>
    <w:rsid w:val="00B1671E"/>
    <w:rsid w:val="00B16DE7"/>
    <w:rsid w:val="00B21770"/>
    <w:rsid w:val="00B23105"/>
    <w:rsid w:val="00B26C44"/>
    <w:rsid w:val="00B30115"/>
    <w:rsid w:val="00B30849"/>
    <w:rsid w:val="00B31DE3"/>
    <w:rsid w:val="00B40FCD"/>
    <w:rsid w:val="00B43119"/>
    <w:rsid w:val="00B44859"/>
    <w:rsid w:val="00B44E09"/>
    <w:rsid w:val="00B46833"/>
    <w:rsid w:val="00B46A35"/>
    <w:rsid w:val="00B46BAA"/>
    <w:rsid w:val="00B46D59"/>
    <w:rsid w:val="00B47759"/>
    <w:rsid w:val="00B47B8C"/>
    <w:rsid w:val="00B52D76"/>
    <w:rsid w:val="00B536A0"/>
    <w:rsid w:val="00B55CF1"/>
    <w:rsid w:val="00B57A67"/>
    <w:rsid w:val="00B57DB1"/>
    <w:rsid w:val="00B65A01"/>
    <w:rsid w:val="00B65F76"/>
    <w:rsid w:val="00B66CA1"/>
    <w:rsid w:val="00B67EF2"/>
    <w:rsid w:val="00B70CE1"/>
    <w:rsid w:val="00B71008"/>
    <w:rsid w:val="00B72EEE"/>
    <w:rsid w:val="00B73710"/>
    <w:rsid w:val="00B76B67"/>
    <w:rsid w:val="00B77537"/>
    <w:rsid w:val="00B81156"/>
    <w:rsid w:val="00B81E92"/>
    <w:rsid w:val="00B87785"/>
    <w:rsid w:val="00B87C11"/>
    <w:rsid w:val="00B94BA6"/>
    <w:rsid w:val="00B95049"/>
    <w:rsid w:val="00BA01FA"/>
    <w:rsid w:val="00BA32F9"/>
    <w:rsid w:val="00BA4A1D"/>
    <w:rsid w:val="00BA4D8D"/>
    <w:rsid w:val="00BA4F53"/>
    <w:rsid w:val="00BA6200"/>
    <w:rsid w:val="00BA67F3"/>
    <w:rsid w:val="00BA7D31"/>
    <w:rsid w:val="00BB001C"/>
    <w:rsid w:val="00BB198C"/>
    <w:rsid w:val="00BB2D69"/>
    <w:rsid w:val="00BB4A42"/>
    <w:rsid w:val="00BB6F84"/>
    <w:rsid w:val="00BB735B"/>
    <w:rsid w:val="00BC0F56"/>
    <w:rsid w:val="00BC1292"/>
    <w:rsid w:val="00BC205E"/>
    <w:rsid w:val="00BC3071"/>
    <w:rsid w:val="00BC42C5"/>
    <w:rsid w:val="00BC4705"/>
    <w:rsid w:val="00BC51E0"/>
    <w:rsid w:val="00BC57CC"/>
    <w:rsid w:val="00BC76FF"/>
    <w:rsid w:val="00BD3122"/>
    <w:rsid w:val="00BE02B2"/>
    <w:rsid w:val="00BF5EF7"/>
    <w:rsid w:val="00BF6380"/>
    <w:rsid w:val="00BF6FAD"/>
    <w:rsid w:val="00C02140"/>
    <w:rsid w:val="00C04D8D"/>
    <w:rsid w:val="00C058B7"/>
    <w:rsid w:val="00C07155"/>
    <w:rsid w:val="00C10694"/>
    <w:rsid w:val="00C1075D"/>
    <w:rsid w:val="00C128BD"/>
    <w:rsid w:val="00C152A4"/>
    <w:rsid w:val="00C176E1"/>
    <w:rsid w:val="00C21ED6"/>
    <w:rsid w:val="00C23496"/>
    <w:rsid w:val="00C30163"/>
    <w:rsid w:val="00C31FFB"/>
    <w:rsid w:val="00C334A6"/>
    <w:rsid w:val="00C35A72"/>
    <w:rsid w:val="00C35AFA"/>
    <w:rsid w:val="00C36152"/>
    <w:rsid w:val="00C368C9"/>
    <w:rsid w:val="00C36BE5"/>
    <w:rsid w:val="00C404BD"/>
    <w:rsid w:val="00C40984"/>
    <w:rsid w:val="00C40C15"/>
    <w:rsid w:val="00C419C6"/>
    <w:rsid w:val="00C42276"/>
    <w:rsid w:val="00C431D9"/>
    <w:rsid w:val="00C447F7"/>
    <w:rsid w:val="00C46B8A"/>
    <w:rsid w:val="00C47D5A"/>
    <w:rsid w:val="00C53B56"/>
    <w:rsid w:val="00C53FA6"/>
    <w:rsid w:val="00C540C9"/>
    <w:rsid w:val="00C56FA4"/>
    <w:rsid w:val="00C618D9"/>
    <w:rsid w:val="00C6350F"/>
    <w:rsid w:val="00C63CAF"/>
    <w:rsid w:val="00C63D73"/>
    <w:rsid w:val="00C6441A"/>
    <w:rsid w:val="00C647FC"/>
    <w:rsid w:val="00C65C26"/>
    <w:rsid w:val="00C66DE0"/>
    <w:rsid w:val="00C675BE"/>
    <w:rsid w:val="00C74B79"/>
    <w:rsid w:val="00C75F30"/>
    <w:rsid w:val="00C76ED5"/>
    <w:rsid w:val="00C86A1A"/>
    <w:rsid w:val="00C90226"/>
    <w:rsid w:val="00C91519"/>
    <w:rsid w:val="00C91F5E"/>
    <w:rsid w:val="00C96630"/>
    <w:rsid w:val="00CA1589"/>
    <w:rsid w:val="00CA2875"/>
    <w:rsid w:val="00CA6CBD"/>
    <w:rsid w:val="00CA7133"/>
    <w:rsid w:val="00CA761C"/>
    <w:rsid w:val="00CA79BC"/>
    <w:rsid w:val="00CB1661"/>
    <w:rsid w:val="00CB1A52"/>
    <w:rsid w:val="00CB2B77"/>
    <w:rsid w:val="00CB53F7"/>
    <w:rsid w:val="00CB5D3D"/>
    <w:rsid w:val="00CB6FF9"/>
    <w:rsid w:val="00CC0B37"/>
    <w:rsid w:val="00CC2C5A"/>
    <w:rsid w:val="00CC4E0E"/>
    <w:rsid w:val="00CC5778"/>
    <w:rsid w:val="00CD011D"/>
    <w:rsid w:val="00CD2354"/>
    <w:rsid w:val="00CD3860"/>
    <w:rsid w:val="00CD77C2"/>
    <w:rsid w:val="00CE0011"/>
    <w:rsid w:val="00CE07FA"/>
    <w:rsid w:val="00CE3F0A"/>
    <w:rsid w:val="00CE5C94"/>
    <w:rsid w:val="00CF080A"/>
    <w:rsid w:val="00CF3A13"/>
    <w:rsid w:val="00CF72E4"/>
    <w:rsid w:val="00CF79E9"/>
    <w:rsid w:val="00D00164"/>
    <w:rsid w:val="00D00EF7"/>
    <w:rsid w:val="00D015D5"/>
    <w:rsid w:val="00D03F45"/>
    <w:rsid w:val="00D047F1"/>
    <w:rsid w:val="00D060DA"/>
    <w:rsid w:val="00D0633C"/>
    <w:rsid w:val="00D111F3"/>
    <w:rsid w:val="00D1192B"/>
    <w:rsid w:val="00D131AE"/>
    <w:rsid w:val="00D1415F"/>
    <w:rsid w:val="00D20592"/>
    <w:rsid w:val="00D210DF"/>
    <w:rsid w:val="00D24369"/>
    <w:rsid w:val="00D2547C"/>
    <w:rsid w:val="00D31291"/>
    <w:rsid w:val="00D31CC0"/>
    <w:rsid w:val="00D31E2F"/>
    <w:rsid w:val="00D40710"/>
    <w:rsid w:val="00D41F34"/>
    <w:rsid w:val="00D42A09"/>
    <w:rsid w:val="00D43AF4"/>
    <w:rsid w:val="00D43EDD"/>
    <w:rsid w:val="00D44C16"/>
    <w:rsid w:val="00D455A1"/>
    <w:rsid w:val="00D528D1"/>
    <w:rsid w:val="00D53051"/>
    <w:rsid w:val="00D6002A"/>
    <w:rsid w:val="00D61478"/>
    <w:rsid w:val="00D70C75"/>
    <w:rsid w:val="00D70D15"/>
    <w:rsid w:val="00D74A24"/>
    <w:rsid w:val="00D76220"/>
    <w:rsid w:val="00D80A3C"/>
    <w:rsid w:val="00D80F64"/>
    <w:rsid w:val="00D819E0"/>
    <w:rsid w:val="00D827E4"/>
    <w:rsid w:val="00D82BEF"/>
    <w:rsid w:val="00D83A96"/>
    <w:rsid w:val="00D86785"/>
    <w:rsid w:val="00D86CAD"/>
    <w:rsid w:val="00D86F7E"/>
    <w:rsid w:val="00D90151"/>
    <w:rsid w:val="00D92557"/>
    <w:rsid w:val="00D9694C"/>
    <w:rsid w:val="00DA51C2"/>
    <w:rsid w:val="00DA61CF"/>
    <w:rsid w:val="00DB5EBF"/>
    <w:rsid w:val="00DB6180"/>
    <w:rsid w:val="00DB66D6"/>
    <w:rsid w:val="00DC1DB4"/>
    <w:rsid w:val="00DD3805"/>
    <w:rsid w:val="00DD4C92"/>
    <w:rsid w:val="00DD4F8E"/>
    <w:rsid w:val="00DD7FCE"/>
    <w:rsid w:val="00DE3941"/>
    <w:rsid w:val="00DE3FC0"/>
    <w:rsid w:val="00DE58E2"/>
    <w:rsid w:val="00DF2990"/>
    <w:rsid w:val="00DF2AC6"/>
    <w:rsid w:val="00DF61DA"/>
    <w:rsid w:val="00DF78CA"/>
    <w:rsid w:val="00E00C29"/>
    <w:rsid w:val="00E012AC"/>
    <w:rsid w:val="00E01435"/>
    <w:rsid w:val="00E0187D"/>
    <w:rsid w:val="00E07591"/>
    <w:rsid w:val="00E13D15"/>
    <w:rsid w:val="00E1477C"/>
    <w:rsid w:val="00E15381"/>
    <w:rsid w:val="00E2238A"/>
    <w:rsid w:val="00E232BE"/>
    <w:rsid w:val="00E30DD5"/>
    <w:rsid w:val="00E316A1"/>
    <w:rsid w:val="00E32843"/>
    <w:rsid w:val="00E33088"/>
    <w:rsid w:val="00E400F9"/>
    <w:rsid w:val="00E42A3E"/>
    <w:rsid w:val="00E5016A"/>
    <w:rsid w:val="00E605FB"/>
    <w:rsid w:val="00E61966"/>
    <w:rsid w:val="00E6278D"/>
    <w:rsid w:val="00E64DD1"/>
    <w:rsid w:val="00E66D6C"/>
    <w:rsid w:val="00E70903"/>
    <w:rsid w:val="00E735D6"/>
    <w:rsid w:val="00E77AE5"/>
    <w:rsid w:val="00E80DE6"/>
    <w:rsid w:val="00E824AC"/>
    <w:rsid w:val="00E82546"/>
    <w:rsid w:val="00E8292B"/>
    <w:rsid w:val="00E85C41"/>
    <w:rsid w:val="00E87D3E"/>
    <w:rsid w:val="00E91B64"/>
    <w:rsid w:val="00E91F01"/>
    <w:rsid w:val="00E93983"/>
    <w:rsid w:val="00E947D1"/>
    <w:rsid w:val="00E9600E"/>
    <w:rsid w:val="00E96A56"/>
    <w:rsid w:val="00E97110"/>
    <w:rsid w:val="00EA0CB3"/>
    <w:rsid w:val="00EA35F7"/>
    <w:rsid w:val="00EA38BD"/>
    <w:rsid w:val="00EA41D2"/>
    <w:rsid w:val="00EB2847"/>
    <w:rsid w:val="00EB3C7C"/>
    <w:rsid w:val="00EB3E1F"/>
    <w:rsid w:val="00EB41AB"/>
    <w:rsid w:val="00EB41C0"/>
    <w:rsid w:val="00EB48E8"/>
    <w:rsid w:val="00EC0267"/>
    <w:rsid w:val="00EC0800"/>
    <w:rsid w:val="00EC1837"/>
    <w:rsid w:val="00EC282D"/>
    <w:rsid w:val="00EC31C7"/>
    <w:rsid w:val="00EC34F9"/>
    <w:rsid w:val="00ED256C"/>
    <w:rsid w:val="00ED482D"/>
    <w:rsid w:val="00EE010E"/>
    <w:rsid w:val="00EE0DFA"/>
    <w:rsid w:val="00EE28B9"/>
    <w:rsid w:val="00EE52FC"/>
    <w:rsid w:val="00EE533D"/>
    <w:rsid w:val="00EE60DB"/>
    <w:rsid w:val="00EF089D"/>
    <w:rsid w:val="00EF1A78"/>
    <w:rsid w:val="00EF5207"/>
    <w:rsid w:val="00EF5922"/>
    <w:rsid w:val="00EF603D"/>
    <w:rsid w:val="00F0115A"/>
    <w:rsid w:val="00F048C2"/>
    <w:rsid w:val="00F04A24"/>
    <w:rsid w:val="00F04CEF"/>
    <w:rsid w:val="00F10487"/>
    <w:rsid w:val="00F11E45"/>
    <w:rsid w:val="00F1419F"/>
    <w:rsid w:val="00F14701"/>
    <w:rsid w:val="00F157B3"/>
    <w:rsid w:val="00F1699C"/>
    <w:rsid w:val="00F2237A"/>
    <w:rsid w:val="00F247CA"/>
    <w:rsid w:val="00F24814"/>
    <w:rsid w:val="00F24D30"/>
    <w:rsid w:val="00F25F52"/>
    <w:rsid w:val="00F26556"/>
    <w:rsid w:val="00F2678B"/>
    <w:rsid w:val="00F27914"/>
    <w:rsid w:val="00F349D7"/>
    <w:rsid w:val="00F35121"/>
    <w:rsid w:val="00F36A15"/>
    <w:rsid w:val="00F37FE6"/>
    <w:rsid w:val="00F40125"/>
    <w:rsid w:val="00F44034"/>
    <w:rsid w:val="00F44335"/>
    <w:rsid w:val="00F4530E"/>
    <w:rsid w:val="00F462FF"/>
    <w:rsid w:val="00F46958"/>
    <w:rsid w:val="00F4764F"/>
    <w:rsid w:val="00F47AFD"/>
    <w:rsid w:val="00F53313"/>
    <w:rsid w:val="00F556DB"/>
    <w:rsid w:val="00F55AC4"/>
    <w:rsid w:val="00F57620"/>
    <w:rsid w:val="00F65D9A"/>
    <w:rsid w:val="00F66DD6"/>
    <w:rsid w:val="00F7009A"/>
    <w:rsid w:val="00F75773"/>
    <w:rsid w:val="00F76E1F"/>
    <w:rsid w:val="00F77744"/>
    <w:rsid w:val="00F816BE"/>
    <w:rsid w:val="00F83241"/>
    <w:rsid w:val="00F83E63"/>
    <w:rsid w:val="00F866CA"/>
    <w:rsid w:val="00F86C5E"/>
    <w:rsid w:val="00F90005"/>
    <w:rsid w:val="00F90251"/>
    <w:rsid w:val="00F91D26"/>
    <w:rsid w:val="00F93AE1"/>
    <w:rsid w:val="00F94220"/>
    <w:rsid w:val="00F94708"/>
    <w:rsid w:val="00F94F66"/>
    <w:rsid w:val="00FA20C2"/>
    <w:rsid w:val="00FA2802"/>
    <w:rsid w:val="00FA4021"/>
    <w:rsid w:val="00FA5F35"/>
    <w:rsid w:val="00FA6CBF"/>
    <w:rsid w:val="00FB0BEE"/>
    <w:rsid w:val="00FB335F"/>
    <w:rsid w:val="00FB579A"/>
    <w:rsid w:val="00FB5E09"/>
    <w:rsid w:val="00FB7D61"/>
    <w:rsid w:val="00FC405C"/>
    <w:rsid w:val="00FC68B7"/>
    <w:rsid w:val="00FD0C84"/>
    <w:rsid w:val="00FD2640"/>
    <w:rsid w:val="00FD2AF0"/>
    <w:rsid w:val="00FD4311"/>
    <w:rsid w:val="00FD5279"/>
    <w:rsid w:val="00FD56A5"/>
    <w:rsid w:val="00FE107C"/>
    <w:rsid w:val="00FE5A65"/>
    <w:rsid w:val="00FE7A4A"/>
    <w:rsid w:val="00FF28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C4C15"/>
    <w:pPr>
      <w:widowControl w:val="0"/>
      <w:suppressAutoHyphens/>
      <w:overflowPunct w:val="0"/>
      <w:autoSpaceDE w:val="0"/>
      <w:spacing w:line="276" w:lineRule="auto"/>
      <w:jc w:val="both"/>
      <w:textAlignment w:val="baseline"/>
    </w:pPr>
    <w:rPr>
      <w:rFonts w:ascii="Arial" w:hAnsi="Arial"/>
      <w:kern w:val="1"/>
      <w:sz w:val="22"/>
      <w:lang w:eastAsia="ar-SA"/>
    </w:rPr>
  </w:style>
  <w:style w:type="paragraph" w:styleId="Nagwek1">
    <w:name w:val="heading 1"/>
    <w:basedOn w:val="Nagwek"/>
    <w:next w:val="Tekstpodstawowy"/>
    <w:link w:val="Nagwek1Znak"/>
    <w:qFormat/>
    <w:rsid w:val="003C2614"/>
    <w:pPr>
      <w:spacing w:before="120" w:line="240" w:lineRule="auto"/>
      <w:outlineLvl w:val="0"/>
    </w:pPr>
    <w:rPr>
      <w:b/>
      <w:sz w:val="22"/>
    </w:rPr>
  </w:style>
  <w:style w:type="paragraph" w:styleId="Nagwek2">
    <w:name w:val="heading 2"/>
    <w:basedOn w:val="Normalny"/>
    <w:next w:val="Normalny"/>
    <w:link w:val="Nagwek2Znak"/>
    <w:qFormat/>
    <w:rsid w:val="00CE5C94"/>
    <w:pPr>
      <w:keepNext/>
      <w:spacing w:before="120" w:after="120"/>
      <w:outlineLvl w:val="1"/>
    </w:pPr>
    <w:rPr>
      <w:rFonts w:cs="Arial"/>
      <w:b/>
      <w:bCs/>
      <w:iCs/>
      <w:szCs w:val="28"/>
    </w:rPr>
  </w:style>
  <w:style w:type="paragraph" w:styleId="Nagwek3">
    <w:name w:val="heading 3"/>
    <w:basedOn w:val="Normalny"/>
    <w:next w:val="Normalny"/>
    <w:qFormat/>
    <w:pPr>
      <w:keepNext/>
      <w:widowControl/>
      <w:suppressAutoHyphens w:val="0"/>
      <w:overflowPunct/>
      <w:autoSpaceDE/>
      <w:spacing w:before="240" w:after="60"/>
      <w:textAlignment w:val="auto"/>
      <w:outlineLvl w:val="2"/>
    </w:pPr>
    <w:rPr>
      <w:rFonts w:cs="Arial"/>
      <w:b/>
      <w:bCs/>
      <w:sz w:val="26"/>
      <w:szCs w:val="26"/>
    </w:rPr>
  </w:style>
  <w:style w:type="paragraph" w:styleId="Nagwek4">
    <w:name w:val="heading 4"/>
    <w:basedOn w:val="Normalny"/>
    <w:next w:val="Normalny"/>
    <w:qFormat/>
    <w:pPr>
      <w:keepNext/>
      <w:spacing w:line="360" w:lineRule="auto"/>
      <w:outlineLvl w:val="3"/>
    </w:pPr>
    <w:rPr>
      <w:rFonts w:cs="Arial"/>
      <w:u w:val="single"/>
    </w:rPr>
  </w:style>
  <w:style w:type="paragraph" w:styleId="Nagwek6">
    <w:name w:val="heading 6"/>
    <w:basedOn w:val="Normalny"/>
    <w:next w:val="Normalny"/>
    <w:link w:val="Nagwek6Znak"/>
    <w:qFormat/>
    <w:rsid w:val="004A2482"/>
    <w:pPr>
      <w:widowControl/>
      <w:tabs>
        <w:tab w:val="num" w:pos="0"/>
      </w:tabs>
      <w:overflowPunct/>
      <w:autoSpaceDE/>
      <w:spacing w:before="240" w:after="60" w:line="240" w:lineRule="auto"/>
      <w:jc w:val="left"/>
      <w:textAlignment w:val="auto"/>
      <w:outlineLvl w:val="5"/>
    </w:pPr>
    <w:rPr>
      <w:rFonts w:ascii="Times New Roman" w:hAnsi="Times New Roman"/>
      <w:b/>
      <w:bCs/>
      <w:kern w:val="0"/>
      <w:szCs w:val="22"/>
    </w:rPr>
  </w:style>
  <w:style w:type="paragraph" w:styleId="Nagwek8">
    <w:name w:val="heading 8"/>
    <w:basedOn w:val="Normalny"/>
    <w:next w:val="Normalny"/>
    <w:link w:val="Nagwek8Znak"/>
    <w:qFormat/>
    <w:rsid w:val="004A2482"/>
    <w:pPr>
      <w:widowControl/>
      <w:tabs>
        <w:tab w:val="num" w:pos="0"/>
      </w:tabs>
      <w:overflowPunct/>
      <w:autoSpaceDE/>
      <w:spacing w:before="240" w:after="60" w:line="240" w:lineRule="auto"/>
      <w:jc w:val="left"/>
      <w:textAlignment w:val="auto"/>
      <w:outlineLvl w:val="7"/>
    </w:pPr>
    <w:rPr>
      <w:rFonts w:ascii="Times New Roman" w:hAnsi="Times New Roman"/>
      <w:i/>
      <w:iCs/>
      <w:kern w:val="0"/>
      <w:sz w:val="24"/>
      <w:szCs w:val="24"/>
    </w:rPr>
  </w:style>
  <w:style w:type="paragraph" w:styleId="Nagwek9">
    <w:name w:val="heading 9"/>
    <w:basedOn w:val="Standard"/>
    <w:next w:val="WW-Standardowywcity"/>
    <w:link w:val="Nagwek9Znak"/>
    <w:rsid w:val="001600BB"/>
    <w:pPr>
      <w:widowControl/>
      <w:overflowPunct/>
      <w:autoSpaceDE/>
      <w:ind w:left="708" w:firstLine="1"/>
      <w:outlineLvl w:val="8"/>
    </w:pPr>
    <w:rPr>
      <w:rFonts w:eastAsia="Lucida Sans Unicode" w:cs="Tahoma"/>
      <w:i/>
      <w:color w:val="000000"/>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styleId="Numerstrony">
    <w:name w:val="page number"/>
    <w:basedOn w:val="WW-Domylnaczcionkaakapitu"/>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styleId="Hipercze">
    <w:name w:val="Hyperlink"/>
    <w:basedOn w:val="WW-Domylnaczcionkaakapitu"/>
    <w:rPr>
      <w:color w:val="0000FF"/>
      <w:u w:val="single"/>
    </w:rPr>
  </w:style>
  <w:style w:type="character" w:customStyle="1" w:styleId="Znakiprzypiswkocowych">
    <w:name w:val="Znaki przypisów końcowych"/>
  </w:style>
  <w:style w:type="character" w:customStyle="1" w:styleId="WW8Num3z0">
    <w:name w:val="WW8Num3z0"/>
    <w:rPr>
      <w:rFonts w:ascii="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Times New Roman" w:hAnsi="Times New Roman" w:cs="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cs="Times New Roman"/>
    </w:rPr>
  </w:style>
  <w:style w:type="character" w:customStyle="1" w:styleId="WW8Num6z1">
    <w:name w:val="WW8Num6z1"/>
    <w:rPr>
      <w:rFonts w:ascii="Wingdings" w:hAnsi="Wingdings"/>
    </w:rPr>
  </w:style>
  <w:style w:type="character" w:customStyle="1" w:styleId="WW8Num6z2">
    <w:name w:val="WW8Num6z2"/>
    <w:rPr>
      <w:rFonts w:ascii="Times New Roman" w:eastAsia="Times New Roman" w:hAnsi="Times New Roman" w:cs="Times New Roman"/>
    </w:rPr>
  </w:style>
  <w:style w:type="character" w:customStyle="1" w:styleId="WW8Num6z3">
    <w:name w:val="WW8Num6z3"/>
    <w:rPr>
      <w:rFonts w:ascii="Symbol" w:hAnsi="Symbol"/>
    </w:rPr>
  </w:style>
  <w:style w:type="character" w:customStyle="1" w:styleId="WW8Num6z4">
    <w:name w:val="WW8Num6z4"/>
    <w:rPr>
      <w:rFonts w:ascii="Courier New" w:hAnsi="Courier New"/>
    </w:rPr>
  </w:style>
  <w:style w:type="character" w:customStyle="1" w:styleId="WW8Num8z0">
    <w:name w:val="WW8Num8z0"/>
    <w:rPr>
      <w:rFonts w:ascii="Symbol" w:hAnsi="Symbol"/>
    </w:rPr>
  </w:style>
  <w:style w:type="character" w:customStyle="1" w:styleId="WW8Num8z1">
    <w:name w:val="WW8Num8z1"/>
    <w:rPr>
      <w:rFonts w:ascii="Wingdings" w:hAnsi="Wingdings"/>
      <w:b/>
      <w:i w:val="0"/>
    </w:rPr>
  </w:style>
  <w:style w:type="character" w:customStyle="1" w:styleId="WW8Num8z2">
    <w:name w:val="WW8Num8z2"/>
    <w:rPr>
      <w:rFonts w:ascii="Wingdings" w:hAnsi="Wingdings"/>
    </w:rPr>
  </w:style>
  <w:style w:type="character" w:customStyle="1" w:styleId="WW8Num8z4">
    <w:name w:val="WW8Num8z4"/>
    <w:rPr>
      <w:rFonts w:ascii="Courier New" w:hAnsi="Courier New"/>
    </w:rPr>
  </w:style>
  <w:style w:type="character" w:customStyle="1" w:styleId="WW8Num9z0">
    <w:name w:val="WW8Num9z0"/>
    <w:rPr>
      <w:rFonts w:ascii="Times New Roman" w:hAnsi="Times New Roman" w:cs="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Times New Roman" w:hAnsi="Times New Roman" w:cs="Times New Roman"/>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2">
    <w:name w:val="WW8Num12z2"/>
    <w:rPr>
      <w:rFonts w:ascii="Wingdings" w:hAnsi="Wingdings"/>
    </w:rPr>
  </w:style>
  <w:style w:type="character" w:customStyle="1" w:styleId="WW8Num12z4">
    <w:name w:val="WW8Num12z4"/>
    <w:rPr>
      <w:rFonts w:ascii="Courier New" w:hAnsi="Courier New"/>
    </w:rPr>
  </w:style>
  <w:style w:type="character" w:customStyle="1" w:styleId="WW8Num13z0">
    <w:name w:val="WW8Num13z0"/>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Times New Roman" w:hAnsi="Times New Roman" w:cs="Times New Roman"/>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Wingdings" w:hAnsi="Wingdings"/>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Letter Gothic" w:hAnsi="Letter Gothic"/>
    </w:rPr>
  </w:style>
  <w:style w:type="character" w:customStyle="1" w:styleId="WW8Num22z2">
    <w:name w:val="WW8Num22z2"/>
    <w:rPr>
      <w:rFonts w:ascii="Wingdings" w:hAnsi="Wingdings"/>
    </w:rPr>
  </w:style>
  <w:style w:type="character" w:customStyle="1" w:styleId="WW8Num24z0">
    <w:name w:val="WW8Num24z0"/>
    <w:rPr>
      <w:rFonts w:ascii="Times New Roman" w:hAnsi="Times New Roman" w:cs="Times New Roman"/>
    </w:rPr>
  </w:style>
  <w:style w:type="character" w:customStyle="1" w:styleId="WW8Num28z0">
    <w:name w:val="WW8Num28z0"/>
    <w:rPr>
      <w:rFonts w:ascii="Times New Roman" w:hAnsi="Times New Roman" w:cs="Times New Roman"/>
    </w:rPr>
  </w:style>
  <w:style w:type="character" w:customStyle="1" w:styleId="WW8Num29z0">
    <w:name w:val="WW8Num29z0"/>
    <w:rPr>
      <w:rFonts w:ascii="Wingdings" w:hAnsi="Wingdings"/>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Times New Roman" w:hAnsi="Times New Roman" w:cs="Times New Roman"/>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sz w:val="24"/>
      <w:szCs w:val="24"/>
    </w:rPr>
  </w:style>
  <w:style w:type="character" w:customStyle="1" w:styleId="WW8Num37z0">
    <w:name w:val="WW8Num37z0"/>
    <w:rPr>
      <w:rFonts w:ascii="Symbol" w:hAnsi="Symbol"/>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Times New Roman" w:hAnsi="Times New Roman" w:cs="Times New Roman"/>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rFonts w:ascii="Wingdings" w:hAnsi="Wingdings"/>
    </w:rPr>
  </w:style>
  <w:style w:type="character" w:customStyle="1" w:styleId="WW8Num41z0">
    <w:name w:val="WW8Num41z0"/>
    <w:rPr>
      <w:rFonts w:ascii="Times New Roman" w:hAnsi="Times New Roman" w:cs="Times New Roman"/>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rPr>
  </w:style>
  <w:style w:type="character" w:customStyle="1" w:styleId="WW8Num42z2">
    <w:name w:val="WW8Num42z2"/>
    <w:rPr>
      <w:rFonts w:ascii="Wingdings" w:hAnsi="Wingdings"/>
    </w:rPr>
  </w:style>
  <w:style w:type="character" w:customStyle="1" w:styleId="WW8Num42z4">
    <w:name w:val="WW8Num42z4"/>
    <w:rPr>
      <w:rFonts w:ascii="Courier New" w:hAnsi="Courier New"/>
    </w:rPr>
  </w:style>
  <w:style w:type="character" w:customStyle="1" w:styleId="WW8Num43z0">
    <w:name w:val="WW8Num43z0"/>
    <w:rPr>
      <w:rFonts w:ascii="Symbol" w:hAnsi="Symbol"/>
    </w:rPr>
  </w:style>
  <w:style w:type="character" w:customStyle="1" w:styleId="WW8Num43z1">
    <w:name w:val="WW8Num43z1"/>
    <w:rPr>
      <w:rFonts w:ascii="Wingdings" w:hAnsi="Wingdings"/>
    </w:rPr>
  </w:style>
  <w:style w:type="character" w:customStyle="1" w:styleId="WW8Num43z2">
    <w:name w:val="WW8Num43z2"/>
    <w:rPr>
      <w:rFonts w:ascii="Times New Roman" w:eastAsia="Times New Roman" w:hAnsi="Times New Roman" w:cs="Times New Roman"/>
    </w:rPr>
  </w:style>
  <w:style w:type="character" w:customStyle="1" w:styleId="WW8Num43z4">
    <w:name w:val="WW8Num43z4"/>
    <w:rPr>
      <w:rFonts w:ascii="Courier New" w:hAnsi="Courier New"/>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St2z0">
    <w:name w:val="WW8NumSt2z0"/>
    <w:rPr>
      <w:rFonts w:ascii="Wingdings" w:hAnsi="Wingdings"/>
    </w:rPr>
  </w:style>
  <w:style w:type="character" w:customStyle="1" w:styleId="WW8NumSt3z0">
    <w:name w:val="WW8NumSt3z0"/>
    <w:rPr>
      <w:rFonts w:ascii="Wingdings" w:hAnsi="Wingdings"/>
    </w:rPr>
  </w:style>
  <w:style w:type="character" w:customStyle="1" w:styleId="WW8NumSt4z0">
    <w:name w:val="WW8NumSt4z0"/>
    <w:rPr>
      <w:rFonts w:ascii="Wingdings" w:hAnsi="Wingdings"/>
    </w:rPr>
  </w:style>
  <w:style w:type="character" w:customStyle="1" w:styleId="WW8NumSt5z0">
    <w:name w:val="WW8NumSt5z0"/>
    <w:rPr>
      <w:rFonts w:ascii="Wingdings" w:hAnsi="Wingdings"/>
    </w:rPr>
  </w:style>
  <w:style w:type="character" w:customStyle="1" w:styleId="WW8NumSt7z0">
    <w:name w:val="WW8NumSt7z0"/>
    <w:rPr>
      <w:rFonts w:ascii="Symbol" w:hAnsi="Symbol"/>
    </w:rPr>
  </w:style>
  <w:style w:type="character" w:customStyle="1" w:styleId="WW8NumSt7z1">
    <w:name w:val="WW8NumSt7z1"/>
    <w:rPr>
      <w:rFonts w:ascii="Courier New" w:hAnsi="Courier New"/>
    </w:rPr>
  </w:style>
  <w:style w:type="character" w:customStyle="1" w:styleId="WW8NumSt7z2">
    <w:name w:val="WW8NumSt7z2"/>
    <w:rPr>
      <w:rFonts w:ascii="Wingdings" w:hAnsi="Wingdings"/>
    </w:rPr>
  </w:style>
  <w:style w:type="character" w:customStyle="1" w:styleId="WW-Domylnaczcionkaakapitu">
    <w:name w:val="WW-Domyślna czcionka akapitu"/>
  </w:style>
  <w:style w:type="character" w:customStyle="1" w:styleId="WW-DefaultParagraphFont">
    <w:name w:val="WW-Default Paragraph Font"/>
  </w:style>
  <w:style w:type="character" w:customStyle="1" w:styleId="WW-Znakinumeracji">
    <w:name w:val="WW-Znaki numeracji"/>
  </w:style>
  <w:style w:type="character" w:customStyle="1" w:styleId="WW-Znakinumeracji1">
    <w:name w:val="WW-Znaki numeracji1"/>
  </w:style>
  <w:style w:type="character" w:customStyle="1" w:styleId="WW-Symbolewypunktowania">
    <w:name w:val="WW-Symbole wypunktowania"/>
    <w:rPr>
      <w:rFonts w:ascii="StarSymbol" w:hAnsi="StarSymbol"/>
      <w:sz w:val="18"/>
    </w:rPr>
  </w:style>
  <w:style w:type="character" w:customStyle="1" w:styleId="WW-Symbolewypunktowania1">
    <w:name w:val="WW-Symbole wypunktowania1"/>
    <w:rPr>
      <w:rFonts w:ascii="StarSymbol" w:hAnsi="StarSymbol"/>
      <w:sz w:val="18"/>
    </w:rPr>
  </w:style>
  <w:style w:type="character" w:customStyle="1" w:styleId="arialnarow">
    <w:name w:val="arial narow"/>
    <w:basedOn w:val="WW-Domylnaczcionkaakapitu"/>
    <w:rPr>
      <w:rFonts w:ascii="Arial Narrow" w:hAnsi="Arial Narrow"/>
      <w:sz w:val="22"/>
      <w:szCs w:val="22"/>
    </w:rPr>
  </w:style>
  <w:style w:type="character" w:customStyle="1" w:styleId="ListLabel8">
    <w:name w:val="ListLabel 8"/>
    <w:rPr>
      <w:sz w:val="18"/>
      <w:szCs w:val="18"/>
    </w:rPr>
  </w:style>
  <w:style w:type="character" w:customStyle="1" w:styleId="ListLabel7">
    <w:name w:val="ListLabel 7"/>
    <w:rPr>
      <w:rFonts w:eastAsia="StarSymbol" w:cs="StarSymbol"/>
      <w:sz w:val="18"/>
      <w:szCs w:val="18"/>
    </w:rPr>
  </w:style>
  <w:style w:type="character" w:customStyle="1" w:styleId="ListLabel3">
    <w:name w:val="ListLabel 3"/>
    <w:rPr>
      <w:sz w:val="16"/>
      <w:szCs w:val="16"/>
    </w:rPr>
  </w:style>
  <w:style w:type="paragraph" w:styleId="Tekstpodstawowy">
    <w:name w:val="Body Text"/>
    <w:basedOn w:val="Normalny"/>
    <w:link w:val="TekstpodstawowyZnak"/>
    <w:pPr>
      <w:spacing w:after="120"/>
    </w:pPr>
  </w:style>
  <w:style w:type="paragraph" w:styleId="Tekstpodstawowywcity">
    <w:name w:val="Body Text Indent"/>
    <w:basedOn w:val="Normalny"/>
    <w:pPr>
      <w:ind w:left="397"/>
    </w:pPr>
  </w:style>
  <w:style w:type="paragraph" w:customStyle="1" w:styleId="Podpis1">
    <w:name w:val="Podpis1"/>
    <w:basedOn w:val="Normalny"/>
    <w:pPr>
      <w:suppressLineNumbers/>
      <w:spacing w:before="120" w:after="120"/>
    </w:pPr>
    <w:rPr>
      <w:rFonts w:cs="Tahoma"/>
      <w:i/>
      <w:iCs/>
      <w:sz w:val="20"/>
    </w:rPr>
  </w:style>
  <w:style w:type="paragraph" w:styleId="Nagwek">
    <w:name w:val="header"/>
    <w:basedOn w:val="Normalny"/>
    <w:next w:val="Tekstpodstawowy"/>
    <w:pPr>
      <w:keepNext/>
      <w:spacing w:before="240" w:after="120"/>
    </w:pPr>
    <w:rPr>
      <w:rFonts w:eastAsia="Lucida Sans Unicode" w:cs="Mangal"/>
      <w:sz w:val="28"/>
      <w:szCs w:val="28"/>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styleId="Lista">
    <w:name w:val="List"/>
    <w:basedOn w:val="Tekstpodstawowy"/>
  </w:style>
  <w:style w:type="paragraph" w:styleId="Stopka">
    <w:name w:val="footer"/>
    <w:basedOn w:val="Normalny"/>
    <w:link w:val="StopkaZnak"/>
    <w:uiPriority w:val="99"/>
    <w:rsid w:val="009C4C15"/>
    <w:pPr>
      <w:tabs>
        <w:tab w:val="center" w:pos="4536"/>
        <w:tab w:val="right" w:pos="9072"/>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Indeks">
    <w:name w:val="Indeks"/>
    <w:basedOn w:val="Normalny"/>
    <w:pPr>
      <w:suppressLineNumbers/>
    </w:pPr>
  </w:style>
  <w:style w:type="paragraph" w:styleId="Nagwekspisutreci">
    <w:name w:val="TOC Heading"/>
    <w:basedOn w:val="Nagwek"/>
    <w:qFormat/>
    <w:pPr>
      <w:suppressLineNumbers/>
      <w:spacing w:before="0" w:after="0"/>
    </w:pPr>
    <w:rPr>
      <w:b/>
      <w:bCs/>
      <w:sz w:val="32"/>
      <w:szCs w:val="32"/>
    </w:rPr>
  </w:style>
  <w:style w:type="paragraph" w:styleId="Spistreci1">
    <w:name w:val="toc 1"/>
    <w:basedOn w:val="Normalny"/>
    <w:next w:val="Normalny"/>
    <w:uiPriority w:val="39"/>
    <w:rsid w:val="00961F2B"/>
    <w:pPr>
      <w:spacing w:before="120" w:after="120"/>
    </w:pPr>
    <w:rPr>
      <w:b/>
      <w:bCs/>
      <w:caps/>
      <w:szCs w:val="24"/>
    </w:rPr>
  </w:style>
  <w:style w:type="paragraph" w:styleId="Spistreci2">
    <w:name w:val="toc 2"/>
    <w:basedOn w:val="Normalny"/>
    <w:next w:val="Normalny"/>
    <w:uiPriority w:val="39"/>
    <w:rsid w:val="00961F2B"/>
    <w:pPr>
      <w:ind w:left="238"/>
    </w:pPr>
    <w:rPr>
      <w:szCs w:val="24"/>
    </w:rPr>
  </w:style>
  <w:style w:type="paragraph" w:styleId="Spistreci3">
    <w:name w:val="toc 3"/>
    <w:basedOn w:val="Normalny"/>
    <w:next w:val="Normalny"/>
    <w:uiPriority w:val="39"/>
    <w:pPr>
      <w:ind w:left="480"/>
    </w:pPr>
    <w:rPr>
      <w:i/>
      <w:iCs/>
      <w:szCs w:val="24"/>
    </w:rPr>
  </w:style>
  <w:style w:type="paragraph" w:styleId="Spistreci4">
    <w:name w:val="toc 4"/>
    <w:basedOn w:val="Normalny"/>
    <w:next w:val="Normalny"/>
    <w:uiPriority w:val="39"/>
    <w:pPr>
      <w:ind w:left="720"/>
    </w:pPr>
    <w:rPr>
      <w:szCs w:val="21"/>
    </w:rPr>
  </w:style>
  <w:style w:type="paragraph" w:styleId="Spistreci5">
    <w:name w:val="toc 5"/>
    <w:basedOn w:val="Normalny"/>
    <w:next w:val="Normalny"/>
    <w:pPr>
      <w:ind w:left="960"/>
    </w:pPr>
    <w:rPr>
      <w:szCs w:val="21"/>
    </w:rPr>
  </w:style>
  <w:style w:type="paragraph" w:styleId="Spistreci6">
    <w:name w:val="toc 6"/>
    <w:basedOn w:val="Normalny"/>
    <w:next w:val="Normalny"/>
    <w:pPr>
      <w:ind w:left="1200"/>
    </w:pPr>
    <w:rPr>
      <w:szCs w:val="21"/>
    </w:rPr>
  </w:style>
  <w:style w:type="paragraph" w:styleId="Spistreci7">
    <w:name w:val="toc 7"/>
    <w:basedOn w:val="Normalny"/>
    <w:next w:val="Normalny"/>
    <w:pPr>
      <w:ind w:left="1440"/>
    </w:pPr>
    <w:rPr>
      <w:szCs w:val="21"/>
    </w:rPr>
  </w:style>
  <w:style w:type="paragraph" w:styleId="Spistreci8">
    <w:name w:val="toc 8"/>
    <w:basedOn w:val="Normalny"/>
    <w:next w:val="Normalny"/>
    <w:pPr>
      <w:ind w:left="1680"/>
    </w:pPr>
    <w:rPr>
      <w:szCs w:val="21"/>
    </w:rPr>
  </w:style>
  <w:style w:type="paragraph" w:styleId="Spistreci9">
    <w:name w:val="toc 9"/>
    <w:basedOn w:val="Normalny"/>
    <w:next w:val="Normalny"/>
    <w:pPr>
      <w:ind w:left="1920"/>
    </w:pPr>
    <w:rPr>
      <w:szCs w:val="21"/>
    </w:rPr>
  </w:style>
  <w:style w:type="paragraph" w:styleId="Tytu">
    <w:name w:val="Title"/>
    <w:basedOn w:val="Normalny"/>
    <w:next w:val="Podtytu"/>
    <w:qFormat/>
    <w:rsid w:val="003C2614"/>
    <w:pPr>
      <w:widowControl/>
      <w:suppressAutoHyphens w:val="0"/>
      <w:overflowPunct/>
      <w:autoSpaceDE/>
      <w:spacing w:line="360" w:lineRule="auto"/>
      <w:textAlignment w:val="auto"/>
    </w:pPr>
    <w:rPr>
      <w:b/>
      <w:sz w:val="24"/>
    </w:rPr>
  </w:style>
  <w:style w:type="paragraph" w:styleId="Podtytu">
    <w:name w:val="Subtitle"/>
    <w:basedOn w:val="Normalny"/>
    <w:next w:val="Tekstpodstawowy"/>
    <w:qFormat/>
    <w:pPr>
      <w:widowControl/>
      <w:suppressAutoHyphens w:val="0"/>
      <w:overflowPunct/>
      <w:autoSpaceDE/>
      <w:textAlignment w:val="auto"/>
    </w:pPr>
    <w:rPr>
      <w:b/>
      <w:sz w:val="28"/>
    </w:rPr>
  </w:style>
  <w:style w:type="paragraph" w:customStyle="1" w:styleId="Nagwek0">
    <w:name w:val="Nag?ówek"/>
    <w:basedOn w:val="Normalny"/>
    <w:next w:val="Tekstpodstawowy"/>
    <w:pPr>
      <w:keepNext/>
      <w:spacing w:before="240" w:after="120"/>
    </w:pPr>
    <w:rPr>
      <w:sz w:val="28"/>
    </w:rPr>
  </w:style>
  <w:style w:type="paragraph" w:customStyle="1" w:styleId="WW-Indeks">
    <w:name w:val="WW-Indeks"/>
    <w:basedOn w:val="Normalny"/>
    <w:pPr>
      <w:suppressLineNumbers/>
    </w:pPr>
  </w:style>
  <w:style w:type="paragraph" w:customStyle="1" w:styleId="WW-Zwykytekst">
    <w:name w:val="WW-Zwykły tekst"/>
    <w:basedOn w:val="Normalny"/>
    <w:rPr>
      <w:rFonts w:ascii="Courier New" w:hAnsi="Courier New" w:cs="Courier New"/>
      <w:sz w:val="20"/>
    </w:rPr>
  </w:style>
  <w:style w:type="paragraph" w:customStyle="1" w:styleId="zwykytekst">
    <w:name w:val="zwykły tekst"/>
    <w:basedOn w:val="WW-Zwykytekst"/>
    <w:pPr>
      <w:widowControl/>
      <w:suppressAutoHyphens w:val="0"/>
      <w:overflowPunct/>
      <w:autoSpaceDE/>
      <w:textAlignment w:val="auto"/>
    </w:pPr>
    <w:rPr>
      <w:rFonts w:ascii="Arial" w:hAnsi="Arial" w:cs="Times New Roman"/>
    </w:rPr>
  </w:style>
  <w:style w:type="paragraph" w:customStyle="1" w:styleId="nagwek20">
    <w:name w:val="nagłówek 2"/>
    <w:basedOn w:val="Nagwek2"/>
    <w:pPr>
      <w:widowControl/>
      <w:suppressAutoHyphens w:val="0"/>
      <w:overflowPunct/>
      <w:autoSpaceDE/>
      <w:spacing w:before="0" w:after="0" w:line="360" w:lineRule="auto"/>
      <w:textAlignment w:val="auto"/>
    </w:pPr>
    <w:rPr>
      <w:rFonts w:ascii="Antique Olive" w:hAnsi="Antique Olive" w:cs="Times New Roman"/>
      <w:bCs w:val="0"/>
      <w:i/>
      <w:sz w:val="16"/>
      <w:szCs w:val="20"/>
      <w14:shadow w14:blurRad="50800" w14:dist="38100" w14:dir="2700000" w14:sx="100000" w14:sy="100000" w14:kx="0" w14:ky="0" w14:algn="tl">
        <w14:srgbClr w14:val="000000">
          <w14:alpha w14:val="60000"/>
        </w14:srgbClr>
      </w14:shadow>
    </w:rPr>
  </w:style>
  <w:style w:type="paragraph" w:customStyle="1" w:styleId="ZWYKYTEKST0">
    <w:name w:val="ZWYKŁY TEKST"/>
    <w:basedOn w:val="Normalny"/>
    <w:pPr>
      <w:widowControl/>
      <w:suppressAutoHyphens w:val="0"/>
      <w:overflowPunct/>
      <w:autoSpaceDE/>
      <w:textAlignment w:val="auto"/>
    </w:pPr>
    <w:rPr>
      <w:rFonts w:cs="Arial"/>
      <w:sz w:val="20"/>
      <w:szCs w:val="24"/>
    </w:rPr>
  </w:style>
  <w:style w:type="paragraph" w:customStyle="1" w:styleId="nagwek11">
    <w:name w:val="nagłówek 1"/>
    <w:basedOn w:val="Nagwek1"/>
    <w:pPr>
      <w:widowControl/>
      <w:suppressAutoHyphens w:val="0"/>
      <w:overflowPunct/>
      <w:autoSpaceDE/>
      <w:jc w:val="center"/>
      <w:textAlignment w:val="auto"/>
    </w:pPr>
    <w:rPr>
      <w:bCs/>
      <w:sz w:val="24"/>
    </w:rPr>
  </w:style>
  <w:style w:type="paragraph" w:customStyle="1" w:styleId="WW-Tekstpodstawowy2">
    <w:name w:val="WW-Tekst podstawowy 2"/>
    <w:basedOn w:val="Normalny"/>
    <w:pPr>
      <w:widowControl/>
      <w:suppressAutoHyphens w:val="0"/>
      <w:overflowPunct/>
      <w:autoSpaceDE/>
      <w:spacing w:line="360" w:lineRule="auto"/>
      <w:textAlignment w:val="auto"/>
    </w:pPr>
    <w:rPr>
      <w:rFonts w:ascii="Antique Olive" w:hAnsi="Antique Olive"/>
      <w:sz w:val="20"/>
    </w:rPr>
  </w:style>
  <w:style w:type="paragraph" w:customStyle="1" w:styleId="WW-Tekstpodstawowy3">
    <w:name w:val="WW-Tekst podstawowy 3"/>
    <w:basedOn w:val="Normalny"/>
    <w:pPr>
      <w:spacing w:line="360" w:lineRule="auto"/>
    </w:pPr>
    <w:rPr>
      <w:rFonts w:cs="Arial"/>
    </w:rPr>
  </w:style>
  <w:style w:type="paragraph" w:customStyle="1" w:styleId="WW-Tekstpodstawowywcity3">
    <w:name w:val="WW-Tekst podstawowy wci?ty 3"/>
    <w:basedOn w:val="Normalny"/>
    <w:pPr>
      <w:spacing w:line="360" w:lineRule="auto"/>
      <w:ind w:left="284" w:hanging="142"/>
    </w:pPr>
  </w:style>
  <w:style w:type="paragraph" w:customStyle="1" w:styleId="WW-Tekstdugiegocytatu">
    <w:name w:val="WW-Tekst d?ugiego cytatu"/>
    <w:basedOn w:val="Normalny"/>
    <w:pPr>
      <w:spacing w:line="360" w:lineRule="auto"/>
      <w:ind w:left="851" w:right="192" w:hanging="284"/>
    </w:pPr>
  </w:style>
  <w:style w:type="paragraph" w:customStyle="1" w:styleId="Tekstpodstawowy21">
    <w:name w:val="Tekst podstawowy 21"/>
    <w:basedOn w:val="Normalny"/>
    <w:pPr>
      <w:widowControl/>
      <w:spacing w:line="360" w:lineRule="auto"/>
    </w:pPr>
  </w:style>
  <w:style w:type="paragraph" w:customStyle="1" w:styleId="Style1">
    <w:name w:val="Style1"/>
    <w:basedOn w:val="Normalny"/>
    <w:pPr>
      <w:widowControl/>
      <w:ind w:left="709"/>
    </w:pPr>
    <w:rPr>
      <w:sz w:val="20"/>
    </w:rPr>
  </w:style>
  <w:style w:type="paragraph" w:customStyle="1" w:styleId="WW-Tekstpodstawowywcity2">
    <w:name w:val="WW-Tekst podstawowy wcięty 2"/>
    <w:basedOn w:val="Normalny"/>
    <w:pPr>
      <w:spacing w:after="60"/>
      <w:ind w:left="708"/>
    </w:pPr>
    <w:rPr>
      <w:color w:val="FF0000"/>
    </w:rPr>
  </w:style>
  <w:style w:type="paragraph" w:customStyle="1" w:styleId="Tekstpodstawowy31">
    <w:name w:val="Tekst podstawowy 31"/>
    <w:basedOn w:val="Normalny"/>
    <w:pPr>
      <w:tabs>
        <w:tab w:val="left" w:pos="90"/>
      </w:tabs>
      <w:spacing w:line="360" w:lineRule="auto"/>
    </w:pPr>
  </w:style>
  <w:style w:type="paragraph" w:customStyle="1" w:styleId="Normalny1">
    <w:name w:val="Normalny1"/>
    <w:basedOn w:val="Normalny"/>
    <w:uiPriority w:val="99"/>
  </w:style>
  <w:style w:type="paragraph" w:customStyle="1" w:styleId="WW-Standardowywcity">
    <w:name w:val="WW-Standardowy wci?ty"/>
    <w:basedOn w:val="Normalny"/>
    <w:pPr>
      <w:ind w:left="708" w:firstLine="1"/>
    </w:pPr>
  </w:style>
  <w:style w:type="paragraph" w:customStyle="1" w:styleId="Tekstpodstawowy22">
    <w:name w:val="Tekst podstawowy 22"/>
    <w:basedOn w:val="Normalny"/>
    <w:rPr>
      <w:rFonts w:ascii="Century Schoolbook" w:hAnsi="Century Schoolbook"/>
    </w:rPr>
  </w:style>
  <w:style w:type="paragraph" w:customStyle="1" w:styleId="Wypunktowanie">
    <w:name w:val="Wypunktowanie"/>
    <w:basedOn w:val="Normalny"/>
    <w:pPr>
      <w:numPr>
        <w:numId w:val="2"/>
      </w:numPr>
      <w:ind w:left="0" w:firstLine="0"/>
    </w:pPr>
  </w:style>
  <w:style w:type="paragraph" w:customStyle="1" w:styleId="Tekstpodstawowy310">
    <w:name w:val="Tekst podstawowy 31"/>
    <w:basedOn w:val="Normalny"/>
  </w:style>
  <w:style w:type="paragraph" w:customStyle="1" w:styleId="Tekstpodstawowywcity21">
    <w:name w:val="Tekst podstawowy wcięty 21"/>
    <w:basedOn w:val="Normalny"/>
    <w:pPr>
      <w:spacing w:line="360" w:lineRule="auto"/>
      <w:ind w:firstLine="709"/>
    </w:pPr>
    <w:rPr>
      <w:szCs w:val="22"/>
    </w:rPr>
  </w:style>
  <w:style w:type="paragraph" w:customStyle="1" w:styleId="Tekstpodstawowy210">
    <w:name w:val="Tekst podstawowy 21"/>
    <w:basedOn w:val="Normalny"/>
    <w:pPr>
      <w:spacing w:after="120" w:line="480" w:lineRule="auto"/>
    </w:pPr>
  </w:style>
  <w:style w:type="paragraph" w:customStyle="1" w:styleId="Default">
    <w:name w:val="Default"/>
    <w:basedOn w:val="Normalny"/>
    <w:rPr>
      <w:rFonts w:eastAsia="Arial" w:cs="Arial"/>
      <w:color w:val="000000"/>
      <w:szCs w:val="24"/>
    </w:rPr>
  </w:style>
  <w:style w:type="paragraph" w:customStyle="1" w:styleId="Tekstpodstawowywcity31">
    <w:name w:val="Tekst podstawowy wcięty 31"/>
    <w:basedOn w:val="Normalny"/>
    <w:pPr>
      <w:spacing w:line="360" w:lineRule="auto"/>
      <w:ind w:left="567"/>
    </w:pPr>
    <w:rPr>
      <w:rFonts w:cs="Arial"/>
    </w:rPr>
  </w:style>
  <w:style w:type="paragraph" w:customStyle="1" w:styleId="tekstost">
    <w:name w:val="tekst ost"/>
    <w:basedOn w:val="Normalny"/>
  </w:style>
  <w:style w:type="paragraph" w:customStyle="1" w:styleId="Zwykytekst1">
    <w:name w:val="Zwykły tekst1"/>
    <w:basedOn w:val="Normalny"/>
    <w:rPr>
      <w:rFonts w:ascii="Courier New" w:hAnsi="Courier New" w:cs="Courier New"/>
    </w:rPr>
  </w:style>
  <w:style w:type="paragraph" w:customStyle="1" w:styleId="Solari">
    <w:name w:val="Solari"/>
    <w:basedOn w:val="Tekstpodstawowy"/>
    <w:pPr>
      <w:spacing w:before="120" w:after="0"/>
      <w:ind w:left="964"/>
    </w:pPr>
  </w:style>
  <w:style w:type="paragraph" w:styleId="Bezodstpw">
    <w:name w:val="No Spacing"/>
    <w:uiPriority w:val="1"/>
    <w:qFormat/>
    <w:pPr>
      <w:suppressAutoHyphens/>
    </w:pPr>
    <w:rPr>
      <w:rFonts w:ascii="Arial" w:eastAsia="Calibri" w:hAnsi="Arial" w:cs="Arial"/>
      <w:kern w:val="1"/>
      <w:szCs w:val="22"/>
      <w:lang w:eastAsia="ar-SA"/>
    </w:rPr>
  </w:style>
  <w:style w:type="paragraph" w:styleId="Akapitzlist">
    <w:name w:val="List Paragraph"/>
    <w:aliases w:val="punk 1,Obiekt,List Paragraph1,Numerowanie,BulletC,Wyliczanie,Akapit z listą31,Normal,Akapit z listą3,Akapit z listą11,maz_wyliczenie,opis dzialania,K-P_odwolanie,A_wyliczenie,Akapit z listą5"/>
    <w:basedOn w:val="Normalny"/>
    <w:link w:val="AkapitzlistZnak"/>
    <w:uiPriority w:val="34"/>
    <w:qFormat/>
    <w:rsid w:val="00A46021"/>
    <w:pPr>
      <w:ind w:left="720"/>
      <w:contextualSpacing/>
    </w:pPr>
  </w:style>
  <w:style w:type="paragraph" w:customStyle="1" w:styleId="Podkrelenie">
    <w:name w:val="Podkreślenie"/>
    <w:basedOn w:val="Normalny"/>
    <w:qFormat/>
    <w:rsid w:val="008D5461"/>
    <w:pPr>
      <w:numPr>
        <w:numId w:val="1"/>
      </w:numPr>
      <w:tabs>
        <w:tab w:val="clear" w:pos="0"/>
        <w:tab w:val="center" w:pos="4834"/>
        <w:tab w:val="right" w:pos="9370"/>
      </w:tabs>
      <w:spacing w:before="120" w:after="120"/>
    </w:pPr>
    <w:rPr>
      <w:rFonts w:cs="Arial"/>
      <w:szCs w:val="22"/>
      <w:u w:val="single"/>
    </w:rPr>
  </w:style>
  <w:style w:type="paragraph" w:styleId="Tekstdymka">
    <w:name w:val="Balloon Text"/>
    <w:basedOn w:val="Normalny"/>
    <w:link w:val="TekstdymkaZnak"/>
    <w:uiPriority w:val="99"/>
    <w:semiHidden/>
    <w:unhideWhenUsed/>
    <w:rsid w:val="009C4C1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4C15"/>
    <w:rPr>
      <w:rFonts w:ascii="Tahoma" w:hAnsi="Tahoma" w:cs="Tahoma"/>
      <w:kern w:val="1"/>
      <w:sz w:val="16"/>
      <w:szCs w:val="16"/>
      <w:lang w:eastAsia="ar-SA"/>
    </w:rPr>
  </w:style>
  <w:style w:type="character" w:customStyle="1" w:styleId="StopkaZnak">
    <w:name w:val="Stopka Znak"/>
    <w:basedOn w:val="Domylnaczcionkaakapitu"/>
    <w:link w:val="Stopka"/>
    <w:uiPriority w:val="99"/>
    <w:rsid w:val="009C4C15"/>
    <w:rPr>
      <w:rFonts w:ascii="Arial" w:hAnsi="Arial"/>
      <w:kern w:val="1"/>
      <w:sz w:val="22"/>
      <w:lang w:eastAsia="ar-SA"/>
    </w:rPr>
  </w:style>
  <w:style w:type="character" w:styleId="Numerwiersza">
    <w:name w:val="line number"/>
    <w:basedOn w:val="Domylnaczcionkaakapitu"/>
    <w:uiPriority w:val="99"/>
    <w:semiHidden/>
    <w:unhideWhenUsed/>
    <w:rsid w:val="006D7183"/>
  </w:style>
  <w:style w:type="paragraph" w:styleId="NormalnyWeb">
    <w:name w:val="Normal (Web)"/>
    <w:basedOn w:val="Normalny"/>
    <w:link w:val="NormalnyWebZnak"/>
    <w:uiPriority w:val="99"/>
    <w:unhideWhenUsed/>
    <w:rsid w:val="006D7183"/>
    <w:pPr>
      <w:widowControl/>
      <w:suppressAutoHyphens w:val="0"/>
      <w:overflowPunct/>
      <w:autoSpaceDE/>
      <w:spacing w:before="100" w:beforeAutospacing="1" w:after="119" w:line="240" w:lineRule="auto"/>
      <w:jc w:val="left"/>
      <w:textAlignment w:val="auto"/>
    </w:pPr>
    <w:rPr>
      <w:rFonts w:ascii="Times New Roman" w:hAnsi="Times New Roman"/>
      <w:kern w:val="0"/>
      <w:sz w:val="24"/>
      <w:szCs w:val="24"/>
      <w:lang w:eastAsia="pl-PL"/>
    </w:rPr>
  </w:style>
  <w:style w:type="paragraph" w:customStyle="1" w:styleId="western">
    <w:name w:val="western"/>
    <w:basedOn w:val="Normalny"/>
    <w:rsid w:val="00476FA9"/>
    <w:pPr>
      <w:widowControl/>
      <w:suppressAutoHyphens w:val="0"/>
      <w:overflowPunct/>
      <w:autoSpaceDE/>
      <w:spacing w:before="100" w:beforeAutospacing="1" w:after="100" w:afterAutospacing="1" w:line="240" w:lineRule="auto"/>
      <w:jc w:val="right"/>
      <w:textAlignment w:val="auto"/>
    </w:pPr>
    <w:rPr>
      <w:rFonts w:cs="Arial"/>
      <w:b/>
      <w:bCs/>
      <w:kern w:val="0"/>
      <w:sz w:val="88"/>
      <w:szCs w:val="88"/>
      <w:lang w:eastAsia="pl-PL"/>
    </w:rPr>
  </w:style>
  <w:style w:type="paragraph" w:customStyle="1" w:styleId="Standard">
    <w:name w:val="Standard"/>
    <w:rsid w:val="006B243D"/>
    <w:pPr>
      <w:widowControl w:val="0"/>
      <w:suppressAutoHyphens/>
      <w:overflowPunct w:val="0"/>
      <w:autoSpaceDE w:val="0"/>
      <w:autoSpaceDN w:val="0"/>
      <w:textAlignment w:val="baseline"/>
    </w:pPr>
    <w:rPr>
      <w:kern w:val="3"/>
      <w:sz w:val="24"/>
      <w:lang w:eastAsia="zh-CN"/>
    </w:rPr>
  </w:style>
  <w:style w:type="numbering" w:customStyle="1" w:styleId="WW8Num1">
    <w:name w:val="WW8Num1"/>
    <w:basedOn w:val="Bezlisty"/>
    <w:rsid w:val="006B243D"/>
    <w:pPr>
      <w:numPr>
        <w:numId w:val="5"/>
      </w:numPr>
    </w:pPr>
  </w:style>
  <w:style w:type="character" w:customStyle="1" w:styleId="WW8Num1z0">
    <w:name w:val="WW8Num1z0"/>
    <w:rsid w:val="00A3342C"/>
  </w:style>
  <w:style w:type="character" w:customStyle="1" w:styleId="WW8Num1z1">
    <w:name w:val="WW8Num1z1"/>
    <w:rsid w:val="00A3342C"/>
  </w:style>
  <w:style w:type="character" w:customStyle="1" w:styleId="WW8Num1z2">
    <w:name w:val="WW8Num1z2"/>
    <w:rsid w:val="00A3342C"/>
  </w:style>
  <w:style w:type="character" w:customStyle="1" w:styleId="WW8Num1z3">
    <w:name w:val="WW8Num1z3"/>
    <w:rsid w:val="00A3342C"/>
  </w:style>
  <w:style w:type="character" w:customStyle="1" w:styleId="WW8Num1z4">
    <w:name w:val="WW8Num1z4"/>
    <w:rsid w:val="00A3342C"/>
  </w:style>
  <w:style w:type="character" w:customStyle="1" w:styleId="WW8Num1z5">
    <w:name w:val="WW8Num1z5"/>
    <w:rsid w:val="00A3342C"/>
  </w:style>
  <w:style w:type="character" w:customStyle="1" w:styleId="WW8Num1z6">
    <w:name w:val="WW8Num1z6"/>
    <w:rsid w:val="00A3342C"/>
  </w:style>
  <w:style w:type="character" w:customStyle="1" w:styleId="WW8Num1z7">
    <w:name w:val="WW8Num1z7"/>
    <w:rsid w:val="00A3342C"/>
  </w:style>
  <w:style w:type="character" w:customStyle="1" w:styleId="WW8Num1z8">
    <w:name w:val="WW8Num1z8"/>
    <w:rsid w:val="00A3342C"/>
  </w:style>
  <w:style w:type="character" w:customStyle="1" w:styleId="WW8Num2z0">
    <w:name w:val="WW8Num2z0"/>
    <w:rsid w:val="00A3342C"/>
    <w:rPr>
      <w:rFonts w:ascii="Symbol" w:eastAsia="Arial" w:hAnsi="Symbol" w:cs="Symbol"/>
      <w:color w:val="auto"/>
      <w:sz w:val="22"/>
      <w:szCs w:val="22"/>
    </w:rPr>
  </w:style>
  <w:style w:type="character" w:customStyle="1" w:styleId="Domylnaczcionkaakapitu1">
    <w:name w:val="Domyślna czcionka akapitu1"/>
    <w:rsid w:val="00A3342C"/>
  </w:style>
  <w:style w:type="character" w:customStyle="1" w:styleId="Absatz-Standardschriftart">
    <w:name w:val="Absatz-Standardschriftart"/>
    <w:rsid w:val="00A3342C"/>
  </w:style>
  <w:style w:type="character" w:customStyle="1" w:styleId="WW-Absatz-Standardschriftart">
    <w:name w:val="WW-Absatz-Standardschriftart"/>
    <w:rsid w:val="00A3342C"/>
  </w:style>
  <w:style w:type="character" w:customStyle="1" w:styleId="WW-Absatz-Standardschriftart1">
    <w:name w:val="WW-Absatz-Standardschriftart1"/>
    <w:rsid w:val="00A3342C"/>
  </w:style>
  <w:style w:type="character" w:customStyle="1" w:styleId="WW-Absatz-Standardschriftart11">
    <w:name w:val="WW-Absatz-Standardschriftart11"/>
    <w:rsid w:val="00A3342C"/>
  </w:style>
  <w:style w:type="character" w:customStyle="1" w:styleId="WW-Absatz-Standardschriftart111">
    <w:name w:val="WW-Absatz-Standardschriftart111"/>
    <w:rsid w:val="00A3342C"/>
  </w:style>
  <w:style w:type="character" w:customStyle="1" w:styleId="WW-Absatz-Standardschriftart1111">
    <w:name w:val="WW-Absatz-Standardschriftart1111"/>
    <w:rsid w:val="00A3342C"/>
  </w:style>
  <w:style w:type="character" w:customStyle="1" w:styleId="WW-Absatz-Standardschriftart11111">
    <w:name w:val="WW-Absatz-Standardschriftart11111"/>
    <w:rsid w:val="00A3342C"/>
  </w:style>
  <w:style w:type="character" w:customStyle="1" w:styleId="WW-Absatz-Standardschriftart111111">
    <w:name w:val="WW-Absatz-Standardschriftart111111"/>
    <w:rsid w:val="00A3342C"/>
  </w:style>
  <w:style w:type="character" w:customStyle="1" w:styleId="WW-Absatz-Standardschriftart1111111">
    <w:name w:val="WW-Absatz-Standardschriftart1111111"/>
    <w:rsid w:val="00A3342C"/>
  </w:style>
  <w:style w:type="character" w:customStyle="1" w:styleId="WW-Absatz-Standardschriftart11111111">
    <w:name w:val="WW-Absatz-Standardschriftart11111111"/>
    <w:rsid w:val="00A3342C"/>
  </w:style>
  <w:style w:type="character" w:customStyle="1" w:styleId="WW-Absatz-Standardschriftart111111111">
    <w:name w:val="WW-Absatz-Standardschriftart111111111"/>
    <w:rsid w:val="00A3342C"/>
  </w:style>
  <w:style w:type="character" w:customStyle="1" w:styleId="WW-Absatz-Standardschriftart1111111111">
    <w:name w:val="WW-Absatz-Standardschriftart1111111111"/>
    <w:rsid w:val="00A3342C"/>
  </w:style>
  <w:style w:type="character" w:customStyle="1" w:styleId="WW-Absatz-Standardschriftart11111111111">
    <w:name w:val="WW-Absatz-Standardschriftart11111111111"/>
    <w:rsid w:val="00A3342C"/>
  </w:style>
  <w:style w:type="character" w:customStyle="1" w:styleId="WW-Absatz-Standardschriftart111111111111">
    <w:name w:val="WW-Absatz-Standardschriftart111111111111"/>
    <w:rsid w:val="00A3342C"/>
  </w:style>
  <w:style w:type="character" w:customStyle="1" w:styleId="WW-Absatz-Standardschriftart1111111111111">
    <w:name w:val="WW-Absatz-Standardschriftart1111111111111"/>
    <w:rsid w:val="00A3342C"/>
  </w:style>
  <w:style w:type="character" w:customStyle="1" w:styleId="WW-Absatz-Standardschriftart11111111111111">
    <w:name w:val="WW-Absatz-Standardschriftart11111111111111"/>
    <w:rsid w:val="00A3342C"/>
  </w:style>
  <w:style w:type="character" w:customStyle="1" w:styleId="WW-Absatz-Standardschriftart111111111111111">
    <w:name w:val="WW-Absatz-Standardschriftart111111111111111"/>
    <w:rsid w:val="00A3342C"/>
  </w:style>
  <w:style w:type="character" w:customStyle="1" w:styleId="WW-Absatz-Standardschriftart1111111111111111">
    <w:name w:val="WW-Absatz-Standardschriftart1111111111111111"/>
    <w:rsid w:val="00A3342C"/>
  </w:style>
  <w:style w:type="character" w:customStyle="1" w:styleId="WW-Absatz-Standardschriftart11111111111111111">
    <w:name w:val="WW-Absatz-Standardschriftart11111111111111111"/>
    <w:rsid w:val="00A3342C"/>
  </w:style>
  <w:style w:type="character" w:customStyle="1" w:styleId="WW-Absatz-Standardschriftart111111111111111111">
    <w:name w:val="WW-Absatz-Standardschriftart111111111111111111"/>
    <w:rsid w:val="00A3342C"/>
  </w:style>
  <w:style w:type="character" w:customStyle="1" w:styleId="WW-Absatz-Standardschriftart1111111111111111111">
    <w:name w:val="WW-Absatz-Standardschriftart1111111111111111111"/>
    <w:rsid w:val="00A3342C"/>
  </w:style>
  <w:style w:type="character" w:customStyle="1" w:styleId="WW-Absatz-Standardschriftart11111111111111111111">
    <w:name w:val="WW-Absatz-Standardschriftart11111111111111111111"/>
    <w:rsid w:val="00A3342C"/>
  </w:style>
  <w:style w:type="character" w:customStyle="1" w:styleId="WW-Absatz-Standardschriftart111111111111111111111">
    <w:name w:val="WW-Absatz-Standardschriftart111111111111111111111"/>
    <w:rsid w:val="00A3342C"/>
  </w:style>
  <w:style w:type="character" w:customStyle="1" w:styleId="WW-Absatz-Standardschriftart1111111111111111111111">
    <w:name w:val="WW-Absatz-Standardschriftart1111111111111111111111"/>
    <w:rsid w:val="00A3342C"/>
  </w:style>
  <w:style w:type="character" w:customStyle="1" w:styleId="WW-Absatz-Standardschriftart11111111111111111111111">
    <w:name w:val="WW-Absatz-Standardschriftart11111111111111111111111"/>
    <w:rsid w:val="00A3342C"/>
  </w:style>
  <w:style w:type="character" w:customStyle="1" w:styleId="WW-Absatz-Standardschriftart111111111111111111111111">
    <w:name w:val="WW-Absatz-Standardschriftart111111111111111111111111"/>
    <w:rsid w:val="00A3342C"/>
  </w:style>
  <w:style w:type="character" w:customStyle="1" w:styleId="WW-Absatz-Standardschriftart1111111111111111111111111">
    <w:name w:val="WW-Absatz-Standardschriftart1111111111111111111111111"/>
    <w:rsid w:val="00A3342C"/>
  </w:style>
  <w:style w:type="character" w:customStyle="1" w:styleId="WW-Absatz-Standardschriftart11111111111111111111111111">
    <w:name w:val="WW-Absatz-Standardschriftart11111111111111111111111111"/>
    <w:rsid w:val="00A3342C"/>
  </w:style>
  <w:style w:type="character" w:customStyle="1" w:styleId="WW-Absatz-Standardschriftart111111111111111111111111111">
    <w:name w:val="WW-Absatz-Standardschriftart111111111111111111111111111"/>
    <w:rsid w:val="00A3342C"/>
  </w:style>
  <w:style w:type="character" w:customStyle="1" w:styleId="WW-Absatz-Standardschriftart1111111111111111111111111111">
    <w:name w:val="WW-Absatz-Standardschriftart1111111111111111111111111111"/>
    <w:rsid w:val="00A3342C"/>
  </w:style>
  <w:style w:type="character" w:customStyle="1" w:styleId="WW-Absatz-Standardschriftart11111111111111111111111111111">
    <w:name w:val="WW-Absatz-Standardschriftart11111111111111111111111111111"/>
    <w:rsid w:val="00A3342C"/>
  </w:style>
  <w:style w:type="character" w:customStyle="1" w:styleId="WW-Absatz-Standardschriftart111111111111111111111111111111">
    <w:name w:val="WW-Absatz-Standardschriftart111111111111111111111111111111"/>
    <w:rsid w:val="00A3342C"/>
  </w:style>
  <w:style w:type="character" w:customStyle="1" w:styleId="WW-Absatz-Standardschriftart1111111111111111111111111111111">
    <w:name w:val="WW-Absatz-Standardschriftart1111111111111111111111111111111"/>
    <w:rsid w:val="00A3342C"/>
  </w:style>
  <w:style w:type="character" w:customStyle="1" w:styleId="WW-Absatz-Standardschriftart11111111111111111111111111111111">
    <w:name w:val="WW-Absatz-Standardschriftart11111111111111111111111111111111"/>
    <w:rsid w:val="00A3342C"/>
  </w:style>
  <w:style w:type="character" w:customStyle="1" w:styleId="WW-Absatz-Standardschriftart111111111111111111111111111111111">
    <w:name w:val="WW-Absatz-Standardschriftart111111111111111111111111111111111"/>
    <w:rsid w:val="00A3342C"/>
  </w:style>
  <w:style w:type="character" w:customStyle="1" w:styleId="WW-Absatz-Standardschriftart1111111111111111111111111111111111">
    <w:name w:val="WW-Absatz-Standardschriftart1111111111111111111111111111111111"/>
    <w:rsid w:val="00A3342C"/>
  </w:style>
  <w:style w:type="character" w:customStyle="1" w:styleId="WW-Absatz-Standardschriftart11111111111111111111111111111111111">
    <w:name w:val="WW-Absatz-Standardschriftart11111111111111111111111111111111111"/>
    <w:rsid w:val="00A3342C"/>
  </w:style>
  <w:style w:type="character" w:customStyle="1" w:styleId="WW-Absatz-Standardschriftart111111111111111111111111111111111111">
    <w:name w:val="WW-Absatz-Standardschriftart111111111111111111111111111111111111"/>
    <w:rsid w:val="00A3342C"/>
  </w:style>
  <w:style w:type="character" w:customStyle="1" w:styleId="WW-Absatz-Standardschriftart1111111111111111111111111111111111111">
    <w:name w:val="WW-Absatz-Standardschriftart1111111111111111111111111111111111111"/>
    <w:rsid w:val="00A3342C"/>
  </w:style>
  <w:style w:type="character" w:customStyle="1" w:styleId="WW-Absatz-Standardschriftart11111111111111111111111111111111111111">
    <w:name w:val="WW-Absatz-Standardschriftart11111111111111111111111111111111111111"/>
    <w:rsid w:val="00A3342C"/>
  </w:style>
  <w:style w:type="character" w:customStyle="1" w:styleId="WW-Absatz-Standardschriftart111111111111111111111111111111111111111">
    <w:name w:val="WW-Absatz-Standardschriftart111111111111111111111111111111111111111"/>
    <w:rsid w:val="00A3342C"/>
  </w:style>
  <w:style w:type="character" w:customStyle="1" w:styleId="WW-Absatz-Standardschriftart1111111111111111111111111111111111111111">
    <w:name w:val="WW-Absatz-Standardschriftart1111111111111111111111111111111111111111"/>
    <w:rsid w:val="00A3342C"/>
  </w:style>
  <w:style w:type="character" w:customStyle="1" w:styleId="WW-Absatz-Standardschriftart11111111111111111111111111111111111111111">
    <w:name w:val="WW-Absatz-Standardschriftart11111111111111111111111111111111111111111"/>
    <w:rsid w:val="00A3342C"/>
  </w:style>
  <w:style w:type="character" w:customStyle="1" w:styleId="WW-Absatz-Standardschriftart111111111111111111111111111111111111111111">
    <w:name w:val="WW-Absatz-Standardschriftart111111111111111111111111111111111111111111"/>
    <w:rsid w:val="00A3342C"/>
  </w:style>
  <w:style w:type="paragraph" w:customStyle="1" w:styleId="Nagwek21">
    <w:name w:val="Nagłówek2"/>
    <w:basedOn w:val="Normalny"/>
    <w:next w:val="Tekstpodstawowy"/>
    <w:rsid w:val="00A3342C"/>
    <w:pPr>
      <w:keepNext/>
      <w:overflowPunct/>
      <w:autoSpaceDE/>
      <w:spacing w:before="240" w:after="120" w:line="240" w:lineRule="auto"/>
      <w:jc w:val="left"/>
      <w:textAlignment w:val="auto"/>
    </w:pPr>
    <w:rPr>
      <w:rFonts w:eastAsia="Microsoft YaHei" w:cs="Mangal"/>
      <w:sz w:val="28"/>
      <w:szCs w:val="28"/>
      <w:lang w:eastAsia="hi-IN" w:bidi="hi-IN"/>
    </w:rPr>
  </w:style>
  <w:style w:type="paragraph" w:customStyle="1" w:styleId="Podpis2">
    <w:name w:val="Podpis2"/>
    <w:basedOn w:val="Normalny"/>
    <w:rsid w:val="00A3342C"/>
    <w:pPr>
      <w:suppressLineNumbers/>
      <w:overflowPunct/>
      <w:autoSpaceDE/>
      <w:spacing w:before="120" w:after="120" w:line="240" w:lineRule="auto"/>
      <w:jc w:val="left"/>
      <w:textAlignment w:val="auto"/>
    </w:pPr>
    <w:rPr>
      <w:rFonts w:ascii="Times New Roman" w:eastAsia="SimSun" w:hAnsi="Times New Roman" w:cs="Mangal"/>
      <w:i/>
      <w:iCs/>
      <w:sz w:val="24"/>
      <w:szCs w:val="24"/>
      <w:lang w:eastAsia="hi-IN" w:bidi="hi-IN"/>
    </w:rPr>
  </w:style>
  <w:style w:type="character" w:customStyle="1" w:styleId="Nagwek9Znak">
    <w:name w:val="Nagłówek 9 Znak"/>
    <w:basedOn w:val="Domylnaczcionkaakapitu"/>
    <w:link w:val="Nagwek9"/>
    <w:rsid w:val="001600BB"/>
    <w:rPr>
      <w:rFonts w:eastAsia="Lucida Sans Unicode" w:cs="Tahoma"/>
      <w:i/>
      <w:color w:val="000000"/>
      <w:kern w:val="3"/>
      <w:szCs w:val="24"/>
    </w:rPr>
  </w:style>
  <w:style w:type="character" w:customStyle="1" w:styleId="Nagwek6Znak">
    <w:name w:val="Nagłówek 6 Znak"/>
    <w:basedOn w:val="Domylnaczcionkaakapitu"/>
    <w:link w:val="Nagwek6"/>
    <w:rsid w:val="004A2482"/>
    <w:rPr>
      <w:b/>
      <w:bCs/>
      <w:sz w:val="22"/>
      <w:szCs w:val="22"/>
      <w:lang w:eastAsia="ar-SA"/>
    </w:rPr>
  </w:style>
  <w:style w:type="character" w:customStyle="1" w:styleId="Nagwek8Znak">
    <w:name w:val="Nagłówek 8 Znak"/>
    <w:basedOn w:val="Domylnaczcionkaakapitu"/>
    <w:link w:val="Nagwek8"/>
    <w:rsid w:val="004A2482"/>
    <w:rPr>
      <w:i/>
      <w:iCs/>
      <w:sz w:val="24"/>
      <w:szCs w:val="24"/>
      <w:lang w:eastAsia="ar-SA"/>
    </w:rPr>
  </w:style>
  <w:style w:type="paragraph" w:customStyle="1" w:styleId="Nagwek100">
    <w:name w:val="Nagłówek 10"/>
    <w:basedOn w:val="Normalny"/>
    <w:next w:val="Tekstpodstawowy"/>
    <w:rsid w:val="004A2482"/>
    <w:pPr>
      <w:keepNext/>
      <w:widowControl/>
      <w:tabs>
        <w:tab w:val="num" w:pos="0"/>
      </w:tabs>
      <w:overflowPunct/>
      <w:autoSpaceDE/>
      <w:spacing w:before="240" w:after="120" w:line="240" w:lineRule="auto"/>
      <w:jc w:val="left"/>
      <w:textAlignment w:val="auto"/>
      <w:outlineLvl w:val="8"/>
    </w:pPr>
    <w:rPr>
      <w:rFonts w:eastAsia="Lucida Sans Unicode" w:cs="Mangal"/>
      <w:b/>
      <w:bCs/>
      <w:kern w:val="0"/>
      <w:sz w:val="21"/>
      <w:szCs w:val="21"/>
    </w:rPr>
  </w:style>
  <w:style w:type="paragraph" w:styleId="Tekstpodstawowywcity3">
    <w:name w:val="Body Text Indent 3"/>
    <w:basedOn w:val="Normalny"/>
    <w:link w:val="Tekstpodstawowywcity3Znak"/>
    <w:uiPriority w:val="99"/>
    <w:semiHidden/>
    <w:unhideWhenUsed/>
    <w:rsid w:val="00AE03D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E03D1"/>
    <w:rPr>
      <w:rFonts w:ascii="Arial" w:hAnsi="Arial"/>
      <w:kern w:val="1"/>
      <w:sz w:val="16"/>
      <w:szCs w:val="16"/>
      <w:lang w:eastAsia="ar-SA"/>
    </w:rPr>
  </w:style>
  <w:style w:type="character" w:styleId="Pogrubienie">
    <w:name w:val="Strong"/>
    <w:uiPriority w:val="22"/>
    <w:qFormat/>
    <w:rsid w:val="000270A1"/>
    <w:rPr>
      <w:b/>
      <w:bCs/>
    </w:rPr>
  </w:style>
  <w:style w:type="paragraph" w:customStyle="1" w:styleId="Textbody">
    <w:name w:val="Text body"/>
    <w:basedOn w:val="Standard"/>
    <w:rsid w:val="00EC1837"/>
    <w:pPr>
      <w:widowControl/>
      <w:overflowPunct/>
      <w:autoSpaceDE/>
      <w:spacing w:line="360" w:lineRule="auto"/>
      <w:jc w:val="both"/>
    </w:pPr>
    <w:rPr>
      <w:rFonts w:ascii="Arial" w:hAnsi="Arial"/>
      <w:i/>
      <w:sz w:val="22"/>
      <w:lang w:eastAsia="pl-PL"/>
    </w:rPr>
  </w:style>
  <w:style w:type="numbering" w:customStyle="1" w:styleId="WW8Num8">
    <w:name w:val="WW8Num8"/>
    <w:basedOn w:val="Bezlisty"/>
    <w:rsid w:val="00EC1837"/>
    <w:pPr>
      <w:numPr>
        <w:numId w:val="6"/>
      </w:numPr>
    </w:pPr>
  </w:style>
  <w:style w:type="character" w:styleId="Odwoaniedokomentarza">
    <w:name w:val="annotation reference"/>
    <w:basedOn w:val="Domylnaczcionkaakapitu"/>
    <w:uiPriority w:val="99"/>
    <w:semiHidden/>
    <w:unhideWhenUsed/>
    <w:rsid w:val="00166E81"/>
    <w:rPr>
      <w:sz w:val="16"/>
      <w:szCs w:val="16"/>
    </w:rPr>
  </w:style>
  <w:style w:type="paragraph" w:styleId="Tekstkomentarza">
    <w:name w:val="annotation text"/>
    <w:basedOn w:val="Normalny"/>
    <w:link w:val="TekstkomentarzaZnak"/>
    <w:uiPriority w:val="99"/>
    <w:semiHidden/>
    <w:unhideWhenUsed/>
    <w:rsid w:val="00166E81"/>
    <w:pPr>
      <w:spacing w:line="240" w:lineRule="auto"/>
    </w:pPr>
    <w:rPr>
      <w:sz w:val="20"/>
    </w:rPr>
  </w:style>
  <w:style w:type="character" w:customStyle="1" w:styleId="TekstkomentarzaZnak">
    <w:name w:val="Tekst komentarza Znak"/>
    <w:basedOn w:val="Domylnaczcionkaakapitu"/>
    <w:link w:val="Tekstkomentarza"/>
    <w:uiPriority w:val="99"/>
    <w:semiHidden/>
    <w:rsid w:val="00166E81"/>
    <w:rPr>
      <w:rFonts w:ascii="Arial" w:hAnsi="Arial"/>
      <w:kern w:val="1"/>
      <w:lang w:eastAsia="ar-SA"/>
    </w:rPr>
  </w:style>
  <w:style w:type="paragraph" w:styleId="Tematkomentarza">
    <w:name w:val="annotation subject"/>
    <w:basedOn w:val="Tekstkomentarza"/>
    <w:next w:val="Tekstkomentarza"/>
    <w:link w:val="TematkomentarzaZnak"/>
    <w:uiPriority w:val="99"/>
    <w:semiHidden/>
    <w:unhideWhenUsed/>
    <w:rsid w:val="00166E81"/>
    <w:rPr>
      <w:b/>
      <w:bCs/>
    </w:rPr>
  </w:style>
  <w:style w:type="character" w:customStyle="1" w:styleId="TematkomentarzaZnak">
    <w:name w:val="Temat komentarza Znak"/>
    <w:basedOn w:val="TekstkomentarzaZnak"/>
    <w:link w:val="Tematkomentarza"/>
    <w:uiPriority w:val="99"/>
    <w:semiHidden/>
    <w:rsid w:val="00166E81"/>
    <w:rPr>
      <w:rFonts w:ascii="Arial" w:hAnsi="Arial"/>
      <w:b/>
      <w:bCs/>
      <w:kern w:val="1"/>
      <w:lang w:eastAsia="ar-SA"/>
    </w:rPr>
  </w:style>
  <w:style w:type="character" w:customStyle="1" w:styleId="Nagwek2Znak">
    <w:name w:val="Nagłówek 2 Znak"/>
    <w:basedOn w:val="Domylnaczcionkaakapitu"/>
    <w:link w:val="Nagwek2"/>
    <w:rsid w:val="00995AF4"/>
    <w:rPr>
      <w:rFonts w:ascii="Arial" w:hAnsi="Arial" w:cs="Arial"/>
      <w:b/>
      <w:bCs/>
      <w:iCs/>
      <w:kern w:val="1"/>
      <w:sz w:val="22"/>
      <w:szCs w:val="28"/>
      <w:lang w:eastAsia="ar-SA"/>
    </w:rPr>
  </w:style>
  <w:style w:type="character" w:customStyle="1" w:styleId="Nagwek1Znak">
    <w:name w:val="Nagłówek 1 Znak"/>
    <w:basedOn w:val="Domylnaczcionkaakapitu"/>
    <w:link w:val="Nagwek1"/>
    <w:uiPriority w:val="9"/>
    <w:rsid w:val="001541AD"/>
    <w:rPr>
      <w:rFonts w:ascii="Arial" w:eastAsia="Lucida Sans Unicode" w:hAnsi="Arial" w:cs="Mangal"/>
      <w:b/>
      <w:kern w:val="1"/>
      <w:sz w:val="22"/>
      <w:szCs w:val="28"/>
      <w:lang w:eastAsia="ar-SA"/>
    </w:rPr>
  </w:style>
  <w:style w:type="character" w:customStyle="1" w:styleId="TekstpodstawowyZnak">
    <w:name w:val="Tekst podstawowy Znak"/>
    <w:basedOn w:val="Domylnaczcionkaakapitu"/>
    <w:link w:val="Tekstpodstawowy"/>
    <w:rsid w:val="001541AD"/>
    <w:rPr>
      <w:rFonts w:ascii="Arial" w:hAnsi="Arial"/>
      <w:kern w:val="1"/>
      <w:sz w:val="22"/>
      <w:lang w:eastAsia="ar-SA"/>
    </w:rPr>
  </w:style>
  <w:style w:type="paragraph" w:customStyle="1" w:styleId="Akapitzlist1">
    <w:name w:val="Akapit z listą1"/>
    <w:basedOn w:val="Normalny"/>
    <w:uiPriority w:val="34"/>
    <w:qFormat/>
    <w:rsid w:val="001F382B"/>
    <w:pPr>
      <w:widowControl/>
      <w:suppressAutoHyphens w:val="0"/>
      <w:overflowPunct/>
      <w:autoSpaceDE/>
      <w:spacing w:after="200"/>
      <w:ind w:left="720"/>
      <w:jc w:val="left"/>
      <w:textAlignment w:val="auto"/>
    </w:pPr>
    <w:rPr>
      <w:rFonts w:ascii="Calibri" w:hAnsi="Calibri" w:cs="Calibri"/>
      <w:kern w:val="0"/>
      <w:szCs w:val="22"/>
      <w:lang w:val="en-US" w:eastAsia="en-US"/>
    </w:rPr>
  </w:style>
  <w:style w:type="paragraph" w:customStyle="1" w:styleId="Tekstopisu">
    <w:name w:val="Tekst opisu"/>
    <w:basedOn w:val="Normalny"/>
    <w:rsid w:val="001F382B"/>
    <w:pPr>
      <w:widowControl/>
      <w:suppressAutoHyphens w:val="0"/>
      <w:overflowPunct/>
      <w:autoSpaceDE/>
      <w:spacing w:line="240" w:lineRule="auto"/>
      <w:textAlignment w:val="auto"/>
    </w:pPr>
    <w:rPr>
      <w:rFonts w:ascii="Arial Narrow" w:hAnsi="Arial Narrow" w:cs="Arial Narrow"/>
      <w:kern w:val="0"/>
      <w:sz w:val="24"/>
      <w:szCs w:val="24"/>
      <w:lang w:eastAsia="pl-PL"/>
    </w:rPr>
  </w:style>
  <w:style w:type="character" w:customStyle="1" w:styleId="h2">
    <w:name w:val="h2"/>
    <w:rsid w:val="000538B1"/>
    <w:rPr>
      <w:rFonts w:cs="Times New Roman"/>
    </w:rPr>
  </w:style>
  <w:style w:type="character" w:customStyle="1" w:styleId="AkapitzlistZnak">
    <w:name w:val="Akapit z listą Znak"/>
    <w:aliases w:val="punk 1 Znak,Obiekt Znak,List Paragraph1 Znak,Numerowanie Znak,BulletC Znak,Wyliczanie Znak,Akapit z listą31 Znak,Normal Znak,Akapit z listą3 Znak,Akapit z listą11 Znak,maz_wyliczenie Znak,opis dzialania Znak,K-P_odwolanie Znak"/>
    <w:link w:val="Akapitzlist"/>
    <w:uiPriority w:val="34"/>
    <w:locked/>
    <w:rsid w:val="00C128BD"/>
    <w:rPr>
      <w:rFonts w:ascii="Arial" w:hAnsi="Arial"/>
      <w:kern w:val="1"/>
      <w:sz w:val="22"/>
      <w:lang w:eastAsia="ar-SA"/>
    </w:rPr>
  </w:style>
  <w:style w:type="character" w:customStyle="1" w:styleId="NormalnyWebZnak">
    <w:name w:val="Normalny (Web) Znak"/>
    <w:link w:val="NormalnyWeb"/>
    <w:uiPriority w:val="99"/>
    <w:rsid w:val="00C540C9"/>
    <w:rPr>
      <w:sz w:val="24"/>
      <w:szCs w:val="24"/>
    </w:rPr>
  </w:style>
  <w:style w:type="table" w:styleId="Tabela-Siatka">
    <w:name w:val="Table Grid"/>
    <w:basedOn w:val="Standardowy"/>
    <w:uiPriority w:val="39"/>
    <w:rsid w:val="00C540C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00C2E"/>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700C2E"/>
    <w:rPr>
      <w:rFonts w:ascii="Arial" w:hAnsi="Arial"/>
      <w:kern w:val="1"/>
      <w:lang w:eastAsia="ar-SA"/>
    </w:rPr>
  </w:style>
  <w:style w:type="character" w:styleId="Odwoanieprzypisukocowego">
    <w:name w:val="endnote reference"/>
    <w:basedOn w:val="Domylnaczcionkaakapitu"/>
    <w:uiPriority w:val="99"/>
    <w:semiHidden/>
    <w:unhideWhenUsed/>
    <w:rsid w:val="00700C2E"/>
    <w:rPr>
      <w:vertAlign w:val="superscript"/>
    </w:rPr>
  </w:style>
  <w:style w:type="paragraph" w:customStyle="1" w:styleId="B-A-tekstrozdziau">
    <w:name w:val="B-A- tekst rozdziału"/>
    <w:basedOn w:val="Normalny"/>
    <w:link w:val="B-A-tekstrozdziauZnak"/>
    <w:qFormat/>
    <w:rsid w:val="00013314"/>
    <w:pPr>
      <w:widowControl/>
      <w:suppressAutoHyphens w:val="0"/>
      <w:overflowPunct/>
      <w:autoSpaceDE/>
      <w:spacing w:line="360" w:lineRule="auto"/>
      <w:ind w:firstLine="709"/>
      <w:textAlignment w:val="auto"/>
    </w:pPr>
    <w:rPr>
      <w:rFonts w:eastAsiaTheme="minorHAnsi" w:cstheme="minorBidi"/>
      <w:kern w:val="0"/>
      <w:szCs w:val="22"/>
      <w:lang w:eastAsia="en-US"/>
    </w:rPr>
  </w:style>
  <w:style w:type="character" w:customStyle="1" w:styleId="B-A-tekstrozdziauZnak">
    <w:name w:val="B-A- tekst rozdziału Znak"/>
    <w:basedOn w:val="Domylnaczcionkaakapitu"/>
    <w:link w:val="B-A-tekstrozdziau"/>
    <w:rsid w:val="00013314"/>
    <w:rPr>
      <w:rFonts w:ascii="Arial" w:eastAsiaTheme="minorHAnsi" w:hAnsi="Arial" w:cstheme="minorBidi"/>
      <w:sz w:val="22"/>
      <w:szCs w:val="22"/>
      <w:lang w:eastAsia="en-US"/>
    </w:rPr>
  </w:style>
  <w:style w:type="paragraph" w:styleId="Tekstpodstawowyzwciciem">
    <w:name w:val="Body Text First Indent"/>
    <w:basedOn w:val="Tekstpodstawowy"/>
    <w:link w:val="TekstpodstawowyzwciciemZnak"/>
    <w:uiPriority w:val="99"/>
    <w:semiHidden/>
    <w:unhideWhenUsed/>
    <w:rsid w:val="001A2AD2"/>
    <w:pPr>
      <w:spacing w:after="0"/>
      <w:ind w:firstLine="360"/>
    </w:pPr>
  </w:style>
  <w:style w:type="character" w:customStyle="1" w:styleId="TekstpodstawowyzwciciemZnak">
    <w:name w:val="Tekst podstawowy z wcięciem Znak"/>
    <w:basedOn w:val="TekstpodstawowyZnak"/>
    <w:link w:val="Tekstpodstawowyzwciciem"/>
    <w:uiPriority w:val="99"/>
    <w:semiHidden/>
    <w:rsid w:val="001A2AD2"/>
    <w:rPr>
      <w:rFonts w:ascii="Arial" w:hAnsi="Arial"/>
      <w:kern w:val="1"/>
      <w:sz w:val="22"/>
      <w:lang w:eastAsia="ar-SA"/>
    </w:rPr>
  </w:style>
  <w:style w:type="paragraph" w:styleId="Listapunktowana">
    <w:name w:val="List Bullet"/>
    <w:basedOn w:val="Normalny"/>
    <w:uiPriority w:val="99"/>
    <w:unhideWhenUsed/>
    <w:rsid w:val="00370467"/>
    <w:pPr>
      <w:numPr>
        <w:numId w:val="9"/>
      </w:numPr>
      <w:contextualSpacing/>
    </w:pPr>
  </w:style>
  <w:style w:type="paragraph" w:customStyle="1" w:styleId="Akapitzlist2">
    <w:name w:val="Akapit z listą2"/>
    <w:basedOn w:val="Normalny"/>
    <w:uiPriority w:val="34"/>
    <w:qFormat/>
    <w:rsid w:val="00F157B3"/>
    <w:pPr>
      <w:widowControl/>
      <w:suppressAutoHyphens w:val="0"/>
      <w:overflowPunct/>
      <w:autoSpaceDE/>
      <w:spacing w:after="200"/>
      <w:ind w:left="720"/>
      <w:jc w:val="left"/>
      <w:textAlignment w:val="auto"/>
    </w:pPr>
    <w:rPr>
      <w:rFonts w:ascii="Calibri" w:hAnsi="Calibri" w:cs="Calibri"/>
      <w:kern w:val="0"/>
      <w:szCs w:val="22"/>
      <w:lang w:val="en-US" w:eastAsia="en-US"/>
    </w:rPr>
  </w:style>
  <w:style w:type="paragraph" w:customStyle="1" w:styleId="Iza1">
    <w:name w:val="Iza1"/>
    <w:basedOn w:val="Nagwek1"/>
    <w:rsid w:val="00F157B3"/>
    <w:pPr>
      <w:widowControl/>
      <w:numPr>
        <w:numId w:val="10"/>
      </w:numPr>
      <w:suppressAutoHyphens w:val="0"/>
      <w:overflowPunct/>
      <w:autoSpaceDE/>
      <w:spacing w:before="240" w:after="60"/>
      <w:jc w:val="left"/>
      <w:textAlignment w:val="auto"/>
    </w:pPr>
    <w:rPr>
      <w:rFonts w:ascii="Arial Narrow" w:eastAsia="Times New Roman" w:hAnsi="Arial Narrow" w:cs="Arial Narrow"/>
      <w:bCs/>
      <w:kern w:val="28"/>
      <w:sz w:val="28"/>
      <w:lang w:eastAsia="pl-PL"/>
    </w:rPr>
  </w:style>
  <w:style w:type="paragraph" w:customStyle="1" w:styleId="Iza3">
    <w:name w:val="Iza3"/>
    <w:basedOn w:val="Nagwek1"/>
    <w:rsid w:val="00F157B3"/>
    <w:pPr>
      <w:widowControl/>
      <w:numPr>
        <w:ilvl w:val="2"/>
        <w:numId w:val="10"/>
      </w:numPr>
      <w:suppressAutoHyphens w:val="0"/>
      <w:overflowPunct/>
      <w:autoSpaceDE/>
      <w:spacing w:before="0" w:after="0"/>
      <w:jc w:val="left"/>
      <w:textAlignment w:val="auto"/>
    </w:pPr>
    <w:rPr>
      <w:rFonts w:ascii="Arial Narrow" w:eastAsia="Times New Roman" w:hAnsi="Arial Narrow" w:cs="Arial Narrow"/>
      <w:b w:val="0"/>
      <w:kern w:val="28"/>
      <w:sz w:val="24"/>
      <w:szCs w:val="24"/>
      <w:lang w:eastAsia="pl-PL"/>
    </w:rPr>
  </w:style>
  <w:style w:type="paragraph" w:customStyle="1" w:styleId="Iza4">
    <w:name w:val="Iza4"/>
    <w:basedOn w:val="Nagwek1"/>
    <w:rsid w:val="00F157B3"/>
    <w:pPr>
      <w:widowControl/>
      <w:numPr>
        <w:ilvl w:val="3"/>
        <w:numId w:val="10"/>
      </w:numPr>
      <w:suppressAutoHyphens w:val="0"/>
      <w:overflowPunct/>
      <w:autoSpaceDE/>
      <w:spacing w:before="240" w:after="60"/>
      <w:jc w:val="left"/>
      <w:textAlignment w:val="auto"/>
    </w:pPr>
    <w:rPr>
      <w:rFonts w:ascii="Arial Narrow" w:eastAsia="Times New Roman" w:hAnsi="Arial Narrow" w:cs="Arial Narrow"/>
      <w:bCs/>
      <w:kern w:val="28"/>
      <w:sz w:val="28"/>
      <w:lang w:eastAsia="pl-PL"/>
    </w:rPr>
  </w:style>
  <w:style w:type="paragraph" w:customStyle="1" w:styleId="Dato">
    <w:name w:val="Dato"/>
    <w:basedOn w:val="Normalny"/>
    <w:rsid w:val="00834F5C"/>
    <w:pPr>
      <w:widowControl/>
      <w:tabs>
        <w:tab w:val="left" w:pos="4990"/>
      </w:tabs>
      <w:suppressAutoHyphens w:val="0"/>
      <w:overflowPunct/>
      <w:autoSpaceDE/>
      <w:spacing w:line="400" w:lineRule="atLeast"/>
      <w:jc w:val="left"/>
      <w:textAlignment w:val="auto"/>
    </w:pPr>
    <w:rPr>
      <w:rFonts w:ascii="TrueRotisSanSerifTHree" w:hAnsi="TrueRotisSanSerifTHree"/>
      <w:kern w:val="0"/>
      <w:lang w:val="en-GB" w:eastAsia="pl-PL"/>
    </w:rPr>
  </w:style>
  <w:style w:type="paragraph" w:customStyle="1" w:styleId="RGtekstrozdziau">
    <w:name w:val="[RG] tekst rozdziału"/>
    <w:basedOn w:val="Normalny"/>
    <w:link w:val="RGtekstrozdziauZnak"/>
    <w:qFormat/>
    <w:rsid w:val="0031299E"/>
    <w:pPr>
      <w:widowControl/>
      <w:suppressAutoHyphens w:val="0"/>
      <w:overflowPunct/>
      <w:autoSpaceDE/>
      <w:spacing w:line="360" w:lineRule="auto"/>
      <w:ind w:firstLine="709"/>
      <w:textAlignment w:val="auto"/>
    </w:pPr>
    <w:rPr>
      <w:rFonts w:ascii="Artifakt Element" w:eastAsiaTheme="minorHAnsi" w:hAnsi="Artifakt Element" w:cstheme="minorBidi"/>
      <w:kern w:val="0"/>
      <w:szCs w:val="22"/>
      <w:lang w:eastAsia="en-US"/>
    </w:rPr>
  </w:style>
  <w:style w:type="character" w:customStyle="1" w:styleId="RGtekstrozdziauZnak">
    <w:name w:val="[RG] tekst rozdziału Znak"/>
    <w:basedOn w:val="Domylnaczcionkaakapitu"/>
    <w:link w:val="RGtekstrozdziau"/>
    <w:rsid w:val="0031299E"/>
    <w:rPr>
      <w:rFonts w:ascii="Artifakt Element" w:eastAsiaTheme="minorHAnsi" w:hAnsi="Artifakt Element"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C4C15"/>
    <w:pPr>
      <w:widowControl w:val="0"/>
      <w:suppressAutoHyphens/>
      <w:overflowPunct w:val="0"/>
      <w:autoSpaceDE w:val="0"/>
      <w:spacing w:line="276" w:lineRule="auto"/>
      <w:jc w:val="both"/>
      <w:textAlignment w:val="baseline"/>
    </w:pPr>
    <w:rPr>
      <w:rFonts w:ascii="Arial" w:hAnsi="Arial"/>
      <w:kern w:val="1"/>
      <w:sz w:val="22"/>
      <w:lang w:eastAsia="ar-SA"/>
    </w:rPr>
  </w:style>
  <w:style w:type="paragraph" w:styleId="Nagwek1">
    <w:name w:val="heading 1"/>
    <w:basedOn w:val="Nagwek"/>
    <w:next w:val="Tekstpodstawowy"/>
    <w:link w:val="Nagwek1Znak"/>
    <w:qFormat/>
    <w:rsid w:val="003C2614"/>
    <w:pPr>
      <w:spacing w:before="120" w:line="240" w:lineRule="auto"/>
      <w:outlineLvl w:val="0"/>
    </w:pPr>
    <w:rPr>
      <w:b/>
      <w:sz w:val="22"/>
    </w:rPr>
  </w:style>
  <w:style w:type="paragraph" w:styleId="Nagwek2">
    <w:name w:val="heading 2"/>
    <w:basedOn w:val="Normalny"/>
    <w:next w:val="Normalny"/>
    <w:link w:val="Nagwek2Znak"/>
    <w:qFormat/>
    <w:rsid w:val="00CE5C94"/>
    <w:pPr>
      <w:keepNext/>
      <w:spacing w:before="120" w:after="120"/>
      <w:outlineLvl w:val="1"/>
    </w:pPr>
    <w:rPr>
      <w:rFonts w:cs="Arial"/>
      <w:b/>
      <w:bCs/>
      <w:iCs/>
      <w:szCs w:val="28"/>
    </w:rPr>
  </w:style>
  <w:style w:type="paragraph" w:styleId="Nagwek3">
    <w:name w:val="heading 3"/>
    <w:basedOn w:val="Normalny"/>
    <w:next w:val="Normalny"/>
    <w:qFormat/>
    <w:pPr>
      <w:keepNext/>
      <w:widowControl/>
      <w:suppressAutoHyphens w:val="0"/>
      <w:overflowPunct/>
      <w:autoSpaceDE/>
      <w:spacing w:before="240" w:after="60"/>
      <w:textAlignment w:val="auto"/>
      <w:outlineLvl w:val="2"/>
    </w:pPr>
    <w:rPr>
      <w:rFonts w:cs="Arial"/>
      <w:b/>
      <w:bCs/>
      <w:sz w:val="26"/>
      <w:szCs w:val="26"/>
    </w:rPr>
  </w:style>
  <w:style w:type="paragraph" w:styleId="Nagwek4">
    <w:name w:val="heading 4"/>
    <w:basedOn w:val="Normalny"/>
    <w:next w:val="Normalny"/>
    <w:qFormat/>
    <w:pPr>
      <w:keepNext/>
      <w:spacing w:line="360" w:lineRule="auto"/>
      <w:outlineLvl w:val="3"/>
    </w:pPr>
    <w:rPr>
      <w:rFonts w:cs="Arial"/>
      <w:u w:val="single"/>
    </w:rPr>
  </w:style>
  <w:style w:type="paragraph" w:styleId="Nagwek6">
    <w:name w:val="heading 6"/>
    <w:basedOn w:val="Normalny"/>
    <w:next w:val="Normalny"/>
    <w:link w:val="Nagwek6Znak"/>
    <w:qFormat/>
    <w:rsid w:val="004A2482"/>
    <w:pPr>
      <w:widowControl/>
      <w:tabs>
        <w:tab w:val="num" w:pos="0"/>
      </w:tabs>
      <w:overflowPunct/>
      <w:autoSpaceDE/>
      <w:spacing w:before="240" w:after="60" w:line="240" w:lineRule="auto"/>
      <w:jc w:val="left"/>
      <w:textAlignment w:val="auto"/>
      <w:outlineLvl w:val="5"/>
    </w:pPr>
    <w:rPr>
      <w:rFonts w:ascii="Times New Roman" w:hAnsi="Times New Roman"/>
      <w:b/>
      <w:bCs/>
      <w:kern w:val="0"/>
      <w:szCs w:val="22"/>
    </w:rPr>
  </w:style>
  <w:style w:type="paragraph" w:styleId="Nagwek8">
    <w:name w:val="heading 8"/>
    <w:basedOn w:val="Normalny"/>
    <w:next w:val="Normalny"/>
    <w:link w:val="Nagwek8Znak"/>
    <w:qFormat/>
    <w:rsid w:val="004A2482"/>
    <w:pPr>
      <w:widowControl/>
      <w:tabs>
        <w:tab w:val="num" w:pos="0"/>
      </w:tabs>
      <w:overflowPunct/>
      <w:autoSpaceDE/>
      <w:spacing w:before="240" w:after="60" w:line="240" w:lineRule="auto"/>
      <w:jc w:val="left"/>
      <w:textAlignment w:val="auto"/>
      <w:outlineLvl w:val="7"/>
    </w:pPr>
    <w:rPr>
      <w:rFonts w:ascii="Times New Roman" w:hAnsi="Times New Roman"/>
      <w:i/>
      <w:iCs/>
      <w:kern w:val="0"/>
      <w:sz w:val="24"/>
      <w:szCs w:val="24"/>
    </w:rPr>
  </w:style>
  <w:style w:type="paragraph" w:styleId="Nagwek9">
    <w:name w:val="heading 9"/>
    <w:basedOn w:val="Standard"/>
    <w:next w:val="WW-Standardowywcity"/>
    <w:link w:val="Nagwek9Znak"/>
    <w:rsid w:val="001600BB"/>
    <w:pPr>
      <w:widowControl/>
      <w:overflowPunct/>
      <w:autoSpaceDE/>
      <w:ind w:left="708" w:firstLine="1"/>
      <w:outlineLvl w:val="8"/>
    </w:pPr>
    <w:rPr>
      <w:rFonts w:eastAsia="Lucida Sans Unicode" w:cs="Tahoma"/>
      <w:i/>
      <w:color w:val="000000"/>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styleId="Numerstrony">
    <w:name w:val="page number"/>
    <w:basedOn w:val="WW-Domylnaczcionkaakapitu"/>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styleId="Hipercze">
    <w:name w:val="Hyperlink"/>
    <w:basedOn w:val="WW-Domylnaczcionkaakapitu"/>
    <w:rPr>
      <w:color w:val="0000FF"/>
      <w:u w:val="single"/>
    </w:rPr>
  </w:style>
  <w:style w:type="character" w:customStyle="1" w:styleId="Znakiprzypiswkocowych">
    <w:name w:val="Znaki przypisów końcowych"/>
  </w:style>
  <w:style w:type="character" w:customStyle="1" w:styleId="WW8Num3z0">
    <w:name w:val="WW8Num3z0"/>
    <w:rPr>
      <w:rFonts w:ascii="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Times New Roman" w:hAnsi="Times New Roman" w:cs="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cs="Times New Roman"/>
    </w:rPr>
  </w:style>
  <w:style w:type="character" w:customStyle="1" w:styleId="WW8Num6z1">
    <w:name w:val="WW8Num6z1"/>
    <w:rPr>
      <w:rFonts w:ascii="Wingdings" w:hAnsi="Wingdings"/>
    </w:rPr>
  </w:style>
  <w:style w:type="character" w:customStyle="1" w:styleId="WW8Num6z2">
    <w:name w:val="WW8Num6z2"/>
    <w:rPr>
      <w:rFonts w:ascii="Times New Roman" w:eastAsia="Times New Roman" w:hAnsi="Times New Roman" w:cs="Times New Roman"/>
    </w:rPr>
  </w:style>
  <w:style w:type="character" w:customStyle="1" w:styleId="WW8Num6z3">
    <w:name w:val="WW8Num6z3"/>
    <w:rPr>
      <w:rFonts w:ascii="Symbol" w:hAnsi="Symbol"/>
    </w:rPr>
  </w:style>
  <w:style w:type="character" w:customStyle="1" w:styleId="WW8Num6z4">
    <w:name w:val="WW8Num6z4"/>
    <w:rPr>
      <w:rFonts w:ascii="Courier New" w:hAnsi="Courier New"/>
    </w:rPr>
  </w:style>
  <w:style w:type="character" w:customStyle="1" w:styleId="WW8Num8z0">
    <w:name w:val="WW8Num8z0"/>
    <w:rPr>
      <w:rFonts w:ascii="Symbol" w:hAnsi="Symbol"/>
    </w:rPr>
  </w:style>
  <w:style w:type="character" w:customStyle="1" w:styleId="WW8Num8z1">
    <w:name w:val="WW8Num8z1"/>
    <w:rPr>
      <w:rFonts w:ascii="Wingdings" w:hAnsi="Wingdings"/>
      <w:b/>
      <w:i w:val="0"/>
    </w:rPr>
  </w:style>
  <w:style w:type="character" w:customStyle="1" w:styleId="WW8Num8z2">
    <w:name w:val="WW8Num8z2"/>
    <w:rPr>
      <w:rFonts w:ascii="Wingdings" w:hAnsi="Wingdings"/>
    </w:rPr>
  </w:style>
  <w:style w:type="character" w:customStyle="1" w:styleId="WW8Num8z4">
    <w:name w:val="WW8Num8z4"/>
    <w:rPr>
      <w:rFonts w:ascii="Courier New" w:hAnsi="Courier New"/>
    </w:rPr>
  </w:style>
  <w:style w:type="character" w:customStyle="1" w:styleId="WW8Num9z0">
    <w:name w:val="WW8Num9z0"/>
    <w:rPr>
      <w:rFonts w:ascii="Times New Roman" w:hAnsi="Times New Roman" w:cs="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Times New Roman" w:hAnsi="Times New Roman" w:cs="Times New Roman"/>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2">
    <w:name w:val="WW8Num12z2"/>
    <w:rPr>
      <w:rFonts w:ascii="Wingdings" w:hAnsi="Wingdings"/>
    </w:rPr>
  </w:style>
  <w:style w:type="character" w:customStyle="1" w:styleId="WW8Num12z4">
    <w:name w:val="WW8Num12z4"/>
    <w:rPr>
      <w:rFonts w:ascii="Courier New" w:hAnsi="Courier New"/>
    </w:rPr>
  </w:style>
  <w:style w:type="character" w:customStyle="1" w:styleId="WW8Num13z0">
    <w:name w:val="WW8Num13z0"/>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Times New Roman" w:hAnsi="Times New Roman" w:cs="Times New Roman"/>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Wingdings" w:hAnsi="Wingdings"/>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Letter Gothic" w:hAnsi="Letter Gothic"/>
    </w:rPr>
  </w:style>
  <w:style w:type="character" w:customStyle="1" w:styleId="WW8Num22z2">
    <w:name w:val="WW8Num22z2"/>
    <w:rPr>
      <w:rFonts w:ascii="Wingdings" w:hAnsi="Wingdings"/>
    </w:rPr>
  </w:style>
  <w:style w:type="character" w:customStyle="1" w:styleId="WW8Num24z0">
    <w:name w:val="WW8Num24z0"/>
    <w:rPr>
      <w:rFonts w:ascii="Times New Roman" w:hAnsi="Times New Roman" w:cs="Times New Roman"/>
    </w:rPr>
  </w:style>
  <w:style w:type="character" w:customStyle="1" w:styleId="WW8Num28z0">
    <w:name w:val="WW8Num28z0"/>
    <w:rPr>
      <w:rFonts w:ascii="Times New Roman" w:hAnsi="Times New Roman" w:cs="Times New Roman"/>
    </w:rPr>
  </w:style>
  <w:style w:type="character" w:customStyle="1" w:styleId="WW8Num29z0">
    <w:name w:val="WW8Num29z0"/>
    <w:rPr>
      <w:rFonts w:ascii="Wingdings" w:hAnsi="Wingdings"/>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Times New Roman" w:hAnsi="Times New Roman" w:cs="Times New Roman"/>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sz w:val="24"/>
      <w:szCs w:val="24"/>
    </w:rPr>
  </w:style>
  <w:style w:type="character" w:customStyle="1" w:styleId="WW8Num37z0">
    <w:name w:val="WW8Num37z0"/>
    <w:rPr>
      <w:rFonts w:ascii="Symbol" w:hAnsi="Symbol"/>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Times New Roman" w:hAnsi="Times New Roman" w:cs="Times New Roman"/>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rFonts w:ascii="Wingdings" w:hAnsi="Wingdings"/>
    </w:rPr>
  </w:style>
  <w:style w:type="character" w:customStyle="1" w:styleId="WW8Num41z0">
    <w:name w:val="WW8Num41z0"/>
    <w:rPr>
      <w:rFonts w:ascii="Times New Roman" w:hAnsi="Times New Roman" w:cs="Times New Roman"/>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Symbol" w:hAnsi="Symbol"/>
    </w:rPr>
  </w:style>
  <w:style w:type="character" w:customStyle="1" w:styleId="WW8Num42z2">
    <w:name w:val="WW8Num42z2"/>
    <w:rPr>
      <w:rFonts w:ascii="Wingdings" w:hAnsi="Wingdings"/>
    </w:rPr>
  </w:style>
  <w:style w:type="character" w:customStyle="1" w:styleId="WW8Num42z4">
    <w:name w:val="WW8Num42z4"/>
    <w:rPr>
      <w:rFonts w:ascii="Courier New" w:hAnsi="Courier New"/>
    </w:rPr>
  </w:style>
  <w:style w:type="character" w:customStyle="1" w:styleId="WW8Num43z0">
    <w:name w:val="WW8Num43z0"/>
    <w:rPr>
      <w:rFonts w:ascii="Symbol" w:hAnsi="Symbol"/>
    </w:rPr>
  </w:style>
  <w:style w:type="character" w:customStyle="1" w:styleId="WW8Num43z1">
    <w:name w:val="WW8Num43z1"/>
    <w:rPr>
      <w:rFonts w:ascii="Wingdings" w:hAnsi="Wingdings"/>
    </w:rPr>
  </w:style>
  <w:style w:type="character" w:customStyle="1" w:styleId="WW8Num43z2">
    <w:name w:val="WW8Num43z2"/>
    <w:rPr>
      <w:rFonts w:ascii="Times New Roman" w:eastAsia="Times New Roman" w:hAnsi="Times New Roman" w:cs="Times New Roman"/>
    </w:rPr>
  </w:style>
  <w:style w:type="character" w:customStyle="1" w:styleId="WW8Num43z4">
    <w:name w:val="WW8Num43z4"/>
    <w:rPr>
      <w:rFonts w:ascii="Courier New" w:hAnsi="Courier New"/>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St2z0">
    <w:name w:val="WW8NumSt2z0"/>
    <w:rPr>
      <w:rFonts w:ascii="Wingdings" w:hAnsi="Wingdings"/>
    </w:rPr>
  </w:style>
  <w:style w:type="character" w:customStyle="1" w:styleId="WW8NumSt3z0">
    <w:name w:val="WW8NumSt3z0"/>
    <w:rPr>
      <w:rFonts w:ascii="Wingdings" w:hAnsi="Wingdings"/>
    </w:rPr>
  </w:style>
  <w:style w:type="character" w:customStyle="1" w:styleId="WW8NumSt4z0">
    <w:name w:val="WW8NumSt4z0"/>
    <w:rPr>
      <w:rFonts w:ascii="Wingdings" w:hAnsi="Wingdings"/>
    </w:rPr>
  </w:style>
  <w:style w:type="character" w:customStyle="1" w:styleId="WW8NumSt5z0">
    <w:name w:val="WW8NumSt5z0"/>
    <w:rPr>
      <w:rFonts w:ascii="Wingdings" w:hAnsi="Wingdings"/>
    </w:rPr>
  </w:style>
  <w:style w:type="character" w:customStyle="1" w:styleId="WW8NumSt7z0">
    <w:name w:val="WW8NumSt7z0"/>
    <w:rPr>
      <w:rFonts w:ascii="Symbol" w:hAnsi="Symbol"/>
    </w:rPr>
  </w:style>
  <w:style w:type="character" w:customStyle="1" w:styleId="WW8NumSt7z1">
    <w:name w:val="WW8NumSt7z1"/>
    <w:rPr>
      <w:rFonts w:ascii="Courier New" w:hAnsi="Courier New"/>
    </w:rPr>
  </w:style>
  <w:style w:type="character" w:customStyle="1" w:styleId="WW8NumSt7z2">
    <w:name w:val="WW8NumSt7z2"/>
    <w:rPr>
      <w:rFonts w:ascii="Wingdings" w:hAnsi="Wingdings"/>
    </w:rPr>
  </w:style>
  <w:style w:type="character" w:customStyle="1" w:styleId="WW-Domylnaczcionkaakapitu">
    <w:name w:val="WW-Domyślna czcionka akapitu"/>
  </w:style>
  <w:style w:type="character" w:customStyle="1" w:styleId="WW-DefaultParagraphFont">
    <w:name w:val="WW-Default Paragraph Font"/>
  </w:style>
  <w:style w:type="character" w:customStyle="1" w:styleId="WW-Znakinumeracji">
    <w:name w:val="WW-Znaki numeracji"/>
  </w:style>
  <w:style w:type="character" w:customStyle="1" w:styleId="WW-Znakinumeracji1">
    <w:name w:val="WW-Znaki numeracji1"/>
  </w:style>
  <w:style w:type="character" w:customStyle="1" w:styleId="WW-Symbolewypunktowania">
    <w:name w:val="WW-Symbole wypunktowania"/>
    <w:rPr>
      <w:rFonts w:ascii="StarSymbol" w:hAnsi="StarSymbol"/>
      <w:sz w:val="18"/>
    </w:rPr>
  </w:style>
  <w:style w:type="character" w:customStyle="1" w:styleId="WW-Symbolewypunktowania1">
    <w:name w:val="WW-Symbole wypunktowania1"/>
    <w:rPr>
      <w:rFonts w:ascii="StarSymbol" w:hAnsi="StarSymbol"/>
      <w:sz w:val="18"/>
    </w:rPr>
  </w:style>
  <w:style w:type="character" w:customStyle="1" w:styleId="arialnarow">
    <w:name w:val="arial narow"/>
    <w:basedOn w:val="WW-Domylnaczcionkaakapitu"/>
    <w:rPr>
      <w:rFonts w:ascii="Arial Narrow" w:hAnsi="Arial Narrow"/>
      <w:sz w:val="22"/>
      <w:szCs w:val="22"/>
    </w:rPr>
  </w:style>
  <w:style w:type="character" w:customStyle="1" w:styleId="ListLabel8">
    <w:name w:val="ListLabel 8"/>
    <w:rPr>
      <w:sz w:val="18"/>
      <w:szCs w:val="18"/>
    </w:rPr>
  </w:style>
  <w:style w:type="character" w:customStyle="1" w:styleId="ListLabel7">
    <w:name w:val="ListLabel 7"/>
    <w:rPr>
      <w:rFonts w:eastAsia="StarSymbol" w:cs="StarSymbol"/>
      <w:sz w:val="18"/>
      <w:szCs w:val="18"/>
    </w:rPr>
  </w:style>
  <w:style w:type="character" w:customStyle="1" w:styleId="ListLabel3">
    <w:name w:val="ListLabel 3"/>
    <w:rPr>
      <w:sz w:val="16"/>
      <w:szCs w:val="16"/>
    </w:rPr>
  </w:style>
  <w:style w:type="paragraph" w:styleId="Tekstpodstawowy">
    <w:name w:val="Body Text"/>
    <w:basedOn w:val="Normalny"/>
    <w:link w:val="TekstpodstawowyZnak"/>
    <w:pPr>
      <w:spacing w:after="120"/>
    </w:pPr>
  </w:style>
  <w:style w:type="paragraph" w:styleId="Tekstpodstawowywcity">
    <w:name w:val="Body Text Indent"/>
    <w:basedOn w:val="Normalny"/>
    <w:pPr>
      <w:ind w:left="397"/>
    </w:pPr>
  </w:style>
  <w:style w:type="paragraph" w:customStyle="1" w:styleId="Podpis1">
    <w:name w:val="Podpis1"/>
    <w:basedOn w:val="Normalny"/>
    <w:pPr>
      <w:suppressLineNumbers/>
      <w:spacing w:before="120" w:after="120"/>
    </w:pPr>
    <w:rPr>
      <w:rFonts w:cs="Tahoma"/>
      <w:i/>
      <w:iCs/>
      <w:sz w:val="20"/>
    </w:rPr>
  </w:style>
  <w:style w:type="paragraph" w:styleId="Nagwek">
    <w:name w:val="header"/>
    <w:basedOn w:val="Normalny"/>
    <w:next w:val="Tekstpodstawowy"/>
    <w:pPr>
      <w:keepNext/>
      <w:spacing w:before="240" w:after="120"/>
    </w:pPr>
    <w:rPr>
      <w:rFonts w:eastAsia="Lucida Sans Unicode" w:cs="Mangal"/>
      <w:sz w:val="28"/>
      <w:szCs w:val="28"/>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styleId="Lista">
    <w:name w:val="List"/>
    <w:basedOn w:val="Tekstpodstawowy"/>
  </w:style>
  <w:style w:type="paragraph" w:styleId="Stopka">
    <w:name w:val="footer"/>
    <w:basedOn w:val="Normalny"/>
    <w:link w:val="StopkaZnak"/>
    <w:uiPriority w:val="99"/>
    <w:rsid w:val="009C4C15"/>
    <w:pPr>
      <w:tabs>
        <w:tab w:val="center" w:pos="4536"/>
        <w:tab w:val="right" w:pos="9072"/>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Indeks">
    <w:name w:val="Indeks"/>
    <w:basedOn w:val="Normalny"/>
    <w:pPr>
      <w:suppressLineNumbers/>
    </w:pPr>
  </w:style>
  <w:style w:type="paragraph" w:styleId="Nagwekspisutreci">
    <w:name w:val="TOC Heading"/>
    <w:basedOn w:val="Nagwek"/>
    <w:qFormat/>
    <w:pPr>
      <w:suppressLineNumbers/>
      <w:spacing w:before="0" w:after="0"/>
    </w:pPr>
    <w:rPr>
      <w:b/>
      <w:bCs/>
      <w:sz w:val="32"/>
      <w:szCs w:val="32"/>
    </w:rPr>
  </w:style>
  <w:style w:type="paragraph" w:styleId="Spistreci1">
    <w:name w:val="toc 1"/>
    <w:basedOn w:val="Normalny"/>
    <w:next w:val="Normalny"/>
    <w:uiPriority w:val="39"/>
    <w:rsid w:val="00961F2B"/>
    <w:pPr>
      <w:spacing w:before="120" w:after="120"/>
    </w:pPr>
    <w:rPr>
      <w:b/>
      <w:bCs/>
      <w:caps/>
      <w:szCs w:val="24"/>
    </w:rPr>
  </w:style>
  <w:style w:type="paragraph" w:styleId="Spistreci2">
    <w:name w:val="toc 2"/>
    <w:basedOn w:val="Normalny"/>
    <w:next w:val="Normalny"/>
    <w:uiPriority w:val="39"/>
    <w:rsid w:val="00961F2B"/>
    <w:pPr>
      <w:ind w:left="238"/>
    </w:pPr>
    <w:rPr>
      <w:szCs w:val="24"/>
    </w:rPr>
  </w:style>
  <w:style w:type="paragraph" w:styleId="Spistreci3">
    <w:name w:val="toc 3"/>
    <w:basedOn w:val="Normalny"/>
    <w:next w:val="Normalny"/>
    <w:uiPriority w:val="39"/>
    <w:pPr>
      <w:ind w:left="480"/>
    </w:pPr>
    <w:rPr>
      <w:i/>
      <w:iCs/>
      <w:szCs w:val="24"/>
    </w:rPr>
  </w:style>
  <w:style w:type="paragraph" w:styleId="Spistreci4">
    <w:name w:val="toc 4"/>
    <w:basedOn w:val="Normalny"/>
    <w:next w:val="Normalny"/>
    <w:uiPriority w:val="39"/>
    <w:pPr>
      <w:ind w:left="720"/>
    </w:pPr>
    <w:rPr>
      <w:szCs w:val="21"/>
    </w:rPr>
  </w:style>
  <w:style w:type="paragraph" w:styleId="Spistreci5">
    <w:name w:val="toc 5"/>
    <w:basedOn w:val="Normalny"/>
    <w:next w:val="Normalny"/>
    <w:pPr>
      <w:ind w:left="960"/>
    </w:pPr>
    <w:rPr>
      <w:szCs w:val="21"/>
    </w:rPr>
  </w:style>
  <w:style w:type="paragraph" w:styleId="Spistreci6">
    <w:name w:val="toc 6"/>
    <w:basedOn w:val="Normalny"/>
    <w:next w:val="Normalny"/>
    <w:pPr>
      <w:ind w:left="1200"/>
    </w:pPr>
    <w:rPr>
      <w:szCs w:val="21"/>
    </w:rPr>
  </w:style>
  <w:style w:type="paragraph" w:styleId="Spistreci7">
    <w:name w:val="toc 7"/>
    <w:basedOn w:val="Normalny"/>
    <w:next w:val="Normalny"/>
    <w:pPr>
      <w:ind w:left="1440"/>
    </w:pPr>
    <w:rPr>
      <w:szCs w:val="21"/>
    </w:rPr>
  </w:style>
  <w:style w:type="paragraph" w:styleId="Spistreci8">
    <w:name w:val="toc 8"/>
    <w:basedOn w:val="Normalny"/>
    <w:next w:val="Normalny"/>
    <w:pPr>
      <w:ind w:left="1680"/>
    </w:pPr>
    <w:rPr>
      <w:szCs w:val="21"/>
    </w:rPr>
  </w:style>
  <w:style w:type="paragraph" w:styleId="Spistreci9">
    <w:name w:val="toc 9"/>
    <w:basedOn w:val="Normalny"/>
    <w:next w:val="Normalny"/>
    <w:pPr>
      <w:ind w:left="1920"/>
    </w:pPr>
    <w:rPr>
      <w:szCs w:val="21"/>
    </w:rPr>
  </w:style>
  <w:style w:type="paragraph" w:styleId="Tytu">
    <w:name w:val="Title"/>
    <w:basedOn w:val="Normalny"/>
    <w:next w:val="Podtytu"/>
    <w:qFormat/>
    <w:rsid w:val="003C2614"/>
    <w:pPr>
      <w:widowControl/>
      <w:suppressAutoHyphens w:val="0"/>
      <w:overflowPunct/>
      <w:autoSpaceDE/>
      <w:spacing w:line="360" w:lineRule="auto"/>
      <w:textAlignment w:val="auto"/>
    </w:pPr>
    <w:rPr>
      <w:b/>
      <w:sz w:val="24"/>
    </w:rPr>
  </w:style>
  <w:style w:type="paragraph" w:styleId="Podtytu">
    <w:name w:val="Subtitle"/>
    <w:basedOn w:val="Normalny"/>
    <w:next w:val="Tekstpodstawowy"/>
    <w:qFormat/>
    <w:pPr>
      <w:widowControl/>
      <w:suppressAutoHyphens w:val="0"/>
      <w:overflowPunct/>
      <w:autoSpaceDE/>
      <w:textAlignment w:val="auto"/>
    </w:pPr>
    <w:rPr>
      <w:b/>
      <w:sz w:val="28"/>
    </w:rPr>
  </w:style>
  <w:style w:type="paragraph" w:customStyle="1" w:styleId="Nagwek0">
    <w:name w:val="Nag?ówek"/>
    <w:basedOn w:val="Normalny"/>
    <w:next w:val="Tekstpodstawowy"/>
    <w:pPr>
      <w:keepNext/>
      <w:spacing w:before="240" w:after="120"/>
    </w:pPr>
    <w:rPr>
      <w:sz w:val="28"/>
    </w:rPr>
  </w:style>
  <w:style w:type="paragraph" w:customStyle="1" w:styleId="WW-Indeks">
    <w:name w:val="WW-Indeks"/>
    <w:basedOn w:val="Normalny"/>
    <w:pPr>
      <w:suppressLineNumbers/>
    </w:pPr>
  </w:style>
  <w:style w:type="paragraph" w:customStyle="1" w:styleId="WW-Zwykytekst">
    <w:name w:val="WW-Zwykły tekst"/>
    <w:basedOn w:val="Normalny"/>
    <w:rPr>
      <w:rFonts w:ascii="Courier New" w:hAnsi="Courier New" w:cs="Courier New"/>
      <w:sz w:val="20"/>
    </w:rPr>
  </w:style>
  <w:style w:type="paragraph" w:customStyle="1" w:styleId="zwykytekst">
    <w:name w:val="zwykły tekst"/>
    <w:basedOn w:val="WW-Zwykytekst"/>
    <w:pPr>
      <w:widowControl/>
      <w:suppressAutoHyphens w:val="0"/>
      <w:overflowPunct/>
      <w:autoSpaceDE/>
      <w:textAlignment w:val="auto"/>
    </w:pPr>
    <w:rPr>
      <w:rFonts w:ascii="Arial" w:hAnsi="Arial" w:cs="Times New Roman"/>
    </w:rPr>
  </w:style>
  <w:style w:type="paragraph" w:customStyle="1" w:styleId="nagwek20">
    <w:name w:val="nagłówek 2"/>
    <w:basedOn w:val="Nagwek2"/>
    <w:pPr>
      <w:widowControl/>
      <w:suppressAutoHyphens w:val="0"/>
      <w:overflowPunct/>
      <w:autoSpaceDE/>
      <w:spacing w:before="0" w:after="0" w:line="360" w:lineRule="auto"/>
      <w:textAlignment w:val="auto"/>
    </w:pPr>
    <w:rPr>
      <w:rFonts w:ascii="Antique Olive" w:hAnsi="Antique Olive" w:cs="Times New Roman"/>
      <w:bCs w:val="0"/>
      <w:i/>
      <w:sz w:val="16"/>
      <w:szCs w:val="20"/>
      <w14:shadow w14:blurRad="50800" w14:dist="38100" w14:dir="2700000" w14:sx="100000" w14:sy="100000" w14:kx="0" w14:ky="0" w14:algn="tl">
        <w14:srgbClr w14:val="000000">
          <w14:alpha w14:val="60000"/>
        </w14:srgbClr>
      </w14:shadow>
    </w:rPr>
  </w:style>
  <w:style w:type="paragraph" w:customStyle="1" w:styleId="ZWYKYTEKST0">
    <w:name w:val="ZWYKŁY TEKST"/>
    <w:basedOn w:val="Normalny"/>
    <w:pPr>
      <w:widowControl/>
      <w:suppressAutoHyphens w:val="0"/>
      <w:overflowPunct/>
      <w:autoSpaceDE/>
      <w:textAlignment w:val="auto"/>
    </w:pPr>
    <w:rPr>
      <w:rFonts w:cs="Arial"/>
      <w:sz w:val="20"/>
      <w:szCs w:val="24"/>
    </w:rPr>
  </w:style>
  <w:style w:type="paragraph" w:customStyle="1" w:styleId="nagwek11">
    <w:name w:val="nagłówek 1"/>
    <w:basedOn w:val="Nagwek1"/>
    <w:pPr>
      <w:widowControl/>
      <w:suppressAutoHyphens w:val="0"/>
      <w:overflowPunct/>
      <w:autoSpaceDE/>
      <w:jc w:val="center"/>
      <w:textAlignment w:val="auto"/>
    </w:pPr>
    <w:rPr>
      <w:bCs/>
      <w:sz w:val="24"/>
    </w:rPr>
  </w:style>
  <w:style w:type="paragraph" w:customStyle="1" w:styleId="WW-Tekstpodstawowy2">
    <w:name w:val="WW-Tekst podstawowy 2"/>
    <w:basedOn w:val="Normalny"/>
    <w:pPr>
      <w:widowControl/>
      <w:suppressAutoHyphens w:val="0"/>
      <w:overflowPunct/>
      <w:autoSpaceDE/>
      <w:spacing w:line="360" w:lineRule="auto"/>
      <w:textAlignment w:val="auto"/>
    </w:pPr>
    <w:rPr>
      <w:rFonts w:ascii="Antique Olive" w:hAnsi="Antique Olive"/>
      <w:sz w:val="20"/>
    </w:rPr>
  </w:style>
  <w:style w:type="paragraph" w:customStyle="1" w:styleId="WW-Tekstpodstawowy3">
    <w:name w:val="WW-Tekst podstawowy 3"/>
    <w:basedOn w:val="Normalny"/>
    <w:pPr>
      <w:spacing w:line="360" w:lineRule="auto"/>
    </w:pPr>
    <w:rPr>
      <w:rFonts w:cs="Arial"/>
    </w:rPr>
  </w:style>
  <w:style w:type="paragraph" w:customStyle="1" w:styleId="WW-Tekstpodstawowywcity3">
    <w:name w:val="WW-Tekst podstawowy wci?ty 3"/>
    <w:basedOn w:val="Normalny"/>
    <w:pPr>
      <w:spacing w:line="360" w:lineRule="auto"/>
      <w:ind w:left="284" w:hanging="142"/>
    </w:pPr>
  </w:style>
  <w:style w:type="paragraph" w:customStyle="1" w:styleId="WW-Tekstdugiegocytatu">
    <w:name w:val="WW-Tekst d?ugiego cytatu"/>
    <w:basedOn w:val="Normalny"/>
    <w:pPr>
      <w:spacing w:line="360" w:lineRule="auto"/>
      <w:ind w:left="851" w:right="192" w:hanging="284"/>
    </w:pPr>
  </w:style>
  <w:style w:type="paragraph" w:customStyle="1" w:styleId="Tekstpodstawowy21">
    <w:name w:val="Tekst podstawowy 21"/>
    <w:basedOn w:val="Normalny"/>
    <w:pPr>
      <w:widowControl/>
      <w:spacing w:line="360" w:lineRule="auto"/>
    </w:pPr>
  </w:style>
  <w:style w:type="paragraph" w:customStyle="1" w:styleId="Style1">
    <w:name w:val="Style1"/>
    <w:basedOn w:val="Normalny"/>
    <w:pPr>
      <w:widowControl/>
      <w:ind w:left="709"/>
    </w:pPr>
    <w:rPr>
      <w:sz w:val="20"/>
    </w:rPr>
  </w:style>
  <w:style w:type="paragraph" w:customStyle="1" w:styleId="WW-Tekstpodstawowywcity2">
    <w:name w:val="WW-Tekst podstawowy wcięty 2"/>
    <w:basedOn w:val="Normalny"/>
    <w:pPr>
      <w:spacing w:after="60"/>
      <w:ind w:left="708"/>
    </w:pPr>
    <w:rPr>
      <w:color w:val="FF0000"/>
    </w:rPr>
  </w:style>
  <w:style w:type="paragraph" w:customStyle="1" w:styleId="Tekstpodstawowy31">
    <w:name w:val="Tekst podstawowy 31"/>
    <w:basedOn w:val="Normalny"/>
    <w:pPr>
      <w:tabs>
        <w:tab w:val="left" w:pos="90"/>
      </w:tabs>
      <w:spacing w:line="360" w:lineRule="auto"/>
    </w:pPr>
  </w:style>
  <w:style w:type="paragraph" w:customStyle="1" w:styleId="Normalny1">
    <w:name w:val="Normalny1"/>
    <w:basedOn w:val="Normalny"/>
    <w:uiPriority w:val="99"/>
  </w:style>
  <w:style w:type="paragraph" w:customStyle="1" w:styleId="WW-Standardowywcity">
    <w:name w:val="WW-Standardowy wci?ty"/>
    <w:basedOn w:val="Normalny"/>
    <w:pPr>
      <w:ind w:left="708" w:firstLine="1"/>
    </w:pPr>
  </w:style>
  <w:style w:type="paragraph" w:customStyle="1" w:styleId="Tekstpodstawowy22">
    <w:name w:val="Tekst podstawowy 22"/>
    <w:basedOn w:val="Normalny"/>
    <w:rPr>
      <w:rFonts w:ascii="Century Schoolbook" w:hAnsi="Century Schoolbook"/>
    </w:rPr>
  </w:style>
  <w:style w:type="paragraph" w:customStyle="1" w:styleId="Wypunktowanie">
    <w:name w:val="Wypunktowanie"/>
    <w:basedOn w:val="Normalny"/>
    <w:pPr>
      <w:numPr>
        <w:numId w:val="2"/>
      </w:numPr>
      <w:ind w:left="0" w:firstLine="0"/>
    </w:pPr>
  </w:style>
  <w:style w:type="paragraph" w:customStyle="1" w:styleId="Tekstpodstawowy310">
    <w:name w:val="Tekst podstawowy 31"/>
    <w:basedOn w:val="Normalny"/>
  </w:style>
  <w:style w:type="paragraph" w:customStyle="1" w:styleId="Tekstpodstawowywcity21">
    <w:name w:val="Tekst podstawowy wcięty 21"/>
    <w:basedOn w:val="Normalny"/>
    <w:pPr>
      <w:spacing w:line="360" w:lineRule="auto"/>
      <w:ind w:firstLine="709"/>
    </w:pPr>
    <w:rPr>
      <w:szCs w:val="22"/>
    </w:rPr>
  </w:style>
  <w:style w:type="paragraph" w:customStyle="1" w:styleId="Tekstpodstawowy210">
    <w:name w:val="Tekst podstawowy 21"/>
    <w:basedOn w:val="Normalny"/>
    <w:pPr>
      <w:spacing w:after="120" w:line="480" w:lineRule="auto"/>
    </w:pPr>
  </w:style>
  <w:style w:type="paragraph" w:customStyle="1" w:styleId="Default">
    <w:name w:val="Default"/>
    <w:basedOn w:val="Normalny"/>
    <w:rPr>
      <w:rFonts w:eastAsia="Arial" w:cs="Arial"/>
      <w:color w:val="000000"/>
      <w:szCs w:val="24"/>
    </w:rPr>
  </w:style>
  <w:style w:type="paragraph" w:customStyle="1" w:styleId="Tekstpodstawowywcity31">
    <w:name w:val="Tekst podstawowy wcięty 31"/>
    <w:basedOn w:val="Normalny"/>
    <w:pPr>
      <w:spacing w:line="360" w:lineRule="auto"/>
      <w:ind w:left="567"/>
    </w:pPr>
    <w:rPr>
      <w:rFonts w:cs="Arial"/>
    </w:rPr>
  </w:style>
  <w:style w:type="paragraph" w:customStyle="1" w:styleId="tekstost">
    <w:name w:val="tekst ost"/>
    <w:basedOn w:val="Normalny"/>
  </w:style>
  <w:style w:type="paragraph" w:customStyle="1" w:styleId="Zwykytekst1">
    <w:name w:val="Zwykły tekst1"/>
    <w:basedOn w:val="Normalny"/>
    <w:rPr>
      <w:rFonts w:ascii="Courier New" w:hAnsi="Courier New" w:cs="Courier New"/>
    </w:rPr>
  </w:style>
  <w:style w:type="paragraph" w:customStyle="1" w:styleId="Solari">
    <w:name w:val="Solari"/>
    <w:basedOn w:val="Tekstpodstawowy"/>
    <w:pPr>
      <w:spacing w:before="120" w:after="0"/>
      <w:ind w:left="964"/>
    </w:pPr>
  </w:style>
  <w:style w:type="paragraph" w:styleId="Bezodstpw">
    <w:name w:val="No Spacing"/>
    <w:uiPriority w:val="1"/>
    <w:qFormat/>
    <w:pPr>
      <w:suppressAutoHyphens/>
    </w:pPr>
    <w:rPr>
      <w:rFonts w:ascii="Arial" w:eastAsia="Calibri" w:hAnsi="Arial" w:cs="Arial"/>
      <w:kern w:val="1"/>
      <w:szCs w:val="22"/>
      <w:lang w:eastAsia="ar-SA"/>
    </w:rPr>
  </w:style>
  <w:style w:type="paragraph" w:styleId="Akapitzlist">
    <w:name w:val="List Paragraph"/>
    <w:aliases w:val="punk 1,Obiekt,List Paragraph1,Numerowanie,BulletC,Wyliczanie,Akapit z listą31,Normal,Akapit z listą3,Akapit z listą11,maz_wyliczenie,opis dzialania,K-P_odwolanie,A_wyliczenie,Akapit z listą5"/>
    <w:basedOn w:val="Normalny"/>
    <w:link w:val="AkapitzlistZnak"/>
    <w:uiPriority w:val="34"/>
    <w:qFormat/>
    <w:rsid w:val="00A46021"/>
    <w:pPr>
      <w:ind w:left="720"/>
      <w:contextualSpacing/>
    </w:pPr>
  </w:style>
  <w:style w:type="paragraph" w:customStyle="1" w:styleId="Podkrelenie">
    <w:name w:val="Podkreślenie"/>
    <w:basedOn w:val="Normalny"/>
    <w:qFormat/>
    <w:rsid w:val="008D5461"/>
    <w:pPr>
      <w:numPr>
        <w:numId w:val="1"/>
      </w:numPr>
      <w:tabs>
        <w:tab w:val="clear" w:pos="0"/>
        <w:tab w:val="center" w:pos="4834"/>
        <w:tab w:val="right" w:pos="9370"/>
      </w:tabs>
      <w:spacing w:before="120" w:after="120"/>
    </w:pPr>
    <w:rPr>
      <w:rFonts w:cs="Arial"/>
      <w:szCs w:val="22"/>
      <w:u w:val="single"/>
    </w:rPr>
  </w:style>
  <w:style w:type="paragraph" w:styleId="Tekstdymka">
    <w:name w:val="Balloon Text"/>
    <w:basedOn w:val="Normalny"/>
    <w:link w:val="TekstdymkaZnak"/>
    <w:uiPriority w:val="99"/>
    <w:semiHidden/>
    <w:unhideWhenUsed/>
    <w:rsid w:val="009C4C1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4C15"/>
    <w:rPr>
      <w:rFonts w:ascii="Tahoma" w:hAnsi="Tahoma" w:cs="Tahoma"/>
      <w:kern w:val="1"/>
      <w:sz w:val="16"/>
      <w:szCs w:val="16"/>
      <w:lang w:eastAsia="ar-SA"/>
    </w:rPr>
  </w:style>
  <w:style w:type="character" w:customStyle="1" w:styleId="StopkaZnak">
    <w:name w:val="Stopka Znak"/>
    <w:basedOn w:val="Domylnaczcionkaakapitu"/>
    <w:link w:val="Stopka"/>
    <w:uiPriority w:val="99"/>
    <w:rsid w:val="009C4C15"/>
    <w:rPr>
      <w:rFonts w:ascii="Arial" w:hAnsi="Arial"/>
      <w:kern w:val="1"/>
      <w:sz w:val="22"/>
      <w:lang w:eastAsia="ar-SA"/>
    </w:rPr>
  </w:style>
  <w:style w:type="character" w:styleId="Numerwiersza">
    <w:name w:val="line number"/>
    <w:basedOn w:val="Domylnaczcionkaakapitu"/>
    <w:uiPriority w:val="99"/>
    <w:semiHidden/>
    <w:unhideWhenUsed/>
    <w:rsid w:val="006D7183"/>
  </w:style>
  <w:style w:type="paragraph" w:styleId="NormalnyWeb">
    <w:name w:val="Normal (Web)"/>
    <w:basedOn w:val="Normalny"/>
    <w:link w:val="NormalnyWebZnak"/>
    <w:uiPriority w:val="99"/>
    <w:unhideWhenUsed/>
    <w:rsid w:val="006D7183"/>
    <w:pPr>
      <w:widowControl/>
      <w:suppressAutoHyphens w:val="0"/>
      <w:overflowPunct/>
      <w:autoSpaceDE/>
      <w:spacing w:before="100" w:beforeAutospacing="1" w:after="119" w:line="240" w:lineRule="auto"/>
      <w:jc w:val="left"/>
      <w:textAlignment w:val="auto"/>
    </w:pPr>
    <w:rPr>
      <w:rFonts w:ascii="Times New Roman" w:hAnsi="Times New Roman"/>
      <w:kern w:val="0"/>
      <w:sz w:val="24"/>
      <w:szCs w:val="24"/>
      <w:lang w:eastAsia="pl-PL"/>
    </w:rPr>
  </w:style>
  <w:style w:type="paragraph" w:customStyle="1" w:styleId="western">
    <w:name w:val="western"/>
    <w:basedOn w:val="Normalny"/>
    <w:rsid w:val="00476FA9"/>
    <w:pPr>
      <w:widowControl/>
      <w:suppressAutoHyphens w:val="0"/>
      <w:overflowPunct/>
      <w:autoSpaceDE/>
      <w:spacing w:before="100" w:beforeAutospacing="1" w:after="100" w:afterAutospacing="1" w:line="240" w:lineRule="auto"/>
      <w:jc w:val="right"/>
      <w:textAlignment w:val="auto"/>
    </w:pPr>
    <w:rPr>
      <w:rFonts w:cs="Arial"/>
      <w:b/>
      <w:bCs/>
      <w:kern w:val="0"/>
      <w:sz w:val="88"/>
      <w:szCs w:val="88"/>
      <w:lang w:eastAsia="pl-PL"/>
    </w:rPr>
  </w:style>
  <w:style w:type="paragraph" w:customStyle="1" w:styleId="Standard">
    <w:name w:val="Standard"/>
    <w:rsid w:val="006B243D"/>
    <w:pPr>
      <w:widowControl w:val="0"/>
      <w:suppressAutoHyphens/>
      <w:overflowPunct w:val="0"/>
      <w:autoSpaceDE w:val="0"/>
      <w:autoSpaceDN w:val="0"/>
      <w:textAlignment w:val="baseline"/>
    </w:pPr>
    <w:rPr>
      <w:kern w:val="3"/>
      <w:sz w:val="24"/>
      <w:lang w:eastAsia="zh-CN"/>
    </w:rPr>
  </w:style>
  <w:style w:type="numbering" w:customStyle="1" w:styleId="WW8Num1">
    <w:name w:val="WW8Num1"/>
    <w:basedOn w:val="Bezlisty"/>
    <w:rsid w:val="006B243D"/>
    <w:pPr>
      <w:numPr>
        <w:numId w:val="5"/>
      </w:numPr>
    </w:pPr>
  </w:style>
  <w:style w:type="character" w:customStyle="1" w:styleId="WW8Num1z0">
    <w:name w:val="WW8Num1z0"/>
    <w:rsid w:val="00A3342C"/>
  </w:style>
  <w:style w:type="character" w:customStyle="1" w:styleId="WW8Num1z1">
    <w:name w:val="WW8Num1z1"/>
    <w:rsid w:val="00A3342C"/>
  </w:style>
  <w:style w:type="character" w:customStyle="1" w:styleId="WW8Num1z2">
    <w:name w:val="WW8Num1z2"/>
    <w:rsid w:val="00A3342C"/>
  </w:style>
  <w:style w:type="character" w:customStyle="1" w:styleId="WW8Num1z3">
    <w:name w:val="WW8Num1z3"/>
    <w:rsid w:val="00A3342C"/>
  </w:style>
  <w:style w:type="character" w:customStyle="1" w:styleId="WW8Num1z4">
    <w:name w:val="WW8Num1z4"/>
    <w:rsid w:val="00A3342C"/>
  </w:style>
  <w:style w:type="character" w:customStyle="1" w:styleId="WW8Num1z5">
    <w:name w:val="WW8Num1z5"/>
    <w:rsid w:val="00A3342C"/>
  </w:style>
  <w:style w:type="character" w:customStyle="1" w:styleId="WW8Num1z6">
    <w:name w:val="WW8Num1z6"/>
    <w:rsid w:val="00A3342C"/>
  </w:style>
  <w:style w:type="character" w:customStyle="1" w:styleId="WW8Num1z7">
    <w:name w:val="WW8Num1z7"/>
    <w:rsid w:val="00A3342C"/>
  </w:style>
  <w:style w:type="character" w:customStyle="1" w:styleId="WW8Num1z8">
    <w:name w:val="WW8Num1z8"/>
    <w:rsid w:val="00A3342C"/>
  </w:style>
  <w:style w:type="character" w:customStyle="1" w:styleId="WW8Num2z0">
    <w:name w:val="WW8Num2z0"/>
    <w:rsid w:val="00A3342C"/>
    <w:rPr>
      <w:rFonts w:ascii="Symbol" w:eastAsia="Arial" w:hAnsi="Symbol" w:cs="Symbol"/>
      <w:color w:val="auto"/>
      <w:sz w:val="22"/>
      <w:szCs w:val="22"/>
    </w:rPr>
  </w:style>
  <w:style w:type="character" w:customStyle="1" w:styleId="Domylnaczcionkaakapitu1">
    <w:name w:val="Domyślna czcionka akapitu1"/>
    <w:rsid w:val="00A3342C"/>
  </w:style>
  <w:style w:type="character" w:customStyle="1" w:styleId="Absatz-Standardschriftart">
    <w:name w:val="Absatz-Standardschriftart"/>
    <w:rsid w:val="00A3342C"/>
  </w:style>
  <w:style w:type="character" w:customStyle="1" w:styleId="WW-Absatz-Standardschriftart">
    <w:name w:val="WW-Absatz-Standardschriftart"/>
    <w:rsid w:val="00A3342C"/>
  </w:style>
  <w:style w:type="character" w:customStyle="1" w:styleId="WW-Absatz-Standardschriftart1">
    <w:name w:val="WW-Absatz-Standardschriftart1"/>
    <w:rsid w:val="00A3342C"/>
  </w:style>
  <w:style w:type="character" w:customStyle="1" w:styleId="WW-Absatz-Standardschriftart11">
    <w:name w:val="WW-Absatz-Standardschriftart11"/>
    <w:rsid w:val="00A3342C"/>
  </w:style>
  <w:style w:type="character" w:customStyle="1" w:styleId="WW-Absatz-Standardschriftart111">
    <w:name w:val="WW-Absatz-Standardschriftart111"/>
    <w:rsid w:val="00A3342C"/>
  </w:style>
  <w:style w:type="character" w:customStyle="1" w:styleId="WW-Absatz-Standardschriftart1111">
    <w:name w:val="WW-Absatz-Standardschriftart1111"/>
    <w:rsid w:val="00A3342C"/>
  </w:style>
  <w:style w:type="character" w:customStyle="1" w:styleId="WW-Absatz-Standardschriftart11111">
    <w:name w:val="WW-Absatz-Standardschriftart11111"/>
    <w:rsid w:val="00A3342C"/>
  </w:style>
  <w:style w:type="character" w:customStyle="1" w:styleId="WW-Absatz-Standardschriftart111111">
    <w:name w:val="WW-Absatz-Standardschriftart111111"/>
    <w:rsid w:val="00A3342C"/>
  </w:style>
  <w:style w:type="character" w:customStyle="1" w:styleId="WW-Absatz-Standardschriftart1111111">
    <w:name w:val="WW-Absatz-Standardschriftart1111111"/>
    <w:rsid w:val="00A3342C"/>
  </w:style>
  <w:style w:type="character" w:customStyle="1" w:styleId="WW-Absatz-Standardschriftart11111111">
    <w:name w:val="WW-Absatz-Standardschriftart11111111"/>
    <w:rsid w:val="00A3342C"/>
  </w:style>
  <w:style w:type="character" w:customStyle="1" w:styleId="WW-Absatz-Standardschriftart111111111">
    <w:name w:val="WW-Absatz-Standardschriftart111111111"/>
    <w:rsid w:val="00A3342C"/>
  </w:style>
  <w:style w:type="character" w:customStyle="1" w:styleId="WW-Absatz-Standardschriftart1111111111">
    <w:name w:val="WW-Absatz-Standardschriftart1111111111"/>
    <w:rsid w:val="00A3342C"/>
  </w:style>
  <w:style w:type="character" w:customStyle="1" w:styleId="WW-Absatz-Standardschriftart11111111111">
    <w:name w:val="WW-Absatz-Standardschriftart11111111111"/>
    <w:rsid w:val="00A3342C"/>
  </w:style>
  <w:style w:type="character" w:customStyle="1" w:styleId="WW-Absatz-Standardschriftart111111111111">
    <w:name w:val="WW-Absatz-Standardschriftart111111111111"/>
    <w:rsid w:val="00A3342C"/>
  </w:style>
  <w:style w:type="character" w:customStyle="1" w:styleId="WW-Absatz-Standardschriftart1111111111111">
    <w:name w:val="WW-Absatz-Standardschriftart1111111111111"/>
    <w:rsid w:val="00A3342C"/>
  </w:style>
  <w:style w:type="character" w:customStyle="1" w:styleId="WW-Absatz-Standardschriftart11111111111111">
    <w:name w:val="WW-Absatz-Standardschriftart11111111111111"/>
    <w:rsid w:val="00A3342C"/>
  </w:style>
  <w:style w:type="character" w:customStyle="1" w:styleId="WW-Absatz-Standardschriftart111111111111111">
    <w:name w:val="WW-Absatz-Standardschriftart111111111111111"/>
    <w:rsid w:val="00A3342C"/>
  </w:style>
  <w:style w:type="character" w:customStyle="1" w:styleId="WW-Absatz-Standardschriftart1111111111111111">
    <w:name w:val="WW-Absatz-Standardschriftart1111111111111111"/>
    <w:rsid w:val="00A3342C"/>
  </w:style>
  <w:style w:type="character" w:customStyle="1" w:styleId="WW-Absatz-Standardschriftart11111111111111111">
    <w:name w:val="WW-Absatz-Standardschriftart11111111111111111"/>
    <w:rsid w:val="00A3342C"/>
  </w:style>
  <w:style w:type="character" w:customStyle="1" w:styleId="WW-Absatz-Standardschriftart111111111111111111">
    <w:name w:val="WW-Absatz-Standardschriftart111111111111111111"/>
    <w:rsid w:val="00A3342C"/>
  </w:style>
  <w:style w:type="character" w:customStyle="1" w:styleId="WW-Absatz-Standardschriftart1111111111111111111">
    <w:name w:val="WW-Absatz-Standardschriftart1111111111111111111"/>
    <w:rsid w:val="00A3342C"/>
  </w:style>
  <w:style w:type="character" w:customStyle="1" w:styleId="WW-Absatz-Standardschriftart11111111111111111111">
    <w:name w:val="WW-Absatz-Standardschriftart11111111111111111111"/>
    <w:rsid w:val="00A3342C"/>
  </w:style>
  <w:style w:type="character" w:customStyle="1" w:styleId="WW-Absatz-Standardschriftart111111111111111111111">
    <w:name w:val="WW-Absatz-Standardschriftart111111111111111111111"/>
    <w:rsid w:val="00A3342C"/>
  </w:style>
  <w:style w:type="character" w:customStyle="1" w:styleId="WW-Absatz-Standardschriftart1111111111111111111111">
    <w:name w:val="WW-Absatz-Standardschriftart1111111111111111111111"/>
    <w:rsid w:val="00A3342C"/>
  </w:style>
  <w:style w:type="character" w:customStyle="1" w:styleId="WW-Absatz-Standardschriftart11111111111111111111111">
    <w:name w:val="WW-Absatz-Standardschriftart11111111111111111111111"/>
    <w:rsid w:val="00A3342C"/>
  </w:style>
  <w:style w:type="character" w:customStyle="1" w:styleId="WW-Absatz-Standardschriftart111111111111111111111111">
    <w:name w:val="WW-Absatz-Standardschriftart111111111111111111111111"/>
    <w:rsid w:val="00A3342C"/>
  </w:style>
  <w:style w:type="character" w:customStyle="1" w:styleId="WW-Absatz-Standardschriftart1111111111111111111111111">
    <w:name w:val="WW-Absatz-Standardschriftart1111111111111111111111111"/>
    <w:rsid w:val="00A3342C"/>
  </w:style>
  <w:style w:type="character" w:customStyle="1" w:styleId="WW-Absatz-Standardschriftart11111111111111111111111111">
    <w:name w:val="WW-Absatz-Standardschriftart11111111111111111111111111"/>
    <w:rsid w:val="00A3342C"/>
  </w:style>
  <w:style w:type="character" w:customStyle="1" w:styleId="WW-Absatz-Standardschriftart111111111111111111111111111">
    <w:name w:val="WW-Absatz-Standardschriftart111111111111111111111111111"/>
    <w:rsid w:val="00A3342C"/>
  </w:style>
  <w:style w:type="character" w:customStyle="1" w:styleId="WW-Absatz-Standardschriftart1111111111111111111111111111">
    <w:name w:val="WW-Absatz-Standardschriftart1111111111111111111111111111"/>
    <w:rsid w:val="00A3342C"/>
  </w:style>
  <w:style w:type="character" w:customStyle="1" w:styleId="WW-Absatz-Standardschriftart11111111111111111111111111111">
    <w:name w:val="WW-Absatz-Standardschriftart11111111111111111111111111111"/>
    <w:rsid w:val="00A3342C"/>
  </w:style>
  <w:style w:type="character" w:customStyle="1" w:styleId="WW-Absatz-Standardschriftart111111111111111111111111111111">
    <w:name w:val="WW-Absatz-Standardschriftart111111111111111111111111111111"/>
    <w:rsid w:val="00A3342C"/>
  </w:style>
  <w:style w:type="character" w:customStyle="1" w:styleId="WW-Absatz-Standardschriftart1111111111111111111111111111111">
    <w:name w:val="WW-Absatz-Standardschriftart1111111111111111111111111111111"/>
    <w:rsid w:val="00A3342C"/>
  </w:style>
  <w:style w:type="character" w:customStyle="1" w:styleId="WW-Absatz-Standardschriftart11111111111111111111111111111111">
    <w:name w:val="WW-Absatz-Standardschriftart11111111111111111111111111111111"/>
    <w:rsid w:val="00A3342C"/>
  </w:style>
  <w:style w:type="character" w:customStyle="1" w:styleId="WW-Absatz-Standardschriftart111111111111111111111111111111111">
    <w:name w:val="WW-Absatz-Standardschriftart111111111111111111111111111111111"/>
    <w:rsid w:val="00A3342C"/>
  </w:style>
  <w:style w:type="character" w:customStyle="1" w:styleId="WW-Absatz-Standardschriftart1111111111111111111111111111111111">
    <w:name w:val="WW-Absatz-Standardschriftart1111111111111111111111111111111111"/>
    <w:rsid w:val="00A3342C"/>
  </w:style>
  <w:style w:type="character" w:customStyle="1" w:styleId="WW-Absatz-Standardschriftart11111111111111111111111111111111111">
    <w:name w:val="WW-Absatz-Standardschriftart11111111111111111111111111111111111"/>
    <w:rsid w:val="00A3342C"/>
  </w:style>
  <w:style w:type="character" w:customStyle="1" w:styleId="WW-Absatz-Standardschriftart111111111111111111111111111111111111">
    <w:name w:val="WW-Absatz-Standardschriftart111111111111111111111111111111111111"/>
    <w:rsid w:val="00A3342C"/>
  </w:style>
  <w:style w:type="character" w:customStyle="1" w:styleId="WW-Absatz-Standardschriftart1111111111111111111111111111111111111">
    <w:name w:val="WW-Absatz-Standardschriftart1111111111111111111111111111111111111"/>
    <w:rsid w:val="00A3342C"/>
  </w:style>
  <w:style w:type="character" w:customStyle="1" w:styleId="WW-Absatz-Standardschriftart11111111111111111111111111111111111111">
    <w:name w:val="WW-Absatz-Standardschriftart11111111111111111111111111111111111111"/>
    <w:rsid w:val="00A3342C"/>
  </w:style>
  <w:style w:type="character" w:customStyle="1" w:styleId="WW-Absatz-Standardschriftart111111111111111111111111111111111111111">
    <w:name w:val="WW-Absatz-Standardschriftart111111111111111111111111111111111111111"/>
    <w:rsid w:val="00A3342C"/>
  </w:style>
  <w:style w:type="character" w:customStyle="1" w:styleId="WW-Absatz-Standardschriftart1111111111111111111111111111111111111111">
    <w:name w:val="WW-Absatz-Standardschriftart1111111111111111111111111111111111111111"/>
    <w:rsid w:val="00A3342C"/>
  </w:style>
  <w:style w:type="character" w:customStyle="1" w:styleId="WW-Absatz-Standardschriftart11111111111111111111111111111111111111111">
    <w:name w:val="WW-Absatz-Standardschriftart11111111111111111111111111111111111111111"/>
    <w:rsid w:val="00A3342C"/>
  </w:style>
  <w:style w:type="character" w:customStyle="1" w:styleId="WW-Absatz-Standardschriftart111111111111111111111111111111111111111111">
    <w:name w:val="WW-Absatz-Standardschriftart111111111111111111111111111111111111111111"/>
    <w:rsid w:val="00A3342C"/>
  </w:style>
  <w:style w:type="paragraph" w:customStyle="1" w:styleId="Nagwek21">
    <w:name w:val="Nagłówek2"/>
    <w:basedOn w:val="Normalny"/>
    <w:next w:val="Tekstpodstawowy"/>
    <w:rsid w:val="00A3342C"/>
    <w:pPr>
      <w:keepNext/>
      <w:overflowPunct/>
      <w:autoSpaceDE/>
      <w:spacing w:before="240" w:after="120" w:line="240" w:lineRule="auto"/>
      <w:jc w:val="left"/>
      <w:textAlignment w:val="auto"/>
    </w:pPr>
    <w:rPr>
      <w:rFonts w:eastAsia="Microsoft YaHei" w:cs="Mangal"/>
      <w:sz w:val="28"/>
      <w:szCs w:val="28"/>
      <w:lang w:eastAsia="hi-IN" w:bidi="hi-IN"/>
    </w:rPr>
  </w:style>
  <w:style w:type="paragraph" w:customStyle="1" w:styleId="Podpis2">
    <w:name w:val="Podpis2"/>
    <w:basedOn w:val="Normalny"/>
    <w:rsid w:val="00A3342C"/>
    <w:pPr>
      <w:suppressLineNumbers/>
      <w:overflowPunct/>
      <w:autoSpaceDE/>
      <w:spacing w:before="120" w:after="120" w:line="240" w:lineRule="auto"/>
      <w:jc w:val="left"/>
      <w:textAlignment w:val="auto"/>
    </w:pPr>
    <w:rPr>
      <w:rFonts w:ascii="Times New Roman" w:eastAsia="SimSun" w:hAnsi="Times New Roman" w:cs="Mangal"/>
      <w:i/>
      <w:iCs/>
      <w:sz w:val="24"/>
      <w:szCs w:val="24"/>
      <w:lang w:eastAsia="hi-IN" w:bidi="hi-IN"/>
    </w:rPr>
  </w:style>
  <w:style w:type="character" w:customStyle="1" w:styleId="Nagwek9Znak">
    <w:name w:val="Nagłówek 9 Znak"/>
    <w:basedOn w:val="Domylnaczcionkaakapitu"/>
    <w:link w:val="Nagwek9"/>
    <w:rsid w:val="001600BB"/>
    <w:rPr>
      <w:rFonts w:eastAsia="Lucida Sans Unicode" w:cs="Tahoma"/>
      <w:i/>
      <w:color w:val="000000"/>
      <w:kern w:val="3"/>
      <w:szCs w:val="24"/>
    </w:rPr>
  </w:style>
  <w:style w:type="character" w:customStyle="1" w:styleId="Nagwek6Znak">
    <w:name w:val="Nagłówek 6 Znak"/>
    <w:basedOn w:val="Domylnaczcionkaakapitu"/>
    <w:link w:val="Nagwek6"/>
    <w:rsid w:val="004A2482"/>
    <w:rPr>
      <w:b/>
      <w:bCs/>
      <w:sz w:val="22"/>
      <w:szCs w:val="22"/>
      <w:lang w:eastAsia="ar-SA"/>
    </w:rPr>
  </w:style>
  <w:style w:type="character" w:customStyle="1" w:styleId="Nagwek8Znak">
    <w:name w:val="Nagłówek 8 Znak"/>
    <w:basedOn w:val="Domylnaczcionkaakapitu"/>
    <w:link w:val="Nagwek8"/>
    <w:rsid w:val="004A2482"/>
    <w:rPr>
      <w:i/>
      <w:iCs/>
      <w:sz w:val="24"/>
      <w:szCs w:val="24"/>
      <w:lang w:eastAsia="ar-SA"/>
    </w:rPr>
  </w:style>
  <w:style w:type="paragraph" w:customStyle="1" w:styleId="Nagwek100">
    <w:name w:val="Nagłówek 10"/>
    <w:basedOn w:val="Normalny"/>
    <w:next w:val="Tekstpodstawowy"/>
    <w:rsid w:val="004A2482"/>
    <w:pPr>
      <w:keepNext/>
      <w:widowControl/>
      <w:tabs>
        <w:tab w:val="num" w:pos="0"/>
      </w:tabs>
      <w:overflowPunct/>
      <w:autoSpaceDE/>
      <w:spacing w:before="240" w:after="120" w:line="240" w:lineRule="auto"/>
      <w:jc w:val="left"/>
      <w:textAlignment w:val="auto"/>
      <w:outlineLvl w:val="8"/>
    </w:pPr>
    <w:rPr>
      <w:rFonts w:eastAsia="Lucida Sans Unicode" w:cs="Mangal"/>
      <w:b/>
      <w:bCs/>
      <w:kern w:val="0"/>
      <w:sz w:val="21"/>
      <w:szCs w:val="21"/>
    </w:rPr>
  </w:style>
  <w:style w:type="paragraph" w:styleId="Tekstpodstawowywcity3">
    <w:name w:val="Body Text Indent 3"/>
    <w:basedOn w:val="Normalny"/>
    <w:link w:val="Tekstpodstawowywcity3Znak"/>
    <w:uiPriority w:val="99"/>
    <w:semiHidden/>
    <w:unhideWhenUsed/>
    <w:rsid w:val="00AE03D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E03D1"/>
    <w:rPr>
      <w:rFonts w:ascii="Arial" w:hAnsi="Arial"/>
      <w:kern w:val="1"/>
      <w:sz w:val="16"/>
      <w:szCs w:val="16"/>
      <w:lang w:eastAsia="ar-SA"/>
    </w:rPr>
  </w:style>
  <w:style w:type="character" w:styleId="Pogrubienie">
    <w:name w:val="Strong"/>
    <w:uiPriority w:val="22"/>
    <w:qFormat/>
    <w:rsid w:val="000270A1"/>
    <w:rPr>
      <w:b/>
      <w:bCs/>
    </w:rPr>
  </w:style>
  <w:style w:type="paragraph" w:customStyle="1" w:styleId="Textbody">
    <w:name w:val="Text body"/>
    <w:basedOn w:val="Standard"/>
    <w:rsid w:val="00EC1837"/>
    <w:pPr>
      <w:widowControl/>
      <w:overflowPunct/>
      <w:autoSpaceDE/>
      <w:spacing w:line="360" w:lineRule="auto"/>
      <w:jc w:val="both"/>
    </w:pPr>
    <w:rPr>
      <w:rFonts w:ascii="Arial" w:hAnsi="Arial"/>
      <w:i/>
      <w:sz w:val="22"/>
      <w:lang w:eastAsia="pl-PL"/>
    </w:rPr>
  </w:style>
  <w:style w:type="numbering" w:customStyle="1" w:styleId="WW8Num8">
    <w:name w:val="WW8Num8"/>
    <w:basedOn w:val="Bezlisty"/>
    <w:rsid w:val="00EC1837"/>
    <w:pPr>
      <w:numPr>
        <w:numId w:val="6"/>
      </w:numPr>
    </w:pPr>
  </w:style>
  <w:style w:type="character" w:styleId="Odwoaniedokomentarza">
    <w:name w:val="annotation reference"/>
    <w:basedOn w:val="Domylnaczcionkaakapitu"/>
    <w:uiPriority w:val="99"/>
    <w:semiHidden/>
    <w:unhideWhenUsed/>
    <w:rsid w:val="00166E81"/>
    <w:rPr>
      <w:sz w:val="16"/>
      <w:szCs w:val="16"/>
    </w:rPr>
  </w:style>
  <w:style w:type="paragraph" w:styleId="Tekstkomentarza">
    <w:name w:val="annotation text"/>
    <w:basedOn w:val="Normalny"/>
    <w:link w:val="TekstkomentarzaZnak"/>
    <w:uiPriority w:val="99"/>
    <w:semiHidden/>
    <w:unhideWhenUsed/>
    <w:rsid w:val="00166E81"/>
    <w:pPr>
      <w:spacing w:line="240" w:lineRule="auto"/>
    </w:pPr>
    <w:rPr>
      <w:sz w:val="20"/>
    </w:rPr>
  </w:style>
  <w:style w:type="character" w:customStyle="1" w:styleId="TekstkomentarzaZnak">
    <w:name w:val="Tekst komentarza Znak"/>
    <w:basedOn w:val="Domylnaczcionkaakapitu"/>
    <w:link w:val="Tekstkomentarza"/>
    <w:uiPriority w:val="99"/>
    <w:semiHidden/>
    <w:rsid w:val="00166E81"/>
    <w:rPr>
      <w:rFonts w:ascii="Arial" w:hAnsi="Arial"/>
      <w:kern w:val="1"/>
      <w:lang w:eastAsia="ar-SA"/>
    </w:rPr>
  </w:style>
  <w:style w:type="paragraph" w:styleId="Tematkomentarza">
    <w:name w:val="annotation subject"/>
    <w:basedOn w:val="Tekstkomentarza"/>
    <w:next w:val="Tekstkomentarza"/>
    <w:link w:val="TematkomentarzaZnak"/>
    <w:uiPriority w:val="99"/>
    <w:semiHidden/>
    <w:unhideWhenUsed/>
    <w:rsid w:val="00166E81"/>
    <w:rPr>
      <w:b/>
      <w:bCs/>
    </w:rPr>
  </w:style>
  <w:style w:type="character" w:customStyle="1" w:styleId="TematkomentarzaZnak">
    <w:name w:val="Temat komentarza Znak"/>
    <w:basedOn w:val="TekstkomentarzaZnak"/>
    <w:link w:val="Tematkomentarza"/>
    <w:uiPriority w:val="99"/>
    <w:semiHidden/>
    <w:rsid w:val="00166E81"/>
    <w:rPr>
      <w:rFonts w:ascii="Arial" w:hAnsi="Arial"/>
      <w:b/>
      <w:bCs/>
      <w:kern w:val="1"/>
      <w:lang w:eastAsia="ar-SA"/>
    </w:rPr>
  </w:style>
  <w:style w:type="character" w:customStyle="1" w:styleId="Nagwek2Znak">
    <w:name w:val="Nagłówek 2 Znak"/>
    <w:basedOn w:val="Domylnaczcionkaakapitu"/>
    <w:link w:val="Nagwek2"/>
    <w:rsid w:val="00995AF4"/>
    <w:rPr>
      <w:rFonts w:ascii="Arial" w:hAnsi="Arial" w:cs="Arial"/>
      <w:b/>
      <w:bCs/>
      <w:iCs/>
      <w:kern w:val="1"/>
      <w:sz w:val="22"/>
      <w:szCs w:val="28"/>
      <w:lang w:eastAsia="ar-SA"/>
    </w:rPr>
  </w:style>
  <w:style w:type="character" w:customStyle="1" w:styleId="Nagwek1Znak">
    <w:name w:val="Nagłówek 1 Znak"/>
    <w:basedOn w:val="Domylnaczcionkaakapitu"/>
    <w:link w:val="Nagwek1"/>
    <w:uiPriority w:val="9"/>
    <w:rsid w:val="001541AD"/>
    <w:rPr>
      <w:rFonts w:ascii="Arial" w:eastAsia="Lucida Sans Unicode" w:hAnsi="Arial" w:cs="Mangal"/>
      <w:b/>
      <w:kern w:val="1"/>
      <w:sz w:val="22"/>
      <w:szCs w:val="28"/>
      <w:lang w:eastAsia="ar-SA"/>
    </w:rPr>
  </w:style>
  <w:style w:type="character" w:customStyle="1" w:styleId="TekstpodstawowyZnak">
    <w:name w:val="Tekst podstawowy Znak"/>
    <w:basedOn w:val="Domylnaczcionkaakapitu"/>
    <w:link w:val="Tekstpodstawowy"/>
    <w:rsid w:val="001541AD"/>
    <w:rPr>
      <w:rFonts w:ascii="Arial" w:hAnsi="Arial"/>
      <w:kern w:val="1"/>
      <w:sz w:val="22"/>
      <w:lang w:eastAsia="ar-SA"/>
    </w:rPr>
  </w:style>
  <w:style w:type="paragraph" w:customStyle="1" w:styleId="Akapitzlist1">
    <w:name w:val="Akapit z listą1"/>
    <w:basedOn w:val="Normalny"/>
    <w:uiPriority w:val="34"/>
    <w:qFormat/>
    <w:rsid w:val="001F382B"/>
    <w:pPr>
      <w:widowControl/>
      <w:suppressAutoHyphens w:val="0"/>
      <w:overflowPunct/>
      <w:autoSpaceDE/>
      <w:spacing w:after="200"/>
      <w:ind w:left="720"/>
      <w:jc w:val="left"/>
      <w:textAlignment w:val="auto"/>
    </w:pPr>
    <w:rPr>
      <w:rFonts w:ascii="Calibri" w:hAnsi="Calibri" w:cs="Calibri"/>
      <w:kern w:val="0"/>
      <w:szCs w:val="22"/>
      <w:lang w:val="en-US" w:eastAsia="en-US"/>
    </w:rPr>
  </w:style>
  <w:style w:type="paragraph" w:customStyle="1" w:styleId="Tekstopisu">
    <w:name w:val="Tekst opisu"/>
    <w:basedOn w:val="Normalny"/>
    <w:rsid w:val="001F382B"/>
    <w:pPr>
      <w:widowControl/>
      <w:suppressAutoHyphens w:val="0"/>
      <w:overflowPunct/>
      <w:autoSpaceDE/>
      <w:spacing w:line="240" w:lineRule="auto"/>
      <w:textAlignment w:val="auto"/>
    </w:pPr>
    <w:rPr>
      <w:rFonts w:ascii="Arial Narrow" w:hAnsi="Arial Narrow" w:cs="Arial Narrow"/>
      <w:kern w:val="0"/>
      <w:sz w:val="24"/>
      <w:szCs w:val="24"/>
      <w:lang w:eastAsia="pl-PL"/>
    </w:rPr>
  </w:style>
  <w:style w:type="character" w:customStyle="1" w:styleId="h2">
    <w:name w:val="h2"/>
    <w:rsid w:val="000538B1"/>
    <w:rPr>
      <w:rFonts w:cs="Times New Roman"/>
    </w:rPr>
  </w:style>
  <w:style w:type="character" w:customStyle="1" w:styleId="AkapitzlistZnak">
    <w:name w:val="Akapit z listą Znak"/>
    <w:aliases w:val="punk 1 Znak,Obiekt Znak,List Paragraph1 Znak,Numerowanie Znak,BulletC Znak,Wyliczanie Znak,Akapit z listą31 Znak,Normal Znak,Akapit z listą3 Znak,Akapit z listą11 Znak,maz_wyliczenie Znak,opis dzialania Znak,K-P_odwolanie Znak"/>
    <w:link w:val="Akapitzlist"/>
    <w:uiPriority w:val="34"/>
    <w:locked/>
    <w:rsid w:val="00C128BD"/>
    <w:rPr>
      <w:rFonts w:ascii="Arial" w:hAnsi="Arial"/>
      <w:kern w:val="1"/>
      <w:sz w:val="22"/>
      <w:lang w:eastAsia="ar-SA"/>
    </w:rPr>
  </w:style>
  <w:style w:type="character" w:customStyle="1" w:styleId="NormalnyWebZnak">
    <w:name w:val="Normalny (Web) Znak"/>
    <w:link w:val="NormalnyWeb"/>
    <w:uiPriority w:val="99"/>
    <w:rsid w:val="00C540C9"/>
    <w:rPr>
      <w:sz w:val="24"/>
      <w:szCs w:val="24"/>
    </w:rPr>
  </w:style>
  <w:style w:type="table" w:styleId="Tabela-Siatka">
    <w:name w:val="Table Grid"/>
    <w:basedOn w:val="Standardowy"/>
    <w:uiPriority w:val="39"/>
    <w:rsid w:val="00C540C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00C2E"/>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700C2E"/>
    <w:rPr>
      <w:rFonts w:ascii="Arial" w:hAnsi="Arial"/>
      <w:kern w:val="1"/>
      <w:lang w:eastAsia="ar-SA"/>
    </w:rPr>
  </w:style>
  <w:style w:type="character" w:styleId="Odwoanieprzypisukocowego">
    <w:name w:val="endnote reference"/>
    <w:basedOn w:val="Domylnaczcionkaakapitu"/>
    <w:uiPriority w:val="99"/>
    <w:semiHidden/>
    <w:unhideWhenUsed/>
    <w:rsid w:val="00700C2E"/>
    <w:rPr>
      <w:vertAlign w:val="superscript"/>
    </w:rPr>
  </w:style>
  <w:style w:type="paragraph" w:customStyle="1" w:styleId="B-A-tekstrozdziau">
    <w:name w:val="B-A- tekst rozdziału"/>
    <w:basedOn w:val="Normalny"/>
    <w:link w:val="B-A-tekstrozdziauZnak"/>
    <w:qFormat/>
    <w:rsid w:val="00013314"/>
    <w:pPr>
      <w:widowControl/>
      <w:suppressAutoHyphens w:val="0"/>
      <w:overflowPunct/>
      <w:autoSpaceDE/>
      <w:spacing w:line="360" w:lineRule="auto"/>
      <w:ind w:firstLine="709"/>
      <w:textAlignment w:val="auto"/>
    </w:pPr>
    <w:rPr>
      <w:rFonts w:eastAsiaTheme="minorHAnsi" w:cstheme="minorBidi"/>
      <w:kern w:val="0"/>
      <w:szCs w:val="22"/>
      <w:lang w:eastAsia="en-US"/>
    </w:rPr>
  </w:style>
  <w:style w:type="character" w:customStyle="1" w:styleId="B-A-tekstrozdziauZnak">
    <w:name w:val="B-A- tekst rozdziału Znak"/>
    <w:basedOn w:val="Domylnaczcionkaakapitu"/>
    <w:link w:val="B-A-tekstrozdziau"/>
    <w:rsid w:val="00013314"/>
    <w:rPr>
      <w:rFonts w:ascii="Arial" w:eastAsiaTheme="minorHAnsi" w:hAnsi="Arial" w:cstheme="minorBidi"/>
      <w:sz w:val="22"/>
      <w:szCs w:val="22"/>
      <w:lang w:eastAsia="en-US"/>
    </w:rPr>
  </w:style>
  <w:style w:type="paragraph" w:styleId="Tekstpodstawowyzwciciem">
    <w:name w:val="Body Text First Indent"/>
    <w:basedOn w:val="Tekstpodstawowy"/>
    <w:link w:val="TekstpodstawowyzwciciemZnak"/>
    <w:uiPriority w:val="99"/>
    <w:semiHidden/>
    <w:unhideWhenUsed/>
    <w:rsid w:val="001A2AD2"/>
    <w:pPr>
      <w:spacing w:after="0"/>
      <w:ind w:firstLine="360"/>
    </w:pPr>
  </w:style>
  <w:style w:type="character" w:customStyle="1" w:styleId="TekstpodstawowyzwciciemZnak">
    <w:name w:val="Tekst podstawowy z wcięciem Znak"/>
    <w:basedOn w:val="TekstpodstawowyZnak"/>
    <w:link w:val="Tekstpodstawowyzwciciem"/>
    <w:uiPriority w:val="99"/>
    <w:semiHidden/>
    <w:rsid w:val="001A2AD2"/>
    <w:rPr>
      <w:rFonts w:ascii="Arial" w:hAnsi="Arial"/>
      <w:kern w:val="1"/>
      <w:sz w:val="22"/>
      <w:lang w:eastAsia="ar-SA"/>
    </w:rPr>
  </w:style>
  <w:style w:type="paragraph" w:styleId="Listapunktowana">
    <w:name w:val="List Bullet"/>
    <w:basedOn w:val="Normalny"/>
    <w:uiPriority w:val="99"/>
    <w:unhideWhenUsed/>
    <w:rsid w:val="00370467"/>
    <w:pPr>
      <w:numPr>
        <w:numId w:val="9"/>
      </w:numPr>
      <w:contextualSpacing/>
    </w:pPr>
  </w:style>
  <w:style w:type="paragraph" w:customStyle="1" w:styleId="Akapitzlist2">
    <w:name w:val="Akapit z listą2"/>
    <w:basedOn w:val="Normalny"/>
    <w:uiPriority w:val="34"/>
    <w:qFormat/>
    <w:rsid w:val="00F157B3"/>
    <w:pPr>
      <w:widowControl/>
      <w:suppressAutoHyphens w:val="0"/>
      <w:overflowPunct/>
      <w:autoSpaceDE/>
      <w:spacing w:after="200"/>
      <w:ind w:left="720"/>
      <w:jc w:val="left"/>
      <w:textAlignment w:val="auto"/>
    </w:pPr>
    <w:rPr>
      <w:rFonts w:ascii="Calibri" w:hAnsi="Calibri" w:cs="Calibri"/>
      <w:kern w:val="0"/>
      <w:szCs w:val="22"/>
      <w:lang w:val="en-US" w:eastAsia="en-US"/>
    </w:rPr>
  </w:style>
  <w:style w:type="paragraph" w:customStyle="1" w:styleId="Iza1">
    <w:name w:val="Iza1"/>
    <w:basedOn w:val="Nagwek1"/>
    <w:rsid w:val="00F157B3"/>
    <w:pPr>
      <w:widowControl/>
      <w:numPr>
        <w:numId w:val="10"/>
      </w:numPr>
      <w:suppressAutoHyphens w:val="0"/>
      <w:overflowPunct/>
      <w:autoSpaceDE/>
      <w:spacing w:before="240" w:after="60"/>
      <w:jc w:val="left"/>
      <w:textAlignment w:val="auto"/>
    </w:pPr>
    <w:rPr>
      <w:rFonts w:ascii="Arial Narrow" w:eastAsia="Times New Roman" w:hAnsi="Arial Narrow" w:cs="Arial Narrow"/>
      <w:bCs/>
      <w:kern w:val="28"/>
      <w:sz w:val="28"/>
      <w:lang w:eastAsia="pl-PL"/>
    </w:rPr>
  </w:style>
  <w:style w:type="paragraph" w:customStyle="1" w:styleId="Iza3">
    <w:name w:val="Iza3"/>
    <w:basedOn w:val="Nagwek1"/>
    <w:rsid w:val="00F157B3"/>
    <w:pPr>
      <w:widowControl/>
      <w:numPr>
        <w:ilvl w:val="2"/>
        <w:numId w:val="10"/>
      </w:numPr>
      <w:suppressAutoHyphens w:val="0"/>
      <w:overflowPunct/>
      <w:autoSpaceDE/>
      <w:spacing w:before="0" w:after="0"/>
      <w:jc w:val="left"/>
      <w:textAlignment w:val="auto"/>
    </w:pPr>
    <w:rPr>
      <w:rFonts w:ascii="Arial Narrow" w:eastAsia="Times New Roman" w:hAnsi="Arial Narrow" w:cs="Arial Narrow"/>
      <w:b w:val="0"/>
      <w:kern w:val="28"/>
      <w:sz w:val="24"/>
      <w:szCs w:val="24"/>
      <w:lang w:eastAsia="pl-PL"/>
    </w:rPr>
  </w:style>
  <w:style w:type="paragraph" w:customStyle="1" w:styleId="Iza4">
    <w:name w:val="Iza4"/>
    <w:basedOn w:val="Nagwek1"/>
    <w:rsid w:val="00F157B3"/>
    <w:pPr>
      <w:widowControl/>
      <w:numPr>
        <w:ilvl w:val="3"/>
        <w:numId w:val="10"/>
      </w:numPr>
      <w:suppressAutoHyphens w:val="0"/>
      <w:overflowPunct/>
      <w:autoSpaceDE/>
      <w:spacing w:before="240" w:after="60"/>
      <w:jc w:val="left"/>
      <w:textAlignment w:val="auto"/>
    </w:pPr>
    <w:rPr>
      <w:rFonts w:ascii="Arial Narrow" w:eastAsia="Times New Roman" w:hAnsi="Arial Narrow" w:cs="Arial Narrow"/>
      <w:bCs/>
      <w:kern w:val="28"/>
      <w:sz w:val="28"/>
      <w:lang w:eastAsia="pl-PL"/>
    </w:rPr>
  </w:style>
  <w:style w:type="paragraph" w:customStyle="1" w:styleId="Dato">
    <w:name w:val="Dato"/>
    <w:basedOn w:val="Normalny"/>
    <w:rsid w:val="00834F5C"/>
    <w:pPr>
      <w:widowControl/>
      <w:tabs>
        <w:tab w:val="left" w:pos="4990"/>
      </w:tabs>
      <w:suppressAutoHyphens w:val="0"/>
      <w:overflowPunct/>
      <w:autoSpaceDE/>
      <w:spacing w:line="400" w:lineRule="atLeast"/>
      <w:jc w:val="left"/>
      <w:textAlignment w:val="auto"/>
    </w:pPr>
    <w:rPr>
      <w:rFonts w:ascii="TrueRotisSanSerifTHree" w:hAnsi="TrueRotisSanSerifTHree"/>
      <w:kern w:val="0"/>
      <w:lang w:val="en-GB" w:eastAsia="pl-PL"/>
    </w:rPr>
  </w:style>
  <w:style w:type="paragraph" w:customStyle="1" w:styleId="RGtekstrozdziau">
    <w:name w:val="[RG] tekst rozdziału"/>
    <w:basedOn w:val="Normalny"/>
    <w:link w:val="RGtekstrozdziauZnak"/>
    <w:qFormat/>
    <w:rsid w:val="0031299E"/>
    <w:pPr>
      <w:widowControl/>
      <w:suppressAutoHyphens w:val="0"/>
      <w:overflowPunct/>
      <w:autoSpaceDE/>
      <w:spacing w:line="360" w:lineRule="auto"/>
      <w:ind w:firstLine="709"/>
      <w:textAlignment w:val="auto"/>
    </w:pPr>
    <w:rPr>
      <w:rFonts w:ascii="Artifakt Element" w:eastAsiaTheme="minorHAnsi" w:hAnsi="Artifakt Element" w:cstheme="minorBidi"/>
      <w:kern w:val="0"/>
      <w:szCs w:val="22"/>
      <w:lang w:eastAsia="en-US"/>
    </w:rPr>
  </w:style>
  <w:style w:type="character" w:customStyle="1" w:styleId="RGtekstrozdziauZnak">
    <w:name w:val="[RG] tekst rozdziału Znak"/>
    <w:basedOn w:val="Domylnaczcionkaakapitu"/>
    <w:link w:val="RGtekstrozdziau"/>
    <w:rsid w:val="0031299E"/>
    <w:rPr>
      <w:rFonts w:ascii="Artifakt Element" w:eastAsiaTheme="minorHAnsi" w:hAnsi="Artifakt Element"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95753">
      <w:bodyDiv w:val="1"/>
      <w:marLeft w:val="0"/>
      <w:marRight w:val="0"/>
      <w:marTop w:val="0"/>
      <w:marBottom w:val="0"/>
      <w:divBdr>
        <w:top w:val="none" w:sz="0" w:space="0" w:color="auto"/>
        <w:left w:val="none" w:sz="0" w:space="0" w:color="auto"/>
        <w:bottom w:val="none" w:sz="0" w:space="0" w:color="auto"/>
        <w:right w:val="none" w:sz="0" w:space="0" w:color="auto"/>
      </w:divBdr>
    </w:div>
    <w:div w:id="84691393">
      <w:bodyDiv w:val="1"/>
      <w:marLeft w:val="0"/>
      <w:marRight w:val="0"/>
      <w:marTop w:val="0"/>
      <w:marBottom w:val="0"/>
      <w:divBdr>
        <w:top w:val="none" w:sz="0" w:space="0" w:color="auto"/>
        <w:left w:val="none" w:sz="0" w:space="0" w:color="auto"/>
        <w:bottom w:val="none" w:sz="0" w:space="0" w:color="auto"/>
        <w:right w:val="none" w:sz="0" w:space="0" w:color="auto"/>
      </w:divBdr>
    </w:div>
    <w:div w:id="151484369">
      <w:bodyDiv w:val="1"/>
      <w:marLeft w:val="0"/>
      <w:marRight w:val="0"/>
      <w:marTop w:val="0"/>
      <w:marBottom w:val="0"/>
      <w:divBdr>
        <w:top w:val="none" w:sz="0" w:space="0" w:color="auto"/>
        <w:left w:val="none" w:sz="0" w:space="0" w:color="auto"/>
        <w:bottom w:val="none" w:sz="0" w:space="0" w:color="auto"/>
        <w:right w:val="none" w:sz="0" w:space="0" w:color="auto"/>
      </w:divBdr>
    </w:div>
    <w:div w:id="198665096">
      <w:bodyDiv w:val="1"/>
      <w:marLeft w:val="0"/>
      <w:marRight w:val="0"/>
      <w:marTop w:val="0"/>
      <w:marBottom w:val="0"/>
      <w:divBdr>
        <w:top w:val="none" w:sz="0" w:space="0" w:color="auto"/>
        <w:left w:val="none" w:sz="0" w:space="0" w:color="auto"/>
        <w:bottom w:val="none" w:sz="0" w:space="0" w:color="auto"/>
        <w:right w:val="none" w:sz="0" w:space="0" w:color="auto"/>
      </w:divBdr>
    </w:div>
    <w:div w:id="306011159">
      <w:bodyDiv w:val="1"/>
      <w:marLeft w:val="0"/>
      <w:marRight w:val="0"/>
      <w:marTop w:val="0"/>
      <w:marBottom w:val="0"/>
      <w:divBdr>
        <w:top w:val="none" w:sz="0" w:space="0" w:color="auto"/>
        <w:left w:val="none" w:sz="0" w:space="0" w:color="auto"/>
        <w:bottom w:val="none" w:sz="0" w:space="0" w:color="auto"/>
        <w:right w:val="none" w:sz="0" w:space="0" w:color="auto"/>
      </w:divBdr>
    </w:div>
    <w:div w:id="311300289">
      <w:bodyDiv w:val="1"/>
      <w:marLeft w:val="0"/>
      <w:marRight w:val="0"/>
      <w:marTop w:val="0"/>
      <w:marBottom w:val="0"/>
      <w:divBdr>
        <w:top w:val="none" w:sz="0" w:space="0" w:color="auto"/>
        <w:left w:val="none" w:sz="0" w:space="0" w:color="auto"/>
        <w:bottom w:val="none" w:sz="0" w:space="0" w:color="auto"/>
        <w:right w:val="none" w:sz="0" w:space="0" w:color="auto"/>
      </w:divBdr>
    </w:div>
    <w:div w:id="337345159">
      <w:bodyDiv w:val="1"/>
      <w:marLeft w:val="0"/>
      <w:marRight w:val="0"/>
      <w:marTop w:val="0"/>
      <w:marBottom w:val="0"/>
      <w:divBdr>
        <w:top w:val="none" w:sz="0" w:space="0" w:color="auto"/>
        <w:left w:val="none" w:sz="0" w:space="0" w:color="auto"/>
        <w:bottom w:val="none" w:sz="0" w:space="0" w:color="auto"/>
        <w:right w:val="none" w:sz="0" w:space="0" w:color="auto"/>
      </w:divBdr>
    </w:div>
    <w:div w:id="502859298">
      <w:bodyDiv w:val="1"/>
      <w:marLeft w:val="0"/>
      <w:marRight w:val="0"/>
      <w:marTop w:val="0"/>
      <w:marBottom w:val="0"/>
      <w:divBdr>
        <w:top w:val="none" w:sz="0" w:space="0" w:color="auto"/>
        <w:left w:val="none" w:sz="0" w:space="0" w:color="auto"/>
        <w:bottom w:val="none" w:sz="0" w:space="0" w:color="auto"/>
        <w:right w:val="none" w:sz="0" w:space="0" w:color="auto"/>
      </w:divBdr>
    </w:div>
    <w:div w:id="523205811">
      <w:bodyDiv w:val="1"/>
      <w:marLeft w:val="0"/>
      <w:marRight w:val="0"/>
      <w:marTop w:val="0"/>
      <w:marBottom w:val="0"/>
      <w:divBdr>
        <w:top w:val="none" w:sz="0" w:space="0" w:color="auto"/>
        <w:left w:val="none" w:sz="0" w:space="0" w:color="auto"/>
        <w:bottom w:val="none" w:sz="0" w:space="0" w:color="auto"/>
        <w:right w:val="none" w:sz="0" w:space="0" w:color="auto"/>
      </w:divBdr>
    </w:div>
    <w:div w:id="663357816">
      <w:bodyDiv w:val="1"/>
      <w:marLeft w:val="0"/>
      <w:marRight w:val="0"/>
      <w:marTop w:val="0"/>
      <w:marBottom w:val="0"/>
      <w:divBdr>
        <w:top w:val="none" w:sz="0" w:space="0" w:color="auto"/>
        <w:left w:val="none" w:sz="0" w:space="0" w:color="auto"/>
        <w:bottom w:val="none" w:sz="0" w:space="0" w:color="auto"/>
        <w:right w:val="none" w:sz="0" w:space="0" w:color="auto"/>
      </w:divBdr>
    </w:div>
    <w:div w:id="700545485">
      <w:bodyDiv w:val="1"/>
      <w:marLeft w:val="0"/>
      <w:marRight w:val="0"/>
      <w:marTop w:val="0"/>
      <w:marBottom w:val="0"/>
      <w:divBdr>
        <w:top w:val="none" w:sz="0" w:space="0" w:color="auto"/>
        <w:left w:val="none" w:sz="0" w:space="0" w:color="auto"/>
        <w:bottom w:val="none" w:sz="0" w:space="0" w:color="auto"/>
        <w:right w:val="none" w:sz="0" w:space="0" w:color="auto"/>
      </w:divBdr>
    </w:div>
    <w:div w:id="702289789">
      <w:bodyDiv w:val="1"/>
      <w:marLeft w:val="0"/>
      <w:marRight w:val="0"/>
      <w:marTop w:val="0"/>
      <w:marBottom w:val="0"/>
      <w:divBdr>
        <w:top w:val="none" w:sz="0" w:space="0" w:color="auto"/>
        <w:left w:val="none" w:sz="0" w:space="0" w:color="auto"/>
        <w:bottom w:val="none" w:sz="0" w:space="0" w:color="auto"/>
        <w:right w:val="none" w:sz="0" w:space="0" w:color="auto"/>
      </w:divBdr>
    </w:div>
    <w:div w:id="734939415">
      <w:bodyDiv w:val="1"/>
      <w:marLeft w:val="0"/>
      <w:marRight w:val="0"/>
      <w:marTop w:val="0"/>
      <w:marBottom w:val="0"/>
      <w:divBdr>
        <w:top w:val="none" w:sz="0" w:space="0" w:color="auto"/>
        <w:left w:val="none" w:sz="0" w:space="0" w:color="auto"/>
        <w:bottom w:val="none" w:sz="0" w:space="0" w:color="auto"/>
        <w:right w:val="none" w:sz="0" w:space="0" w:color="auto"/>
      </w:divBdr>
    </w:div>
    <w:div w:id="851644211">
      <w:bodyDiv w:val="1"/>
      <w:marLeft w:val="0"/>
      <w:marRight w:val="0"/>
      <w:marTop w:val="0"/>
      <w:marBottom w:val="0"/>
      <w:divBdr>
        <w:top w:val="none" w:sz="0" w:space="0" w:color="auto"/>
        <w:left w:val="none" w:sz="0" w:space="0" w:color="auto"/>
        <w:bottom w:val="none" w:sz="0" w:space="0" w:color="auto"/>
        <w:right w:val="none" w:sz="0" w:space="0" w:color="auto"/>
      </w:divBdr>
    </w:div>
    <w:div w:id="911936376">
      <w:bodyDiv w:val="1"/>
      <w:marLeft w:val="0"/>
      <w:marRight w:val="0"/>
      <w:marTop w:val="0"/>
      <w:marBottom w:val="0"/>
      <w:divBdr>
        <w:top w:val="none" w:sz="0" w:space="0" w:color="auto"/>
        <w:left w:val="none" w:sz="0" w:space="0" w:color="auto"/>
        <w:bottom w:val="none" w:sz="0" w:space="0" w:color="auto"/>
        <w:right w:val="none" w:sz="0" w:space="0" w:color="auto"/>
      </w:divBdr>
    </w:div>
    <w:div w:id="1112551751">
      <w:bodyDiv w:val="1"/>
      <w:marLeft w:val="0"/>
      <w:marRight w:val="0"/>
      <w:marTop w:val="0"/>
      <w:marBottom w:val="0"/>
      <w:divBdr>
        <w:top w:val="none" w:sz="0" w:space="0" w:color="auto"/>
        <w:left w:val="none" w:sz="0" w:space="0" w:color="auto"/>
        <w:bottom w:val="none" w:sz="0" w:space="0" w:color="auto"/>
        <w:right w:val="none" w:sz="0" w:space="0" w:color="auto"/>
      </w:divBdr>
    </w:div>
    <w:div w:id="1129713146">
      <w:bodyDiv w:val="1"/>
      <w:marLeft w:val="0"/>
      <w:marRight w:val="0"/>
      <w:marTop w:val="0"/>
      <w:marBottom w:val="0"/>
      <w:divBdr>
        <w:top w:val="none" w:sz="0" w:space="0" w:color="auto"/>
        <w:left w:val="none" w:sz="0" w:space="0" w:color="auto"/>
        <w:bottom w:val="none" w:sz="0" w:space="0" w:color="auto"/>
        <w:right w:val="none" w:sz="0" w:space="0" w:color="auto"/>
      </w:divBdr>
    </w:div>
    <w:div w:id="1291858899">
      <w:bodyDiv w:val="1"/>
      <w:marLeft w:val="0"/>
      <w:marRight w:val="0"/>
      <w:marTop w:val="0"/>
      <w:marBottom w:val="0"/>
      <w:divBdr>
        <w:top w:val="none" w:sz="0" w:space="0" w:color="auto"/>
        <w:left w:val="none" w:sz="0" w:space="0" w:color="auto"/>
        <w:bottom w:val="none" w:sz="0" w:space="0" w:color="auto"/>
        <w:right w:val="none" w:sz="0" w:space="0" w:color="auto"/>
      </w:divBdr>
    </w:div>
    <w:div w:id="1341615504">
      <w:bodyDiv w:val="1"/>
      <w:marLeft w:val="0"/>
      <w:marRight w:val="0"/>
      <w:marTop w:val="0"/>
      <w:marBottom w:val="0"/>
      <w:divBdr>
        <w:top w:val="none" w:sz="0" w:space="0" w:color="auto"/>
        <w:left w:val="none" w:sz="0" w:space="0" w:color="auto"/>
        <w:bottom w:val="none" w:sz="0" w:space="0" w:color="auto"/>
        <w:right w:val="none" w:sz="0" w:space="0" w:color="auto"/>
      </w:divBdr>
    </w:div>
    <w:div w:id="1415084010">
      <w:bodyDiv w:val="1"/>
      <w:marLeft w:val="0"/>
      <w:marRight w:val="0"/>
      <w:marTop w:val="0"/>
      <w:marBottom w:val="0"/>
      <w:divBdr>
        <w:top w:val="none" w:sz="0" w:space="0" w:color="auto"/>
        <w:left w:val="none" w:sz="0" w:space="0" w:color="auto"/>
        <w:bottom w:val="none" w:sz="0" w:space="0" w:color="auto"/>
        <w:right w:val="none" w:sz="0" w:space="0" w:color="auto"/>
      </w:divBdr>
    </w:div>
    <w:div w:id="1431242434">
      <w:bodyDiv w:val="1"/>
      <w:marLeft w:val="0"/>
      <w:marRight w:val="0"/>
      <w:marTop w:val="0"/>
      <w:marBottom w:val="0"/>
      <w:divBdr>
        <w:top w:val="none" w:sz="0" w:space="0" w:color="auto"/>
        <w:left w:val="none" w:sz="0" w:space="0" w:color="auto"/>
        <w:bottom w:val="none" w:sz="0" w:space="0" w:color="auto"/>
        <w:right w:val="none" w:sz="0" w:space="0" w:color="auto"/>
      </w:divBdr>
      <w:divsChild>
        <w:div w:id="1382510896">
          <w:marLeft w:val="0"/>
          <w:marRight w:val="0"/>
          <w:marTop w:val="0"/>
          <w:marBottom w:val="0"/>
          <w:divBdr>
            <w:top w:val="none" w:sz="0" w:space="0" w:color="auto"/>
            <w:left w:val="none" w:sz="0" w:space="0" w:color="auto"/>
            <w:bottom w:val="none" w:sz="0" w:space="0" w:color="auto"/>
            <w:right w:val="none" w:sz="0" w:space="0" w:color="auto"/>
          </w:divBdr>
          <w:divsChild>
            <w:div w:id="1657831378">
              <w:marLeft w:val="0"/>
              <w:marRight w:val="0"/>
              <w:marTop w:val="0"/>
              <w:marBottom w:val="0"/>
              <w:divBdr>
                <w:top w:val="none" w:sz="0" w:space="0" w:color="auto"/>
                <w:left w:val="none" w:sz="0" w:space="0" w:color="auto"/>
                <w:bottom w:val="none" w:sz="0" w:space="0" w:color="auto"/>
                <w:right w:val="none" w:sz="0" w:space="0" w:color="auto"/>
              </w:divBdr>
              <w:divsChild>
                <w:div w:id="733628040">
                  <w:marLeft w:val="0"/>
                  <w:marRight w:val="0"/>
                  <w:marTop w:val="0"/>
                  <w:marBottom w:val="0"/>
                  <w:divBdr>
                    <w:top w:val="none" w:sz="0" w:space="0" w:color="auto"/>
                    <w:left w:val="none" w:sz="0" w:space="0" w:color="auto"/>
                    <w:bottom w:val="none" w:sz="0" w:space="0" w:color="auto"/>
                    <w:right w:val="none" w:sz="0" w:space="0" w:color="auto"/>
                  </w:divBdr>
                  <w:divsChild>
                    <w:div w:id="1421944409">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879800">
          <w:marLeft w:val="0"/>
          <w:marRight w:val="0"/>
          <w:marTop w:val="0"/>
          <w:marBottom w:val="0"/>
          <w:divBdr>
            <w:top w:val="none" w:sz="0" w:space="0" w:color="auto"/>
            <w:left w:val="none" w:sz="0" w:space="0" w:color="auto"/>
            <w:bottom w:val="none" w:sz="0" w:space="0" w:color="auto"/>
            <w:right w:val="none" w:sz="0" w:space="0" w:color="auto"/>
          </w:divBdr>
          <w:divsChild>
            <w:div w:id="127171133">
              <w:marLeft w:val="0"/>
              <w:marRight w:val="0"/>
              <w:marTop w:val="0"/>
              <w:marBottom w:val="0"/>
              <w:divBdr>
                <w:top w:val="none" w:sz="0" w:space="0" w:color="auto"/>
                <w:left w:val="none" w:sz="0" w:space="0" w:color="auto"/>
                <w:bottom w:val="none" w:sz="0" w:space="0" w:color="auto"/>
                <w:right w:val="none" w:sz="0" w:space="0" w:color="auto"/>
              </w:divBdr>
              <w:divsChild>
                <w:div w:id="889146220">
                  <w:marLeft w:val="0"/>
                  <w:marRight w:val="0"/>
                  <w:marTop w:val="0"/>
                  <w:marBottom w:val="0"/>
                  <w:divBdr>
                    <w:top w:val="none" w:sz="0" w:space="0" w:color="auto"/>
                    <w:left w:val="none" w:sz="0" w:space="0" w:color="auto"/>
                    <w:bottom w:val="none" w:sz="0" w:space="0" w:color="auto"/>
                    <w:right w:val="none" w:sz="0" w:space="0" w:color="auto"/>
                  </w:divBdr>
                  <w:divsChild>
                    <w:div w:id="1294479905">
                      <w:marLeft w:val="0"/>
                      <w:marRight w:val="0"/>
                      <w:marTop w:val="0"/>
                      <w:marBottom w:val="0"/>
                      <w:divBdr>
                        <w:top w:val="none" w:sz="0" w:space="0" w:color="auto"/>
                        <w:left w:val="none" w:sz="0" w:space="0" w:color="auto"/>
                        <w:bottom w:val="none" w:sz="0" w:space="0" w:color="auto"/>
                        <w:right w:val="none" w:sz="0" w:space="0" w:color="auto"/>
                      </w:divBdr>
                      <w:divsChild>
                        <w:div w:id="1278103750">
                          <w:marLeft w:val="0"/>
                          <w:marRight w:val="0"/>
                          <w:marTop w:val="0"/>
                          <w:marBottom w:val="0"/>
                          <w:divBdr>
                            <w:top w:val="none" w:sz="0" w:space="0" w:color="auto"/>
                            <w:left w:val="none" w:sz="0" w:space="0" w:color="auto"/>
                            <w:bottom w:val="none" w:sz="0" w:space="0" w:color="auto"/>
                            <w:right w:val="none" w:sz="0" w:space="0" w:color="auto"/>
                          </w:divBdr>
                          <w:divsChild>
                            <w:div w:id="167549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061780">
      <w:bodyDiv w:val="1"/>
      <w:marLeft w:val="0"/>
      <w:marRight w:val="0"/>
      <w:marTop w:val="0"/>
      <w:marBottom w:val="0"/>
      <w:divBdr>
        <w:top w:val="none" w:sz="0" w:space="0" w:color="auto"/>
        <w:left w:val="none" w:sz="0" w:space="0" w:color="auto"/>
        <w:bottom w:val="none" w:sz="0" w:space="0" w:color="auto"/>
        <w:right w:val="none" w:sz="0" w:space="0" w:color="auto"/>
      </w:divBdr>
    </w:div>
    <w:div w:id="1685088299">
      <w:bodyDiv w:val="1"/>
      <w:marLeft w:val="0"/>
      <w:marRight w:val="0"/>
      <w:marTop w:val="0"/>
      <w:marBottom w:val="0"/>
      <w:divBdr>
        <w:top w:val="none" w:sz="0" w:space="0" w:color="auto"/>
        <w:left w:val="none" w:sz="0" w:space="0" w:color="auto"/>
        <w:bottom w:val="none" w:sz="0" w:space="0" w:color="auto"/>
        <w:right w:val="none" w:sz="0" w:space="0" w:color="auto"/>
      </w:divBdr>
    </w:div>
    <w:div w:id="1704986768">
      <w:bodyDiv w:val="1"/>
      <w:marLeft w:val="0"/>
      <w:marRight w:val="0"/>
      <w:marTop w:val="0"/>
      <w:marBottom w:val="0"/>
      <w:divBdr>
        <w:top w:val="none" w:sz="0" w:space="0" w:color="auto"/>
        <w:left w:val="none" w:sz="0" w:space="0" w:color="auto"/>
        <w:bottom w:val="none" w:sz="0" w:space="0" w:color="auto"/>
        <w:right w:val="none" w:sz="0" w:space="0" w:color="auto"/>
      </w:divBdr>
    </w:div>
    <w:div w:id="1787386512">
      <w:bodyDiv w:val="1"/>
      <w:marLeft w:val="0"/>
      <w:marRight w:val="0"/>
      <w:marTop w:val="0"/>
      <w:marBottom w:val="0"/>
      <w:divBdr>
        <w:top w:val="none" w:sz="0" w:space="0" w:color="auto"/>
        <w:left w:val="none" w:sz="0" w:space="0" w:color="auto"/>
        <w:bottom w:val="none" w:sz="0" w:space="0" w:color="auto"/>
        <w:right w:val="none" w:sz="0" w:space="0" w:color="auto"/>
      </w:divBdr>
    </w:div>
    <w:div w:id="1802306621">
      <w:bodyDiv w:val="1"/>
      <w:marLeft w:val="0"/>
      <w:marRight w:val="0"/>
      <w:marTop w:val="0"/>
      <w:marBottom w:val="0"/>
      <w:divBdr>
        <w:top w:val="none" w:sz="0" w:space="0" w:color="auto"/>
        <w:left w:val="none" w:sz="0" w:space="0" w:color="auto"/>
        <w:bottom w:val="none" w:sz="0" w:space="0" w:color="auto"/>
        <w:right w:val="none" w:sz="0" w:space="0" w:color="auto"/>
      </w:divBdr>
    </w:div>
    <w:div w:id="1880120263">
      <w:bodyDiv w:val="1"/>
      <w:marLeft w:val="0"/>
      <w:marRight w:val="0"/>
      <w:marTop w:val="0"/>
      <w:marBottom w:val="0"/>
      <w:divBdr>
        <w:top w:val="none" w:sz="0" w:space="0" w:color="auto"/>
        <w:left w:val="none" w:sz="0" w:space="0" w:color="auto"/>
        <w:bottom w:val="none" w:sz="0" w:space="0" w:color="auto"/>
        <w:right w:val="none" w:sz="0" w:space="0" w:color="auto"/>
      </w:divBdr>
    </w:div>
    <w:div w:id="1903834345">
      <w:bodyDiv w:val="1"/>
      <w:marLeft w:val="0"/>
      <w:marRight w:val="0"/>
      <w:marTop w:val="0"/>
      <w:marBottom w:val="0"/>
      <w:divBdr>
        <w:top w:val="none" w:sz="0" w:space="0" w:color="auto"/>
        <w:left w:val="none" w:sz="0" w:space="0" w:color="auto"/>
        <w:bottom w:val="none" w:sz="0" w:space="0" w:color="auto"/>
        <w:right w:val="none" w:sz="0" w:space="0" w:color="auto"/>
      </w:divBdr>
    </w:div>
    <w:div w:id="1932396545">
      <w:bodyDiv w:val="1"/>
      <w:marLeft w:val="0"/>
      <w:marRight w:val="0"/>
      <w:marTop w:val="0"/>
      <w:marBottom w:val="0"/>
      <w:divBdr>
        <w:top w:val="none" w:sz="0" w:space="0" w:color="auto"/>
        <w:left w:val="none" w:sz="0" w:space="0" w:color="auto"/>
        <w:bottom w:val="none" w:sz="0" w:space="0" w:color="auto"/>
        <w:right w:val="none" w:sz="0" w:space="0" w:color="auto"/>
      </w:divBdr>
    </w:div>
    <w:div w:id="2077706017">
      <w:bodyDiv w:val="1"/>
      <w:marLeft w:val="0"/>
      <w:marRight w:val="0"/>
      <w:marTop w:val="0"/>
      <w:marBottom w:val="0"/>
      <w:divBdr>
        <w:top w:val="none" w:sz="0" w:space="0" w:color="auto"/>
        <w:left w:val="none" w:sz="0" w:space="0" w:color="auto"/>
        <w:bottom w:val="none" w:sz="0" w:space="0" w:color="auto"/>
        <w:right w:val="none" w:sz="0" w:space="0" w:color="auto"/>
      </w:divBdr>
    </w:div>
    <w:div w:id="208830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163DC-0F19-4045-8F59-678385DCC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13</Pages>
  <Words>4140</Words>
  <Characters>24840</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Opis KD -PZ</vt:lpstr>
    </vt:vector>
  </TitlesOfParts>
  <Company>Microsoft</Company>
  <LinksUpToDate>false</LinksUpToDate>
  <CharactersWithSpaces>28923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KD -PZ</dc:title>
  <dc:creator>Marcin</dc:creator>
  <cp:lastModifiedBy>Marcin</cp:lastModifiedBy>
  <cp:revision>80</cp:revision>
  <cp:lastPrinted>2023-07-26T08:35:00Z</cp:lastPrinted>
  <dcterms:created xsi:type="dcterms:W3CDTF">2022-10-28T11:14:00Z</dcterms:created>
  <dcterms:modified xsi:type="dcterms:W3CDTF">2023-07-26T08:35:00Z</dcterms:modified>
</cp:coreProperties>
</file>