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29B128" w14:textId="2E214693" w:rsidR="003B5631" w:rsidRPr="003B5631" w:rsidRDefault="003B5631" w:rsidP="003B5631">
      <w:pPr>
        <w:spacing w:line="276" w:lineRule="auto"/>
        <w:jc w:val="right"/>
        <w:rPr>
          <w:rFonts w:eastAsia="Times New Roman" w:cs="Times New Roman"/>
          <w:b/>
          <w:bCs/>
          <w:sz w:val="22"/>
          <w:szCs w:val="22"/>
        </w:rPr>
      </w:pPr>
      <w:bookmarkStart w:id="0" w:name="_Hlk134528888"/>
      <w:bookmarkStart w:id="1" w:name="_Hlk137796835"/>
      <w:r w:rsidRPr="003B5631">
        <w:rPr>
          <w:rFonts w:eastAsia="Times New Roman" w:cs="Times New Roman"/>
          <w:b/>
          <w:bCs/>
          <w:sz w:val="22"/>
          <w:szCs w:val="22"/>
        </w:rPr>
        <w:t>Załącznik nr …… do SWZ</w:t>
      </w:r>
    </w:p>
    <w:p w14:paraId="657DF56A" w14:textId="77777777" w:rsidR="003B5631" w:rsidRPr="003B5631" w:rsidRDefault="003B5631" w:rsidP="003B5631">
      <w:pPr>
        <w:spacing w:line="276" w:lineRule="auto"/>
        <w:jc w:val="both"/>
        <w:rPr>
          <w:rFonts w:eastAsia="Times New Roman" w:cs="Times New Roman"/>
          <w:b/>
          <w:bCs/>
          <w:sz w:val="22"/>
          <w:szCs w:val="22"/>
        </w:rPr>
      </w:pPr>
    </w:p>
    <w:p w14:paraId="2C3CD1F4" w14:textId="201C7397" w:rsidR="003B5631" w:rsidRPr="003B5631" w:rsidRDefault="003B5631" w:rsidP="003B5631">
      <w:pPr>
        <w:spacing w:line="276" w:lineRule="auto"/>
        <w:jc w:val="both"/>
        <w:rPr>
          <w:rFonts w:eastAsia="Times New Roman" w:cs="Times New Roman"/>
          <w:b/>
          <w:bCs/>
          <w:sz w:val="22"/>
          <w:szCs w:val="22"/>
        </w:rPr>
      </w:pPr>
      <w:r w:rsidRPr="003B5631">
        <w:rPr>
          <w:rFonts w:eastAsia="Times New Roman" w:cs="Times New Roman"/>
          <w:b/>
          <w:bCs/>
          <w:sz w:val="22"/>
          <w:szCs w:val="22"/>
        </w:rPr>
        <w:t>Nasz znak: WKI.ZP.271……..2024.AA</w:t>
      </w:r>
    </w:p>
    <w:p w14:paraId="344F4D71" w14:textId="77777777" w:rsidR="003B5631" w:rsidRPr="003B5631" w:rsidRDefault="003B5631" w:rsidP="003B5631">
      <w:pPr>
        <w:spacing w:line="276" w:lineRule="auto"/>
        <w:jc w:val="both"/>
        <w:rPr>
          <w:rFonts w:eastAsia="Times New Roman" w:cs="Times New Roman"/>
          <w:b/>
          <w:bCs/>
          <w:sz w:val="22"/>
          <w:szCs w:val="22"/>
        </w:rPr>
      </w:pPr>
    </w:p>
    <w:p w14:paraId="615AACAF" w14:textId="77777777" w:rsidR="003B5631" w:rsidRPr="003B5631" w:rsidRDefault="003B5631" w:rsidP="003B5631">
      <w:pPr>
        <w:spacing w:line="276" w:lineRule="auto"/>
        <w:jc w:val="center"/>
        <w:rPr>
          <w:rFonts w:eastAsia="Times New Roman" w:cs="Times New Roman"/>
          <w:b/>
          <w:bCs/>
          <w:sz w:val="22"/>
          <w:szCs w:val="22"/>
        </w:rPr>
      </w:pPr>
      <w:r w:rsidRPr="003B5631">
        <w:rPr>
          <w:rFonts w:eastAsia="Times New Roman" w:cs="Times New Roman"/>
          <w:b/>
          <w:bCs/>
          <w:sz w:val="22"/>
          <w:szCs w:val="22"/>
        </w:rPr>
        <w:t>Wzór umowy</w:t>
      </w:r>
    </w:p>
    <w:p w14:paraId="6E9F9E19" w14:textId="77777777" w:rsidR="003B5631" w:rsidRPr="003B5631" w:rsidRDefault="003B5631" w:rsidP="003B5631">
      <w:pPr>
        <w:spacing w:line="276" w:lineRule="auto"/>
        <w:jc w:val="center"/>
        <w:rPr>
          <w:rFonts w:eastAsia="Times New Roman" w:cs="Times New Roman"/>
          <w:b/>
          <w:bCs/>
          <w:sz w:val="22"/>
          <w:szCs w:val="22"/>
        </w:rPr>
      </w:pPr>
      <w:r w:rsidRPr="003B5631">
        <w:rPr>
          <w:rFonts w:eastAsia="Times New Roman" w:cs="Times New Roman"/>
          <w:b/>
          <w:bCs/>
          <w:sz w:val="22"/>
          <w:szCs w:val="22"/>
        </w:rPr>
        <w:t>UMOWA nr WKI.ZP.271.……2024.AA</w:t>
      </w:r>
    </w:p>
    <w:p w14:paraId="7C810DD4" w14:textId="77777777" w:rsidR="003B5631" w:rsidRPr="003B5631" w:rsidRDefault="003B5631" w:rsidP="003B5631">
      <w:pPr>
        <w:spacing w:line="276" w:lineRule="auto"/>
        <w:jc w:val="center"/>
        <w:rPr>
          <w:rFonts w:eastAsia="Times New Roman" w:cs="Times New Roman"/>
          <w:b/>
          <w:bCs/>
          <w:sz w:val="22"/>
          <w:szCs w:val="22"/>
        </w:rPr>
      </w:pPr>
      <w:r w:rsidRPr="003B5631">
        <w:rPr>
          <w:rFonts w:eastAsia="Times New Roman" w:cs="Times New Roman"/>
          <w:b/>
          <w:bCs/>
          <w:sz w:val="22"/>
          <w:szCs w:val="22"/>
        </w:rPr>
        <w:t>zawarta w dniu ……………….. 2024 r. w Dobrej</w:t>
      </w:r>
    </w:p>
    <w:p w14:paraId="7DFC7BD1" w14:textId="77777777" w:rsidR="003B5631" w:rsidRPr="003B5631" w:rsidRDefault="003B5631" w:rsidP="003B5631">
      <w:pPr>
        <w:spacing w:line="276" w:lineRule="auto"/>
        <w:jc w:val="both"/>
        <w:rPr>
          <w:rFonts w:eastAsia="Times New Roman" w:cs="Times New Roman"/>
          <w:b/>
          <w:bCs/>
          <w:sz w:val="22"/>
          <w:szCs w:val="22"/>
        </w:rPr>
      </w:pPr>
    </w:p>
    <w:p w14:paraId="5A27003A" w14:textId="77777777" w:rsidR="003B5631" w:rsidRPr="003B5631" w:rsidRDefault="003B5631" w:rsidP="003B5631">
      <w:pPr>
        <w:spacing w:line="276" w:lineRule="auto"/>
        <w:jc w:val="both"/>
        <w:rPr>
          <w:rFonts w:eastAsia="Times New Roman" w:cs="Times New Roman"/>
          <w:b/>
          <w:bCs/>
          <w:sz w:val="22"/>
          <w:szCs w:val="22"/>
        </w:rPr>
      </w:pPr>
      <w:r w:rsidRPr="003B5631">
        <w:rPr>
          <w:rFonts w:eastAsia="Times New Roman" w:cs="Times New Roman"/>
          <w:b/>
          <w:bCs/>
          <w:sz w:val="22"/>
          <w:szCs w:val="22"/>
        </w:rPr>
        <w:t>pomiędzy</w:t>
      </w:r>
    </w:p>
    <w:p w14:paraId="2540A24A" w14:textId="77777777" w:rsidR="003B5631" w:rsidRPr="003B5631" w:rsidRDefault="003B5631" w:rsidP="003B5631">
      <w:pPr>
        <w:spacing w:line="276" w:lineRule="auto"/>
        <w:jc w:val="both"/>
        <w:rPr>
          <w:rFonts w:eastAsia="Times New Roman" w:cs="Times New Roman"/>
          <w:b/>
          <w:bCs/>
          <w:sz w:val="22"/>
          <w:szCs w:val="22"/>
        </w:rPr>
      </w:pPr>
      <w:r w:rsidRPr="003B5631">
        <w:rPr>
          <w:rFonts w:eastAsia="Times New Roman" w:cs="Times New Roman"/>
          <w:b/>
          <w:bCs/>
          <w:sz w:val="22"/>
          <w:szCs w:val="22"/>
        </w:rPr>
        <w:t>Gminą Dobra, z siedzibą w Dobrej przy ul. Szczecińskiej 16a, reprezentowaną przez Zastępcę Wójta Gminy Dobra Pawła Malinowskiego, działającego na podstawie upoważnienia Wójta Gminy Dobra nr 86/2024 z dnia 3 czerwca 2024 r. zwaną dalej „Zamawiającym”,</w:t>
      </w:r>
    </w:p>
    <w:p w14:paraId="3B9EB5F8" w14:textId="77777777" w:rsidR="003B5631" w:rsidRPr="003B5631" w:rsidRDefault="003B5631" w:rsidP="003B5631">
      <w:pPr>
        <w:spacing w:line="276" w:lineRule="auto"/>
        <w:jc w:val="both"/>
        <w:rPr>
          <w:rFonts w:eastAsia="Times New Roman" w:cs="Times New Roman"/>
          <w:b/>
          <w:bCs/>
          <w:sz w:val="22"/>
          <w:szCs w:val="22"/>
        </w:rPr>
      </w:pPr>
      <w:r w:rsidRPr="003B5631">
        <w:rPr>
          <w:rFonts w:eastAsia="Times New Roman" w:cs="Times New Roman"/>
          <w:b/>
          <w:bCs/>
          <w:sz w:val="22"/>
          <w:szCs w:val="22"/>
        </w:rPr>
        <w:t>a</w:t>
      </w:r>
    </w:p>
    <w:p w14:paraId="52B7B0B4" w14:textId="77777777" w:rsidR="003B5631" w:rsidRPr="003B5631" w:rsidRDefault="003B5631" w:rsidP="003B5631">
      <w:pPr>
        <w:spacing w:line="276" w:lineRule="auto"/>
        <w:jc w:val="both"/>
        <w:rPr>
          <w:rFonts w:eastAsia="Times New Roman" w:cs="Times New Roman"/>
          <w:b/>
          <w:bCs/>
          <w:sz w:val="22"/>
          <w:szCs w:val="22"/>
        </w:rPr>
      </w:pPr>
      <w:r w:rsidRPr="003B5631">
        <w:rPr>
          <w:rFonts w:eastAsia="Times New Roman" w:cs="Times New Roman"/>
          <w:b/>
          <w:bCs/>
          <w:sz w:val="22"/>
          <w:szCs w:val="22"/>
        </w:rPr>
        <w:t>……………………………………………, prowadzącym działalność gospodarczą pn. ……………………………………………………………………………….…………………………… , ul. ………………………………….., NIP: -------------, zwanym dalej „Wykonawcą”</w:t>
      </w:r>
    </w:p>
    <w:p w14:paraId="6C02B969" w14:textId="77777777" w:rsidR="003B5631" w:rsidRPr="003B5631" w:rsidRDefault="003B5631" w:rsidP="003B5631">
      <w:pPr>
        <w:spacing w:line="276" w:lineRule="auto"/>
        <w:jc w:val="both"/>
        <w:rPr>
          <w:rFonts w:eastAsia="Times New Roman" w:cs="Times New Roman"/>
          <w:b/>
          <w:bCs/>
          <w:sz w:val="22"/>
          <w:szCs w:val="22"/>
        </w:rPr>
      </w:pPr>
    </w:p>
    <w:p w14:paraId="024123C3" w14:textId="1E37E11B" w:rsidR="0061238B" w:rsidRPr="00B165A7" w:rsidRDefault="0061238B" w:rsidP="00B165A7">
      <w:pPr>
        <w:spacing w:line="276" w:lineRule="auto"/>
        <w:jc w:val="both"/>
        <w:rPr>
          <w:rFonts w:cs="Times New Roman"/>
          <w:sz w:val="22"/>
          <w:szCs w:val="22"/>
        </w:rPr>
      </w:pPr>
      <w:r w:rsidRPr="00B165A7">
        <w:rPr>
          <w:rFonts w:cs="Times New Roman"/>
          <w:sz w:val="22"/>
          <w:szCs w:val="22"/>
        </w:rPr>
        <w:t>Niniejsza umowa została zawarta w wyniku postępowania przeprowadzon</w:t>
      </w:r>
      <w:r w:rsidR="00E07EB9" w:rsidRPr="00B165A7">
        <w:rPr>
          <w:rFonts w:cs="Times New Roman"/>
          <w:sz w:val="22"/>
          <w:szCs w:val="22"/>
        </w:rPr>
        <w:t>ego w trybie podstawowym, o którym mowa w art. 275 pkt 1 ustawy z dnia 11 września 2019</w:t>
      </w:r>
      <w:r w:rsidR="00FF78B2" w:rsidRPr="00B165A7">
        <w:rPr>
          <w:rFonts w:cs="Times New Roman"/>
          <w:sz w:val="22"/>
          <w:szCs w:val="22"/>
        </w:rPr>
        <w:t xml:space="preserve"> </w:t>
      </w:r>
      <w:r w:rsidR="00E07EB9" w:rsidRPr="00B165A7">
        <w:rPr>
          <w:rFonts w:cs="Times New Roman"/>
          <w:sz w:val="22"/>
          <w:szCs w:val="22"/>
        </w:rPr>
        <w:t xml:space="preserve">r. Prawo zamówień publicznych </w:t>
      </w:r>
      <w:r w:rsidR="00D6127C">
        <w:rPr>
          <w:rFonts w:cs="Times New Roman"/>
          <w:sz w:val="22"/>
          <w:szCs w:val="22"/>
        </w:rPr>
        <w:br/>
      </w:r>
      <w:r w:rsidR="00E07EB9" w:rsidRPr="00B165A7">
        <w:rPr>
          <w:rFonts w:cs="Times New Roman"/>
          <w:sz w:val="22"/>
          <w:szCs w:val="22"/>
        </w:rPr>
        <w:t>(Dz.</w:t>
      </w:r>
      <w:r w:rsidR="00B0407B" w:rsidRPr="00B165A7">
        <w:rPr>
          <w:rFonts w:cs="Times New Roman"/>
          <w:sz w:val="22"/>
          <w:szCs w:val="22"/>
        </w:rPr>
        <w:t xml:space="preserve"> </w:t>
      </w:r>
      <w:r w:rsidR="00E07EB9" w:rsidRPr="00B165A7">
        <w:rPr>
          <w:rFonts w:cs="Times New Roman"/>
          <w:sz w:val="22"/>
          <w:szCs w:val="22"/>
        </w:rPr>
        <w:t>U. z 20</w:t>
      </w:r>
      <w:r w:rsidR="0033359F" w:rsidRPr="00B165A7">
        <w:rPr>
          <w:rFonts w:cs="Times New Roman"/>
          <w:sz w:val="22"/>
          <w:szCs w:val="22"/>
        </w:rPr>
        <w:t>2</w:t>
      </w:r>
      <w:r w:rsidR="00687373" w:rsidRPr="00B165A7">
        <w:rPr>
          <w:rFonts w:cs="Times New Roman"/>
          <w:sz w:val="22"/>
          <w:szCs w:val="22"/>
        </w:rPr>
        <w:t>3</w:t>
      </w:r>
      <w:r w:rsidR="0033359F" w:rsidRPr="00B165A7">
        <w:rPr>
          <w:rFonts w:cs="Times New Roman"/>
          <w:sz w:val="22"/>
          <w:szCs w:val="22"/>
        </w:rPr>
        <w:t xml:space="preserve"> </w:t>
      </w:r>
      <w:r w:rsidR="00E07EB9" w:rsidRPr="00B165A7">
        <w:rPr>
          <w:rFonts w:cs="Times New Roman"/>
          <w:sz w:val="22"/>
          <w:szCs w:val="22"/>
        </w:rPr>
        <w:t xml:space="preserve">r. poz. </w:t>
      </w:r>
      <w:r w:rsidR="0033359F" w:rsidRPr="00B165A7">
        <w:rPr>
          <w:rFonts w:cs="Times New Roman"/>
          <w:sz w:val="22"/>
          <w:szCs w:val="22"/>
        </w:rPr>
        <w:t>1</w:t>
      </w:r>
      <w:r w:rsidR="00687373" w:rsidRPr="00B165A7">
        <w:rPr>
          <w:rFonts w:cs="Times New Roman"/>
          <w:sz w:val="22"/>
          <w:szCs w:val="22"/>
        </w:rPr>
        <w:t>605</w:t>
      </w:r>
      <w:r w:rsidR="009E6BE0" w:rsidRPr="00B165A7">
        <w:rPr>
          <w:rFonts w:cs="Times New Roman"/>
          <w:sz w:val="22"/>
          <w:szCs w:val="22"/>
        </w:rPr>
        <w:t xml:space="preserve"> z późn. zm.</w:t>
      </w:r>
      <w:r w:rsidR="009F2CEF" w:rsidRPr="00B165A7">
        <w:rPr>
          <w:rFonts w:cs="Times New Roman"/>
          <w:sz w:val="22"/>
          <w:szCs w:val="22"/>
        </w:rPr>
        <w:t>)</w:t>
      </w:r>
      <w:r w:rsidRPr="00B165A7">
        <w:rPr>
          <w:rFonts w:cs="Times New Roman"/>
          <w:sz w:val="22"/>
          <w:szCs w:val="22"/>
        </w:rPr>
        <w:t xml:space="preserve"> - dalej </w:t>
      </w:r>
      <w:r w:rsidR="009F2CEF" w:rsidRPr="00B165A7">
        <w:rPr>
          <w:rFonts w:cs="Times New Roman"/>
          <w:sz w:val="22"/>
          <w:szCs w:val="22"/>
        </w:rPr>
        <w:t>ustawą Pzp</w:t>
      </w:r>
      <w:r w:rsidRPr="00B165A7">
        <w:rPr>
          <w:rFonts w:cs="Times New Roman"/>
          <w:sz w:val="22"/>
          <w:szCs w:val="22"/>
        </w:rPr>
        <w:t>.</w:t>
      </w:r>
    </w:p>
    <w:p w14:paraId="28D908D0" w14:textId="77777777" w:rsidR="0061238B" w:rsidRPr="00B165A7" w:rsidRDefault="0061238B" w:rsidP="00B165A7">
      <w:pPr>
        <w:spacing w:line="276" w:lineRule="auto"/>
        <w:jc w:val="both"/>
        <w:rPr>
          <w:rFonts w:cs="Times New Roman"/>
          <w:sz w:val="22"/>
          <w:szCs w:val="22"/>
        </w:rPr>
      </w:pPr>
      <w:r w:rsidRPr="00B165A7">
        <w:rPr>
          <w:rFonts w:cs="Times New Roman"/>
          <w:sz w:val="22"/>
          <w:szCs w:val="22"/>
        </w:rPr>
        <w:t>Pomiędzy Zamawiającym i Wykonawcą została zawarta umowa o następującej treści:</w:t>
      </w:r>
    </w:p>
    <w:p w14:paraId="2933D7C0" w14:textId="77777777" w:rsidR="0033359F" w:rsidRPr="00B165A7" w:rsidRDefault="0033359F" w:rsidP="00B165A7">
      <w:pPr>
        <w:spacing w:line="276" w:lineRule="auto"/>
        <w:jc w:val="center"/>
        <w:rPr>
          <w:rFonts w:cs="Times New Roman"/>
          <w:b/>
          <w:bCs/>
          <w:sz w:val="22"/>
          <w:szCs w:val="22"/>
        </w:rPr>
      </w:pPr>
    </w:p>
    <w:p w14:paraId="44E89F77" w14:textId="77777777" w:rsidR="00965E23" w:rsidRPr="00B165A7" w:rsidRDefault="00965E23" w:rsidP="00B165A7">
      <w:pPr>
        <w:spacing w:line="276" w:lineRule="auto"/>
        <w:jc w:val="center"/>
        <w:rPr>
          <w:rFonts w:cs="Times New Roman"/>
          <w:b/>
          <w:bCs/>
          <w:sz w:val="22"/>
          <w:szCs w:val="22"/>
        </w:rPr>
      </w:pPr>
      <w:r w:rsidRPr="00B165A7">
        <w:rPr>
          <w:rFonts w:cs="Times New Roman"/>
          <w:b/>
          <w:bCs/>
          <w:sz w:val="22"/>
          <w:szCs w:val="22"/>
        </w:rPr>
        <w:t>§</w:t>
      </w:r>
      <w:r w:rsidR="0061238B" w:rsidRPr="00B165A7">
        <w:rPr>
          <w:rFonts w:cs="Times New Roman"/>
          <w:b/>
          <w:bCs/>
          <w:sz w:val="22"/>
          <w:szCs w:val="22"/>
        </w:rPr>
        <w:t> </w:t>
      </w:r>
      <w:r w:rsidRPr="00B165A7">
        <w:rPr>
          <w:rFonts w:cs="Times New Roman"/>
          <w:b/>
          <w:bCs/>
          <w:sz w:val="22"/>
          <w:szCs w:val="22"/>
        </w:rPr>
        <w:t>1</w:t>
      </w:r>
    </w:p>
    <w:p w14:paraId="2B3A7358" w14:textId="77777777" w:rsidR="00965E23" w:rsidRPr="00B165A7" w:rsidRDefault="00965E23" w:rsidP="00B165A7">
      <w:pPr>
        <w:spacing w:line="276" w:lineRule="auto"/>
        <w:jc w:val="center"/>
        <w:rPr>
          <w:rFonts w:cs="Times New Roman"/>
          <w:b/>
          <w:bCs/>
          <w:sz w:val="22"/>
          <w:szCs w:val="22"/>
        </w:rPr>
      </w:pPr>
      <w:r w:rsidRPr="00B165A7">
        <w:rPr>
          <w:rFonts w:cs="Times New Roman"/>
          <w:b/>
          <w:bCs/>
          <w:sz w:val="22"/>
          <w:szCs w:val="22"/>
        </w:rPr>
        <w:t>Przedmiot umowy i zasady realizacji</w:t>
      </w:r>
    </w:p>
    <w:p w14:paraId="444AD206" w14:textId="35123C1F" w:rsidR="001252B8" w:rsidRPr="00B165A7" w:rsidRDefault="00965E23" w:rsidP="00B165A7">
      <w:pPr>
        <w:numPr>
          <w:ilvl w:val="0"/>
          <w:numId w:val="2"/>
        </w:numPr>
        <w:tabs>
          <w:tab w:val="clear" w:pos="435"/>
          <w:tab w:val="left" w:pos="426"/>
        </w:tabs>
        <w:spacing w:line="276" w:lineRule="auto"/>
        <w:ind w:hanging="435"/>
        <w:jc w:val="both"/>
        <w:rPr>
          <w:rFonts w:cs="Times New Roman"/>
          <w:b/>
          <w:bCs/>
          <w:color w:val="000000"/>
          <w:sz w:val="22"/>
          <w:szCs w:val="22"/>
        </w:rPr>
      </w:pPr>
      <w:r w:rsidRPr="00B165A7">
        <w:rPr>
          <w:rFonts w:cs="Times New Roman"/>
          <w:sz w:val="22"/>
          <w:szCs w:val="22"/>
        </w:rPr>
        <w:t xml:space="preserve">Przedmiotem niniejszej umowy jest wykonanie </w:t>
      </w:r>
      <w:r w:rsidR="00226009" w:rsidRPr="00B165A7">
        <w:rPr>
          <w:rFonts w:cs="Times New Roman"/>
          <w:sz w:val="22"/>
          <w:szCs w:val="22"/>
        </w:rPr>
        <w:t xml:space="preserve">robót budowlanych w zakresie </w:t>
      </w:r>
      <w:r w:rsidR="00243BE5" w:rsidRPr="00B165A7">
        <w:rPr>
          <w:rFonts w:cs="Times New Roman"/>
          <w:sz w:val="22"/>
          <w:szCs w:val="22"/>
        </w:rPr>
        <w:t xml:space="preserve">zadania </w:t>
      </w:r>
      <w:r w:rsidR="00746601" w:rsidRPr="00B165A7">
        <w:rPr>
          <w:rFonts w:cs="Times New Roman"/>
          <w:sz w:val="22"/>
          <w:szCs w:val="22"/>
        </w:rPr>
        <w:br/>
      </w:r>
      <w:r w:rsidR="00243BE5" w:rsidRPr="00B165A7">
        <w:rPr>
          <w:rFonts w:cs="Times New Roman"/>
          <w:sz w:val="22"/>
          <w:szCs w:val="22"/>
        </w:rPr>
        <w:t>pn.</w:t>
      </w:r>
      <w:r w:rsidR="00746601" w:rsidRPr="00B165A7">
        <w:rPr>
          <w:rFonts w:cs="Times New Roman"/>
          <w:sz w:val="22"/>
          <w:szCs w:val="22"/>
        </w:rPr>
        <w:t xml:space="preserve"> </w:t>
      </w:r>
      <w:r w:rsidR="00475922" w:rsidRPr="00B165A7">
        <w:rPr>
          <w:rFonts w:cs="Times New Roman"/>
          <w:b/>
          <w:bCs/>
          <w:color w:val="000000"/>
          <w:sz w:val="22"/>
          <w:szCs w:val="22"/>
        </w:rPr>
        <w:t>„Skarbimierzyce, budowa zbiornika wodociągowego nr 2v 600m³ wraz z wymianą rurociągów wód popłucznych ø 200 z osadnikiem”</w:t>
      </w:r>
      <w:r w:rsidR="001252B8" w:rsidRPr="00B165A7">
        <w:rPr>
          <w:rFonts w:cs="Times New Roman"/>
          <w:b/>
          <w:sz w:val="22"/>
          <w:szCs w:val="22"/>
        </w:rPr>
        <w:t>.</w:t>
      </w:r>
    </w:p>
    <w:p w14:paraId="3C64581F" w14:textId="4D7A2A21" w:rsidR="0061238B" w:rsidRPr="00B165A7" w:rsidRDefault="00226009" w:rsidP="00B165A7">
      <w:pPr>
        <w:numPr>
          <w:ilvl w:val="0"/>
          <w:numId w:val="2"/>
        </w:numPr>
        <w:spacing w:line="276" w:lineRule="auto"/>
        <w:jc w:val="both"/>
        <w:rPr>
          <w:rFonts w:cs="Times New Roman"/>
          <w:sz w:val="22"/>
          <w:szCs w:val="22"/>
        </w:rPr>
      </w:pPr>
      <w:r w:rsidRPr="00B165A7">
        <w:rPr>
          <w:rFonts w:cs="Times New Roman"/>
          <w:sz w:val="22"/>
          <w:szCs w:val="22"/>
        </w:rPr>
        <w:t>Szczegółowy przedmiot</w:t>
      </w:r>
      <w:r w:rsidR="00965E23" w:rsidRPr="00B165A7">
        <w:rPr>
          <w:rFonts w:cs="Times New Roman"/>
          <w:sz w:val="22"/>
          <w:szCs w:val="22"/>
        </w:rPr>
        <w:t xml:space="preserve"> umowy określają obowiązujące w postępowaniu zapisy specyfikacji warunków zamó</w:t>
      </w:r>
      <w:r w:rsidR="0026639E" w:rsidRPr="00B165A7">
        <w:rPr>
          <w:rFonts w:cs="Times New Roman"/>
          <w:sz w:val="22"/>
          <w:szCs w:val="22"/>
        </w:rPr>
        <w:t xml:space="preserve">wienia (SWZ) </w:t>
      </w:r>
      <w:r w:rsidR="006B5D6E" w:rsidRPr="00B165A7">
        <w:rPr>
          <w:rFonts w:cs="Times New Roman"/>
          <w:sz w:val="22"/>
          <w:szCs w:val="22"/>
        </w:rPr>
        <w:t>oraz</w:t>
      </w:r>
      <w:r w:rsidR="0026639E" w:rsidRPr="00B165A7">
        <w:rPr>
          <w:rFonts w:cs="Times New Roman"/>
          <w:sz w:val="22"/>
          <w:szCs w:val="22"/>
        </w:rPr>
        <w:t xml:space="preserve"> dokumentacja</w:t>
      </w:r>
      <w:r w:rsidR="00364CE5" w:rsidRPr="00B165A7">
        <w:rPr>
          <w:rFonts w:cs="Times New Roman"/>
          <w:sz w:val="22"/>
          <w:szCs w:val="22"/>
        </w:rPr>
        <w:t xml:space="preserve"> </w:t>
      </w:r>
      <w:r w:rsidR="002439E5" w:rsidRPr="00B165A7">
        <w:rPr>
          <w:rFonts w:cs="Times New Roman"/>
          <w:sz w:val="22"/>
          <w:szCs w:val="22"/>
        </w:rPr>
        <w:t xml:space="preserve">techniczna stanowiąca załącznik nr </w:t>
      </w:r>
      <w:r w:rsidR="00585044" w:rsidRPr="00B165A7">
        <w:rPr>
          <w:rFonts w:cs="Times New Roman"/>
          <w:sz w:val="22"/>
          <w:szCs w:val="22"/>
        </w:rPr>
        <w:t>9</w:t>
      </w:r>
      <w:r w:rsidR="002439E5" w:rsidRPr="00B165A7">
        <w:rPr>
          <w:rFonts w:cs="Times New Roman"/>
          <w:sz w:val="22"/>
          <w:szCs w:val="22"/>
        </w:rPr>
        <w:t xml:space="preserve"> do SWZ</w:t>
      </w:r>
      <w:r w:rsidR="0026639E" w:rsidRPr="00B165A7">
        <w:rPr>
          <w:rFonts w:cs="Times New Roman"/>
          <w:sz w:val="22"/>
          <w:szCs w:val="22"/>
        </w:rPr>
        <w:t>.</w:t>
      </w:r>
    </w:p>
    <w:p w14:paraId="709576CC" w14:textId="77777777" w:rsidR="00965E23" w:rsidRPr="00B165A7" w:rsidRDefault="00965E23" w:rsidP="00B165A7">
      <w:pPr>
        <w:numPr>
          <w:ilvl w:val="0"/>
          <w:numId w:val="2"/>
        </w:numPr>
        <w:spacing w:line="276" w:lineRule="auto"/>
        <w:jc w:val="both"/>
        <w:rPr>
          <w:rFonts w:cs="Times New Roman"/>
          <w:sz w:val="22"/>
          <w:szCs w:val="22"/>
        </w:rPr>
      </w:pPr>
      <w:r w:rsidRPr="00B165A7">
        <w:rPr>
          <w:rFonts w:cs="Times New Roman"/>
          <w:sz w:val="22"/>
          <w:szCs w:val="22"/>
        </w:rPr>
        <w:t>Wykonawca zobowiązuje się do realizacji niniejszej umowy zgodnie z zasadami wiedzy technicznej i obowiązującymi w Rzeczypospolitej Polskiej przepisami prawa powszechnie obowiązującego.</w:t>
      </w:r>
    </w:p>
    <w:p w14:paraId="55E42C41" w14:textId="54DB172C" w:rsidR="00CE1FA7" w:rsidRPr="00B165A7" w:rsidRDefault="00965E23" w:rsidP="00B165A7">
      <w:pPr>
        <w:numPr>
          <w:ilvl w:val="0"/>
          <w:numId w:val="2"/>
        </w:numPr>
        <w:spacing w:line="276" w:lineRule="auto"/>
        <w:jc w:val="both"/>
        <w:rPr>
          <w:rFonts w:cs="Times New Roman"/>
          <w:sz w:val="22"/>
          <w:szCs w:val="22"/>
        </w:rPr>
      </w:pPr>
      <w:r w:rsidRPr="00B165A7">
        <w:rPr>
          <w:rFonts w:cs="Times New Roman"/>
          <w:sz w:val="22"/>
          <w:szCs w:val="22"/>
        </w:rPr>
        <w:t>Zamawiający i Wykonawca wybrany w postępowaniu o udzielenie zamówienia</w:t>
      </w:r>
      <w:r w:rsidR="00226009" w:rsidRPr="00B165A7">
        <w:rPr>
          <w:rFonts w:cs="Times New Roman"/>
          <w:sz w:val="22"/>
          <w:szCs w:val="22"/>
        </w:rPr>
        <w:t xml:space="preserve"> publicznego</w:t>
      </w:r>
      <w:r w:rsidRPr="00B165A7">
        <w:rPr>
          <w:rFonts w:cs="Times New Roman"/>
          <w:sz w:val="22"/>
          <w:szCs w:val="22"/>
        </w:rPr>
        <w:t xml:space="preserve"> </w:t>
      </w:r>
      <w:r w:rsidR="00226009" w:rsidRPr="00B165A7">
        <w:rPr>
          <w:rFonts w:cs="Times New Roman"/>
          <w:sz w:val="22"/>
          <w:szCs w:val="22"/>
        </w:rPr>
        <w:t>z</w:t>
      </w:r>
      <w:r w:rsidRPr="00B165A7">
        <w:rPr>
          <w:rFonts w:cs="Times New Roman"/>
          <w:sz w:val="22"/>
          <w:szCs w:val="22"/>
        </w:rPr>
        <w:t xml:space="preserve">obowiązani są współdziałać przy wykonaniu umowy w sprawie zamówienia publicznego w celu należytej realizacji zamówienia. </w:t>
      </w:r>
    </w:p>
    <w:p w14:paraId="5D8C7CCB" w14:textId="77777777" w:rsidR="005A599F" w:rsidRPr="00B165A7" w:rsidRDefault="005A599F" w:rsidP="00B165A7">
      <w:pPr>
        <w:spacing w:line="276" w:lineRule="auto"/>
        <w:jc w:val="center"/>
        <w:rPr>
          <w:rFonts w:cs="Times New Roman"/>
          <w:b/>
          <w:bCs/>
          <w:sz w:val="22"/>
          <w:szCs w:val="22"/>
        </w:rPr>
      </w:pPr>
    </w:p>
    <w:p w14:paraId="23675E0A" w14:textId="4139B2C8" w:rsidR="00965E23" w:rsidRPr="00B165A7" w:rsidRDefault="00965E23" w:rsidP="00B165A7">
      <w:pPr>
        <w:spacing w:line="276" w:lineRule="auto"/>
        <w:jc w:val="center"/>
        <w:rPr>
          <w:rFonts w:cs="Times New Roman"/>
          <w:b/>
          <w:bCs/>
          <w:sz w:val="22"/>
          <w:szCs w:val="22"/>
        </w:rPr>
      </w:pPr>
      <w:r w:rsidRPr="00B165A7">
        <w:rPr>
          <w:rFonts w:cs="Times New Roman"/>
          <w:b/>
          <w:bCs/>
          <w:sz w:val="22"/>
          <w:szCs w:val="22"/>
        </w:rPr>
        <w:t>§</w:t>
      </w:r>
      <w:r w:rsidR="0061238B" w:rsidRPr="00B165A7">
        <w:rPr>
          <w:rFonts w:cs="Times New Roman"/>
          <w:b/>
          <w:bCs/>
          <w:sz w:val="22"/>
          <w:szCs w:val="22"/>
        </w:rPr>
        <w:t> </w:t>
      </w:r>
      <w:r w:rsidRPr="00B165A7">
        <w:rPr>
          <w:rFonts w:cs="Times New Roman"/>
          <w:b/>
          <w:bCs/>
          <w:sz w:val="22"/>
          <w:szCs w:val="22"/>
        </w:rPr>
        <w:t>2</w:t>
      </w:r>
    </w:p>
    <w:p w14:paraId="4F8F773B" w14:textId="77777777" w:rsidR="00965E23" w:rsidRPr="00B165A7" w:rsidRDefault="00965E23" w:rsidP="00B165A7">
      <w:pPr>
        <w:spacing w:line="276" w:lineRule="auto"/>
        <w:jc w:val="center"/>
        <w:rPr>
          <w:rFonts w:cs="Times New Roman"/>
          <w:b/>
          <w:bCs/>
          <w:sz w:val="22"/>
          <w:szCs w:val="22"/>
        </w:rPr>
      </w:pPr>
      <w:r w:rsidRPr="00B165A7">
        <w:rPr>
          <w:rFonts w:cs="Times New Roman"/>
          <w:b/>
          <w:bCs/>
          <w:sz w:val="22"/>
          <w:szCs w:val="22"/>
        </w:rPr>
        <w:t>Obowiązki Wykonawcy</w:t>
      </w:r>
    </w:p>
    <w:p w14:paraId="7B2F4945" w14:textId="77777777" w:rsidR="002B0F7D" w:rsidRPr="00B165A7" w:rsidRDefault="002B0F7D" w:rsidP="00B165A7">
      <w:pPr>
        <w:numPr>
          <w:ilvl w:val="0"/>
          <w:numId w:val="23"/>
        </w:numPr>
        <w:spacing w:line="276" w:lineRule="auto"/>
        <w:ind w:hanging="435"/>
        <w:jc w:val="both"/>
        <w:rPr>
          <w:rFonts w:cs="Times New Roman"/>
          <w:sz w:val="22"/>
          <w:szCs w:val="22"/>
        </w:rPr>
      </w:pPr>
      <w:r w:rsidRPr="00B165A7">
        <w:rPr>
          <w:rFonts w:cs="Times New Roman"/>
          <w:sz w:val="22"/>
          <w:szCs w:val="22"/>
        </w:rPr>
        <w:t>Rozpoczęcie realizacji robót budowlanych przez Wykonawcę nastąpi po protokolarnym przekazaniu placu budowy.</w:t>
      </w:r>
    </w:p>
    <w:p w14:paraId="601AE0B0" w14:textId="77777777" w:rsidR="002B0F7D" w:rsidRPr="00B165A7" w:rsidRDefault="002B0F7D" w:rsidP="00B165A7">
      <w:pPr>
        <w:pStyle w:val="Akapitzlist"/>
        <w:numPr>
          <w:ilvl w:val="0"/>
          <w:numId w:val="23"/>
        </w:numPr>
        <w:spacing w:line="276" w:lineRule="auto"/>
        <w:ind w:hanging="435"/>
        <w:jc w:val="both"/>
        <w:rPr>
          <w:rFonts w:cs="Times New Roman"/>
          <w:sz w:val="22"/>
          <w:szCs w:val="22"/>
        </w:rPr>
      </w:pPr>
      <w:r w:rsidRPr="00B165A7">
        <w:rPr>
          <w:rFonts w:cs="Times New Roman"/>
          <w:sz w:val="22"/>
          <w:szCs w:val="22"/>
        </w:rPr>
        <w:t>Wykonawca zobowiązany jest – na własny koszt i we własnym zakresie - również m. in. do:</w:t>
      </w:r>
    </w:p>
    <w:p w14:paraId="50F37DB8" w14:textId="77777777" w:rsidR="00312BFF" w:rsidRPr="00B165A7" w:rsidRDefault="00312BFF" w:rsidP="00B165A7">
      <w:pPr>
        <w:pStyle w:val="Akapitzlist"/>
        <w:widowControl/>
        <w:numPr>
          <w:ilvl w:val="0"/>
          <w:numId w:val="43"/>
        </w:numPr>
        <w:suppressAutoHyphens w:val="0"/>
        <w:spacing w:line="276" w:lineRule="auto"/>
        <w:contextualSpacing/>
        <w:jc w:val="both"/>
        <w:rPr>
          <w:rFonts w:cs="Times New Roman"/>
          <w:color w:val="000000" w:themeColor="text1"/>
          <w:sz w:val="22"/>
          <w:szCs w:val="22"/>
        </w:rPr>
      </w:pPr>
      <w:r w:rsidRPr="00B165A7">
        <w:rPr>
          <w:rFonts w:cs="Times New Roman"/>
          <w:color w:val="000000" w:themeColor="text1"/>
          <w:sz w:val="22"/>
          <w:szCs w:val="22"/>
        </w:rPr>
        <w:t>Przejąć teren budowy, umieścić w widocznym miejscu tablicę budowlaną ze wszystkimi danymi oraz pisemnie powiadomić właściwe organy, a także użytkowników terenów przylegających do terenu budowy o rozpoczęciu prac budowlanych.</w:t>
      </w:r>
    </w:p>
    <w:p w14:paraId="282ADE60" w14:textId="77777777" w:rsidR="00312BFF" w:rsidRPr="00B165A7" w:rsidRDefault="00312BFF" w:rsidP="00B165A7">
      <w:pPr>
        <w:pStyle w:val="Akapitzlist"/>
        <w:widowControl/>
        <w:numPr>
          <w:ilvl w:val="0"/>
          <w:numId w:val="43"/>
        </w:numPr>
        <w:suppressAutoHyphens w:val="0"/>
        <w:spacing w:line="276" w:lineRule="auto"/>
        <w:contextualSpacing/>
        <w:jc w:val="both"/>
        <w:rPr>
          <w:rFonts w:cs="Times New Roman"/>
          <w:color w:val="000000" w:themeColor="text1"/>
          <w:sz w:val="22"/>
          <w:szCs w:val="22"/>
        </w:rPr>
      </w:pPr>
      <w:r w:rsidRPr="00B165A7">
        <w:rPr>
          <w:rFonts w:cs="Times New Roman"/>
          <w:color w:val="000000" w:themeColor="text1"/>
          <w:sz w:val="22"/>
          <w:szCs w:val="22"/>
        </w:rPr>
        <w:t xml:space="preserve">Zorganizować i zagospodarować plac budowy: zapewnić dostawy niezbędnych mediów na plac budowy - zamontowanie i utrzymanie na własny koszt liczników zużycia wody i energii </w:t>
      </w:r>
      <w:r w:rsidRPr="00B165A7">
        <w:rPr>
          <w:rFonts w:cs="Times New Roman"/>
          <w:color w:val="000000" w:themeColor="text1"/>
          <w:sz w:val="22"/>
          <w:szCs w:val="22"/>
        </w:rPr>
        <w:lastRenderedPageBreak/>
        <w:t>elektrycznej, oznakować obszar prac, wyznaczyć miejsca składowania materiałów budowlanych, dojazdów i postojów pojazdów budowy, zaopatrzeniowych oraz odgrodzić plac budowy.</w:t>
      </w:r>
    </w:p>
    <w:p w14:paraId="0FA1DD3F" w14:textId="77777777" w:rsidR="00312BFF" w:rsidRPr="00B165A7" w:rsidRDefault="00312BFF" w:rsidP="00B165A7">
      <w:pPr>
        <w:pStyle w:val="Akapitzlist"/>
        <w:widowControl/>
        <w:numPr>
          <w:ilvl w:val="0"/>
          <w:numId w:val="43"/>
        </w:numPr>
        <w:suppressAutoHyphens w:val="0"/>
        <w:spacing w:line="276" w:lineRule="auto"/>
        <w:contextualSpacing/>
        <w:jc w:val="both"/>
        <w:rPr>
          <w:rFonts w:cs="Times New Roman"/>
          <w:color w:val="000000" w:themeColor="text1"/>
          <w:sz w:val="22"/>
          <w:szCs w:val="22"/>
        </w:rPr>
      </w:pPr>
      <w:r w:rsidRPr="00B165A7">
        <w:rPr>
          <w:rFonts w:cs="Times New Roman"/>
          <w:color w:val="000000" w:themeColor="text1"/>
          <w:sz w:val="22"/>
          <w:szCs w:val="22"/>
        </w:rPr>
        <w:t xml:space="preserve">Uzyskać na swój koszt niezbędne zgody, opinie i uzgodnienia przewidziane prawem budowlanym lub wynikające z innych przepisów – jeżeli jest to niezbędne. </w:t>
      </w:r>
    </w:p>
    <w:p w14:paraId="4FB18198" w14:textId="77777777" w:rsidR="00312BFF" w:rsidRPr="00B165A7" w:rsidRDefault="00312BFF" w:rsidP="00B165A7">
      <w:pPr>
        <w:pStyle w:val="Akapitzlist"/>
        <w:widowControl/>
        <w:numPr>
          <w:ilvl w:val="0"/>
          <w:numId w:val="43"/>
        </w:numPr>
        <w:suppressAutoHyphens w:val="0"/>
        <w:spacing w:line="276" w:lineRule="auto"/>
        <w:contextualSpacing/>
        <w:jc w:val="both"/>
        <w:rPr>
          <w:rFonts w:cs="Times New Roman"/>
          <w:color w:val="000000" w:themeColor="text1"/>
          <w:sz w:val="22"/>
          <w:szCs w:val="22"/>
        </w:rPr>
      </w:pPr>
      <w:r w:rsidRPr="00B165A7">
        <w:rPr>
          <w:rFonts w:cs="Times New Roman"/>
          <w:color w:val="000000" w:themeColor="text1"/>
          <w:sz w:val="22"/>
          <w:szCs w:val="22"/>
        </w:rPr>
        <w:t>Zapewnić ochronę terenu budowy oraz znajdującego się na nim mienia.</w:t>
      </w:r>
    </w:p>
    <w:p w14:paraId="67C57789" w14:textId="77777777" w:rsidR="00312BFF" w:rsidRPr="00B165A7" w:rsidRDefault="00312BFF" w:rsidP="00B165A7">
      <w:pPr>
        <w:pStyle w:val="Akapitzlist"/>
        <w:widowControl/>
        <w:numPr>
          <w:ilvl w:val="0"/>
          <w:numId w:val="43"/>
        </w:numPr>
        <w:suppressAutoHyphens w:val="0"/>
        <w:spacing w:line="276" w:lineRule="auto"/>
        <w:contextualSpacing/>
        <w:jc w:val="both"/>
        <w:rPr>
          <w:rFonts w:cs="Times New Roman"/>
          <w:color w:val="000000" w:themeColor="text1"/>
          <w:sz w:val="22"/>
          <w:szCs w:val="22"/>
        </w:rPr>
      </w:pPr>
      <w:r w:rsidRPr="00B165A7">
        <w:rPr>
          <w:rFonts w:cs="Times New Roman"/>
          <w:color w:val="000000" w:themeColor="text1"/>
          <w:sz w:val="22"/>
          <w:szCs w:val="22"/>
        </w:rPr>
        <w:t>Zapewnić bezpieczeństwo osobom związanym z pracami budowlanymi oraz zapewnić bezpieczeństwo osobom trzecim w szczególności użytkownikom drogi gminnej w trakcie prac.</w:t>
      </w:r>
    </w:p>
    <w:p w14:paraId="1D87C260" w14:textId="77777777" w:rsidR="00312BFF" w:rsidRPr="00B165A7" w:rsidRDefault="00312BFF" w:rsidP="00B165A7">
      <w:pPr>
        <w:pStyle w:val="Akapitzlist"/>
        <w:widowControl/>
        <w:numPr>
          <w:ilvl w:val="0"/>
          <w:numId w:val="43"/>
        </w:numPr>
        <w:suppressAutoHyphens w:val="0"/>
        <w:spacing w:line="276" w:lineRule="auto"/>
        <w:contextualSpacing/>
        <w:jc w:val="both"/>
        <w:rPr>
          <w:rFonts w:cs="Times New Roman"/>
          <w:color w:val="000000" w:themeColor="text1"/>
          <w:sz w:val="22"/>
          <w:szCs w:val="22"/>
        </w:rPr>
      </w:pPr>
      <w:r w:rsidRPr="00B165A7">
        <w:rPr>
          <w:rFonts w:cs="Times New Roman"/>
          <w:color w:val="000000" w:themeColor="text1"/>
          <w:sz w:val="22"/>
          <w:szCs w:val="22"/>
        </w:rPr>
        <w:t>Zabezpieczyć mienie, materiały i wykonywane elementy budowlane przed uszkodzeniem w trakcie prac, wpływami atmosfery i zjawisk atmosferycznych, poprzez zawarcie przed rozpoczęciem prac budowlanych umowy ubezpieczenia budowy oraz mienia znajdującego się na placu budowy i robót z tytułu szkód, które mogą zaistnieć w związku z określonymi zdarzeniami losowymi.</w:t>
      </w:r>
    </w:p>
    <w:p w14:paraId="7C389D29" w14:textId="77777777" w:rsidR="00312BFF" w:rsidRPr="00B165A7" w:rsidRDefault="00312BFF" w:rsidP="00B165A7">
      <w:pPr>
        <w:pStyle w:val="Akapitzlist"/>
        <w:widowControl/>
        <w:numPr>
          <w:ilvl w:val="0"/>
          <w:numId w:val="43"/>
        </w:numPr>
        <w:suppressAutoHyphens w:val="0"/>
        <w:spacing w:line="276" w:lineRule="auto"/>
        <w:contextualSpacing/>
        <w:jc w:val="both"/>
        <w:rPr>
          <w:rFonts w:cs="Times New Roman"/>
          <w:b/>
          <w:iCs/>
          <w:color w:val="000000" w:themeColor="text1"/>
          <w:sz w:val="22"/>
          <w:szCs w:val="22"/>
        </w:rPr>
      </w:pPr>
      <w:r w:rsidRPr="00B165A7">
        <w:rPr>
          <w:rFonts w:cs="Times New Roman"/>
          <w:b/>
          <w:iCs/>
          <w:color w:val="000000" w:themeColor="text1"/>
          <w:sz w:val="22"/>
          <w:szCs w:val="22"/>
        </w:rPr>
        <w:t>Wykonawca powinien przewidzieć i wycenić ewentualne prace pomocnicze, tymczasowe konieczne do realizacji wymienionych w przedmiarach prac zasadniczych, jak i w dokumentacji projektowej.</w:t>
      </w:r>
    </w:p>
    <w:p w14:paraId="22F22841" w14:textId="77777777" w:rsidR="00312BFF" w:rsidRPr="00B165A7" w:rsidRDefault="00312BFF" w:rsidP="00B165A7">
      <w:pPr>
        <w:pStyle w:val="Akapitzlist"/>
        <w:widowControl/>
        <w:numPr>
          <w:ilvl w:val="0"/>
          <w:numId w:val="43"/>
        </w:numPr>
        <w:suppressAutoHyphens w:val="0"/>
        <w:spacing w:line="276" w:lineRule="auto"/>
        <w:contextualSpacing/>
        <w:jc w:val="both"/>
        <w:rPr>
          <w:rFonts w:cs="Times New Roman"/>
          <w:iCs/>
          <w:color w:val="000000" w:themeColor="text1"/>
          <w:sz w:val="22"/>
          <w:szCs w:val="22"/>
        </w:rPr>
      </w:pPr>
      <w:r w:rsidRPr="00B165A7">
        <w:rPr>
          <w:rFonts w:cs="Times New Roman"/>
          <w:iCs/>
          <w:color w:val="000000" w:themeColor="text1"/>
          <w:sz w:val="22"/>
          <w:szCs w:val="22"/>
        </w:rPr>
        <w:t>Wykonawca będzie realizował roboty w sposób powodujący minimalne niedogodności dla mieszkańców i eksploatatora SUW.</w:t>
      </w:r>
    </w:p>
    <w:p w14:paraId="3EFF10EB" w14:textId="77777777" w:rsidR="00312BFF" w:rsidRPr="00B165A7" w:rsidRDefault="00312BFF" w:rsidP="00B165A7">
      <w:pPr>
        <w:pStyle w:val="Akapitzlist"/>
        <w:widowControl/>
        <w:numPr>
          <w:ilvl w:val="0"/>
          <w:numId w:val="43"/>
        </w:numPr>
        <w:suppressAutoHyphens w:val="0"/>
        <w:spacing w:line="276" w:lineRule="auto"/>
        <w:contextualSpacing/>
        <w:jc w:val="both"/>
        <w:rPr>
          <w:rFonts w:cs="Times New Roman"/>
          <w:b/>
          <w:iCs/>
          <w:color w:val="000000" w:themeColor="text1"/>
          <w:sz w:val="22"/>
          <w:szCs w:val="22"/>
        </w:rPr>
      </w:pPr>
      <w:r w:rsidRPr="00B165A7">
        <w:rPr>
          <w:rFonts w:cs="Times New Roman"/>
          <w:b/>
          <w:iCs/>
          <w:color w:val="000000" w:themeColor="text1"/>
          <w:sz w:val="22"/>
          <w:szCs w:val="22"/>
        </w:rPr>
        <w:t xml:space="preserve">Wykonawca będzie prowadził prace na obiekcie czynnym. </w:t>
      </w:r>
    </w:p>
    <w:p w14:paraId="5A38CFE7" w14:textId="77777777" w:rsidR="00312BFF" w:rsidRPr="00B165A7" w:rsidRDefault="00312BFF" w:rsidP="00B165A7">
      <w:pPr>
        <w:pStyle w:val="Akapitzlist"/>
        <w:widowControl/>
        <w:numPr>
          <w:ilvl w:val="0"/>
          <w:numId w:val="43"/>
        </w:numPr>
        <w:suppressAutoHyphens w:val="0"/>
        <w:spacing w:line="276" w:lineRule="auto"/>
        <w:contextualSpacing/>
        <w:jc w:val="both"/>
        <w:rPr>
          <w:rFonts w:cs="Times New Roman"/>
          <w:b/>
          <w:iCs/>
          <w:color w:val="000000" w:themeColor="text1"/>
          <w:sz w:val="22"/>
          <w:szCs w:val="22"/>
        </w:rPr>
      </w:pPr>
      <w:r w:rsidRPr="00B165A7">
        <w:rPr>
          <w:rFonts w:cs="Times New Roman"/>
          <w:b/>
          <w:iCs/>
          <w:color w:val="000000" w:themeColor="text1"/>
          <w:sz w:val="22"/>
          <w:szCs w:val="22"/>
        </w:rPr>
        <w:t>Wykonawca z</w:t>
      </w:r>
      <w:r w:rsidRPr="00B165A7">
        <w:rPr>
          <w:rFonts w:cs="Times New Roman"/>
          <w:b/>
          <w:sz w:val="22"/>
          <w:szCs w:val="22"/>
        </w:rPr>
        <w:t>apewni ciągłość doprowadzania wody do odbiorców w budynkach mieszkalnych i usługowych w trakcie prowadzenia robót.</w:t>
      </w:r>
    </w:p>
    <w:p w14:paraId="508CA42A" w14:textId="77777777" w:rsidR="00312BFF" w:rsidRPr="00B165A7" w:rsidRDefault="00312BFF" w:rsidP="00B165A7">
      <w:pPr>
        <w:pStyle w:val="Akapitzlist"/>
        <w:widowControl/>
        <w:numPr>
          <w:ilvl w:val="0"/>
          <w:numId w:val="43"/>
        </w:numPr>
        <w:suppressAutoHyphens w:val="0"/>
        <w:spacing w:line="276" w:lineRule="auto"/>
        <w:contextualSpacing/>
        <w:jc w:val="both"/>
        <w:rPr>
          <w:rFonts w:cs="Times New Roman"/>
          <w:color w:val="000000" w:themeColor="text1"/>
          <w:sz w:val="22"/>
          <w:szCs w:val="22"/>
        </w:rPr>
      </w:pPr>
      <w:r w:rsidRPr="00B165A7">
        <w:rPr>
          <w:rFonts w:cs="Times New Roman"/>
          <w:color w:val="000000" w:themeColor="text1"/>
          <w:sz w:val="22"/>
          <w:szCs w:val="22"/>
        </w:rPr>
        <w:t>Wykonać niezbędne próby, pomiary, badania, odbiory.</w:t>
      </w:r>
    </w:p>
    <w:p w14:paraId="3E82B188" w14:textId="77777777" w:rsidR="00312BFF" w:rsidRPr="00B165A7" w:rsidRDefault="00312BFF" w:rsidP="00B165A7">
      <w:pPr>
        <w:pStyle w:val="Akapitzlist"/>
        <w:widowControl/>
        <w:numPr>
          <w:ilvl w:val="0"/>
          <w:numId w:val="43"/>
        </w:numPr>
        <w:suppressAutoHyphens w:val="0"/>
        <w:spacing w:line="276" w:lineRule="auto"/>
        <w:contextualSpacing/>
        <w:jc w:val="both"/>
        <w:rPr>
          <w:rFonts w:cs="Times New Roman"/>
          <w:color w:val="000000" w:themeColor="text1"/>
          <w:sz w:val="22"/>
          <w:szCs w:val="22"/>
        </w:rPr>
      </w:pPr>
      <w:r w:rsidRPr="00B165A7">
        <w:rPr>
          <w:rFonts w:cs="Times New Roman"/>
          <w:color w:val="000000" w:themeColor="text1"/>
          <w:sz w:val="22"/>
          <w:szCs w:val="22"/>
        </w:rPr>
        <w:t>Uzgodnić, powiadomić i uzyskać zgodę na czasowe wyłączenia i przełożenia elementów sieci mediów i przyłączy w związku z prowadzonymi pracami budowlanymi – jeżeli wystąpi taka konieczność w czasie prac.</w:t>
      </w:r>
    </w:p>
    <w:p w14:paraId="36E172D1" w14:textId="77777777" w:rsidR="00312BFF" w:rsidRPr="00B165A7" w:rsidRDefault="00312BFF" w:rsidP="00B165A7">
      <w:pPr>
        <w:pStyle w:val="Akapitzlist"/>
        <w:widowControl/>
        <w:numPr>
          <w:ilvl w:val="0"/>
          <w:numId w:val="43"/>
        </w:numPr>
        <w:suppressAutoHyphens w:val="0"/>
        <w:spacing w:line="276" w:lineRule="auto"/>
        <w:contextualSpacing/>
        <w:jc w:val="both"/>
        <w:rPr>
          <w:rFonts w:eastAsiaTheme="minorHAnsi" w:cs="Times New Roman"/>
          <w:color w:val="000000" w:themeColor="text1"/>
          <w:sz w:val="22"/>
          <w:szCs w:val="22"/>
          <w:lang w:eastAsia="en-US"/>
        </w:rPr>
      </w:pPr>
      <w:r w:rsidRPr="00B165A7">
        <w:rPr>
          <w:rFonts w:cs="Times New Roman"/>
          <w:color w:val="000000" w:themeColor="text1"/>
          <w:sz w:val="22"/>
          <w:szCs w:val="22"/>
        </w:rPr>
        <w:t>Wykonawca jest odpowiedzialny za prowadzenie robót zgodnie z umową, dokumentacją projektową, obowiązującymi przepisami prawa budowlanego, stosownymi Polskimi i Europejskimi normami, wiedzą budowlaną i zasadami bezpieczeństwa oraz poleceniami inspektorów nadzoru, a także za należytą jakość wykonywanych robót i zastosowanych wyrobów budowlanych, za ich zgodność z dokumentacją projektową.</w:t>
      </w:r>
    </w:p>
    <w:p w14:paraId="01FE8F8D" w14:textId="77777777" w:rsidR="00312BFF" w:rsidRPr="00B165A7" w:rsidRDefault="00312BFF" w:rsidP="00B165A7">
      <w:pPr>
        <w:pStyle w:val="Akapitzlist"/>
        <w:widowControl/>
        <w:numPr>
          <w:ilvl w:val="0"/>
          <w:numId w:val="43"/>
        </w:numPr>
        <w:suppressAutoHyphens w:val="0"/>
        <w:spacing w:line="276" w:lineRule="auto"/>
        <w:contextualSpacing/>
        <w:jc w:val="both"/>
        <w:rPr>
          <w:rFonts w:eastAsiaTheme="minorHAnsi" w:cs="Times New Roman"/>
          <w:color w:val="000000" w:themeColor="text1"/>
          <w:sz w:val="22"/>
          <w:szCs w:val="22"/>
          <w:lang w:eastAsia="en-US"/>
        </w:rPr>
      </w:pPr>
      <w:r w:rsidRPr="00B165A7">
        <w:rPr>
          <w:rFonts w:cs="Times New Roman"/>
          <w:color w:val="000000" w:themeColor="text1"/>
          <w:sz w:val="22"/>
          <w:szCs w:val="22"/>
        </w:rPr>
        <w:t>Pisemne informowanie Zamawiającego o każdej zmianie siedziby firmy (nazwy), numeru konta bankowego, NIP, REGON i telefonów kontaktowych do personelu Wykonawcy (kierownik budowy, kierownicy robót).</w:t>
      </w:r>
    </w:p>
    <w:p w14:paraId="1DD5BC9D" w14:textId="4EC44A08" w:rsidR="00312BFF" w:rsidRPr="00B165A7" w:rsidRDefault="00312BFF" w:rsidP="00B165A7">
      <w:pPr>
        <w:pStyle w:val="Akapitzlist"/>
        <w:widowControl/>
        <w:numPr>
          <w:ilvl w:val="0"/>
          <w:numId w:val="43"/>
        </w:numPr>
        <w:suppressAutoHyphens w:val="0"/>
        <w:spacing w:line="276" w:lineRule="auto"/>
        <w:contextualSpacing/>
        <w:jc w:val="both"/>
        <w:rPr>
          <w:rFonts w:eastAsiaTheme="minorHAnsi" w:cs="Times New Roman"/>
          <w:color w:val="000000" w:themeColor="text1"/>
          <w:sz w:val="22"/>
          <w:szCs w:val="22"/>
          <w:lang w:eastAsia="en-US"/>
        </w:rPr>
      </w:pPr>
      <w:r w:rsidRPr="00B165A7">
        <w:rPr>
          <w:rFonts w:cs="Times New Roman"/>
          <w:color w:val="000000" w:themeColor="text1"/>
          <w:sz w:val="22"/>
          <w:szCs w:val="22"/>
        </w:rPr>
        <w:t>Wykonawca we własnym zakresie opracuje plan BIOZ (jeśli wystąpi taka konieczność).</w:t>
      </w:r>
    </w:p>
    <w:p w14:paraId="2BB182D8" w14:textId="77777777" w:rsidR="00312BFF" w:rsidRPr="00B165A7" w:rsidRDefault="00312BFF" w:rsidP="00B165A7">
      <w:pPr>
        <w:pStyle w:val="Akapitzlist"/>
        <w:widowControl/>
        <w:numPr>
          <w:ilvl w:val="0"/>
          <w:numId w:val="43"/>
        </w:numPr>
        <w:suppressAutoHyphens w:val="0"/>
        <w:spacing w:line="276" w:lineRule="auto"/>
        <w:contextualSpacing/>
        <w:jc w:val="both"/>
        <w:rPr>
          <w:rFonts w:cs="Times New Roman"/>
          <w:iCs/>
          <w:color w:val="000000" w:themeColor="text1"/>
          <w:sz w:val="22"/>
          <w:szCs w:val="22"/>
        </w:rPr>
      </w:pPr>
      <w:r w:rsidRPr="00B165A7">
        <w:rPr>
          <w:rFonts w:cs="Times New Roman"/>
          <w:iCs/>
          <w:color w:val="000000" w:themeColor="text1"/>
          <w:sz w:val="22"/>
          <w:szCs w:val="22"/>
        </w:rPr>
        <w:t>Każda zmiana, w stosunku do zatwierdzonej dokumentacji projektowej, wymaga każdorazowo akceptacji i klasyfikacji zmiany przez Projektant.</w:t>
      </w:r>
    </w:p>
    <w:p w14:paraId="53F55E9A" w14:textId="77777777" w:rsidR="00312BFF" w:rsidRPr="00B165A7" w:rsidRDefault="00312BFF" w:rsidP="00B165A7">
      <w:pPr>
        <w:pStyle w:val="Akapitzlist"/>
        <w:widowControl/>
        <w:numPr>
          <w:ilvl w:val="0"/>
          <w:numId w:val="43"/>
        </w:numPr>
        <w:suppressAutoHyphens w:val="0"/>
        <w:spacing w:line="276" w:lineRule="auto"/>
        <w:contextualSpacing/>
        <w:jc w:val="both"/>
        <w:rPr>
          <w:rFonts w:cs="Times New Roman"/>
          <w:iCs/>
          <w:color w:val="000000" w:themeColor="text1"/>
          <w:sz w:val="22"/>
          <w:szCs w:val="22"/>
        </w:rPr>
      </w:pPr>
      <w:r w:rsidRPr="00B165A7">
        <w:rPr>
          <w:rFonts w:cs="Times New Roman"/>
          <w:sz w:val="22"/>
          <w:szCs w:val="22"/>
        </w:rPr>
        <w:t>Wykonawca pokryje koszt opracowania projektów organizacji ruchu, a także pokryje koszty związane z organizacją ruchu w rejonie wykonywanych robót (jeżeli wystąpi taka konieczność).</w:t>
      </w:r>
    </w:p>
    <w:p w14:paraId="073B1463" w14:textId="77777777" w:rsidR="00312BFF" w:rsidRPr="00B165A7" w:rsidRDefault="00312BFF" w:rsidP="00B165A7">
      <w:pPr>
        <w:pStyle w:val="Akapitzlist"/>
        <w:widowControl/>
        <w:numPr>
          <w:ilvl w:val="0"/>
          <w:numId w:val="43"/>
        </w:numPr>
        <w:suppressAutoHyphens w:val="0"/>
        <w:spacing w:line="276" w:lineRule="auto"/>
        <w:contextualSpacing/>
        <w:jc w:val="both"/>
        <w:rPr>
          <w:rFonts w:cs="Times New Roman"/>
          <w:iCs/>
          <w:color w:val="000000" w:themeColor="text1"/>
          <w:sz w:val="22"/>
          <w:szCs w:val="22"/>
        </w:rPr>
      </w:pPr>
      <w:r w:rsidRPr="00B165A7">
        <w:rPr>
          <w:rFonts w:cs="Times New Roman"/>
          <w:sz w:val="22"/>
          <w:szCs w:val="22"/>
        </w:rPr>
        <w:t xml:space="preserve">Wykonawca będzie prowadził roboty w taki sposób, aby zachować urządzenia melioracyjne we właściwym stanie technicznym i nie spowodować pogorszenia warunków wodnych na terenach sąsiednich. W przypadku uszkodzenia istniejących urządzeń melioracji wodnych, Wykonawca zobowiązany jest do ich naprawy w sposób umożliwiający zachowanie dotychczasowych kierunków spływu. </w:t>
      </w:r>
    </w:p>
    <w:p w14:paraId="0089D6A9" w14:textId="77777777" w:rsidR="00312BFF" w:rsidRPr="00B165A7" w:rsidRDefault="00312BFF" w:rsidP="00B165A7">
      <w:pPr>
        <w:pStyle w:val="Akapitzlist"/>
        <w:widowControl/>
        <w:numPr>
          <w:ilvl w:val="0"/>
          <w:numId w:val="43"/>
        </w:numPr>
        <w:suppressAutoHyphens w:val="0"/>
        <w:spacing w:line="276" w:lineRule="auto"/>
        <w:contextualSpacing/>
        <w:jc w:val="both"/>
        <w:rPr>
          <w:rFonts w:cs="Times New Roman"/>
          <w:iCs/>
          <w:color w:val="000000" w:themeColor="text1"/>
          <w:sz w:val="22"/>
          <w:szCs w:val="22"/>
        </w:rPr>
      </w:pPr>
      <w:r w:rsidRPr="00B165A7">
        <w:rPr>
          <w:rFonts w:cs="Times New Roman"/>
          <w:sz w:val="22"/>
          <w:szCs w:val="22"/>
        </w:rPr>
        <w:t>Harmonogram prac ustalony po wyłonieniu Wykonawcy musi uwzględniać terminy stosownych zezwoleń, uzgodnień i decyzji oraz wysokość środków budżetowych zaplanowanych przez Gminę Dobra.</w:t>
      </w:r>
    </w:p>
    <w:p w14:paraId="42FCC9D1" w14:textId="77777777" w:rsidR="00312BFF" w:rsidRPr="00B165A7" w:rsidRDefault="00312BFF" w:rsidP="00B165A7">
      <w:pPr>
        <w:pStyle w:val="Akapitzlist"/>
        <w:widowControl/>
        <w:numPr>
          <w:ilvl w:val="0"/>
          <w:numId w:val="43"/>
        </w:numPr>
        <w:suppressAutoHyphens w:val="0"/>
        <w:spacing w:line="276" w:lineRule="auto"/>
        <w:contextualSpacing/>
        <w:jc w:val="both"/>
        <w:rPr>
          <w:rFonts w:eastAsiaTheme="minorHAnsi" w:cs="Times New Roman"/>
          <w:color w:val="000000" w:themeColor="text1"/>
          <w:sz w:val="22"/>
          <w:szCs w:val="22"/>
          <w:lang w:eastAsia="en-US"/>
        </w:rPr>
      </w:pPr>
      <w:r w:rsidRPr="00B165A7">
        <w:rPr>
          <w:rFonts w:cs="Times New Roman"/>
          <w:color w:val="000000" w:themeColor="text1"/>
          <w:sz w:val="22"/>
          <w:szCs w:val="22"/>
          <w:lang w:eastAsia="zh-CN"/>
        </w:rPr>
        <w:lastRenderedPageBreak/>
        <w:t xml:space="preserve">Wykonawca ponosi koszty związane z nadzorami gestorów sieci </w:t>
      </w:r>
      <w:r w:rsidRPr="00B165A7">
        <w:rPr>
          <w:rFonts w:cs="Times New Roman"/>
          <w:bCs/>
          <w:color w:val="000000" w:themeColor="text1"/>
          <w:sz w:val="22"/>
          <w:szCs w:val="22"/>
        </w:rPr>
        <w:t>i muszą być one ujęte w kosztach ogólnych budowy.</w:t>
      </w:r>
    </w:p>
    <w:p w14:paraId="76D72825" w14:textId="77777777" w:rsidR="00312BFF" w:rsidRPr="00B165A7" w:rsidRDefault="00312BFF" w:rsidP="00B165A7">
      <w:pPr>
        <w:pStyle w:val="Akapitzlist"/>
        <w:widowControl/>
        <w:numPr>
          <w:ilvl w:val="0"/>
          <w:numId w:val="43"/>
        </w:numPr>
        <w:suppressAutoHyphens w:val="0"/>
        <w:spacing w:line="276" w:lineRule="auto"/>
        <w:contextualSpacing/>
        <w:jc w:val="both"/>
        <w:rPr>
          <w:rFonts w:cs="Times New Roman"/>
          <w:bCs/>
          <w:color w:val="000000" w:themeColor="text1"/>
          <w:sz w:val="22"/>
          <w:szCs w:val="22"/>
          <w:lang w:eastAsia="zh-CN"/>
        </w:rPr>
      </w:pPr>
      <w:r w:rsidRPr="00B165A7">
        <w:rPr>
          <w:rFonts w:cs="Times New Roman"/>
          <w:color w:val="000000" w:themeColor="text1"/>
          <w:sz w:val="22"/>
          <w:szCs w:val="22"/>
          <w:lang w:eastAsia="zh-CN"/>
        </w:rPr>
        <w:t>W</w:t>
      </w:r>
      <w:r w:rsidRPr="00B165A7">
        <w:rPr>
          <w:rFonts w:cs="Times New Roman"/>
          <w:color w:val="000000" w:themeColor="text1"/>
          <w:sz w:val="22"/>
          <w:szCs w:val="22"/>
        </w:rPr>
        <w:t>ykonawca będzie stosować się do ustawowych ograniczeń nacisków osi na drogach publicznych przy transporcie materiałów i wyposażenia na i z terenu robót. Wykonawca uzyska wszelkie niezbędne zezwolenia i uzgodnienia od właściwych instytucji co do przewozu nietypowych wagowo ładunków (ponadnormatywnych) na własny koszt i o każdym takim przewozie będzie powiadamiał Zamawiającego.</w:t>
      </w:r>
    </w:p>
    <w:p w14:paraId="372C1B36" w14:textId="77777777" w:rsidR="00312BFF" w:rsidRPr="00B165A7" w:rsidRDefault="00312BFF" w:rsidP="00B165A7">
      <w:pPr>
        <w:pStyle w:val="Akapitzlist"/>
        <w:widowControl/>
        <w:numPr>
          <w:ilvl w:val="0"/>
          <w:numId w:val="43"/>
        </w:numPr>
        <w:suppressAutoHyphens w:val="0"/>
        <w:spacing w:line="276" w:lineRule="auto"/>
        <w:contextualSpacing/>
        <w:jc w:val="both"/>
        <w:rPr>
          <w:rFonts w:cs="Times New Roman"/>
          <w:bCs/>
          <w:color w:val="000000" w:themeColor="text1"/>
          <w:sz w:val="22"/>
          <w:szCs w:val="22"/>
          <w:lang w:eastAsia="zh-CN"/>
        </w:rPr>
      </w:pPr>
      <w:r w:rsidRPr="00B165A7">
        <w:rPr>
          <w:rFonts w:cs="Times New Roman"/>
          <w:color w:val="000000" w:themeColor="text1"/>
          <w:sz w:val="22"/>
          <w:szCs w:val="22"/>
        </w:rPr>
        <w:t xml:space="preserve">Wykonawca ponosi odpowiedzialność za wszelkie szkody wyrządzone podczas prowadzenia prac, przez Wykonawcę lub osoby, za które odpowiada, w tym Podwykonawców, </w:t>
      </w:r>
      <w:r w:rsidRPr="00B165A7">
        <w:rPr>
          <w:rFonts w:cs="Times New Roman"/>
          <w:iCs/>
          <w:color w:val="000000" w:themeColor="text1"/>
          <w:sz w:val="22"/>
          <w:szCs w:val="22"/>
        </w:rPr>
        <w:t>od protokolarnego przejęcia terenu budowy do chwili odbioru końcowego powierzonego zakresu robót.</w:t>
      </w:r>
    </w:p>
    <w:p w14:paraId="321CC58D" w14:textId="77777777" w:rsidR="00312BFF" w:rsidRPr="00B165A7" w:rsidRDefault="00312BFF" w:rsidP="00B165A7">
      <w:pPr>
        <w:pStyle w:val="Akapitzlist"/>
        <w:widowControl/>
        <w:numPr>
          <w:ilvl w:val="0"/>
          <w:numId w:val="43"/>
        </w:numPr>
        <w:suppressAutoHyphens w:val="0"/>
        <w:spacing w:line="276" w:lineRule="auto"/>
        <w:contextualSpacing/>
        <w:jc w:val="both"/>
        <w:rPr>
          <w:rFonts w:eastAsiaTheme="minorHAnsi" w:cs="Times New Roman"/>
          <w:color w:val="000000" w:themeColor="text1"/>
          <w:sz w:val="22"/>
          <w:szCs w:val="22"/>
          <w:lang w:eastAsia="en-US"/>
        </w:rPr>
      </w:pPr>
      <w:r w:rsidRPr="00B165A7">
        <w:rPr>
          <w:rFonts w:cs="Times New Roman"/>
          <w:color w:val="000000" w:themeColor="text1"/>
          <w:sz w:val="22"/>
          <w:szCs w:val="22"/>
          <w:lang w:eastAsia="zh-CN"/>
        </w:rPr>
        <w:t>Wykonawca zapewnia na własny koszt transport odpadów łącznie z masami ziemi do miejsc ich wykorzystania lub utylizacji, łącznie z kosztami utylizacji oraz przedstawi Zamawiającemu karty przekazania odpadu.</w:t>
      </w:r>
    </w:p>
    <w:p w14:paraId="14D39162" w14:textId="77777777" w:rsidR="00312BFF" w:rsidRPr="00B165A7" w:rsidRDefault="00312BFF" w:rsidP="00B165A7">
      <w:pPr>
        <w:pStyle w:val="Akapitzlist"/>
        <w:widowControl/>
        <w:numPr>
          <w:ilvl w:val="0"/>
          <w:numId w:val="43"/>
        </w:numPr>
        <w:suppressAutoHyphens w:val="0"/>
        <w:spacing w:line="276" w:lineRule="auto"/>
        <w:contextualSpacing/>
        <w:jc w:val="both"/>
        <w:rPr>
          <w:rFonts w:eastAsiaTheme="minorHAnsi" w:cs="Times New Roman"/>
          <w:color w:val="000000" w:themeColor="text1"/>
          <w:sz w:val="22"/>
          <w:szCs w:val="22"/>
          <w:lang w:eastAsia="en-US"/>
        </w:rPr>
      </w:pPr>
      <w:r w:rsidRPr="00B165A7">
        <w:rPr>
          <w:rFonts w:cs="Times New Roman"/>
          <w:color w:val="000000" w:themeColor="text1"/>
          <w:sz w:val="22"/>
          <w:szCs w:val="22"/>
          <w:lang w:eastAsia="zh-CN"/>
        </w:rPr>
        <w:t>Wykonawca zobowiązuje się do sporządzenia zabezpieczenia robót w okresie trwania budowy.</w:t>
      </w:r>
      <w:r w:rsidRPr="00B165A7">
        <w:rPr>
          <w:rFonts w:cs="Times New Roman"/>
          <w:color w:val="000000" w:themeColor="text1"/>
          <w:sz w:val="22"/>
          <w:szCs w:val="22"/>
        </w:rPr>
        <w:t xml:space="preserve"> </w:t>
      </w:r>
    </w:p>
    <w:p w14:paraId="137D2A4E" w14:textId="77777777" w:rsidR="00312BFF" w:rsidRPr="00B165A7" w:rsidRDefault="00312BFF" w:rsidP="00B165A7">
      <w:pPr>
        <w:pStyle w:val="Akapitzlist"/>
        <w:widowControl/>
        <w:numPr>
          <w:ilvl w:val="0"/>
          <w:numId w:val="43"/>
        </w:numPr>
        <w:suppressAutoHyphens w:val="0"/>
        <w:spacing w:line="276" w:lineRule="auto"/>
        <w:contextualSpacing/>
        <w:jc w:val="both"/>
        <w:rPr>
          <w:rFonts w:eastAsiaTheme="minorHAnsi" w:cs="Times New Roman"/>
          <w:color w:val="000000" w:themeColor="text1"/>
          <w:sz w:val="22"/>
          <w:szCs w:val="22"/>
          <w:lang w:eastAsia="en-US"/>
        </w:rPr>
      </w:pPr>
      <w:r w:rsidRPr="00B165A7">
        <w:rPr>
          <w:rFonts w:eastAsiaTheme="minorHAnsi" w:cs="Times New Roman"/>
          <w:color w:val="000000" w:themeColor="text1"/>
          <w:sz w:val="22"/>
          <w:szCs w:val="22"/>
          <w:lang w:eastAsia="en-US"/>
        </w:rPr>
        <w:t>Dostarczenie własnym transportem oraz zabezpieczenie (zgodnie z instrukcją składowania) materiałów niezbędnych do realizacji przedmiotu umowy.</w:t>
      </w:r>
    </w:p>
    <w:p w14:paraId="43CCB3AC" w14:textId="77777777" w:rsidR="00312BFF" w:rsidRPr="00B165A7" w:rsidRDefault="00312BFF" w:rsidP="00B165A7">
      <w:pPr>
        <w:pStyle w:val="Akapitzlist"/>
        <w:widowControl/>
        <w:numPr>
          <w:ilvl w:val="0"/>
          <w:numId w:val="43"/>
        </w:numPr>
        <w:suppressAutoHyphens w:val="0"/>
        <w:spacing w:line="276" w:lineRule="auto"/>
        <w:contextualSpacing/>
        <w:jc w:val="both"/>
        <w:rPr>
          <w:rFonts w:eastAsiaTheme="minorHAnsi" w:cs="Times New Roman"/>
          <w:color w:val="000000" w:themeColor="text1"/>
          <w:sz w:val="22"/>
          <w:szCs w:val="22"/>
          <w:lang w:eastAsia="en-US"/>
        </w:rPr>
      </w:pPr>
      <w:r w:rsidRPr="00B165A7">
        <w:rPr>
          <w:rFonts w:eastAsiaTheme="minorHAnsi" w:cs="Times New Roman"/>
          <w:color w:val="000000" w:themeColor="text1"/>
          <w:sz w:val="22"/>
          <w:szCs w:val="22"/>
          <w:lang w:eastAsia="en-US"/>
        </w:rPr>
        <w:t>Użytkowanie przekazanego przez Zamawiającego placu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w:t>
      </w:r>
    </w:p>
    <w:p w14:paraId="1F15B650" w14:textId="77777777" w:rsidR="00312BFF" w:rsidRPr="00B165A7" w:rsidRDefault="00312BFF" w:rsidP="00B165A7">
      <w:pPr>
        <w:pStyle w:val="Akapitzlist"/>
        <w:widowControl/>
        <w:numPr>
          <w:ilvl w:val="0"/>
          <w:numId w:val="43"/>
        </w:numPr>
        <w:suppressAutoHyphens w:val="0"/>
        <w:spacing w:line="276" w:lineRule="auto"/>
        <w:contextualSpacing/>
        <w:jc w:val="both"/>
        <w:rPr>
          <w:rFonts w:eastAsiaTheme="minorHAnsi" w:cs="Times New Roman"/>
          <w:color w:val="000000" w:themeColor="text1"/>
          <w:sz w:val="22"/>
          <w:szCs w:val="22"/>
          <w:lang w:eastAsia="en-US"/>
        </w:rPr>
      </w:pPr>
      <w:r w:rsidRPr="00B165A7">
        <w:rPr>
          <w:rFonts w:eastAsiaTheme="minorHAnsi" w:cs="Times New Roman"/>
          <w:color w:val="000000" w:themeColor="text1"/>
          <w:sz w:val="22"/>
          <w:szCs w:val="22"/>
          <w:lang w:eastAsia="en-US"/>
        </w:rPr>
        <w:t xml:space="preserve">Niezwłoczne powiadamianie Inspektora Nadzoru oraz Zamawiającego o: </w:t>
      </w:r>
    </w:p>
    <w:p w14:paraId="1EFFD2F6" w14:textId="77777777" w:rsidR="00312BFF" w:rsidRPr="00B165A7" w:rsidRDefault="00312BFF" w:rsidP="00D6127C">
      <w:pPr>
        <w:pStyle w:val="Akapitzlist"/>
        <w:widowControl/>
        <w:numPr>
          <w:ilvl w:val="1"/>
          <w:numId w:val="43"/>
        </w:numPr>
        <w:suppressAutoHyphens w:val="0"/>
        <w:spacing w:line="276" w:lineRule="auto"/>
        <w:ind w:left="993" w:hanging="284"/>
        <w:contextualSpacing/>
        <w:jc w:val="both"/>
        <w:rPr>
          <w:rFonts w:eastAsiaTheme="minorHAnsi" w:cs="Times New Roman"/>
          <w:color w:val="000000" w:themeColor="text1"/>
          <w:sz w:val="22"/>
          <w:szCs w:val="22"/>
          <w:lang w:eastAsia="en-US"/>
        </w:rPr>
      </w:pPr>
      <w:r w:rsidRPr="00B165A7">
        <w:rPr>
          <w:rFonts w:eastAsiaTheme="minorHAnsi" w:cs="Times New Roman"/>
          <w:color w:val="000000" w:themeColor="text1"/>
          <w:sz w:val="22"/>
          <w:szCs w:val="22"/>
          <w:lang w:eastAsia="en-US"/>
        </w:rPr>
        <w:t>wykonaniu robót zanikających.</w:t>
      </w:r>
    </w:p>
    <w:p w14:paraId="574CEE2C" w14:textId="77777777" w:rsidR="00312BFF" w:rsidRPr="00B165A7" w:rsidRDefault="00312BFF" w:rsidP="00D6127C">
      <w:pPr>
        <w:pStyle w:val="Akapitzlist"/>
        <w:widowControl/>
        <w:numPr>
          <w:ilvl w:val="1"/>
          <w:numId w:val="43"/>
        </w:numPr>
        <w:suppressAutoHyphens w:val="0"/>
        <w:spacing w:line="276" w:lineRule="auto"/>
        <w:ind w:left="993" w:hanging="284"/>
        <w:contextualSpacing/>
        <w:jc w:val="both"/>
        <w:rPr>
          <w:rFonts w:eastAsiaTheme="minorHAnsi" w:cs="Times New Roman"/>
          <w:color w:val="000000" w:themeColor="text1"/>
          <w:sz w:val="22"/>
          <w:szCs w:val="22"/>
          <w:lang w:eastAsia="en-US"/>
        </w:rPr>
      </w:pPr>
      <w:r w:rsidRPr="00B165A7">
        <w:rPr>
          <w:rFonts w:eastAsiaTheme="minorHAnsi" w:cs="Times New Roman"/>
          <w:color w:val="000000" w:themeColor="text1"/>
          <w:sz w:val="22"/>
          <w:szCs w:val="22"/>
          <w:lang w:eastAsia="en-US"/>
        </w:rPr>
        <w:t>wszelkich okolicznościach ujawnionych w toku robót, które mogą mieć wpływ na stan zachowania budynku.</w:t>
      </w:r>
    </w:p>
    <w:p w14:paraId="3D5A00C6" w14:textId="77777777" w:rsidR="00312BFF" w:rsidRPr="00B165A7" w:rsidRDefault="00312BFF" w:rsidP="00D6127C">
      <w:pPr>
        <w:pStyle w:val="Akapitzlist"/>
        <w:widowControl/>
        <w:numPr>
          <w:ilvl w:val="1"/>
          <w:numId w:val="43"/>
        </w:numPr>
        <w:suppressAutoHyphens w:val="0"/>
        <w:spacing w:line="276" w:lineRule="auto"/>
        <w:ind w:left="993" w:hanging="284"/>
        <w:contextualSpacing/>
        <w:jc w:val="both"/>
        <w:rPr>
          <w:rFonts w:eastAsiaTheme="minorHAnsi" w:cs="Times New Roman"/>
          <w:color w:val="000000" w:themeColor="text1"/>
          <w:sz w:val="22"/>
          <w:szCs w:val="22"/>
          <w:lang w:eastAsia="en-US"/>
        </w:rPr>
      </w:pPr>
      <w:r w:rsidRPr="00B165A7">
        <w:rPr>
          <w:rFonts w:eastAsiaTheme="minorHAnsi" w:cs="Times New Roman"/>
          <w:color w:val="000000" w:themeColor="text1"/>
          <w:sz w:val="22"/>
          <w:szCs w:val="22"/>
          <w:lang w:eastAsia="en-US"/>
        </w:rPr>
        <w:t>zgłoszenie wykonania robót do odbioru.</w:t>
      </w:r>
    </w:p>
    <w:p w14:paraId="40DC9042" w14:textId="77777777" w:rsidR="00312BFF" w:rsidRPr="00B165A7" w:rsidRDefault="00312BFF" w:rsidP="00B165A7">
      <w:pPr>
        <w:pStyle w:val="Akapitzlist"/>
        <w:widowControl/>
        <w:numPr>
          <w:ilvl w:val="0"/>
          <w:numId w:val="43"/>
        </w:numPr>
        <w:suppressAutoHyphens w:val="0"/>
        <w:spacing w:line="276" w:lineRule="auto"/>
        <w:contextualSpacing/>
        <w:jc w:val="both"/>
        <w:rPr>
          <w:rFonts w:eastAsiaTheme="minorHAnsi" w:cs="Times New Roman"/>
          <w:color w:val="000000" w:themeColor="text1"/>
          <w:sz w:val="22"/>
          <w:szCs w:val="22"/>
          <w:lang w:eastAsia="en-US"/>
        </w:rPr>
      </w:pPr>
      <w:r w:rsidRPr="00B165A7">
        <w:rPr>
          <w:rFonts w:eastAsiaTheme="minorHAnsi" w:cs="Times New Roman"/>
          <w:color w:val="000000" w:themeColor="text1"/>
          <w:sz w:val="22"/>
          <w:szCs w:val="22"/>
          <w:lang w:eastAsia="en-US"/>
        </w:rPr>
        <w:t>Naprawa uszkodzeń sieci uzbrojenia podziemnego i nadziemnego oraz budowli znajdujących się w bezpośrednim sąsiedztwie przekazanej inwestycji, za które odpowiedzialność ponosi Wykonawca.</w:t>
      </w:r>
    </w:p>
    <w:p w14:paraId="68971621" w14:textId="77777777" w:rsidR="00312BFF" w:rsidRPr="00B165A7" w:rsidRDefault="00312BFF" w:rsidP="00B165A7">
      <w:pPr>
        <w:pStyle w:val="Akapitzlist"/>
        <w:widowControl/>
        <w:numPr>
          <w:ilvl w:val="0"/>
          <w:numId w:val="43"/>
        </w:numPr>
        <w:suppressAutoHyphens w:val="0"/>
        <w:spacing w:line="276" w:lineRule="auto"/>
        <w:contextualSpacing/>
        <w:jc w:val="both"/>
        <w:rPr>
          <w:rFonts w:eastAsiaTheme="minorHAnsi" w:cs="Times New Roman"/>
          <w:color w:val="000000" w:themeColor="text1"/>
          <w:sz w:val="22"/>
          <w:szCs w:val="22"/>
          <w:lang w:eastAsia="en-US"/>
        </w:rPr>
      </w:pPr>
      <w:r w:rsidRPr="00B165A7">
        <w:rPr>
          <w:rFonts w:eastAsiaTheme="minorHAnsi" w:cs="Times New Roman"/>
          <w:color w:val="000000" w:themeColor="text1"/>
          <w:sz w:val="22"/>
          <w:szCs w:val="22"/>
          <w:lang w:eastAsia="en-US"/>
        </w:rPr>
        <w:t xml:space="preserve">Uczestniczenie we wszystkich naradach zwoływanych przez Zamawiającego, dotyczących realizacji przedmiotu umowy. </w:t>
      </w:r>
    </w:p>
    <w:p w14:paraId="0738EE3F" w14:textId="77777777" w:rsidR="00312BFF" w:rsidRPr="00B165A7" w:rsidRDefault="00312BFF" w:rsidP="00B165A7">
      <w:pPr>
        <w:pStyle w:val="Akapitzlist"/>
        <w:widowControl/>
        <w:numPr>
          <w:ilvl w:val="0"/>
          <w:numId w:val="43"/>
        </w:numPr>
        <w:suppressAutoHyphens w:val="0"/>
        <w:spacing w:line="276" w:lineRule="auto"/>
        <w:contextualSpacing/>
        <w:jc w:val="both"/>
        <w:rPr>
          <w:rFonts w:eastAsiaTheme="minorHAnsi" w:cs="Times New Roman"/>
          <w:color w:val="000000" w:themeColor="text1"/>
          <w:sz w:val="22"/>
          <w:szCs w:val="22"/>
          <w:lang w:eastAsia="en-US"/>
        </w:rPr>
      </w:pPr>
      <w:r w:rsidRPr="00B165A7">
        <w:rPr>
          <w:rFonts w:eastAsiaTheme="minorHAnsi" w:cs="Times New Roman"/>
          <w:color w:val="000000" w:themeColor="text1"/>
          <w:sz w:val="22"/>
          <w:szCs w:val="22"/>
          <w:lang w:eastAsia="en-US"/>
        </w:rPr>
        <w:t xml:space="preserve">Wnioskowanie do Inspektora Nadzoru o zatwierdzenie materiałów i urządzeń, przy czym w przypadku wnioskowania o zastosowanie materiałów i urządzeń równoważnych lub nie opisanych w dokumentacji projektowej zatwierdzenie będzie wymagało uzgodnienia z Zamawiającym i/lub Projektantem. </w:t>
      </w:r>
    </w:p>
    <w:p w14:paraId="2E189CD6" w14:textId="77777777" w:rsidR="00312BFF" w:rsidRPr="00B165A7" w:rsidRDefault="00312BFF" w:rsidP="00B165A7">
      <w:pPr>
        <w:pStyle w:val="Akapitzlist"/>
        <w:widowControl/>
        <w:numPr>
          <w:ilvl w:val="0"/>
          <w:numId w:val="43"/>
        </w:numPr>
        <w:suppressAutoHyphens w:val="0"/>
        <w:spacing w:line="276" w:lineRule="auto"/>
        <w:contextualSpacing/>
        <w:jc w:val="both"/>
        <w:rPr>
          <w:rFonts w:eastAsiaTheme="minorHAnsi" w:cs="Times New Roman"/>
          <w:color w:val="000000" w:themeColor="text1"/>
          <w:sz w:val="22"/>
          <w:szCs w:val="22"/>
          <w:lang w:eastAsia="en-US"/>
        </w:rPr>
      </w:pPr>
      <w:r w:rsidRPr="00B165A7">
        <w:rPr>
          <w:rFonts w:eastAsiaTheme="minorHAnsi" w:cs="Times New Roman"/>
          <w:color w:val="000000" w:themeColor="text1"/>
          <w:sz w:val="22"/>
          <w:szCs w:val="22"/>
          <w:lang w:eastAsia="en-US"/>
        </w:rPr>
        <w:t xml:space="preserve">Dostarczenie świadectw, aprobat technicznych, certyfikatów i atestów na materiały i urządzenia wbudowane przez Wykonawcę. </w:t>
      </w:r>
    </w:p>
    <w:p w14:paraId="01458F32" w14:textId="77777777" w:rsidR="00312BFF" w:rsidRPr="00B165A7" w:rsidRDefault="00312BFF" w:rsidP="00B165A7">
      <w:pPr>
        <w:pStyle w:val="Akapitzlist"/>
        <w:widowControl/>
        <w:numPr>
          <w:ilvl w:val="0"/>
          <w:numId w:val="43"/>
        </w:numPr>
        <w:suppressAutoHyphens w:val="0"/>
        <w:spacing w:line="276" w:lineRule="auto"/>
        <w:contextualSpacing/>
        <w:jc w:val="both"/>
        <w:rPr>
          <w:rFonts w:eastAsiaTheme="minorHAnsi" w:cs="Times New Roman"/>
          <w:color w:val="000000" w:themeColor="text1"/>
          <w:sz w:val="22"/>
          <w:szCs w:val="22"/>
          <w:lang w:eastAsia="en-US"/>
        </w:rPr>
      </w:pPr>
      <w:r w:rsidRPr="00B165A7">
        <w:rPr>
          <w:rFonts w:eastAsiaTheme="minorHAnsi" w:cs="Times New Roman"/>
          <w:color w:val="000000" w:themeColor="text1"/>
          <w:sz w:val="22"/>
          <w:szCs w:val="22"/>
          <w:lang w:eastAsia="en-US"/>
        </w:rPr>
        <w:t xml:space="preserve">Wykonywanie dodatkowych badań materiałów lub robót budzących wątpliwości Inspektora Nadzoru, co do ich jakości. </w:t>
      </w:r>
    </w:p>
    <w:p w14:paraId="64930F49" w14:textId="77777777" w:rsidR="00312BFF" w:rsidRPr="00B165A7" w:rsidRDefault="00312BFF" w:rsidP="00B165A7">
      <w:pPr>
        <w:pStyle w:val="Akapitzlist"/>
        <w:widowControl/>
        <w:numPr>
          <w:ilvl w:val="0"/>
          <w:numId w:val="43"/>
        </w:numPr>
        <w:suppressAutoHyphens w:val="0"/>
        <w:spacing w:line="276" w:lineRule="auto"/>
        <w:contextualSpacing/>
        <w:jc w:val="both"/>
        <w:rPr>
          <w:rFonts w:eastAsiaTheme="minorHAnsi" w:cs="Times New Roman"/>
          <w:color w:val="000000" w:themeColor="text1"/>
          <w:sz w:val="22"/>
          <w:szCs w:val="22"/>
          <w:lang w:eastAsia="en-US"/>
        </w:rPr>
      </w:pPr>
      <w:r w:rsidRPr="00B165A7">
        <w:rPr>
          <w:rFonts w:eastAsiaTheme="minorHAnsi" w:cs="Times New Roman"/>
          <w:color w:val="000000" w:themeColor="text1"/>
          <w:sz w:val="22"/>
          <w:szCs w:val="22"/>
          <w:lang w:eastAsia="en-US"/>
        </w:rPr>
        <w:t>Usuwanie usterek i wad stwierdzonych w czasie realizacji robót oraz ujawnionych w okresie rękojmi i gwarancji.</w:t>
      </w:r>
    </w:p>
    <w:p w14:paraId="78BE3E1B" w14:textId="77777777" w:rsidR="00312BFF" w:rsidRPr="00B165A7" w:rsidRDefault="00312BFF" w:rsidP="00B165A7">
      <w:pPr>
        <w:pStyle w:val="Akapitzlist"/>
        <w:widowControl/>
        <w:numPr>
          <w:ilvl w:val="0"/>
          <w:numId w:val="43"/>
        </w:numPr>
        <w:suppressAutoHyphens w:val="0"/>
        <w:spacing w:line="276" w:lineRule="auto"/>
        <w:contextualSpacing/>
        <w:jc w:val="both"/>
        <w:rPr>
          <w:rFonts w:eastAsiaTheme="minorHAnsi" w:cs="Times New Roman"/>
          <w:color w:val="000000" w:themeColor="text1"/>
          <w:sz w:val="22"/>
          <w:szCs w:val="22"/>
          <w:lang w:eastAsia="en-US"/>
        </w:rPr>
      </w:pPr>
      <w:r w:rsidRPr="00B165A7">
        <w:rPr>
          <w:rFonts w:eastAsiaTheme="minorHAnsi" w:cs="Times New Roman"/>
          <w:color w:val="000000" w:themeColor="text1"/>
          <w:sz w:val="22"/>
          <w:szCs w:val="22"/>
          <w:lang w:eastAsia="en-US"/>
        </w:rPr>
        <w:t>Prowadzenie prac budowlanych ze szczególną ostrożnością, zachowaniem przepisów BHP oraz przepisów przeciwpożarowych, poszanowaniem mienia, zgodnie z zasadami wiedzy budowlanej oraz obowiązującymi wymaganiami prawa budowlanego.</w:t>
      </w:r>
    </w:p>
    <w:p w14:paraId="35618E44" w14:textId="77777777" w:rsidR="00312BFF" w:rsidRPr="00B165A7" w:rsidRDefault="00312BFF" w:rsidP="00B165A7">
      <w:pPr>
        <w:pStyle w:val="Akapitzlist"/>
        <w:widowControl/>
        <w:numPr>
          <w:ilvl w:val="0"/>
          <w:numId w:val="43"/>
        </w:numPr>
        <w:suppressAutoHyphens w:val="0"/>
        <w:spacing w:line="276" w:lineRule="auto"/>
        <w:contextualSpacing/>
        <w:jc w:val="both"/>
        <w:rPr>
          <w:rFonts w:eastAsiaTheme="minorHAnsi" w:cs="Times New Roman"/>
          <w:color w:val="000000" w:themeColor="text1"/>
          <w:sz w:val="22"/>
          <w:szCs w:val="22"/>
          <w:lang w:eastAsia="en-US"/>
        </w:rPr>
      </w:pPr>
      <w:r w:rsidRPr="00B165A7">
        <w:rPr>
          <w:rFonts w:eastAsiaTheme="minorHAnsi" w:cs="Times New Roman"/>
          <w:color w:val="000000" w:themeColor="text1"/>
          <w:sz w:val="22"/>
          <w:szCs w:val="22"/>
          <w:lang w:eastAsia="en-US"/>
        </w:rPr>
        <w:t>Uporządkowanie placu budowy każdego dnia po zakończeniu robót.</w:t>
      </w:r>
    </w:p>
    <w:p w14:paraId="7A9B954D" w14:textId="77777777" w:rsidR="00312BFF" w:rsidRPr="00B165A7" w:rsidRDefault="00312BFF" w:rsidP="00B165A7">
      <w:pPr>
        <w:pStyle w:val="Akapitzlist"/>
        <w:widowControl/>
        <w:numPr>
          <w:ilvl w:val="0"/>
          <w:numId w:val="43"/>
        </w:numPr>
        <w:suppressAutoHyphens w:val="0"/>
        <w:spacing w:line="276" w:lineRule="auto"/>
        <w:contextualSpacing/>
        <w:jc w:val="both"/>
        <w:rPr>
          <w:rFonts w:cs="Times New Roman"/>
          <w:color w:val="000000" w:themeColor="text1"/>
          <w:sz w:val="22"/>
          <w:szCs w:val="22"/>
        </w:rPr>
      </w:pPr>
      <w:r w:rsidRPr="00B165A7">
        <w:rPr>
          <w:rFonts w:cs="Times New Roman"/>
          <w:color w:val="000000" w:themeColor="text1"/>
          <w:sz w:val="22"/>
          <w:szCs w:val="22"/>
        </w:rPr>
        <w:t>Udzielanie odpowiedzi na piśmie na pytania Zamawiającego nie później niż w terminie 7 dni od dnia otrzymania zadanego pytania.</w:t>
      </w:r>
    </w:p>
    <w:p w14:paraId="3DBB9991" w14:textId="77777777" w:rsidR="00312BFF" w:rsidRPr="00B165A7" w:rsidRDefault="00312BFF" w:rsidP="00B165A7">
      <w:pPr>
        <w:pStyle w:val="Akapitzlist"/>
        <w:widowControl/>
        <w:numPr>
          <w:ilvl w:val="0"/>
          <w:numId w:val="43"/>
        </w:numPr>
        <w:suppressAutoHyphens w:val="0"/>
        <w:spacing w:line="276" w:lineRule="auto"/>
        <w:contextualSpacing/>
        <w:jc w:val="both"/>
        <w:rPr>
          <w:rFonts w:eastAsiaTheme="minorHAnsi" w:cs="Times New Roman"/>
          <w:color w:val="000000" w:themeColor="text1"/>
          <w:sz w:val="22"/>
          <w:szCs w:val="22"/>
          <w:lang w:eastAsia="en-US"/>
        </w:rPr>
      </w:pPr>
      <w:r w:rsidRPr="00B165A7">
        <w:rPr>
          <w:rFonts w:eastAsiaTheme="minorHAnsi" w:cs="Times New Roman"/>
          <w:color w:val="000000" w:themeColor="text1"/>
          <w:sz w:val="22"/>
          <w:szCs w:val="22"/>
          <w:lang w:eastAsia="en-US"/>
        </w:rPr>
        <w:lastRenderedPageBreak/>
        <w:t>Przedkładanie Zamawiającemu projektu umowy o podwykonawstwo, której przedmiotem są roboty budowlane, a także projektu jej zmiany, oraz poświadczonej za zgodność z oryginałem kopii zawartej umowy o podwykonawstwo, której przedmiotem są roboty budowlane, i jej zmian.</w:t>
      </w:r>
    </w:p>
    <w:p w14:paraId="60FF2D69" w14:textId="77777777" w:rsidR="00312BFF" w:rsidRPr="00B165A7" w:rsidRDefault="00312BFF" w:rsidP="00B165A7">
      <w:pPr>
        <w:pStyle w:val="Akapitzlist"/>
        <w:widowControl/>
        <w:numPr>
          <w:ilvl w:val="0"/>
          <w:numId w:val="43"/>
        </w:numPr>
        <w:suppressAutoHyphens w:val="0"/>
        <w:spacing w:line="276" w:lineRule="auto"/>
        <w:contextualSpacing/>
        <w:jc w:val="both"/>
        <w:rPr>
          <w:rFonts w:eastAsiaTheme="minorHAnsi" w:cs="Times New Roman"/>
          <w:color w:val="000000" w:themeColor="text1"/>
          <w:sz w:val="22"/>
          <w:szCs w:val="22"/>
          <w:lang w:eastAsia="en-US"/>
        </w:rPr>
      </w:pPr>
      <w:r w:rsidRPr="00B165A7">
        <w:rPr>
          <w:rFonts w:eastAsiaTheme="minorHAnsi" w:cs="Times New Roman"/>
          <w:color w:val="000000" w:themeColor="text1"/>
          <w:sz w:val="22"/>
          <w:szCs w:val="22"/>
          <w:lang w:eastAsia="en-US"/>
        </w:rPr>
        <w:t>Uwzględnianie wytycznych Zamawiającego oraz Inspektora Nadzoru.</w:t>
      </w:r>
    </w:p>
    <w:p w14:paraId="387DF7E7" w14:textId="77777777" w:rsidR="00312BFF" w:rsidRPr="00B165A7" w:rsidRDefault="00312BFF" w:rsidP="00B165A7">
      <w:pPr>
        <w:pStyle w:val="Akapitzlist"/>
        <w:widowControl/>
        <w:numPr>
          <w:ilvl w:val="0"/>
          <w:numId w:val="43"/>
        </w:numPr>
        <w:suppressAutoHyphens w:val="0"/>
        <w:spacing w:after="160" w:line="276" w:lineRule="auto"/>
        <w:contextualSpacing/>
        <w:jc w:val="both"/>
        <w:rPr>
          <w:rFonts w:eastAsiaTheme="minorHAnsi" w:cs="Times New Roman"/>
          <w:color w:val="000000" w:themeColor="text1"/>
          <w:sz w:val="22"/>
          <w:szCs w:val="22"/>
          <w:lang w:eastAsia="en-US"/>
        </w:rPr>
      </w:pPr>
      <w:r w:rsidRPr="00B165A7">
        <w:rPr>
          <w:rFonts w:cs="Times New Roman"/>
          <w:color w:val="000000" w:themeColor="text1"/>
          <w:sz w:val="22"/>
          <w:szCs w:val="22"/>
        </w:rPr>
        <w:t>Wszelkie wykopaliska, monety, przedmioty wartościowe, budowle oraz inne pozostałości o znaczeniu geologicznym lub archeologicznym odkryte na terenie budowy należy bezzwłocznie zgłaszać Zamawiającemu.</w:t>
      </w:r>
    </w:p>
    <w:p w14:paraId="539C1BD4" w14:textId="77777777" w:rsidR="00312BFF" w:rsidRPr="00B165A7" w:rsidRDefault="00312BFF" w:rsidP="00B165A7">
      <w:pPr>
        <w:pStyle w:val="Akapitzlist"/>
        <w:widowControl/>
        <w:numPr>
          <w:ilvl w:val="0"/>
          <w:numId w:val="43"/>
        </w:numPr>
        <w:suppressAutoHyphens w:val="0"/>
        <w:spacing w:after="160" w:line="276" w:lineRule="auto"/>
        <w:contextualSpacing/>
        <w:jc w:val="both"/>
        <w:rPr>
          <w:rFonts w:eastAsiaTheme="minorHAnsi" w:cs="Times New Roman"/>
          <w:color w:val="000000" w:themeColor="text1"/>
          <w:sz w:val="22"/>
          <w:szCs w:val="22"/>
          <w:lang w:eastAsia="en-US"/>
        </w:rPr>
      </w:pPr>
      <w:r w:rsidRPr="00B165A7">
        <w:rPr>
          <w:rFonts w:cs="Times New Roman"/>
          <w:color w:val="000000" w:themeColor="text1"/>
          <w:sz w:val="22"/>
          <w:szCs w:val="22"/>
        </w:rPr>
        <w:t>Zgłoszenia napotkania niezainwentaryzowanej infrastruktury podziemnej do ich właściciela oraz do Zamawiającego, niezwłoczne informowanie o przypadku uszkodzenia infrastruktury podziemnej jej właściciela oraz Inspektora Nadzoru Inwestorskiego jak również Zamawiającego.</w:t>
      </w:r>
    </w:p>
    <w:p w14:paraId="26E475B9" w14:textId="77777777" w:rsidR="00312BFF" w:rsidRPr="00B165A7" w:rsidRDefault="00312BFF" w:rsidP="00B165A7">
      <w:pPr>
        <w:pStyle w:val="Akapitzlist"/>
        <w:widowControl/>
        <w:numPr>
          <w:ilvl w:val="0"/>
          <w:numId w:val="43"/>
        </w:numPr>
        <w:suppressAutoHyphens w:val="0"/>
        <w:spacing w:after="160" w:line="276" w:lineRule="auto"/>
        <w:contextualSpacing/>
        <w:jc w:val="both"/>
        <w:rPr>
          <w:rFonts w:eastAsiaTheme="minorHAnsi" w:cs="Times New Roman"/>
          <w:color w:val="000000" w:themeColor="text1"/>
          <w:sz w:val="22"/>
          <w:szCs w:val="22"/>
          <w:lang w:eastAsia="en-US"/>
        </w:rPr>
      </w:pPr>
      <w:r w:rsidRPr="00B165A7">
        <w:rPr>
          <w:rFonts w:cs="Times New Roman"/>
          <w:iCs/>
          <w:color w:val="000000" w:themeColor="text1"/>
          <w:sz w:val="22"/>
          <w:szCs w:val="22"/>
        </w:rPr>
        <w:t>Prowadzenia rozliczeń finansowych inwestycji zgodnie oraz w podziale na środki trwałe zgodnie z wymaganiami Zamawiającego.</w:t>
      </w:r>
    </w:p>
    <w:p w14:paraId="25850EA7" w14:textId="77777777" w:rsidR="00312BFF" w:rsidRPr="00B165A7" w:rsidRDefault="00312BFF" w:rsidP="00B165A7">
      <w:pPr>
        <w:pStyle w:val="Akapitzlist"/>
        <w:numPr>
          <w:ilvl w:val="0"/>
          <w:numId w:val="43"/>
        </w:numPr>
        <w:spacing w:line="276" w:lineRule="auto"/>
        <w:contextualSpacing/>
        <w:jc w:val="both"/>
        <w:rPr>
          <w:rFonts w:cs="Times New Roman"/>
          <w:color w:val="000000" w:themeColor="text1"/>
          <w:sz w:val="22"/>
          <w:szCs w:val="22"/>
        </w:rPr>
      </w:pPr>
      <w:r w:rsidRPr="00B165A7">
        <w:rPr>
          <w:rFonts w:cs="Times New Roman"/>
          <w:color w:val="000000" w:themeColor="text1"/>
          <w:sz w:val="22"/>
          <w:szCs w:val="22"/>
        </w:rPr>
        <w:t>Wykonania inwentaryzacji fotograficznej przed rozpoczęciem prac oraz wykonania dokumentacji fotograficznej w trakcie realizacji budowy z postępu prac i przekaże ją na bieżąco Zamawiającemu w wersji elektronicznej na odpowiednim nośniku np. płycie CD/DVD, pendrive.</w:t>
      </w:r>
    </w:p>
    <w:p w14:paraId="7C8FEB57" w14:textId="77777777" w:rsidR="00312BFF" w:rsidRPr="00B165A7" w:rsidRDefault="00312BFF" w:rsidP="00B165A7">
      <w:pPr>
        <w:pStyle w:val="Akapitzlist"/>
        <w:widowControl/>
        <w:numPr>
          <w:ilvl w:val="0"/>
          <w:numId w:val="43"/>
        </w:numPr>
        <w:suppressAutoHyphens w:val="0"/>
        <w:spacing w:after="160" w:line="276" w:lineRule="auto"/>
        <w:contextualSpacing/>
        <w:jc w:val="both"/>
        <w:rPr>
          <w:rFonts w:eastAsiaTheme="minorHAnsi" w:cs="Times New Roman"/>
          <w:color w:val="000000" w:themeColor="text1"/>
          <w:sz w:val="22"/>
          <w:szCs w:val="22"/>
          <w:lang w:eastAsia="en-US"/>
        </w:rPr>
      </w:pPr>
      <w:r w:rsidRPr="00B165A7">
        <w:rPr>
          <w:rFonts w:cs="Times New Roman"/>
          <w:color w:val="000000" w:themeColor="text1"/>
          <w:sz w:val="22"/>
          <w:szCs w:val="22"/>
        </w:rPr>
        <w:t>Umożliwienie wstępu na teren budowy upoważnionym pracownikom Zamawiającego lub osobom współpracującym z Zamawiającym, Inspektorom Nadzoru Inwestorskiego, projektantowi i jego przedstawicielom oraz pracownikom organu nadzoru budowlanego.</w:t>
      </w:r>
    </w:p>
    <w:p w14:paraId="38445E2B" w14:textId="77777777" w:rsidR="00312BFF" w:rsidRPr="00B165A7" w:rsidRDefault="00312BFF" w:rsidP="00B165A7">
      <w:pPr>
        <w:pStyle w:val="Akapitzlist"/>
        <w:widowControl/>
        <w:numPr>
          <w:ilvl w:val="0"/>
          <w:numId w:val="43"/>
        </w:numPr>
        <w:suppressAutoHyphens w:val="0"/>
        <w:spacing w:after="160" w:line="276" w:lineRule="auto"/>
        <w:contextualSpacing/>
        <w:jc w:val="both"/>
        <w:rPr>
          <w:rFonts w:eastAsiaTheme="minorHAnsi" w:cs="Times New Roman"/>
          <w:color w:val="000000" w:themeColor="text1"/>
          <w:sz w:val="22"/>
          <w:szCs w:val="22"/>
          <w:lang w:eastAsia="en-US"/>
        </w:rPr>
      </w:pPr>
      <w:r w:rsidRPr="00B165A7">
        <w:rPr>
          <w:rFonts w:cs="Times New Roman"/>
          <w:color w:val="000000" w:themeColor="text1"/>
          <w:sz w:val="22"/>
          <w:szCs w:val="22"/>
        </w:rPr>
        <w:t>Zawiadamiania Zamawiającego o ewentualnych wadach dokumentacji projektowej.</w:t>
      </w:r>
    </w:p>
    <w:p w14:paraId="31DD7150" w14:textId="41C7B2AA" w:rsidR="00312BFF" w:rsidRPr="00B165A7" w:rsidRDefault="00312BFF" w:rsidP="00B165A7">
      <w:pPr>
        <w:pStyle w:val="Akapitzlist"/>
        <w:widowControl/>
        <w:numPr>
          <w:ilvl w:val="0"/>
          <w:numId w:val="43"/>
        </w:numPr>
        <w:suppressAutoHyphens w:val="0"/>
        <w:spacing w:after="160" w:line="276" w:lineRule="auto"/>
        <w:contextualSpacing/>
        <w:jc w:val="both"/>
        <w:rPr>
          <w:rFonts w:eastAsiaTheme="minorHAnsi" w:cs="Times New Roman"/>
          <w:color w:val="000000" w:themeColor="text1"/>
          <w:sz w:val="22"/>
          <w:szCs w:val="22"/>
          <w:lang w:eastAsia="en-US"/>
        </w:rPr>
      </w:pPr>
      <w:r w:rsidRPr="00B165A7">
        <w:rPr>
          <w:rFonts w:cs="Times New Roman"/>
          <w:color w:val="000000" w:themeColor="text1"/>
          <w:sz w:val="22"/>
          <w:szCs w:val="22"/>
        </w:rPr>
        <w:t>Przekazania Zamawiającemu wykazu telefonów kontaktowych, adresów mailowych w celu sprawnego i terminowego porozumiewania się w sprawach związanych z prowadzoną inwestycją.</w:t>
      </w:r>
    </w:p>
    <w:p w14:paraId="1750CDCD" w14:textId="77777777" w:rsidR="00312BFF" w:rsidRPr="00B165A7" w:rsidRDefault="00312BFF" w:rsidP="00B165A7">
      <w:pPr>
        <w:pStyle w:val="Akapitzlist"/>
        <w:widowControl/>
        <w:numPr>
          <w:ilvl w:val="0"/>
          <w:numId w:val="43"/>
        </w:numPr>
        <w:suppressAutoHyphens w:val="0"/>
        <w:spacing w:after="160" w:line="276" w:lineRule="auto"/>
        <w:contextualSpacing/>
        <w:jc w:val="both"/>
        <w:rPr>
          <w:rFonts w:eastAsiaTheme="minorHAnsi" w:cs="Times New Roman"/>
          <w:color w:val="000000" w:themeColor="text1"/>
          <w:sz w:val="22"/>
          <w:szCs w:val="22"/>
          <w:lang w:eastAsia="en-US"/>
        </w:rPr>
      </w:pPr>
      <w:r w:rsidRPr="00B165A7">
        <w:rPr>
          <w:rFonts w:eastAsiaTheme="minorHAnsi" w:cs="Times New Roman"/>
          <w:color w:val="000000" w:themeColor="text1"/>
          <w:sz w:val="22"/>
          <w:szCs w:val="22"/>
          <w:lang w:eastAsia="en-US"/>
        </w:rPr>
        <w:t xml:space="preserve">W przypadku wejścia na grunty inne niż przekazane m.in. stanowiące własność gminy, należy </w:t>
      </w:r>
      <w:r w:rsidRPr="00B165A7">
        <w:rPr>
          <w:rFonts w:cs="Times New Roman"/>
          <w:color w:val="000000" w:themeColor="text1"/>
          <w:sz w:val="22"/>
          <w:szCs w:val="22"/>
        </w:rPr>
        <w:t>uzyskać pisemną zgodę właściciela działki oraz spisane oświadczenie, że właściciel nie wnosi jakichkolwiek zastrzeżeń co do stanu działki po zakończeniu prac wraz z dokumentacją fotograficzną wykonaną przed wejściem na przedmiotową działkę oraz dokumentacją fotograficzną wykonaną po wyjściu z przedmiotowej działki (fotografując w miarę możliwości z tej samej perspektywy, celem porównania).</w:t>
      </w:r>
    </w:p>
    <w:p w14:paraId="11F3ECBE" w14:textId="77777777" w:rsidR="00312BFF" w:rsidRPr="00B165A7" w:rsidRDefault="00312BFF" w:rsidP="00B165A7">
      <w:pPr>
        <w:pStyle w:val="Akapitzlist"/>
        <w:widowControl/>
        <w:numPr>
          <w:ilvl w:val="0"/>
          <w:numId w:val="43"/>
        </w:numPr>
        <w:suppressAutoHyphens w:val="0"/>
        <w:spacing w:after="160" w:line="276" w:lineRule="auto"/>
        <w:contextualSpacing/>
        <w:jc w:val="both"/>
        <w:rPr>
          <w:rFonts w:eastAsiaTheme="minorHAnsi" w:cs="Times New Roman"/>
          <w:iCs/>
          <w:color w:val="000000" w:themeColor="text1"/>
          <w:sz w:val="22"/>
          <w:szCs w:val="22"/>
          <w:lang w:eastAsia="en-US"/>
        </w:rPr>
      </w:pPr>
      <w:r w:rsidRPr="00B165A7">
        <w:rPr>
          <w:rFonts w:cs="Times New Roman"/>
          <w:iCs/>
          <w:color w:val="000000" w:themeColor="text1"/>
          <w:sz w:val="22"/>
          <w:szCs w:val="22"/>
        </w:rPr>
        <w:t>Prowadzić dziennik budowy i dokonywać wpisów każdorazowo zatwierdzanych przez przedstawiciela Zamawiającego – Inspektora Nadzoru Inwestorskiego. Dziennik budowy po zakończeniu realizacji zamówienia będzie przekazany Zamawiającemu.</w:t>
      </w:r>
    </w:p>
    <w:p w14:paraId="55CE0280" w14:textId="77777777" w:rsidR="00312BFF" w:rsidRPr="00B165A7" w:rsidRDefault="00312BFF" w:rsidP="00B165A7">
      <w:pPr>
        <w:pStyle w:val="Akapitzlist"/>
        <w:widowControl/>
        <w:numPr>
          <w:ilvl w:val="0"/>
          <w:numId w:val="43"/>
        </w:numPr>
        <w:suppressAutoHyphens w:val="0"/>
        <w:spacing w:after="160" w:line="276" w:lineRule="auto"/>
        <w:contextualSpacing/>
        <w:jc w:val="both"/>
        <w:rPr>
          <w:rFonts w:eastAsiaTheme="minorHAnsi" w:cs="Times New Roman"/>
          <w:iCs/>
          <w:color w:val="000000" w:themeColor="text1"/>
          <w:sz w:val="22"/>
          <w:szCs w:val="22"/>
          <w:lang w:eastAsia="en-US"/>
        </w:rPr>
      </w:pPr>
      <w:r w:rsidRPr="00B165A7">
        <w:rPr>
          <w:rFonts w:cs="Times New Roman"/>
          <w:color w:val="000000" w:themeColor="text1"/>
          <w:sz w:val="22"/>
          <w:szCs w:val="22"/>
        </w:rPr>
        <w:t>Posiadanie i okazywanie na żądanie Zamawiającego ważnej polisy ubezpieczeniowej.</w:t>
      </w:r>
    </w:p>
    <w:p w14:paraId="5B42BB4B" w14:textId="77777777" w:rsidR="00312BFF" w:rsidRPr="00B165A7" w:rsidRDefault="00312BFF" w:rsidP="00B165A7">
      <w:pPr>
        <w:pStyle w:val="Akapitzlist"/>
        <w:widowControl/>
        <w:numPr>
          <w:ilvl w:val="0"/>
          <w:numId w:val="43"/>
        </w:numPr>
        <w:suppressAutoHyphens w:val="0"/>
        <w:spacing w:after="160" w:line="276" w:lineRule="auto"/>
        <w:contextualSpacing/>
        <w:jc w:val="both"/>
        <w:rPr>
          <w:rFonts w:eastAsiaTheme="minorHAnsi" w:cs="Times New Roman"/>
          <w:iCs/>
          <w:color w:val="000000" w:themeColor="text1"/>
          <w:sz w:val="22"/>
          <w:szCs w:val="22"/>
          <w:lang w:eastAsia="en-US"/>
        </w:rPr>
      </w:pPr>
      <w:r w:rsidRPr="00B165A7">
        <w:rPr>
          <w:rFonts w:cs="Times New Roman"/>
          <w:color w:val="000000" w:themeColor="text1"/>
          <w:sz w:val="22"/>
          <w:szCs w:val="22"/>
        </w:rPr>
        <w:t>Ponoszenie pełnej odpowiedzialno</w:t>
      </w:r>
      <w:r w:rsidRPr="00B165A7">
        <w:rPr>
          <w:rFonts w:eastAsia="TimesNewRoman" w:cs="Times New Roman"/>
          <w:color w:val="000000" w:themeColor="text1"/>
          <w:sz w:val="22"/>
          <w:szCs w:val="22"/>
        </w:rPr>
        <w:t>ś</w:t>
      </w:r>
      <w:r w:rsidRPr="00B165A7">
        <w:rPr>
          <w:rFonts w:cs="Times New Roman"/>
          <w:color w:val="000000" w:themeColor="text1"/>
          <w:sz w:val="22"/>
          <w:szCs w:val="22"/>
        </w:rPr>
        <w:t>ci za szkody oraz nast</w:t>
      </w:r>
      <w:r w:rsidRPr="00B165A7">
        <w:rPr>
          <w:rFonts w:eastAsia="TimesNewRoman" w:cs="Times New Roman"/>
          <w:color w:val="000000" w:themeColor="text1"/>
          <w:sz w:val="22"/>
          <w:szCs w:val="22"/>
        </w:rPr>
        <w:t>ę</w:t>
      </w:r>
      <w:r w:rsidRPr="00B165A7">
        <w:rPr>
          <w:rFonts w:cs="Times New Roman"/>
          <w:color w:val="000000" w:themeColor="text1"/>
          <w:sz w:val="22"/>
          <w:szCs w:val="22"/>
        </w:rPr>
        <w:t>pstwa nieszcz</w:t>
      </w:r>
      <w:r w:rsidRPr="00B165A7">
        <w:rPr>
          <w:rFonts w:eastAsia="TimesNewRoman" w:cs="Times New Roman"/>
          <w:color w:val="000000" w:themeColor="text1"/>
          <w:sz w:val="22"/>
          <w:szCs w:val="22"/>
        </w:rPr>
        <w:t>ęś</w:t>
      </w:r>
      <w:r w:rsidRPr="00B165A7">
        <w:rPr>
          <w:rFonts w:cs="Times New Roman"/>
          <w:color w:val="000000" w:themeColor="text1"/>
          <w:sz w:val="22"/>
          <w:szCs w:val="22"/>
        </w:rPr>
        <w:t>liwych wypadków z udziałem zarówno pracowników Wykonawcy jak i osób trzecich, powstałe w zwi</w:t>
      </w:r>
      <w:r w:rsidRPr="00B165A7">
        <w:rPr>
          <w:rFonts w:eastAsia="TimesNewRoman" w:cs="Times New Roman"/>
          <w:color w:val="000000" w:themeColor="text1"/>
          <w:sz w:val="22"/>
          <w:szCs w:val="22"/>
        </w:rPr>
        <w:t>ą</w:t>
      </w:r>
      <w:r w:rsidRPr="00B165A7">
        <w:rPr>
          <w:rFonts w:cs="Times New Roman"/>
          <w:color w:val="000000" w:themeColor="text1"/>
          <w:sz w:val="22"/>
          <w:szCs w:val="22"/>
        </w:rPr>
        <w:t>zku z prowadzonymi robotami, w tym tak</w:t>
      </w:r>
      <w:r w:rsidRPr="00B165A7">
        <w:rPr>
          <w:rFonts w:eastAsia="TimesNewRoman" w:cs="Times New Roman"/>
          <w:color w:val="000000" w:themeColor="text1"/>
          <w:sz w:val="22"/>
          <w:szCs w:val="22"/>
        </w:rPr>
        <w:t>ż</w:t>
      </w:r>
      <w:r w:rsidRPr="00B165A7">
        <w:rPr>
          <w:rFonts w:cs="Times New Roman"/>
          <w:color w:val="000000" w:themeColor="text1"/>
          <w:sz w:val="22"/>
          <w:szCs w:val="22"/>
        </w:rPr>
        <w:t>e ruchem pojazdów, od dnia przejęcia terenu robót.</w:t>
      </w:r>
    </w:p>
    <w:p w14:paraId="2A182170" w14:textId="77777777" w:rsidR="00312BFF" w:rsidRPr="00B165A7" w:rsidRDefault="00312BFF" w:rsidP="00B165A7">
      <w:pPr>
        <w:pStyle w:val="Akapitzlist"/>
        <w:widowControl/>
        <w:numPr>
          <w:ilvl w:val="0"/>
          <w:numId w:val="43"/>
        </w:numPr>
        <w:suppressAutoHyphens w:val="0"/>
        <w:spacing w:after="160" w:line="276" w:lineRule="auto"/>
        <w:contextualSpacing/>
        <w:jc w:val="both"/>
        <w:rPr>
          <w:rFonts w:eastAsiaTheme="minorHAnsi" w:cs="Times New Roman"/>
          <w:iCs/>
          <w:color w:val="000000" w:themeColor="text1"/>
          <w:sz w:val="22"/>
          <w:szCs w:val="22"/>
          <w:lang w:eastAsia="en-US"/>
        </w:rPr>
      </w:pPr>
      <w:r w:rsidRPr="00B165A7">
        <w:rPr>
          <w:rFonts w:eastAsiaTheme="minorHAnsi" w:cs="Times New Roman"/>
          <w:color w:val="000000" w:themeColor="text1"/>
          <w:sz w:val="22"/>
          <w:szCs w:val="22"/>
          <w:lang w:eastAsia="en-US"/>
        </w:rPr>
        <w:t xml:space="preserve">Wykonawca, wraz ze zgłoszeniem do końcowego odbioru technicznego, przekaże Zamawiającemu następujące dokumenty: </w:t>
      </w:r>
    </w:p>
    <w:p w14:paraId="7AC77C75" w14:textId="77777777" w:rsidR="00312BFF" w:rsidRPr="00B165A7" w:rsidRDefault="00312BFF" w:rsidP="00B84E68">
      <w:pPr>
        <w:pStyle w:val="Akapitzlist"/>
        <w:widowControl/>
        <w:numPr>
          <w:ilvl w:val="0"/>
          <w:numId w:val="44"/>
        </w:numPr>
        <w:suppressAutoHyphens w:val="0"/>
        <w:autoSpaceDE w:val="0"/>
        <w:autoSpaceDN w:val="0"/>
        <w:adjustRightInd w:val="0"/>
        <w:spacing w:after="27" w:line="276" w:lineRule="auto"/>
        <w:ind w:left="1134" w:hanging="425"/>
        <w:contextualSpacing/>
        <w:jc w:val="both"/>
        <w:rPr>
          <w:rFonts w:eastAsiaTheme="minorHAnsi" w:cs="Times New Roman"/>
          <w:color w:val="000000" w:themeColor="text1"/>
          <w:sz w:val="22"/>
          <w:szCs w:val="22"/>
          <w:lang w:eastAsia="en-US"/>
        </w:rPr>
      </w:pPr>
      <w:r w:rsidRPr="00B165A7">
        <w:rPr>
          <w:rFonts w:eastAsiaTheme="minorHAnsi" w:cs="Times New Roman"/>
          <w:color w:val="000000" w:themeColor="text1"/>
          <w:sz w:val="22"/>
          <w:szCs w:val="22"/>
          <w:lang w:eastAsia="en-US"/>
        </w:rPr>
        <w:t xml:space="preserve">dziennik budowy, </w:t>
      </w:r>
    </w:p>
    <w:p w14:paraId="51FE8C3D" w14:textId="77777777" w:rsidR="00312BFF" w:rsidRPr="00B165A7" w:rsidRDefault="00312BFF" w:rsidP="00B84E68">
      <w:pPr>
        <w:pStyle w:val="Akapitzlist"/>
        <w:widowControl/>
        <w:numPr>
          <w:ilvl w:val="0"/>
          <w:numId w:val="44"/>
        </w:numPr>
        <w:suppressAutoHyphens w:val="0"/>
        <w:autoSpaceDE w:val="0"/>
        <w:autoSpaceDN w:val="0"/>
        <w:adjustRightInd w:val="0"/>
        <w:spacing w:after="27" w:line="276" w:lineRule="auto"/>
        <w:ind w:left="1134" w:hanging="425"/>
        <w:contextualSpacing/>
        <w:jc w:val="both"/>
        <w:rPr>
          <w:rFonts w:eastAsiaTheme="minorHAnsi" w:cs="Times New Roman"/>
          <w:color w:val="000000" w:themeColor="text1"/>
          <w:sz w:val="22"/>
          <w:szCs w:val="22"/>
          <w:lang w:eastAsia="en-US"/>
        </w:rPr>
      </w:pPr>
      <w:r w:rsidRPr="00B165A7">
        <w:rPr>
          <w:rFonts w:eastAsiaTheme="minorHAnsi" w:cs="Times New Roman"/>
          <w:color w:val="000000" w:themeColor="text1"/>
          <w:sz w:val="22"/>
          <w:szCs w:val="22"/>
          <w:lang w:eastAsia="en-US"/>
        </w:rPr>
        <w:t xml:space="preserve">dokumentację powykonawczą (w tym geodezyjną), opisaną i skompletowaną, </w:t>
      </w:r>
    </w:p>
    <w:p w14:paraId="2D56E431" w14:textId="77777777" w:rsidR="00312BFF" w:rsidRPr="00B165A7" w:rsidRDefault="00312BFF" w:rsidP="00B84E68">
      <w:pPr>
        <w:pStyle w:val="Akapitzlist"/>
        <w:widowControl/>
        <w:numPr>
          <w:ilvl w:val="0"/>
          <w:numId w:val="44"/>
        </w:numPr>
        <w:suppressAutoHyphens w:val="0"/>
        <w:autoSpaceDE w:val="0"/>
        <w:autoSpaceDN w:val="0"/>
        <w:adjustRightInd w:val="0"/>
        <w:spacing w:after="27" w:line="276" w:lineRule="auto"/>
        <w:ind w:left="1134" w:hanging="425"/>
        <w:contextualSpacing/>
        <w:jc w:val="both"/>
        <w:rPr>
          <w:rFonts w:eastAsiaTheme="minorHAnsi" w:cs="Times New Roman"/>
          <w:color w:val="000000" w:themeColor="text1"/>
          <w:sz w:val="22"/>
          <w:szCs w:val="22"/>
          <w:lang w:eastAsia="en-US"/>
        </w:rPr>
      </w:pPr>
      <w:r w:rsidRPr="00B165A7">
        <w:rPr>
          <w:rFonts w:eastAsiaTheme="minorHAnsi" w:cs="Times New Roman"/>
          <w:color w:val="000000" w:themeColor="text1"/>
          <w:sz w:val="22"/>
          <w:szCs w:val="22"/>
          <w:lang w:eastAsia="en-US"/>
        </w:rPr>
        <w:t xml:space="preserve">wymagane dokumenty, protokoły i zaświadczenia z przeprowadzonych prób i sprawdzeń, instrukcje użytkowania, dokumenty gwarancyjne i inne dokumenty wymagane stosownymi przepisami, </w:t>
      </w:r>
    </w:p>
    <w:p w14:paraId="797CF215" w14:textId="77777777" w:rsidR="00312BFF" w:rsidRPr="00B165A7" w:rsidRDefault="00312BFF" w:rsidP="00B84E68">
      <w:pPr>
        <w:pStyle w:val="Akapitzlist"/>
        <w:widowControl/>
        <w:numPr>
          <w:ilvl w:val="0"/>
          <w:numId w:val="44"/>
        </w:numPr>
        <w:suppressAutoHyphens w:val="0"/>
        <w:autoSpaceDE w:val="0"/>
        <w:autoSpaceDN w:val="0"/>
        <w:adjustRightInd w:val="0"/>
        <w:spacing w:after="27" w:line="276" w:lineRule="auto"/>
        <w:ind w:left="1134" w:hanging="425"/>
        <w:contextualSpacing/>
        <w:jc w:val="both"/>
        <w:rPr>
          <w:rFonts w:eastAsiaTheme="minorHAnsi" w:cs="Times New Roman"/>
          <w:color w:val="000000" w:themeColor="text1"/>
          <w:sz w:val="22"/>
          <w:szCs w:val="22"/>
          <w:lang w:eastAsia="en-US"/>
        </w:rPr>
      </w:pPr>
      <w:r w:rsidRPr="00B165A7">
        <w:rPr>
          <w:rFonts w:eastAsiaTheme="minorHAnsi" w:cs="Times New Roman"/>
          <w:color w:val="000000" w:themeColor="text1"/>
          <w:sz w:val="22"/>
          <w:szCs w:val="22"/>
          <w:lang w:eastAsia="en-US"/>
        </w:rPr>
        <w:t xml:space="preserve">oświadczenie Kierownika budowy o zakończeniu robót budowlanych oraz wykonaniu robót zgodnie ze sztuką budowlaną, obowiązującymi przepisami i normami, </w:t>
      </w:r>
    </w:p>
    <w:p w14:paraId="495FF801" w14:textId="77777777" w:rsidR="00312BFF" w:rsidRPr="00B165A7" w:rsidRDefault="00312BFF" w:rsidP="00B84E68">
      <w:pPr>
        <w:pStyle w:val="Akapitzlist"/>
        <w:widowControl/>
        <w:numPr>
          <w:ilvl w:val="0"/>
          <w:numId w:val="44"/>
        </w:numPr>
        <w:suppressAutoHyphens w:val="0"/>
        <w:autoSpaceDE w:val="0"/>
        <w:autoSpaceDN w:val="0"/>
        <w:adjustRightInd w:val="0"/>
        <w:spacing w:after="27" w:line="276" w:lineRule="auto"/>
        <w:ind w:left="1134" w:hanging="425"/>
        <w:contextualSpacing/>
        <w:jc w:val="both"/>
        <w:rPr>
          <w:rFonts w:eastAsiaTheme="minorHAnsi" w:cs="Times New Roman"/>
          <w:color w:val="000000" w:themeColor="text1"/>
          <w:sz w:val="22"/>
          <w:szCs w:val="22"/>
          <w:lang w:eastAsia="en-US"/>
        </w:rPr>
      </w:pPr>
      <w:r w:rsidRPr="00B165A7">
        <w:rPr>
          <w:rFonts w:eastAsiaTheme="minorHAnsi" w:cs="Times New Roman"/>
          <w:color w:val="000000" w:themeColor="text1"/>
          <w:sz w:val="22"/>
          <w:szCs w:val="22"/>
          <w:lang w:eastAsia="en-US"/>
        </w:rPr>
        <w:lastRenderedPageBreak/>
        <w:t xml:space="preserve">dokumenty (np. atesty, certyfikaty, deklaracje zgodności) potwierdzające, że wbudowane wyroby budowlane są zgodne z art. 10 ustawy Prawo budowlane (opisane i ostemplowane przez Kierownika robót i inspektora nadzoru), </w:t>
      </w:r>
    </w:p>
    <w:p w14:paraId="01BA1941" w14:textId="6EDA8CDC" w:rsidR="00312BFF" w:rsidRPr="00DB0D11" w:rsidRDefault="00312BFF" w:rsidP="00B84E68">
      <w:pPr>
        <w:pStyle w:val="Akapitzlist"/>
        <w:widowControl/>
        <w:numPr>
          <w:ilvl w:val="0"/>
          <w:numId w:val="44"/>
        </w:numPr>
        <w:suppressAutoHyphens w:val="0"/>
        <w:autoSpaceDE w:val="0"/>
        <w:autoSpaceDN w:val="0"/>
        <w:adjustRightInd w:val="0"/>
        <w:spacing w:after="27" w:line="276" w:lineRule="auto"/>
        <w:ind w:left="1134" w:hanging="425"/>
        <w:contextualSpacing/>
        <w:jc w:val="both"/>
        <w:rPr>
          <w:rFonts w:eastAsiaTheme="minorHAnsi" w:cs="Times New Roman"/>
          <w:sz w:val="22"/>
          <w:szCs w:val="22"/>
          <w:lang w:eastAsia="en-US"/>
        </w:rPr>
      </w:pPr>
      <w:r w:rsidRPr="00DB0D11">
        <w:rPr>
          <w:rFonts w:eastAsiaTheme="minorHAnsi" w:cs="Times New Roman"/>
          <w:sz w:val="22"/>
          <w:szCs w:val="22"/>
          <w:lang w:eastAsia="en-US"/>
        </w:rPr>
        <w:t>inne dokumenty wymagane w projekcie budowlanym, specyfikacji technicznej</w:t>
      </w:r>
      <w:r w:rsidR="0054627D" w:rsidRPr="00DB0D11">
        <w:rPr>
          <w:rFonts w:eastAsiaTheme="minorHAnsi" w:cs="Times New Roman"/>
          <w:sz w:val="22"/>
          <w:szCs w:val="22"/>
          <w:lang w:eastAsia="en-US"/>
        </w:rPr>
        <w:t xml:space="preserve"> i wynikające m.in. z prawa budowlanego</w:t>
      </w:r>
      <w:r w:rsidRPr="00DB0D11">
        <w:rPr>
          <w:rFonts w:eastAsiaTheme="minorHAnsi" w:cs="Times New Roman"/>
          <w:sz w:val="22"/>
          <w:szCs w:val="22"/>
          <w:lang w:eastAsia="en-US"/>
        </w:rPr>
        <w:t>,</w:t>
      </w:r>
    </w:p>
    <w:p w14:paraId="5B6792C0" w14:textId="44BD4ADE" w:rsidR="00312BFF" w:rsidRPr="00DB0D11" w:rsidRDefault="00312BFF" w:rsidP="00B84E68">
      <w:pPr>
        <w:pStyle w:val="Akapitzlist"/>
        <w:widowControl/>
        <w:numPr>
          <w:ilvl w:val="0"/>
          <w:numId w:val="44"/>
        </w:numPr>
        <w:suppressAutoHyphens w:val="0"/>
        <w:autoSpaceDE w:val="0"/>
        <w:autoSpaceDN w:val="0"/>
        <w:adjustRightInd w:val="0"/>
        <w:spacing w:after="27" w:line="276" w:lineRule="auto"/>
        <w:ind w:left="1134" w:hanging="425"/>
        <w:contextualSpacing/>
        <w:jc w:val="both"/>
        <w:rPr>
          <w:rFonts w:eastAsiaTheme="minorHAnsi" w:cs="Times New Roman"/>
          <w:sz w:val="22"/>
          <w:szCs w:val="22"/>
          <w:lang w:eastAsia="en-US"/>
        </w:rPr>
      </w:pPr>
      <w:r w:rsidRPr="00DB0D11">
        <w:rPr>
          <w:rFonts w:cs="Times New Roman"/>
          <w:sz w:val="22"/>
          <w:szCs w:val="22"/>
        </w:rPr>
        <w:t>przekazania Zamawiającemu dokumentacji powykonawczej w wersji papierowej oraz wersji elektronicznej na odpowiednim nośniku np. płycie CD/DVD (w formacie PDF oraz SHP w układzie 2000 strefa 5 na potrzeby programu QGIS</w:t>
      </w:r>
      <w:r w:rsidR="0054627D" w:rsidRPr="00DB0D11">
        <w:rPr>
          <w:rFonts w:cs="Times New Roman"/>
          <w:sz w:val="22"/>
          <w:szCs w:val="22"/>
        </w:rPr>
        <w:t>)</w:t>
      </w:r>
      <w:r w:rsidRPr="00DB0D11">
        <w:rPr>
          <w:rFonts w:cs="Times New Roman"/>
          <w:sz w:val="22"/>
          <w:szCs w:val="22"/>
        </w:rPr>
        <w:t>.</w:t>
      </w:r>
      <w:r w:rsidR="0054627D" w:rsidRPr="00DB0D11">
        <w:rPr>
          <w:rFonts w:cs="Times New Roman"/>
          <w:sz w:val="22"/>
          <w:szCs w:val="22"/>
        </w:rPr>
        <w:t xml:space="preserve"> Każdy dokument </w:t>
      </w:r>
      <w:r w:rsidR="00C60088" w:rsidRPr="00DB0D11">
        <w:rPr>
          <w:rFonts w:cs="Times New Roman"/>
          <w:sz w:val="22"/>
          <w:szCs w:val="22"/>
        </w:rPr>
        <w:t>należy zeskanować osobno.</w:t>
      </w:r>
    </w:p>
    <w:p w14:paraId="27BA5836" w14:textId="77777777" w:rsidR="00262CA9" w:rsidRPr="00B165A7" w:rsidRDefault="00262CA9" w:rsidP="00B165A7">
      <w:pPr>
        <w:pStyle w:val="Akapitzlist"/>
        <w:numPr>
          <w:ilvl w:val="0"/>
          <w:numId w:val="42"/>
        </w:numPr>
        <w:spacing w:line="276" w:lineRule="auto"/>
        <w:jc w:val="both"/>
        <w:rPr>
          <w:rFonts w:cs="Times New Roman"/>
          <w:sz w:val="22"/>
          <w:szCs w:val="22"/>
        </w:rPr>
      </w:pPr>
      <w:r w:rsidRPr="00B165A7">
        <w:rPr>
          <w:rFonts w:cs="Times New Roman"/>
          <w:sz w:val="22"/>
          <w:szCs w:val="22"/>
        </w:rPr>
        <w:t>Wykonawca zobowiązany jest wykonać przedmiot umowy przy użyciu własnych materiałów, na które dostarczy Inspektorowi Nadzoru Inwestorskiego atesty, certyfikaty, deklaracje zgodności lub świadectwa dopuszczenia do stosowania.</w:t>
      </w:r>
    </w:p>
    <w:p w14:paraId="5B5DA0E3" w14:textId="760BEE58" w:rsidR="00411474" w:rsidRPr="00B165A7" w:rsidRDefault="00411474" w:rsidP="00B165A7">
      <w:pPr>
        <w:pStyle w:val="Akapitzlist"/>
        <w:numPr>
          <w:ilvl w:val="0"/>
          <w:numId w:val="42"/>
        </w:numPr>
        <w:spacing w:line="276" w:lineRule="auto"/>
        <w:jc w:val="both"/>
        <w:rPr>
          <w:rFonts w:cs="Times New Roman"/>
          <w:kern w:val="2"/>
          <w:sz w:val="22"/>
          <w:szCs w:val="22"/>
        </w:rPr>
      </w:pPr>
      <w:r w:rsidRPr="00B165A7">
        <w:rPr>
          <w:rFonts w:cs="Times New Roman"/>
          <w:kern w:val="2"/>
          <w:sz w:val="22"/>
          <w:szCs w:val="22"/>
        </w:rPr>
        <w:t>Wykonawca zobowiązuje się uwzględniać uwagi i zalecenia Zamawiającego przy tworzeniu harmonogramu rzeczowo-finansowego, Zamawiający zastrzega sobie możliwość zgłoszenia zastrzeżeń do przedstawionego przez Wykonawcę harmonogramu rzeczowo-finansowego w przypadku, kiedy nie będzie on uwzględniał zasad, wskazanych przez Zamawiającego oraz gdy będzie zakładał niemożliwą z punktu widzenia technologii lub aktualnej wiedzy technicznej kolejność i terminy realizacji robót.</w:t>
      </w:r>
    </w:p>
    <w:p w14:paraId="31F21DED" w14:textId="77777777" w:rsidR="00411474" w:rsidRPr="00B165A7" w:rsidRDefault="00411474" w:rsidP="00B165A7">
      <w:pPr>
        <w:numPr>
          <w:ilvl w:val="0"/>
          <w:numId w:val="42"/>
        </w:numPr>
        <w:spacing w:line="276" w:lineRule="auto"/>
        <w:ind w:hanging="435"/>
        <w:jc w:val="both"/>
        <w:rPr>
          <w:rFonts w:cs="Times New Roman"/>
          <w:kern w:val="2"/>
          <w:sz w:val="22"/>
          <w:szCs w:val="22"/>
        </w:rPr>
      </w:pPr>
      <w:r w:rsidRPr="00B165A7">
        <w:rPr>
          <w:rFonts w:cs="Times New Roman"/>
          <w:kern w:val="2"/>
          <w:sz w:val="22"/>
          <w:szCs w:val="22"/>
        </w:rPr>
        <w:t xml:space="preserve">Wykonawca zobowiązany jest do aktualizacji zatwierdzonego harmonogramu rzeczowo-finansowego na każde żądanie Zamawiającego i w terminie przez niego wyznaczonym odrębnym pismem, nie dłuższym niż 5 dni. </w:t>
      </w:r>
    </w:p>
    <w:p w14:paraId="3072D16F" w14:textId="77777777" w:rsidR="00411474" w:rsidRPr="00B165A7" w:rsidRDefault="00411474" w:rsidP="00B165A7">
      <w:pPr>
        <w:numPr>
          <w:ilvl w:val="0"/>
          <w:numId w:val="42"/>
        </w:numPr>
        <w:spacing w:line="276" w:lineRule="auto"/>
        <w:ind w:hanging="435"/>
        <w:jc w:val="both"/>
        <w:rPr>
          <w:rFonts w:cs="Times New Roman"/>
          <w:kern w:val="2"/>
          <w:sz w:val="22"/>
          <w:szCs w:val="22"/>
        </w:rPr>
      </w:pPr>
      <w:r w:rsidRPr="00B165A7">
        <w:rPr>
          <w:rFonts w:cs="Times New Roman"/>
          <w:kern w:val="2"/>
          <w:sz w:val="22"/>
          <w:szCs w:val="22"/>
        </w:rPr>
        <w:t>Zamawiający dokona akceptacji lub zgłosi uwagi do przedstawionego harmonogramu rzeczowo-finansowego w terminie 7 dni od dnia jego przedstawienia. Nie zgłoszenie uwag w tym terminie uważa się za jego akceptację.</w:t>
      </w:r>
    </w:p>
    <w:p w14:paraId="3FD95BFA" w14:textId="26BBFE25" w:rsidR="00411474" w:rsidRPr="00B165A7" w:rsidRDefault="00411474" w:rsidP="00B165A7">
      <w:pPr>
        <w:widowControl/>
        <w:numPr>
          <w:ilvl w:val="0"/>
          <w:numId w:val="42"/>
        </w:numPr>
        <w:tabs>
          <w:tab w:val="left" w:pos="5354"/>
        </w:tabs>
        <w:suppressAutoHyphens w:val="0"/>
        <w:spacing w:line="276" w:lineRule="auto"/>
        <w:ind w:hanging="435"/>
        <w:jc w:val="both"/>
        <w:rPr>
          <w:rFonts w:cs="Times New Roman"/>
          <w:kern w:val="2"/>
          <w:sz w:val="22"/>
          <w:szCs w:val="22"/>
        </w:rPr>
      </w:pPr>
      <w:r w:rsidRPr="00B165A7">
        <w:rPr>
          <w:rFonts w:cs="Times New Roman"/>
          <w:kern w:val="2"/>
          <w:sz w:val="22"/>
          <w:szCs w:val="22"/>
        </w:rPr>
        <w:t xml:space="preserve">Zobowiązuje się Wykonawcę do uzyskania wszystkich niezbędnych dokumentów formalno-prawnych wynikających z pism, warunków, uzgodnień, zgłoszeń, umów, protokołów oraz decyzji pozyskanych w toku przygotowywania dokumentacji projektowej (stanowią załączniki do </w:t>
      </w:r>
      <w:r w:rsidRPr="00DB0D11">
        <w:rPr>
          <w:rFonts w:cs="Times New Roman"/>
          <w:kern w:val="2"/>
          <w:sz w:val="22"/>
          <w:szCs w:val="22"/>
        </w:rPr>
        <w:t>postępowania), umożliwiających prace budowlane, do aktualizacji ZNWU</w:t>
      </w:r>
      <w:r w:rsidR="0054627D" w:rsidRPr="00DB0D11">
        <w:rPr>
          <w:rFonts w:cs="Times New Roman"/>
          <w:kern w:val="2"/>
          <w:sz w:val="22"/>
          <w:szCs w:val="22"/>
        </w:rPr>
        <w:t xml:space="preserve"> i </w:t>
      </w:r>
      <w:r w:rsidR="00AF1D40" w:rsidRPr="00DB0D11">
        <w:rPr>
          <w:rFonts w:cs="Times New Roman"/>
          <w:kern w:val="2"/>
          <w:sz w:val="22"/>
          <w:szCs w:val="22"/>
        </w:rPr>
        <w:t>Harmonogramu rzeczowo finansowego</w:t>
      </w:r>
      <w:r w:rsidRPr="00DB0D11">
        <w:rPr>
          <w:rFonts w:cs="Times New Roman"/>
          <w:kern w:val="2"/>
          <w:sz w:val="22"/>
          <w:szCs w:val="22"/>
        </w:rPr>
        <w:t xml:space="preserve"> w przypadku aneksowania umowy, a następnie po wykonanych robotach </w:t>
      </w:r>
      <w:r w:rsidRPr="00B165A7">
        <w:rPr>
          <w:rFonts w:cs="Times New Roman"/>
          <w:kern w:val="2"/>
          <w:sz w:val="22"/>
          <w:szCs w:val="22"/>
        </w:rPr>
        <w:t>umożliwiających Zamawiającemu użytkowanie inwestycji, w tym złożenie dokumentacji formalno-prawnej dla uzyskania decyzji o użytkowaniu lub zgłoszenia zakończenia prac wraz z dokumentacją powykonawczą, aktualizacją map zasadniczych w ewidencji gruntów.</w:t>
      </w:r>
    </w:p>
    <w:p w14:paraId="10AA58B2" w14:textId="0B3E7768" w:rsidR="00411474" w:rsidRPr="00B165A7" w:rsidRDefault="00411474" w:rsidP="00B165A7">
      <w:pPr>
        <w:widowControl/>
        <w:numPr>
          <w:ilvl w:val="0"/>
          <w:numId w:val="42"/>
        </w:numPr>
        <w:tabs>
          <w:tab w:val="left" w:pos="5354"/>
        </w:tabs>
        <w:suppressAutoHyphens w:val="0"/>
        <w:spacing w:line="276" w:lineRule="auto"/>
        <w:ind w:hanging="435"/>
        <w:jc w:val="both"/>
        <w:rPr>
          <w:rFonts w:cs="Times New Roman"/>
          <w:kern w:val="2"/>
          <w:sz w:val="22"/>
          <w:szCs w:val="22"/>
        </w:rPr>
      </w:pPr>
      <w:r w:rsidRPr="00B165A7">
        <w:rPr>
          <w:rFonts w:eastAsia="Times New Roman" w:cs="Times New Roman"/>
          <w:kern w:val="0"/>
          <w:sz w:val="22"/>
          <w:szCs w:val="22"/>
          <w:lang w:eastAsia="pl-PL" w:bidi="ar-SA"/>
        </w:rPr>
        <w:t xml:space="preserve">Wykonawca jest wytwórcą odpadów w rozumieniu przepisów ustawy z dnia 14 grudnia 2012 r. o odpadach (Dz. U. z </w:t>
      </w:r>
      <w:r w:rsidRPr="00B165A7">
        <w:rPr>
          <w:rFonts w:cs="Times New Roman"/>
          <w:sz w:val="22"/>
          <w:szCs w:val="22"/>
        </w:rPr>
        <w:t>2023 r. poz. 1587</w:t>
      </w:r>
      <w:r w:rsidRPr="00B165A7">
        <w:rPr>
          <w:rFonts w:eastAsia="Times New Roman" w:cs="Times New Roman"/>
          <w:kern w:val="0"/>
          <w:sz w:val="22"/>
          <w:szCs w:val="22"/>
          <w:lang w:eastAsia="pl-PL" w:bidi="ar-SA"/>
        </w:rPr>
        <w:t xml:space="preserve"> z późn. zm.) oraz zobowiązany jest do wypełni</w:t>
      </w:r>
      <w:r w:rsidR="0098253A" w:rsidRPr="00B165A7">
        <w:rPr>
          <w:rFonts w:eastAsia="Times New Roman" w:cs="Times New Roman"/>
          <w:kern w:val="0"/>
          <w:sz w:val="22"/>
          <w:szCs w:val="22"/>
          <w:lang w:eastAsia="pl-PL" w:bidi="ar-SA"/>
        </w:rPr>
        <w:t>enia</w:t>
      </w:r>
      <w:r w:rsidRPr="00B165A7">
        <w:rPr>
          <w:rFonts w:eastAsia="Times New Roman" w:cs="Times New Roman"/>
          <w:kern w:val="0"/>
          <w:sz w:val="22"/>
          <w:szCs w:val="22"/>
          <w:lang w:eastAsia="pl-PL" w:bidi="ar-SA"/>
        </w:rPr>
        <w:t xml:space="preserve"> wszelki</w:t>
      </w:r>
      <w:r w:rsidR="0098253A" w:rsidRPr="00B165A7">
        <w:rPr>
          <w:rFonts w:eastAsia="Times New Roman" w:cs="Times New Roman"/>
          <w:kern w:val="0"/>
          <w:sz w:val="22"/>
          <w:szCs w:val="22"/>
          <w:lang w:eastAsia="pl-PL" w:bidi="ar-SA"/>
        </w:rPr>
        <w:t>ch</w:t>
      </w:r>
      <w:r w:rsidRPr="00B165A7">
        <w:rPr>
          <w:rFonts w:eastAsia="Times New Roman" w:cs="Times New Roman"/>
          <w:kern w:val="0"/>
          <w:sz w:val="22"/>
          <w:szCs w:val="22"/>
          <w:lang w:eastAsia="pl-PL" w:bidi="ar-SA"/>
        </w:rPr>
        <w:t xml:space="preserve"> wymaga</w:t>
      </w:r>
      <w:r w:rsidR="0098253A" w:rsidRPr="00B165A7">
        <w:rPr>
          <w:rFonts w:eastAsia="Times New Roman" w:cs="Times New Roman"/>
          <w:kern w:val="0"/>
          <w:sz w:val="22"/>
          <w:szCs w:val="22"/>
          <w:lang w:eastAsia="pl-PL" w:bidi="ar-SA"/>
        </w:rPr>
        <w:t>ń</w:t>
      </w:r>
      <w:r w:rsidRPr="00B165A7">
        <w:rPr>
          <w:rFonts w:eastAsia="Times New Roman" w:cs="Times New Roman"/>
          <w:kern w:val="0"/>
          <w:sz w:val="22"/>
          <w:szCs w:val="22"/>
          <w:lang w:eastAsia="pl-PL" w:bidi="ar-SA"/>
        </w:rPr>
        <w:t xml:space="preserve"> w tym zakresi</w:t>
      </w:r>
      <w:r w:rsidR="0098253A" w:rsidRPr="00B165A7">
        <w:rPr>
          <w:rFonts w:eastAsia="Times New Roman" w:cs="Times New Roman"/>
          <w:kern w:val="0"/>
          <w:sz w:val="22"/>
          <w:szCs w:val="22"/>
          <w:lang w:eastAsia="pl-PL" w:bidi="ar-SA"/>
        </w:rPr>
        <w:t>e.</w:t>
      </w:r>
      <w:r w:rsidRPr="00B165A7">
        <w:rPr>
          <w:rFonts w:eastAsia="Times New Roman" w:cs="Times New Roman"/>
          <w:kern w:val="0"/>
          <w:sz w:val="22"/>
          <w:szCs w:val="22"/>
          <w:lang w:eastAsia="pl-PL" w:bidi="ar-SA"/>
        </w:rPr>
        <w:t xml:space="preserve"> Wykonawca jest zobowiązany udokumentować Zamawiającemu sposób gospodarowania tymi odpadami, jako warunek dokonania odbioru końcowego.</w:t>
      </w:r>
    </w:p>
    <w:p w14:paraId="72195417" w14:textId="72FD2858" w:rsidR="00411474" w:rsidRPr="00B165A7" w:rsidRDefault="00411474" w:rsidP="00B165A7">
      <w:pPr>
        <w:widowControl/>
        <w:numPr>
          <w:ilvl w:val="0"/>
          <w:numId w:val="42"/>
        </w:numPr>
        <w:tabs>
          <w:tab w:val="left" w:pos="5354"/>
        </w:tabs>
        <w:suppressAutoHyphens w:val="0"/>
        <w:spacing w:line="276" w:lineRule="auto"/>
        <w:ind w:hanging="435"/>
        <w:jc w:val="both"/>
        <w:rPr>
          <w:rFonts w:cs="Times New Roman"/>
          <w:kern w:val="2"/>
          <w:sz w:val="22"/>
          <w:szCs w:val="22"/>
        </w:rPr>
      </w:pPr>
      <w:r w:rsidRPr="00B165A7">
        <w:rPr>
          <w:rFonts w:eastAsia="Times New Roman" w:cs="Times New Roman"/>
          <w:kern w:val="0"/>
          <w:sz w:val="22"/>
          <w:szCs w:val="22"/>
          <w:lang w:eastAsia="pl-PL" w:bidi="ar-SA"/>
        </w:rPr>
        <w:t xml:space="preserve">Wykonawca jest zobowiązany przedłożyć, najpóźniej w dniu zawarcia umowy polisę ubezpieczenia odpowiedzialności cywilnej wraz z odpowiedzialnością za podwykonawców za szkody w mieniu i na osobie wyrządzone przez Wykonawcę lub podwykonawców, powstałe w związku z realizacją zadania określonego w umowie, przy sumie gwarancyjnej nie mniejszej niż </w:t>
      </w:r>
      <w:r w:rsidR="00371171" w:rsidRPr="00B165A7">
        <w:rPr>
          <w:rFonts w:eastAsia="Times New Roman" w:cs="Times New Roman"/>
          <w:kern w:val="0"/>
          <w:sz w:val="22"/>
          <w:szCs w:val="22"/>
          <w:lang w:eastAsia="pl-PL" w:bidi="ar-SA"/>
        </w:rPr>
        <w:t>20</w:t>
      </w:r>
      <w:r w:rsidRPr="00B165A7">
        <w:rPr>
          <w:rFonts w:eastAsia="Times New Roman" w:cs="Times New Roman"/>
          <w:kern w:val="0"/>
          <w:sz w:val="22"/>
          <w:szCs w:val="22"/>
          <w:lang w:eastAsia="pl-PL" w:bidi="ar-SA"/>
        </w:rPr>
        <w:t>0.000,00 zł na jeden i wszystkie w</w:t>
      </w:r>
      <w:r w:rsidR="007D1F6F" w:rsidRPr="00B165A7">
        <w:rPr>
          <w:rFonts w:eastAsia="Times New Roman" w:cs="Times New Roman"/>
          <w:kern w:val="0"/>
          <w:sz w:val="22"/>
          <w:szCs w:val="22"/>
          <w:lang w:eastAsia="pl-PL" w:bidi="ar-SA"/>
        </w:rPr>
        <w:t>y</w:t>
      </w:r>
      <w:r w:rsidRPr="00B165A7">
        <w:rPr>
          <w:rFonts w:eastAsia="Times New Roman" w:cs="Times New Roman"/>
          <w:kern w:val="0"/>
          <w:sz w:val="22"/>
          <w:szCs w:val="22"/>
          <w:lang w:eastAsia="pl-PL" w:bidi="ar-SA"/>
        </w:rPr>
        <w:t>padki w okresie ubezpieczenia</w:t>
      </w:r>
      <w:r w:rsidR="00DB6D71" w:rsidRPr="00B165A7">
        <w:rPr>
          <w:rFonts w:eastAsia="Times New Roman" w:cs="Times New Roman"/>
          <w:kern w:val="0"/>
          <w:sz w:val="22"/>
          <w:szCs w:val="22"/>
          <w:lang w:eastAsia="pl-PL" w:bidi="ar-SA"/>
        </w:rPr>
        <w:t>.</w:t>
      </w:r>
      <w:r w:rsidRPr="00B165A7">
        <w:rPr>
          <w:rFonts w:eastAsia="Times New Roman" w:cs="Times New Roman"/>
          <w:kern w:val="0"/>
          <w:sz w:val="22"/>
          <w:szCs w:val="22"/>
          <w:lang w:eastAsia="pl-PL" w:bidi="ar-SA"/>
        </w:rPr>
        <w:t xml:space="preserve"> spełniającą poniższe warunki:</w:t>
      </w:r>
    </w:p>
    <w:p w14:paraId="50BBF5BC" w14:textId="3A4DB292" w:rsidR="00411474" w:rsidRPr="00B165A7" w:rsidRDefault="00411474" w:rsidP="00B165A7">
      <w:pPr>
        <w:pStyle w:val="Akapitzlist"/>
        <w:widowControl/>
        <w:numPr>
          <w:ilvl w:val="0"/>
          <w:numId w:val="33"/>
        </w:numPr>
        <w:tabs>
          <w:tab w:val="left" w:pos="851"/>
        </w:tabs>
        <w:suppressAutoHyphens w:val="0"/>
        <w:spacing w:line="276" w:lineRule="auto"/>
        <w:ind w:left="851" w:hanging="425"/>
        <w:jc w:val="both"/>
        <w:rPr>
          <w:rFonts w:cs="Times New Roman"/>
          <w:kern w:val="2"/>
          <w:sz w:val="22"/>
          <w:szCs w:val="22"/>
        </w:rPr>
      </w:pPr>
      <w:r w:rsidRPr="00B165A7">
        <w:rPr>
          <w:rFonts w:cs="Times New Roman"/>
          <w:sz w:val="22"/>
          <w:szCs w:val="22"/>
        </w:rPr>
        <w:t>Zakres ubezpieczenia obejmuje odpowiedzialność cywilną</w:t>
      </w:r>
      <w:r w:rsidRPr="00B165A7">
        <w:rPr>
          <w:rFonts w:eastAsia="Times New Roman" w:cs="Times New Roman"/>
          <w:kern w:val="0"/>
          <w:sz w:val="22"/>
          <w:szCs w:val="22"/>
          <w:lang w:eastAsia="pl-PL" w:bidi="ar-SA"/>
        </w:rPr>
        <w:t xml:space="preserve"> deliktową i kontraktową osób objętych ubezpieczeniem, w tym przypadek zbiegu roszczeń ze wskazanych reżimów odpowiedzialności za szkody na osobie lub w mieniu. Ubezpieczenie obejmuje szkody oraz ich następstwa, w tym utracone korzyści, które poszkodowany mógłby uzyskać, gdyby szkody </w:t>
      </w:r>
      <w:r w:rsidRPr="00B165A7">
        <w:rPr>
          <w:rFonts w:eastAsia="Times New Roman" w:cs="Times New Roman"/>
          <w:kern w:val="0"/>
          <w:sz w:val="22"/>
          <w:szCs w:val="22"/>
          <w:lang w:eastAsia="pl-PL" w:bidi="ar-SA"/>
        </w:rPr>
        <w:lastRenderedPageBreak/>
        <w:t>mu nie wyrządzono. Zakresem ubezpieczenia objęte są również szkody wyrządzone na skutek rażącego niedbalstwa.</w:t>
      </w:r>
    </w:p>
    <w:p w14:paraId="55CEFF0B" w14:textId="42D0C10D" w:rsidR="00411474" w:rsidRPr="00B165A7" w:rsidRDefault="00411474" w:rsidP="00B165A7">
      <w:pPr>
        <w:pStyle w:val="Akapitzlist"/>
        <w:widowControl/>
        <w:numPr>
          <w:ilvl w:val="1"/>
          <w:numId w:val="33"/>
        </w:numPr>
        <w:tabs>
          <w:tab w:val="left" w:pos="1276"/>
        </w:tabs>
        <w:suppressAutoHyphens w:val="0"/>
        <w:spacing w:line="276" w:lineRule="auto"/>
        <w:ind w:left="1276" w:hanging="425"/>
        <w:jc w:val="both"/>
        <w:rPr>
          <w:rFonts w:cs="Times New Roman"/>
          <w:kern w:val="2"/>
          <w:sz w:val="22"/>
          <w:szCs w:val="22"/>
        </w:rPr>
      </w:pPr>
      <w:r w:rsidRPr="00B165A7">
        <w:rPr>
          <w:rFonts w:eastAsia="Times New Roman" w:cs="Times New Roman"/>
          <w:kern w:val="0"/>
          <w:sz w:val="22"/>
          <w:szCs w:val="22"/>
          <w:lang w:eastAsia="pl-PL" w:bidi="ar-SA"/>
        </w:rPr>
        <w:t>Obligatoryjne rozszerzenie zakresu ubezpieczenia wraz z limitem sumy gwarancyjnych na jeden i wszystkie wypadki w okresie ubezpieczenia:</w:t>
      </w:r>
    </w:p>
    <w:p w14:paraId="011B295C" w14:textId="4DC9244A" w:rsidR="00411474" w:rsidRPr="00B165A7" w:rsidRDefault="00411474" w:rsidP="00B165A7">
      <w:pPr>
        <w:widowControl/>
        <w:numPr>
          <w:ilvl w:val="0"/>
          <w:numId w:val="27"/>
        </w:numPr>
        <w:tabs>
          <w:tab w:val="left" w:pos="1276"/>
        </w:tabs>
        <w:suppressAutoHyphens w:val="0"/>
        <w:spacing w:line="276" w:lineRule="auto"/>
        <w:ind w:left="1276" w:hanging="425"/>
        <w:jc w:val="both"/>
        <w:rPr>
          <w:rFonts w:cs="Times New Roman"/>
          <w:kern w:val="2"/>
          <w:sz w:val="22"/>
          <w:szCs w:val="22"/>
        </w:rPr>
      </w:pPr>
      <w:r w:rsidRPr="00B165A7">
        <w:rPr>
          <w:rFonts w:eastAsia="Times New Roman" w:cs="Times New Roman"/>
          <w:kern w:val="0"/>
          <w:sz w:val="22"/>
          <w:szCs w:val="22"/>
          <w:lang w:eastAsia="pl-PL" w:bidi="ar-SA"/>
        </w:rPr>
        <w:t xml:space="preserve">Odpowiedzialność cywilna za szkody będące następstwem wypadków przy pracy wyrządzone pracownikom ubezpieczonego - limit sumy gwarancyjnej min. </w:t>
      </w:r>
      <w:r w:rsidR="00DB6D71" w:rsidRPr="00B165A7">
        <w:rPr>
          <w:rFonts w:eastAsia="Times New Roman" w:cs="Times New Roman"/>
          <w:kern w:val="0"/>
          <w:sz w:val="22"/>
          <w:szCs w:val="22"/>
          <w:lang w:eastAsia="pl-PL" w:bidi="ar-SA"/>
        </w:rPr>
        <w:t>1</w:t>
      </w:r>
      <w:r w:rsidR="00371171" w:rsidRPr="00B165A7">
        <w:rPr>
          <w:rFonts w:eastAsia="Times New Roman" w:cs="Times New Roman"/>
          <w:kern w:val="0"/>
          <w:sz w:val="22"/>
          <w:szCs w:val="22"/>
          <w:lang w:eastAsia="pl-PL" w:bidi="ar-SA"/>
        </w:rPr>
        <w:t>00</w:t>
      </w:r>
      <w:r w:rsidRPr="00B165A7">
        <w:rPr>
          <w:rFonts w:eastAsia="Times New Roman" w:cs="Times New Roman"/>
          <w:kern w:val="0"/>
          <w:sz w:val="22"/>
          <w:szCs w:val="22"/>
          <w:lang w:eastAsia="pl-PL" w:bidi="ar-SA"/>
        </w:rPr>
        <w:t>.000,00 zł.</w:t>
      </w:r>
    </w:p>
    <w:p w14:paraId="0A0E522B" w14:textId="77777777" w:rsidR="00411474" w:rsidRPr="00B165A7" w:rsidRDefault="00411474" w:rsidP="00B165A7">
      <w:pPr>
        <w:widowControl/>
        <w:numPr>
          <w:ilvl w:val="0"/>
          <w:numId w:val="27"/>
        </w:numPr>
        <w:tabs>
          <w:tab w:val="left" w:pos="993"/>
        </w:tabs>
        <w:suppressAutoHyphens w:val="0"/>
        <w:spacing w:line="276" w:lineRule="auto"/>
        <w:ind w:left="1276" w:hanging="425"/>
        <w:jc w:val="both"/>
        <w:rPr>
          <w:rFonts w:cs="Times New Roman"/>
          <w:kern w:val="2"/>
          <w:sz w:val="22"/>
          <w:szCs w:val="22"/>
        </w:rPr>
      </w:pPr>
      <w:r w:rsidRPr="00B165A7">
        <w:rPr>
          <w:rFonts w:eastAsia="Times New Roman" w:cs="Times New Roman"/>
          <w:kern w:val="0"/>
          <w:sz w:val="22"/>
          <w:szCs w:val="22"/>
          <w:lang w:eastAsia="pl-PL" w:bidi="ar-SA"/>
        </w:rPr>
        <w:t>Odpowiedzialność cywilna za szkody wyrządzone przez podwykonawców ubezpieczonego – limit do wysokości sumy gwarancyjnej.</w:t>
      </w:r>
    </w:p>
    <w:p w14:paraId="6272E162" w14:textId="77777777" w:rsidR="00411474" w:rsidRPr="00B165A7" w:rsidRDefault="00411474" w:rsidP="00B165A7">
      <w:pPr>
        <w:widowControl/>
        <w:numPr>
          <w:ilvl w:val="0"/>
          <w:numId w:val="27"/>
        </w:numPr>
        <w:tabs>
          <w:tab w:val="left" w:pos="993"/>
        </w:tabs>
        <w:suppressAutoHyphens w:val="0"/>
        <w:spacing w:line="276" w:lineRule="auto"/>
        <w:ind w:left="1276" w:hanging="425"/>
        <w:jc w:val="both"/>
        <w:rPr>
          <w:rFonts w:cs="Times New Roman"/>
          <w:kern w:val="2"/>
          <w:sz w:val="22"/>
          <w:szCs w:val="22"/>
        </w:rPr>
      </w:pPr>
      <w:r w:rsidRPr="00B165A7">
        <w:rPr>
          <w:rFonts w:eastAsia="Times New Roman" w:cs="Times New Roman"/>
          <w:kern w:val="0"/>
          <w:sz w:val="22"/>
          <w:szCs w:val="22"/>
          <w:lang w:eastAsia="pl-PL" w:bidi="ar-SA"/>
        </w:rPr>
        <w:t>Odpowiedzialność cywilna za szkody powstałe po wykonaniu pracy lub usługi wynikłe z nienależytego wykonania zobowiązania – limit do wysokości sumy gwarancyjnej.</w:t>
      </w:r>
    </w:p>
    <w:p w14:paraId="0AA246B3" w14:textId="6C588DDB" w:rsidR="00411474" w:rsidRPr="00B165A7" w:rsidRDefault="00411474" w:rsidP="00B165A7">
      <w:pPr>
        <w:widowControl/>
        <w:numPr>
          <w:ilvl w:val="0"/>
          <w:numId w:val="27"/>
        </w:numPr>
        <w:tabs>
          <w:tab w:val="left" w:pos="993"/>
        </w:tabs>
        <w:suppressAutoHyphens w:val="0"/>
        <w:spacing w:line="276" w:lineRule="auto"/>
        <w:ind w:left="1276" w:hanging="425"/>
        <w:jc w:val="both"/>
        <w:rPr>
          <w:rFonts w:cs="Times New Roman"/>
          <w:kern w:val="2"/>
          <w:sz w:val="22"/>
          <w:szCs w:val="22"/>
        </w:rPr>
      </w:pPr>
      <w:r w:rsidRPr="00B165A7">
        <w:rPr>
          <w:rFonts w:cs="Times New Roman"/>
          <w:kern w:val="2"/>
          <w:sz w:val="22"/>
          <w:szCs w:val="22"/>
        </w:rPr>
        <w:t xml:space="preserve">odpowiedzialność cywilna za szkody w rzeczach stanowiących przedmiot obróbki, naprawy lub innych czynności w ramach usług wykonywanych przez Ubezpieczonego – limit sumy gwarancyjnej  co najmniej </w:t>
      </w:r>
      <w:r w:rsidR="00DB6D71" w:rsidRPr="00B165A7">
        <w:rPr>
          <w:rFonts w:cs="Times New Roman"/>
          <w:kern w:val="2"/>
          <w:sz w:val="22"/>
          <w:szCs w:val="22"/>
        </w:rPr>
        <w:t>1</w:t>
      </w:r>
      <w:r w:rsidR="00371171" w:rsidRPr="00B165A7">
        <w:rPr>
          <w:rFonts w:cs="Times New Roman"/>
          <w:kern w:val="2"/>
          <w:sz w:val="22"/>
          <w:szCs w:val="22"/>
        </w:rPr>
        <w:t>00</w:t>
      </w:r>
      <w:r w:rsidRPr="00B165A7">
        <w:rPr>
          <w:rFonts w:cs="Times New Roman"/>
          <w:kern w:val="2"/>
          <w:sz w:val="22"/>
          <w:szCs w:val="22"/>
        </w:rPr>
        <w:t>.000,00 PLN.</w:t>
      </w:r>
    </w:p>
    <w:p w14:paraId="3A6DA865" w14:textId="12D51376" w:rsidR="00411474" w:rsidRPr="00B165A7" w:rsidRDefault="00411474" w:rsidP="00B165A7">
      <w:pPr>
        <w:widowControl/>
        <w:numPr>
          <w:ilvl w:val="0"/>
          <w:numId w:val="28"/>
        </w:numPr>
        <w:tabs>
          <w:tab w:val="left" w:pos="1276"/>
        </w:tabs>
        <w:suppressAutoHyphens w:val="0"/>
        <w:spacing w:line="276" w:lineRule="auto"/>
        <w:ind w:left="1276" w:hanging="425"/>
        <w:jc w:val="both"/>
        <w:rPr>
          <w:rFonts w:cs="Times New Roman"/>
          <w:kern w:val="2"/>
          <w:sz w:val="22"/>
          <w:szCs w:val="22"/>
        </w:rPr>
      </w:pPr>
      <w:r w:rsidRPr="00B165A7">
        <w:rPr>
          <w:rFonts w:cs="Times New Roman"/>
          <w:sz w:val="22"/>
          <w:szCs w:val="22"/>
        </w:rPr>
        <w:t>odpowiedzialność cywilna za szkody wyrządzone w podziemnych instalacjach lub</w:t>
      </w:r>
      <w:r w:rsidRPr="00B165A7">
        <w:rPr>
          <w:rFonts w:cs="Times New Roman"/>
          <w:kern w:val="2"/>
          <w:sz w:val="22"/>
          <w:szCs w:val="22"/>
        </w:rPr>
        <w:t xml:space="preserve"> urządzeniach (również stanowiących część składową nieruchomości) limit sumy gwarancyjnej co najmniej </w:t>
      </w:r>
      <w:r w:rsidR="00330D4B" w:rsidRPr="00B165A7">
        <w:rPr>
          <w:rFonts w:cs="Times New Roman"/>
          <w:kern w:val="2"/>
          <w:sz w:val="22"/>
          <w:szCs w:val="22"/>
        </w:rPr>
        <w:t>1</w:t>
      </w:r>
      <w:r w:rsidR="00371171" w:rsidRPr="00B165A7">
        <w:rPr>
          <w:rFonts w:cs="Times New Roman"/>
          <w:kern w:val="2"/>
          <w:sz w:val="22"/>
          <w:szCs w:val="22"/>
        </w:rPr>
        <w:t>00</w:t>
      </w:r>
      <w:r w:rsidRPr="00B165A7">
        <w:rPr>
          <w:rFonts w:cs="Times New Roman"/>
          <w:kern w:val="2"/>
          <w:sz w:val="22"/>
          <w:szCs w:val="22"/>
        </w:rPr>
        <w:t>.000,00 PLN.</w:t>
      </w:r>
    </w:p>
    <w:p w14:paraId="771C15AC" w14:textId="646EB449" w:rsidR="006631EB" w:rsidRPr="00B165A7" w:rsidRDefault="006631EB" w:rsidP="00B165A7">
      <w:pPr>
        <w:widowControl/>
        <w:numPr>
          <w:ilvl w:val="0"/>
          <w:numId w:val="29"/>
        </w:numPr>
        <w:tabs>
          <w:tab w:val="left" w:pos="993"/>
        </w:tabs>
        <w:suppressAutoHyphens w:val="0"/>
        <w:spacing w:line="276" w:lineRule="auto"/>
        <w:ind w:left="1276" w:hanging="425"/>
        <w:jc w:val="both"/>
        <w:rPr>
          <w:rFonts w:cs="Times New Roman"/>
          <w:kern w:val="2"/>
          <w:sz w:val="22"/>
          <w:szCs w:val="22"/>
        </w:rPr>
      </w:pPr>
      <w:r w:rsidRPr="00B165A7">
        <w:rPr>
          <w:rFonts w:cs="Times New Roman"/>
          <w:kern w:val="2"/>
          <w:sz w:val="22"/>
          <w:szCs w:val="22"/>
        </w:rPr>
        <w:t>o</w:t>
      </w:r>
      <w:r w:rsidR="00411474" w:rsidRPr="00B165A7">
        <w:rPr>
          <w:rFonts w:cs="Times New Roman"/>
          <w:kern w:val="2"/>
          <w:sz w:val="22"/>
          <w:szCs w:val="22"/>
        </w:rPr>
        <w:t xml:space="preserve">dpowiedzialność cywilna za szkody powstałe w związku z posiadaniem, użytkowaniem lub prowadzeniem pojazdów niepodlegających obowiązkowemu ubezpieczeniu OC posiadaczy pojazdów mechanicznych (jeżeli będę używane takie pojazdy)– limit do wysokości sumy gwarancyjnej. </w:t>
      </w:r>
    </w:p>
    <w:p w14:paraId="6A429AFC" w14:textId="06B7380A" w:rsidR="006631EB" w:rsidRPr="00B165A7" w:rsidRDefault="006631EB" w:rsidP="00B165A7">
      <w:pPr>
        <w:pStyle w:val="Akapitzlist"/>
        <w:widowControl/>
        <w:numPr>
          <w:ilvl w:val="0"/>
          <w:numId w:val="34"/>
        </w:numPr>
        <w:tabs>
          <w:tab w:val="left" w:pos="851"/>
        </w:tabs>
        <w:suppressAutoHyphens w:val="0"/>
        <w:spacing w:line="276" w:lineRule="auto"/>
        <w:ind w:left="851" w:hanging="425"/>
        <w:jc w:val="both"/>
        <w:rPr>
          <w:rFonts w:cs="Times New Roman"/>
          <w:kern w:val="2"/>
          <w:sz w:val="22"/>
          <w:szCs w:val="22"/>
        </w:rPr>
      </w:pPr>
      <w:r w:rsidRPr="00B165A7">
        <w:rPr>
          <w:rFonts w:eastAsia="Times New Roman" w:cs="Times New Roman"/>
          <w:kern w:val="0"/>
          <w:sz w:val="22"/>
          <w:szCs w:val="22"/>
          <w:lang w:eastAsia="pl-PL"/>
        </w:rPr>
        <w:t>Wymóg zawarcia umowy ubezpieczenia będzie uważany za spełniony, jeżeli Wykonawca najpóźniej w dniu zawarcia umowy przedłoży polisę ubezpieczenia odpowiedzialności cywilnej, zgodną z zakresem realizowanej umowy, obejmującą okres realizacji umowy wraz z potwierdzeniem opłacenia wymaganych rat składki ubezpieczeniowej. Wykonawca zobowiązany jest do utrzymania ubezpieczenia odpowiedzialności cywilnej spełniającego wyżej wymienione warunki przez cały okres realizacji inwestycji. W przypadku wygaśnięcia umowy ubezpieczenia odpowiedzialności cywilnej w trakcie trwania umowy, Wykonawca zobowiązany jest nie później niż 3 dni przed wygaśnięciem okresu ubezpieczenia przedłożyć Zamawiającemu polisę ubezpieczenia odpowiedzialności cywilnej na kolejny okres. Na każde wezwanie Zamawiającego Wykonawca przedłoży potwierdzenie opłacenia wszystkich wymaganych składek ubezpieczeniowych.</w:t>
      </w:r>
    </w:p>
    <w:p w14:paraId="504287D2" w14:textId="77777777" w:rsidR="00411474" w:rsidRPr="00B165A7" w:rsidRDefault="00411474" w:rsidP="00B165A7">
      <w:pPr>
        <w:spacing w:line="276" w:lineRule="auto"/>
        <w:jc w:val="center"/>
        <w:rPr>
          <w:rFonts w:cs="Times New Roman"/>
          <w:sz w:val="22"/>
          <w:szCs w:val="22"/>
        </w:rPr>
      </w:pPr>
    </w:p>
    <w:p w14:paraId="772810D7" w14:textId="2D82A3F0" w:rsidR="00965E23" w:rsidRPr="00B165A7" w:rsidRDefault="00965E23" w:rsidP="00B165A7">
      <w:pPr>
        <w:spacing w:line="276" w:lineRule="auto"/>
        <w:jc w:val="center"/>
        <w:rPr>
          <w:rFonts w:cs="Times New Roman"/>
          <w:b/>
          <w:bCs/>
          <w:sz w:val="22"/>
          <w:szCs w:val="22"/>
        </w:rPr>
      </w:pPr>
      <w:r w:rsidRPr="00B165A7">
        <w:rPr>
          <w:rFonts w:cs="Times New Roman"/>
          <w:b/>
          <w:bCs/>
          <w:sz w:val="22"/>
          <w:szCs w:val="22"/>
        </w:rPr>
        <w:t>§</w:t>
      </w:r>
      <w:r w:rsidR="002D45DA" w:rsidRPr="00B165A7">
        <w:rPr>
          <w:rFonts w:cs="Times New Roman"/>
          <w:b/>
          <w:bCs/>
          <w:sz w:val="22"/>
          <w:szCs w:val="22"/>
        </w:rPr>
        <w:t> </w:t>
      </w:r>
      <w:r w:rsidRPr="00B165A7">
        <w:rPr>
          <w:rFonts w:cs="Times New Roman"/>
          <w:b/>
          <w:bCs/>
          <w:sz w:val="22"/>
          <w:szCs w:val="22"/>
        </w:rPr>
        <w:t>3</w:t>
      </w:r>
    </w:p>
    <w:p w14:paraId="571AFB6B" w14:textId="77777777" w:rsidR="00965E23" w:rsidRPr="00B165A7" w:rsidRDefault="00965E23" w:rsidP="00B165A7">
      <w:pPr>
        <w:spacing w:line="276" w:lineRule="auto"/>
        <w:jc w:val="center"/>
        <w:rPr>
          <w:rFonts w:cs="Times New Roman"/>
          <w:b/>
          <w:bCs/>
          <w:sz w:val="22"/>
          <w:szCs w:val="22"/>
        </w:rPr>
      </w:pPr>
      <w:r w:rsidRPr="00B165A7">
        <w:rPr>
          <w:rFonts w:cs="Times New Roman"/>
          <w:b/>
          <w:bCs/>
          <w:sz w:val="22"/>
          <w:szCs w:val="22"/>
        </w:rPr>
        <w:t>Obowiązki Zamawiającego</w:t>
      </w:r>
    </w:p>
    <w:p w14:paraId="08F3B6C0" w14:textId="77777777" w:rsidR="00A51DA5" w:rsidRPr="00B165A7" w:rsidRDefault="00A51DA5" w:rsidP="00B165A7">
      <w:pPr>
        <w:spacing w:line="276" w:lineRule="auto"/>
        <w:ind w:firstLine="426"/>
        <w:jc w:val="both"/>
        <w:rPr>
          <w:rFonts w:cs="Times New Roman"/>
          <w:kern w:val="2"/>
          <w:sz w:val="22"/>
          <w:szCs w:val="22"/>
        </w:rPr>
      </w:pPr>
      <w:r w:rsidRPr="00B165A7">
        <w:rPr>
          <w:rFonts w:cs="Times New Roman"/>
          <w:kern w:val="2"/>
          <w:sz w:val="22"/>
          <w:szCs w:val="22"/>
        </w:rPr>
        <w:t>Zamawiający zobowiązuje się:</w:t>
      </w:r>
    </w:p>
    <w:p w14:paraId="08B69548" w14:textId="21CBD094" w:rsidR="00A51DA5" w:rsidRPr="00B165A7" w:rsidRDefault="00A51DA5" w:rsidP="00B165A7">
      <w:pPr>
        <w:numPr>
          <w:ilvl w:val="0"/>
          <w:numId w:val="18"/>
        </w:numPr>
        <w:spacing w:line="276" w:lineRule="auto"/>
        <w:ind w:left="426" w:firstLine="0"/>
        <w:jc w:val="both"/>
        <w:rPr>
          <w:rFonts w:cs="Times New Roman"/>
          <w:kern w:val="2"/>
          <w:sz w:val="22"/>
          <w:szCs w:val="22"/>
        </w:rPr>
      </w:pPr>
      <w:r w:rsidRPr="00B165A7">
        <w:rPr>
          <w:rFonts w:cs="Times New Roman"/>
          <w:kern w:val="2"/>
          <w:sz w:val="22"/>
          <w:szCs w:val="22"/>
        </w:rPr>
        <w:t xml:space="preserve">przekazać protokolarnie Wykonawcy plac budowy po podpisaniu umowy, w terminie do </w:t>
      </w:r>
      <w:r w:rsidR="000308A6" w:rsidRPr="00B165A7">
        <w:rPr>
          <w:rFonts w:cs="Times New Roman"/>
          <w:kern w:val="2"/>
          <w:sz w:val="22"/>
          <w:szCs w:val="22"/>
        </w:rPr>
        <w:t>21</w:t>
      </w:r>
      <w:r w:rsidRPr="00B165A7">
        <w:rPr>
          <w:rFonts w:cs="Times New Roman"/>
          <w:kern w:val="2"/>
          <w:sz w:val="22"/>
          <w:szCs w:val="22"/>
        </w:rPr>
        <w:t xml:space="preserve"> dni kalendarzowych od dnia podpisania umowy.</w:t>
      </w:r>
    </w:p>
    <w:p w14:paraId="5F89A11A" w14:textId="354946E7" w:rsidR="00A51DA5" w:rsidRPr="00B165A7" w:rsidRDefault="00A51DA5" w:rsidP="00B165A7">
      <w:pPr>
        <w:numPr>
          <w:ilvl w:val="0"/>
          <w:numId w:val="18"/>
        </w:numPr>
        <w:spacing w:line="276" w:lineRule="auto"/>
        <w:ind w:left="426" w:firstLine="0"/>
        <w:jc w:val="both"/>
        <w:rPr>
          <w:rFonts w:cs="Times New Roman"/>
          <w:kern w:val="2"/>
          <w:sz w:val="22"/>
          <w:szCs w:val="22"/>
        </w:rPr>
      </w:pPr>
      <w:r w:rsidRPr="00B165A7">
        <w:rPr>
          <w:rFonts w:cs="Times New Roman"/>
          <w:kern w:val="2"/>
          <w:sz w:val="22"/>
          <w:szCs w:val="22"/>
        </w:rPr>
        <w:t xml:space="preserve">dokonać odbioru wykonanych prac, zgodnie z </w:t>
      </w:r>
      <w:r w:rsidRPr="00B165A7">
        <w:rPr>
          <w:rFonts w:cs="Times New Roman"/>
          <w:b/>
          <w:bCs/>
          <w:kern w:val="2"/>
          <w:sz w:val="22"/>
          <w:szCs w:val="22"/>
        </w:rPr>
        <w:t>§ 1</w:t>
      </w:r>
      <w:r w:rsidR="00E1469E" w:rsidRPr="00B165A7">
        <w:rPr>
          <w:rFonts w:cs="Times New Roman"/>
          <w:b/>
          <w:bCs/>
          <w:kern w:val="2"/>
          <w:sz w:val="22"/>
          <w:szCs w:val="22"/>
        </w:rPr>
        <w:t>6</w:t>
      </w:r>
      <w:r w:rsidRPr="00B165A7">
        <w:rPr>
          <w:rFonts w:cs="Times New Roman"/>
          <w:b/>
          <w:bCs/>
          <w:kern w:val="2"/>
          <w:sz w:val="22"/>
          <w:szCs w:val="22"/>
        </w:rPr>
        <w:t>.</w:t>
      </w:r>
    </w:p>
    <w:p w14:paraId="3DF65A42" w14:textId="77777777" w:rsidR="00A51DA5" w:rsidRPr="00B165A7" w:rsidRDefault="00A51DA5" w:rsidP="00B165A7">
      <w:pPr>
        <w:numPr>
          <w:ilvl w:val="0"/>
          <w:numId w:val="18"/>
        </w:numPr>
        <w:spacing w:line="276" w:lineRule="auto"/>
        <w:ind w:left="426" w:firstLine="0"/>
        <w:jc w:val="both"/>
        <w:rPr>
          <w:rFonts w:cs="Times New Roman"/>
          <w:kern w:val="2"/>
          <w:sz w:val="22"/>
          <w:szCs w:val="22"/>
        </w:rPr>
      </w:pPr>
      <w:r w:rsidRPr="00B165A7">
        <w:rPr>
          <w:rFonts w:cs="Times New Roman"/>
          <w:kern w:val="2"/>
          <w:sz w:val="22"/>
          <w:szCs w:val="22"/>
        </w:rPr>
        <w:t xml:space="preserve">zapewnić zapłatę wynagrodzenia za wykonane prace, zgodnie z </w:t>
      </w:r>
      <w:r w:rsidRPr="00B165A7">
        <w:rPr>
          <w:rFonts w:cs="Times New Roman"/>
          <w:b/>
          <w:bCs/>
          <w:kern w:val="2"/>
          <w:sz w:val="22"/>
          <w:szCs w:val="22"/>
        </w:rPr>
        <w:t>§ 6.</w:t>
      </w:r>
    </w:p>
    <w:p w14:paraId="5C9AD989" w14:textId="77777777" w:rsidR="00CB01B0" w:rsidRPr="00B165A7" w:rsidRDefault="00CB01B0" w:rsidP="00B165A7">
      <w:pPr>
        <w:spacing w:line="276" w:lineRule="auto"/>
        <w:jc w:val="center"/>
        <w:rPr>
          <w:rFonts w:cs="Times New Roman"/>
          <w:b/>
          <w:bCs/>
          <w:sz w:val="22"/>
          <w:szCs w:val="22"/>
        </w:rPr>
      </w:pPr>
    </w:p>
    <w:p w14:paraId="7FB7304C" w14:textId="77777777" w:rsidR="00965E23" w:rsidRPr="00B165A7" w:rsidRDefault="00965E23" w:rsidP="00B165A7">
      <w:pPr>
        <w:spacing w:line="276" w:lineRule="auto"/>
        <w:jc w:val="center"/>
        <w:rPr>
          <w:rFonts w:cs="Times New Roman"/>
          <w:b/>
          <w:bCs/>
          <w:sz w:val="22"/>
          <w:szCs w:val="22"/>
        </w:rPr>
      </w:pPr>
      <w:r w:rsidRPr="00B165A7">
        <w:rPr>
          <w:rFonts w:cs="Times New Roman"/>
          <w:b/>
          <w:bCs/>
          <w:sz w:val="22"/>
          <w:szCs w:val="22"/>
        </w:rPr>
        <w:t>§</w:t>
      </w:r>
      <w:r w:rsidR="002D45DA" w:rsidRPr="00B165A7">
        <w:rPr>
          <w:rFonts w:cs="Times New Roman"/>
          <w:b/>
          <w:bCs/>
          <w:sz w:val="22"/>
          <w:szCs w:val="22"/>
        </w:rPr>
        <w:t> </w:t>
      </w:r>
      <w:r w:rsidRPr="00B165A7">
        <w:rPr>
          <w:rFonts w:cs="Times New Roman"/>
          <w:b/>
          <w:bCs/>
          <w:sz w:val="22"/>
          <w:szCs w:val="22"/>
        </w:rPr>
        <w:t>4</w:t>
      </w:r>
    </w:p>
    <w:p w14:paraId="31C4CE6B" w14:textId="77777777" w:rsidR="00965E23" w:rsidRPr="00B165A7" w:rsidRDefault="00965E23" w:rsidP="00B165A7">
      <w:pPr>
        <w:spacing w:line="276" w:lineRule="auto"/>
        <w:jc w:val="center"/>
        <w:rPr>
          <w:rFonts w:cs="Times New Roman"/>
          <w:b/>
          <w:bCs/>
          <w:sz w:val="22"/>
          <w:szCs w:val="22"/>
        </w:rPr>
      </w:pPr>
      <w:r w:rsidRPr="00B165A7">
        <w:rPr>
          <w:rFonts w:cs="Times New Roman"/>
          <w:b/>
          <w:bCs/>
          <w:sz w:val="22"/>
          <w:szCs w:val="22"/>
        </w:rPr>
        <w:t>Czas trwania umowy</w:t>
      </w:r>
    </w:p>
    <w:p w14:paraId="0B1DA97A" w14:textId="5FC3FDF4" w:rsidR="00CE1FA7" w:rsidRPr="00B165A7" w:rsidRDefault="00965E23" w:rsidP="00B165A7">
      <w:pPr>
        <w:spacing w:line="276" w:lineRule="auto"/>
        <w:ind w:firstLine="709"/>
        <w:jc w:val="both"/>
        <w:rPr>
          <w:rFonts w:cs="Times New Roman"/>
          <w:sz w:val="22"/>
          <w:szCs w:val="22"/>
        </w:rPr>
      </w:pPr>
      <w:r w:rsidRPr="00B165A7">
        <w:rPr>
          <w:rFonts w:cs="Times New Roman"/>
          <w:sz w:val="22"/>
          <w:szCs w:val="22"/>
        </w:rPr>
        <w:t xml:space="preserve">Termin </w:t>
      </w:r>
      <w:r w:rsidR="006806DC" w:rsidRPr="00B165A7">
        <w:rPr>
          <w:rFonts w:cs="Times New Roman"/>
          <w:sz w:val="22"/>
          <w:szCs w:val="22"/>
        </w:rPr>
        <w:t>obowiązywania umowy wynosi</w:t>
      </w:r>
      <w:r w:rsidRPr="00B165A7">
        <w:rPr>
          <w:rFonts w:cs="Times New Roman"/>
          <w:sz w:val="22"/>
          <w:szCs w:val="22"/>
        </w:rPr>
        <w:t xml:space="preserve"> </w:t>
      </w:r>
      <w:r w:rsidR="00475922" w:rsidRPr="00B165A7">
        <w:rPr>
          <w:rFonts w:cs="Times New Roman"/>
          <w:sz w:val="22"/>
          <w:szCs w:val="22"/>
        </w:rPr>
        <w:t>8</w:t>
      </w:r>
      <w:r w:rsidR="00655041" w:rsidRPr="00B165A7">
        <w:rPr>
          <w:rFonts w:cs="Times New Roman"/>
          <w:sz w:val="22"/>
          <w:szCs w:val="22"/>
        </w:rPr>
        <w:t xml:space="preserve"> </w:t>
      </w:r>
      <w:r w:rsidRPr="00B165A7">
        <w:rPr>
          <w:rFonts w:cs="Times New Roman"/>
          <w:sz w:val="22"/>
          <w:szCs w:val="22"/>
        </w:rPr>
        <w:t xml:space="preserve">miesięcy licząc od daty </w:t>
      </w:r>
      <w:r w:rsidR="00655041" w:rsidRPr="00B165A7">
        <w:rPr>
          <w:rFonts w:cs="Times New Roman"/>
          <w:sz w:val="22"/>
          <w:szCs w:val="22"/>
        </w:rPr>
        <w:t>podpisania umowy</w:t>
      </w:r>
      <w:r w:rsidR="00DB0DF4" w:rsidRPr="00B165A7">
        <w:rPr>
          <w:rFonts w:cs="Times New Roman"/>
          <w:sz w:val="22"/>
          <w:szCs w:val="22"/>
        </w:rPr>
        <w:t xml:space="preserve"> tj. do dnia</w:t>
      </w:r>
      <w:r w:rsidR="006B5D6E" w:rsidRPr="00B165A7">
        <w:rPr>
          <w:rFonts w:cs="Times New Roman"/>
          <w:sz w:val="22"/>
          <w:szCs w:val="22"/>
        </w:rPr>
        <w:t xml:space="preserve"> </w:t>
      </w:r>
      <w:r w:rsidR="00DB0DF4" w:rsidRPr="00B165A7">
        <w:rPr>
          <w:rFonts w:cs="Times New Roman"/>
          <w:sz w:val="22"/>
          <w:szCs w:val="22"/>
        </w:rPr>
        <w:t>.......</w:t>
      </w:r>
      <w:r w:rsidR="00655041" w:rsidRPr="00B165A7">
        <w:rPr>
          <w:rFonts w:cs="Times New Roman"/>
          <w:sz w:val="22"/>
          <w:szCs w:val="22"/>
        </w:rPr>
        <w:t xml:space="preserve">. </w:t>
      </w:r>
    </w:p>
    <w:p w14:paraId="6CB5EFC0" w14:textId="77777777" w:rsidR="00BE14EE" w:rsidRPr="00B165A7" w:rsidRDefault="00BE14EE" w:rsidP="00B165A7">
      <w:pPr>
        <w:spacing w:line="276" w:lineRule="auto"/>
        <w:jc w:val="center"/>
        <w:rPr>
          <w:rFonts w:cs="Times New Roman"/>
          <w:b/>
          <w:bCs/>
          <w:sz w:val="22"/>
          <w:szCs w:val="22"/>
        </w:rPr>
      </w:pPr>
    </w:p>
    <w:p w14:paraId="7B4DA924" w14:textId="16E866A1" w:rsidR="00965E23" w:rsidRPr="00B165A7" w:rsidRDefault="00965E23" w:rsidP="00B165A7">
      <w:pPr>
        <w:spacing w:line="276" w:lineRule="auto"/>
        <w:jc w:val="center"/>
        <w:rPr>
          <w:rFonts w:cs="Times New Roman"/>
          <w:b/>
          <w:bCs/>
          <w:sz w:val="22"/>
          <w:szCs w:val="22"/>
        </w:rPr>
      </w:pPr>
      <w:r w:rsidRPr="00B165A7">
        <w:rPr>
          <w:rFonts w:cs="Times New Roman"/>
          <w:b/>
          <w:bCs/>
          <w:sz w:val="22"/>
          <w:szCs w:val="22"/>
        </w:rPr>
        <w:t>§</w:t>
      </w:r>
      <w:r w:rsidR="002D45DA" w:rsidRPr="00B165A7">
        <w:rPr>
          <w:rFonts w:cs="Times New Roman"/>
          <w:b/>
          <w:bCs/>
          <w:sz w:val="22"/>
          <w:szCs w:val="22"/>
        </w:rPr>
        <w:t> </w:t>
      </w:r>
      <w:r w:rsidRPr="00B165A7">
        <w:rPr>
          <w:rFonts w:cs="Times New Roman"/>
          <w:b/>
          <w:bCs/>
          <w:sz w:val="22"/>
          <w:szCs w:val="22"/>
        </w:rPr>
        <w:t>5</w:t>
      </w:r>
    </w:p>
    <w:p w14:paraId="6D5ED2AC" w14:textId="77777777" w:rsidR="00965E23" w:rsidRPr="00B165A7" w:rsidRDefault="00965E23" w:rsidP="00B165A7">
      <w:pPr>
        <w:spacing w:line="276" w:lineRule="auto"/>
        <w:jc w:val="center"/>
        <w:rPr>
          <w:rFonts w:cs="Times New Roman"/>
          <w:b/>
          <w:bCs/>
          <w:sz w:val="22"/>
          <w:szCs w:val="22"/>
        </w:rPr>
      </w:pPr>
      <w:r w:rsidRPr="00B165A7">
        <w:rPr>
          <w:rFonts w:cs="Times New Roman"/>
          <w:b/>
          <w:bCs/>
          <w:sz w:val="22"/>
          <w:szCs w:val="22"/>
        </w:rPr>
        <w:lastRenderedPageBreak/>
        <w:t>Osoby upoważnione do realizacji umowy</w:t>
      </w:r>
    </w:p>
    <w:p w14:paraId="69C4EF6B" w14:textId="77777777" w:rsidR="00965E23" w:rsidRPr="00B165A7" w:rsidRDefault="00602948" w:rsidP="00B165A7">
      <w:pPr>
        <w:spacing w:line="276" w:lineRule="auto"/>
        <w:ind w:left="426" w:hanging="426"/>
        <w:jc w:val="both"/>
        <w:rPr>
          <w:rFonts w:cs="Times New Roman"/>
          <w:sz w:val="22"/>
          <w:szCs w:val="22"/>
        </w:rPr>
      </w:pPr>
      <w:r w:rsidRPr="00B165A7">
        <w:rPr>
          <w:rFonts w:cs="Times New Roman"/>
          <w:sz w:val="22"/>
          <w:szCs w:val="22"/>
        </w:rPr>
        <w:t>1.</w:t>
      </w:r>
      <w:r w:rsidRPr="00B165A7">
        <w:rPr>
          <w:rFonts w:cs="Times New Roman"/>
          <w:sz w:val="22"/>
          <w:szCs w:val="22"/>
        </w:rPr>
        <w:tab/>
      </w:r>
      <w:r w:rsidR="00965E23" w:rsidRPr="00B165A7">
        <w:rPr>
          <w:rFonts w:cs="Times New Roman"/>
          <w:sz w:val="22"/>
          <w:szCs w:val="22"/>
        </w:rPr>
        <w:t xml:space="preserve">W sprawach związanych z realizacją niniejszej umowy Zamawiającego reprezentować będzie: </w:t>
      </w:r>
    </w:p>
    <w:p w14:paraId="4321BB1B" w14:textId="6491B03B" w:rsidR="00063D17" w:rsidRPr="00B165A7" w:rsidRDefault="00063D17" w:rsidP="00B165A7">
      <w:pPr>
        <w:spacing w:line="276" w:lineRule="auto"/>
        <w:ind w:left="426"/>
        <w:jc w:val="both"/>
        <w:rPr>
          <w:rFonts w:cs="Times New Roman"/>
          <w:sz w:val="22"/>
          <w:szCs w:val="22"/>
        </w:rPr>
      </w:pPr>
      <w:r w:rsidRPr="00B165A7">
        <w:rPr>
          <w:rFonts w:cs="Times New Roman"/>
          <w:sz w:val="22"/>
          <w:szCs w:val="22"/>
        </w:rPr>
        <w:t>-</w:t>
      </w:r>
      <w:r w:rsidRPr="00B165A7">
        <w:rPr>
          <w:rFonts w:cs="Times New Roman"/>
          <w:sz w:val="22"/>
          <w:szCs w:val="22"/>
        </w:rPr>
        <w:tab/>
      </w:r>
      <w:r w:rsidR="00475922" w:rsidRPr="00B165A7">
        <w:rPr>
          <w:rFonts w:cs="Times New Roman"/>
          <w:sz w:val="22"/>
          <w:szCs w:val="22"/>
        </w:rPr>
        <w:t>Dagmara Królak</w:t>
      </w:r>
      <w:r w:rsidR="00754374" w:rsidRPr="00B165A7">
        <w:rPr>
          <w:rFonts w:cs="Times New Roman"/>
          <w:sz w:val="22"/>
          <w:szCs w:val="22"/>
        </w:rPr>
        <w:t>,</w:t>
      </w:r>
      <w:r w:rsidRPr="00B165A7">
        <w:rPr>
          <w:rFonts w:cs="Times New Roman"/>
          <w:sz w:val="22"/>
          <w:szCs w:val="22"/>
        </w:rPr>
        <w:t xml:space="preserve"> telefon do kontaktu: </w:t>
      </w:r>
      <w:r w:rsidR="00557353" w:rsidRPr="00B165A7">
        <w:rPr>
          <w:rFonts w:cs="Times New Roman"/>
          <w:sz w:val="22"/>
          <w:szCs w:val="22"/>
        </w:rPr>
        <w:t>91</w:t>
      </w:r>
      <w:r w:rsidR="00E1469E" w:rsidRPr="00B165A7">
        <w:rPr>
          <w:rFonts w:cs="Times New Roman"/>
          <w:sz w:val="22"/>
          <w:szCs w:val="22"/>
        </w:rPr>
        <w:t> </w:t>
      </w:r>
      <w:r w:rsidR="00475922" w:rsidRPr="00B165A7">
        <w:rPr>
          <w:rFonts w:cs="Times New Roman"/>
          <w:sz w:val="22"/>
          <w:szCs w:val="22"/>
        </w:rPr>
        <w:t>31</w:t>
      </w:r>
      <w:r w:rsidR="00BE14EE" w:rsidRPr="00B165A7">
        <w:rPr>
          <w:rFonts w:cs="Times New Roman"/>
          <w:sz w:val="22"/>
          <w:szCs w:val="22"/>
        </w:rPr>
        <w:t>1</w:t>
      </w:r>
      <w:r w:rsidR="00E1469E" w:rsidRPr="00B165A7">
        <w:rPr>
          <w:rFonts w:cs="Times New Roman"/>
          <w:sz w:val="22"/>
          <w:szCs w:val="22"/>
        </w:rPr>
        <w:t xml:space="preserve"> </w:t>
      </w:r>
      <w:r w:rsidR="00475922" w:rsidRPr="00B165A7">
        <w:rPr>
          <w:rFonts w:cs="Times New Roman"/>
          <w:sz w:val="22"/>
          <w:szCs w:val="22"/>
        </w:rPr>
        <w:t>36</w:t>
      </w:r>
      <w:r w:rsidR="00E1469E" w:rsidRPr="00B165A7">
        <w:rPr>
          <w:rFonts w:cs="Times New Roman"/>
          <w:sz w:val="22"/>
          <w:szCs w:val="22"/>
        </w:rPr>
        <w:t xml:space="preserve"> </w:t>
      </w:r>
      <w:r w:rsidR="00475922" w:rsidRPr="00B165A7">
        <w:rPr>
          <w:rFonts w:cs="Times New Roman"/>
          <w:sz w:val="22"/>
          <w:szCs w:val="22"/>
        </w:rPr>
        <w:t>92</w:t>
      </w:r>
      <w:r w:rsidR="001D44F1" w:rsidRPr="00B165A7">
        <w:rPr>
          <w:rFonts w:cs="Times New Roman"/>
          <w:sz w:val="22"/>
          <w:szCs w:val="22"/>
        </w:rPr>
        <w:t xml:space="preserve">, </w:t>
      </w:r>
      <w:r w:rsidR="00475922" w:rsidRPr="00B165A7">
        <w:rPr>
          <w:rFonts w:cs="Times New Roman"/>
          <w:sz w:val="22"/>
          <w:szCs w:val="22"/>
        </w:rPr>
        <w:br/>
      </w:r>
      <w:r w:rsidR="00557353" w:rsidRPr="00B165A7">
        <w:rPr>
          <w:rFonts w:cs="Times New Roman"/>
          <w:sz w:val="22"/>
          <w:szCs w:val="22"/>
        </w:rPr>
        <w:t xml:space="preserve">e-mail: </w:t>
      </w:r>
      <w:r w:rsidR="00475922" w:rsidRPr="00B165A7">
        <w:rPr>
          <w:rFonts w:cs="Times New Roman"/>
          <w:sz w:val="22"/>
          <w:szCs w:val="22"/>
        </w:rPr>
        <w:t>zastepca-</w:t>
      </w:r>
      <w:r w:rsidR="00746601" w:rsidRPr="00B165A7">
        <w:rPr>
          <w:rFonts w:cs="Times New Roman"/>
          <w:sz w:val="22"/>
          <w:szCs w:val="22"/>
        </w:rPr>
        <w:t>wki</w:t>
      </w:r>
      <w:r w:rsidR="00557353" w:rsidRPr="00B165A7">
        <w:rPr>
          <w:rFonts w:cs="Times New Roman"/>
          <w:sz w:val="22"/>
          <w:szCs w:val="22"/>
        </w:rPr>
        <w:t>@dobraszczecinska.pl</w:t>
      </w:r>
      <w:r w:rsidRPr="00B165A7">
        <w:rPr>
          <w:rFonts w:cs="Times New Roman"/>
          <w:sz w:val="22"/>
          <w:szCs w:val="22"/>
        </w:rPr>
        <w:t xml:space="preserve"> </w:t>
      </w:r>
    </w:p>
    <w:p w14:paraId="0013CF7B" w14:textId="77777777" w:rsidR="00063D17" w:rsidRPr="00B165A7" w:rsidRDefault="00602948" w:rsidP="00B165A7">
      <w:pPr>
        <w:spacing w:line="276" w:lineRule="auto"/>
        <w:jc w:val="both"/>
        <w:rPr>
          <w:rFonts w:cs="Times New Roman"/>
          <w:sz w:val="22"/>
          <w:szCs w:val="22"/>
        </w:rPr>
      </w:pPr>
      <w:r w:rsidRPr="00B165A7">
        <w:rPr>
          <w:rFonts w:cs="Times New Roman"/>
          <w:sz w:val="22"/>
          <w:szCs w:val="22"/>
        </w:rPr>
        <w:t>2.</w:t>
      </w:r>
      <w:r w:rsidRPr="00B165A7">
        <w:rPr>
          <w:rFonts w:cs="Times New Roman"/>
          <w:sz w:val="22"/>
          <w:szCs w:val="22"/>
        </w:rPr>
        <w:tab/>
      </w:r>
      <w:r w:rsidR="00063D17" w:rsidRPr="00B165A7">
        <w:rPr>
          <w:rFonts w:cs="Times New Roman"/>
          <w:sz w:val="22"/>
          <w:szCs w:val="22"/>
        </w:rPr>
        <w:t>Wykonawcę reprezentować będzie:</w:t>
      </w:r>
    </w:p>
    <w:p w14:paraId="484126D0" w14:textId="045D222A" w:rsidR="00CE1FA7" w:rsidRPr="00B165A7" w:rsidRDefault="00063D17" w:rsidP="00B165A7">
      <w:pPr>
        <w:spacing w:line="276" w:lineRule="auto"/>
        <w:ind w:left="426"/>
        <w:jc w:val="both"/>
        <w:rPr>
          <w:rFonts w:cs="Times New Roman"/>
          <w:sz w:val="22"/>
          <w:szCs w:val="22"/>
        </w:rPr>
      </w:pPr>
      <w:r w:rsidRPr="00B165A7">
        <w:rPr>
          <w:rFonts w:cs="Times New Roman"/>
          <w:sz w:val="22"/>
          <w:szCs w:val="22"/>
        </w:rPr>
        <w:t>-</w:t>
      </w:r>
      <w:r w:rsidRPr="00B165A7">
        <w:rPr>
          <w:rFonts w:cs="Times New Roman"/>
          <w:sz w:val="22"/>
          <w:szCs w:val="22"/>
        </w:rPr>
        <w:tab/>
        <w:t>..........................</w:t>
      </w:r>
      <w:r w:rsidR="009F2CEF" w:rsidRPr="00B165A7">
        <w:rPr>
          <w:rFonts w:cs="Times New Roman"/>
          <w:sz w:val="22"/>
          <w:szCs w:val="22"/>
        </w:rPr>
        <w:t>...............</w:t>
      </w:r>
      <w:r w:rsidR="00754374" w:rsidRPr="00B165A7">
        <w:rPr>
          <w:rFonts w:cs="Times New Roman"/>
          <w:sz w:val="22"/>
          <w:szCs w:val="22"/>
        </w:rPr>
        <w:t>,</w:t>
      </w:r>
      <w:r w:rsidR="000A772F" w:rsidRPr="00B165A7">
        <w:rPr>
          <w:rFonts w:cs="Times New Roman"/>
          <w:sz w:val="22"/>
          <w:szCs w:val="22"/>
        </w:rPr>
        <w:t xml:space="preserve"> </w:t>
      </w:r>
      <w:r w:rsidRPr="00B165A7">
        <w:rPr>
          <w:rFonts w:cs="Times New Roman"/>
          <w:sz w:val="22"/>
          <w:szCs w:val="22"/>
        </w:rPr>
        <w:t>telefon do kontaktu: ...............................</w:t>
      </w:r>
      <w:r w:rsidR="001D44F1" w:rsidRPr="00B165A7">
        <w:rPr>
          <w:rFonts w:cs="Times New Roman"/>
          <w:sz w:val="22"/>
          <w:szCs w:val="22"/>
        </w:rPr>
        <w:t>,</w:t>
      </w:r>
      <w:r w:rsidRPr="00B165A7">
        <w:rPr>
          <w:rFonts w:cs="Times New Roman"/>
          <w:sz w:val="22"/>
          <w:szCs w:val="22"/>
        </w:rPr>
        <w:t xml:space="preserve"> e-mail: ......................................... </w:t>
      </w:r>
    </w:p>
    <w:p w14:paraId="605845EA" w14:textId="77777777" w:rsidR="008D14AF" w:rsidRPr="00B165A7" w:rsidRDefault="008D14AF" w:rsidP="00B165A7">
      <w:pPr>
        <w:spacing w:line="276" w:lineRule="auto"/>
        <w:ind w:left="426" w:hanging="426"/>
        <w:jc w:val="center"/>
        <w:rPr>
          <w:rFonts w:cs="Times New Roman"/>
          <w:sz w:val="22"/>
          <w:szCs w:val="22"/>
        </w:rPr>
      </w:pPr>
    </w:p>
    <w:p w14:paraId="7DF28281" w14:textId="0BFB7195" w:rsidR="00965E23" w:rsidRPr="00B165A7" w:rsidRDefault="00965E23" w:rsidP="00B165A7">
      <w:pPr>
        <w:spacing w:line="276" w:lineRule="auto"/>
        <w:jc w:val="center"/>
        <w:rPr>
          <w:rFonts w:cs="Times New Roman"/>
          <w:b/>
          <w:bCs/>
          <w:sz w:val="22"/>
          <w:szCs w:val="22"/>
        </w:rPr>
      </w:pPr>
      <w:r w:rsidRPr="00B165A7">
        <w:rPr>
          <w:rFonts w:cs="Times New Roman"/>
          <w:b/>
          <w:bCs/>
          <w:sz w:val="22"/>
          <w:szCs w:val="22"/>
        </w:rPr>
        <w:t>§</w:t>
      </w:r>
      <w:r w:rsidR="002D45DA" w:rsidRPr="00B165A7">
        <w:rPr>
          <w:rFonts w:cs="Times New Roman"/>
          <w:b/>
          <w:bCs/>
          <w:sz w:val="22"/>
          <w:szCs w:val="22"/>
        </w:rPr>
        <w:t> </w:t>
      </w:r>
      <w:r w:rsidRPr="00B165A7">
        <w:rPr>
          <w:rFonts w:cs="Times New Roman"/>
          <w:b/>
          <w:bCs/>
          <w:sz w:val="22"/>
          <w:szCs w:val="22"/>
        </w:rPr>
        <w:t>6</w:t>
      </w:r>
    </w:p>
    <w:p w14:paraId="5B85882C" w14:textId="77777777" w:rsidR="00965E23" w:rsidRPr="00B165A7" w:rsidRDefault="00965E23" w:rsidP="00B165A7">
      <w:pPr>
        <w:spacing w:line="276" w:lineRule="auto"/>
        <w:jc w:val="center"/>
        <w:rPr>
          <w:rFonts w:cs="Times New Roman"/>
          <w:b/>
          <w:bCs/>
          <w:sz w:val="22"/>
          <w:szCs w:val="22"/>
        </w:rPr>
      </w:pPr>
      <w:r w:rsidRPr="00B165A7">
        <w:rPr>
          <w:rFonts w:cs="Times New Roman"/>
          <w:b/>
          <w:bCs/>
          <w:sz w:val="22"/>
          <w:szCs w:val="22"/>
        </w:rPr>
        <w:t>Wartość umowy</w:t>
      </w:r>
      <w:r w:rsidR="001D74FF" w:rsidRPr="00B165A7">
        <w:rPr>
          <w:rFonts w:cs="Times New Roman"/>
          <w:b/>
          <w:bCs/>
          <w:sz w:val="22"/>
          <w:szCs w:val="22"/>
        </w:rPr>
        <w:t>. Wynagrodzenie.</w:t>
      </w:r>
    </w:p>
    <w:p w14:paraId="0DA7A0F3" w14:textId="1AD65D8B" w:rsidR="00316AD7" w:rsidRPr="00B165A7" w:rsidRDefault="00316AD7" w:rsidP="00B165A7">
      <w:pPr>
        <w:numPr>
          <w:ilvl w:val="0"/>
          <w:numId w:val="19"/>
        </w:numPr>
        <w:spacing w:line="276" w:lineRule="auto"/>
        <w:ind w:left="426" w:hanging="426"/>
        <w:jc w:val="both"/>
        <w:rPr>
          <w:rFonts w:cs="Times New Roman"/>
          <w:kern w:val="2"/>
          <w:sz w:val="22"/>
          <w:szCs w:val="22"/>
        </w:rPr>
      </w:pPr>
      <w:r w:rsidRPr="00B165A7">
        <w:rPr>
          <w:rFonts w:cs="Times New Roman"/>
          <w:sz w:val="22"/>
          <w:szCs w:val="22"/>
        </w:rPr>
        <w:t xml:space="preserve">Za wykonanie przedmiotu umowy Zamawiający zobowiązuje się do zapłaty na rzecz Wykonawcy wynagrodzenia ryczałtowego w wysokości ……………. zł netto (słownie: …………..…) wraz z podatkiem 23% VAT w wysokości …………. złotych, łącznie  </w:t>
      </w:r>
      <w:r w:rsidRPr="00B165A7">
        <w:rPr>
          <w:rFonts w:cs="Times New Roman"/>
          <w:b/>
          <w:bCs/>
          <w:sz w:val="22"/>
          <w:szCs w:val="22"/>
        </w:rPr>
        <w:t xml:space="preserve">………………… zł brutto </w:t>
      </w:r>
      <w:r w:rsidRPr="00B165A7">
        <w:rPr>
          <w:rFonts w:cs="Times New Roman"/>
          <w:sz w:val="22"/>
          <w:szCs w:val="22"/>
        </w:rPr>
        <w:t>(słownie: ……………..)</w:t>
      </w:r>
      <w:r w:rsidR="00D35F8A" w:rsidRPr="00B165A7">
        <w:rPr>
          <w:rFonts w:cs="Times New Roman"/>
          <w:sz w:val="22"/>
          <w:szCs w:val="22"/>
        </w:rPr>
        <w:t xml:space="preserve"> w tym</w:t>
      </w:r>
      <w:r w:rsidR="005372FA" w:rsidRPr="00B165A7">
        <w:rPr>
          <w:rFonts w:cs="Times New Roman"/>
          <w:sz w:val="22"/>
          <w:szCs w:val="22"/>
        </w:rPr>
        <w:t>:</w:t>
      </w:r>
    </w:p>
    <w:p w14:paraId="576AB3E6" w14:textId="42CD1702" w:rsidR="002C371C" w:rsidRPr="00B165A7" w:rsidRDefault="002C371C" w:rsidP="00B165A7">
      <w:pPr>
        <w:numPr>
          <w:ilvl w:val="0"/>
          <w:numId w:val="19"/>
        </w:numPr>
        <w:tabs>
          <w:tab w:val="left" w:pos="426"/>
        </w:tabs>
        <w:spacing w:before="40" w:line="276" w:lineRule="auto"/>
        <w:ind w:left="426" w:hanging="426"/>
        <w:jc w:val="both"/>
        <w:rPr>
          <w:rFonts w:cs="Times New Roman"/>
          <w:sz w:val="22"/>
          <w:szCs w:val="22"/>
        </w:rPr>
      </w:pPr>
      <w:r w:rsidRPr="00B165A7">
        <w:rPr>
          <w:rFonts w:cs="Times New Roman"/>
          <w:sz w:val="22"/>
          <w:szCs w:val="22"/>
        </w:rPr>
        <w:t xml:space="preserve">Płatności będą </w:t>
      </w:r>
      <w:r w:rsidR="005C0042" w:rsidRPr="00B165A7">
        <w:rPr>
          <w:rFonts w:cs="Times New Roman"/>
          <w:sz w:val="22"/>
          <w:szCs w:val="22"/>
        </w:rPr>
        <w:t>dokonywane</w:t>
      </w:r>
      <w:r w:rsidRPr="00B165A7">
        <w:rPr>
          <w:rFonts w:cs="Times New Roman"/>
          <w:sz w:val="22"/>
          <w:szCs w:val="22"/>
        </w:rPr>
        <w:t xml:space="preserve"> ze środków budżetu na rok 2024  i na rok 2025.</w:t>
      </w:r>
    </w:p>
    <w:p w14:paraId="338469C7" w14:textId="2B9DCA23" w:rsidR="002C371C" w:rsidRPr="00B165A7" w:rsidRDefault="002C371C" w:rsidP="00B165A7">
      <w:pPr>
        <w:numPr>
          <w:ilvl w:val="0"/>
          <w:numId w:val="46"/>
        </w:numPr>
        <w:tabs>
          <w:tab w:val="left" w:pos="709"/>
        </w:tabs>
        <w:spacing w:before="40" w:line="276" w:lineRule="auto"/>
        <w:jc w:val="both"/>
        <w:rPr>
          <w:rFonts w:cs="Times New Roman"/>
          <w:color w:val="000000" w:themeColor="text1"/>
          <w:sz w:val="22"/>
          <w:szCs w:val="22"/>
        </w:rPr>
      </w:pPr>
      <w:r w:rsidRPr="00B165A7">
        <w:rPr>
          <w:rFonts w:cs="Times New Roman"/>
          <w:color w:val="000000" w:themeColor="text1"/>
          <w:sz w:val="22"/>
          <w:szCs w:val="22"/>
        </w:rPr>
        <w:t xml:space="preserve">Faktury przejściowe mogą dopiero zostać wystawione, gdy wartość wykonanych robót potwierdzona przez inspektora nadzoru i kierownika budowy wyniesie min. </w:t>
      </w:r>
      <w:r w:rsidR="003A4250">
        <w:rPr>
          <w:rFonts w:cs="Times New Roman"/>
          <w:color w:val="000000" w:themeColor="text1"/>
          <w:sz w:val="22"/>
          <w:szCs w:val="22"/>
        </w:rPr>
        <w:t>20</w:t>
      </w:r>
      <w:r w:rsidRPr="00B165A7">
        <w:rPr>
          <w:rFonts w:cs="Times New Roman"/>
          <w:color w:val="000000" w:themeColor="text1"/>
          <w:sz w:val="22"/>
          <w:szCs w:val="22"/>
        </w:rPr>
        <w:t xml:space="preserve">% zaawansowania robót przewidzianych umową na dany rok. </w:t>
      </w:r>
    </w:p>
    <w:p w14:paraId="79DACE5B" w14:textId="77777777" w:rsidR="002C371C" w:rsidRPr="00B165A7" w:rsidRDefault="002C371C" w:rsidP="00B165A7">
      <w:pPr>
        <w:numPr>
          <w:ilvl w:val="0"/>
          <w:numId w:val="46"/>
        </w:numPr>
        <w:tabs>
          <w:tab w:val="left" w:pos="709"/>
        </w:tabs>
        <w:spacing w:before="40" w:line="276" w:lineRule="auto"/>
        <w:jc w:val="both"/>
        <w:rPr>
          <w:rFonts w:cs="Times New Roman"/>
          <w:color w:val="000000" w:themeColor="text1"/>
          <w:sz w:val="22"/>
          <w:szCs w:val="22"/>
        </w:rPr>
      </w:pPr>
      <w:r w:rsidRPr="00B165A7">
        <w:rPr>
          <w:rFonts w:cs="Times New Roman"/>
          <w:color w:val="000000" w:themeColor="text1"/>
          <w:sz w:val="22"/>
          <w:szCs w:val="22"/>
        </w:rPr>
        <w:t xml:space="preserve">Limit środków finansowych na rok: </w:t>
      </w:r>
    </w:p>
    <w:p w14:paraId="5A2B7BCF" w14:textId="638BCB6F" w:rsidR="002C371C" w:rsidRPr="00B165A7" w:rsidRDefault="002C371C" w:rsidP="00B165A7">
      <w:pPr>
        <w:tabs>
          <w:tab w:val="left" w:pos="709"/>
        </w:tabs>
        <w:spacing w:before="40" w:line="276" w:lineRule="auto"/>
        <w:ind w:left="720"/>
        <w:jc w:val="both"/>
        <w:rPr>
          <w:rFonts w:cs="Times New Roman"/>
          <w:color w:val="000000" w:themeColor="text1"/>
          <w:sz w:val="22"/>
          <w:szCs w:val="22"/>
        </w:rPr>
      </w:pPr>
      <w:r w:rsidRPr="00B165A7">
        <w:rPr>
          <w:rFonts w:cs="Times New Roman"/>
          <w:color w:val="000000" w:themeColor="text1"/>
          <w:sz w:val="22"/>
          <w:szCs w:val="22"/>
        </w:rPr>
        <w:t>2024:………….</w:t>
      </w:r>
      <w:r w:rsidR="00AF1D40">
        <w:rPr>
          <w:rFonts w:cs="Times New Roman"/>
          <w:color w:val="000000" w:themeColor="text1"/>
          <w:sz w:val="22"/>
          <w:szCs w:val="22"/>
        </w:rPr>
        <w:t xml:space="preserve"> </w:t>
      </w:r>
    </w:p>
    <w:p w14:paraId="51398CB0" w14:textId="77777777" w:rsidR="002C371C" w:rsidRPr="00B165A7" w:rsidRDefault="002C371C" w:rsidP="00B165A7">
      <w:pPr>
        <w:tabs>
          <w:tab w:val="left" w:pos="709"/>
        </w:tabs>
        <w:spacing w:before="40" w:line="276" w:lineRule="auto"/>
        <w:ind w:left="720"/>
        <w:jc w:val="both"/>
        <w:rPr>
          <w:rFonts w:cs="Times New Roman"/>
          <w:color w:val="000000" w:themeColor="text1"/>
          <w:sz w:val="22"/>
          <w:szCs w:val="22"/>
        </w:rPr>
      </w:pPr>
      <w:r w:rsidRPr="00B165A7">
        <w:rPr>
          <w:rFonts w:cs="Times New Roman"/>
          <w:color w:val="000000" w:themeColor="text1"/>
          <w:sz w:val="22"/>
          <w:szCs w:val="22"/>
        </w:rPr>
        <w:t>2025: …………</w:t>
      </w:r>
    </w:p>
    <w:p w14:paraId="27D729A2" w14:textId="77777777" w:rsidR="002C371C" w:rsidRPr="00B165A7" w:rsidRDefault="002C371C" w:rsidP="00B165A7">
      <w:pPr>
        <w:numPr>
          <w:ilvl w:val="0"/>
          <w:numId w:val="46"/>
        </w:numPr>
        <w:tabs>
          <w:tab w:val="left" w:pos="709"/>
        </w:tabs>
        <w:spacing w:before="40" w:line="276" w:lineRule="auto"/>
        <w:jc w:val="both"/>
        <w:rPr>
          <w:rFonts w:cs="Times New Roman"/>
          <w:sz w:val="22"/>
          <w:szCs w:val="22"/>
        </w:rPr>
      </w:pPr>
      <w:r w:rsidRPr="00B165A7">
        <w:rPr>
          <w:rFonts w:cs="Times New Roman"/>
          <w:sz w:val="22"/>
          <w:szCs w:val="22"/>
        </w:rPr>
        <w:t xml:space="preserve">Faktura końcowa może zostać wystawiona, gdy całkowita wartość wykonanych robót potwierdzona przez inspektora nadzoru i kierownika budowy wyniesie 100% zaawansowania robót, podpisaniu protokołu odbioru robót oraz złożeniu kompletnego zawiadomienia do PINB w Policach przez Wykonawcę robót – o zakończeniu robót lub  wniosku o pozwolenie na użytkowanie. </w:t>
      </w:r>
    </w:p>
    <w:p w14:paraId="046502B3" w14:textId="77777777" w:rsidR="002C371C" w:rsidRPr="00B165A7" w:rsidRDefault="002C371C" w:rsidP="00B165A7">
      <w:pPr>
        <w:numPr>
          <w:ilvl w:val="0"/>
          <w:numId w:val="46"/>
        </w:numPr>
        <w:tabs>
          <w:tab w:val="left" w:pos="5954"/>
        </w:tabs>
        <w:spacing w:before="40" w:line="276" w:lineRule="auto"/>
        <w:contextualSpacing/>
        <w:jc w:val="both"/>
        <w:rPr>
          <w:rFonts w:cs="Times New Roman"/>
          <w:iCs/>
          <w:color w:val="000000" w:themeColor="text1"/>
          <w:sz w:val="22"/>
          <w:szCs w:val="22"/>
        </w:rPr>
      </w:pPr>
      <w:r w:rsidRPr="00B165A7">
        <w:rPr>
          <w:rFonts w:cs="Times New Roman"/>
          <w:iCs/>
          <w:color w:val="000000" w:themeColor="text1"/>
          <w:sz w:val="22"/>
          <w:szCs w:val="22"/>
        </w:rPr>
        <w:t>Strony postanawiają, że faktura końcowa w wysokości nie niższej niż 20% wartości umowy zostanie wystawiona po zakończeniu robót przewidzianych umową.</w:t>
      </w:r>
    </w:p>
    <w:p w14:paraId="31F8E03D" w14:textId="1C633058" w:rsidR="00EF7E25" w:rsidRPr="00B165A7" w:rsidRDefault="00EF7E25" w:rsidP="00B84E68">
      <w:pPr>
        <w:pStyle w:val="Akapitzlist"/>
        <w:numPr>
          <w:ilvl w:val="0"/>
          <w:numId w:val="35"/>
        </w:numPr>
        <w:spacing w:line="276" w:lineRule="auto"/>
        <w:jc w:val="both"/>
        <w:rPr>
          <w:rFonts w:cs="Times New Roman"/>
          <w:sz w:val="22"/>
          <w:szCs w:val="22"/>
        </w:rPr>
      </w:pPr>
      <w:r w:rsidRPr="00B165A7">
        <w:rPr>
          <w:rFonts w:cs="Times New Roman"/>
          <w:sz w:val="22"/>
          <w:szCs w:val="22"/>
        </w:rPr>
        <w:t>Kwota określona w umowie zawiera wszelkie koszty związane z realizacją przedmiotu umowy niezbędne do jego wykonania. Nieoszacowanie, pominięcie, ewentualnie brak pełnego rozpoznania przedmiotu umowy nie może stanowić podstawy do żądania przez Wykonawcę podwyższenia wynagrodzenia.</w:t>
      </w:r>
    </w:p>
    <w:p w14:paraId="23394C07" w14:textId="09723DF3" w:rsidR="00316AD7" w:rsidRPr="00B165A7" w:rsidRDefault="00316AD7" w:rsidP="00B84E68">
      <w:pPr>
        <w:numPr>
          <w:ilvl w:val="0"/>
          <w:numId w:val="26"/>
        </w:numPr>
        <w:spacing w:line="276" w:lineRule="auto"/>
        <w:jc w:val="both"/>
        <w:rPr>
          <w:rFonts w:cs="Times New Roman"/>
          <w:sz w:val="22"/>
          <w:szCs w:val="22"/>
        </w:rPr>
      </w:pPr>
      <w:r w:rsidRPr="00B165A7">
        <w:rPr>
          <w:rFonts w:cs="Times New Roman"/>
          <w:sz w:val="22"/>
          <w:szCs w:val="22"/>
        </w:rPr>
        <w:t>Wynagrodzenie za wykonanie przedmiotu umowy ustalono jako kwotę ryczałtową, która obejmuje wszelkie roboty niezbędne do wykonania przedmiotu umowy</w:t>
      </w:r>
      <w:r w:rsidR="00DA3698" w:rsidRPr="00B165A7">
        <w:rPr>
          <w:rFonts w:cs="Times New Roman"/>
          <w:sz w:val="22"/>
          <w:szCs w:val="22"/>
        </w:rPr>
        <w:t xml:space="preserve"> </w:t>
      </w:r>
      <w:r w:rsidRPr="00B165A7">
        <w:rPr>
          <w:rFonts w:cs="Times New Roman"/>
          <w:sz w:val="22"/>
          <w:szCs w:val="22"/>
        </w:rPr>
        <w:t xml:space="preserve">i </w:t>
      </w:r>
      <w:r w:rsidR="00DA3698" w:rsidRPr="00B165A7">
        <w:rPr>
          <w:rFonts w:cs="Times New Roman"/>
          <w:sz w:val="22"/>
          <w:szCs w:val="22"/>
        </w:rPr>
        <w:t xml:space="preserve">wynikające z opisu przedmiotu zamówienia, </w:t>
      </w:r>
      <w:r w:rsidRPr="00B165A7">
        <w:rPr>
          <w:rFonts w:cs="Times New Roman"/>
          <w:sz w:val="22"/>
          <w:szCs w:val="22"/>
        </w:rPr>
        <w:t>zgodnie z przepisami.</w:t>
      </w:r>
    </w:p>
    <w:p w14:paraId="682675B8" w14:textId="011D3227" w:rsidR="00316AD7" w:rsidRPr="00B165A7" w:rsidRDefault="00B84E68" w:rsidP="00B165A7">
      <w:pPr>
        <w:tabs>
          <w:tab w:val="left" w:pos="426"/>
        </w:tabs>
        <w:spacing w:line="276" w:lineRule="auto"/>
        <w:ind w:left="426" w:hanging="426"/>
        <w:jc w:val="both"/>
        <w:rPr>
          <w:rFonts w:cs="Times New Roman"/>
          <w:snapToGrid w:val="0"/>
          <w:sz w:val="22"/>
          <w:szCs w:val="22"/>
        </w:rPr>
      </w:pPr>
      <w:r>
        <w:rPr>
          <w:rFonts w:cs="Times New Roman"/>
          <w:sz w:val="22"/>
          <w:szCs w:val="22"/>
        </w:rPr>
        <w:t>5</w:t>
      </w:r>
      <w:r w:rsidR="00316AD7" w:rsidRPr="00B165A7">
        <w:rPr>
          <w:rFonts w:cs="Times New Roman"/>
          <w:sz w:val="22"/>
          <w:szCs w:val="22"/>
        </w:rPr>
        <w:t>.</w:t>
      </w:r>
      <w:r w:rsidR="00316AD7" w:rsidRPr="00B165A7">
        <w:rPr>
          <w:rFonts w:cs="Times New Roman"/>
          <w:sz w:val="22"/>
          <w:szCs w:val="22"/>
        </w:rPr>
        <w:tab/>
        <w:t>Wynagrodzenie płatne będzie w terminie 30 dni kalendarzowych od dnia otrzymania przez Zamawiającego prawidłowo wystawion</w:t>
      </w:r>
      <w:r w:rsidR="00A04EC7" w:rsidRPr="00B165A7">
        <w:rPr>
          <w:rFonts w:cs="Times New Roman"/>
          <w:sz w:val="22"/>
          <w:szCs w:val="22"/>
        </w:rPr>
        <w:t>ych</w:t>
      </w:r>
      <w:r w:rsidR="00316AD7" w:rsidRPr="00B165A7">
        <w:rPr>
          <w:rFonts w:cs="Times New Roman"/>
          <w:sz w:val="22"/>
          <w:szCs w:val="22"/>
        </w:rPr>
        <w:t xml:space="preserve"> przez Wykonawcę faktur VAT wraz z oryginał</w:t>
      </w:r>
      <w:r w:rsidR="00A04EC7" w:rsidRPr="00B165A7">
        <w:rPr>
          <w:rFonts w:cs="Times New Roman"/>
          <w:sz w:val="22"/>
          <w:szCs w:val="22"/>
        </w:rPr>
        <w:t>ami</w:t>
      </w:r>
      <w:r w:rsidR="00316AD7" w:rsidRPr="00B165A7">
        <w:rPr>
          <w:rFonts w:cs="Times New Roman"/>
          <w:sz w:val="22"/>
          <w:szCs w:val="22"/>
        </w:rPr>
        <w:t xml:space="preserve"> protokoł</w:t>
      </w:r>
      <w:r w:rsidR="00A04EC7" w:rsidRPr="00B165A7">
        <w:rPr>
          <w:rFonts w:cs="Times New Roman"/>
          <w:sz w:val="22"/>
          <w:szCs w:val="22"/>
        </w:rPr>
        <w:t>ów</w:t>
      </w:r>
      <w:r w:rsidR="00316AD7" w:rsidRPr="00B165A7">
        <w:rPr>
          <w:rFonts w:cs="Times New Roman"/>
          <w:sz w:val="22"/>
          <w:szCs w:val="22"/>
        </w:rPr>
        <w:t xml:space="preserve"> odbioru robót.</w:t>
      </w:r>
    </w:p>
    <w:p w14:paraId="267EF122" w14:textId="6EC47C51" w:rsidR="00316AD7" w:rsidRPr="00B165A7" w:rsidRDefault="00B84E68" w:rsidP="00B165A7">
      <w:pPr>
        <w:tabs>
          <w:tab w:val="left" w:pos="142"/>
        </w:tabs>
        <w:spacing w:line="276" w:lineRule="auto"/>
        <w:ind w:left="426" w:hanging="426"/>
        <w:rPr>
          <w:rFonts w:cs="Times New Roman"/>
          <w:sz w:val="22"/>
          <w:szCs w:val="22"/>
        </w:rPr>
      </w:pPr>
      <w:r>
        <w:rPr>
          <w:rFonts w:cs="Times New Roman"/>
          <w:sz w:val="22"/>
          <w:szCs w:val="22"/>
        </w:rPr>
        <w:t>6</w:t>
      </w:r>
      <w:r w:rsidR="00316AD7" w:rsidRPr="00B165A7">
        <w:rPr>
          <w:rFonts w:cs="Times New Roman"/>
          <w:sz w:val="22"/>
          <w:szCs w:val="22"/>
        </w:rPr>
        <w:t>.</w:t>
      </w:r>
      <w:r w:rsidR="00316AD7" w:rsidRPr="00B165A7">
        <w:rPr>
          <w:rFonts w:cs="Times New Roman"/>
          <w:sz w:val="22"/>
          <w:szCs w:val="22"/>
        </w:rPr>
        <w:tab/>
        <w:t>Faktur</w:t>
      </w:r>
      <w:r w:rsidR="002B492B" w:rsidRPr="00B165A7">
        <w:rPr>
          <w:rFonts w:cs="Times New Roman"/>
          <w:sz w:val="22"/>
          <w:szCs w:val="22"/>
        </w:rPr>
        <w:t>y muszą</w:t>
      </w:r>
      <w:r w:rsidR="00316AD7" w:rsidRPr="00B165A7">
        <w:rPr>
          <w:rFonts w:cs="Times New Roman"/>
          <w:sz w:val="22"/>
          <w:szCs w:val="22"/>
        </w:rPr>
        <w:t xml:space="preserve"> być wystawion</w:t>
      </w:r>
      <w:r w:rsidR="002B492B" w:rsidRPr="00B165A7">
        <w:rPr>
          <w:rFonts w:cs="Times New Roman"/>
          <w:sz w:val="22"/>
          <w:szCs w:val="22"/>
        </w:rPr>
        <w:t>e</w:t>
      </w:r>
      <w:r w:rsidR="00316AD7" w:rsidRPr="00B165A7">
        <w:rPr>
          <w:rFonts w:cs="Times New Roman"/>
          <w:sz w:val="22"/>
          <w:szCs w:val="22"/>
        </w:rPr>
        <w:t xml:space="preserve"> na następujące dane:</w:t>
      </w:r>
    </w:p>
    <w:p w14:paraId="6EF55E4B" w14:textId="77777777" w:rsidR="00316AD7" w:rsidRPr="00B165A7" w:rsidRDefault="00316AD7" w:rsidP="00B165A7">
      <w:pPr>
        <w:tabs>
          <w:tab w:val="left" w:pos="5954"/>
        </w:tabs>
        <w:spacing w:line="276" w:lineRule="auto"/>
        <w:ind w:left="1068" w:hanging="359"/>
        <w:rPr>
          <w:rFonts w:cs="Times New Roman"/>
          <w:sz w:val="22"/>
          <w:szCs w:val="22"/>
        </w:rPr>
      </w:pPr>
      <w:r w:rsidRPr="00B165A7">
        <w:rPr>
          <w:rFonts w:cs="Times New Roman"/>
          <w:sz w:val="22"/>
          <w:szCs w:val="22"/>
        </w:rPr>
        <w:t>Nabywca: Gmina Dobra ul. Szczecińska 16a 72-003 Dobra, NIP: 851-294-80-83,</w:t>
      </w:r>
    </w:p>
    <w:p w14:paraId="562F653F" w14:textId="77777777" w:rsidR="00316AD7" w:rsidRPr="00B165A7" w:rsidRDefault="00316AD7" w:rsidP="00B165A7">
      <w:pPr>
        <w:tabs>
          <w:tab w:val="left" w:pos="5954"/>
        </w:tabs>
        <w:spacing w:line="276" w:lineRule="auto"/>
        <w:ind w:left="1068" w:hanging="359"/>
        <w:rPr>
          <w:rFonts w:cs="Times New Roman"/>
          <w:sz w:val="22"/>
          <w:szCs w:val="22"/>
        </w:rPr>
      </w:pPr>
      <w:r w:rsidRPr="00B165A7">
        <w:rPr>
          <w:rFonts w:cs="Times New Roman"/>
          <w:sz w:val="22"/>
          <w:szCs w:val="22"/>
        </w:rPr>
        <w:t>Odbiorca/ P</w:t>
      </w:r>
      <w:r w:rsidRPr="00B165A7">
        <w:rPr>
          <w:rFonts w:eastAsia="MS Gothic" w:cs="Times New Roman"/>
          <w:sz w:val="22"/>
          <w:szCs w:val="22"/>
        </w:rPr>
        <w:t>ł</w:t>
      </w:r>
      <w:r w:rsidRPr="00B165A7">
        <w:rPr>
          <w:rFonts w:cs="Times New Roman"/>
          <w:sz w:val="22"/>
          <w:szCs w:val="22"/>
        </w:rPr>
        <w:t>atnik: Urz</w:t>
      </w:r>
      <w:r w:rsidRPr="00B165A7">
        <w:rPr>
          <w:rFonts w:eastAsia="MS Gothic" w:cs="Times New Roman"/>
          <w:sz w:val="22"/>
          <w:szCs w:val="22"/>
        </w:rPr>
        <w:t>ą</w:t>
      </w:r>
      <w:r w:rsidRPr="00B165A7">
        <w:rPr>
          <w:rFonts w:cs="Times New Roman"/>
          <w:sz w:val="22"/>
          <w:szCs w:val="22"/>
        </w:rPr>
        <w:t>d Gminy Dobra ul. Szczecińska 16a 72-003 Dobra.</w:t>
      </w:r>
    </w:p>
    <w:p w14:paraId="734C016B" w14:textId="38DCF596" w:rsidR="00316AD7" w:rsidRPr="00B165A7" w:rsidRDefault="00B84E68" w:rsidP="00B165A7">
      <w:pPr>
        <w:tabs>
          <w:tab w:val="left" w:pos="426"/>
        </w:tabs>
        <w:spacing w:line="276" w:lineRule="auto"/>
        <w:ind w:left="426" w:hanging="426"/>
        <w:jc w:val="both"/>
        <w:rPr>
          <w:rFonts w:cs="Times New Roman"/>
          <w:sz w:val="22"/>
          <w:szCs w:val="22"/>
        </w:rPr>
      </w:pPr>
      <w:r>
        <w:rPr>
          <w:rFonts w:cs="Times New Roman"/>
          <w:sz w:val="22"/>
          <w:szCs w:val="22"/>
        </w:rPr>
        <w:t>7</w:t>
      </w:r>
      <w:r w:rsidR="00316AD7" w:rsidRPr="00B165A7">
        <w:rPr>
          <w:rFonts w:cs="Times New Roman"/>
          <w:sz w:val="22"/>
          <w:szCs w:val="22"/>
        </w:rPr>
        <w:t>.</w:t>
      </w:r>
      <w:r w:rsidR="00316AD7" w:rsidRPr="00B165A7">
        <w:rPr>
          <w:rFonts w:cs="Times New Roman"/>
          <w:sz w:val="22"/>
          <w:szCs w:val="22"/>
        </w:rPr>
        <w:tab/>
        <w:t>Wskazany rachunek p</w:t>
      </w:r>
      <w:r w:rsidR="00316AD7" w:rsidRPr="00B165A7">
        <w:rPr>
          <w:rFonts w:eastAsia="MS Gothic" w:cs="Times New Roman"/>
          <w:sz w:val="22"/>
          <w:szCs w:val="22"/>
        </w:rPr>
        <w:t>ł</w:t>
      </w:r>
      <w:r w:rsidR="00316AD7" w:rsidRPr="00B165A7">
        <w:rPr>
          <w:rFonts w:cs="Times New Roman"/>
          <w:sz w:val="22"/>
          <w:szCs w:val="22"/>
        </w:rPr>
        <w:t>atno</w:t>
      </w:r>
      <w:r w:rsidR="00316AD7" w:rsidRPr="00B165A7">
        <w:rPr>
          <w:rFonts w:eastAsia="MS Gothic" w:cs="Times New Roman"/>
          <w:sz w:val="22"/>
          <w:szCs w:val="22"/>
        </w:rPr>
        <w:t>ś</w:t>
      </w:r>
      <w:r w:rsidR="00316AD7" w:rsidRPr="00B165A7">
        <w:rPr>
          <w:rFonts w:cs="Times New Roman"/>
          <w:sz w:val="22"/>
          <w:szCs w:val="22"/>
        </w:rPr>
        <w:t>ci uj</w:t>
      </w:r>
      <w:r w:rsidR="00316AD7" w:rsidRPr="00B165A7">
        <w:rPr>
          <w:rFonts w:eastAsia="MS Gothic" w:cs="Times New Roman"/>
          <w:sz w:val="22"/>
          <w:szCs w:val="22"/>
        </w:rPr>
        <w:t>ę</w:t>
      </w:r>
      <w:r w:rsidR="00316AD7" w:rsidRPr="00B165A7">
        <w:rPr>
          <w:rFonts w:cs="Times New Roman"/>
          <w:sz w:val="22"/>
          <w:szCs w:val="22"/>
        </w:rPr>
        <w:t>ty jest w wykazie podatników VAT i zosta</w:t>
      </w:r>
      <w:r w:rsidR="00316AD7" w:rsidRPr="00B165A7">
        <w:rPr>
          <w:rFonts w:eastAsia="MS Gothic" w:cs="Times New Roman"/>
          <w:sz w:val="22"/>
          <w:szCs w:val="22"/>
        </w:rPr>
        <w:t>ł</w:t>
      </w:r>
      <w:r w:rsidR="00316AD7" w:rsidRPr="00B165A7">
        <w:rPr>
          <w:rFonts w:cs="Times New Roman"/>
          <w:sz w:val="22"/>
          <w:szCs w:val="22"/>
        </w:rPr>
        <w:t xml:space="preserve"> dla niego utworzony rachunek VAT na cele prowadzonej dzia</w:t>
      </w:r>
      <w:r w:rsidR="00316AD7" w:rsidRPr="00B165A7">
        <w:rPr>
          <w:rFonts w:eastAsia="MS Gothic" w:cs="Times New Roman"/>
          <w:sz w:val="22"/>
          <w:szCs w:val="22"/>
        </w:rPr>
        <w:t>ł</w:t>
      </w:r>
      <w:r w:rsidR="00316AD7" w:rsidRPr="00B165A7">
        <w:rPr>
          <w:rFonts w:cs="Times New Roman"/>
          <w:sz w:val="22"/>
          <w:szCs w:val="22"/>
        </w:rPr>
        <w:t>alno</w:t>
      </w:r>
      <w:r w:rsidR="00316AD7" w:rsidRPr="00B165A7">
        <w:rPr>
          <w:rFonts w:eastAsia="MS Gothic" w:cs="Times New Roman"/>
          <w:sz w:val="22"/>
          <w:szCs w:val="22"/>
        </w:rPr>
        <w:t>ś</w:t>
      </w:r>
      <w:r w:rsidR="00316AD7" w:rsidRPr="00B165A7">
        <w:rPr>
          <w:rFonts w:cs="Times New Roman"/>
          <w:sz w:val="22"/>
          <w:szCs w:val="22"/>
        </w:rPr>
        <w:t>ci.</w:t>
      </w:r>
    </w:p>
    <w:p w14:paraId="45DF566A" w14:textId="1336F1AB" w:rsidR="00316AD7" w:rsidRPr="00B165A7" w:rsidRDefault="00316AD7" w:rsidP="00B84E68">
      <w:pPr>
        <w:pStyle w:val="Akapitzlist"/>
        <w:numPr>
          <w:ilvl w:val="2"/>
          <w:numId w:val="33"/>
        </w:numPr>
        <w:autoSpaceDE w:val="0"/>
        <w:autoSpaceDN w:val="0"/>
        <w:adjustRightInd w:val="0"/>
        <w:spacing w:line="276" w:lineRule="auto"/>
        <w:ind w:left="426" w:hanging="426"/>
        <w:jc w:val="both"/>
        <w:rPr>
          <w:rFonts w:cs="Times New Roman"/>
          <w:spacing w:val="-3"/>
          <w:sz w:val="22"/>
          <w:szCs w:val="22"/>
        </w:rPr>
      </w:pPr>
      <w:r w:rsidRPr="00B165A7">
        <w:rPr>
          <w:rFonts w:cs="Times New Roman"/>
          <w:spacing w:val="-3"/>
          <w:sz w:val="22"/>
          <w:szCs w:val="22"/>
        </w:rPr>
        <w:t>Jako datę zapłaty traktuje się dzień obciążenia rachunku bankowego Zamawiającego.</w:t>
      </w:r>
    </w:p>
    <w:p w14:paraId="2402F3C1" w14:textId="6ADB7F43" w:rsidR="00316AD7" w:rsidRPr="00B165A7" w:rsidRDefault="00316AD7" w:rsidP="00B84E68">
      <w:pPr>
        <w:widowControl/>
        <w:numPr>
          <w:ilvl w:val="0"/>
          <w:numId w:val="20"/>
        </w:numPr>
        <w:tabs>
          <w:tab w:val="clear" w:pos="644"/>
          <w:tab w:val="left" w:pos="-5529"/>
          <w:tab w:val="num" w:pos="426"/>
        </w:tabs>
        <w:suppressAutoHyphens w:val="0"/>
        <w:autoSpaceDN w:val="0"/>
        <w:spacing w:line="276" w:lineRule="auto"/>
        <w:ind w:left="426" w:hanging="426"/>
        <w:contextualSpacing/>
        <w:jc w:val="both"/>
        <w:rPr>
          <w:rFonts w:cs="Times New Roman"/>
          <w:sz w:val="22"/>
          <w:szCs w:val="22"/>
        </w:rPr>
      </w:pPr>
      <w:r w:rsidRPr="00B165A7">
        <w:rPr>
          <w:rFonts w:cs="Times New Roman"/>
          <w:sz w:val="22"/>
          <w:szCs w:val="22"/>
        </w:rPr>
        <w:t>Wykonawca mo</w:t>
      </w:r>
      <w:r w:rsidRPr="00B165A7">
        <w:rPr>
          <w:rFonts w:eastAsia="MS Gothic" w:cs="Times New Roman"/>
          <w:sz w:val="22"/>
          <w:szCs w:val="22"/>
        </w:rPr>
        <w:t>ż</w:t>
      </w:r>
      <w:r w:rsidRPr="00B165A7">
        <w:rPr>
          <w:rFonts w:cs="Times New Roman"/>
          <w:sz w:val="22"/>
          <w:szCs w:val="22"/>
        </w:rPr>
        <w:t>e przed</w:t>
      </w:r>
      <w:r w:rsidRPr="00B165A7">
        <w:rPr>
          <w:rFonts w:eastAsia="MS Gothic" w:cs="Times New Roman"/>
          <w:sz w:val="22"/>
          <w:szCs w:val="22"/>
        </w:rPr>
        <w:t>ł</w:t>
      </w:r>
      <w:r w:rsidRPr="00B165A7">
        <w:rPr>
          <w:rFonts w:cs="Times New Roman"/>
          <w:sz w:val="22"/>
          <w:szCs w:val="22"/>
        </w:rPr>
        <w:t>o</w:t>
      </w:r>
      <w:r w:rsidRPr="00B165A7">
        <w:rPr>
          <w:rFonts w:eastAsia="MS Gothic" w:cs="Times New Roman"/>
          <w:sz w:val="22"/>
          <w:szCs w:val="22"/>
        </w:rPr>
        <w:t>ż</w:t>
      </w:r>
      <w:r w:rsidRPr="00B165A7">
        <w:rPr>
          <w:rFonts w:cs="Times New Roman"/>
          <w:sz w:val="22"/>
          <w:szCs w:val="22"/>
        </w:rPr>
        <w:t>y</w:t>
      </w:r>
      <w:r w:rsidRPr="00B165A7">
        <w:rPr>
          <w:rFonts w:eastAsia="MS Gothic" w:cs="Times New Roman"/>
          <w:sz w:val="22"/>
          <w:szCs w:val="22"/>
        </w:rPr>
        <w:t>ć</w:t>
      </w:r>
      <w:r w:rsidRPr="00B165A7">
        <w:rPr>
          <w:rFonts w:cs="Times New Roman"/>
          <w:sz w:val="22"/>
          <w:szCs w:val="22"/>
        </w:rPr>
        <w:t xml:space="preserve"> faktur</w:t>
      </w:r>
      <w:r w:rsidRPr="00B165A7">
        <w:rPr>
          <w:rFonts w:eastAsia="MS Gothic" w:cs="Times New Roman"/>
          <w:sz w:val="22"/>
          <w:szCs w:val="22"/>
        </w:rPr>
        <w:t>ę</w:t>
      </w:r>
      <w:r w:rsidRPr="00B165A7">
        <w:rPr>
          <w:rFonts w:cs="Times New Roman"/>
          <w:sz w:val="22"/>
          <w:szCs w:val="22"/>
        </w:rPr>
        <w:t xml:space="preserve"> elektronicznie za pomoc</w:t>
      </w:r>
      <w:r w:rsidRPr="00B165A7">
        <w:rPr>
          <w:rFonts w:eastAsia="MS Gothic" w:cs="Times New Roman"/>
          <w:sz w:val="22"/>
          <w:szCs w:val="22"/>
        </w:rPr>
        <w:t>ą</w:t>
      </w:r>
      <w:r w:rsidRPr="00B165A7">
        <w:rPr>
          <w:rFonts w:cs="Times New Roman"/>
          <w:sz w:val="22"/>
          <w:szCs w:val="22"/>
        </w:rPr>
        <w:t xml:space="preserve"> systemu zgodnie z Ustaw</w:t>
      </w:r>
      <w:r w:rsidRPr="00B165A7">
        <w:rPr>
          <w:rFonts w:eastAsia="MS Gothic" w:cs="Times New Roman"/>
          <w:sz w:val="22"/>
          <w:szCs w:val="22"/>
        </w:rPr>
        <w:t>ą</w:t>
      </w:r>
      <w:r w:rsidRPr="00B165A7">
        <w:rPr>
          <w:rFonts w:cs="Times New Roman"/>
          <w:sz w:val="22"/>
          <w:szCs w:val="22"/>
        </w:rPr>
        <w:t xml:space="preserve"> z dnia 9 listopada 2018 r. o elektronicznym fakturowaniu w zamówieniach publicznych, koncesjach na </w:t>
      </w:r>
      <w:r w:rsidRPr="00B165A7">
        <w:rPr>
          <w:rFonts w:cs="Times New Roman"/>
          <w:sz w:val="22"/>
          <w:szCs w:val="22"/>
        </w:rPr>
        <w:lastRenderedPageBreak/>
        <w:t>roboty budowlane lub us</w:t>
      </w:r>
      <w:r w:rsidRPr="00B165A7">
        <w:rPr>
          <w:rFonts w:eastAsia="MS Gothic" w:cs="Times New Roman"/>
          <w:sz w:val="22"/>
          <w:szCs w:val="22"/>
        </w:rPr>
        <w:t>ł</w:t>
      </w:r>
      <w:r w:rsidRPr="00B165A7">
        <w:rPr>
          <w:rFonts w:cs="Times New Roman"/>
          <w:sz w:val="22"/>
          <w:szCs w:val="22"/>
        </w:rPr>
        <w:t>ugi oraz partnerstwie publiczno-prywatnym (Dz. U. z 2020 r. poz. 1666 z pó</w:t>
      </w:r>
      <w:r w:rsidRPr="00B165A7">
        <w:rPr>
          <w:rFonts w:eastAsia="MS Gothic" w:cs="Times New Roman"/>
          <w:sz w:val="22"/>
          <w:szCs w:val="22"/>
        </w:rPr>
        <w:t>ź</w:t>
      </w:r>
      <w:r w:rsidRPr="00B165A7">
        <w:rPr>
          <w:rFonts w:cs="Times New Roman"/>
          <w:sz w:val="22"/>
          <w:szCs w:val="22"/>
        </w:rPr>
        <w:t>n. zm.).</w:t>
      </w:r>
    </w:p>
    <w:p w14:paraId="204E0563" w14:textId="77777777" w:rsidR="00316AD7" w:rsidRPr="00B165A7" w:rsidRDefault="00316AD7" w:rsidP="00B165A7">
      <w:pPr>
        <w:numPr>
          <w:ilvl w:val="0"/>
          <w:numId w:val="20"/>
        </w:numPr>
        <w:spacing w:line="276" w:lineRule="auto"/>
        <w:ind w:left="426" w:hanging="426"/>
        <w:jc w:val="both"/>
        <w:rPr>
          <w:rFonts w:cs="Times New Roman"/>
          <w:sz w:val="22"/>
          <w:szCs w:val="22"/>
          <w:lang w:eastAsia="x-none"/>
        </w:rPr>
      </w:pPr>
      <w:r w:rsidRPr="00B165A7">
        <w:rPr>
          <w:rFonts w:cs="Times New Roman"/>
          <w:sz w:val="22"/>
          <w:szCs w:val="22"/>
          <w:lang w:val="x-none" w:eastAsia="x-none"/>
        </w:rPr>
        <w:t>W przypadku zatrudnienia Podwykonawców i dalszych Podwykonawców, dodatkowym, warunkującym wypłatę wynagrodzenia załącznikiem do faktury, są wszystkie dowody zapłaty wymagalnego wynagrodzenia dla Podwykonawcy i dalszych Podwykonawców. Za dowód zapłaty należy rozumieć potwierdzoną za zgodność z oryginałem kopię przelewu płatności na konto Podwykonawcy lub dalszego Podwykonawcy.</w:t>
      </w:r>
      <w:r w:rsidRPr="00B165A7">
        <w:rPr>
          <w:rFonts w:cs="Times New Roman"/>
          <w:sz w:val="22"/>
          <w:szCs w:val="22"/>
          <w:lang w:eastAsia="x-none"/>
        </w:rPr>
        <w:t xml:space="preserve"> lub oświadczenie Podwykonawcy o zapłacie należnego wynagrodzenia wraz z informacją o zatrudnieniu dalszych Podwykonawców. W przypadku zatrudnienia dalszych Podwykonawców oświadczenie winno mówić o zapłacie należnego wynagrodzenia dalszemu Podwykonawcy.</w:t>
      </w:r>
    </w:p>
    <w:p w14:paraId="6C316B5F" w14:textId="1FF40334" w:rsidR="00316AD7" w:rsidRPr="00B165A7" w:rsidRDefault="00EF7E25" w:rsidP="00B165A7">
      <w:pPr>
        <w:tabs>
          <w:tab w:val="left" w:pos="709"/>
        </w:tabs>
        <w:spacing w:line="276" w:lineRule="auto"/>
        <w:ind w:left="426" w:hanging="426"/>
        <w:jc w:val="both"/>
        <w:rPr>
          <w:rFonts w:cs="Times New Roman"/>
          <w:sz w:val="22"/>
          <w:szCs w:val="22"/>
          <w:lang w:val="x-none" w:eastAsia="x-none"/>
        </w:rPr>
      </w:pPr>
      <w:r w:rsidRPr="00B165A7">
        <w:rPr>
          <w:rFonts w:cs="Times New Roman"/>
          <w:spacing w:val="-3"/>
          <w:sz w:val="22"/>
          <w:szCs w:val="22"/>
          <w:lang w:eastAsia="x-none"/>
        </w:rPr>
        <w:t>1</w:t>
      </w:r>
      <w:r w:rsidR="00B84E68">
        <w:rPr>
          <w:rFonts w:cs="Times New Roman"/>
          <w:spacing w:val="-3"/>
          <w:sz w:val="22"/>
          <w:szCs w:val="22"/>
          <w:lang w:eastAsia="x-none"/>
        </w:rPr>
        <w:t>1</w:t>
      </w:r>
      <w:r w:rsidR="00316AD7" w:rsidRPr="00B165A7">
        <w:rPr>
          <w:rFonts w:cs="Times New Roman"/>
          <w:spacing w:val="-3"/>
          <w:sz w:val="22"/>
          <w:szCs w:val="22"/>
          <w:lang w:eastAsia="x-none"/>
        </w:rPr>
        <w:t>.</w:t>
      </w:r>
      <w:r w:rsidR="00316AD7" w:rsidRPr="00B165A7">
        <w:rPr>
          <w:rFonts w:cs="Times New Roman"/>
          <w:spacing w:val="-3"/>
          <w:sz w:val="22"/>
          <w:szCs w:val="22"/>
          <w:lang w:eastAsia="x-none"/>
        </w:rPr>
        <w:tab/>
      </w:r>
      <w:r w:rsidR="00316AD7" w:rsidRPr="00B165A7">
        <w:rPr>
          <w:rFonts w:cs="Times New Roman"/>
          <w:sz w:val="22"/>
          <w:szCs w:val="22"/>
          <w:lang w:val="x-none" w:eastAsia="x-none"/>
        </w:rPr>
        <w:t>W przypadku uchylania się od obowiązku zapłaty odpowiednio przez Wykonawcę, Podwykonawcę lub dalszego Podwykonawcę, Zamawiający dokona bezpośrednio zapłaty wymagalnego wynagrodzenia Podwykonawcy lub dalszego Podwykonawcy, zgodnie z zaakceptowanymi przez siebie umowami o podwykonawstwo, którego przedmiotem są roboty budowlane, dostawy lub usługi.</w:t>
      </w:r>
    </w:p>
    <w:p w14:paraId="3EF1157F" w14:textId="2C2CC33E" w:rsidR="00316AD7" w:rsidRPr="00B165A7" w:rsidRDefault="00B84E68" w:rsidP="00B165A7">
      <w:pPr>
        <w:spacing w:line="276" w:lineRule="auto"/>
        <w:ind w:left="426" w:hanging="426"/>
        <w:jc w:val="both"/>
        <w:rPr>
          <w:rFonts w:cs="Times New Roman"/>
          <w:sz w:val="22"/>
          <w:szCs w:val="22"/>
          <w:lang w:val="x-none" w:eastAsia="x-none"/>
        </w:rPr>
      </w:pPr>
      <w:r>
        <w:rPr>
          <w:rFonts w:cs="Times New Roman"/>
          <w:spacing w:val="-3"/>
          <w:sz w:val="22"/>
          <w:szCs w:val="22"/>
          <w:lang w:eastAsia="x-none"/>
        </w:rPr>
        <w:t>12</w:t>
      </w:r>
      <w:r w:rsidR="00316AD7" w:rsidRPr="00B165A7">
        <w:rPr>
          <w:rFonts w:cs="Times New Roman"/>
          <w:spacing w:val="-3"/>
          <w:sz w:val="22"/>
          <w:szCs w:val="22"/>
          <w:lang w:eastAsia="x-none"/>
        </w:rPr>
        <w:t>.</w:t>
      </w:r>
      <w:r w:rsidR="00316AD7" w:rsidRPr="00B165A7">
        <w:rPr>
          <w:rFonts w:cs="Times New Roman"/>
          <w:spacing w:val="-3"/>
          <w:sz w:val="22"/>
          <w:szCs w:val="22"/>
          <w:lang w:eastAsia="x-none"/>
        </w:rPr>
        <w:tab/>
      </w:r>
      <w:r w:rsidR="00316AD7" w:rsidRPr="00B165A7">
        <w:rPr>
          <w:rFonts w:cs="Times New Roman"/>
          <w:sz w:val="22"/>
          <w:szCs w:val="22"/>
          <w:lang w:val="x-none" w:eastAsia="x-none"/>
        </w:rPr>
        <w:t xml:space="preserve">Bezpośrednia zapłata wg ust. </w:t>
      </w:r>
      <w:r w:rsidR="00D4743B" w:rsidRPr="00B165A7">
        <w:rPr>
          <w:rFonts w:cs="Times New Roman"/>
          <w:sz w:val="22"/>
          <w:szCs w:val="22"/>
          <w:lang w:eastAsia="x-none"/>
        </w:rPr>
        <w:t>1</w:t>
      </w:r>
      <w:r w:rsidR="000A2CEA">
        <w:rPr>
          <w:rFonts w:cs="Times New Roman"/>
          <w:sz w:val="22"/>
          <w:szCs w:val="22"/>
          <w:lang w:eastAsia="x-none"/>
        </w:rPr>
        <w:t>1</w:t>
      </w:r>
      <w:r w:rsidR="00316AD7" w:rsidRPr="00B165A7">
        <w:rPr>
          <w:rFonts w:cs="Times New Roman"/>
          <w:sz w:val="22"/>
          <w:szCs w:val="22"/>
          <w:lang w:eastAsia="x-none"/>
        </w:rPr>
        <w:t xml:space="preserve"> </w:t>
      </w:r>
      <w:r w:rsidR="00316AD7" w:rsidRPr="00B165A7">
        <w:rPr>
          <w:rFonts w:cs="Times New Roman"/>
          <w:sz w:val="22"/>
          <w:szCs w:val="22"/>
          <w:lang w:val="x-none" w:eastAsia="x-none"/>
        </w:rPr>
        <w:t>obejmuje wyłącznie należne wynagrodzenie, bez odsetek należnych Podwykonawcy lub dalszemu Podwykonawcy.</w:t>
      </w:r>
    </w:p>
    <w:p w14:paraId="41D277E3" w14:textId="5E96CD4D" w:rsidR="00316AD7" w:rsidRPr="00B165A7" w:rsidRDefault="00B84E68" w:rsidP="00B165A7">
      <w:pPr>
        <w:tabs>
          <w:tab w:val="left" w:pos="709"/>
        </w:tabs>
        <w:spacing w:line="276" w:lineRule="auto"/>
        <w:ind w:left="426" w:hanging="426"/>
        <w:jc w:val="both"/>
        <w:rPr>
          <w:rFonts w:cs="Times New Roman"/>
          <w:sz w:val="22"/>
          <w:szCs w:val="22"/>
          <w:lang w:val="x-none" w:eastAsia="x-none"/>
        </w:rPr>
      </w:pPr>
      <w:r>
        <w:rPr>
          <w:rFonts w:cs="Times New Roman"/>
          <w:spacing w:val="-3"/>
          <w:sz w:val="22"/>
          <w:szCs w:val="22"/>
          <w:lang w:eastAsia="x-none"/>
        </w:rPr>
        <w:t>13</w:t>
      </w:r>
      <w:r w:rsidR="00316AD7" w:rsidRPr="00B165A7">
        <w:rPr>
          <w:rFonts w:cs="Times New Roman"/>
          <w:spacing w:val="-3"/>
          <w:sz w:val="22"/>
          <w:szCs w:val="22"/>
          <w:lang w:val="x-none" w:eastAsia="x-none"/>
        </w:rPr>
        <w:t>.</w:t>
      </w:r>
      <w:r w:rsidR="00316AD7" w:rsidRPr="00B165A7">
        <w:rPr>
          <w:rFonts w:cs="Times New Roman"/>
          <w:spacing w:val="-3"/>
          <w:sz w:val="22"/>
          <w:szCs w:val="22"/>
          <w:lang w:val="x-none" w:eastAsia="x-none"/>
        </w:rPr>
        <w:tab/>
      </w:r>
      <w:r w:rsidR="00316AD7" w:rsidRPr="00B165A7">
        <w:rPr>
          <w:rFonts w:cs="Times New Roman"/>
          <w:sz w:val="22"/>
          <w:szCs w:val="22"/>
          <w:lang w:val="x-none" w:eastAsia="x-none"/>
        </w:rPr>
        <w:t>Przed dokonaniem bezpośredniej zapłaty Zamawiający umożliwi Wykonawcy zgłoszenie pisemnych uwag dotyczących zasadności bezpośredniej zapłaty wynagrodzenia Podwykonawcy lub dalszemu Podwykonawcy</w:t>
      </w:r>
      <w:r w:rsidR="00316AD7" w:rsidRPr="00B165A7">
        <w:rPr>
          <w:rFonts w:cs="Times New Roman"/>
          <w:sz w:val="22"/>
          <w:szCs w:val="22"/>
          <w:lang w:eastAsia="x-none"/>
        </w:rPr>
        <w:t>.</w:t>
      </w:r>
      <w:r w:rsidR="00316AD7" w:rsidRPr="00B165A7">
        <w:rPr>
          <w:rFonts w:cs="Times New Roman"/>
          <w:sz w:val="22"/>
          <w:szCs w:val="22"/>
          <w:lang w:val="x-none" w:eastAsia="x-none"/>
        </w:rPr>
        <w:t xml:space="preserve"> Termin zgłaszania uwag – 7 dni od daty doręczenia tej informacji do Wykonawcy.</w:t>
      </w:r>
    </w:p>
    <w:p w14:paraId="424E15A2" w14:textId="663B3856" w:rsidR="00316AD7" w:rsidRPr="00B165A7" w:rsidRDefault="00B84E68" w:rsidP="00B165A7">
      <w:pPr>
        <w:tabs>
          <w:tab w:val="left" w:pos="426"/>
          <w:tab w:val="left" w:pos="567"/>
        </w:tabs>
        <w:spacing w:line="276" w:lineRule="auto"/>
        <w:ind w:left="426" w:hanging="426"/>
        <w:jc w:val="both"/>
        <w:rPr>
          <w:rFonts w:cs="Times New Roman"/>
          <w:sz w:val="22"/>
          <w:szCs w:val="22"/>
          <w:lang w:val="x-none" w:eastAsia="x-none"/>
        </w:rPr>
      </w:pPr>
      <w:r>
        <w:rPr>
          <w:rFonts w:cs="Times New Roman"/>
          <w:sz w:val="22"/>
          <w:szCs w:val="22"/>
          <w:lang w:eastAsia="x-none"/>
        </w:rPr>
        <w:t>14</w:t>
      </w:r>
      <w:r w:rsidR="00316AD7" w:rsidRPr="00B165A7">
        <w:rPr>
          <w:rFonts w:cs="Times New Roman"/>
          <w:sz w:val="22"/>
          <w:szCs w:val="22"/>
          <w:lang w:val="x-none" w:eastAsia="x-none"/>
        </w:rPr>
        <w:t>.</w:t>
      </w:r>
      <w:r w:rsidR="00126012" w:rsidRPr="00B165A7">
        <w:rPr>
          <w:rFonts w:cs="Times New Roman"/>
          <w:sz w:val="22"/>
          <w:szCs w:val="22"/>
          <w:lang w:val="x-none" w:eastAsia="x-none"/>
        </w:rPr>
        <w:tab/>
      </w:r>
      <w:r w:rsidR="00316AD7" w:rsidRPr="00B165A7">
        <w:rPr>
          <w:rFonts w:cs="Times New Roman"/>
          <w:sz w:val="22"/>
          <w:szCs w:val="22"/>
          <w:lang w:val="x-none" w:eastAsia="x-none"/>
        </w:rPr>
        <w:t xml:space="preserve">W przypadku zgłoszenia uwag, o których mowa w ust. </w:t>
      </w:r>
      <w:r w:rsidR="000A2CEA">
        <w:rPr>
          <w:rFonts w:cs="Times New Roman"/>
          <w:sz w:val="22"/>
          <w:szCs w:val="22"/>
          <w:lang w:eastAsia="x-none"/>
        </w:rPr>
        <w:t>13</w:t>
      </w:r>
      <w:r w:rsidR="00316AD7" w:rsidRPr="00B165A7">
        <w:rPr>
          <w:rFonts w:cs="Times New Roman"/>
          <w:sz w:val="22"/>
          <w:szCs w:val="22"/>
          <w:lang w:val="x-none" w:eastAsia="x-none"/>
        </w:rPr>
        <w:t xml:space="preserve">, Zamawiający może: </w:t>
      </w:r>
    </w:p>
    <w:p w14:paraId="48A0BD58" w14:textId="4BC855BD" w:rsidR="00316AD7" w:rsidRPr="00B165A7" w:rsidRDefault="00316AD7" w:rsidP="00B165A7">
      <w:pPr>
        <w:tabs>
          <w:tab w:val="left" w:pos="851"/>
        </w:tabs>
        <w:spacing w:line="276" w:lineRule="auto"/>
        <w:ind w:left="851" w:hanging="425"/>
        <w:jc w:val="both"/>
        <w:rPr>
          <w:rFonts w:cs="Times New Roman"/>
          <w:sz w:val="22"/>
          <w:szCs w:val="22"/>
          <w:lang w:val="x-none" w:eastAsia="x-none"/>
        </w:rPr>
      </w:pPr>
      <w:r w:rsidRPr="00B165A7">
        <w:rPr>
          <w:rFonts w:cs="Times New Roman"/>
          <w:spacing w:val="-3"/>
          <w:sz w:val="22"/>
          <w:szCs w:val="22"/>
          <w:lang w:val="x-none" w:eastAsia="x-none"/>
        </w:rPr>
        <w:t>1)</w:t>
      </w:r>
      <w:r w:rsidRPr="00B165A7">
        <w:rPr>
          <w:rFonts w:cs="Times New Roman"/>
          <w:spacing w:val="-3"/>
          <w:sz w:val="22"/>
          <w:szCs w:val="22"/>
          <w:lang w:val="x-none" w:eastAsia="x-none"/>
        </w:rPr>
        <w:tab/>
      </w:r>
      <w:r w:rsidRPr="00B165A7">
        <w:rPr>
          <w:rFonts w:cs="Times New Roman"/>
          <w:sz w:val="22"/>
          <w:szCs w:val="22"/>
          <w:lang w:val="x-none" w:eastAsia="x-none"/>
        </w:rPr>
        <w:t xml:space="preserve">nie dokonać bezpośredniej zapłaty wynagrodzenia Podwykonawcy lub dalszemu Podwykonawcy, jeżeli </w:t>
      </w:r>
      <w:r w:rsidRPr="00B165A7">
        <w:rPr>
          <w:rFonts w:cs="Times New Roman"/>
          <w:sz w:val="22"/>
          <w:szCs w:val="22"/>
          <w:lang w:eastAsia="x-none"/>
        </w:rPr>
        <w:t>W</w:t>
      </w:r>
      <w:r w:rsidR="002842C4" w:rsidRPr="00B165A7">
        <w:rPr>
          <w:rFonts w:cs="Times New Roman"/>
          <w:sz w:val="22"/>
          <w:szCs w:val="22"/>
          <w:lang w:eastAsia="x-none"/>
        </w:rPr>
        <w:t xml:space="preserve">ykonawca </w:t>
      </w:r>
      <w:r w:rsidRPr="00B165A7">
        <w:rPr>
          <w:rFonts w:cs="Times New Roman"/>
          <w:sz w:val="22"/>
          <w:szCs w:val="22"/>
          <w:lang w:val="x-none" w:eastAsia="x-none"/>
        </w:rPr>
        <w:t xml:space="preserve">wykaże niezasadność takiej zapłaty, </w:t>
      </w:r>
    </w:p>
    <w:p w14:paraId="598CBC79" w14:textId="77777777" w:rsidR="00316AD7" w:rsidRPr="00B165A7" w:rsidRDefault="00316AD7" w:rsidP="00B165A7">
      <w:pPr>
        <w:tabs>
          <w:tab w:val="left" w:pos="426"/>
          <w:tab w:val="left" w:pos="851"/>
        </w:tabs>
        <w:spacing w:line="276" w:lineRule="auto"/>
        <w:ind w:left="851" w:hanging="425"/>
        <w:jc w:val="both"/>
        <w:rPr>
          <w:rFonts w:cs="Times New Roman"/>
          <w:sz w:val="22"/>
          <w:szCs w:val="22"/>
          <w:lang w:val="x-none" w:eastAsia="x-none"/>
        </w:rPr>
      </w:pPr>
      <w:r w:rsidRPr="00B165A7">
        <w:rPr>
          <w:rFonts w:cs="Times New Roman"/>
          <w:sz w:val="22"/>
          <w:szCs w:val="22"/>
          <w:lang w:val="x-none" w:eastAsia="x-none"/>
        </w:rPr>
        <w:t>albo</w:t>
      </w:r>
    </w:p>
    <w:p w14:paraId="07275031" w14:textId="77777777" w:rsidR="00316AD7" w:rsidRPr="00B165A7" w:rsidRDefault="00316AD7" w:rsidP="00B165A7">
      <w:pPr>
        <w:tabs>
          <w:tab w:val="left" w:pos="426"/>
          <w:tab w:val="left" w:pos="851"/>
        </w:tabs>
        <w:spacing w:line="276" w:lineRule="auto"/>
        <w:ind w:left="851" w:hanging="425"/>
        <w:jc w:val="both"/>
        <w:rPr>
          <w:rFonts w:cs="Times New Roman"/>
          <w:sz w:val="22"/>
          <w:szCs w:val="22"/>
        </w:rPr>
      </w:pPr>
      <w:r w:rsidRPr="00B165A7">
        <w:rPr>
          <w:rFonts w:cs="Times New Roman"/>
          <w:sz w:val="22"/>
          <w:szCs w:val="22"/>
        </w:rPr>
        <w:t>2)</w:t>
      </w:r>
      <w:r w:rsidRPr="00B165A7">
        <w:rPr>
          <w:rFonts w:cs="Times New Roman"/>
          <w:sz w:val="22"/>
          <w:szCs w:val="22"/>
        </w:rPr>
        <w:tab/>
        <w:t xml:space="preserve">złożyć do depozytu sądowego kwotę potrzebną na pokrycie wynagrodzenia Podwykonawcy lub dalszemu Podwykonawcy w przypadku istnienia zasadniczej wątpliwości Zamawiającego co do wysokości należnej zapłaty lub podmiotu, któremu płatność się należy, </w:t>
      </w:r>
    </w:p>
    <w:p w14:paraId="0A3C204D" w14:textId="77777777" w:rsidR="00316AD7" w:rsidRPr="00B165A7" w:rsidRDefault="00316AD7" w:rsidP="00B165A7">
      <w:pPr>
        <w:tabs>
          <w:tab w:val="left" w:pos="426"/>
          <w:tab w:val="left" w:pos="567"/>
          <w:tab w:val="left" w:pos="851"/>
        </w:tabs>
        <w:spacing w:line="276" w:lineRule="auto"/>
        <w:ind w:left="851" w:hanging="425"/>
        <w:jc w:val="both"/>
        <w:rPr>
          <w:rFonts w:cs="Times New Roman"/>
          <w:sz w:val="22"/>
          <w:szCs w:val="22"/>
        </w:rPr>
      </w:pPr>
      <w:r w:rsidRPr="00B165A7">
        <w:rPr>
          <w:rFonts w:cs="Times New Roman"/>
          <w:sz w:val="22"/>
          <w:szCs w:val="22"/>
        </w:rPr>
        <w:t>albo</w:t>
      </w:r>
    </w:p>
    <w:p w14:paraId="3FAFDBCD" w14:textId="77777777" w:rsidR="00316AD7" w:rsidRPr="00B165A7" w:rsidRDefault="00316AD7" w:rsidP="00B165A7">
      <w:pPr>
        <w:tabs>
          <w:tab w:val="left" w:pos="426"/>
          <w:tab w:val="left" w:pos="851"/>
        </w:tabs>
        <w:spacing w:line="276" w:lineRule="auto"/>
        <w:ind w:left="851" w:hanging="425"/>
        <w:jc w:val="both"/>
        <w:rPr>
          <w:rFonts w:cs="Times New Roman"/>
          <w:sz w:val="22"/>
          <w:szCs w:val="22"/>
        </w:rPr>
      </w:pPr>
      <w:r w:rsidRPr="00B165A7">
        <w:rPr>
          <w:rFonts w:cs="Times New Roman"/>
          <w:sz w:val="22"/>
          <w:szCs w:val="22"/>
        </w:rPr>
        <w:t>3)</w:t>
      </w:r>
      <w:r w:rsidRPr="00B165A7">
        <w:rPr>
          <w:rFonts w:cs="Times New Roman"/>
          <w:sz w:val="22"/>
          <w:szCs w:val="22"/>
        </w:rPr>
        <w:tab/>
        <w:t>dokonać bezpośredniej zapłaty wynagrodzenia Podwykonawcy lub dalszemu Podwykonawcy, jeżeli Podwykonawca lub dalszy Podwykonawca wykaże zasadność takiej zapłaty.</w:t>
      </w:r>
    </w:p>
    <w:p w14:paraId="5890194B" w14:textId="7F6EEA60" w:rsidR="00316AD7" w:rsidRPr="00B165A7" w:rsidRDefault="00316AD7" w:rsidP="00B165A7">
      <w:pPr>
        <w:tabs>
          <w:tab w:val="left" w:pos="567"/>
          <w:tab w:val="left" w:pos="851"/>
        </w:tabs>
        <w:spacing w:line="276" w:lineRule="auto"/>
        <w:ind w:left="567" w:hanging="567"/>
        <w:jc w:val="both"/>
        <w:rPr>
          <w:rFonts w:cs="Times New Roman"/>
          <w:sz w:val="22"/>
          <w:szCs w:val="22"/>
        </w:rPr>
      </w:pPr>
      <w:r w:rsidRPr="00B165A7">
        <w:rPr>
          <w:rFonts w:cs="Times New Roman"/>
          <w:sz w:val="22"/>
          <w:szCs w:val="22"/>
        </w:rPr>
        <w:t>1</w:t>
      </w:r>
      <w:r w:rsidR="00B84E68">
        <w:rPr>
          <w:rFonts w:cs="Times New Roman"/>
          <w:sz w:val="22"/>
          <w:szCs w:val="22"/>
        </w:rPr>
        <w:t>5</w:t>
      </w:r>
      <w:r w:rsidRPr="00B165A7">
        <w:rPr>
          <w:rFonts w:cs="Times New Roman"/>
          <w:sz w:val="22"/>
          <w:szCs w:val="22"/>
        </w:rPr>
        <w:t>.</w:t>
      </w:r>
      <w:r w:rsidRPr="00B165A7">
        <w:rPr>
          <w:rFonts w:cs="Times New Roman"/>
          <w:sz w:val="22"/>
          <w:szCs w:val="22"/>
        </w:rPr>
        <w:tab/>
        <w:t xml:space="preserve">W przypadku dokonania bezpośredniej zapłaty wynagrodzenia Podwykonawcy lub dalszemu Podwykonawcy, o których mowa w ust. </w:t>
      </w:r>
      <w:r w:rsidR="000A2CEA">
        <w:rPr>
          <w:rFonts w:cs="Times New Roman"/>
          <w:sz w:val="22"/>
          <w:szCs w:val="22"/>
        </w:rPr>
        <w:t>10</w:t>
      </w:r>
      <w:r w:rsidRPr="00B165A7">
        <w:rPr>
          <w:rFonts w:cs="Times New Roman"/>
          <w:sz w:val="22"/>
          <w:szCs w:val="22"/>
        </w:rPr>
        <w:t>, Zamawiający potrąci kwotę wypłaconego wynagrodzenia z wynagrodzenia należnego Wykonawcy.</w:t>
      </w:r>
    </w:p>
    <w:p w14:paraId="5E16A709" w14:textId="40D3971D" w:rsidR="006D3983" w:rsidRPr="00B165A7" w:rsidRDefault="00D4743B" w:rsidP="00B165A7">
      <w:pPr>
        <w:tabs>
          <w:tab w:val="left" w:pos="567"/>
          <w:tab w:val="left" w:pos="851"/>
        </w:tabs>
        <w:spacing w:line="276" w:lineRule="auto"/>
        <w:ind w:left="567" w:hanging="567"/>
        <w:jc w:val="both"/>
        <w:rPr>
          <w:rFonts w:cs="Times New Roman"/>
          <w:sz w:val="22"/>
          <w:szCs w:val="22"/>
        </w:rPr>
      </w:pPr>
      <w:r w:rsidRPr="00B165A7">
        <w:rPr>
          <w:rFonts w:cs="Times New Roman"/>
          <w:sz w:val="22"/>
          <w:szCs w:val="22"/>
        </w:rPr>
        <w:t>1</w:t>
      </w:r>
      <w:r w:rsidR="00B84E68">
        <w:rPr>
          <w:rFonts w:cs="Times New Roman"/>
          <w:sz w:val="22"/>
          <w:szCs w:val="22"/>
        </w:rPr>
        <w:t>6</w:t>
      </w:r>
      <w:r w:rsidR="00316AD7" w:rsidRPr="00B165A7">
        <w:rPr>
          <w:rFonts w:cs="Times New Roman"/>
          <w:sz w:val="22"/>
          <w:szCs w:val="22"/>
        </w:rPr>
        <w:t>.</w:t>
      </w:r>
      <w:r w:rsidR="00316AD7" w:rsidRPr="00B165A7">
        <w:rPr>
          <w:rFonts w:cs="Times New Roman"/>
          <w:sz w:val="22"/>
          <w:szCs w:val="22"/>
        </w:rPr>
        <w:tab/>
        <w:t>Zamawiający wstrzyma, do czasu ustania przyczyny, płatność faktury - w całości lub w części – w przypadku niewywiązania się Wykonawcy, z któregokolwiek ze zobowiązań wynikających z umowy. W takim przypadku Wykonawcy nie przysługują odsetki z tytułu zwłoki w zapłacie.</w:t>
      </w:r>
    </w:p>
    <w:p w14:paraId="530E2039" w14:textId="433AAF5C" w:rsidR="00746601" w:rsidRPr="00B165A7" w:rsidRDefault="00746601" w:rsidP="00B165A7">
      <w:pPr>
        <w:tabs>
          <w:tab w:val="left" w:pos="426"/>
          <w:tab w:val="left" w:pos="851"/>
        </w:tabs>
        <w:spacing w:line="276" w:lineRule="auto"/>
        <w:ind w:left="426" w:hanging="426"/>
        <w:jc w:val="both"/>
        <w:rPr>
          <w:rFonts w:cs="Times New Roman"/>
          <w:sz w:val="22"/>
          <w:szCs w:val="22"/>
        </w:rPr>
      </w:pPr>
      <w:r w:rsidRPr="00B165A7">
        <w:rPr>
          <w:rFonts w:cs="Times New Roman"/>
          <w:sz w:val="22"/>
          <w:szCs w:val="22"/>
        </w:rPr>
        <w:t>1</w:t>
      </w:r>
      <w:r w:rsidR="00B84E68">
        <w:rPr>
          <w:rFonts w:cs="Times New Roman"/>
          <w:sz w:val="22"/>
          <w:szCs w:val="22"/>
        </w:rPr>
        <w:t>7</w:t>
      </w:r>
      <w:r w:rsidRPr="00B165A7">
        <w:rPr>
          <w:rFonts w:cs="Times New Roman"/>
          <w:sz w:val="22"/>
          <w:szCs w:val="22"/>
        </w:rPr>
        <w:t>.</w:t>
      </w:r>
      <w:r w:rsidRPr="00B165A7">
        <w:rPr>
          <w:rFonts w:cs="Times New Roman"/>
          <w:sz w:val="22"/>
          <w:szCs w:val="22"/>
        </w:rPr>
        <w:tab/>
        <w:t>Zamawiający dopuszcza możliwość zmiany wysokości wynagrodzenia Wykonawcy w przypadku zmiany ceny materiałów lub kosztów związanych z realizacją zamówienia – Miernikiem zmiany jest średnioroczny wskaźnik cen towarów i usług konsumpcyjnych ogółem ogłaszany przez Prezesa GUS.</w:t>
      </w:r>
    </w:p>
    <w:p w14:paraId="5FF71435" w14:textId="12511BA4" w:rsidR="00746601" w:rsidRPr="00B165A7" w:rsidRDefault="00746601" w:rsidP="00B165A7">
      <w:pPr>
        <w:tabs>
          <w:tab w:val="left" w:pos="426"/>
          <w:tab w:val="left" w:pos="851"/>
        </w:tabs>
        <w:spacing w:line="276" w:lineRule="auto"/>
        <w:ind w:left="426" w:hanging="426"/>
        <w:jc w:val="both"/>
        <w:rPr>
          <w:rFonts w:cs="Times New Roman"/>
          <w:sz w:val="22"/>
          <w:szCs w:val="22"/>
        </w:rPr>
      </w:pPr>
      <w:r w:rsidRPr="00B165A7">
        <w:rPr>
          <w:rFonts w:cs="Times New Roman"/>
          <w:sz w:val="22"/>
          <w:szCs w:val="22"/>
        </w:rPr>
        <w:t>1</w:t>
      </w:r>
      <w:r w:rsidR="00B84E68">
        <w:rPr>
          <w:rFonts w:cs="Times New Roman"/>
          <w:sz w:val="22"/>
          <w:szCs w:val="22"/>
        </w:rPr>
        <w:t>8</w:t>
      </w:r>
      <w:r w:rsidRPr="00B165A7">
        <w:rPr>
          <w:rFonts w:cs="Times New Roman"/>
          <w:sz w:val="22"/>
          <w:szCs w:val="22"/>
        </w:rPr>
        <w:t>.</w:t>
      </w:r>
      <w:r w:rsidRPr="00B165A7">
        <w:rPr>
          <w:rFonts w:cs="Times New Roman"/>
          <w:sz w:val="22"/>
          <w:szCs w:val="22"/>
        </w:rPr>
        <w:tab/>
        <w:t>Zmiany wysokości Wynagrodzenia, o której mowa w ust. 1 niniejszego paragrafu będą dokonywane w następujący sposób:</w:t>
      </w:r>
    </w:p>
    <w:p w14:paraId="24CF1C82" w14:textId="77777777" w:rsidR="00746601" w:rsidRPr="00B165A7" w:rsidRDefault="00746601" w:rsidP="00B165A7">
      <w:pPr>
        <w:tabs>
          <w:tab w:val="left" w:pos="426"/>
          <w:tab w:val="left" w:pos="851"/>
        </w:tabs>
        <w:spacing w:line="276" w:lineRule="auto"/>
        <w:ind w:left="426"/>
        <w:jc w:val="both"/>
        <w:rPr>
          <w:rFonts w:cs="Times New Roman"/>
          <w:sz w:val="22"/>
          <w:szCs w:val="22"/>
        </w:rPr>
      </w:pPr>
      <w:r w:rsidRPr="00B165A7">
        <w:rPr>
          <w:rFonts w:cs="Times New Roman"/>
          <w:sz w:val="22"/>
          <w:szCs w:val="22"/>
        </w:rPr>
        <w:t>1)</w:t>
      </w:r>
      <w:r w:rsidRPr="00B165A7">
        <w:rPr>
          <w:rFonts w:cs="Times New Roman"/>
          <w:sz w:val="22"/>
          <w:szCs w:val="22"/>
        </w:rPr>
        <w:tab/>
        <w:t xml:space="preserve">Wykonawca jest uprawniony złożyć Zamawiającemu pisemny wniosek zawierający wyczerpujące uzasadnienie faktyczne oraz dokładne wyliczenie kwoty wynagrodzenia Wykonawcy po zmianie umowy. Do wniosku należy dołączyć dokumenty potwierdzające związek pomiędzy wnioskowaną kwotą podwyższenia wynagrodzenia umownego a zmianami cen </w:t>
      </w:r>
      <w:r w:rsidRPr="00B165A7">
        <w:rPr>
          <w:rFonts w:cs="Times New Roman"/>
          <w:sz w:val="22"/>
          <w:szCs w:val="22"/>
        </w:rPr>
        <w:lastRenderedPageBreak/>
        <w:t xml:space="preserve">poszczególnych usług i towarów lub poniesienie poszczególnych kosztów w ramach przedmiotu niniejszej Umowy, z uwzględnieniem następujących warunków: </w:t>
      </w:r>
    </w:p>
    <w:p w14:paraId="3885663E" w14:textId="77777777" w:rsidR="00746601" w:rsidRPr="00B165A7" w:rsidRDefault="00746601" w:rsidP="00B165A7">
      <w:pPr>
        <w:tabs>
          <w:tab w:val="left" w:pos="851"/>
          <w:tab w:val="left" w:pos="993"/>
        </w:tabs>
        <w:spacing w:line="276" w:lineRule="auto"/>
        <w:ind w:left="851"/>
        <w:jc w:val="both"/>
        <w:rPr>
          <w:rFonts w:cs="Times New Roman"/>
          <w:sz w:val="22"/>
          <w:szCs w:val="22"/>
        </w:rPr>
      </w:pPr>
      <w:r w:rsidRPr="00B165A7">
        <w:rPr>
          <w:rFonts w:cs="Times New Roman"/>
          <w:sz w:val="22"/>
          <w:szCs w:val="22"/>
        </w:rPr>
        <w:t>a)</w:t>
      </w:r>
      <w:r w:rsidRPr="00B165A7">
        <w:rPr>
          <w:rFonts w:cs="Times New Roman"/>
          <w:sz w:val="22"/>
          <w:szCs w:val="22"/>
        </w:rPr>
        <w:tab/>
        <w:t>minimalny poziom zmiany ceny lub kosztów, uprawniający Strony do żądania zmiany wynagrodzenia wynosi 10% w stosunku do cen lub kosztów z miesiąca, w którym Wykonawca złożył ofertę, bądź – w przypadku drugiej i każdej kolejnej zmiany – z miesiąca, w którym zawarto ostatni aneks zmieniający wysokość wynagrodzenia Wykonawcy,</w:t>
      </w:r>
    </w:p>
    <w:p w14:paraId="70B02925" w14:textId="77777777" w:rsidR="00746601" w:rsidRPr="00B165A7" w:rsidRDefault="00746601" w:rsidP="00B165A7">
      <w:pPr>
        <w:tabs>
          <w:tab w:val="left" w:pos="851"/>
        </w:tabs>
        <w:spacing w:line="276" w:lineRule="auto"/>
        <w:ind w:left="851"/>
        <w:jc w:val="both"/>
        <w:rPr>
          <w:rFonts w:cs="Times New Roman"/>
          <w:sz w:val="22"/>
          <w:szCs w:val="22"/>
        </w:rPr>
      </w:pPr>
      <w:r w:rsidRPr="00B165A7">
        <w:rPr>
          <w:rFonts w:cs="Times New Roman"/>
          <w:sz w:val="22"/>
          <w:szCs w:val="22"/>
        </w:rPr>
        <w:t>b)</w:t>
      </w:r>
      <w:r w:rsidRPr="00B165A7">
        <w:rPr>
          <w:rFonts w:cs="Times New Roman"/>
          <w:sz w:val="22"/>
          <w:szCs w:val="22"/>
        </w:rPr>
        <w:tab/>
        <w:t>poziom zmiany wysokości wynagrodzenia zostanie ustalony w oparciu o sumę wskaźników zmiany cen towarów i usług konsumpcyjnych w stosunku miesiąc do miesiąca ogłaszanych przez Prezesa Głównego Urzędu Statystycznego i publikowanych w Monitorze Polskim,</w:t>
      </w:r>
    </w:p>
    <w:p w14:paraId="31275B5E" w14:textId="77777777" w:rsidR="00746601" w:rsidRPr="00B165A7" w:rsidRDefault="00746601" w:rsidP="00B165A7">
      <w:pPr>
        <w:tabs>
          <w:tab w:val="left" w:pos="851"/>
        </w:tabs>
        <w:spacing w:line="276" w:lineRule="auto"/>
        <w:ind w:left="851"/>
        <w:jc w:val="both"/>
        <w:rPr>
          <w:rFonts w:cs="Times New Roman"/>
          <w:sz w:val="22"/>
          <w:szCs w:val="22"/>
        </w:rPr>
      </w:pPr>
      <w:r w:rsidRPr="00B165A7">
        <w:rPr>
          <w:rFonts w:cs="Times New Roman"/>
          <w:sz w:val="22"/>
          <w:szCs w:val="22"/>
        </w:rPr>
        <w:t>c)</w:t>
      </w:r>
      <w:r w:rsidRPr="00B165A7">
        <w:rPr>
          <w:rFonts w:cs="Times New Roman"/>
          <w:sz w:val="22"/>
          <w:szCs w:val="22"/>
        </w:rPr>
        <w:tab/>
        <w:t>wynagrodzenie będzie podlegało waloryzacji nie wcześniej niż po upływie 6 miesięcy obowiązywania umowy i nie częściej niż jeden raz w ciągu 6 miesięcy,</w:t>
      </w:r>
    </w:p>
    <w:p w14:paraId="4DE8E06B" w14:textId="77777777" w:rsidR="00746601" w:rsidRPr="00B165A7" w:rsidRDefault="00746601" w:rsidP="00B165A7">
      <w:pPr>
        <w:tabs>
          <w:tab w:val="left" w:pos="851"/>
        </w:tabs>
        <w:spacing w:line="276" w:lineRule="auto"/>
        <w:ind w:left="851"/>
        <w:jc w:val="both"/>
        <w:rPr>
          <w:rFonts w:cs="Times New Roman"/>
          <w:sz w:val="22"/>
          <w:szCs w:val="22"/>
        </w:rPr>
      </w:pPr>
      <w:r w:rsidRPr="00B165A7">
        <w:rPr>
          <w:rFonts w:cs="Times New Roman"/>
          <w:sz w:val="22"/>
          <w:szCs w:val="22"/>
        </w:rPr>
        <w:t>d)</w:t>
      </w:r>
      <w:r w:rsidRPr="00B165A7">
        <w:rPr>
          <w:rFonts w:cs="Times New Roman"/>
          <w:sz w:val="22"/>
          <w:szCs w:val="22"/>
        </w:rPr>
        <w:tab/>
        <w:t>Maksymalna waloryzacja wynagrodzenia nie może przekroczyć 20% maksymalnej wartości umowy określonej w ust. 1,</w:t>
      </w:r>
    </w:p>
    <w:p w14:paraId="79F63658" w14:textId="77777777" w:rsidR="00746601" w:rsidRPr="00B165A7" w:rsidRDefault="00746601" w:rsidP="00B165A7">
      <w:pPr>
        <w:tabs>
          <w:tab w:val="left" w:pos="851"/>
        </w:tabs>
        <w:spacing w:line="276" w:lineRule="auto"/>
        <w:ind w:left="851"/>
        <w:jc w:val="both"/>
        <w:rPr>
          <w:rFonts w:cs="Times New Roman"/>
          <w:sz w:val="22"/>
          <w:szCs w:val="22"/>
        </w:rPr>
      </w:pPr>
      <w:r w:rsidRPr="00B165A7">
        <w:rPr>
          <w:rFonts w:cs="Times New Roman"/>
          <w:sz w:val="22"/>
          <w:szCs w:val="22"/>
        </w:rPr>
        <w:t>e)</w:t>
      </w:r>
      <w:r w:rsidRPr="00B165A7">
        <w:rPr>
          <w:rFonts w:cs="Times New Roman"/>
          <w:sz w:val="22"/>
          <w:szCs w:val="22"/>
        </w:rPr>
        <w:tab/>
        <w:t>Wykonawca, którego wynagrodzenie zostało zmienione zgodnie z postanowieniami niniejszego ustępu, zobowiązany jest do zmiany wynagrodzenia przysługującego jego podwykonawcom, w zakresie odpowiadającym zmianom cen materiałów lub kosztów dotyczących zobowiązania podwykonawców – o ile dotyczy,</w:t>
      </w:r>
    </w:p>
    <w:p w14:paraId="758FC720" w14:textId="77777777" w:rsidR="00746601" w:rsidRPr="00B165A7" w:rsidRDefault="00746601" w:rsidP="00B165A7">
      <w:pPr>
        <w:tabs>
          <w:tab w:val="left" w:pos="851"/>
        </w:tabs>
        <w:spacing w:line="276" w:lineRule="auto"/>
        <w:ind w:left="851"/>
        <w:jc w:val="both"/>
        <w:rPr>
          <w:rFonts w:cs="Times New Roman"/>
          <w:sz w:val="22"/>
          <w:szCs w:val="22"/>
        </w:rPr>
      </w:pPr>
      <w:r w:rsidRPr="00B165A7">
        <w:rPr>
          <w:rFonts w:cs="Times New Roman"/>
          <w:sz w:val="22"/>
          <w:szCs w:val="22"/>
        </w:rPr>
        <w:t>f)</w:t>
      </w:r>
      <w:r w:rsidRPr="00B165A7">
        <w:rPr>
          <w:rFonts w:cs="Times New Roman"/>
          <w:sz w:val="22"/>
          <w:szCs w:val="22"/>
        </w:rPr>
        <w:tab/>
        <w:t>przez zmianę ceny materiałów lub kosztów rozumie się wzrost odpowiednio cen lub kosztów, jak i ich obniżenie, względem ceny lub kosztu przyjętych do ustalenia pierwotnego wynagrodzenia Wykonawcy na podstawie złożonej oferty.</w:t>
      </w:r>
    </w:p>
    <w:p w14:paraId="27D70BE4" w14:textId="77777777" w:rsidR="00746601" w:rsidRPr="00B165A7" w:rsidRDefault="00746601" w:rsidP="00B165A7">
      <w:pPr>
        <w:tabs>
          <w:tab w:val="left" w:pos="851"/>
        </w:tabs>
        <w:spacing w:line="276" w:lineRule="auto"/>
        <w:ind w:left="851" w:hanging="425"/>
        <w:jc w:val="both"/>
        <w:rPr>
          <w:rFonts w:cs="Times New Roman"/>
          <w:sz w:val="22"/>
          <w:szCs w:val="22"/>
        </w:rPr>
      </w:pPr>
      <w:r w:rsidRPr="00B165A7">
        <w:rPr>
          <w:rFonts w:cs="Times New Roman"/>
          <w:sz w:val="22"/>
          <w:szCs w:val="22"/>
        </w:rPr>
        <w:t>2)</w:t>
      </w:r>
      <w:r w:rsidRPr="00B165A7">
        <w:rPr>
          <w:rFonts w:cs="Times New Roman"/>
          <w:sz w:val="22"/>
          <w:szCs w:val="22"/>
        </w:rPr>
        <w:tab/>
        <w:t xml:space="preserve">Zamawiający po zaakceptowaniu wniosków, o których mowa w pkt 1) powyżej, wyznacza datę podpisania aneksu do umowy – w formie pisemnej pod rygorem nieważności, do którego załącznikiem będzie wniosek zawierający uzasadnienie potrzeby dokonania takiej zmiany wraz z jej kalkulacją. </w:t>
      </w:r>
    </w:p>
    <w:p w14:paraId="7FEFE7A4" w14:textId="77777777" w:rsidR="00746601" w:rsidRPr="00B165A7" w:rsidRDefault="00746601" w:rsidP="00B165A7">
      <w:pPr>
        <w:tabs>
          <w:tab w:val="left" w:pos="851"/>
        </w:tabs>
        <w:spacing w:line="276" w:lineRule="auto"/>
        <w:ind w:left="851" w:hanging="425"/>
        <w:jc w:val="both"/>
        <w:rPr>
          <w:rFonts w:cs="Times New Roman"/>
          <w:sz w:val="22"/>
          <w:szCs w:val="22"/>
        </w:rPr>
      </w:pPr>
      <w:r w:rsidRPr="00B165A7">
        <w:rPr>
          <w:rFonts w:cs="Times New Roman"/>
          <w:sz w:val="22"/>
          <w:szCs w:val="22"/>
        </w:rPr>
        <w:t>3)</w:t>
      </w:r>
      <w:r w:rsidRPr="00B165A7">
        <w:rPr>
          <w:rFonts w:cs="Times New Roman"/>
          <w:sz w:val="22"/>
          <w:szCs w:val="22"/>
        </w:rPr>
        <w:tab/>
        <w:t xml:space="preserve">Zamawiający może żądać od Wykonawcy dodatkowych wyjaśnień w zakresie odnoszącym się do przedstawionej kalkulacji, w tym w szczególności wyjaśnień, których celem jest jednoznaczne i wyczerpujące wykazanie, w jaki sposób zmiany, o których mowa w pkt 1), wpłynęły na koszt wykonania zamówienia. </w:t>
      </w:r>
    </w:p>
    <w:p w14:paraId="31967929" w14:textId="77777777" w:rsidR="00746601" w:rsidRPr="00B165A7" w:rsidRDefault="00746601" w:rsidP="00B165A7">
      <w:pPr>
        <w:tabs>
          <w:tab w:val="left" w:pos="851"/>
        </w:tabs>
        <w:spacing w:line="276" w:lineRule="auto"/>
        <w:ind w:left="851" w:hanging="425"/>
        <w:jc w:val="both"/>
        <w:rPr>
          <w:rFonts w:cs="Times New Roman"/>
          <w:sz w:val="22"/>
          <w:szCs w:val="22"/>
        </w:rPr>
      </w:pPr>
      <w:r w:rsidRPr="00B165A7">
        <w:rPr>
          <w:rFonts w:cs="Times New Roman"/>
          <w:sz w:val="22"/>
          <w:szCs w:val="22"/>
        </w:rPr>
        <w:t>4)</w:t>
      </w:r>
      <w:r w:rsidRPr="00B165A7">
        <w:rPr>
          <w:rFonts w:cs="Times New Roman"/>
          <w:sz w:val="22"/>
          <w:szCs w:val="22"/>
        </w:rPr>
        <w:tab/>
        <w:t>Obowiązek wykazania wpływu zmian, o których mowa w pkt 1), na zmianę wynagrodzenia, określonego w ust. 1 należy do Wykonawcy pod rygorem odmowy dokonania zmiany umowy przez Zamawiającego.</w:t>
      </w:r>
    </w:p>
    <w:p w14:paraId="332ABD95" w14:textId="77777777" w:rsidR="00F373EF" w:rsidRPr="00B165A7" w:rsidRDefault="00F373EF" w:rsidP="00B165A7">
      <w:pPr>
        <w:spacing w:line="276" w:lineRule="auto"/>
        <w:ind w:left="75"/>
        <w:jc w:val="center"/>
        <w:rPr>
          <w:rFonts w:cs="Times New Roman"/>
          <w:b/>
          <w:bCs/>
          <w:kern w:val="2"/>
          <w:sz w:val="22"/>
          <w:szCs w:val="22"/>
        </w:rPr>
      </w:pPr>
    </w:p>
    <w:p w14:paraId="12A6928E" w14:textId="564BC0A7" w:rsidR="00F52223" w:rsidRPr="00B165A7" w:rsidRDefault="00F52223" w:rsidP="00B165A7">
      <w:pPr>
        <w:spacing w:line="276" w:lineRule="auto"/>
        <w:ind w:left="75"/>
        <w:jc w:val="center"/>
        <w:rPr>
          <w:rFonts w:cs="Times New Roman"/>
          <w:b/>
          <w:bCs/>
          <w:kern w:val="2"/>
          <w:sz w:val="22"/>
          <w:szCs w:val="22"/>
        </w:rPr>
      </w:pPr>
      <w:r w:rsidRPr="00B165A7">
        <w:rPr>
          <w:rFonts w:cs="Times New Roman"/>
          <w:b/>
          <w:bCs/>
          <w:kern w:val="2"/>
          <w:sz w:val="22"/>
          <w:szCs w:val="22"/>
        </w:rPr>
        <w:t>§ 7</w:t>
      </w:r>
    </w:p>
    <w:p w14:paraId="1B510F2E" w14:textId="77777777" w:rsidR="00F52223" w:rsidRPr="00B165A7" w:rsidRDefault="00F52223" w:rsidP="00B165A7">
      <w:pPr>
        <w:spacing w:after="120" w:line="276" w:lineRule="auto"/>
        <w:jc w:val="center"/>
        <w:rPr>
          <w:rFonts w:cs="Times New Roman"/>
          <w:b/>
          <w:kern w:val="2"/>
          <w:sz w:val="22"/>
          <w:szCs w:val="22"/>
        </w:rPr>
      </w:pPr>
      <w:r w:rsidRPr="00B165A7">
        <w:rPr>
          <w:rFonts w:cs="Times New Roman"/>
          <w:b/>
          <w:kern w:val="2"/>
          <w:sz w:val="22"/>
          <w:szCs w:val="22"/>
        </w:rPr>
        <w:t>Zabezpieczenia należytego wykonania umowy</w:t>
      </w:r>
    </w:p>
    <w:p w14:paraId="0FC01707" w14:textId="3237B935" w:rsidR="00F52223" w:rsidRPr="00B165A7" w:rsidRDefault="00F52223" w:rsidP="00B165A7">
      <w:pPr>
        <w:widowControl/>
        <w:tabs>
          <w:tab w:val="left" w:pos="426"/>
        </w:tabs>
        <w:suppressAutoHyphens w:val="0"/>
        <w:autoSpaceDE w:val="0"/>
        <w:autoSpaceDN w:val="0"/>
        <w:adjustRightInd w:val="0"/>
        <w:spacing w:after="120" w:line="276" w:lineRule="auto"/>
        <w:jc w:val="both"/>
        <w:rPr>
          <w:rFonts w:eastAsia="Times New Roman" w:cs="Times New Roman"/>
          <w:kern w:val="0"/>
          <w:sz w:val="22"/>
          <w:szCs w:val="22"/>
          <w:lang w:eastAsia="pl-PL" w:bidi="ar-SA"/>
        </w:rPr>
      </w:pPr>
      <w:r w:rsidRPr="00B165A7">
        <w:rPr>
          <w:rFonts w:eastAsia="Times New Roman" w:cs="Times New Roman"/>
          <w:kern w:val="0"/>
          <w:sz w:val="22"/>
          <w:szCs w:val="22"/>
          <w:lang w:eastAsia="pl-PL" w:bidi="ar-SA"/>
        </w:rPr>
        <w:t>1.</w:t>
      </w:r>
      <w:r w:rsidRPr="00B165A7">
        <w:rPr>
          <w:rFonts w:eastAsia="Times New Roman" w:cs="Times New Roman"/>
          <w:kern w:val="0"/>
          <w:sz w:val="22"/>
          <w:szCs w:val="22"/>
          <w:lang w:eastAsia="pl-PL" w:bidi="ar-SA"/>
        </w:rPr>
        <w:tab/>
        <w:t xml:space="preserve">Wykonawca wniósł Zamawiającemu, przed zawarciem niniejszej Umowy, zabezpieczenie należytego wykonania Umowy w wysokości </w:t>
      </w:r>
      <w:r w:rsidRPr="00B165A7">
        <w:rPr>
          <w:rFonts w:eastAsia="Times New Roman" w:cs="Times New Roman"/>
          <w:b/>
          <w:kern w:val="0"/>
          <w:sz w:val="22"/>
          <w:szCs w:val="22"/>
          <w:lang w:eastAsia="pl-PL" w:bidi="ar-SA"/>
        </w:rPr>
        <w:t>5 % ceny całkowitej</w:t>
      </w:r>
      <w:r w:rsidRPr="00B165A7">
        <w:rPr>
          <w:rFonts w:eastAsia="Times New Roman" w:cs="Times New Roman"/>
          <w:kern w:val="0"/>
          <w:sz w:val="22"/>
          <w:szCs w:val="22"/>
          <w:lang w:eastAsia="pl-PL" w:bidi="ar-SA"/>
        </w:rPr>
        <w:t xml:space="preserve"> podanej w ofercie tj. w wysokości: ……………zł (słownie: …………………). </w:t>
      </w:r>
    </w:p>
    <w:p w14:paraId="57402DAD" w14:textId="77777777" w:rsidR="00F52223" w:rsidRPr="00B165A7" w:rsidRDefault="00F52223" w:rsidP="00B165A7">
      <w:pPr>
        <w:widowControl/>
        <w:tabs>
          <w:tab w:val="left" w:pos="426"/>
        </w:tabs>
        <w:suppressAutoHyphens w:val="0"/>
        <w:autoSpaceDE w:val="0"/>
        <w:autoSpaceDN w:val="0"/>
        <w:adjustRightInd w:val="0"/>
        <w:spacing w:after="120" w:line="276" w:lineRule="auto"/>
        <w:jc w:val="both"/>
        <w:rPr>
          <w:rFonts w:eastAsia="Times New Roman" w:cs="Times New Roman"/>
          <w:kern w:val="0"/>
          <w:sz w:val="22"/>
          <w:szCs w:val="22"/>
          <w:lang w:eastAsia="pl-PL" w:bidi="ar-SA"/>
        </w:rPr>
      </w:pPr>
      <w:r w:rsidRPr="00B165A7">
        <w:rPr>
          <w:rFonts w:eastAsia="Times New Roman" w:cs="Times New Roman"/>
          <w:kern w:val="0"/>
          <w:sz w:val="22"/>
          <w:szCs w:val="22"/>
          <w:lang w:eastAsia="pl-PL" w:bidi="ar-SA"/>
        </w:rPr>
        <w:t>2.</w:t>
      </w:r>
      <w:r w:rsidRPr="00B165A7">
        <w:rPr>
          <w:rFonts w:eastAsia="Times New Roman" w:cs="Times New Roman"/>
          <w:kern w:val="0"/>
          <w:sz w:val="22"/>
          <w:szCs w:val="22"/>
          <w:lang w:eastAsia="pl-PL" w:bidi="ar-SA"/>
        </w:rPr>
        <w:tab/>
        <w:t xml:space="preserve">Wniesione zabezpieczenie przeznaczone jest na zabezpieczenie roszczeń z tytułu niewykonania lub nienależytego wykonania Umowy. </w:t>
      </w:r>
    </w:p>
    <w:p w14:paraId="54252049" w14:textId="77777777" w:rsidR="00F52223" w:rsidRPr="00B165A7" w:rsidRDefault="00F52223" w:rsidP="00B165A7">
      <w:pPr>
        <w:widowControl/>
        <w:tabs>
          <w:tab w:val="left" w:pos="426"/>
        </w:tabs>
        <w:suppressAutoHyphens w:val="0"/>
        <w:autoSpaceDE w:val="0"/>
        <w:autoSpaceDN w:val="0"/>
        <w:adjustRightInd w:val="0"/>
        <w:spacing w:after="120" w:line="276" w:lineRule="auto"/>
        <w:jc w:val="both"/>
        <w:rPr>
          <w:rFonts w:eastAsia="Times New Roman" w:cs="Times New Roman"/>
          <w:kern w:val="0"/>
          <w:sz w:val="22"/>
          <w:szCs w:val="22"/>
          <w:lang w:eastAsia="pl-PL" w:bidi="ar-SA"/>
        </w:rPr>
      </w:pPr>
      <w:r w:rsidRPr="00B165A7">
        <w:rPr>
          <w:rFonts w:eastAsia="Times New Roman" w:cs="Times New Roman"/>
          <w:kern w:val="0"/>
          <w:sz w:val="22"/>
          <w:szCs w:val="22"/>
          <w:lang w:eastAsia="pl-PL" w:bidi="ar-SA"/>
        </w:rPr>
        <w:t>3.</w:t>
      </w:r>
      <w:r w:rsidRPr="00B165A7">
        <w:rPr>
          <w:rFonts w:eastAsia="Times New Roman" w:cs="Times New Roman"/>
          <w:kern w:val="0"/>
          <w:sz w:val="22"/>
          <w:szCs w:val="22"/>
          <w:lang w:eastAsia="pl-PL" w:bidi="ar-SA"/>
        </w:rPr>
        <w:tab/>
        <w:t xml:space="preserve">Zwrot zabezpieczenia przez Zamawiającego nastąpi w niżej podanych wysokościach i terminach: </w:t>
      </w:r>
    </w:p>
    <w:p w14:paraId="2F547393" w14:textId="77777777" w:rsidR="00F52223" w:rsidRPr="00B165A7" w:rsidRDefault="00F52223" w:rsidP="00B165A7">
      <w:pPr>
        <w:widowControl/>
        <w:tabs>
          <w:tab w:val="left" w:pos="426"/>
        </w:tabs>
        <w:suppressAutoHyphens w:val="0"/>
        <w:autoSpaceDE w:val="0"/>
        <w:autoSpaceDN w:val="0"/>
        <w:adjustRightInd w:val="0"/>
        <w:spacing w:after="120" w:line="276" w:lineRule="auto"/>
        <w:ind w:left="426"/>
        <w:jc w:val="both"/>
        <w:rPr>
          <w:rFonts w:eastAsia="Times New Roman" w:cs="Times New Roman"/>
          <w:kern w:val="0"/>
          <w:sz w:val="22"/>
          <w:szCs w:val="22"/>
          <w:lang w:eastAsia="pl-PL" w:bidi="ar-SA"/>
        </w:rPr>
      </w:pPr>
      <w:r w:rsidRPr="00B165A7">
        <w:rPr>
          <w:rFonts w:eastAsia="Times New Roman" w:cs="Times New Roman"/>
          <w:kern w:val="0"/>
          <w:sz w:val="22"/>
          <w:szCs w:val="22"/>
          <w:lang w:eastAsia="pl-PL" w:bidi="ar-SA"/>
        </w:rPr>
        <w:t xml:space="preserve">1) 70 % wartości wniesionego zabezpieczenia Zamawiający zwróci w terminie 30 dni od dnia wykonania zamówienia i uznania przez Zamawiającego za należycie wykonane, </w:t>
      </w:r>
    </w:p>
    <w:p w14:paraId="55E2AD30" w14:textId="77777777" w:rsidR="00F52223" w:rsidRPr="00B165A7" w:rsidRDefault="00F52223" w:rsidP="00B165A7">
      <w:pPr>
        <w:widowControl/>
        <w:tabs>
          <w:tab w:val="left" w:pos="426"/>
        </w:tabs>
        <w:suppressAutoHyphens w:val="0"/>
        <w:autoSpaceDE w:val="0"/>
        <w:autoSpaceDN w:val="0"/>
        <w:adjustRightInd w:val="0"/>
        <w:spacing w:after="120" w:line="276" w:lineRule="auto"/>
        <w:ind w:left="426"/>
        <w:jc w:val="both"/>
        <w:rPr>
          <w:rFonts w:eastAsia="Times New Roman" w:cs="Times New Roman"/>
          <w:kern w:val="0"/>
          <w:sz w:val="22"/>
          <w:szCs w:val="22"/>
          <w:lang w:eastAsia="pl-PL" w:bidi="ar-SA"/>
        </w:rPr>
      </w:pPr>
      <w:r w:rsidRPr="00B165A7">
        <w:rPr>
          <w:rFonts w:eastAsia="Times New Roman" w:cs="Times New Roman"/>
          <w:kern w:val="0"/>
          <w:sz w:val="22"/>
          <w:szCs w:val="22"/>
          <w:lang w:eastAsia="pl-PL" w:bidi="ar-SA"/>
        </w:rPr>
        <w:t xml:space="preserve">2) 30 % wartości wniesionego zabezpieczenia Zamawiający zwróci w terminie 15 dni po upływie okresu rękojmi za wady. </w:t>
      </w:r>
    </w:p>
    <w:p w14:paraId="741ADBA8" w14:textId="77777777" w:rsidR="00F52223" w:rsidRPr="00B165A7" w:rsidRDefault="00F52223" w:rsidP="00B165A7">
      <w:pPr>
        <w:widowControl/>
        <w:tabs>
          <w:tab w:val="left" w:pos="426"/>
        </w:tabs>
        <w:suppressAutoHyphens w:val="0"/>
        <w:autoSpaceDE w:val="0"/>
        <w:autoSpaceDN w:val="0"/>
        <w:adjustRightInd w:val="0"/>
        <w:spacing w:after="120" w:line="276" w:lineRule="auto"/>
        <w:jc w:val="both"/>
        <w:rPr>
          <w:rFonts w:eastAsia="Times New Roman" w:cs="Times New Roman"/>
          <w:kern w:val="0"/>
          <w:sz w:val="22"/>
          <w:szCs w:val="22"/>
          <w:lang w:eastAsia="pl-PL" w:bidi="ar-SA"/>
        </w:rPr>
      </w:pPr>
      <w:r w:rsidRPr="00B165A7">
        <w:rPr>
          <w:rFonts w:eastAsia="Times New Roman" w:cs="Times New Roman"/>
          <w:kern w:val="0"/>
          <w:sz w:val="22"/>
          <w:szCs w:val="22"/>
          <w:lang w:eastAsia="pl-PL" w:bidi="ar-SA"/>
        </w:rPr>
        <w:lastRenderedPageBreak/>
        <w:t>4.</w:t>
      </w:r>
      <w:r w:rsidRPr="00B165A7">
        <w:rPr>
          <w:rFonts w:eastAsia="Times New Roman" w:cs="Times New Roman"/>
          <w:kern w:val="0"/>
          <w:sz w:val="22"/>
          <w:szCs w:val="22"/>
          <w:lang w:eastAsia="pl-PL" w:bidi="ar-SA"/>
        </w:rPr>
        <w:tab/>
        <w:t xml:space="preserve">W przypadku zabezpieczenia w formie gwarancji lub poręczenia, okres ich obowiązywania nie może być krótszy niż terminy wskazane w ust. 3. </w:t>
      </w:r>
    </w:p>
    <w:p w14:paraId="4569B856" w14:textId="77777777" w:rsidR="00F52223" w:rsidRPr="00B165A7" w:rsidRDefault="00F52223" w:rsidP="00B165A7">
      <w:pPr>
        <w:widowControl/>
        <w:tabs>
          <w:tab w:val="left" w:pos="426"/>
        </w:tabs>
        <w:suppressAutoHyphens w:val="0"/>
        <w:autoSpaceDE w:val="0"/>
        <w:autoSpaceDN w:val="0"/>
        <w:adjustRightInd w:val="0"/>
        <w:spacing w:after="120" w:line="276" w:lineRule="auto"/>
        <w:jc w:val="both"/>
        <w:rPr>
          <w:rFonts w:eastAsia="Times New Roman" w:cs="Times New Roman"/>
          <w:kern w:val="0"/>
          <w:sz w:val="22"/>
          <w:szCs w:val="22"/>
          <w:lang w:eastAsia="pl-PL" w:bidi="ar-SA"/>
        </w:rPr>
      </w:pPr>
      <w:r w:rsidRPr="00B165A7">
        <w:rPr>
          <w:rFonts w:eastAsia="Times New Roman" w:cs="Times New Roman"/>
          <w:kern w:val="0"/>
          <w:sz w:val="22"/>
          <w:szCs w:val="22"/>
          <w:lang w:eastAsia="pl-PL" w:bidi="ar-SA"/>
        </w:rPr>
        <w:t>5.</w:t>
      </w:r>
      <w:r w:rsidRPr="00B165A7">
        <w:rPr>
          <w:rFonts w:eastAsia="Times New Roman" w:cs="Times New Roman"/>
          <w:kern w:val="0"/>
          <w:sz w:val="22"/>
          <w:szCs w:val="22"/>
          <w:lang w:eastAsia="pl-PL" w:bidi="ar-SA"/>
        </w:rPr>
        <w:tab/>
        <w:t xml:space="preserve">W przypadku przedłużenia terminu wykonania Przedmiotu Umowy wskazanego w § 4 niniejszej Umowy, skutkującego tym, że okres obowiązywania gwarancji lub poręczenia byłby krótszy, aniżeli terminy wynikające z ust. 3 niniejszego paragrafu, Wykonawca przed dokonaniem z Zamawiającym takiej zmiany Umowy, zobowiązany jest do przedłużenia okresu obowiązywania zabezpieczenia w taki sposób, by po zmianie Umowy w zakresie terminu wykonania Umowy, pokrywał się on z terminami wynikającymi z ust. 3 niniejszego paragrafu i przedłożenia Zamawiającemu dokumentu potwierdzającego takie przedłużenie.  </w:t>
      </w:r>
    </w:p>
    <w:p w14:paraId="03D1A246" w14:textId="77777777" w:rsidR="00F52223" w:rsidRPr="00B165A7" w:rsidRDefault="00F52223" w:rsidP="00B165A7">
      <w:pPr>
        <w:widowControl/>
        <w:tabs>
          <w:tab w:val="left" w:pos="426"/>
        </w:tabs>
        <w:suppressAutoHyphens w:val="0"/>
        <w:autoSpaceDE w:val="0"/>
        <w:autoSpaceDN w:val="0"/>
        <w:adjustRightInd w:val="0"/>
        <w:spacing w:after="120" w:line="276" w:lineRule="auto"/>
        <w:jc w:val="both"/>
        <w:rPr>
          <w:rFonts w:eastAsia="Times New Roman" w:cs="Times New Roman"/>
          <w:kern w:val="0"/>
          <w:sz w:val="22"/>
          <w:szCs w:val="22"/>
          <w:lang w:eastAsia="pl-PL" w:bidi="ar-SA"/>
        </w:rPr>
      </w:pPr>
      <w:r w:rsidRPr="00B165A7">
        <w:rPr>
          <w:rFonts w:eastAsia="Times New Roman" w:cs="Times New Roman"/>
          <w:kern w:val="0"/>
          <w:sz w:val="22"/>
          <w:szCs w:val="22"/>
          <w:lang w:eastAsia="pl-PL" w:bidi="ar-SA"/>
        </w:rPr>
        <w:t>6.</w:t>
      </w:r>
      <w:r w:rsidRPr="00B165A7">
        <w:rPr>
          <w:rFonts w:eastAsia="Times New Roman" w:cs="Times New Roman"/>
          <w:kern w:val="0"/>
          <w:sz w:val="22"/>
          <w:szCs w:val="22"/>
          <w:lang w:eastAsia="pl-PL" w:bidi="ar-SA"/>
        </w:rPr>
        <w:tab/>
        <w:t xml:space="preserve">Wykonawca zobowiązuje się do przedłużenia wniesionego zabezpieczenia lub wniesienia nowego zabezpieczenia na kolejne okresy. </w:t>
      </w:r>
    </w:p>
    <w:p w14:paraId="309FAD01" w14:textId="5CD6582B" w:rsidR="00CE1FA7" w:rsidRPr="00B165A7" w:rsidRDefault="00F52223" w:rsidP="00B165A7">
      <w:pPr>
        <w:widowControl/>
        <w:tabs>
          <w:tab w:val="left" w:pos="426"/>
        </w:tabs>
        <w:suppressAutoHyphens w:val="0"/>
        <w:autoSpaceDE w:val="0"/>
        <w:autoSpaceDN w:val="0"/>
        <w:adjustRightInd w:val="0"/>
        <w:spacing w:after="120" w:line="276" w:lineRule="auto"/>
        <w:jc w:val="both"/>
        <w:rPr>
          <w:rFonts w:eastAsia="Times New Roman" w:cs="Times New Roman"/>
          <w:kern w:val="0"/>
          <w:sz w:val="22"/>
          <w:szCs w:val="22"/>
          <w:lang w:eastAsia="pl-PL" w:bidi="ar-SA"/>
        </w:rPr>
      </w:pPr>
      <w:r w:rsidRPr="00B165A7">
        <w:rPr>
          <w:rFonts w:eastAsia="Times New Roman" w:cs="Times New Roman"/>
          <w:kern w:val="0"/>
          <w:sz w:val="22"/>
          <w:szCs w:val="22"/>
          <w:lang w:eastAsia="pl-PL" w:bidi="ar-SA"/>
        </w:rPr>
        <w:t>7.</w:t>
      </w:r>
      <w:r w:rsidRPr="00B165A7">
        <w:rPr>
          <w:rFonts w:eastAsia="Times New Roman" w:cs="Times New Roman"/>
          <w:kern w:val="0"/>
          <w:sz w:val="22"/>
          <w:szCs w:val="22"/>
          <w:lang w:eastAsia="pl-PL" w:bidi="ar-SA"/>
        </w:rPr>
        <w:tab/>
        <w:t xml:space="preserve">W przypadku nieprzedłużenia lub niewniesienia nowego zabezpieczenia najpóźniej na 30 dni przed upływem terminu ważności dotychczasowego zabezpieczenia wniesionego w innej formie niż w pieniądzu, Zamawiający zmieni formę na zabezpieczenie w pieniądzu, poprzez wypłatę kwoty z dotychczasowego zabezpieczenia. </w:t>
      </w:r>
    </w:p>
    <w:p w14:paraId="68830A85" w14:textId="77777777" w:rsidR="00F373EF" w:rsidRPr="00B165A7" w:rsidRDefault="00F373EF" w:rsidP="00B165A7">
      <w:pPr>
        <w:spacing w:line="276" w:lineRule="auto"/>
        <w:ind w:left="75"/>
        <w:jc w:val="center"/>
        <w:rPr>
          <w:rFonts w:cs="Times New Roman"/>
          <w:b/>
          <w:bCs/>
          <w:sz w:val="22"/>
          <w:szCs w:val="22"/>
        </w:rPr>
      </w:pPr>
    </w:p>
    <w:p w14:paraId="2612FCFB" w14:textId="09B7BAB9" w:rsidR="00965E23" w:rsidRPr="00B165A7" w:rsidRDefault="00965E23" w:rsidP="00B165A7">
      <w:pPr>
        <w:spacing w:line="276" w:lineRule="auto"/>
        <w:ind w:left="75"/>
        <w:jc w:val="center"/>
        <w:rPr>
          <w:rFonts w:cs="Times New Roman"/>
          <w:b/>
          <w:bCs/>
          <w:sz w:val="22"/>
          <w:szCs w:val="22"/>
        </w:rPr>
      </w:pPr>
      <w:r w:rsidRPr="00B165A7">
        <w:rPr>
          <w:rFonts w:cs="Times New Roman"/>
          <w:b/>
          <w:bCs/>
          <w:sz w:val="22"/>
          <w:szCs w:val="22"/>
        </w:rPr>
        <w:t>§</w:t>
      </w:r>
      <w:r w:rsidR="002D45DA" w:rsidRPr="00B165A7">
        <w:rPr>
          <w:rFonts w:cs="Times New Roman"/>
          <w:b/>
          <w:bCs/>
          <w:sz w:val="22"/>
          <w:szCs w:val="22"/>
        </w:rPr>
        <w:t> </w:t>
      </w:r>
      <w:r w:rsidR="00F52223" w:rsidRPr="00B165A7">
        <w:rPr>
          <w:rFonts w:cs="Times New Roman"/>
          <w:b/>
          <w:bCs/>
          <w:sz w:val="22"/>
          <w:szCs w:val="22"/>
        </w:rPr>
        <w:t>8</w:t>
      </w:r>
    </w:p>
    <w:p w14:paraId="417FF490" w14:textId="77777777" w:rsidR="00965E23" w:rsidRPr="00B165A7" w:rsidRDefault="00965E23" w:rsidP="00B165A7">
      <w:pPr>
        <w:spacing w:line="276" w:lineRule="auto"/>
        <w:ind w:left="75"/>
        <w:jc w:val="center"/>
        <w:rPr>
          <w:rFonts w:cs="Times New Roman"/>
          <w:b/>
          <w:bCs/>
          <w:sz w:val="22"/>
          <w:szCs w:val="22"/>
        </w:rPr>
      </w:pPr>
      <w:r w:rsidRPr="00B165A7">
        <w:rPr>
          <w:rFonts w:cs="Times New Roman"/>
          <w:b/>
          <w:bCs/>
          <w:sz w:val="22"/>
          <w:szCs w:val="22"/>
        </w:rPr>
        <w:t>Kary umowne</w:t>
      </w:r>
    </w:p>
    <w:p w14:paraId="31186A62" w14:textId="77777777" w:rsidR="00973031" w:rsidRPr="00B165A7" w:rsidRDefault="00973031" w:rsidP="00B165A7">
      <w:pPr>
        <w:spacing w:line="276" w:lineRule="auto"/>
        <w:ind w:left="426" w:hanging="426"/>
        <w:rPr>
          <w:rFonts w:cs="Times New Roman"/>
          <w:kern w:val="2"/>
          <w:sz w:val="22"/>
          <w:szCs w:val="22"/>
        </w:rPr>
      </w:pPr>
      <w:r w:rsidRPr="00B165A7">
        <w:rPr>
          <w:rFonts w:cs="Times New Roman"/>
          <w:sz w:val="22"/>
          <w:szCs w:val="22"/>
        </w:rPr>
        <w:t>1.</w:t>
      </w:r>
      <w:r w:rsidRPr="00B165A7">
        <w:rPr>
          <w:rFonts w:cs="Times New Roman"/>
          <w:sz w:val="22"/>
          <w:szCs w:val="22"/>
        </w:rPr>
        <w:tab/>
        <w:t>Wykonawca zapłaci karę umowną w przypadku:</w:t>
      </w:r>
    </w:p>
    <w:p w14:paraId="10B5FACF" w14:textId="77777777" w:rsidR="00973031" w:rsidRPr="00B165A7" w:rsidRDefault="00973031" w:rsidP="00B165A7">
      <w:pPr>
        <w:spacing w:line="276" w:lineRule="auto"/>
        <w:ind w:left="851" w:hanging="425"/>
        <w:jc w:val="both"/>
        <w:rPr>
          <w:rFonts w:cs="Times New Roman"/>
          <w:sz w:val="22"/>
          <w:szCs w:val="22"/>
        </w:rPr>
      </w:pPr>
      <w:r w:rsidRPr="00B165A7">
        <w:rPr>
          <w:rFonts w:cs="Times New Roman"/>
          <w:sz w:val="22"/>
          <w:szCs w:val="22"/>
        </w:rPr>
        <w:t>a)</w:t>
      </w:r>
      <w:r w:rsidRPr="00B165A7">
        <w:rPr>
          <w:rFonts w:cs="Times New Roman"/>
          <w:sz w:val="22"/>
          <w:szCs w:val="22"/>
        </w:rPr>
        <w:tab/>
        <w:t xml:space="preserve">zwłoki w wykonaniu przedmiotu umowy w terminie, o którym mowa w § 4 w wysokości 0,1% wartości wynagrodzenia netto, o którym mowa w § 6 ust. 1, za każdy dzień zwłoki, </w:t>
      </w:r>
    </w:p>
    <w:p w14:paraId="30639C6F" w14:textId="77777777" w:rsidR="00973031" w:rsidRPr="00B165A7" w:rsidRDefault="00973031" w:rsidP="00B165A7">
      <w:pPr>
        <w:spacing w:line="276" w:lineRule="auto"/>
        <w:ind w:left="851" w:hanging="425"/>
        <w:jc w:val="both"/>
        <w:rPr>
          <w:rFonts w:cs="Times New Roman"/>
          <w:sz w:val="22"/>
          <w:szCs w:val="22"/>
        </w:rPr>
      </w:pPr>
      <w:r w:rsidRPr="00B165A7">
        <w:rPr>
          <w:rFonts w:cs="Times New Roman"/>
          <w:sz w:val="22"/>
          <w:szCs w:val="22"/>
        </w:rPr>
        <w:t>b)</w:t>
      </w:r>
      <w:r w:rsidRPr="00B165A7">
        <w:rPr>
          <w:rFonts w:cs="Times New Roman"/>
          <w:sz w:val="22"/>
          <w:szCs w:val="22"/>
        </w:rPr>
        <w:tab/>
        <w:t>z tytułu odstąpienia od umowy przez Zamawiającego z powodu okoliczności, o których mowa w § 15 ust. 2 pkt 2-4 lub rozwiązania umowy z przyczyn leżących po stronie Wykonawcy, w wysokości 10% wynagrodzenia umownego netto określonego w § 6 ust. 1,</w:t>
      </w:r>
    </w:p>
    <w:p w14:paraId="787521DE" w14:textId="77777777" w:rsidR="00973031" w:rsidRPr="00B165A7" w:rsidRDefault="00973031" w:rsidP="00B165A7">
      <w:pPr>
        <w:spacing w:line="276" w:lineRule="auto"/>
        <w:ind w:left="851" w:hanging="425"/>
        <w:jc w:val="both"/>
        <w:rPr>
          <w:rFonts w:cs="Times New Roman"/>
          <w:sz w:val="22"/>
          <w:szCs w:val="22"/>
        </w:rPr>
      </w:pPr>
      <w:r w:rsidRPr="00B165A7">
        <w:rPr>
          <w:rFonts w:cs="Times New Roman"/>
          <w:sz w:val="22"/>
          <w:szCs w:val="22"/>
        </w:rPr>
        <w:t>c)</w:t>
      </w:r>
      <w:r w:rsidRPr="00B165A7">
        <w:rPr>
          <w:rFonts w:cs="Times New Roman"/>
          <w:sz w:val="22"/>
          <w:szCs w:val="22"/>
        </w:rPr>
        <w:tab/>
        <w:t>w przypadku odstąpienia od umowy przez Wykonawcę z przyczyn zależnych od Wykonawcy, w wysokości 10% wynagrodzenia umownego netto określonego w § 6 ust. 1.</w:t>
      </w:r>
    </w:p>
    <w:p w14:paraId="40A12FCB" w14:textId="77777777" w:rsidR="00973031" w:rsidRPr="00B165A7" w:rsidRDefault="00973031" w:rsidP="00B165A7">
      <w:pPr>
        <w:spacing w:line="276" w:lineRule="auto"/>
        <w:ind w:left="851" w:hanging="425"/>
        <w:jc w:val="both"/>
        <w:rPr>
          <w:rFonts w:cs="Times New Roman"/>
          <w:sz w:val="22"/>
          <w:szCs w:val="22"/>
        </w:rPr>
      </w:pPr>
      <w:r w:rsidRPr="00B165A7">
        <w:rPr>
          <w:rFonts w:cs="Times New Roman"/>
          <w:sz w:val="22"/>
          <w:szCs w:val="22"/>
        </w:rPr>
        <w:t>d)</w:t>
      </w:r>
      <w:r w:rsidRPr="00B165A7">
        <w:rPr>
          <w:rFonts w:cs="Times New Roman"/>
          <w:sz w:val="22"/>
          <w:szCs w:val="22"/>
        </w:rPr>
        <w:tab/>
        <w:t>braku zapłaty lub nieterminowej zapłaty wynagrodzenia należnego podwykonawcom lub dalszym podwykonawcom – w wysokości 200 zł. za każdy przypadek ,</w:t>
      </w:r>
    </w:p>
    <w:p w14:paraId="02B35930" w14:textId="77777777" w:rsidR="00973031" w:rsidRPr="00B165A7" w:rsidRDefault="00973031" w:rsidP="00B165A7">
      <w:pPr>
        <w:spacing w:line="276" w:lineRule="auto"/>
        <w:ind w:left="851" w:hanging="425"/>
        <w:jc w:val="both"/>
        <w:rPr>
          <w:rFonts w:cs="Times New Roman"/>
          <w:sz w:val="22"/>
          <w:szCs w:val="22"/>
        </w:rPr>
      </w:pPr>
      <w:r w:rsidRPr="00B165A7">
        <w:rPr>
          <w:rFonts w:cs="Times New Roman"/>
          <w:sz w:val="22"/>
          <w:szCs w:val="22"/>
        </w:rPr>
        <w:t>e)</w:t>
      </w:r>
      <w:r w:rsidRPr="00B165A7">
        <w:rPr>
          <w:rFonts w:cs="Times New Roman"/>
          <w:sz w:val="22"/>
          <w:szCs w:val="22"/>
        </w:rPr>
        <w:tab/>
        <w:t>nieprzedłożenia do zaakceptowania projektu umowy o podwykonawstwo, której przedmiotem są roboty budowlane lub projektu jej zmiany – 500 zł. za każdy przypadek,</w:t>
      </w:r>
    </w:p>
    <w:p w14:paraId="35714321" w14:textId="77777777" w:rsidR="00973031" w:rsidRPr="00B165A7" w:rsidRDefault="00973031" w:rsidP="00B165A7">
      <w:pPr>
        <w:spacing w:line="276" w:lineRule="auto"/>
        <w:ind w:left="851" w:hanging="425"/>
        <w:jc w:val="both"/>
        <w:rPr>
          <w:rFonts w:cs="Times New Roman"/>
          <w:sz w:val="22"/>
          <w:szCs w:val="22"/>
        </w:rPr>
      </w:pPr>
      <w:r w:rsidRPr="00B165A7">
        <w:rPr>
          <w:rFonts w:cs="Times New Roman"/>
          <w:sz w:val="22"/>
          <w:szCs w:val="22"/>
        </w:rPr>
        <w:t>f)</w:t>
      </w:r>
      <w:r w:rsidRPr="00B165A7">
        <w:rPr>
          <w:rFonts w:cs="Times New Roman"/>
          <w:sz w:val="22"/>
          <w:szCs w:val="22"/>
        </w:rPr>
        <w:tab/>
        <w:t>nieprzedłożenia poświadczonej za zgodność z oryginałem kopii umowy o podwykonawstwo lub jej zmiany – 200 zł. za każdy przypadek,</w:t>
      </w:r>
    </w:p>
    <w:p w14:paraId="552927C6" w14:textId="77777777" w:rsidR="00973031" w:rsidRPr="00B165A7" w:rsidRDefault="00973031" w:rsidP="00B165A7">
      <w:pPr>
        <w:tabs>
          <w:tab w:val="left" w:pos="851"/>
        </w:tabs>
        <w:spacing w:line="276" w:lineRule="auto"/>
        <w:ind w:left="851" w:hanging="425"/>
        <w:jc w:val="both"/>
        <w:rPr>
          <w:rFonts w:cs="Times New Roman"/>
          <w:sz w:val="22"/>
          <w:szCs w:val="22"/>
        </w:rPr>
      </w:pPr>
      <w:r w:rsidRPr="00B165A7">
        <w:rPr>
          <w:rFonts w:cs="Times New Roman"/>
          <w:sz w:val="22"/>
          <w:szCs w:val="22"/>
        </w:rPr>
        <w:t>g)</w:t>
      </w:r>
      <w:r w:rsidRPr="00B165A7">
        <w:rPr>
          <w:rFonts w:cs="Times New Roman"/>
          <w:sz w:val="22"/>
          <w:szCs w:val="22"/>
        </w:rPr>
        <w:tab/>
        <w:t>braku zmiany umowy o podwykonawstwo w zakresie terminu zapłaty , zgodnie z art. 464 ust. 10 ustawy Pzp – 500 zł. za każdy przypadek,</w:t>
      </w:r>
    </w:p>
    <w:p w14:paraId="26E7BF28" w14:textId="77777777" w:rsidR="00973031" w:rsidRPr="00B165A7" w:rsidRDefault="00973031" w:rsidP="00B165A7">
      <w:pPr>
        <w:spacing w:line="276" w:lineRule="auto"/>
        <w:ind w:left="851" w:hanging="425"/>
        <w:jc w:val="both"/>
        <w:rPr>
          <w:rFonts w:cs="Times New Roman"/>
          <w:sz w:val="22"/>
          <w:szCs w:val="22"/>
        </w:rPr>
      </w:pPr>
      <w:r w:rsidRPr="00B165A7">
        <w:rPr>
          <w:rFonts w:cs="Times New Roman"/>
          <w:sz w:val="22"/>
          <w:szCs w:val="22"/>
        </w:rPr>
        <w:t>h)</w:t>
      </w:r>
      <w:r w:rsidRPr="00B165A7">
        <w:rPr>
          <w:rFonts w:cs="Times New Roman"/>
          <w:sz w:val="22"/>
          <w:szCs w:val="22"/>
        </w:rPr>
        <w:tab/>
        <w:t>za niezgłoszenie podwykonawcy realizującego prace wynikające z niniejszej umowy – 500 zł. za każdy przypadek,</w:t>
      </w:r>
    </w:p>
    <w:p w14:paraId="239D2E69" w14:textId="77777777" w:rsidR="00973031" w:rsidRPr="00B165A7" w:rsidRDefault="00973031" w:rsidP="00B165A7">
      <w:pPr>
        <w:spacing w:line="276" w:lineRule="auto"/>
        <w:ind w:left="851" w:hanging="425"/>
        <w:jc w:val="both"/>
        <w:rPr>
          <w:rFonts w:cs="Times New Roman"/>
          <w:sz w:val="22"/>
          <w:szCs w:val="22"/>
        </w:rPr>
      </w:pPr>
      <w:r w:rsidRPr="00B165A7">
        <w:rPr>
          <w:rFonts w:cs="Times New Roman"/>
          <w:sz w:val="22"/>
          <w:szCs w:val="22"/>
        </w:rPr>
        <w:t>i)</w:t>
      </w:r>
      <w:r w:rsidRPr="00B165A7">
        <w:rPr>
          <w:rFonts w:cs="Times New Roman"/>
          <w:sz w:val="22"/>
          <w:szCs w:val="22"/>
        </w:rPr>
        <w:tab/>
        <w:t>za niespełnienie wymogów, o których mowa w art. 95 ust. 1 ustawy Pzp – 500 zł. za każdy przypadek,</w:t>
      </w:r>
    </w:p>
    <w:p w14:paraId="600A338E" w14:textId="2B97A19D" w:rsidR="00973031" w:rsidRDefault="00973031" w:rsidP="00B165A7">
      <w:pPr>
        <w:spacing w:line="276" w:lineRule="auto"/>
        <w:ind w:left="851" w:hanging="425"/>
        <w:jc w:val="both"/>
        <w:rPr>
          <w:rFonts w:cs="Times New Roman"/>
          <w:sz w:val="22"/>
          <w:szCs w:val="22"/>
        </w:rPr>
      </w:pPr>
      <w:r w:rsidRPr="00B165A7">
        <w:rPr>
          <w:rFonts w:cs="Times New Roman"/>
          <w:sz w:val="22"/>
          <w:szCs w:val="22"/>
        </w:rPr>
        <w:t>j)</w:t>
      </w:r>
      <w:r w:rsidRPr="00B165A7">
        <w:rPr>
          <w:rFonts w:cs="Times New Roman"/>
          <w:sz w:val="22"/>
          <w:szCs w:val="22"/>
        </w:rPr>
        <w:tab/>
        <w:t>tytułu braku zapłaty lub nieterminowej zapłaty wynagrodzenia należnego podwykonawcy z tytułu zmiany wysokości wynagrodzenia, o której mowa w art. 439 ust. 5 Pzp – 500 zł. za każdy przypadek</w:t>
      </w:r>
      <w:r w:rsidR="00334862">
        <w:rPr>
          <w:rFonts w:cs="Times New Roman"/>
          <w:sz w:val="22"/>
          <w:szCs w:val="22"/>
        </w:rPr>
        <w:t>,</w:t>
      </w:r>
    </w:p>
    <w:p w14:paraId="20942858" w14:textId="23D82825" w:rsidR="00334862" w:rsidRPr="00DB0D11" w:rsidRDefault="00334862" w:rsidP="00334862">
      <w:pPr>
        <w:spacing w:line="276" w:lineRule="auto"/>
        <w:ind w:left="851" w:hanging="425"/>
        <w:jc w:val="both"/>
        <w:rPr>
          <w:rFonts w:cs="Times New Roman"/>
          <w:sz w:val="22"/>
          <w:szCs w:val="22"/>
        </w:rPr>
      </w:pPr>
      <w:r w:rsidRPr="00DB0D11">
        <w:rPr>
          <w:rFonts w:cs="Times New Roman"/>
          <w:sz w:val="22"/>
          <w:szCs w:val="22"/>
        </w:rPr>
        <w:t>k)</w:t>
      </w:r>
      <w:r w:rsidRPr="00DB0D11">
        <w:rPr>
          <w:rFonts w:cs="Times New Roman"/>
          <w:sz w:val="22"/>
          <w:szCs w:val="22"/>
        </w:rPr>
        <w:tab/>
        <w:t>za nieprzedłożenie aktualizacji ubezpieczenia OC – 500 zł za każdy przypadek,</w:t>
      </w:r>
    </w:p>
    <w:p w14:paraId="6EDC8E22" w14:textId="32A6A43D" w:rsidR="00334862" w:rsidRPr="00DB0D11" w:rsidRDefault="00334862" w:rsidP="00334862">
      <w:pPr>
        <w:spacing w:line="276" w:lineRule="auto"/>
        <w:ind w:left="851" w:hanging="425"/>
        <w:jc w:val="both"/>
        <w:rPr>
          <w:rFonts w:cs="Times New Roman"/>
          <w:sz w:val="22"/>
          <w:szCs w:val="22"/>
        </w:rPr>
      </w:pPr>
      <w:r w:rsidRPr="00DB0D11">
        <w:rPr>
          <w:rFonts w:cs="Times New Roman"/>
          <w:sz w:val="22"/>
          <w:szCs w:val="22"/>
        </w:rPr>
        <w:t>j)</w:t>
      </w:r>
      <w:r w:rsidRPr="00DB0D11">
        <w:rPr>
          <w:rFonts w:cs="Times New Roman"/>
          <w:sz w:val="22"/>
          <w:szCs w:val="22"/>
        </w:rPr>
        <w:tab/>
        <w:t>za nieprzedłożenie aktualizacji ZNWU – 1000 zł za każdy przypadek,</w:t>
      </w:r>
    </w:p>
    <w:p w14:paraId="1E45AA36" w14:textId="47297465" w:rsidR="00334862" w:rsidRPr="00DB0D11" w:rsidRDefault="00334862" w:rsidP="00334862">
      <w:pPr>
        <w:spacing w:line="276" w:lineRule="auto"/>
        <w:ind w:left="851" w:hanging="425"/>
        <w:jc w:val="both"/>
        <w:rPr>
          <w:rFonts w:cs="Times New Roman"/>
          <w:sz w:val="22"/>
          <w:szCs w:val="22"/>
        </w:rPr>
      </w:pPr>
      <w:r w:rsidRPr="00DB0D11">
        <w:rPr>
          <w:rFonts w:cs="Times New Roman"/>
          <w:sz w:val="22"/>
          <w:szCs w:val="22"/>
        </w:rPr>
        <w:t>k)</w:t>
      </w:r>
      <w:r w:rsidRPr="00DB0D11">
        <w:rPr>
          <w:rFonts w:cs="Times New Roman"/>
          <w:sz w:val="22"/>
          <w:szCs w:val="22"/>
        </w:rPr>
        <w:tab/>
        <w:t>za nieprzedłożenie aktualizacji harmonogramu rzeczowo-finansowego – 500 zł za każdy przypadek.</w:t>
      </w:r>
    </w:p>
    <w:p w14:paraId="0268BE62" w14:textId="77777777" w:rsidR="00973031" w:rsidRPr="00B165A7" w:rsidRDefault="00973031" w:rsidP="00B165A7">
      <w:pPr>
        <w:spacing w:line="276" w:lineRule="auto"/>
        <w:ind w:left="426" w:hanging="426"/>
        <w:rPr>
          <w:rFonts w:cs="Times New Roman"/>
          <w:sz w:val="22"/>
          <w:szCs w:val="22"/>
        </w:rPr>
      </w:pPr>
      <w:r w:rsidRPr="00B165A7">
        <w:rPr>
          <w:rFonts w:cs="Times New Roman"/>
          <w:sz w:val="22"/>
          <w:szCs w:val="22"/>
        </w:rPr>
        <w:lastRenderedPageBreak/>
        <w:t>2.</w:t>
      </w:r>
      <w:r w:rsidRPr="00B165A7">
        <w:rPr>
          <w:rFonts w:cs="Times New Roman"/>
          <w:sz w:val="22"/>
          <w:szCs w:val="22"/>
        </w:rPr>
        <w:tab/>
        <w:t>Zamawiający zapłaci karę umowną w przypadku:</w:t>
      </w:r>
    </w:p>
    <w:p w14:paraId="075C6961" w14:textId="772EEF57" w:rsidR="00973031" w:rsidRPr="00B165A7" w:rsidRDefault="00973031" w:rsidP="00B165A7">
      <w:pPr>
        <w:tabs>
          <w:tab w:val="left" w:pos="851"/>
        </w:tabs>
        <w:spacing w:line="276" w:lineRule="auto"/>
        <w:ind w:left="851" w:hanging="425"/>
        <w:jc w:val="both"/>
        <w:rPr>
          <w:rFonts w:cs="Times New Roman"/>
          <w:sz w:val="22"/>
          <w:szCs w:val="22"/>
        </w:rPr>
      </w:pPr>
      <w:r w:rsidRPr="00B165A7">
        <w:rPr>
          <w:rFonts w:cs="Times New Roman"/>
          <w:sz w:val="22"/>
          <w:szCs w:val="22"/>
        </w:rPr>
        <w:t>a)</w:t>
      </w:r>
      <w:r w:rsidRPr="00B165A7">
        <w:rPr>
          <w:rFonts w:cs="Times New Roman"/>
          <w:sz w:val="22"/>
          <w:szCs w:val="22"/>
        </w:rPr>
        <w:tab/>
        <w:t>zawinion</w:t>
      </w:r>
      <w:r w:rsidR="00A04EC7" w:rsidRPr="00B165A7">
        <w:rPr>
          <w:rFonts w:cs="Times New Roman"/>
          <w:sz w:val="22"/>
          <w:szCs w:val="22"/>
        </w:rPr>
        <w:t>ej</w:t>
      </w:r>
      <w:r w:rsidRPr="00B165A7">
        <w:rPr>
          <w:rFonts w:cs="Times New Roman"/>
          <w:sz w:val="22"/>
          <w:szCs w:val="22"/>
        </w:rPr>
        <w:t xml:space="preserve"> przez Zamawiającego zwłok</w:t>
      </w:r>
      <w:r w:rsidR="00A04EC7" w:rsidRPr="00B165A7">
        <w:rPr>
          <w:rFonts w:cs="Times New Roman"/>
          <w:sz w:val="22"/>
          <w:szCs w:val="22"/>
        </w:rPr>
        <w:t>i</w:t>
      </w:r>
      <w:r w:rsidRPr="00B165A7">
        <w:rPr>
          <w:rFonts w:cs="Times New Roman"/>
          <w:sz w:val="22"/>
          <w:szCs w:val="22"/>
        </w:rPr>
        <w:t xml:space="preserve"> w przekazaniu placu budowy w wysokości 0,01% wartości wynagrodzenia netto, o którym mowa w § 6 ust. 1, za każdy dzień zwłoki,</w:t>
      </w:r>
    </w:p>
    <w:p w14:paraId="7F43756B" w14:textId="2CAF2099" w:rsidR="00973031" w:rsidRPr="00B165A7" w:rsidRDefault="00973031" w:rsidP="00B165A7">
      <w:pPr>
        <w:spacing w:line="276" w:lineRule="auto"/>
        <w:ind w:left="851" w:hanging="425"/>
        <w:jc w:val="both"/>
        <w:rPr>
          <w:rFonts w:cs="Times New Roman"/>
          <w:sz w:val="22"/>
          <w:szCs w:val="22"/>
        </w:rPr>
      </w:pPr>
      <w:r w:rsidRPr="00B165A7">
        <w:rPr>
          <w:rFonts w:cs="Times New Roman"/>
          <w:sz w:val="22"/>
          <w:szCs w:val="22"/>
        </w:rPr>
        <w:t>b)</w:t>
      </w:r>
      <w:r w:rsidRPr="00B165A7">
        <w:rPr>
          <w:rFonts w:cs="Times New Roman"/>
          <w:sz w:val="22"/>
          <w:szCs w:val="22"/>
        </w:rPr>
        <w:tab/>
        <w:t>w przypadku odstąpienia od umowy przez Wykonawcę z przyczyn zależnych od Zamawiającego, w wysokości 10% wynagrodzenia umownego netto określonego w § 6 ust. 1 z zastrzeżeniem art. 456 ust. 1 pkt 1</w:t>
      </w:r>
      <w:r w:rsidR="000A2CEA">
        <w:rPr>
          <w:rFonts w:cs="Times New Roman"/>
          <w:sz w:val="22"/>
          <w:szCs w:val="22"/>
        </w:rPr>
        <w:t xml:space="preserve"> </w:t>
      </w:r>
      <w:r w:rsidRPr="00B165A7">
        <w:rPr>
          <w:rFonts w:cs="Times New Roman"/>
          <w:sz w:val="22"/>
          <w:szCs w:val="22"/>
        </w:rPr>
        <w:t>i</w:t>
      </w:r>
      <w:r w:rsidR="000A2CEA">
        <w:rPr>
          <w:rFonts w:cs="Times New Roman"/>
          <w:sz w:val="22"/>
          <w:szCs w:val="22"/>
        </w:rPr>
        <w:t xml:space="preserve"> </w:t>
      </w:r>
      <w:r w:rsidRPr="00B165A7">
        <w:rPr>
          <w:rFonts w:cs="Times New Roman"/>
          <w:sz w:val="22"/>
          <w:szCs w:val="22"/>
        </w:rPr>
        <w:t>3 ustawy Pzp.</w:t>
      </w:r>
    </w:p>
    <w:p w14:paraId="59FC9022" w14:textId="77777777" w:rsidR="00973031" w:rsidRPr="00B165A7" w:rsidRDefault="00973031" w:rsidP="00B165A7">
      <w:pPr>
        <w:tabs>
          <w:tab w:val="left" w:pos="851"/>
        </w:tabs>
        <w:spacing w:line="276" w:lineRule="auto"/>
        <w:ind w:left="426" w:hanging="426"/>
        <w:jc w:val="both"/>
        <w:rPr>
          <w:rFonts w:cs="Times New Roman"/>
          <w:sz w:val="22"/>
          <w:szCs w:val="22"/>
        </w:rPr>
      </w:pPr>
      <w:r w:rsidRPr="00B165A7">
        <w:rPr>
          <w:rFonts w:cs="Times New Roman"/>
          <w:sz w:val="22"/>
          <w:szCs w:val="22"/>
        </w:rPr>
        <w:t>3.</w:t>
      </w:r>
      <w:r w:rsidRPr="00B165A7">
        <w:rPr>
          <w:rFonts w:cs="Times New Roman"/>
          <w:sz w:val="22"/>
          <w:szCs w:val="22"/>
        </w:rPr>
        <w:tab/>
        <w:t>Strony zastrzegają sobie prawo do żądania odszkodowania uzupełniającego, gdyby wysokość poniesionej szkody przewyższała wysokość kar umownych.</w:t>
      </w:r>
    </w:p>
    <w:p w14:paraId="4932463D" w14:textId="77777777" w:rsidR="00973031" w:rsidRPr="00B165A7" w:rsidRDefault="00973031" w:rsidP="00B165A7">
      <w:pPr>
        <w:tabs>
          <w:tab w:val="left" w:pos="851"/>
        </w:tabs>
        <w:spacing w:line="276" w:lineRule="auto"/>
        <w:ind w:left="426" w:hanging="426"/>
        <w:jc w:val="both"/>
        <w:rPr>
          <w:rFonts w:cs="Times New Roman"/>
          <w:sz w:val="22"/>
          <w:szCs w:val="22"/>
        </w:rPr>
      </w:pPr>
      <w:r w:rsidRPr="00B165A7">
        <w:rPr>
          <w:rFonts w:cs="Times New Roman"/>
          <w:sz w:val="22"/>
          <w:szCs w:val="22"/>
        </w:rPr>
        <w:t>4.</w:t>
      </w:r>
      <w:r w:rsidRPr="00B165A7">
        <w:rPr>
          <w:rFonts w:cs="Times New Roman"/>
          <w:sz w:val="22"/>
          <w:szCs w:val="22"/>
        </w:rPr>
        <w:tab/>
        <w:t>Łączna maksymalna wysokość kar umownych, których mogą dochodzić strony wynosi 20% wynagrodzenia, o którym mowa w § 6 ust. 1.</w:t>
      </w:r>
    </w:p>
    <w:p w14:paraId="28BD5C7E" w14:textId="77777777" w:rsidR="00973031" w:rsidRPr="00B165A7" w:rsidRDefault="00973031" w:rsidP="00B165A7">
      <w:pPr>
        <w:spacing w:line="276" w:lineRule="auto"/>
        <w:ind w:left="426" w:hanging="426"/>
        <w:jc w:val="both"/>
        <w:rPr>
          <w:rFonts w:cs="Times New Roman"/>
          <w:sz w:val="22"/>
          <w:szCs w:val="22"/>
          <w:lang w:eastAsia="x-none"/>
        </w:rPr>
      </w:pPr>
      <w:r w:rsidRPr="00B165A7">
        <w:rPr>
          <w:rFonts w:cs="Times New Roman"/>
          <w:sz w:val="22"/>
          <w:szCs w:val="22"/>
          <w:lang w:eastAsia="x-none"/>
        </w:rPr>
        <w:t>5.</w:t>
      </w:r>
      <w:r w:rsidRPr="00B165A7">
        <w:rPr>
          <w:rFonts w:cs="Times New Roman"/>
          <w:sz w:val="22"/>
          <w:szCs w:val="22"/>
          <w:lang w:eastAsia="x-none"/>
        </w:rPr>
        <w:tab/>
        <w:t>Kary umowne, o których mowa w ust. 1, przypadające danej Stronie mogą być łączone.</w:t>
      </w:r>
    </w:p>
    <w:p w14:paraId="03920872" w14:textId="77777777" w:rsidR="00973031" w:rsidRPr="00B165A7" w:rsidRDefault="00973031" w:rsidP="00B165A7">
      <w:pPr>
        <w:spacing w:line="276" w:lineRule="auto"/>
        <w:ind w:left="426" w:hanging="426"/>
        <w:jc w:val="both"/>
        <w:rPr>
          <w:rFonts w:cs="Times New Roman"/>
          <w:sz w:val="22"/>
          <w:szCs w:val="22"/>
          <w:lang w:eastAsia="x-none"/>
        </w:rPr>
      </w:pPr>
      <w:r w:rsidRPr="00B165A7">
        <w:rPr>
          <w:rFonts w:cs="Times New Roman"/>
          <w:sz w:val="22"/>
          <w:szCs w:val="22"/>
          <w:lang w:eastAsia="x-none"/>
        </w:rPr>
        <w:t>6.</w:t>
      </w:r>
      <w:r w:rsidRPr="00B165A7">
        <w:rPr>
          <w:rFonts w:cs="Times New Roman"/>
          <w:sz w:val="22"/>
          <w:szCs w:val="22"/>
          <w:lang w:eastAsia="x-none"/>
        </w:rPr>
        <w:tab/>
        <w:t>Kary umowne nałożone na Wykonawcę mogą być potrącane z wynagrodzenia należnego Wykonawcy.</w:t>
      </w:r>
    </w:p>
    <w:p w14:paraId="145AB982" w14:textId="77777777" w:rsidR="00973031" w:rsidRPr="00B165A7" w:rsidRDefault="00973031" w:rsidP="00B165A7">
      <w:pPr>
        <w:spacing w:line="276" w:lineRule="auto"/>
        <w:ind w:left="426" w:hanging="426"/>
        <w:jc w:val="both"/>
        <w:rPr>
          <w:rFonts w:cs="Times New Roman"/>
          <w:sz w:val="22"/>
          <w:szCs w:val="22"/>
          <w:lang w:eastAsia="x-none"/>
        </w:rPr>
      </w:pPr>
      <w:r w:rsidRPr="00B165A7">
        <w:rPr>
          <w:rFonts w:cs="Times New Roman"/>
          <w:sz w:val="22"/>
          <w:szCs w:val="22"/>
          <w:lang w:eastAsia="x-none"/>
        </w:rPr>
        <w:t>7.</w:t>
      </w:r>
      <w:r w:rsidRPr="00B165A7">
        <w:rPr>
          <w:rFonts w:cs="Times New Roman"/>
          <w:sz w:val="22"/>
          <w:szCs w:val="22"/>
          <w:lang w:eastAsia="x-none"/>
        </w:rPr>
        <w:tab/>
        <w:t>Zapłata kary przez Wykonawcę lub potrącenie przez Zamawiającego kwoty kary z płatności należnej Wykonawcy, nie zwalnia Wykonawcy z jakichkolwiek zobowiązań wynikających z Umowy.</w:t>
      </w:r>
    </w:p>
    <w:p w14:paraId="05E35620" w14:textId="77777777" w:rsidR="000A2CEA" w:rsidRDefault="000A2CEA" w:rsidP="00B165A7">
      <w:pPr>
        <w:spacing w:line="276" w:lineRule="auto"/>
        <w:ind w:left="75"/>
        <w:jc w:val="center"/>
        <w:rPr>
          <w:rFonts w:cs="Times New Roman"/>
          <w:b/>
          <w:bCs/>
          <w:sz w:val="22"/>
          <w:szCs w:val="22"/>
        </w:rPr>
      </w:pPr>
    </w:p>
    <w:p w14:paraId="60D204BE" w14:textId="55826180" w:rsidR="002439E5" w:rsidRPr="00B165A7" w:rsidRDefault="002439E5" w:rsidP="00B165A7">
      <w:pPr>
        <w:spacing w:line="276" w:lineRule="auto"/>
        <w:ind w:left="75"/>
        <w:jc w:val="center"/>
        <w:rPr>
          <w:rFonts w:cs="Times New Roman"/>
          <w:b/>
          <w:bCs/>
          <w:sz w:val="22"/>
          <w:szCs w:val="22"/>
        </w:rPr>
      </w:pPr>
      <w:r w:rsidRPr="00B165A7">
        <w:rPr>
          <w:rFonts w:cs="Times New Roman"/>
          <w:b/>
          <w:bCs/>
          <w:sz w:val="22"/>
          <w:szCs w:val="22"/>
        </w:rPr>
        <w:t>§ </w:t>
      </w:r>
      <w:r w:rsidR="00F52223" w:rsidRPr="00B165A7">
        <w:rPr>
          <w:rFonts w:cs="Times New Roman"/>
          <w:b/>
          <w:bCs/>
          <w:sz w:val="22"/>
          <w:szCs w:val="22"/>
        </w:rPr>
        <w:t>9</w:t>
      </w:r>
    </w:p>
    <w:p w14:paraId="740CC523" w14:textId="43B1C2B2" w:rsidR="002439E5" w:rsidRPr="00B165A7" w:rsidRDefault="00D336BC" w:rsidP="00B165A7">
      <w:pPr>
        <w:spacing w:line="276" w:lineRule="auto"/>
        <w:jc w:val="center"/>
        <w:rPr>
          <w:rFonts w:cs="Times New Roman"/>
          <w:b/>
          <w:sz w:val="22"/>
          <w:szCs w:val="22"/>
        </w:rPr>
      </w:pPr>
      <w:r w:rsidRPr="00B165A7">
        <w:rPr>
          <w:rFonts w:cs="Times New Roman"/>
          <w:b/>
          <w:sz w:val="22"/>
          <w:szCs w:val="22"/>
        </w:rPr>
        <w:t>Gwarancja i rękojmia</w:t>
      </w:r>
    </w:p>
    <w:p w14:paraId="28F3C0EF" w14:textId="77777777" w:rsidR="002439E5" w:rsidRPr="00B165A7" w:rsidRDefault="002439E5" w:rsidP="00B165A7">
      <w:pPr>
        <w:widowControl/>
        <w:numPr>
          <w:ilvl w:val="0"/>
          <w:numId w:val="15"/>
        </w:numPr>
        <w:tabs>
          <w:tab w:val="left" w:pos="426"/>
        </w:tabs>
        <w:suppressAutoHyphens w:val="0"/>
        <w:spacing w:line="276" w:lineRule="auto"/>
        <w:ind w:left="426" w:hanging="426"/>
        <w:jc w:val="both"/>
        <w:rPr>
          <w:rFonts w:cs="Times New Roman"/>
          <w:sz w:val="22"/>
          <w:szCs w:val="22"/>
        </w:rPr>
      </w:pPr>
      <w:r w:rsidRPr="00B165A7">
        <w:rPr>
          <w:rFonts w:cs="Times New Roman"/>
          <w:sz w:val="22"/>
          <w:szCs w:val="22"/>
        </w:rPr>
        <w:t xml:space="preserve">Wykonawca udziela rękojmi na wykonany przedmiot umowy na okres </w:t>
      </w:r>
      <w:r w:rsidRPr="00B165A7">
        <w:rPr>
          <w:rFonts w:cs="Times New Roman"/>
          <w:b/>
          <w:sz w:val="22"/>
          <w:szCs w:val="22"/>
        </w:rPr>
        <w:t>równy okresowi gwarancji</w:t>
      </w:r>
      <w:r w:rsidRPr="00B165A7">
        <w:rPr>
          <w:rFonts w:cs="Times New Roman"/>
          <w:sz w:val="22"/>
          <w:szCs w:val="22"/>
        </w:rPr>
        <w:t>, licząc od dnia podpisania protokołu odbioru końcowego robót. Okres rękojmi ulega przedłużeniu o czas liczony od dnia stwierdzenia wady do dnia jej usunięcia.</w:t>
      </w:r>
    </w:p>
    <w:p w14:paraId="2A3D55FC" w14:textId="77777777" w:rsidR="002439E5" w:rsidRPr="00B165A7" w:rsidRDefault="002439E5" w:rsidP="00B165A7">
      <w:pPr>
        <w:widowControl/>
        <w:numPr>
          <w:ilvl w:val="0"/>
          <w:numId w:val="15"/>
        </w:numPr>
        <w:tabs>
          <w:tab w:val="left" w:pos="426"/>
        </w:tabs>
        <w:suppressAutoHyphens w:val="0"/>
        <w:spacing w:line="276" w:lineRule="auto"/>
        <w:ind w:left="426" w:hanging="426"/>
        <w:jc w:val="both"/>
        <w:rPr>
          <w:rFonts w:cs="Times New Roman"/>
          <w:sz w:val="22"/>
          <w:szCs w:val="22"/>
        </w:rPr>
      </w:pPr>
      <w:r w:rsidRPr="00B165A7">
        <w:rPr>
          <w:rFonts w:cs="Times New Roman"/>
          <w:sz w:val="22"/>
          <w:szCs w:val="22"/>
        </w:rPr>
        <w:t xml:space="preserve">Wykonawca udziela gwarancji na wykonany przedmiot umowy na okres </w:t>
      </w:r>
      <w:r w:rsidRPr="00B165A7">
        <w:rPr>
          <w:rFonts w:cs="Times New Roman"/>
          <w:b/>
          <w:sz w:val="22"/>
          <w:szCs w:val="22"/>
        </w:rPr>
        <w:t>…. miesięcy</w:t>
      </w:r>
      <w:r w:rsidRPr="00B165A7">
        <w:rPr>
          <w:rFonts w:cs="Times New Roman"/>
          <w:sz w:val="22"/>
          <w:szCs w:val="22"/>
        </w:rPr>
        <w:t>, licząc od dnia podpisania protokołu odbioru końcowego robót.</w:t>
      </w:r>
    </w:p>
    <w:p w14:paraId="0E187121" w14:textId="77777777" w:rsidR="002439E5" w:rsidRPr="00B165A7" w:rsidRDefault="002439E5" w:rsidP="00B165A7">
      <w:pPr>
        <w:widowControl/>
        <w:numPr>
          <w:ilvl w:val="0"/>
          <w:numId w:val="15"/>
        </w:numPr>
        <w:tabs>
          <w:tab w:val="left" w:pos="426"/>
        </w:tabs>
        <w:suppressAutoHyphens w:val="0"/>
        <w:spacing w:line="276" w:lineRule="auto"/>
        <w:ind w:left="426" w:hanging="426"/>
        <w:jc w:val="both"/>
        <w:rPr>
          <w:rFonts w:cs="Times New Roman"/>
          <w:sz w:val="22"/>
          <w:szCs w:val="22"/>
        </w:rPr>
      </w:pPr>
      <w:r w:rsidRPr="00B165A7">
        <w:rPr>
          <w:rFonts w:cs="Times New Roman"/>
          <w:sz w:val="22"/>
          <w:szCs w:val="22"/>
        </w:rPr>
        <w:t>W przypadku, gdy gwarancja producenta na zastosowane materiały, urządzenia przekracza …. miesięcy, wówczas Wykonawca przekaże Zamawiającemu – wraz z dokumentacją odbiorową - dokumenty pozwalające na skorzystanie z uprawnień wynikających z gwarancji producenta.</w:t>
      </w:r>
    </w:p>
    <w:p w14:paraId="5AB8A487" w14:textId="77777777" w:rsidR="002439E5" w:rsidRPr="00B165A7" w:rsidRDefault="002439E5" w:rsidP="00B165A7">
      <w:pPr>
        <w:widowControl/>
        <w:numPr>
          <w:ilvl w:val="0"/>
          <w:numId w:val="15"/>
        </w:numPr>
        <w:tabs>
          <w:tab w:val="left" w:pos="426"/>
        </w:tabs>
        <w:suppressAutoHyphens w:val="0"/>
        <w:spacing w:line="276" w:lineRule="auto"/>
        <w:ind w:left="426" w:hanging="426"/>
        <w:jc w:val="both"/>
        <w:rPr>
          <w:rFonts w:cs="Times New Roman"/>
          <w:sz w:val="22"/>
          <w:szCs w:val="22"/>
        </w:rPr>
      </w:pPr>
      <w:r w:rsidRPr="00B165A7">
        <w:rPr>
          <w:rFonts w:cs="Times New Roman"/>
          <w:sz w:val="22"/>
          <w:szCs w:val="22"/>
        </w:rPr>
        <w:t>Warunki gwarancji zostały określone w załączniku do umowy.</w:t>
      </w:r>
    </w:p>
    <w:p w14:paraId="788CA8F4" w14:textId="77777777" w:rsidR="0082301C" w:rsidRPr="00B165A7" w:rsidRDefault="0082301C" w:rsidP="00B165A7">
      <w:pPr>
        <w:tabs>
          <w:tab w:val="left" w:pos="851"/>
        </w:tabs>
        <w:spacing w:line="276" w:lineRule="auto"/>
        <w:jc w:val="center"/>
        <w:rPr>
          <w:rFonts w:cs="Times New Roman"/>
          <w:sz w:val="22"/>
          <w:szCs w:val="22"/>
        </w:rPr>
      </w:pPr>
    </w:p>
    <w:p w14:paraId="473A97A5" w14:textId="5969C598" w:rsidR="002439E5" w:rsidRPr="00B165A7" w:rsidRDefault="002439E5" w:rsidP="00B165A7">
      <w:pPr>
        <w:spacing w:line="276" w:lineRule="auto"/>
        <w:ind w:left="75"/>
        <w:jc w:val="center"/>
        <w:rPr>
          <w:rFonts w:cs="Times New Roman"/>
          <w:b/>
          <w:bCs/>
          <w:sz w:val="22"/>
          <w:szCs w:val="22"/>
        </w:rPr>
      </w:pPr>
      <w:r w:rsidRPr="00B165A7">
        <w:rPr>
          <w:rFonts w:cs="Times New Roman"/>
          <w:b/>
          <w:bCs/>
          <w:sz w:val="22"/>
          <w:szCs w:val="22"/>
        </w:rPr>
        <w:t>§ </w:t>
      </w:r>
      <w:r w:rsidR="00F52223" w:rsidRPr="00B165A7">
        <w:rPr>
          <w:rFonts w:cs="Times New Roman"/>
          <w:b/>
          <w:bCs/>
          <w:sz w:val="22"/>
          <w:szCs w:val="22"/>
        </w:rPr>
        <w:t>10</w:t>
      </w:r>
    </w:p>
    <w:p w14:paraId="2DD86A49" w14:textId="77777777" w:rsidR="001D74FF" w:rsidRPr="00B165A7" w:rsidRDefault="001D74FF" w:rsidP="00B165A7">
      <w:pPr>
        <w:spacing w:line="276" w:lineRule="auto"/>
        <w:ind w:left="284" w:hanging="284"/>
        <w:jc w:val="center"/>
        <w:rPr>
          <w:rFonts w:cs="Times New Roman"/>
          <w:b/>
          <w:spacing w:val="-3"/>
          <w:sz w:val="22"/>
          <w:szCs w:val="22"/>
        </w:rPr>
      </w:pPr>
      <w:r w:rsidRPr="00B165A7">
        <w:rPr>
          <w:rFonts w:cs="Times New Roman"/>
          <w:b/>
          <w:spacing w:val="-3"/>
          <w:sz w:val="22"/>
          <w:szCs w:val="22"/>
        </w:rPr>
        <w:t xml:space="preserve">Ochrona danych osobowych </w:t>
      </w:r>
    </w:p>
    <w:p w14:paraId="62724816" w14:textId="77777777" w:rsidR="001D74FF" w:rsidRPr="00B165A7" w:rsidRDefault="001D74FF" w:rsidP="00B165A7">
      <w:pPr>
        <w:widowControl/>
        <w:numPr>
          <w:ilvl w:val="0"/>
          <w:numId w:val="9"/>
        </w:numPr>
        <w:suppressAutoHyphens w:val="0"/>
        <w:spacing w:line="276" w:lineRule="auto"/>
        <w:ind w:left="284" w:hanging="284"/>
        <w:jc w:val="both"/>
        <w:rPr>
          <w:rFonts w:cs="Times New Roman"/>
          <w:spacing w:val="-3"/>
          <w:sz w:val="22"/>
          <w:szCs w:val="22"/>
          <w:lang w:eastAsia="x-none"/>
        </w:rPr>
      </w:pPr>
      <w:r w:rsidRPr="00B165A7">
        <w:rPr>
          <w:rFonts w:cs="Times New Roman"/>
          <w:spacing w:val="-3"/>
          <w:sz w:val="22"/>
          <w:szCs w:val="22"/>
          <w:lang w:eastAsia="x-none"/>
        </w:rPr>
        <w:t>Wszelkie dane osobowe udostępnione przez Wykonawcę będą przetwarzane wyłącznie w celu realizacji umowy i zgodnie z zasadami ogólnego Rozporządzenia Parlamentu Europejskiego i Rady Unii Europejskiej 2016/679 z dnia 27 kwietnia 2016 r, a Wykonawca ma prawo dostępu do treści swoich danych osobowych oraz ich poprawienia. Podanie danych osobowych jest dobrowolne jednak niezbędne w celu realizacji niniejszej umowy.</w:t>
      </w:r>
    </w:p>
    <w:p w14:paraId="55445E77" w14:textId="77777777" w:rsidR="001D74FF" w:rsidRPr="00B165A7" w:rsidRDefault="001D74FF" w:rsidP="00B165A7">
      <w:pPr>
        <w:widowControl/>
        <w:numPr>
          <w:ilvl w:val="0"/>
          <w:numId w:val="9"/>
        </w:numPr>
        <w:suppressAutoHyphens w:val="0"/>
        <w:spacing w:line="276" w:lineRule="auto"/>
        <w:ind w:left="284" w:hanging="284"/>
        <w:jc w:val="both"/>
        <w:rPr>
          <w:rFonts w:cs="Times New Roman"/>
          <w:spacing w:val="-3"/>
          <w:sz w:val="22"/>
          <w:szCs w:val="22"/>
          <w:lang w:eastAsia="x-none"/>
        </w:rPr>
      </w:pPr>
      <w:r w:rsidRPr="00B165A7">
        <w:rPr>
          <w:rFonts w:cs="Times New Roman"/>
          <w:spacing w:val="-3"/>
          <w:sz w:val="22"/>
          <w:szCs w:val="22"/>
          <w:lang w:eastAsia="x-none"/>
        </w:rPr>
        <w:t>Każda ze stron zobowiązuje się zapewnić, iż dane osobowe objęte umową będą przetwarzane wyłącznie na potrzeby realizacji umowy zgodnie z Rozporządzeniem Parlamentu Europejskiego i Rady Unii Europejskiej z dnia 27 kwietnia 2016 r. w sprawie ochrony osób fizycznych w związku z przetwarzaniem danych osobowych i w sprawie swobodnego przepływu takich danych oraz uchylenia dyrektywy 95/46/WE (ogólne rozporządzenie o ochronie danych) (Dz. U. UE. L. z 2016 r. Nr 119, str. 1 z późn. zm.: dalej „RODO”) i nie będą udostępniane innym osobom niż upoważnionym w umowie oraz mogą być udostępnione jedynie organom uprawnionym na podstawie przepisów prawa.</w:t>
      </w:r>
    </w:p>
    <w:p w14:paraId="3AE8D957" w14:textId="77777777" w:rsidR="001D74FF" w:rsidRPr="00B165A7" w:rsidRDefault="001D74FF" w:rsidP="00B165A7">
      <w:pPr>
        <w:widowControl/>
        <w:numPr>
          <w:ilvl w:val="0"/>
          <w:numId w:val="9"/>
        </w:numPr>
        <w:suppressAutoHyphens w:val="0"/>
        <w:spacing w:line="276" w:lineRule="auto"/>
        <w:ind w:left="284" w:hanging="284"/>
        <w:jc w:val="both"/>
        <w:rPr>
          <w:rFonts w:cs="Times New Roman"/>
          <w:spacing w:val="-3"/>
          <w:sz w:val="22"/>
          <w:szCs w:val="22"/>
          <w:lang w:eastAsia="x-none"/>
        </w:rPr>
      </w:pPr>
      <w:r w:rsidRPr="00B165A7">
        <w:rPr>
          <w:rFonts w:cs="Times New Roman"/>
          <w:spacing w:val="-3"/>
          <w:sz w:val="22"/>
          <w:szCs w:val="22"/>
          <w:lang w:eastAsia="x-none"/>
        </w:rPr>
        <w:t>Wykonawca oświadcza, że zgodnie z informacjami zawartymi w dokumentacji przygotowanej w celu przeprowadzenia postepowania stanowiącego podstawę zawarcia umowy zgadza się na przetwarzanie danych osobowych i zobowiązuje się do informowania Zamawiającego o wszelkich zmianach danych osobowych.</w:t>
      </w:r>
    </w:p>
    <w:p w14:paraId="11E6BDD8" w14:textId="77777777" w:rsidR="001D74FF" w:rsidRPr="00B165A7" w:rsidRDefault="001D74FF" w:rsidP="00B165A7">
      <w:pPr>
        <w:widowControl/>
        <w:numPr>
          <w:ilvl w:val="0"/>
          <w:numId w:val="9"/>
        </w:numPr>
        <w:suppressAutoHyphens w:val="0"/>
        <w:spacing w:line="276" w:lineRule="auto"/>
        <w:ind w:left="284" w:hanging="284"/>
        <w:jc w:val="both"/>
        <w:rPr>
          <w:rFonts w:cs="Times New Roman"/>
          <w:spacing w:val="-3"/>
          <w:sz w:val="22"/>
          <w:szCs w:val="22"/>
          <w:lang w:eastAsia="x-none"/>
        </w:rPr>
      </w:pPr>
      <w:r w:rsidRPr="00B165A7">
        <w:rPr>
          <w:rFonts w:cs="Times New Roman"/>
          <w:spacing w:val="-3"/>
          <w:sz w:val="22"/>
          <w:szCs w:val="22"/>
          <w:lang w:eastAsia="x-none"/>
        </w:rPr>
        <w:lastRenderedPageBreak/>
        <w:t>Każda ze stron zobowiązuje się podjąć niezbędne środki w celu zabezpieczenia informacji zawierającej dane osobowe przed ich ujawnieniem lub udostepnieniem osobom nieuprawnionym lub nieupoważnionym do ich przetwarzania.</w:t>
      </w:r>
    </w:p>
    <w:p w14:paraId="5C0DB5C6" w14:textId="77777777" w:rsidR="001D74FF" w:rsidRPr="00B165A7" w:rsidRDefault="001D74FF" w:rsidP="00B165A7">
      <w:pPr>
        <w:widowControl/>
        <w:numPr>
          <w:ilvl w:val="0"/>
          <w:numId w:val="9"/>
        </w:numPr>
        <w:suppressAutoHyphens w:val="0"/>
        <w:spacing w:line="276" w:lineRule="auto"/>
        <w:ind w:left="284" w:hanging="284"/>
        <w:jc w:val="both"/>
        <w:rPr>
          <w:rFonts w:cs="Times New Roman"/>
          <w:spacing w:val="-3"/>
          <w:sz w:val="22"/>
          <w:szCs w:val="22"/>
          <w:lang w:eastAsia="x-none"/>
        </w:rPr>
      </w:pPr>
      <w:r w:rsidRPr="00B165A7">
        <w:rPr>
          <w:rFonts w:cs="Times New Roman"/>
          <w:spacing w:val="-3"/>
          <w:sz w:val="22"/>
          <w:szCs w:val="22"/>
          <w:lang w:eastAsia="x-none"/>
        </w:rPr>
        <w:t>Wykonawca:</w:t>
      </w:r>
    </w:p>
    <w:p w14:paraId="15035083" w14:textId="77777777" w:rsidR="001D74FF" w:rsidRPr="00B165A7" w:rsidRDefault="001D74FF" w:rsidP="00B165A7">
      <w:pPr>
        <w:widowControl/>
        <w:numPr>
          <w:ilvl w:val="0"/>
          <w:numId w:val="10"/>
        </w:numPr>
        <w:suppressAutoHyphens w:val="0"/>
        <w:spacing w:line="276" w:lineRule="auto"/>
        <w:jc w:val="both"/>
        <w:rPr>
          <w:rFonts w:cs="Times New Roman"/>
          <w:sz w:val="22"/>
          <w:szCs w:val="22"/>
          <w:lang w:eastAsia="pl-PL"/>
        </w:rPr>
      </w:pPr>
      <w:r w:rsidRPr="00B165A7">
        <w:rPr>
          <w:rFonts w:cs="Times New Roman"/>
          <w:sz w:val="22"/>
          <w:szCs w:val="22"/>
        </w:rPr>
        <w:t>potwierdza oświadczenia, które złożył na etapie postępowania, w wyniku którego została zawarta umowa,</w:t>
      </w:r>
    </w:p>
    <w:p w14:paraId="3B34746D" w14:textId="77777777" w:rsidR="001D74FF" w:rsidRPr="00B165A7" w:rsidRDefault="001D74FF" w:rsidP="00B165A7">
      <w:pPr>
        <w:widowControl/>
        <w:numPr>
          <w:ilvl w:val="0"/>
          <w:numId w:val="10"/>
        </w:numPr>
        <w:suppressAutoHyphens w:val="0"/>
        <w:spacing w:line="276" w:lineRule="auto"/>
        <w:jc w:val="both"/>
        <w:rPr>
          <w:rFonts w:cs="Times New Roman"/>
          <w:sz w:val="22"/>
          <w:szCs w:val="22"/>
        </w:rPr>
      </w:pPr>
      <w:r w:rsidRPr="00B165A7">
        <w:rPr>
          <w:rFonts w:cs="Times New Roman"/>
          <w:sz w:val="22"/>
          <w:szCs w:val="22"/>
        </w:rPr>
        <w:t>oświadcza, że posiada informacje o zasadach przetwarzania przez Zamawiającego danych osobowych w zakresie celów wskazanych w dokumentacji dotyczącej postępowania w wyniku którego została zawarta umowa,</w:t>
      </w:r>
    </w:p>
    <w:p w14:paraId="0BA73FD0" w14:textId="526B2042" w:rsidR="0033359F" w:rsidRPr="00B165A7" w:rsidRDefault="001D74FF" w:rsidP="00B165A7">
      <w:pPr>
        <w:widowControl/>
        <w:numPr>
          <w:ilvl w:val="0"/>
          <w:numId w:val="10"/>
        </w:numPr>
        <w:suppressAutoHyphens w:val="0"/>
        <w:spacing w:line="276" w:lineRule="auto"/>
        <w:jc w:val="both"/>
        <w:rPr>
          <w:rFonts w:cs="Times New Roman"/>
          <w:sz w:val="22"/>
          <w:szCs w:val="22"/>
        </w:rPr>
      </w:pPr>
      <w:r w:rsidRPr="00B165A7">
        <w:rPr>
          <w:rFonts w:cs="Times New Roman"/>
          <w:sz w:val="22"/>
          <w:szCs w:val="22"/>
        </w:rPr>
        <w:t>oświadcza, że wypełnił w imieniu Zamawiającego obowiązki informacyjne przewidziane w art. 13 lub art. 14 RODO wobec osób fizycznych biorących udział w wykonywaniu umowy, w szczególności poinformował o zakresie danych dotyczących tych osób, a przekazanych do Zamawiającego, poinformował że Zamawiający jest administratorem ich danych osobowych i będzie je przetwarzał na zasadach określonych w Klauzuli informacyjnej oraz poinformował, że Wykonawca jest źródłem, od którego Zamawiający pozyskał ich dane osobowe.</w:t>
      </w:r>
    </w:p>
    <w:p w14:paraId="602D2A5A" w14:textId="77777777" w:rsidR="00CE1FA7" w:rsidRPr="00B165A7" w:rsidRDefault="00CE1FA7" w:rsidP="00B165A7">
      <w:pPr>
        <w:tabs>
          <w:tab w:val="left" w:pos="284"/>
        </w:tabs>
        <w:spacing w:line="276" w:lineRule="auto"/>
        <w:jc w:val="center"/>
        <w:rPr>
          <w:rFonts w:cs="Times New Roman"/>
          <w:b/>
          <w:bCs/>
          <w:sz w:val="22"/>
          <w:szCs w:val="22"/>
        </w:rPr>
      </w:pPr>
    </w:p>
    <w:p w14:paraId="2A47B680" w14:textId="1990B99B" w:rsidR="00965E23" w:rsidRPr="00B165A7" w:rsidRDefault="00965E23" w:rsidP="00B165A7">
      <w:pPr>
        <w:tabs>
          <w:tab w:val="left" w:pos="284"/>
        </w:tabs>
        <w:spacing w:line="276" w:lineRule="auto"/>
        <w:jc w:val="center"/>
        <w:rPr>
          <w:rFonts w:cs="Times New Roman"/>
          <w:b/>
          <w:bCs/>
          <w:sz w:val="22"/>
          <w:szCs w:val="22"/>
        </w:rPr>
      </w:pPr>
      <w:r w:rsidRPr="00B165A7">
        <w:rPr>
          <w:rFonts w:cs="Times New Roman"/>
          <w:b/>
          <w:bCs/>
          <w:sz w:val="22"/>
          <w:szCs w:val="22"/>
        </w:rPr>
        <w:t>§</w:t>
      </w:r>
      <w:r w:rsidR="001956CB" w:rsidRPr="00B165A7">
        <w:rPr>
          <w:rFonts w:cs="Times New Roman"/>
          <w:b/>
          <w:bCs/>
          <w:sz w:val="22"/>
          <w:szCs w:val="22"/>
        </w:rPr>
        <w:t> </w:t>
      </w:r>
      <w:r w:rsidR="001D74FF" w:rsidRPr="00B165A7">
        <w:rPr>
          <w:rFonts w:cs="Times New Roman"/>
          <w:b/>
          <w:bCs/>
          <w:sz w:val="22"/>
          <w:szCs w:val="22"/>
        </w:rPr>
        <w:t>1</w:t>
      </w:r>
      <w:r w:rsidR="00F52223" w:rsidRPr="00B165A7">
        <w:rPr>
          <w:rFonts w:cs="Times New Roman"/>
          <w:b/>
          <w:bCs/>
          <w:sz w:val="22"/>
          <w:szCs w:val="22"/>
        </w:rPr>
        <w:t>1</w:t>
      </w:r>
    </w:p>
    <w:p w14:paraId="1C311F39" w14:textId="77777777" w:rsidR="00965E23" w:rsidRPr="00B165A7" w:rsidRDefault="00965E23" w:rsidP="00B165A7">
      <w:pPr>
        <w:spacing w:line="276" w:lineRule="auto"/>
        <w:jc w:val="center"/>
        <w:rPr>
          <w:rFonts w:cs="Times New Roman"/>
          <w:b/>
          <w:bCs/>
          <w:sz w:val="22"/>
          <w:szCs w:val="22"/>
        </w:rPr>
      </w:pPr>
      <w:r w:rsidRPr="00B165A7">
        <w:rPr>
          <w:rFonts w:cs="Times New Roman"/>
          <w:b/>
          <w:bCs/>
          <w:sz w:val="22"/>
          <w:szCs w:val="22"/>
        </w:rPr>
        <w:t xml:space="preserve">Zmiany umowy </w:t>
      </w:r>
    </w:p>
    <w:p w14:paraId="11BB1B03" w14:textId="26690D4E" w:rsidR="00F01657" w:rsidRPr="00B165A7" w:rsidRDefault="00F01657" w:rsidP="00B165A7">
      <w:pPr>
        <w:spacing w:line="276" w:lineRule="auto"/>
        <w:jc w:val="both"/>
        <w:rPr>
          <w:rFonts w:cs="Times New Roman"/>
          <w:kern w:val="2"/>
          <w:sz w:val="22"/>
          <w:szCs w:val="22"/>
        </w:rPr>
      </w:pPr>
      <w:r w:rsidRPr="00B165A7">
        <w:rPr>
          <w:rFonts w:cs="Times New Roman"/>
          <w:kern w:val="2"/>
          <w:sz w:val="22"/>
          <w:szCs w:val="22"/>
        </w:rPr>
        <w:t>1.</w:t>
      </w:r>
      <w:r w:rsidRPr="00B165A7">
        <w:rPr>
          <w:rFonts w:cs="Times New Roman"/>
          <w:kern w:val="2"/>
          <w:sz w:val="22"/>
          <w:szCs w:val="22"/>
        </w:rPr>
        <w:tab/>
        <w:t>Zamawiający przewiduje możliwość wprowadzenia istotnych zmian postanowień umowy w przypadku:</w:t>
      </w:r>
    </w:p>
    <w:p w14:paraId="15FFF1E0" w14:textId="60027DEE" w:rsidR="00F01657" w:rsidRPr="00B165A7" w:rsidRDefault="00F01657" w:rsidP="00B165A7">
      <w:pPr>
        <w:spacing w:line="276" w:lineRule="auto"/>
        <w:ind w:left="426"/>
        <w:jc w:val="both"/>
        <w:rPr>
          <w:rFonts w:cs="Times New Roman"/>
          <w:kern w:val="2"/>
          <w:sz w:val="22"/>
          <w:szCs w:val="22"/>
        </w:rPr>
      </w:pPr>
      <w:r w:rsidRPr="00B165A7">
        <w:rPr>
          <w:rFonts w:cs="Times New Roman"/>
          <w:kern w:val="2"/>
          <w:sz w:val="22"/>
          <w:szCs w:val="22"/>
        </w:rPr>
        <w:t>A.</w:t>
      </w:r>
      <w:r w:rsidRPr="00B165A7">
        <w:rPr>
          <w:rFonts w:cs="Times New Roman"/>
          <w:kern w:val="2"/>
          <w:sz w:val="22"/>
          <w:szCs w:val="22"/>
        </w:rPr>
        <w:tab/>
        <w:t>konieczności przedłużenia terminu wykonania przedmiotu umowy o czas opóźnienia, jeżeli takie opóźnienie jest lub będzie miało wpływ na wykonanie przedmiotu umowy w przypadku:</w:t>
      </w:r>
    </w:p>
    <w:p w14:paraId="16EEEE8D" w14:textId="61C9D2F8" w:rsidR="00F01657" w:rsidRPr="00B165A7" w:rsidRDefault="00F01657" w:rsidP="00B165A7">
      <w:pPr>
        <w:spacing w:line="276" w:lineRule="auto"/>
        <w:ind w:left="851"/>
        <w:jc w:val="both"/>
        <w:rPr>
          <w:rFonts w:cs="Times New Roman"/>
          <w:kern w:val="2"/>
          <w:sz w:val="22"/>
          <w:szCs w:val="22"/>
        </w:rPr>
      </w:pPr>
      <w:r w:rsidRPr="00B165A7">
        <w:rPr>
          <w:rFonts w:cs="Times New Roman"/>
          <w:kern w:val="2"/>
          <w:sz w:val="22"/>
          <w:szCs w:val="22"/>
        </w:rPr>
        <w:t>a)</w:t>
      </w:r>
      <w:r w:rsidRPr="00B165A7">
        <w:rPr>
          <w:rFonts w:cs="Times New Roman"/>
          <w:kern w:val="2"/>
          <w:sz w:val="22"/>
          <w:szCs w:val="22"/>
        </w:rPr>
        <w:tab/>
        <w:t>zawieszenia robót przez organy nadzoru budowlanego z przyczyn niezależnych od Wykonawcy,</w:t>
      </w:r>
    </w:p>
    <w:p w14:paraId="67425855" w14:textId="314C19A2" w:rsidR="00F01657" w:rsidRPr="00B165A7" w:rsidRDefault="00F01657" w:rsidP="00B165A7">
      <w:pPr>
        <w:spacing w:line="276" w:lineRule="auto"/>
        <w:ind w:left="851"/>
        <w:jc w:val="both"/>
        <w:rPr>
          <w:rFonts w:cs="Times New Roman"/>
          <w:kern w:val="2"/>
          <w:sz w:val="22"/>
          <w:szCs w:val="22"/>
        </w:rPr>
      </w:pPr>
      <w:r w:rsidRPr="00B165A7">
        <w:rPr>
          <w:rFonts w:cs="Times New Roman"/>
          <w:kern w:val="2"/>
          <w:sz w:val="22"/>
          <w:szCs w:val="22"/>
        </w:rPr>
        <w:t>b)</w:t>
      </w:r>
      <w:r w:rsidRPr="00B165A7">
        <w:rPr>
          <w:rFonts w:cs="Times New Roman"/>
          <w:kern w:val="2"/>
          <w:sz w:val="22"/>
          <w:szCs w:val="22"/>
        </w:rPr>
        <w:tab/>
        <w:t>siły wyższej, klęski żywiołowej,</w:t>
      </w:r>
    </w:p>
    <w:p w14:paraId="7743AF29" w14:textId="33E0F07A" w:rsidR="00F01657" w:rsidRPr="00B165A7" w:rsidRDefault="00F01657" w:rsidP="00B165A7">
      <w:pPr>
        <w:spacing w:line="276" w:lineRule="auto"/>
        <w:ind w:left="851"/>
        <w:jc w:val="both"/>
        <w:rPr>
          <w:rFonts w:cs="Times New Roman"/>
          <w:kern w:val="2"/>
          <w:sz w:val="22"/>
          <w:szCs w:val="22"/>
        </w:rPr>
      </w:pPr>
      <w:r w:rsidRPr="00B165A7">
        <w:rPr>
          <w:rFonts w:cs="Times New Roman"/>
          <w:kern w:val="2"/>
          <w:sz w:val="22"/>
          <w:szCs w:val="22"/>
        </w:rPr>
        <w:t>c)</w:t>
      </w:r>
      <w:r w:rsidRPr="00B165A7">
        <w:rPr>
          <w:rFonts w:cs="Times New Roman"/>
          <w:kern w:val="2"/>
          <w:sz w:val="22"/>
          <w:szCs w:val="22"/>
        </w:rPr>
        <w:tab/>
        <w:t>szczególnie niesprzyjających warunków atmosferycznych uniemożliwiających prowadzenie robót budowlanych, przeprowadzanie prób i sprawdzeń, dokonywanie odbiorów,</w:t>
      </w:r>
    </w:p>
    <w:p w14:paraId="7AA3A284" w14:textId="7551BEF9" w:rsidR="00F01657" w:rsidRPr="00B165A7" w:rsidRDefault="00F01657" w:rsidP="00B165A7">
      <w:pPr>
        <w:spacing w:line="276" w:lineRule="auto"/>
        <w:ind w:left="851"/>
        <w:jc w:val="both"/>
        <w:rPr>
          <w:rFonts w:cs="Times New Roman"/>
          <w:kern w:val="2"/>
          <w:sz w:val="22"/>
          <w:szCs w:val="22"/>
        </w:rPr>
      </w:pPr>
      <w:r w:rsidRPr="00B165A7">
        <w:rPr>
          <w:rFonts w:cs="Times New Roman"/>
          <w:kern w:val="2"/>
          <w:sz w:val="22"/>
          <w:szCs w:val="22"/>
        </w:rPr>
        <w:t>d)</w:t>
      </w:r>
      <w:r w:rsidRPr="00B165A7">
        <w:rPr>
          <w:rFonts w:cs="Times New Roman"/>
          <w:kern w:val="2"/>
          <w:sz w:val="22"/>
          <w:szCs w:val="22"/>
        </w:rPr>
        <w:tab/>
        <w:t>jakiegokolwiek opóźnienia, utrudnienia lub przeszkody spowodowane przez lub dających się przypisać Zamawiającemu lub innemu wykonawcy zatrudnionemu przez Zamawiającego na terenie budowy,</w:t>
      </w:r>
    </w:p>
    <w:p w14:paraId="729E8E12" w14:textId="79F2B316" w:rsidR="00F01657" w:rsidRPr="00B165A7" w:rsidRDefault="00F01657" w:rsidP="00B165A7">
      <w:pPr>
        <w:spacing w:line="276" w:lineRule="auto"/>
        <w:ind w:left="851"/>
        <w:jc w:val="both"/>
        <w:rPr>
          <w:rFonts w:cs="Times New Roman"/>
          <w:kern w:val="2"/>
          <w:sz w:val="22"/>
          <w:szCs w:val="22"/>
        </w:rPr>
      </w:pPr>
      <w:r w:rsidRPr="00B165A7">
        <w:rPr>
          <w:rFonts w:cs="Times New Roman"/>
          <w:kern w:val="2"/>
          <w:sz w:val="22"/>
          <w:szCs w:val="22"/>
        </w:rPr>
        <w:t>e)</w:t>
      </w:r>
      <w:r w:rsidRPr="00B165A7">
        <w:rPr>
          <w:rFonts w:cs="Times New Roman"/>
          <w:kern w:val="2"/>
          <w:sz w:val="22"/>
          <w:szCs w:val="22"/>
        </w:rPr>
        <w:tab/>
        <w:t>konieczności wykonania zamówienia dodatkowego, którego realizacja ma wpływ na termin wykonania umowy</w:t>
      </w:r>
      <w:r w:rsidR="008A7C3B" w:rsidRPr="00B165A7">
        <w:rPr>
          <w:rFonts w:cs="Times New Roman"/>
          <w:kern w:val="2"/>
          <w:sz w:val="22"/>
          <w:szCs w:val="22"/>
        </w:rPr>
        <w:t>;</w:t>
      </w:r>
    </w:p>
    <w:p w14:paraId="47BD4CF0" w14:textId="4C8ADFDE" w:rsidR="00F01657" w:rsidRPr="00B165A7" w:rsidRDefault="00F01657" w:rsidP="00B165A7">
      <w:pPr>
        <w:spacing w:line="276" w:lineRule="auto"/>
        <w:ind w:left="426"/>
        <w:jc w:val="both"/>
        <w:rPr>
          <w:rFonts w:cs="Times New Roman"/>
          <w:kern w:val="2"/>
          <w:sz w:val="22"/>
          <w:szCs w:val="22"/>
        </w:rPr>
      </w:pPr>
      <w:r w:rsidRPr="00B165A7">
        <w:rPr>
          <w:rFonts w:cs="Times New Roman"/>
          <w:kern w:val="2"/>
          <w:sz w:val="22"/>
          <w:szCs w:val="22"/>
        </w:rPr>
        <w:t>B.</w:t>
      </w:r>
      <w:r w:rsidRPr="00B165A7">
        <w:rPr>
          <w:rFonts w:cs="Times New Roman"/>
          <w:kern w:val="2"/>
          <w:sz w:val="22"/>
          <w:szCs w:val="22"/>
        </w:rPr>
        <w:tab/>
        <w:t>Wystąpienia zmian będących następstwem okoliczności leżących po stronie Zamawiającego, w szczególności:</w:t>
      </w:r>
    </w:p>
    <w:p w14:paraId="443D6B87" w14:textId="77777777" w:rsidR="00F01657" w:rsidRPr="00B165A7" w:rsidRDefault="00F01657" w:rsidP="00B165A7">
      <w:pPr>
        <w:spacing w:line="276" w:lineRule="auto"/>
        <w:ind w:left="851"/>
        <w:jc w:val="both"/>
        <w:rPr>
          <w:rFonts w:cs="Times New Roman"/>
          <w:kern w:val="2"/>
          <w:sz w:val="22"/>
          <w:szCs w:val="22"/>
        </w:rPr>
      </w:pPr>
      <w:r w:rsidRPr="00B165A7">
        <w:rPr>
          <w:rFonts w:cs="Times New Roman"/>
          <w:kern w:val="2"/>
          <w:sz w:val="22"/>
          <w:szCs w:val="22"/>
        </w:rPr>
        <w:t>a)</w:t>
      </w:r>
      <w:r w:rsidRPr="00B165A7">
        <w:rPr>
          <w:rFonts w:cs="Times New Roman"/>
          <w:kern w:val="2"/>
          <w:sz w:val="22"/>
          <w:szCs w:val="22"/>
        </w:rPr>
        <w:tab/>
        <w:t>wstrzymania robót przez Zamawiającego,</w:t>
      </w:r>
    </w:p>
    <w:p w14:paraId="0352F9CE" w14:textId="53EF6E80" w:rsidR="00F01657" w:rsidRPr="00B165A7" w:rsidRDefault="00F01657" w:rsidP="00B165A7">
      <w:pPr>
        <w:spacing w:line="276" w:lineRule="auto"/>
        <w:ind w:left="851"/>
        <w:jc w:val="both"/>
        <w:rPr>
          <w:rFonts w:cs="Times New Roman"/>
          <w:kern w:val="2"/>
          <w:sz w:val="22"/>
          <w:szCs w:val="22"/>
        </w:rPr>
      </w:pPr>
      <w:r w:rsidRPr="00B165A7">
        <w:rPr>
          <w:rFonts w:cs="Times New Roman"/>
          <w:kern w:val="2"/>
          <w:sz w:val="22"/>
          <w:szCs w:val="22"/>
        </w:rPr>
        <w:t>b)</w:t>
      </w:r>
      <w:r w:rsidRPr="00B165A7">
        <w:rPr>
          <w:rFonts w:cs="Times New Roman"/>
          <w:kern w:val="2"/>
          <w:sz w:val="22"/>
          <w:szCs w:val="22"/>
        </w:rPr>
        <w:tab/>
        <w:t>konieczności usunięcia błędów lub wprowadzenia zmian w dokumentacji projektowej</w:t>
      </w:r>
      <w:r w:rsidR="008A7C3B" w:rsidRPr="00B165A7">
        <w:rPr>
          <w:rFonts w:cs="Times New Roman"/>
          <w:kern w:val="2"/>
          <w:sz w:val="22"/>
          <w:szCs w:val="22"/>
        </w:rPr>
        <w:t>;</w:t>
      </w:r>
    </w:p>
    <w:p w14:paraId="175C90B0" w14:textId="4BB10E40" w:rsidR="00F01657" w:rsidRPr="00B165A7" w:rsidRDefault="00F01657" w:rsidP="00B165A7">
      <w:pPr>
        <w:spacing w:line="276" w:lineRule="auto"/>
        <w:ind w:left="426"/>
        <w:jc w:val="both"/>
        <w:rPr>
          <w:rFonts w:cs="Times New Roman"/>
          <w:kern w:val="2"/>
          <w:sz w:val="22"/>
          <w:szCs w:val="22"/>
        </w:rPr>
      </w:pPr>
      <w:r w:rsidRPr="00B165A7">
        <w:rPr>
          <w:rFonts w:cs="Times New Roman"/>
          <w:kern w:val="2"/>
          <w:sz w:val="22"/>
          <w:szCs w:val="22"/>
        </w:rPr>
        <w:t>C.</w:t>
      </w:r>
      <w:r w:rsidRPr="00B165A7">
        <w:rPr>
          <w:rFonts w:cs="Times New Roman"/>
          <w:kern w:val="2"/>
          <w:sz w:val="22"/>
          <w:szCs w:val="22"/>
        </w:rPr>
        <w:tab/>
        <w:t xml:space="preserve">Powstania okoliczności będących następstwem działania organów administracji, </w:t>
      </w:r>
    </w:p>
    <w:p w14:paraId="55276609" w14:textId="77DA7657" w:rsidR="00F01657" w:rsidRPr="00B165A7" w:rsidRDefault="00F01657" w:rsidP="00B165A7">
      <w:pPr>
        <w:spacing w:line="276" w:lineRule="auto"/>
        <w:ind w:left="426"/>
        <w:jc w:val="both"/>
        <w:rPr>
          <w:rFonts w:cs="Times New Roman"/>
          <w:kern w:val="2"/>
          <w:sz w:val="22"/>
          <w:szCs w:val="22"/>
        </w:rPr>
      </w:pPr>
      <w:r w:rsidRPr="00B165A7">
        <w:rPr>
          <w:rFonts w:cs="Times New Roman"/>
          <w:kern w:val="2"/>
          <w:sz w:val="22"/>
          <w:szCs w:val="22"/>
        </w:rPr>
        <w:t>w szczególności przekroczenia zakreślonych przez prawo terminów wydawania przez organy administracji decyzji, zezwoleń, itp.</w:t>
      </w:r>
      <w:r w:rsidR="008A7C3B" w:rsidRPr="00B165A7">
        <w:rPr>
          <w:rFonts w:cs="Times New Roman"/>
          <w:kern w:val="2"/>
          <w:sz w:val="22"/>
          <w:szCs w:val="22"/>
        </w:rPr>
        <w:t>;</w:t>
      </w:r>
    </w:p>
    <w:p w14:paraId="17DD5747" w14:textId="12FACDE3" w:rsidR="00F01657" w:rsidRPr="00B165A7" w:rsidRDefault="00F01657" w:rsidP="00B165A7">
      <w:pPr>
        <w:tabs>
          <w:tab w:val="left" w:pos="851"/>
        </w:tabs>
        <w:spacing w:line="276" w:lineRule="auto"/>
        <w:ind w:left="426"/>
        <w:jc w:val="both"/>
        <w:rPr>
          <w:rFonts w:cs="Times New Roman"/>
          <w:kern w:val="2"/>
          <w:sz w:val="22"/>
          <w:szCs w:val="22"/>
        </w:rPr>
      </w:pPr>
      <w:r w:rsidRPr="00B165A7">
        <w:rPr>
          <w:rFonts w:cs="Times New Roman"/>
          <w:kern w:val="2"/>
          <w:sz w:val="22"/>
          <w:szCs w:val="22"/>
        </w:rPr>
        <w:t>D1.</w:t>
      </w:r>
      <w:r w:rsidRPr="00B165A7">
        <w:rPr>
          <w:rFonts w:cs="Times New Roman"/>
          <w:kern w:val="2"/>
          <w:sz w:val="22"/>
          <w:szCs w:val="22"/>
        </w:rPr>
        <w:tab/>
        <w:t>Powstania konieczności zrealizowania przedmiotu umowy przy zastosowaniu innych rozwiązań technicznych/technologicznych niż wskazane w dokumentacji projektowej, w szczególności:</w:t>
      </w:r>
    </w:p>
    <w:p w14:paraId="2169F3C5" w14:textId="77777777" w:rsidR="00F01657" w:rsidRPr="00B165A7" w:rsidRDefault="00F01657" w:rsidP="00B165A7">
      <w:pPr>
        <w:spacing w:line="276" w:lineRule="auto"/>
        <w:ind w:left="851"/>
        <w:jc w:val="both"/>
        <w:rPr>
          <w:rFonts w:cs="Times New Roman"/>
          <w:kern w:val="2"/>
          <w:sz w:val="22"/>
          <w:szCs w:val="22"/>
        </w:rPr>
      </w:pPr>
      <w:r w:rsidRPr="00B165A7">
        <w:rPr>
          <w:rFonts w:cs="Times New Roman"/>
          <w:kern w:val="2"/>
          <w:sz w:val="22"/>
          <w:szCs w:val="22"/>
        </w:rPr>
        <w:t>1a.</w:t>
      </w:r>
      <w:r w:rsidRPr="00B165A7">
        <w:rPr>
          <w:rFonts w:cs="Times New Roman"/>
          <w:kern w:val="2"/>
          <w:sz w:val="22"/>
          <w:szCs w:val="22"/>
        </w:rPr>
        <w:tab/>
        <w:t>w sytuacji, gdyby zastosowanie przewidzianych rozwiązań groziłoby niewykonaniem lub wadliwym wykonaniem przedmiotu umowy,</w:t>
      </w:r>
    </w:p>
    <w:p w14:paraId="78B99026" w14:textId="627C7A59" w:rsidR="00F01657" w:rsidRPr="00B165A7" w:rsidRDefault="00F01657" w:rsidP="00B165A7">
      <w:pPr>
        <w:spacing w:line="276" w:lineRule="auto"/>
        <w:ind w:left="851"/>
        <w:jc w:val="both"/>
        <w:rPr>
          <w:rFonts w:cs="Times New Roman"/>
          <w:kern w:val="2"/>
          <w:sz w:val="22"/>
          <w:szCs w:val="22"/>
        </w:rPr>
      </w:pPr>
      <w:r w:rsidRPr="00B165A7">
        <w:rPr>
          <w:rFonts w:cs="Times New Roman"/>
          <w:kern w:val="2"/>
          <w:sz w:val="22"/>
          <w:szCs w:val="22"/>
        </w:rPr>
        <w:t>1b.</w:t>
      </w:r>
      <w:r w:rsidRPr="00B165A7">
        <w:rPr>
          <w:rFonts w:cs="Times New Roman"/>
          <w:kern w:val="2"/>
          <w:sz w:val="22"/>
          <w:szCs w:val="22"/>
        </w:rPr>
        <w:tab/>
        <w:t xml:space="preserve">jeżeli rozwiązania te będą miały znaczący wpływ na obniżenie kosztów eksploatacji, poprawy bezpieczeństwa, które ze względu na postęp techniczno-technologiczny nie były znane w okresie opracowywania dokumentacji projektowej, </w:t>
      </w:r>
    </w:p>
    <w:p w14:paraId="01DBFBDE" w14:textId="77777777" w:rsidR="00F01657" w:rsidRPr="00B165A7" w:rsidRDefault="00F01657" w:rsidP="00B165A7">
      <w:pPr>
        <w:spacing w:line="276" w:lineRule="auto"/>
        <w:ind w:left="851"/>
        <w:jc w:val="both"/>
        <w:rPr>
          <w:rFonts w:cs="Times New Roman"/>
          <w:kern w:val="2"/>
          <w:sz w:val="22"/>
          <w:szCs w:val="22"/>
        </w:rPr>
      </w:pPr>
      <w:r w:rsidRPr="00B165A7">
        <w:rPr>
          <w:rFonts w:cs="Times New Roman"/>
          <w:kern w:val="2"/>
          <w:sz w:val="22"/>
          <w:szCs w:val="22"/>
        </w:rPr>
        <w:lastRenderedPageBreak/>
        <w:t>1c.</w:t>
      </w:r>
      <w:r w:rsidRPr="00B165A7">
        <w:rPr>
          <w:rFonts w:cs="Times New Roman"/>
          <w:kern w:val="2"/>
          <w:sz w:val="22"/>
          <w:szCs w:val="22"/>
        </w:rPr>
        <w:tab/>
        <w:t>konieczności zrealizowania przedmiotu umowy przy zastosowaniu innych rozwiązań technicznych lub materiałowych ze względu na zmiany obowiązującego prawa,</w:t>
      </w:r>
    </w:p>
    <w:p w14:paraId="6F5A2313" w14:textId="6D41231A" w:rsidR="00F01657" w:rsidRPr="00B165A7" w:rsidRDefault="00F01657" w:rsidP="00B165A7">
      <w:pPr>
        <w:spacing w:line="276" w:lineRule="auto"/>
        <w:ind w:left="851"/>
        <w:jc w:val="both"/>
        <w:rPr>
          <w:rFonts w:cs="Times New Roman"/>
          <w:kern w:val="2"/>
          <w:sz w:val="22"/>
          <w:szCs w:val="22"/>
        </w:rPr>
      </w:pPr>
      <w:r w:rsidRPr="00B165A7">
        <w:rPr>
          <w:rFonts w:cs="Times New Roman"/>
          <w:kern w:val="2"/>
          <w:sz w:val="22"/>
          <w:szCs w:val="22"/>
        </w:rPr>
        <w:t>1d.</w:t>
      </w:r>
      <w:r w:rsidRPr="00B165A7">
        <w:rPr>
          <w:rFonts w:cs="Times New Roman"/>
          <w:kern w:val="2"/>
          <w:sz w:val="22"/>
          <w:szCs w:val="22"/>
        </w:rPr>
        <w:tab/>
        <w:t>w konieczności zrealizowania przedmiotu umowy przy zastosowaniu innych rozwiązań technicznych lub materiałowych z uwagi na czasową lub całkowitą niedostępność materiałów lub technologii (np. zaprzestanie produkcji materiału)</w:t>
      </w:r>
      <w:r w:rsidR="008A7C3B" w:rsidRPr="00B165A7">
        <w:rPr>
          <w:rFonts w:cs="Times New Roman"/>
          <w:kern w:val="2"/>
          <w:sz w:val="22"/>
          <w:szCs w:val="22"/>
        </w:rPr>
        <w:t>;</w:t>
      </w:r>
    </w:p>
    <w:p w14:paraId="70008F48" w14:textId="5D3B786C" w:rsidR="00F01657" w:rsidRPr="00B165A7" w:rsidRDefault="00F01657" w:rsidP="00B165A7">
      <w:pPr>
        <w:spacing w:line="276" w:lineRule="auto"/>
        <w:ind w:left="426"/>
        <w:jc w:val="both"/>
        <w:rPr>
          <w:rFonts w:cs="Times New Roman"/>
          <w:kern w:val="2"/>
          <w:sz w:val="22"/>
          <w:szCs w:val="22"/>
        </w:rPr>
      </w:pPr>
      <w:r w:rsidRPr="00B165A7">
        <w:rPr>
          <w:rFonts w:cs="Times New Roman"/>
          <w:kern w:val="2"/>
          <w:sz w:val="22"/>
          <w:szCs w:val="22"/>
        </w:rPr>
        <w:t>D2.</w:t>
      </w:r>
      <w:r w:rsidRPr="00B165A7">
        <w:rPr>
          <w:rFonts w:cs="Times New Roman"/>
          <w:kern w:val="2"/>
          <w:sz w:val="22"/>
          <w:szCs w:val="22"/>
        </w:rPr>
        <w:tab/>
        <w:t xml:space="preserve">Każda ze wskazanych w ww. lit. 1a – 1d zmian może być powiązana ze zmianą wynagrodzenia na zasadach określonych przez Strony. W takim przypadku Wykonawca wykona wycenę robót budowlanych w formie kosztorysu sporządzonego metodą szczegółową, przy zastosowaniu następujących nośników cenotwórczych: </w:t>
      </w:r>
    </w:p>
    <w:p w14:paraId="6085A5FB" w14:textId="77777777" w:rsidR="00F01657" w:rsidRPr="00B165A7" w:rsidRDefault="00F01657" w:rsidP="00B165A7">
      <w:pPr>
        <w:spacing w:line="276" w:lineRule="auto"/>
        <w:ind w:left="851"/>
        <w:jc w:val="both"/>
        <w:rPr>
          <w:rFonts w:cs="Times New Roman"/>
          <w:kern w:val="2"/>
          <w:sz w:val="22"/>
          <w:szCs w:val="22"/>
        </w:rPr>
      </w:pPr>
      <w:r w:rsidRPr="00B165A7">
        <w:rPr>
          <w:rFonts w:cs="Times New Roman"/>
          <w:kern w:val="2"/>
          <w:sz w:val="22"/>
          <w:szCs w:val="22"/>
        </w:rPr>
        <w:t>2a.</w:t>
      </w:r>
      <w:r w:rsidRPr="00B165A7">
        <w:rPr>
          <w:rFonts w:cs="Times New Roman"/>
          <w:kern w:val="2"/>
          <w:sz w:val="22"/>
          <w:szCs w:val="22"/>
        </w:rPr>
        <w:tab/>
        <w:t>stawka roboczogodziny R - minimalna dla województwa zachodniopomorskiego wg publikacji Sekocenbud aktualnego na dzień sporządzania kosztorysu,</w:t>
      </w:r>
    </w:p>
    <w:p w14:paraId="023D6C86" w14:textId="77777777" w:rsidR="00F01657" w:rsidRPr="00B165A7" w:rsidRDefault="00F01657" w:rsidP="00B165A7">
      <w:pPr>
        <w:spacing w:line="276" w:lineRule="auto"/>
        <w:ind w:left="851"/>
        <w:jc w:val="both"/>
        <w:rPr>
          <w:rFonts w:cs="Times New Roman"/>
          <w:kern w:val="2"/>
          <w:sz w:val="22"/>
          <w:szCs w:val="22"/>
        </w:rPr>
      </w:pPr>
      <w:r w:rsidRPr="00B165A7">
        <w:rPr>
          <w:rFonts w:cs="Times New Roman"/>
          <w:kern w:val="2"/>
          <w:sz w:val="22"/>
          <w:szCs w:val="22"/>
        </w:rPr>
        <w:t>2b.</w:t>
      </w:r>
      <w:r w:rsidRPr="00B165A7">
        <w:rPr>
          <w:rFonts w:cs="Times New Roman"/>
          <w:kern w:val="2"/>
          <w:sz w:val="22"/>
          <w:szCs w:val="22"/>
        </w:rPr>
        <w:tab/>
        <w:t>koszty pośrednie Kp (liczone od R+S) – minimalne wg publikacji Sekocenbud aktualnego na dzień sporządzania kosztorysu,</w:t>
      </w:r>
    </w:p>
    <w:p w14:paraId="0978F818" w14:textId="77777777" w:rsidR="00F01657" w:rsidRPr="00B165A7" w:rsidRDefault="00F01657" w:rsidP="00B165A7">
      <w:pPr>
        <w:spacing w:line="276" w:lineRule="auto"/>
        <w:ind w:left="851"/>
        <w:jc w:val="both"/>
        <w:rPr>
          <w:rFonts w:cs="Times New Roman"/>
          <w:kern w:val="2"/>
          <w:sz w:val="22"/>
          <w:szCs w:val="22"/>
        </w:rPr>
      </w:pPr>
      <w:r w:rsidRPr="00B165A7">
        <w:rPr>
          <w:rFonts w:cs="Times New Roman"/>
          <w:kern w:val="2"/>
          <w:sz w:val="22"/>
          <w:szCs w:val="22"/>
        </w:rPr>
        <w:t>2c.</w:t>
      </w:r>
      <w:r w:rsidRPr="00B165A7">
        <w:rPr>
          <w:rFonts w:cs="Times New Roman"/>
          <w:kern w:val="2"/>
          <w:sz w:val="22"/>
          <w:szCs w:val="22"/>
        </w:rPr>
        <w:tab/>
        <w:t>zysk Z (liczone od R+S+Kp) – minimalny wg publikacji Sekocenbud aktualnego na dzień sporządzania kosztorysu,</w:t>
      </w:r>
    </w:p>
    <w:p w14:paraId="2579D6E1" w14:textId="4175D1E8" w:rsidR="00F01657" w:rsidRPr="00B165A7" w:rsidRDefault="00F01657" w:rsidP="00B165A7">
      <w:pPr>
        <w:spacing w:line="276" w:lineRule="auto"/>
        <w:ind w:left="851"/>
        <w:jc w:val="both"/>
        <w:rPr>
          <w:rFonts w:cs="Times New Roman"/>
          <w:kern w:val="2"/>
          <w:sz w:val="22"/>
          <w:szCs w:val="22"/>
        </w:rPr>
      </w:pPr>
      <w:r w:rsidRPr="00B165A7">
        <w:rPr>
          <w:rFonts w:cs="Times New Roman"/>
          <w:kern w:val="2"/>
          <w:sz w:val="22"/>
          <w:szCs w:val="22"/>
        </w:rPr>
        <w:t>2d.</w:t>
      </w:r>
      <w:r w:rsidRPr="00B165A7">
        <w:rPr>
          <w:rFonts w:cs="Times New Roman"/>
          <w:kern w:val="2"/>
          <w:sz w:val="22"/>
          <w:szCs w:val="22"/>
        </w:rPr>
        <w:tab/>
        <w:t>ceny jednostkowe sprzętu i materiałów (łącznie z kosztami zakupu) będą przyjmowane według średnich cen rynkowych zawartych w publikacji Sekocenbud aktualnego na dzień sporządzenia kosztorysu, a w przypadku ich braku ceny materiałów i sprzętu zostaną przyjęte na podstawie ogólnie dostępnych katalogów, w tym również cen dostawców na stronach internetowych, ofert handlowych, itp.,</w:t>
      </w:r>
    </w:p>
    <w:p w14:paraId="4E353C0D" w14:textId="69B9124C" w:rsidR="00F01657" w:rsidRPr="00B165A7" w:rsidRDefault="00F01657" w:rsidP="00B165A7">
      <w:pPr>
        <w:spacing w:line="276" w:lineRule="auto"/>
        <w:ind w:left="851"/>
        <w:jc w:val="both"/>
        <w:rPr>
          <w:rFonts w:cs="Times New Roman"/>
          <w:kern w:val="2"/>
          <w:sz w:val="22"/>
          <w:szCs w:val="22"/>
        </w:rPr>
      </w:pPr>
      <w:r w:rsidRPr="00B165A7">
        <w:rPr>
          <w:rFonts w:cs="Times New Roman"/>
          <w:kern w:val="2"/>
          <w:sz w:val="22"/>
          <w:szCs w:val="22"/>
        </w:rPr>
        <w:t>2e.</w:t>
      </w:r>
      <w:r w:rsidRPr="00B165A7">
        <w:rPr>
          <w:rFonts w:cs="Times New Roman"/>
          <w:kern w:val="2"/>
          <w:sz w:val="22"/>
          <w:szCs w:val="22"/>
        </w:rPr>
        <w:tab/>
        <w:t>nakłady rzeczowe – w oparciu o Katalogi Nakładów Rzeczowych KNR</w:t>
      </w:r>
      <w:r w:rsidR="008A7C3B" w:rsidRPr="00B165A7">
        <w:rPr>
          <w:rFonts w:cs="Times New Roman"/>
          <w:kern w:val="2"/>
          <w:sz w:val="22"/>
          <w:szCs w:val="22"/>
        </w:rPr>
        <w:t>;</w:t>
      </w:r>
    </w:p>
    <w:p w14:paraId="6B4D93A7" w14:textId="5E05D564" w:rsidR="00F01657" w:rsidRPr="00B165A7" w:rsidRDefault="00F01657" w:rsidP="00B165A7">
      <w:pPr>
        <w:spacing w:line="276" w:lineRule="auto"/>
        <w:ind w:left="426"/>
        <w:jc w:val="both"/>
        <w:rPr>
          <w:rFonts w:cs="Times New Roman"/>
          <w:kern w:val="2"/>
          <w:sz w:val="22"/>
          <w:szCs w:val="22"/>
        </w:rPr>
      </w:pPr>
      <w:r w:rsidRPr="00B165A7">
        <w:rPr>
          <w:rFonts w:cs="Times New Roman"/>
          <w:kern w:val="2"/>
          <w:sz w:val="22"/>
          <w:szCs w:val="22"/>
        </w:rPr>
        <w:t>E.</w:t>
      </w:r>
      <w:r w:rsidRPr="00B165A7">
        <w:rPr>
          <w:rFonts w:cs="Times New Roman"/>
          <w:kern w:val="2"/>
          <w:sz w:val="22"/>
          <w:szCs w:val="22"/>
        </w:rPr>
        <w:tab/>
        <w:t>Zmiany stawki podatku VAT powodującej zwiększenie lub zmniejszenie kwoty wynagrodzenia Wykonawcy</w:t>
      </w:r>
      <w:r w:rsidR="008A7C3B" w:rsidRPr="00B165A7">
        <w:rPr>
          <w:rFonts w:cs="Times New Roman"/>
          <w:kern w:val="2"/>
          <w:sz w:val="22"/>
          <w:szCs w:val="22"/>
        </w:rPr>
        <w:t>;</w:t>
      </w:r>
    </w:p>
    <w:p w14:paraId="1A26566C" w14:textId="2147E41D" w:rsidR="00F01657" w:rsidRPr="00B165A7" w:rsidRDefault="00F01657" w:rsidP="00B165A7">
      <w:pPr>
        <w:spacing w:line="276" w:lineRule="auto"/>
        <w:ind w:left="426"/>
        <w:jc w:val="both"/>
        <w:rPr>
          <w:rFonts w:cs="Times New Roman"/>
          <w:kern w:val="2"/>
          <w:sz w:val="22"/>
          <w:szCs w:val="22"/>
        </w:rPr>
      </w:pPr>
      <w:r w:rsidRPr="00B165A7">
        <w:rPr>
          <w:rFonts w:cs="Times New Roman"/>
          <w:kern w:val="2"/>
          <w:sz w:val="22"/>
          <w:szCs w:val="22"/>
        </w:rPr>
        <w:t>F.</w:t>
      </w:r>
      <w:r w:rsidRPr="00B165A7">
        <w:rPr>
          <w:rFonts w:cs="Times New Roman"/>
          <w:kern w:val="2"/>
          <w:sz w:val="22"/>
          <w:szCs w:val="22"/>
        </w:rPr>
        <w:tab/>
        <w:t>W przypadku innej okoliczności prawnej, ekonomicznej lub technicznej skutkującej niemożliwością wykonania lub nienależytym wykonaniem umowy zgodnie z SWZ</w:t>
      </w:r>
      <w:r w:rsidR="008A7C3B" w:rsidRPr="00B165A7">
        <w:rPr>
          <w:rFonts w:cs="Times New Roman"/>
          <w:kern w:val="2"/>
          <w:sz w:val="22"/>
          <w:szCs w:val="22"/>
        </w:rPr>
        <w:t>;</w:t>
      </w:r>
    </w:p>
    <w:p w14:paraId="4BCE1E50" w14:textId="47A5CA33" w:rsidR="00F01657" w:rsidRPr="00B165A7" w:rsidRDefault="00F01657" w:rsidP="00B165A7">
      <w:pPr>
        <w:spacing w:line="276" w:lineRule="auto"/>
        <w:ind w:left="426"/>
        <w:jc w:val="both"/>
        <w:rPr>
          <w:rFonts w:cs="Times New Roman"/>
          <w:kern w:val="2"/>
          <w:sz w:val="22"/>
          <w:szCs w:val="22"/>
        </w:rPr>
      </w:pPr>
      <w:r w:rsidRPr="00B165A7">
        <w:rPr>
          <w:rFonts w:cs="Times New Roman"/>
          <w:kern w:val="2"/>
          <w:sz w:val="22"/>
          <w:szCs w:val="22"/>
        </w:rPr>
        <w:t>G.</w:t>
      </w:r>
      <w:r w:rsidRPr="00B165A7">
        <w:rPr>
          <w:rFonts w:cs="Times New Roman"/>
          <w:kern w:val="2"/>
          <w:sz w:val="22"/>
          <w:szCs w:val="22"/>
        </w:rPr>
        <w:tab/>
        <w:t>Zmiany osób przewidzianych do realizacji zamówienia, pod warunkiem spełniania przez nowe osoby warunków określonych w SWZ</w:t>
      </w:r>
      <w:r w:rsidR="008A7C3B" w:rsidRPr="00B165A7">
        <w:rPr>
          <w:rFonts w:cs="Times New Roman"/>
          <w:kern w:val="2"/>
          <w:sz w:val="22"/>
          <w:szCs w:val="22"/>
        </w:rPr>
        <w:t>.</w:t>
      </w:r>
    </w:p>
    <w:p w14:paraId="35CF5D46" w14:textId="6070585D" w:rsidR="00F01657" w:rsidRPr="00B165A7" w:rsidRDefault="00F01657" w:rsidP="00B165A7">
      <w:pPr>
        <w:spacing w:line="276" w:lineRule="auto"/>
        <w:ind w:left="426" w:hanging="426"/>
        <w:jc w:val="both"/>
        <w:rPr>
          <w:rFonts w:cs="Times New Roman"/>
          <w:kern w:val="2"/>
          <w:sz w:val="22"/>
          <w:szCs w:val="22"/>
        </w:rPr>
      </w:pPr>
      <w:r w:rsidRPr="00B165A7">
        <w:rPr>
          <w:rFonts w:cs="Times New Roman"/>
          <w:kern w:val="2"/>
          <w:sz w:val="22"/>
          <w:szCs w:val="22"/>
        </w:rPr>
        <w:t>2</w:t>
      </w:r>
      <w:r w:rsidR="008A7C3B" w:rsidRPr="00B165A7">
        <w:rPr>
          <w:rFonts w:cs="Times New Roman"/>
          <w:kern w:val="2"/>
          <w:sz w:val="22"/>
          <w:szCs w:val="22"/>
        </w:rPr>
        <w:t>.</w:t>
      </w:r>
      <w:r w:rsidR="008A7C3B" w:rsidRPr="00B165A7">
        <w:rPr>
          <w:rFonts w:cs="Times New Roman"/>
          <w:kern w:val="2"/>
          <w:sz w:val="22"/>
          <w:szCs w:val="22"/>
        </w:rPr>
        <w:tab/>
      </w:r>
      <w:r w:rsidRPr="00B165A7">
        <w:rPr>
          <w:rFonts w:cs="Times New Roman"/>
          <w:kern w:val="2"/>
          <w:sz w:val="22"/>
          <w:szCs w:val="22"/>
        </w:rPr>
        <w:t>Zmiana umowy nastąpić może z inicjatywy Zamawiającego albo Wykonawcy, poprzez przedstawienie drugiej Stronie propozycji zmiany w formie pisemnej, które powinny zawierać:</w:t>
      </w:r>
    </w:p>
    <w:p w14:paraId="6F3A08AA" w14:textId="77777777" w:rsidR="00F01657" w:rsidRPr="00B165A7" w:rsidRDefault="00F01657" w:rsidP="00B165A7">
      <w:pPr>
        <w:spacing w:line="276" w:lineRule="auto"/>
        <w:ind w:left="426"/>
        <w:jc w:val="both"/>
        <w:rPr>
          <w:rFonts w:cs="Times New Roman"/>
          <w:kern w:val="2"/>
          <w:sz w:val="22"/>
          <w:szCs w:val="22"/>
        </w:rPr>
      </w:pPr>
      <w:r w:rsidRPr="00B165A7">
        <w:rPr>
          <w:rFonts w:cs="Times New Roman"/>
          <w:kern w:val="2"/>
          <w:sz w:val="22"/>
          <w:szCs w:val="22"/>
        </w:rPr>
        <w:t>a)</w:t>
      </w:r>
      <w:r w:rsidRPr="00B165A7">
        <w:rPr>
          <w:rFonts w:cs="Times New Roman"/>
          <w:kern w:val="2"/>
          <w:sz w:val="22"/>
          <w:szCs w:val="22"/>
        </w:rPr>
        <w:tab/>
        <w:t>opis zmiany i jej charakter,</w:t>
      </w:r>
    </w:p>
    <w:p w14:paraId="206B517A" w14:textId="77777777" w:rsidR="00F01657" w:rsidRPr="00B165A7" w:rsidRDefault="00F01657" w:rsidP="00B165A7">
      <w:pPr>
        <w:spacing w:line="276" w:lineRule="auto"/>
        <w:ind w:left="426"/>
        <w:jc w:val="both"/>
        <w:rPr>
          <w:rFonts w:cs="Times New Roman"/>
          <w:kern w:val="2"/>
          <w:sz w:val="22"/>
          <w:szCs w:val="22"/>
        </w:rPr>
      </w:pPr>
      <w:r w:rsidRPr="00B165A7">
        <w:rPr>
          <w:rFonts w:cs="Times New Roman"/>
          <w:kern w:val="2"/>
          <w:sz w:val="22"/>
          <w:szCs w:val="22"/>
        </w:rPr>
        <w:t>b)</w:t>
      </w:r>
      <w:r w:rsidRPr="00B165A7">
        <w:rPr>
          <w:rFonts w:cs="Times New Roman"/>
          <w:kern w:val="2"/>
          <w:sz w:val="22"/>
          <w:szCs w:val="22"/>
        </w:rPr>
        <w:tab/>
        <w:t>uzasadnienie zmiany,</w:t>
      </w:r>
    </w:p>
    <w:p w14:paraId="50218891" w14:textId="77777777" w:rsidR="00F01657" w:rsidRPr="00B165A7" w:rsidRDefault="00F01657" w:rsidP="00B165A7">
      <w:pPr>
        <w:spacing w:line="276" w:lineRule="auto"/>
        <w:ind w:left="426"/>
        <w:jc w:val="both"/>
        <w:rPr>
          <w:rFonts w:cs="Times New Roman"/>
          <w:kern w:val="2"/>
          <w:sz w:val="22"/>
          <w:szCs w:val="22"/>
        </w:rPr>
      </w:pPr>
      <w:r w:rsidRPr="00B165A7">
        <w:rPr>
          <w:rFonts w:cs="Times New Roman"/>
          <w:kern w:val="2"/>
          <w:sz w:val="22"/>
          <w:szCs w:val="22"/>
        </w:rPr>
        <w:t>c)</w:t>
      </w:r>
      <w:r w:rsidRPr="00B165A7">
        <w:rPr>
          <w:rFonts w:cs="Times New Roman"/>
          <w:kern w:val="2"/>
          <w:sz w:val="22"/>
          <w:szCs w:val="22"/>
        </w:rPr>
        <w:tab/>
        <w:t>koszt zmiany oraz jego wpływ na wysokość wynagrodzenia,</w:t>
      </w:r>
    </w:p>
    <w:p w14:paraId="3180F4F3" w14:textId="77777777" w:rsidR="00F01657" w:rsidRPr="00B165A7" w:rsidRDefault="00F01657" w:rsidP="00B165A7">
      <w:pPr>
        <w:spacing w:line="276" w:lineRule="auto"/>
        <w:ind w:left="426"/>
        <w:jc w:val="both"/>
        <w:rPr>
          <w:rFonts w:cs="Times New Roman"/>
          <w:kern w:val="2"/>
          <w:sz w:val="22"/>
          <w:szCs w:val="22"/>
        </w:rPr>
      </w:pPr>
      <w:r w:rsidRPr="00B165A7">
        <w:rPr>
          <w:rFonts w:cs="Times New Roman"/>
          <w:kern w:val="2"/>
          <w:sz w:val="22"/>
          <w:szCs w:val="22"/>
        </w:rPr>
        <w:t>d)</w:t>
      </w:r>
      <w:r w:rsidRPr="00B165A7">
        <w:rPr>
          <w:rFonts w:cs="Times New Roman"/>
          <w:kern w:val="2"/>
          <w:sz w:val="22"/>
          <w:szCs w:val="22"/>
        </w:rPr>
        <w:tab/>
        <w:t>czas wykonania oraz wpływ zmiany na termin realizacji umowy.</w:t>
      </w:r>
    </w:p>
    <w:p w14:paraId="673C7D8E" w14:textId="0D12D32C" w:rsidR="00F01657" w:rsidRPr="00B165A7" w:rsidRDefault="00F01657" w:rsidP="00B165A7">
      <w:pPr>
        <w:spacing w:line="276" w:lineRule="auto"/>
        <w:ind w:left="426" w:hanging="426"/>
        <w:jc w:val="both"/>
        <w:rPr>
          <w:rFonts w:cs="Times New Roman"/>
          <w:kern w:val="2"/>
          <w:sz w:val="22"/>
          <w:szCs w:val="22"/>
        </w:rPr>
      </w:pPr>
      <w:r w:rsidRPr="00B165A7">
        <w:rPr>
          <w:rFonts w:cs="Times New Roman"/>
          <w:kern w:val="2"/>
          <w:sz w:val="22"/>
          <w:szCs w:val="22"/>
        </w:rPr>
        <w:t>3</w:t>
      </w:r>
      <w:r w:rsidR="008A7C3B" w:rsidRPr="00B165A7">
        <w:rPr>
          <w:rFonts w:cs="Times New Roman"/>
          <w:kern w:val="2"/>
          <w:sz w:val="22"/>
          <w:szCs w:val="22"/>
        </w:rPr>
        <w:t>.</w:t>
      </w:r>
      <w:r w:rsidRPr="00B165A7">
        <w:rPr>
          <w:rFonts w:cs="Times New Roman"/>
          <w:kern w:val="2"/>
          <w:sz w:val="22"/>
          <w:szCs w:val="22"/>
        </w:rPr>
        <w:tab/>
        <w:t>Warunkiem wprowadzenia zmian do umowy będzie potwierdzenie powstałych okoliczności w formie opisowej i właściwie umotywowanej (protokół wraz z uzasadnieniem) przez powołaną przez Zamawiającego komisję techniczną, w składzie której będą m.in. inspektor nadzoru oraz kierownik budowy.</w:t>
      </w:r>
    </w:p>
    <w:p w14:paraId="05469A33" w14:textId="65B1A073" w:rsidR="00F01657" w:rsidRPr="00B165A7" w:rsidRDefault="00F01657" w:rsidP="00B165A7">
      <w:pPr>
        <w:spacing w:line="276" w:lineRule="auto"/>
        <w:ind w:left="426" w:hanging="426"/>
        <w:jc w:val="both"/>
        <w:rPr>
          <w:rFonts w:cs="Times New Roman"/>
          <w:kern w:val="2"/>
          <w:sz w:val="22"/>
          <w:szCs w:val="22"/>
        </w:rPr>
      </w:pPr>
      <w:r w:rsidRPr="00B165A7">
        <w:rPr>
          <w:rFonts w:cs="Times New Roman"/>
          <w:kern w:val="2"/>
          <w:sz w:val="22"/>
          <w:szCs w:val="22"/>
        </w:rPr>
        <w:t>4</w:t>
      </w:r>
      <w:r w:rsidR="008A7C3B" w:rsidRPr="00B165A7">
        <w:rPr>
          <w:rFonts w:cs="Times New Roman"/>
          <w:kern w:val="2"/>
          <w:sz w:val="22"/>
          <w:szCs w:val="22"/>
        </w:rPr>
        <w:t>.</w:t>
      </w:r>
      <w:r w:rsidRPr="00B165A7">
        <w:rPr>
          <w:rFonts w:cs="Times New Roman"/>
          <w:kern w:val="2"/>
          <w:sz w:val="22"/>
          <w:szCs w:val="22"/>
        </w:rPr>
        <w:tab/>
        <w:t>W przypadku, gdy Wykonawca wystąpi z inicjatywą zmiany albo rezygnacji z Podwykonawcy, na którego zasoby Wykonawca powoływał się w celu wykazania spełniania warunków udziału w postępowaniu, Wykonawca obowiązany będzie wykazać Zamawiającemu, iż proponowany inny Podwykonawca lub Wykonawca samodzielnie spełnia je w stopniu nie mniejszym niż wymagany w trakcie postępowania o udzielenie zamówienia.</w:t>
      </w:r>
    </w:p>
    <w:p w14:paraId="009645A9" w14:textId="0BF65B95" w:rsidR="00F01657" w:rsidRPr="00B165A7" w:rsidRDefault="00F01657" w:rsidP="00B165A7">
      <w:pPr>
        <w:spacing w:line="276" w:lineRule="auto"/>
        <w:ind w:left="426" w:hanging="426"/>
        <w:jc w:val="both"/>
        <w:rPr>
          <w:rFonts w:cs="Times New Roman"/>
          <w:kern w:val="2"/>
          <w:sz w:val="22"/>
          <w:szCs w:val="22"/>
        </w:rPr>
      </w:pPr>
      <w:r w:rsidRPr="00B165A7">
        <w:rPr>
          <w:rFonts w:cs="Times New Roman"/>
          <w:kern w:val="2"/>
          <w:sz w:val="22"/>
          <w:szCs w:val="22"/>
        </w:rPr>
        <w:t>5</w:t>
      </w:r>
      <w:r w:rsidR="008A7C3B" w:rsidRPr="00B165A7">
        <w:rPr>
          <w:rFonts w:cs="Times New Roman"/>
          <w:kern w:val="2"/>
          <w:sz w:val="22"/>
          <w:szCs w:val="22"/>
        </w:rPr>
        <w:t>.</w:t>
      </w:r>
      <w:r w:rsidRPr="00B165A7">
        <w:rPr>
          <w:rFonts w:cs="Times New Roman"/>
          <w:kern w:val="2"/>
          <w:sz w:val="22"/>
          <w:szCs w:val="22"/>
        </w:rPr>
        <w:tab/>
        <w:t>Niezależnie od powyższego, Zamawiający i Wykonawca dopuszczają możliwość zmian redakcyjnych umowy oraz zmian będących następstwem zmian danych stron ujawnionych w rejestrach publicznych.</w:t>
      </w:r>
    </w:p>
    <w:p w14:paraId="1FFB218A" w14:textId="16EECD3B" w:rsidR="00F01657" w:rsidRPr="00B165A7" w:rsidRDefault="00F01657" w:rsidP="00B165A7">
      <w:pPr>
        <w:spacing w:line="276" w:lineRule="auto"/>
        <w:ind w:left="426" w:hanging="426"/>
        <w:jc w:val="both"/>
        <w:rPr>
          <w:rFonts w:cs="Times New Roman"/>
          <w:kern w:val="2"/>
          <w:sz w:val="22"/>
          <w:szCs w:val="22"/>
        </w:rPr>
      </w:pPr>
      <w:r w:rsidRPr="00B165A7">
        <w:rPr>
          <w:rFonts w:cs="Times New Roman"/>
          <w:kern w:val="2"/>
          <w:sz w:val="22"/>
          <w:szCs w:val="22"/>
        </w:rPr>
        <w:t>6</w:t>
      </w:r>
      <w:r w:rsidR="008A7C3B" w:rsidRPr="00B165A7">
        <w:rPr>
          <w:rFonts w:cs="Times New Roman"/>
          <w:kern w:val="2"/>
          <w:sz w:val="22"/>
          <w:szCs w:val="22"/>
        </w:rPr>
        <w:t>.</w:t>
      </w:r>
      <w:r w:rsidRPr="00B165A7">
        <w:rPr>
          <w:rFonts w:cs="Times New Roman"/>
          <w:kern w:val="2"/>
          <w:sz w:val="22"/>
          <w:szCs w:val="22"/>
        </w:rPr>
        <w:tab/>
        <w:t xml:space="preserve">Zamawiający dopuszcza możliwość wprowadzenia robót zamiennych, których wartość nie zwiększa wynagrodzenia umownego, określonego w umowie. Podstawą wprowadzenia robót </w:t>
      </w:r>
      <w:r w:rsidRPr="00B165A7">
        <w:rPr>
          <w:rFonts w:cs="Times New Roman"/>
          <w:kern w:val="2"/>
          <w:sz w:val="22"/>
          <w:szCs w:val="22"/>
        </w:rPr>
        <w:lastRenderedPageBreak/>
        <w:t>zamiennych będzie protokół konieczności robót zamiennych sporządzony przez inspektora nadzoru inwestorskiego na zasadach określonych w niniejszym paragrafie.</w:t>
      </w:r>
    </w:p>
    <w:p w14:paraId="00426702" w14:textId="7C45F9D2" w:rsidR="00F01657" w:rsidRPr="00B165A7" w:rsidRDefault="00F01657" w:rsidP="00B165A7">
      <w:pPr>
        <w:spacing w:line="276" w:lineRule="auto"/>
        <w:ind w:left="426" w:hanging="426"/>
        <w:jc w:val="both"/>
        <w:rPr>
          <w:rFonts w:cs="Times New Roman"/>
          <w:kern w:val="2"/>
          <w:sz w:val="22"/>
          <w:szCs w:val="22"/>
        </w:rPr>
      </w:pPr>
      <w:r w:rsidRPr="00B165A7">
        <w:rPr>
          <w:rFonts w:cs="Times New Roman"/>
          <w:kern w:val="2"/>
          <w:sz w:val="22"/>
          <w:szCs w:val="22"/>
        </w:rPr>
        <w:t>7</w:t>
      </w:r>
      <w:r w:rsidR="008A7C3B" w:rsidRPr="00B165A7">
        <w:rPr>
          <w:rFonts w:cs="Times New Roman"/>
          <w:kern w:val="2"/>
          <w:sz w:val="22"/>
          <w:szCs w:val="22"/>
        </w:rPr>
        <w:t>.</w:t>
      </w:r>
      <w:r w:rsidRPr="00B165A7">
        <w:rPr>
          <w:rFonts w:cs="Times New Roman"/>
          <w:kern w:val="2"/>
          <w:sz w:val="22"/>
          <w:szCs w:val="22"/>
        </w:rPr>
        <w:tab/>
        <w:t>Zmianę zakresu oraz wynagrodzenia w sytuacji, gdy łączna wartość zmian jest mniejsza niż kwoty określone w przepisach i jest mniejsza od 15% wartości zamówienia określonej pierwotnie w umowie. Zakres w takim przypadku zostanie określony protokołem konieczności a wynagrodzenie na podstawie kosztorysu  przedłożonego przez wykonawcę i zaakceptowanego przez zamawiającego.</w:t>
      </w:r>
    </w:p>
    <w:p w14:paraId="0E76555D" w14:textId="1EE2C31C" w:rsidR="00F01657" w:rsidRPr="00B165A7" w:rsidRDefault="008A7C3B" w:rsidP="00B165A7">
      <w:pPr>
        <w:spacing w:line="276" w:lineRule="auto"/>
        <w:ind w:left="426" w:hanging="426"/>
        <w:jc w:val="both"/>
        <w:rPr>
          <w:rFonts w:cs="Times New Roman"/>
          <w:kern w:val="2"/>
          <w:sz w:val="22"/>
          <w:szCs w:val="22"/>
        </w:rPr>
      </w:pPr>
      <w:r w:rsidRPr="00B165A7">
        <w:rPr>
          <w:rFonts w:cs="Times New Roman"/>
          <w:kern w:val="2"/>
          <w:sz w:val="22"/>
          <w:szCs w:val="22"/>
        </w:rPr>
        <w:t>8.</w:t>
      </w:r>
      <w:r w:rsidR="00F01657" w:rsidRPr="00B165A7">
        <w:rPr>
          <w:rFonts w:cs="Times New Roman"/>
          <w:kern w:val="2"/>
          <w:sz w:val="22"/>
          <w:szCs w:val="22"/>
        </w:rPr>
        <w:tab/>
        <w:t xml:space="preserve">Zmianę umowy w zakresie określonym w </w:t>
      </w:r>
      <w:r w:rsidR="00B84E68">
        <w:rPr>
          <w:rFonts w:cs="Times New Roman"/>
          <w:kern w:val="2"/>
          <w:sz w:val="22"/>
          <w:szCs w:val="22"/>
        </w:rPr>
        <w:t>a</w:t>
      </w:r>
      <w:r w:rsidR="00F01657" w:rsidRPr="00B165A7">
        <w:rPr>
          <w:rFonts w:cs="Times New Roman"/>
          <w:kern w:val="2"/>
          <w:sz w:val="22"/>
          <w:szCs w:val="22"/>
        </w:rPr>
        <w:t>rt.455.1 P</w:t>
      </w:r>
      <w:r w:rsidRPr="00B165A7">
        <w:rPr>
          <w:rFonts w:cs="Times New Roman"/>
          <w:kern w:val="2"/>
          <w:sz w:val="22"/>
          <w:szCs w:val="22"/>
        </w:rPr>
        <w:t>zp</w:t>
      </w:r>
      <w:r w:rsidR="00F01657" w:rsidRPr="00B165A7">
        <w:rPr>
          <w:rFonts w:cs="Times New Roman"/>
          <w:kern w:val="2"/>
          <w:sz w:val="22"/>
          <w:szCs w:val="22"/>
        </w:rPr>
        <w:t>.</w:t>
      </w:r>
    </w:p>
    <w:p w14:paraId="0EB208A7" w14:textId="77777777" w:rsidR="00CE1FA7" w:rsidRPr="00B165A7" w:rsidRDefault="00CE1FA7" w:rsidP="00B165A7">
      <w:pPr>
        <w:spacing w:line="276" w:lineRule="auto"/>
        <w:ind w:left="75"/>
        <w:jc w:val="center"/>
        <w:rPr>
          <w:rFonts w:cs="Times New Roman"/>
          <w:b/>
          <w:bCs/>
          <w:sz w:val="22"/>
          <w:szCs w:val="22"/>
        </w:rPr>
      </w:pPr>
    </w:p>
    <w:p w14:paraId="4652F864" w14:textId="3FBE9DA1" w:rsidR="00DF60F3" w:rsidRPr="00B165A7" w:rsidRDefault="00965E23" w:rsidP="00B165A7">
      <w:pPr>
        <w:spacing w:line="276" w:lineRule="auto"/>
        <w:ind w:left="75"/>
        <w:jc w:val="center"/>
        <w:rPr>
          <w:rFonts w:cs="Times New Roman"/>
          <w:b/>
          <w:bCs/>
          <w:sz w:val="22"/>
          <w:szCs w:val="22"/>
        </w:rPr>
      </w:pPr>
      <w:r w:rsidRPr="00B165A7">
        <w:rPr>
          <w:rFonts w:cs="Times New Roman"/>
          <w:b/>
          <w:bCs/>
          <w:sz w:val="22"/>
          <w:szCs w:val="22"/>
        </w:rPr>
        <w:t>§</w:t>
      </w:r>
      <w:r w:rsidR="001956CB" w:rsidRPr="00B165A7">
        <w:rPr>
          <w:rFonts w:cs="Times New Roman"/>
          <w:b/>
          <w:bCs/>
          <w:sz w:val="22"/>
          <w:szCs w:val="22"/>
        </w:rPr>
        <w:t> </w:t>
      </w:r>
      <w:r w:rsidR="001D74FF" w:rsidRPr="00B165A7">
        <w:rPr>
          <w:rFonts w:cs="Times New Roman"/>
          <w:b/>
          <w:bCs/>
          <w:sz w:val="22"/>
          <w:szCs w:val="22"/>
        </w:rPr>
        <w:t>1</w:t>
      </w:r>
      <w:r w:rsidR="00F52223" w:rsidRPr="00B165A7">
        <w:rPr>
          <w:rFonts w:cs="Times New Roman"/>
          <w:b/>
          <w:bCs/>
          <w:sz w:val="22"/>
          <w:szCs w:val="22"/>
        </w:rPr>
        <w:t>2</w:t>
      </w:r>
    </w:p>
    <w:p w14:paraId="781000BF" w14:textId="77777777" w:rsidR="00DF60F3" w:rsidRPr="00B165A7" w:rsidRDefault="00DF60F3" w:rsidP="00B165A7">
      <w:pPr>
        <w:spacing w:line="276" w:lineRule="auto"/>
        <w:ind w:left="75"/>
        <w:jc w:val="center"/>
        <w:rPr>
          <w:rFonts w:cs="Times New Roman"/>
          <w:b/>
          <w:bCs/>
          <w:sz w:val="22"/>
          <w:szCs w:val="22"/>
        </w:rPr>
      </w:pPr>
      <w:r w:rsidRPr="00B165A7">
        <w:rPr>
          <w:rFonts w:cs="Times New Roman"/>
          <w:b/>
          <w:bCs/>
          <w:sz w:val="22"/>
          <w:szCs w:val="22"/>
        </w:rPr>
        <w:t>Zatrudnienie na podstawie umowy o pracę</w:t>
      </w:r>
    </w:p>
    <w:p w14:paraId="325BE04A" w14:textId="2BFCE0B1" w:rsidR="00B165A7" w:rsidRPr="00B165A7" w:rsidRDefault="00B165A7" w:rsidP="00B165A7">
      <w:pPr>
        <w:pStyle w:val="Akapitzlist"/>
        <w:numPr>
          <w:ilvl w:val="3"/>
          <w:numId w:val="9"/>
        </w:numPr>
        <w:spacing w:line="276" w:lineRule="auto"/>
        <w:ind w:left="426" w:hanging="426"/>
        <w:jc w:val="both"/>
        <w:rPr>
          <w:rFonts w:cs="Times New Roman"/>
          <w:color w:val="000000" w:themeColor="text1"/>
          <w:sz w:val="22"/>
          <w:szCs w:val="22"/>
        </w:rPr>
      </w:pPr>
      <w:r w:rsidRPr="00B165A7">
        <w:rPr>
          <w:rFonts w:cs="Times New Roman"/>
          <w:color w:val="000000" w:themeColor="text1"/>
          <w:sz w:val="22"/>
          <w:szCs w:val="22"/>
        </w:rPr>
        <w:t>Zamawiający, na podstawie art. 95 ust. 1 ustawy Pzp żąda, aby Wykonawca lub Podwykonawca zatrudniał, na podstawie stosunku pracy, osoby wykonujące czynności związane z realizacją przedmiotu zamówienia, jeżeli wykonywanie tych czynności polega na wykonywaniu pracy w sposób określony w art. 22 §</w:t>
      </w:r>
      <w:r w:rsidR="000A2CEA">
        <w:rPr>
          <w:rFonts w:cs="Times New Roman"/>
          <w:color w:val="000000" w:themeColor="text1"/>
          <w:sz w:val="22"/>
          <w:szCs w:val="22"/>
        </w:rPr>
        <w:t xml:space="preserve"> </w:t>
      </w:r>
      <w:r w:rsidRPr="00B165A7">
        <w:rPr>
          <w:rFonts w:cs="Times New Roman"/>
          <w:color w:val="000000" w:themeColor="text1"/>
          <w:sz w:val="22"/>
          <w:szCs w:val="22"/>
        </w:rPr>
        <w:t>1 ustawy z 26 czerwca 1974 r. Kodeks pracy (Dz.</w:t>
      </w:r>
      <w:r w:rsidR="000A2CEA">
        <w:rPr>
          <w:rFonts w:cs="Times New Roman"/>
          <w:color w:val="000000" w:themeColor="text1"/>
          <w:sz w:val="22"/>
          <w:szCs w:val="22"/>
        </w:rPr>
        <w:t xml:space="preserve"> </w:t>
      </w:r>
      <w:r w:rsidRPr="00B165A7">
        <w:rPr>
          <w:rFonts w:cs="Times New Roman"/>
          <w:color w:val="000000" w:themeColor="text1"/>
          <w:sz w:val="22"/>
          <w:szCs w:val="22"/>
        </w:rPr>
        <w:t>U. z 2023 poz. 1465</w:t>
      </w:r>
      <w:r w:rsidR="00B84E68">
        <w:rPr>
          <w:rFonts w:cs="Times New Roman"/>
          <w:color w:val="000000" w:themeColor="text1"/>
          <w:sz w:val="22"/>
          <w:szCs w:val="22"/>
        </w:rPr>
        <w:t xml:space="preserve"> z późn,. zm.</w:t>
      </w:r>
      <w:r w:rsidRPr="00B165A7">
        <w:rPr>
          <w:rFonts w:cs="Times New Roman"/>
          <w:color w:val="000000" w:themeColor="text1"/>
          <w:sz w:val="22"/>
          <w:szCs w:val="22"/>
        </w:rPr>
        <w:t xml:space="preserve">). </w:t>
      </w:r>
    </w:p>
    <w:p w14:paraId="7A65EFC5" w14:textId="6BD2490A" w:rsidR="00B165A7" w:rsidRPr="00B165A7" w:rsidRDefault="00B165A7" w:rsidP="00B165A7">
      <w:pPr>
        <w:spacing w:line="276" w:lineRule="auto"/>
        <w:ind w:left="426" w:hanging="426"/>
        <w:jc w:val="both"/>
        <w:rPr>
          <w:rFonts w:cs="Times New Roman"/>
          <w:color w:val="000000" w:themeColor="text1"/>
          <w:sz w:val="22"/>
          <w:szCs w:val="22"/>
        </w:rPr>
      </w:pPr>
      <w:r w:rsidRPr="00B165A7">
        <w:rPr>
          <w:rFonts w:cs="Times New Roman"/>
          <w:color w:val="000000" w:themeColor="text1"/>
          <w:sz w:val="22"/>
          <w:szCs w:val="22"/>
        </w:rPr>
        <w:t>2.</w:t>
      </w:r>
      <w:r w:rsidRPr="00B165A7">
        <w:rPr>
          <w:rFonts w:cs="Times New Roman"/>
          <w:color w:val="000000" w:themeColor="text1"/>
          <w:sz w:val="22"/>
          <w:szCs w:val="22"/>
        </w:rPr>
        <w:tab/>
        <w:t xml:space="preserve">Zamawiający wskazuje rodzaje czynności związanych z realizacją zamówienia, których dotyczą wymagania zatrudnienia na podstawie stosunku pracy przez Wykonawcę lub Podwykonawcę osób wykonujących czynności w trakcie realizacji zamówienia: </w:t>
      </w:r>
    </w:p>
    <w:p w14:paraId="33AC55D9" w14:textId="77777777" w:rsidR="00B165A7" w:rsidRPr="00B165A7" w:rsidRDefault="00B165A7" w:rsidP="00B165A7">
      <w:pPr>
        <w:spacing w:line="276" w:lineRule="auto"/>
        <w:ind w:left="426"/>
        <w:jc w:val="both"/>
        <w:rPr>
          <w:rFonts w:cs="Times New Roman"/>
          <w:color w:val="000000" w:themeColor="text1"/>
          <w:sz w:val="22"/>
          <w:szCs w:val="22"/>
        </w:rPr>
      </w:pPr>
      <w:r w:rsidRPr="00B165A7">
        <w:rPr>
          <w:rFonts w:cs="Times New Roman"/>
          <w:color w:val="000000" w:themeColor="text1"/>
          <w:sz w:val="22"/>
          <w:szCs w:val="22"/>
        </w:rPr>
        <w:t xml:space="preserve">1) roboty konstrukcyjne; </w:t>
      </w:r>
    </w:p>
    <w:p w14:paraId="75663447" w14:textId="77777777" w:rsidR="00B165A7" w:rsidRPr="00B165A7" w:rsidRDefault="00B165A7" w:rsidP="00B165A7">
      <w:pPr>
        <w:spacing w:line="276" w:lineRule="auto"/>
        <w:ind w:left="426"/>
        <w:jc w:val="both"/>
        <w:rPr>
          <w:rFonts w:cs="Times New Roman"/>
          <w:color w:val="000000" w:themeColor="text1"/>
          <w:sz w:val="22"/>
          <w:szCs w:val="22"/>
        </w:rPr>
      </w:pPr>
      <w:r w:rsidRPr="00B165A7">
        <w:rPr>
          <w:rFonts w:cs="Times New Roman"/>
          <w:color w:val="000000" w:themeColor="text1"/>
          <w:sz w:val="22"/>
          <w:szCs w:val="22"/>
        </w:rPr>
        <w:t xml:space="preserve">2) roboty wodno-kanalizacyjne i sanitarne; </w:t>
      </w:r>
    </w:p>
    <w:p w14:paraId="6CF08ED0" w14:textId="77777777" w:rsidR="00B165A7" w:rsidRPr="00B165A7" w:rsidRDefault="00B165A7" w:rsidP="00B165A7">
      <w:pPr>
        <w:spacing w:line="276" w:lineRule="auto"/>
        <w:ind w:left="426"/>
        <w:jc w:val="both"/>
        <w:rPr>
          <w:rFonts w:cs="Times New Roman"/>
          <w:color w:val="000000" w:themeColor="text1"/>
          <w:sz w:val="22"/>
          <w:szCs w:val="22"/>
        </w:rPr>
      </w:pPr>
      <w:r w:rsidRPr="00B165A7">
        <w:rPr>
          <w:rFonts w:cs="Times New Roman"/>
          <w:color w:val="000000" w:themeColor="text1"/>
          <w:sz w:val="22"/>
          <w:szCs w:val="22"/>
        </w:rPr>
        <w:t xml:space="preserve">3) roboty elektryczne. </w:t>
      </w:r>
    </w:p>
    <w:p w14:paraId="1864FAF5" w14:textId="064BD527" w:rsidR="00B165A7" w:rsidRPr="00B165A7" w:rsidRDefault="00B165A7" w:rsidP="00B165A7">
      <w:pPr>
        <w:spacing w:line="276" w:lineRule="auto"/>
        <w:ind w:left="426" w:hanging="426"/>
        <w:jc w:val="both"/>
        <w:rPr>
          <w:rFonts w:cs="Times New Roman"/>
          <w:color w:val="000000" w:themeColor="text1"/>
          <w:sz w:val="22"/>
          <w:szCs w:val="22"/>
        </w:rPr>
      </w:pPr>
      <w:r w:rsidRPr="00B165A7">
        <w:rPr>
          <w:rFonts w:cs="Times New Roman"/>
          <w:color w:val="000000" w:themeColor="text1"/>
          <w:sz w:val="22"/>
          <w:szCs w:val="22"/>
        </w:rPr>
        <w:t>3.</w:t>
      </w:r>
      <w:r w:rsidRPr="00B165A7">
        <w:rPr>
          <w:rFonts w:cs="Times New Roman"/>
          <w:color w:val="000000" w:themeColor="text1"/>
          <w:sz w:val="22"/>
          <w:szCs w:val="22"/>
        </w:rPr>
        <w:tab/>
        <w:t xml:space="preserve">W trakcie realizacji umowy, na każde wezwanie Zamawiającego w wyznaczonym w tym wezwaniu terminie, nie krótszym niż trzy dni robocze, Wykonawca przedłoży Zamawiającemu dowody potwierdzające spełnienie przez Wykonawcę lub Podwykonawcę obowiązku, zatrudniania przez Wykonawcę lub Podwykonawcę osób na podstawie stosunku pracy, przy wykonywaniu czynności określonych powyżej. </w:t>
      </w:r>
    </w:p>
    <w:p w14:paraId="35AA8F74" w14:textId="090D561A" w:rsidR="00747413" w:rsidRPr="00B165A7" w:rsidRDefault="00B165A7" w:rsidP="00B165A7">
      <w:pPr>
        <w:spacing w:line="276" w:lineRule="auto"/>
        <w:ind w:left="426" w:hanging="426"/>
        <w:jc w:val="both"/>
        <w:rPr>
          <w:rFonts w:eastAsia="Tahoma,Bold" w:cs="Times New Roman"/>
          <w:b/>
          <w:bCs/>
          <w:sz w:val="22"/>
          <w:szCs w:val="22"/>
        </w:rPr>
      </w:pPr>
      <w:r w:rsidRPr="00B165A7">
        <w:rPr>
          <w:rFonts w:cs="Times New Roman"/>
          <w:sz w:val="22"/>
          <w:szCs w:val="22"/>
        </w:rPr>
        <w:t>4</w:t>
      </w:r>
      <w:r w:rsidR="00747413" w:rsidRPr="00B165A7">
        <w:rPr>
          <w:rFonts w:cs="Times New Roman"/>
          <w:sz w:val="22"/>
          <w:szCs w:val="22"/>
        </w:rPr>
        <w:t>.</w:t>
      </w:r>
      <w:r w:rsidR="00747413" w:rsidRPr="00B165A7">
        <w:rPr>
          <w:rFonts w:cs="Times New Roman"/>
          <w:sz w:val="22"/>
          <w:szCs w:val="22"/>
        </w:rPr>
        <w:tab/>
        <w:t>Wykonawca zobowiązuje się do dostarczania każdorazowo na wezwanie Zamawiającego w terminie 10 dni od doręczenia wezwania, dowodów zatrudniania na umowę o pracę osób wykonujących czynności w ramach wykonywania przedmiotu umowy. W</w:t>
      </w:r>
      <w:r w:rsidR="00747413" w:rsidRPr="00B165A7">
        <w:rPr>
          <w:rFonts w:cs="Times New Roman"/>
          <w:bCs/>
          <w:sz w:val="22"/>
          <w:szCs w:val="22"/>
        </w:rPr>
        <w:t xml:space="preserve"> tym celu Wykonawca uzyska od pracowników zgodę na przetwarzanie danych osobowych, zgodnie z obowiązującymi przepisami o ochronie danych osobowych.</w:t>
      </w:r>
    </w:p>
    <w:p w14:paraId="3A77E0AC" w14:textId="04DAAC1E" w:rsidR="00DF60F3" w:rsidRPr="00B165A7" w:rsidRDefault="00B165A7" w:rsidP="00B165A7">
      <w:pPr>
        <w:spacing w:line="276" w:lineRule="auto"/>
        <w:ind w:left="426" w:hanging="426"/>
        <w:jc w:val="both"/>
        <w:rPr>
          <w:rFonts w:cs="Times New Roman"/>
          <w:kern w:val="3"/>
          <w:sz w:val="22"/>
          <w:szCs w:val="22"/>
          <w:lang w:eastAsia="zh-CN" w:bidi="ar-SA"/>
        </w:rPr>
      </w:pPr>
      <w:r w:rsidRPr="00B165A7">
        <w:rPr>
          <w:rFonts w:cs="Times New Roman"/>
          <w:kern w:val="3"/>
          <w:sz w:val="22"/>
          <w:szCs w:val="22"/>
          <w:lang w:eastAsia="zh-CN" w:bidi="ar-SA"/>
        </w:rPr>
        <w:t>5</w:t>
      </w:r>
      <w:r w:rsidR="004F461A" w:rsidRPr="00B165A7">
        <w:rPr>
          <w:rFonts w:cs="Times New Roman"/>
          <w:kern w:val="3"/>
          <w:sz w:val="22"/>
          <w:szCs w:val="22"/>
          <w:lang w:eastAsia="zh-CN" w:bidi="ar-SA"/>
        </w:rPr>
        <w:t>.</w:t>
      </w:r>
      <w:r w:rsidR="004F461A" w:rsidRPr="00B165A7">
        <w:rPr>
          <w:rFonts w:cs="Times New Roman"/>
          <w:kern w:val="3"/>
          <w:sz w:val="22"/>
          <w:szCs w:val="22"/>
          <w:lang w:eastAsia="zh-CN" w:bidi="ar-SA"/>
        </w:rPr>
        <w:tab/>
      </w:r>
      <w:r w:rsidR="00DF60F3" w:rsidRPr="00B165A7">
        <w:rPr>
          <w:rFonts w:cs="Times New Roman"/>
          <w:kern w:val="3"/>
          <w:sz w:val="22"/>
          <w:szCs w:val="22"/>
          <w:lang w:eastAsia="zh-CN" w:bidi="ar-SA"/>
        </w:rPr>
        <w:t>Zamawiający uprawniony jest do wykonywania czynności kontrolnych odnośnie spełniania przez Wykonawcę, podwykonawcę lub dalszego podwykonawcę wymogu zatrudnienia na podstawie umowy o pracę osób wykonujących wskazane w ust. 1 czynności. Zamawiający uprawniony jest w szczególności do:</w:t>
      </w:r>
    </w:p>
    <w:p w14:paraId="7B746691" w14:textId="4688E185" w:rsidR="00F373EF" w:rsidRPr="00B165A7" w:rsidRDefault="00DF60F3" w:rsidP="00B165A7">
      <w:pPr>
        <w:widowControl/>
        <w:numPr>
          <w:ilvl w:val="0"/>
          <w:numId w:val="6"/>
        </w:numPr>
        <w:autoSpaceDN w:val="0"/>
        <w:spacing w:line="276" w:lineRule="auto"/>
        <w:ind w:left="851" w:hanging="425"/>
        <w:jc w:val="both"/>
        <w:rPr>
          <w:rFonts w:cs="Times New Roman"/>
          <w:kern w:val="3"/>
          <w:sz w:val="22"/>
          <w:szCs w:val="22"/>
          <w:lang w:eastAsia="zh-CN" w:bidi="ar-SA"/>
        </w:rPr>
      </w:pPr>
      <w:r w:rsidRPr="00B165A7">
        <w:rPr>
          <w:rFonts w:cs="Times New Roman"/>
          <w:kern w:val="3"/>
          <w:sz w:val="22"/>
          <w:szCs w:val="22"/>
          <w:lang w:eastAsia="zh-CN" w:bidi="ar-SA"/>
        </w:rPr>
        <w:t>żądania oświadczeń i dokumentów w zakresie potwierdzenia spełniania ww. wymogów i dokonywania ich oceny,</w:t>
      </w:r>
    </w:p>
    <w:p w14:paraId="2CE67804" w14:textId="6A219B00" w:rsidR="00DF60F3" w:rsidRPr="00B165A7" w:rsidRDefault="00DF60F3" w:rsidP="00B165A7">
      <w:pPr>
        <w:pStyle w:val="Akapitzlist"/>
        <w:widowControl/>
        <w:numPr>
          <w:ilvl w:val="0"/>
          <w:numId w:val="6"/>
        </w:numPr>
        <w:autoSpaceDN w:val="0"/>
        <w:spacing w:line="276" w:lineRule="auto"/>
        <w:ind w:left="851" w:hanging="425"/>
        <w:jc w:val="both"/>
        <w:rPr>
          <w:rFonts w:cs="Times New Roman"/>
          <w:kern w:val="3"/>
          <w:sz w:val="22"/>
          <w:szCs w:val="22"/>
          <w:lang w:eastAsia="zh-CN" w:bidi="ar-SA"/>
        </w:rPr>
      </w:pPr>
      <w:r w:rsidRPr="00B165A7">
        <w:rPr>
          <w:rFonts w:cs="Times New Roman"/>
          <w:kern w:val="3"/>
          <w:sz w:val="22"/>
          <w:szCs w:val="22"/>
          <w:lang w:eastAsia="zh-CN" w:bidi="ar-SA"/>
        </w:rPr>
        <w:t>żądania wyjaśnień w przypadku wątpliwości w zakresie potwierdzenia spełniania ww. wymogów,</w:t>
      </w:r>
    </w:p>
    <w:p w14:paraId="20970F7E" w14:textId="77777777" w:rsidR="00DF60F3" w:rsidRPr="00B165A7" w:rsidRDefault="00DF60F3" w:rsidP="00B165A7">
      <w:pPr>
        <w:widowControl/>
        <w:numPr>
          <w:ilvl w:val="0"/>
          <w:numId w:val="7"/>
        </w:numPr>
        <w:autoSpaceDN w:val="0"/>
        <w:spacing w:line="276" w:lineRule="auto"/>
        <w:ind w:left="851" w:hanging="425"/>
        <w:jc w:val="both"/>
        <w:rPr>
          <w:rFonts w:cs="Times New Roman"/>
          <w:kern w:val="3"/>
          <w:sz w:val="22"/>
          <w:szCs w:val="22"/>
          <w:lang w:eastAsia="zh-CN" w:bidi="ar-SA"/>
        </w:rPr>
      </w:pPr>
      <w:r w:rsidRPr="00B165A7">
        <w:rPr>
          <w:rFonts w:cs="Times New Roman"/>
          <w:kern w:val="3"/>
          <w:sz w:val="22"/>
          <w:szCs w:val="22"/>
          <w:lang w:eastAsia="zh-CN" w:bidi="ar-SA"/>
        </w:rPr>
        <w:t>przeprowadzania kontroli na miejscu wykonywania robót.</w:t>
      </w:r>
    </w:p>
    <w:p w14:paraId="5E3A06AD" w14:textId="0C94630B" w:rsidR="00DF60F3" w:rsidRPr="00B165A7" w:rsidRDefault="00DF60F3" w:rsidP="00B165A7">
      <w:pPr>
        <w:pStyle w:val="Akapitzlist"/>
        <w:numPr>
          <w:ilvl w:val="0"/>
          <w:numId w:val="47"/>
        </w:numPr>
        <w:spacing w:line="276" w:lineRule="auto"/>
        <w:ind w:left="426" w:hanging="426"/>
        <w:jc w:val="both"/>
        <w:rPr>
          <w:rFonts w:cs="Times New Roman"/>
          <w:kern w:val="3"/>
          <w:sz w:val="22"/>
          <w:szCs w:val="22"/>
          <w:lang w:eastAsia="zh-CN" w:bidi="ar-SA"/>
        </w:rPr>
      </w:pPr>
      <w:r w:rsidRPr="00B165A7">
        <w:rPr>
          <w:rFonts w:cs="Times New Roman"/>
          <w:kern w:val="3"/>
          <w:sz w:val="22"/>
          <w:szCs w:val="22"/>
          <w:lang w:eastAsia="zh-CN" w:bidi="ar-SA"/>
        </w:rPr>
        <w:t>Na każde wezwanie Zamawiającego, w wyznaczonym w tym wezwaniu terminie, Wykonawca doręczy Zamawiającemu wskazane poniżej dowody w celu potwierdzenia spełnienia wymogu określonego w ust. 1:</w:t>
      </w:r>
    </w:p>
    <w:p w14:paraId="731EF3A3" w14:textId="77777777" w:rsidR="00DF60F3" w:rsidRPr="00B165A7" w:rsidRDefault="00DF60F3" w:rsidP="00B165A7">
      <w:pPr>
        <w:pStyle w:val="Akapitzlist"/>
        <w:widowControl/>
        <w:numPr>
          <w:ilvl w:val="1"/>
          <w:numId w:val="17"/>
        </w:numPr>
        <w:suppressAutoHyphens w:val="0"/>
        <w:autoSpaceDN w:val="0"/>
        <w:spacing w:line="276" w:lineRule="auto"/>
        <w:ind w:hanging="294"/>
        <w:jc w:val="both"/>
        <w:rPr>
          <w:rFonts w:cs="Times New Roman"/>
          <w:kern w:val="3"/>
          <w:sz w:val="22"/>
          <w:szCs w:val="22"/>
          <w:lang w:eastAsia="zh-CN" w:bidi="ar-SA"/>
        </w:rPr>
      </w:pPr>
      <w:r w:rsidRPr="00B165A7">
        <w:rPr>
          <w:rFonts w:cs="Times New Roman"/>
          <w:kern w:val="3"/>
          <w:sz w:val="22"/>
          <w:szCs w:val="22"/>
          <w:lang w:eastAsia="zh-CN" w:bidi="ar-SA"/>
        </w:rPr>
        <w:t>oświadczenie Wykonawcy, podwykonawcy lub dalszego podwykonawcy</w:t>
      </w:r>
      <w:r w:rsidRPr="00B165A7">
        <w:rPr>
          <w:rFonts w:cs="Times New Roman"/>
          <w:b/>
          <w:kern w:val="3"/>
          <w:sz w:val="22"/>
          <w:szCs w:val="22"/>
          <w:lang w:eastAsia="zh-CN" w:bidi="ar-SA"/>
        </w:rPr>
        <w:t xml:space="preserve"> </w:t>
      </w:r>
      <w:r w:rsidRPr="00B165A7">
        <w:rPr>
          <w:rFonts w:cs="Times New Roman"/>
          <w:kern w:val="3"/>
          <w:sz w:val="22"/>
          <w:szCs w:val="22"/>
          <w:lang w:eastAsia="zh-CN" w:bidi="ar-SA"/>
        </w:rPr>
        <w:t>o zatrudnieniu na podstawie umowy o pracę osób wykonujących czynności, których dotyczy wezwanie Zamawiającego.</w:t>
      </w:r>
      <w:r w:rsidRPr="00B165A7">
        <w:rPr>
          <w:rFonts w:cs="Times New Roman"/>
          <w:b/>
          <w:kern w:val="3"/>
          <w:sz w:val="22"/>
          <w:szCs w:val="22"/>
          <w:lang w:eastAsia="zh-CN" w:bidi="ar-SA"/>
        </w:rPr>
        <w:t xml:space="preserve"> </w:t>
      </w:r>
      <w:r w:rsidRPr="00B165A7">
        <w:rPr>
          <w:rFonts w:cs="Times New Roman"/>
          <w:kern w:val="3"/>
          <w:sz w:val="22"/>
          <w:szCs w:val="22"/>
          <w:lang w:eastAsia="zh-CN" w:bidi="ar-SA"/>
        </w:rPr>
        <w:t xml:space="preserve">Oświadczenie to powinno zawierać w szczególności: dokładne określenie </w:t>
      </w:r>
      <w:r w:rsidRPr="00B165A7">
        <w:rPr>
          <w:rFonts w:cs="Times New Roman"/>
          <w:kern w:val="3"/>
          <w:sz w:val="22"/>
          <w:szCs w:val="22"/>
          <w:lang w:eastAsia="zh-CN" w:bidi="ar-SA"/>
        </w:rPr>
        <w:lastRenderedPageBreak/>
        <w:t>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w:t>
      </w:r>
    </w:p>
    <w:p w14:paraId="0575976C" w14:textId="77777777" w:rsidR="00DF60F3" w:rsidRPr="00B165A7" w:rsidRDefault="00DF60F3" w:rsidP="00B165A7">
      <w:pPr>
        <w:pStyle w:val="Akapitzlist"/>
        <w:widowControl/>
        <w:numPr>
          <w:ilvl w:val="1"/>
          <w:numId w:val="17"/>
        </w:numPr>
        <w:suppressAutoHyphens w:val="0"/>
        <w:autoSpaceDN w:val="0"/>
        <w:spacing w:line="276" w:lineRule="auto"/>
        <w:ind w:hanging="294"/>
        <w:jc w:val="both"/>
        <w:rPr>
          <w:rFonts w:cs="Times New Roman"/>
          <w:kern w:val="3"/>
          <w:sz w:val="22"/>
          <w:szCs w:val="22"/>
          <w:lang w:eastAsia="zh-CN" w:bidi="ar-SA"/>
        </w:rPr>
      </w:pPr>
      <w:r w:rsidRPr="00B165A7">
        <w:rPr>
          <w:rFonts w:cs="Times New Roman"/>
          <w:kern w:val="3"/>
          <w:sz w:val="22"/>
          <w:szCs w:val="22"/>
          <w:lang w:eastAsia="zh-CN" w:bidi="ar-SA"/>
        </w:rPr>
        <w:t>poświadczoną za zgodność z oryginałem odpowiednio przez Wykonawcę, podwykonawcę lub dalszego podwykonawcę</w:t>
      </w:r>
      <w:r w:rsidRPr="00B165A7">
        <w:rPr>
          <w:rFonts w:cs="Times New Roman"/>
          <w:b/>
          <w:kern w:val="3"/>
          <w:sz w:val="22"/>
          <w:szCs w:val="22"/>
          <w:lang w:eastAsia="zh-CN" w:bidi="ar-SA"/>
        </w:rPr>
        <w:t xml:space="preserve"> </w:t>
      </w:r>
      <w:r w:rsidRPr="00B165A7">
        <w:rPr>
          <w:rFonts w:cs="Times New Roman"/>
          <w:kern w:val="3"/>
          <w:sz w:val="22"/>
          <w:szCs w:val="22"/>
          <w:lang w:eastAsia="zh-CN" w:bidi="ar-SA"/>
        </w:rPr>
        <w:t>kopię umowy/umów o pracę osób wykonujących czynności wskazane w ust.1, których dotyczy ww. oświadczenie wraz z dokumentem regulującym zakres obowiązków, jeżeli został sporządzony. Kopia umowy/umów powinna zostać zanonimizowana w sposób zapewniający ochronę danych osobowych pracowników, zgodnie z obowiązującymi przepisami tj. w szczególności bez adresów, nr PESEL pracowników (imię i nazwisko pracownika nie podlega anonimizacji, natomiast informacje takie jak: data zawarcia umowy, rodzaj umowy o pracę i wymiar etatu muszą być możliwe do zidentyfikowania),</w:t>
      </w:r>
    </w:p>
    <w:p w14:paraId="0B3ED098" w14:textId="77777777" w:rsidR="00DF60F3" w:rsidRPr="00B165A7" w:rsidRDefault="00DF60F3" w:rsidP="00B165A7">
      <w:pPr>
        <w:pStyle w:val="Akapitzlist"/>
        <w:widowControl/>
        <w:numPr>
          <w:ilvl w:val="1"/>
          <w:numId w:val="17"/>
        </w:numPr>
        <w:suppressAutoHyphens w:val="0"/>
        <w:autoSpaceDN w:val="0"/>
        <w:spacing w:line="276" w:lineRule="auto"/>
        <w:ind w:hanging="294"/>
        <w:jc w:val="both"/>
        <w:rPr>
          <w:rFonts w:cs="Times New Roman"/>
          <w:kern w:val="3"/>
          <w:sz w:val="22"/>
          <w:szCs w:val="22"/>
          <w:lang w:eastAsia="zh-CN" w:bidi="ar-SA"/>
        </w:rPr>
      </w:pPr>
      <w:r w:rsidRPr="00B165A7">
        <w:rPr>
          <w:rFonts w:cs="Times New Roman"/>
          <w:kern w:val="3"/>
          <w:sz w:val="22"/>
          <w:szCs w:val="22"/>
          <w:lang w:eastAsia="zh-CN" w:bidi="ar-SA"/>
        </w:rPr>
        <w:t>zaświadczenie właściwego oddziału ZUS, potwierdzające opłacanie przez Wykonawcę, podwykonawcę lub dalszego podwykonawcę składek na ubezpieczenia społeczne i zdrowotne z tytułu zatrudnienia na podstawie umów o pracę za ostatni okres rozliczeniowy,</w:t>
      </w:r>
    </w:p>
    <w:p w14:paraId="22411B39" w14:textId="5CEFF8C8" w:rsidR="00A170BE" w:rsidRPr="00B165A7" w:rsidRDefault="00DF60F3" w:rsidP="00B165A7">
      <w:pPr>
        <w:pStyle w:val="Akapitzlist"/>
        <w:widowControl/>
        <w:numPr>
          <w:ilvl w:val="1"/>
          <w:numId w:val="17"/>
        </w:numPr>
        <w:suppressAutoHyphens w:val="0"/>
        <w:autoSpaceDN w:val="0"/>
        <w:spacing w:line="276" w:lineRule="auto"/>
        <w:ind w:hanging="294"/>
        <w:jc w:val="both"/>
        <w:rPr>
          <w:rFonts w:cs="Times New Roman"/>
          <w:kern w:val="3"/>
          <w:sz w:val="22"/>
          <w:szCs w:val="22"/>
          <w:lang w:eastAsia="zh-CN" w:bidi="ar-SA"/>
        </w:rPr>
      </w:pPr>
      <w:r w:rsidRPr="00B165A7">
        <w:rPr>
          <w:rFonts w:cs="Times New Roman"/>
          <w:kern w:val="3"/>
          <w:sz w:val="22"/>
          <w:szCs w:val="22"/>
          <w:lang w:eastAsia="zh-CN" w:bidi="ar-SA"/>
        </w:rPr>
        <w:t>poświadczoną za zgodność z oryginałem odpowiednio przez Wykonawcę, podwykonawcę lub dalszego podwykonawcę</w:t>
      </w:r>
      <w:r w:rsidRPr="00B165A7">
        <w:rPr>
          <w:rFonts w:cs="Times New Roman"/>
          <w:b/>
          <w:kern w:val="3"/>
          <w:sz w:val="22"/>
          <w:szCs w:val="22"/>
          <w:lang w:eastAsia="zh-CN" w:bidi="ar-SA"/>
        </w:rPr>
        <w:t xml:space="preserve"> </w:t>
      </w:r>
      <w:r w:rsidRPr="00B165A7">
        <w:rPr>
          <w:rFonts w:cs="Times New Roman"/>
          <w:kern w:val="3"/>
          <w:sz w:val="22"/>
          <w:szCs w:val="22"/>
          <w:lang w:eastAsia="zh-CN" w:bidi="ar-SA"/>
        </w:rPr>
        <w:t>kopię dowodu potwierdzającego zgłoszenie pracownika przez pracodawcę do ubezpieczeń, zanonimizowaną w sposób zapewniający ochronę danych osobowych pracowników, zgodnie z obowiązującymi przepisami, przy czym imię i nazwisko pra</w:t>
      </w:r>
      <w:r w:rsidR="001D74FF" w:rsidRPr="00B165A7">
        <w:rPr>
          <w:rFonts w:cs="Times New Roman"/>
          <w:kern w:val="3"/>
          <w:sz w:val="22"/>
          <w:szCs w:val="22"/>
          <w:lang w:eastAsia="zh-CN" w:bidi="ar-SA"/>
        </w:rPr>
        <w:t>cownika nie podlega anonimizacji.</w:t>
      </w:r>
    </w:p>
    <w:p w14:paraId="1A23BF9A" w14:textId="77777777" w:rsidR="00D31D15" w:rsidRPr="00B165A7" w:rsidRDefault="00D31D15" w:rsidP="00B165A7">
      <w:pPr>
        <w:tabs>
          <w:tab w:val="left" w:pos="359"/>
        </w:tabs>
        <w:spacing w:line="276" w:lineRule="auto"/>
        <w:jc w:val="center"/>
        <w:rPr>
          <w:rFonts w:cs="Times New Roman"/>
          <w:b/>
          <w:bCs/>
          <w:sz w:val="22"/>
          <w:szCs w:val="22"/>
        </w:rPr>
      </w:pPr>
    </w:p>
    <w:p w14:paraId="36BE1341" w14:textId="2F77988A" w:rsidR="00965E23" w:rsidRPr="00B165A7" w:rsidRDefault="00965E23" w:rsidP="00B165A7">
      <w:pPr>
        <w:tabs>
          <w:tab w:val="left" w:pos="359"/>
        </w:tabs>
        <w:spacing w:line="276" w:lineRule="auto"/>
        <w:jc w:val="center"/>
        <w:rPr>
          <w:rFonts w:cs="Times New Roman"/>
          <w:b/>
          <w:bCs/>
          <w:sz w:val="22"/>
          <w:szCs w:val="22"/>
        </w:rPr>
      </w:pPr>
      <w:r w:rsidRPr="00B165A7">
        <w:rPr>
          <w:rFonts w:cs="Times New Roman"/>
          <w:b/>
          <w:bCs/>
          <w:sz w:val="22"/>
          <w:szCs w:val="22"/>
        </w:rPr>
        <w:t>§</w:t>
      </w:r>
      <w:r w:rsidR="001956CB" w:rsidRPr="00B165A7">
        <w:rPr>
          <w:rFonts w:cs="Times New Roman"/>
          <w:b/>
          <w:bCs/>
          <w:sz w:val="22"/>
          <w:szCs w:val="22"/>
        </w:rPr>
        <w:t> </w:t>
      </w:r>
      <w:r w:rsidR="001D74FF" w:rsidRPr="00B165A7">
        <w:rPr>
          <w:rFonts w:cs="Times New Roman"/>
          <w:b/>
          <w:bCs/>
          <w:sz w:val="22"/>
          <w:szCs w:val="22"/>
        </w:rPr>
        <w:t>1</w:t>
      </w:r>
      <w:r w:rsidR="00F52223" w:rsidRPr="00B165A7">
        <w:rPr>
          <w:rFonts w:cs="Times New Roman"/>
          <w:b/>
          <w:bCs/>
          <w:sz w:val="22"/>
          <w:szCs w:val="22"/>
        </w:rPr>
        <w:t>3</w:t>
      </w:r>
    </w:p>
    <w:p w14:paraId="34F56B46" w14:textId="77777777" w:rsidR="00965E23" w:rsidRPr="00B165A7" w:rsidRDefault="00965E23" w:rsidP="00B165A7">
      <w:pPr>
        <w:tabs>
          <w:tab w:val="left" w:pos="359"/>
        </w:tabs>
        <w:spacing w:line="276" w:lineRule="auto"/>
        <w:ind w:left="75"/>
        <w:jc w:val="center"/>
        <w:rPr>
          <w:rFonts w:cs="Times New Roman"/>
          <w:b/>
          <w:bCs/>
          <w:sz w:val="22"/>
          <w:szCs w:val="22"/>
        </w:rPr>
      </w:pPr>
      <w:r w:rsidRPr="00B165A7">
        <w:rPr>
          <w:rFonts w:cs="Times New Roman"/>
          <w:b/>
          <w:bCs/>
          <w:sz w:val="22"/>
          <w:szCs w:val="22"/>
        </w:rPr>
        <w:t>Regulacje związane z podwykonawstwem</w:t>
      </w:r>
    </w:p>
    <w:p w14:paraId="2E941664" w14:textId="77777777" w:rsidR="00FF26DE" w:rsidRPr="00B165A7" w:rsidRDefault="00FF26DE" w:rsidP="00B165A7">
      <w:pPr>
        <w:spacing w:line="276" w:lineRule="auto"/>
        <w:ind w:left="426" w:hanging="426"/>
        <w:jc w:val="both"/>
        <w:rPr>
          <w:rFonts w:cs="Times New Roman"/>
          <w:kern w:val="2"/>
          <w:sz w:val="22"/>
          <w:szCs w:val="22"/>
        </w:rPr>
      </w:pPr>
      <w:r w:rsidRPr="00B165A7">
        <w:rPr>
          <w:rFonts w:cs="Times New Roman"/>
          <w:sz w:val="22"/>
          <w:szCs w:val="22"/>
        </w:rPr>
        <w:t>1.</w:t>
      </w:r>
      <w:r w:rsidRPr="00B165A7">
        <w:rPr>
          <w:rFonts w:cs="Times New Roman"/>
          <w:sz w:val="22"/>
          <w:szCs w:val="22"/>
        </w:rPr>
        <w:tab/>
        <w:t>W związku z podwykonawstwem Wykonawca ma obowiązek:</w:t>
      </w:r>
    </w:p>
    <w:p w14:paraId="022BBD8B" w14:textId="77777777" w:rsidR="00FF26DE" w:rsidRPr="00B165A7" w:rsidRDefault="00FF26DE" w:rsidP="00B165A7">
      <w:pPr>
        <w:pStyle w:val="Akapitzlist"/>
        <w:numPr>
          <w:ilvl w:val="1"/>
          <w:numId w:val="37"/>
        </w:numPr>
        <w:spacing w:line="276" w:lineRule="auto"/>
        <w:ind w:left="851" w:hanging="425"/>
        <w:jc w:val="both"/>
        <w:rPr>
          <w:rFonts w:cs="Times New Roman"/>
          <w:sz w:val="22"/>
          <w:szCs w:val="22"/>
        </w:rPr>
      </w:pPr>
      <w:r w:rsidRPr="00B165A7">
        <w:rPr>
          <w:rFonts w:cs="Times New Roman"/>
          <w:sz w:val="22"/>
          <w:szCs w:val="22"/>
        </w:rPr>
        <w:t xml:space="preserve">przedkładania Zamawiającemu projektu umowy o podwykonawstwo, a także projektu jej zmiany, oraz poświadczonej za zgodność z oryginałem kopii zawartej umowy o podwykonawstwo, i jej zmian; </w:t>
      </w:r>
    </w:p>
    <w:p w14:paraId="63132E59" w14:textId="77777777" w:rsidR="00FF26DE" w:rsidRPr="00B165A7" w:rsidRDefault="00FF26DE" w:rsidP="00B165A7">
      <w:pPr>
        <w:pStyle w:val="Akapitzlist"/>
        <w:widowControl/>
        <w:numPr>
          <w:ilvl w:val="0"/>
          <w:numId w:val="37"/>
        </w:numPr>
        <w:tabs>
          <w:tab w:val="left" w:pos="0"/>
          <w:tab w:val="left" w:pos="360"/>
          <w:tab w:val="right" w:pos="7854"/>
        </w:tabs>
        <w:suppressAutoHyphens w:val="0"/>
        <w:spacing w:line="276" w:lineRule="auto"/>
        <w:ind w:left="851" w:hanging="425"/>
        <w:jc w:val="both"/>
        <w:rPr>
          <w:rFonts w:eastAsia="Times New Roman" w:cs="Times New Roman"/>
          <w:kern w:val="0"/>
          <w:sz w:val="22"/>
          <w:szCs w:val="22"/>
          <w:lang w:val="x-none" w:eastAsia="x-none" w:bidi="ar-SA"/>
        </w:rPr>
      </w:pPr>
      <w:r w:rsidRPr="00B165A7">
        <w:rPr>
          <w:rFonts w:eastAsia="Times New Roman" w:cs="Times New Roman"/>
          <w:kern w:val="0"/>
          <w:sz w:val="22"/>
          <w:szCs w:val="22"/>
          <w:lang w:val="x-none" w:eastAsia="x-none" w:bidi="ar-SA"/>
        </w:rPr>
        <w:t xml:space="preserve">Wykonawca jest zobowiązany przedstawić Zamawiającemu projekt umowy lub zmianę projektu umowy o podwykonawstwo, której przedmiotem są roboty budowlane w terminie 7 dni od sporządzenia projektu umowy lub zmiany projektu. Nie zgłoszenie przez Zamawiającego w terminie 14 dni od dnia otrzymania projektu umowy lub jego zmiany, pisemnych zastrzeżeń, uważa się za akceptację projektu umowy lub jego zmiany. W przypadku projektu zmian umowy powyższe zapisy należy stosować odpowiednio; </w:t>
      </w:r>
    </w:p>
    <w:p w14:paraId="71E5F6A8" w14:textId="7DFA69C3" w:rsidR="00FF26DE" w:rsidRPr="00B165A7" w:rsidRDefault="00FF26DE" w:rsidP="00B165A7">
      <w:pPr>
        <w:pStyle w:val="Akapitzlist"/>
        <w:numPr>
          <w:ilvl w:val="0"/>
          <w:numId w:val="38"/>
        </w:numPr>
        <w:spacing w:line="276" w:lineRule="auto"/>
        <w:ind w:left="851" w:hanging="491"/>
        <w:jc w:val="both"/>
        <w:rPr>
          <w:rFonts w:cs="Times New Roman"/>
          <w:kern w:val="2"/>
          <w:sz w:val="22"/>
          <w:szCs w:val="22"/>
        </w:rPr>
      </w:pPr>
      <w:r w:rsidRPr="00B165A7">
        <w:rPr>
          <w:rFonts w:cs="Times New Roman"/>
          <w:sz w:val="22"/>
          <w:szCs w:val="22"/>
        </w:rPr>
        <w:t>przedkładania Zamawiającemu poświadczonej za zgodność z oryginałem kopii zawartych umów o podwykonawstwo, których przedmiotem są dostawy lub usługi, oraz ich zmian.</w:t>
      </w:r>
    </w:p>
    <w:p w14:paraId="1E347236" w14:textId="77777777" w:rsidR="00FF26DE" w:rsidRPr="00B165A7" w:rsidRDefault="00FF26DE" w:rsidP="00B165A7">
      <w:pPr>
        <w:tabs>
          <w:tab w:val="left" w:pos="359"/>
        </w:tabs>
        <w:spacing w:line="276" w:lineRule="auto"/>
        <w:ind w:left="426" w:hanging="426"/>
        <w:jc w:val="both"/>
        <w:rPr>
          <w:rFonts w:cs="Times New Roman"/>
          <w:sz w:val="22"/>
          <w:szCs w:val="22"/>
        </w:rPr>
      </w:pPr>
      <w:r w:rsidRPr="00B165A7">
        <w:rPr>
          <w:rFonts w:cs="Times New Roman"/>
          <w:sz w:val="22"/>
          <w:szCs w:val="22"/>
        </w:rPr>
        <w:t>2.</w:t>
      </w:r>
      <w:r w:rsidRPr="00B165A7">
        <w:rPr>
          <w:rFonts w:cs="Times New Roman"/>
          <w:sz w:val="22"/>
          <w:szCs w:val="22"/>
        </w:rPr>
        <w:tab/>
        <w:t xml:space="preserve">Ustala się następujące zasady zapłaty wynagrodzenia Wykonawcy, uwarunkowane przedstawieniem przez niego dowodów potwierdzających zapłatę wymagalnego wynagrodzenia podwykonawcom lub dalszym podwykonawcom: </w:t>
      </w:r>
    </w:p>
    <w:p w14:paraId="5D0E39BD" w14:textId="77777777" w:rsidR="00FF26DE" w:rsidRPr="00B165A7" w:rsidRDefault="00FF26DE" w:rsidP="00B165A7">
      <w:pPr>
        <w:spacing w:line="276" w:lineRule="auto"/>
        <w:ind w:left="426"/>
        <w:jc w:val="both"/>
        <w:rPr>
          <w:rFonts w:cs="Times New Roman"/>
          <w:sz w:val="22"/>
          <w:szCs w:val="22"/>
        </w:rPr>
      </w:pPr>
      <w:r w:rsidRPr="00B165A7">
        <w:rPr>
          <w:rFonts w:cs="Times New Roman"/>
          <w:sz w:val="22"/>
          <w:szCs w:val="22"/>
        </w:rPr>
        <w:t xml:space="preserve">- wykonawca wraz z fakturą przedłoży dowód zapłaty wynagrodzenia podwykonawcy, z którym zawarł umowę o której mowa w ust. 1 pkt 3). </w:t>
      </w:r>
    </w:p>
    <w:p w14:paraId="05C9E360" w14:textId="77777777" w:rsidR="00FF26DE" w:rsidRPr="00B165A7" w:rsidRDefault="00FF26DE" w:rsidP="00B165A7">
      <w:pPr>
        <w:tabs>
          <w:tab w:val="left" w:pos="359"/>
        </w:tabs>
        <w:spacing w:line="276" w:lineRule="auto"/>
        <w:ind w:left="426" w:hanging="426"/>
        <w:jc w:val="both"/>
        <w:rPr>
          <w:rFonts w:cs="Times New Roman"/>
          <w:sz w:val="22"/>
          <w:szCs w:val="22"/>
        </w:rPr>
      </w:pPr>
      <w:r w:rsidRPr="00B165A7">
        <w:rPr>
          <w:rFonts w:cs="Times New Roman"/>
          <w:sz w:val="22"/>
          <w:szCs w:val="22"/>
        </w:rPr>
        <w:t>3.</w:t>
      </w:r>
      <w:r w:rsidRPr="00B165A7">
        <w:rPr>
          <w:rFonts w:cs="Times New Roman"/>
          <w:sz w:val="22"/>
          <w:szCs w:val="22"/>
        </w:rPr>
        <w:tab/>
        <w:t>Termin zapłaty wynagrodzenia podwykonawcom lub dalszym podwykonawcom zostaje ustalony w następujący sposób:</w:t>
      </w:r>
    </w:p>
    <w:p w14:paraId="2D2499F1" w14:textId="77777777" w:rsidR="00FF26DE" w:rsidRPr="00B165A7" w:rsidRDefault="00FF26DE" w:rsidP="00B165A7">
      <w:pPr>
        <w:spacing w:line="276" w:lineRule="auto"/>
        <w:ind w:left="426"/>
        <w:rPr>
          <w:rFonts w:cs="Times New Roman"/>
          <w:sz w:val="22"/>
          <w:szCs w:val="22"/>
        </w:rPr>
      </w:pPr>
      <w:r w:rsidRPr="00B165A7">
        <w:rPr>
          <w:rFonts w:cs="Times New Roman"/>
          <w:sz w:val="22"/>
          <w:szCs w:val="22"/>
        </w:rPr>
        <w:t xml:space="preserve">- nie dłuższy niż 30 dni od przedłożenia faktury przez podwykonawcę. </w:t>
      </w:r>
    </w:p>
    <w:p w14:paraId="703271A3" w14:textId="77777777" w:rsidR="00FF26DE" w:rsidRPr="00B165A7" w:rsidRDefault="00FF26DE" w:rsidP="00B165A7">
      <w:pPr>
        <w:tabs>
          <w:tab w:val="left" w:pos="359"/>
        </w:tabs>
        <w:spacing w:line="276" w:lineRule="auto"/>
        <w:ind w:left="426" w:hanging="426"/>
        <w:jc w:val="both"/>
        <w:rPr>
          <w:rFonts w:cs="Times New Roman"/>
          <w:sz w:val="22"/>
          <w:szCs w:val="22"/>
        </w:rPr>
      </w:pPr>
      <w:r w:rsidRPr="00B165A7">
        <w:rPr>
          <w:rFonts w:cs="Times New Roman"/>
          <w:sz w:val="22"/>
          <w:szCs w:val="22"/>
        </w:rPr>
        <w:t>4.</w:t>
      </w:r>
      <w:r w:rsidRPr="00B165A7">
        <w:rPr>
          <w:rFonts w:cs="Times New Roman"/>
          <w:sz w:val="22"/>
          <w:szCs w:val="22"/>
        </w:rPr>
        <w:tab/>
        <w:t xml:space="preserve">Ustala się następujące zasady zawierania umów o podwykonawstwo z dalszymi podwykonawcami: </w:t>
      </w:r>
    </w:p>
    <w:p w14:paraId="5A3E782B" w14:textId="77777777" w:rsidR="00FF26DE" w:rsidRPr="00B165A7" w:rsidRDefault="00FF26DE" w:rsidP="00B165A7">
      <w:pPr>
        <w:tabs>
          <w:tab w:val="left" w:pos="359"/>
        </w:tabs>
        <w:spacing w:line="276" w:lineRule="auto"/>
        <w:ind w:left="426"/>
        <w:jc w:val="both"/>
        <w:rPr>
          <w:rFonts w:cs="Times New Roman"/>
          <w:sz w:val="22"/>
          <w:szCs w:val="22"/>
        </w:rPr>
      </w:pPr>
      <w:r w:rsidRPr="00B165A7">
        <w:rPr>
          <w:rFonts w:cs="Times New Roman"/>
          <w:sz w:val="22"/>
          <w:szCs w:val="22"/>
        </w:rPr>
        <w:t xml:space="preserve">- podwykonawca ma obowiązek: </w:t>
      </w:r>
    </w:p>
    <w:p w14:paraId="2994F080" w14:textId="77777777" w:rsidR="00FF26DE" w:rsidRPr="00B165A7" w:rsidRDefault="00FF26DE" w:rsidP="00B165A7">
      <w:pPr>
        <w:pStyle w:val="Akapitzlist"/>
        <w:numPr>
          <w:ilvl w:val="1"/>
          <w:numId w:val="39"/>
        </w:numPr>
        <w:spacing w:line="276" w:lineRule="auto"/>
        <w:jc w:val="both"/>
        <w:rPr>
          <w:rFonts w:cs="Times New Roman"/>
          <w:sz w:val="22"/>
          <w:szCs w:val="22"/>
        </w:rPr>
      </w:pPr>
      <w:r w:rsidRPr="00B165A7">
        <w:rPr>
          <w:rFonts w:cs="Times New Roman"/>
          <w:sz w:val="22"/>
          <w:szCs w:val="22"/>
        </w:rPr>
        <w:t xml:space="preserve">przedkładania Zamawiającemu projektu umowy o dalsze podwykonawstwo, a także projektu jej zmiany, oraz poświadczonej za zgodność z oryginałem kopii zawartej umowy o dalsze </w:t>
      </w:r>
      <w:r w:rsidRPr="00B165A7">
        <w:rPr>
          <w:rFonts w:cs="Times New Roman"/>
          <w:sz w:val="22"/>
          <w:szCs w:val="22"/>
        </w:rPr>
        <w:lastRenderedPageBreak/>
        <w:t xml:space="preserve">podwykonawstwo, i jej zmian; </w:t>
      </w:r>
    </w:p>
    <w:p w14:paraId="51DB2109" w14:textId="7D1966F4" w:rsidR="00FF26DE" w:rsidRPr="00420840" w:rsidRDefault="00420840" w:rsidP="00B165A7">
      <w:pPr>
        <w:pStyle w:val="Akapitzlist"/>
        <w:numPr>
          <w:ilvl w:val="1"/>
          <w:numId w:val="39"/>
        </w:numPr>
        <w:spacing w:line="276" w:lineRule="auto"/>
        <w:jc w:val="both"/>
        <w:rPr>
          <w:rFonts w:cs="Times New Roman"/>
          <w:sz w:val="22"/>
          <w:szCs w:val="22"/>
        </w:rPr>
      </w:pPr>
      <w:r w:rsidRPr="00420840">
        <w:rPr>
          <w:rFonts w:cs="Times New Roman"/>
          <w:sz w:val="22"/>
          <w:szCs w:val="22"/>
        </w:rPr>
        <w:t>Zamawiający wnosi zastrzeżenia do projektu umowy o dalsze podwykonawstwo, i do projektu jej zmiany lub sprzeciwu do umowy o dalsze podwykonawstwo, i do jej zmian w terminie 14 dni od ich otrzymania;</w:t>
      </w:r>
    </w:p>
    <w:p w14:paraId="5E8F3B7F" w14:textId="77777777" w:rsidR="00FF26DE" w:rsidRPr="00B165A7" w:rsidRDefault="00FF26DE" w:rsidP="00B165A7">
      <w:pPr>
        <w:pStyle w:val="Akapitzlist"/>
        <w:numPr>
          <w:ilvl w:val="1"/>
          <w:numId w:val="39"/>
        </w:numPr>
        <w:spacing w:line="276" w:lineRule="auto"/>
        <w:jc w:val="both"/>
        <w:rPr>
          <w:rFonts w:cs="Times New Roman"/>
          <w:sz w:val="22"/>
          <w:szCs w:val="22"/>
        </w:rPr>
      </w:pPr>
      <w:r w:rsidRPr="00B165A7">
        <w:rPr>
          <w:rFonts w:cs="Times New Roman"/>
          <w:sz w:val="22"/>
          <w:szCs w:val="22"/>
        </w:rPr>
        <w:t>przedkładania Zamawiającemu poświadczonej za zgodność z oryginałem kopii zawartych umów o dalsze podwykonawstwo, których przedmiotem są dostawy lub usługi, oraz ich zmian.</w:t>
      </w:r>
    </w:p>
    <w:p w14:paraId="31080AED" w14:textId="77777777" w:rsidR="00D31D15" w:rsidRPr="00B165A7" w:rsidRDefault="00D31D15" w:rsidP="00B165A7">
      <w:pPr>
        <w:tabs>
          <w:tab w:val="left" w:pos="359"/>
        </w:tabs>
        <w:spacing w:line="276" w:lineRule="auto"/>
        <w:ind w:left="75"/>
        <w:jc w:val="center"/>
        <w:rPr>
          <w:rFonts w:cs="Times New Roman"/>
          <w:b/>
          <w:bCs/>
          <w:sz w:val="22"/>
          <w:szCs w:val="22"/>
        </w:rPr>
      </w:pPr>
    </w:p>
    <w:p w14:paraId="40AC9325" w14:textId="687A25C6" w:rsidR="0082301C" w:rsidRPr="00B165A7" w:rsidRDefault="0082301C" w:rsidP="00B165A7">
      <w:pPr>
        <w:tabs>
          <w:tab w:val="left" w:pos="359"/>
        </w:tabs>
        <w:spacing w:line="276" w:lineRule="auto"/>
        <w:ind w:left="75"/>
        <w:jc w:val="center"/>
        <w:rPr>
          <w:rFonts w:cs="Times New Roman"/>
          <w:b/>
          <w:bCs/>
          <w:sz w:val="22"/>
          <w:szCs w:val="22"/>
        </w:rPr>
      </w:pPr>
      <w:r w:rsidRPr="00B165A7">
        <w:rPr>
          <w:rFonts w:cs="Times New Roman"/>
          <w:b/>
          <w:bCs/>
          <w:sz w:val="22"/>
          <w:szCs w:val="22"/>
        </w:rPr>
        <w:t>§1</w:t>
      </w:r>
      <w:r w:rsidR="00F52223" w:rsidRPr="00B165A7">
        <w:rPr>
          <w:rFonts w:cs="Times New Roman"/>
          <w:b/>
          <w:bCs/>
          <w:sz w:val="22"/>
          <w:szCs w:val="22"/>
        </w:rPr>
        <w:t>4</w:t>
      </w:r>
    </w:p>
    <w:p w14:paraId="3795C3E4" w14:textId="77777777" w:rsidR="0082301C" w:rsidRPr="00B165A7" w:rsidRDefault="0082301C" w:rsidP="00B165A7">
      <w:pPr>
        <w:spacing w:line="276" w:lineRule="auto"/>
        <w:ind w:left="284" w:hanging="284"/>
        <w:jc w:val="center"/>
        <w:rPr>
          <w:rFonts w:cs="Times New Roman"/>
          <w:b/>
          <w:spacing w:val="-3"/>
          <w:sz w:val="22"/>
          <w:szCs w:val="22"/>
        </w:rPr>
      </w:pPr>
      <w:r w:rsidRPr="00B165A7">
        <w:rPr>
          <w:rFonts w:cs="Times New Roman"/>
          <w:b/>
          <w:spacing w:val="-3"/>
          <w:sz w:val="22"/>
          <w:szCs w:val="22"/>
        </w:rPr>
        <w:t>Siła wyższa</w:t>
      </w:r>
    </w:p>
    <w:p w14:paraId="2D038154" w14:textId="77777777" w:rsidR="003D315C" w:rsidRPr="00B165A7" w:rsidRDefault="003D315C" w:rsidP="00B165A7">
      <w:pPr>
        <w:widowControl/>
        <w:numPr>
          <w:ilvl w:val="3"/>
          <w:numId w:val="13"/>
        </w:numPr>
        <w:tabs>
          <w:tab w:val="clear" w:pos="3228"/>
        </w:tabs>
        <w:suppressAutoHyphens w:val="0"/>
        <w:spacing w:line="276" w:lineRule="auto"/>
        <w:ind w:left="284" w:hanging="284"/>
        <w:jc w:val="both"/>
        <w:rPr>
          <w:rFonts w:cs="Times New Roman"/>
          <w:bCs/>
          <w:sz w:val="22"/>
          <w:szCs w:val="22"/>
        </w:rPr>
      </w:pPr>
      <w:r w:rsidRPr="00B165A7">
        <w:rPr>
          <w:rFonts w:cs="Times New Roman"/>
          <w:bCs/>
          <w:sz w:val="22"/>
          <w:szCs w:val="22"/>
        </w:rPr>
        <w:t>Strony oświadczają, że nie odpowiadają za niewykonanie lub nienależyte wykonanie swoich zobowiązań wynikających z zawartej umowy, o ile są wynikiem nadzwyczajnych zdarzeń niezależnych od woli Stron, zdefiniowanych w ust. 3, a powstałych w trakcie realizacji umowy i których żadna ze Stron nie była w stanie przewidzieć.</w:t>
      </w:r>
    </w:p>
    <w:p w14:paraId="7A854FF9" w14:textId="77777777" w:rsidR="003D315C" w:rsidRPr="00B165A7" w:rsidRDefault="003D315C" w:rsidP="00B165A7">
      <w:pPr>
        <w:widowControl/>
        <w:numPr>
          <w:ilvl w:val="3"/>
          <w:numId w:val="13"/>
        </w:numPr>
        <w:tabs>
          <w:tab w:val="clear" w:pos="3228"/>
        </w:tabs>
        <w:suppressAutoHyphens w:val="0"/>
        <w:spacing w:line="276" w:lineRule="auto"/>
        <w:ind w:left="284" w:hanging="284"/>
        <w:jc w:val="both"/>
        <w:rPr>
          <w:rFonts w:cs="Times New Roman"/>
          <w:bCs/>
          <w:sz w:val="22"/>
          <w:szCs w:val="22"/>
        </w:rPr>
      </w:pPr>
      <w:r w:rsidRPr="00B165A7">
        <w:rPr>
          <w:rFonts w:cs="Times New Roman"/>
          <w:bCs/>
          <w:sz w:val="22"/>
          <w:szCs w:val="22"/>
        </w:rPr>
        <w:t>Strony umowy uważają za siłę wyższą zewnętrzne zdarzenia, których wystąpienie nie było możliwe do przewidzenia w chwili podpisywania umowy, takie jak w szczególności: trzęsienie ziemi, powódź, pożar, katastrofa w transporcie, wojna i działania wojenne, stan nadzwyczajny, stan wyjątkowy, strajk powszechny, akty władzy państwowej, epidemie, choroby masowe.</w:t>
      </w:r>
    </w:p>
    <w:p w14:paraId="675A0934" w14:textId="77777777" w:rsidR="003D315C" w:rsidRPr="00B165A7" w:rsidRDefault="003D315C" w:rsidP="00B165A7">
      <w:pPr>
        <w:widowControl/>
        <w:numPr>
          <w:ilvl w:val="3"/>
          <w:numId w:val="13"/>
        </w:numPr>
        <w:tabs>
          <w:tab w:val="clear" w:pos="3228"/>
        </w:tabs>
        <w:suppressAutoHyphens w:val="0"/>
        <w:spacing w:line="276" w:lineRule="auto"/>
        <w:ind w:left="284" w:hanging="284"/>
        <w:jc w:val="both"/>
        <w:rPr>
          <w:rFonts w:cs="Times New Roman"/>
          <w:bCs/>
          <w:sz w:val="22"/>
          <w:szCs w:val="22"/>
        </w:rPr>
      </w:pPr>
      <w:r w:rsidRPr="00B165A7">
        <w:rPr>
          <w:rFonts w:cs="Times New Roman"/>
          <w:bCs/>
          <w:sz w:val="22"/>
          <w:szCs w:val="22"/>
        </w:rPr>
        <w:t>W przypadku zaistnienia siły wyższej Strony zobowiązują się, że:</w:t>
      </w:r>
    </w:p>
    <w:p w14:paraId="041FF293" w14:textId="77777777" w:rsidR="003D315C" w:rsidRPr="00B165A7" w:rsidRDefault="003D315C" w:rsidP="00B165A7">
      <w:pPr>
        <w:widowControl/>
        <w:numPr>
          <w:ilvl w:val="0"/>
          <w:numId w:val="14"/>
        </w:numPr>
        <w:suppressAutoHyphens w:val="0"/>
        <w:spacing w:line="276" w:lineRule="auto"/>
        <w:ind w:left="709" w:hanging="425"/>
        <w:jc w:val="both"/>
        <w:rPr>
          <w:rFonts w:cs="Times New Roman"/>
          <w:sz w:val="22"/>
          <w:szCs w:val="22"/>
        </w:rPr>
      </w:pPr>
      <w:r w:rsidRPr="00B165A7">
        <w:rPr>
          <w:rFonts w:cs="Times New Roman"/>
          <w:sz w:val="22"/>
          <w:szCs w:val="22"/>
        </w:rPr>
        <w:t>niezwłocznie informują się wzajemnie o wpływie okoliczności związanych z siła wyższą, która ma wpływ na należyte wykonanie umowy, o ile taki wpływ wystąpił lub może wystąpić. Strona, która powołuje się na okoliczności wskazane w zdaniu poprzednim jest zobowiązana udowodnić, że okoliczności te miały decydujący wpływ na realizację jej zobowiązań umownych. Strona potwierdza ten wpływ dołączając do informacji, o której mowa w zdaniu pierwszym, oświadczenia lub dokumenty potwierdzające wpływ okoliczności związanych z wystąpieniem siły wyższej na należyte wykonanie umowy;</w:t>
      </w:r>
    </w:p>
    <w:p w14:paraId="58A9AD58" w14:textId="77777777" w:rsidR="003D315C" w:rsidRPr="00B165A7" w:rsidRDefault="003D315C" w:rsidP="00B165A7">
      <w:pPr>
        <w:widowControl/>
        <w:numPr>
          <w:ilvl w:val="0"/>
          <w:numId w:val="14"/>
        </w:numPr>
        <w:suppressAutoHyphens w:val="0"/>
        <w:spacing w:line="276" w:lineRule="auto"/>
        <w:ind w:left="709" w:hanging="425"/>
        <w:jc w:val="both"/>
        <w:rPr>
          <w:rFonts w:cs="Times New Roman"/>
          <w:sz w:val="22"/>
          <w:szCs w:val="22"/>
        </w:rPr>
      </w:pPr>
      <w:r w:rsidRPr="00B165A7">
        <w:rPr>
          <w:rFonts w:cs="Times New Roman"/>
          <w:sz w:val="22"/>
          <w:szCs w:val="22"/>
        </w:rPr>
        <w:t>Strony mogą w każdym czasie uzgodnić w szczególności, że okres obowiązywania umowy ulegnie odpowiedniemu wydłużeniu o czas trwania przeszkód związanych z siła wyższą lub ich bezpośrednich następstw, czasowe zawieszenie wykonywania umowy lub jej części, zmianę sposobu wykonywania umowy, a także możliwość rozwiązania umowy.</w:t>
      </w:r>
    </w:p>
    <w:p w14:paraId="006BEECD" w14:textId="70B3384F" w:rsidR="003D315C" w:rsidRPr="00B165A7" w:rsidRDefault="003D315C" w:rsidP="00B165A7">
      <w:pPr>
        <w:widowControl/>
        <w:numPr>
          <w:ilvl w:val="0"/>
          <w:numId w:val="22"/>
        </w:numPr>
        <w:suppressAutoHyphens w:val="0"/>
        <w:spacing w:line="276" w:lineRule="auto"/>
        <w:ind w:left="426" w:hanging="426"/>
        <w:jc w:val="both"/>
        <w:rPr>
          <w:rFonts w:cs="Times New Roman"/>
          <w:sz w:val="22"/>
          <w:szCs w:val="22"/>
        </w:rPr>
      </w:pPr>
      <w:r w:rsidRPr="00B165A7">
        <w:rPr>
          <w:rFonts w:cs="Times New Roman"/>
          <w:sz w:val="22"/>
          <w:szCs w:val="22"/>
        </w:rPr>
        <w:t xml:space="preserve">Wykonawca zobowiązuje się, że jeśli będzie to możliwe, w zaistniałych okolicznościach, o których </w:t>
      </w:r>
      <w:r w:rsidR="00E1469E" w:rsidRPr="00B165A7">
        <w:rPr>
          <w:rFonts w:cs="Times New Roman"/>
          <w:sz w:val="22"/>
          <w:szCs w:val="22"/>
        </w:rPr>
        <w:t xml:space="preserve">mowa </w:t>
      </w:r>
      <w:r w:rsidRPr="00B165A7">
        <w:rPr>
          <w:rFonts w:cs="Times New Roman"/>
          <w:sz w:val="22"/>
          <w:szCs w:val="22"/>
        </w:rPr>
        <w:t xml:space="preserve">w ust. 2, podejmie wszelkie uzasadnione kroki i działania, aby terminowo i należycie wywiązać się ze swoich zobowiązań umownych a także będzie czynić starania w kierunku zmniejszenia szkód, jakie mogą powstać w wyniku zaistnienia tych okoliczności. </w:t>
      </w:r>
    </w:p>
    <w:p w14:paraId="006FA2EA" w14:textId="258D6297" w:rsidR="003D315C" w:rsidRPr="00B165A7" w:rsidRDefault="003D315C" w:rsidP="00B165A7">
      <w:pPr>
        <w:widowControl/>
        <w:numPr>
          <w:ilvl w:val="0"/>
          <w:numId w:val="22"/>
        </w:numPr>
        <w:suppressAutoHyphens w:val="0"/>
        <w:spacing w:line="276" w:lineRule="auto"/>
        <w:ind w:left="284" w:hanging="284"/>
        <w:jc w:val="both"/>
        <w:rPr>
          <w:rFonts w:cs="Times New Roman"/>
          <w:sz w:val="22"/>
          <w:szCs w:val="22"/>
        </w:rPr>
      </w:pPr>
      <w:r w:rsidRPr="00B165A7">
        <w:rPr>
          <w:rFonts w:cs="Times New Roman"/>
          <w:sz w:val="22"/>
          <w:szCs w:val="22"/>
        </w:rPr>
        <w:t>W okresie trwania siły wyższej Zamawiający zapewnia, że podejmie wszelkie uzasadnione kroki i działania, aby wspierać Wykonawcę podczas realizacji umowy.</w:t>
      </w:r>
    </w:p>
    <w:p w14:paraId="50ED081D" w14:textId="77777777" w:rsidR="00EB277B" w:rsidRPr="00B165A7" w:rsidRDefault="00EB277B" w:rsidP="00B165A7">
      <w:pPr>
        <w:tabs>
          <w:tab w:val="left" w:pos="359"/>
        </w:tabs>
        <w:spacing w:line="276" w:lineRule="auto"/>
        <w:ind w:left="75"/>
        <w:jc w:val="center"/>
        <w:rPr>
          <w:rFonts w:cs="Times New Roman"/>
          <w:sz w:val="22"/>
          <w:szCs w:val="22"/>
        </w:rPr>
      </w:pPr>
    </w:p>
    <w:p w14:paraId="305D1CEC" w14:textId="652E1A68" w:rsidR="00965E23" w:rsidRPr="00B165A7" w:rsidRDefault="00965E23" w:rsidP="00B165A7">
      <w:pPr>
        <w:tabs>
          <w:tab w:val="left" w:pos="359"/>
        </w:tabs>
        <w:spacing w:line="276" w:lineRule="auto"/>
        <w:ind w:left="75"/>
        <w:jc w:val="center"/>
        <w:rPr>
          <w:rFonts w:cs="Times New Roman"/>
          <w:b/>
          <w:bCs/>
          <w:sz w:val="22"/>
          <w:szCs w:val="22"/>
        </w:rPr>
      </w:pPr>
      <w:r w:rsidRPr="00B165A7">
        <w:rPr>
          <w:rFonts w:cs="Times New Roman"/>
          <w:b/>
          <w:bCs/>
          <w:sz w:val="22"/>
          <w:szCs w:val="22"/>
        </w:rPr>
        <w:t>§</w:t>
      </w:r>
      <w:r w:rsidR="00500F92" w:rsidRPr="00B165A7">
        <w:rPr>
          <w:rFonts w:cs="Times New Roman"/>
          <w:b/>
          <w:bCs/>
          <w:sz w:val="22"/>
          <w:szCs w:val="22"/>
        </w:rPr>
        <w:t> </w:t>
      </w:r>
      <w:r w:rsidR="0082301C" w:rsidRPr="00B165A7">
        <w:rPr>
          <w:rFonts w:cs="Times New Roman"/>
          <w:b/>
          <w:bCs/>
          <w:sz w:val="22"/>
          <w:szCs w:val="22"/>
        </w:rPr>
        <w:t>1</w:t>
      </w:r>
      <w:r w:rsidR="00F52223" w:rsidRPr="00B165A7">
        <w:rPr>
          <w:rFonts w:cs="Times New Roman"/>
          <w:b/>
          <w:bCs/>
          <w:sz w:val="22"/>
          <w:szCs w:val="22"/>
        </w:rPr>
        <w:t>5</w:t>
      </w:r>
    </w:p>
    <w:p w14:paraId="7F2B6225" w14:textId="77777777" w:rsidR="00965E23" w:rsidRPr="00B165A7" w:rsidRDefault="00965E23" w:rsidP="00B165A7">
      <w:pPr>
        <w:spacing w:line="276" w:lineRule="auto"/>
        <w:ind w:left="75"/>
        <w:jc w:val="center"/>
        <w:rPr>
          <w:rFonts w:cs="Times New Roman"/>
          <w:b/>
          <w:bCs/>
          <w:sz w:val="22"/>
          <w:szCs w:val="22"/>
        </w:rPr>
      </w:pPr>
      <w:r w:rsidRPr="00B165A7">
        <w:rPr>
          <w:rFonts w:cs="Times New Roman"/>
          <w:b/>
          <w:bCs/>
          <w:sz w:val="22"/>
          <w:szCs w:val="22"/>
        </w:rPr>
        <w:t xml:space="preserve">Odstąpienie od umowy </w:t>
      </w:r>
    </w:p>
    <w:p w14:paraId="3E613288" w14:textId="77777777" w:rsidR="001D74FF" w:rsidRPr="00B165A7" w:rsidRDefault="001D74FF" w:rsidP="00B165A7">
      <w:pPr>
        <w:widowControl/>
        <w:numPr>
          <w:ilvl w:val="0"/>
          <w:numId w:val="12"/>
        </w:numPr>
        <w:suppressAutoHyphens w:val="0"/>
        <w:spacing w:line="276" w:lineRule="auto"/>
        <w:contextualSpacing/>
        <w:jc w:val="both"/>
        <w:rPr>
          <w:rFonts w:cs="Times New Roman"/>
          <w:b/>
          <w:sz w:val="22"/>
          <w:szCs w:val="22"/>
        </w:rPr>
      </w:pPr>
      <w:r w:rsidRPr="00B165A7">
        <w:rPr>
          <w:rFonts w:cs="Times New Roman"/>
          <w:sz w:val="22"/>
          <w:szCs w:val="22"/>
        </w:rPr>
        <w:t>Odstąpienie od Umowy, z zastrzeżeniem ust. 2, może nastąpić w przypadkach prawem przewidzianych.</w:t>
      </w:r>
    </w:p>
    <w:p w14:paraId="31DC6672" w14:textId="77777777" w:rsidR="001D74FF" w:rsidRPr="00B165A7" w:rsidRDefault="001D74FF" w:rsidP="00B165A7">
      <w:pPr>
        <w:pStyle w:val="Akapitzlist"/>
        <w:widowControl/>
        <w:numPr>
          <w:ilvl w:val="0"/>
          <w:numId w:val="12"/>
        </w:numPr>
        <w:tabs>
          <w:tab w:val="num" w:pos="426"/>
        </w:tabs>
        <w:suppressAutoHyphens w:val="0"/>
        <w:spacing w:line="276" w:lineRule="auto"/>
        <w:ind w:left="357" w:hanging="357"/>
        <w:contextualSpacing/>
        <w:jc w:val="both"/>
        <w:rPr>
          <w:rFonts w:cs="Times New Roman"/>
          <w:spacing w:val="-3"/>
          <w:sz w:val="22"/>
          <w:szCs w:val="22"/>
          <w:lang w:val="x-none" w:eastAsia="x-none"/>
        </w:rPr>
      </w:pPr>
      <w:r w:rsidRPr="00B165A7">
        <w:rPr>
          <w:rFonts w:cs="Times New Roman"/>
          <w:spacing w:val="-3"/>
          <w:sz w:val="22"/>
          <w:szCs w:val="22"/>
          <w:lang w:val="x-none" w:eastAsia="x-none"/>
        </w:rPr>
        <w:t>Zamawiającemu przysługuje prawo do odstąpienia od umowy:</w:t>
      </w:r>
    </w:p>
    <w:p w14:paraId="6F52F17D" w14:textId="77777777" w:rsidR="001D74FF" w:rsidRPr="00B165A7" w:rsidRDefault="001D74FF" w:rsidP="00B165A7">
      <w:pPr>
        <w:widowControl/>
        <w:numPr>
          <w:ilvl w:val="0"/>
          <w:numId w:val="11"/>
        </w:numPr>
        <w:tabs>
          <w:tab w:val="clear" w:pos="1416"/>
          <w:tab w:val="num" w:pos="709"/>
        </w:tabs>
        <w:suppressAutoHyphens w:val="0"/>
        <w:spacing w:line="276" w:lineRule="auto"/>
        <w:ind w:left="709" w:hanging="425"/>
        <w:jc w:val="both"/>
        <w:rPr>
          <w:rFonts w:cs="Times New Roman"/>
          <w:sz w:val="22"/>
          <w:szCs w:val="22"/>
        </w:rPr>
      </w:pPr>
      <w:r w:rsidRPr="00B165A7">
        <w:rPr>
          <w:rFonts w:cs="Times New Roman"/>
          <w:sz w:val="22"/>
          <w:szCs w:val="22"/>
        </w:rPr>
        <w:t>w razie wystąpienia istotnej zmiany okoliczności powo</w:t>
      </w:r>
      <w:r w:rsidR="00CC5009" w:rsidRPr="00B165A7">
        <w:rPr>
          <w:rFonts w:cs="Times New Roman"/>
          <w:sz w:val="22"/>
          <w:szCs w:val="22"/>
        </w:rPr>
        <w:t>dującej, że wykonanie umowy nie leży</w:t>
      </w:r>
      <w:r w:rsidRPr="00B165A7">
        <w:rPr>
          <w:rFonts w:cs="Times New Roman"/>
          <w:sz w:val="22"/>
          <w:szCs w:val="22"/>
        </w:rPr>
        <w:t xml:space="preserve"> w interesie publicznym, czego nie można było przewidzieć w chwili zawarcia umowy; odstąpienie od umowy w tym przypadku może nastąpić w terminie 7 dni od powzięcia wiadomości o powyższych okolicznościach,</w:t>
      </w:r>
    </w:p>
    <w:p w14:paraId="5C072C97" w14:textId="77777777" w:rsidR="001D74FF" w:rsidRPr="00B165A7" w:rsidRDefault="001D74FF" w:rsidP="00B165A7">
      <w:pPr>
        <w:widowControl/>
        <w:numPr>
          <w:ilvl w:val="0"/>
          <w:numId w:val="11"/>
        </w:numPr>
        <w:tabs>
          <w:tab w:val="clear" w:pos="1416"/>
          <w:tab w:val="num" w:pos="709"/>
        </w:tabs>
        <w:suppressAutoHyphens w:val="0"/>
        <w:spacing w:line="276" w:lineRule="auto"/>
        <w:ind w:left="709" w:hanging="425"/>
        <w:jc w:val="both"/>
        <w:rPr>
          <w:rFonts w:cs="Times New Roman"/>
          <w:sz w:val="22"/>
          <w:szCs w:val="22"/>
        </w:rPr>
      </w:pPr>
      <w:r w:rsidRPr="00B165A7">
        <w:rPr>
          <w:rFonts w:cs="Times New Roman"/>
          <w:sz w:val="22"/>
          <w:szCs w:val="22"/>
        </w:rPr>
        <w:t xml:space="preserve">jeżeli Wykonawca nie rozpoczął robót bez uzasadnionych przyczyn zgodnie z umową, a opóźnienie </w:t>
      </w:r>
      <w:bookmarkStart w:id="2" w:name="_Hlk489274592"/>
      <w:r w:rsidRPr="00B165A7">
        <w:rPr>
          <w:rFonts w:cs="Times New Roman"/>
          <w:sz w:val="22"/>
          <w:szCs w:val="22"/>
        </w:rPr>
        <w:t xml:space="preserve">bez względu na to, czy jest zawinione przez Wykonawcę, </w:t>
      </w:r>
      <w:bookmarkEnd w:id="2"/>
      <w:r w:rsidRPr="00B165A7">
        <w:rPr>
          <w:rFonts w:cs="Times New Roman"/>
          <w:sz w:val="22"/>
          <w:szCs w:val="22"/>
        </w:rPr>
        <w:t xml:space="preserve">przekracza 7 dni mimo </w:t>
      </w:r>
      <w:r w:rsidRPr="00B165A7">
        <w:rPr>
          <w:rFonts w:cs="Times New Roman"/>
          <w:sz w:val="22"/>
          <w:szCs w:val="22"/>
        </w:rPr>
        <w:lastRenderedPageBreak/>
        <w:t>wcześniejszego wezwania przez Zamawiającego złożonego na piśmie, Zamawiający może złożyć oświadczenie o odstąpieniu od umowy, z przyczyn leżących po stronie Wykonawcy, w terminie 7,</w:t>
      </w:r>
    </w:p>
    <w:p w14:paraId="1A467127" w14:textId="77777777" w:rsidR="001D74FF" w:rsidRPr="00B165A7" w:rsidRDefault="001D74FF" w:rsidP="00B165A7">
      <w:pPr>
        <w:widowControl/>
        <w:numPr>
          <w:ilvl w:val="0"/>
          <w:numId w:val="11"/>
        </w:numPr>
        <w:tabs>
          <w:tab w:val="clear" w:pos="1416"/>
          <w:tab w:val="num" w:pos="709"/>
        </w:tabs>
        <w:suppressAutoHyphens w:val="0"/>
        <w:spacing w:line="276" w:lineRule="auto"/>
        <w:ind w:left="709" w:hanging="425"/>
        <w:jc w:val="both"/>
        <w:rPr>
          <w:rFonts w:cs="Times New Roman"/>
          <w:sz w:val="22"/>
          <w:szCs w:val="22"/>
        </w:rPr>
      </w:pPr>
      <w:r w:rsidRPr="00B165A7">
        <w:rPr>
          <w:rFonts w:cs="Times New Roman"/>
          <w:sz w:val="22"/>
          <w:szCs w:val="22"/>
        </w:rPr>
        <w:t>powzięcia przez Zamawiającego informacji o nienależytym wykonywaniu Przedmiotu Umowy przez Wykonawcę oraz uprzednim, bezskutecznym wezwaniu Wykonawcy do prawidłowej realizacji Przedmiotu Umowy,</w:t>
      </w:r>
    </w:p>
    <w:p w14:paraId="1B6FA5E9" w14:textId="77777777" w:rsidR="001D74FF" w:rsidRPr="00B165A7" w:rsidRDefault="001D74FF" w:rsidP="00B165A7">
      <w:pPr>
        <w:pStyle w:val="Akapitzlist"/>
        <w:widowControl/>
        <w:numPr>
          <w:ilvl w:val="0"/>
          <w:numId w:val="11"/>
        </w:numPr>
        <w:tabs>
          <w:tab w:val="num" w:pos="709"/>
        </w:tabs>
        <w:suppressAutoHyphens w:val="0"/>
        <w:spacing w:line="276" w:lineRule="auto"/>
        <w:ind w:left="709" w:hanging="425"/>
        <w:contextualSpacing/>
        <w:jc w:val="both"/>
        <w:rPr>
          <w:rFonts w:cs="Times New Roman"/>
          <w:sz w:val="22"/>
          <w:szCs w:val="22"/>
        </w:rPr>
      </w:pPr>
      <w:r w:rsidRPr="00B165A7">
        <w:rPr>
          <w:rFonts w:cs="Times New Roman"/>
          <w:sz w:val="22"/>
          <w:szCs w:val="22"/>
        </w:rPr>
        <w:t xml:space="preserve">gdy łączna wartość kar umownych naliczonych Wykonawcy osiągnie </w:t>
      </w:r>
      <w:r w:rsidRPr="00B165A7">
        <w:rPr>
          <w:rFonts w:cs="Times New Roman"/>
          <w:sz w:val="22"/>
          <w:szCs w:val="22"/>
          <w:lang w:eastAsia="x-none"/>
        </w:rPr>
        <w:t xml:space="preserve">20% </w:t>
      </w:r>
      <w:r w:rsidRPr="00B165A7">
        <w:rPr>
          <w:rFonts w:cs="Times New Roman"/>
          <w:sz w:val="22"/>
          <w:szCs w:val="22"/>
        </w:rPr>
        <w:t xml:space="preserve">kwoty maksymalnego wynagrodzenia wynikającego z umowy. </w:t>
      </w:r>
    </w:p>
    <w:p w14:paraId="253C8CB9" w14:textId="77777777" w:rsidR="001D74FF" w:rsidRPr="00B165A7" w:rsidRDefault="001D74FF" w:rsidP="00B165A7">
      <w:pPr>
        <w:widowControl/>
        <w:numPr>
          <w:ilvl w:val="0"/>
          <w:numId w:val="12"/>
        </w:numPr>
        <w:suppressAutoHyphens w:val="0"/>
        <w:spacing w:line="276" w:lineRule="auto"/>
        <w:contextualSpacing/>
        <w:jc w:val="both"/>
        <w:rPr>
          <w:rFonts w:cs="Times New Roman"/>
          <w:b/>
          <w:sz w:val="22"/>
          <w:szCs w:val="22"/>
        </w:rPr>
      </w:pPr>
      <w:r w:rsidRPr="00B165A7">
        <w:rPr>
          <w:rFonts w:cs="Times New Roman"/>
          <w:sz w:val="22"/>
          <w:szCs w:val="22"/>
        </w:rPr>
        <w:t>Odstąpienie od Umowy wymaga formy pisemnej pod rygorem nieważności. Odstąpienie może nastąpić w terminie 30 dni od dnia powzięcia przez Zamawiającego informacji o wystąpieniu którejkolwiek z przesłanek o których mowa w ust. 2.</w:t>
      </w:r>
    </w:p>
    <w:p w14:paraId="32359FF8" w14:textId="77777777" w:rsidR="00725941" w:rsidRPr="00B165A7" w:rsidRDefault="00725941" w:rsidP="00B165A7">
      <w:pPr>
        <w:spacing w:line="276" w:lineRule="auto"/>
        <w:jc w:val="center"/>
        <w:rPr>
          <w:rFonts w:cs="Times New Roman"/>
          <w:b/>
          <w:kern w:val="2"/>
          <w:sz w:val="22"/>
          <w:szCs w:val="22"/>
        </w:rPr>
      </w:pPr>
    </w:p>
    <w:p w14:paraId="52221B4C" w14:textId="7609A723" w:rsidR="00725941" w:rsidRPr="00B165A7" w:rsidRDefault="00F52223" w:rsidP="00B165A7">
      <w:pPr>
        <w:spacing w:line="276" w:lineRule="auto"/>
        <w:jc w:val="center"/>
        <w:rPr>
          <w:rFonts w:cs="Times New Roman"/>
          <w:b/>
          <w:kern w:val="2"/>
          <w:sz w:val="22"/>
          <w:szCs w:val="22"/>
        </w:rPr>
      </w:pPr>
      <w:r w:rsidRPr="00B165A7">
        <w:rPr>
          <w:rFonts w:cs="Times New Roman"/>
          <w:b/>
          <w:kern w:val="2"/>
          <w:sz w:val="22"/>
          <w:szCs w:val="22"/>
        </w:rPr>
        <w:t>§ 16</w:t>
      </w:r>
    </w:p>
    <w:p w14:paraId="017E130C" w14:textId="391AD16B" w:rsidR="00725941" w:rsidRPr="00B165A7" w:rsidRDefault="00725941" w:rsidP="00B165A7">
      <w:pPr>
        <w:spacing w:line="276" w:lineRule="auto"/>
        <w:jc w:val="center"/>
        <w:rPr>
          <w:rFonts w:cs="Times New Roman"/>
          <w:b/>
          <w:kern w:val="2"/>
          <w:sz w:val="22"/>
          <w:szCs w:val="22"/>
        </w:rPr>
      </w:pPr>
      <w:r w:rsidRPr="00B165A7">
        <w:rPr>
          <w:rFonts w:cs="Times New Roman"/>
          <w:b/>
          <w:kern w:val="2"/>
          <w:sz w:val="22"/>
          <w:szCs w:val="22"/>
        </w:rPr>
        <w:t>Odbiory</w:t>
      </w:r>
      <w:r w:rsidR="006B5D6E" w:rsidRPr="00B165A7">
        <w:rPr>
          <w:rFonts w:cs="Times New Roman"/>
          <w:b/>
          <w:kern w:val="2"/>
          <w:sz w:val="22"/>
          <w:szCs w:val="22"/>
        </w:rPr>
        <w:t xml:space="preserve"> prac</w:t>
      </w:r>
    </w:p>
    <w:p w14:paraId="2BD606CF" w14:textId="77777777" w:rsidR="005E3E5C" w:rsidRPr="00B165A7" w:rsidRDefault="005E3E5C" w:rsidP="00B165A7">
      <w:pPr>
        <w:widowControl/>
        <w:numPr>
          <w:ilvl w:val="0"/>
          <w:numId w:val="21"/>
        </w:numPr>
        <w:tabs>
          <w:tab w:val="clear" w:pos="720"/>
          <w:tab w:val="num" w:pos="426"/>
          <w:tab w:val="num" w:pos="1416"/>
        </w:tabs>
        <w:suppressAutoHyphens w:val="0"/>
        <w:spacing w:line="276" w:lineRule="auto"/>
        <w:ind w:left="426" w:hanging="426"/>
        <w:jc w:val="both"/>
        <w:rPr>
          <w:rFonts w:cs="Times New Roman"/>
          <w:kern w:val="2"/>
          <w:sz w:val="22"/>
          <w:szCs w:val="22"/>
        </w:rPr>
      </w:pPr>
      <w:r w:rsidRPr="00B165A7">
        <w:rPr>
          <w:rFonts w:cs="Times New Roman"/>
          <w:kern w:val="2"/>
          <w:sz w:val="22"/>
          <w:szCs w:val="22"/>
        </w:rPr>
        <w:t xml:space="preserve">Wykonawca ponosi pełną odpowiedzialność za wykonane prace do czasu odbioru końcowego robót. </w:t>
      </w:r>
    </w:p>
    <w:p w14:paraId="4CD00E76" w14:textId="77777777" w:rsidR="005E3E5C" w:rsidRPr="00B165A7" w:rsidRDefault="005E3E5C" w:rsidP="00B165A7">
      <w:pPr>
        <w:widowControl/>
        <w:numPr>
          <w:ilvl w:val="0"/>
          <w:numId w:val="21"/>
        </w:numPr>
        <w:tabs>
          <w:tab w:val="clear" w:pos="720"/>
          <w:tab w:val="num" w:pos="426"/>
          <w:tab w:val="num" w:pos="1416"/>
        </w:tabs>
        <w:suppressAutoHyphens w:val="0"/>
        <w:spacing w:line="276" w:lineRule="auto"/>
        <w:ind w:left="426" w:hanging="426"/>
        <w:jc w:val="both"/>
        <w:rPr>
          <w:rFonts w:cs="Times New Roman"/>
          <w:kern w:val="2"/>
          <w:sz w:val="22"/>
          <w:szCs w:val="22"/>
        </w:rPr>
      </w:pPr>
      <w:r w:rsidRPr="00B165A7">
        <w:rPr>
          <w:rFonts w:cs="Times New Roman"/>
          <w:kern w:val="2"/>
          <w:sz w:val="22"/>
          <w:szCs w:val="22"/>
        </w:rPr>
        <w:t xml:space="preserve">Odbiór końcowy jest dokonywany po pisemnym zgłoszeniu gotowości do odbioru przez Wykonawcę. </w:t>
      </w:r>
    </w:p>
    <w:p w14:paraId="64C7A7D8" w14:textId="77777777" w:rsidR="005E3E5C" w:rsidRPr="00B165A7" w:rsidRDefault="005E3E5C" w:rsidP="00B165A7">
      <w:pPr>
        <w:widowControl/>
        <w:numPr>
          <w:ilvl w:val="0"/>
          <w:numId w:val="21"/>
        </w:numPr>
        <w:tabs>
          <w:tab w:val="clear" w:pos="720"/>
          <w:tab w:val="num" w:pos="426"/>
          <w:tab w:val="num" w:pos="1416"/>
        </w:tabs>
        <w:suppressAutoHyphens w:val="0"/>
        <w:spacing w:line="276" w:lineRule="auto"/>
        <w:ind w:left="426" w:hanging="426"/>
        <w:jc w:val="both"/>
        <w:rPr>
          <w:rFonts w:cs="Times New Roman"/>
          <w:kern w:val="2"/>
          <w:sz w:val="22"/>
          <w:szCs w:val="22"/>
        </w:rPr>
      </w:pPr>
      <w:r w:rsidRPr="00B165A7">
        <w:rPr>
          <w:rFonts w:cs="Times New Roman"/>
          <w:kern w:val="2"/>
          <w:sz w:val="22"/>
          <w:szCs w:val="22"/>
        </w:rPr>
        <w:t>Warunkiem przystąpienia do procedury odbioru końcowego jest potwierdzenie gotowości do odbioru przez inspektora nadzoru inwestorskiego.</w:t>
      </w:r>
    </w:p>
    <w:p w14:paraId="5A7F07A6" w14:textId="77777777" w:rsidR="005E3E5C" w:rsidRPr="00B165A7" w:rsidRDefault="005E3E5C" w:rsidP="00B165A7">
      <w:pPr>
        <w:widowControl/>
        <w:numPr>
          <w:ilvl w:val="0"/>
          <w:numId w:val="21"/>
        </w:numPr>
        <w:tabs>
          <w:tab w:val="clear" w:pos="720"/>
          <w:tab w:val="num" w:pos="426"/>
          <w:tab w:val="num" w:pos="1416"/>
        </w:tabs>
        <w:suppressAutoHyphens w:val="0"/>
        <w:spacing w:line="276" w:lineRule="auto"/>
        <w:ind w:left="426" w:hanging="426"/>
        <w:jc w:val="both"/>
        <w:rPr>
          <w:rFonts w:cs="Times New Roman"/>
          <w:kern w:val="2"/>
          <w:sz w:val="22"/>
          <w:szCs w:val="22"/>
        </w:rPr>
      </w:pPr>
      <w:r w:rsidRPr="00B165A7">
        <w:rPr>
          <w:rFonts w:cs="Times New Roman"/>
          <w:kern w:val="2"/>
          <w:sz w:val="22"/>
          <w:szCs w:val="22"/>
        </w:rPr>
        <w:t>Potwierdzenie gotowości do odbioru końcowego przez Inspektora Nadzoru Inwestorskiego nastąpi w ciągu 14 dni od daty pisemnego zgłoszenia przez Wykonawcę gotowości do odbioru.</w:t>
      </w:r>
    </w:p>
    <w:p w14:paraId="565540A6" w14:textId="77777777" w:rsidR="005E3E5C" w:rsidRPr="00B165A7" w:rsidRDefault="005E3E5C" w:rsidP="00B165A7">
      <w:pPr>
        <w:widowControl/>
        <w:numPr>
          <w:ilvl w:val="0"/>
          <w:numId w:val="21"/>
        </w:numPr>
        <w:tabs>
          <w:tab w:val="clear" w:pos="720"/>
          <w:tab w:val="num" w:pos="426"/>
          <w:tab w:val="num" w:pos="1416"/>
        </w:tabs>
        <w:suppressAutoHyphens w:val="0"/>
        <w:spacing w:line="276" w:lineRule="auto"/>
        <w:ind w:left="426" w:hanging="426"/>
        <w:jc w:val="both"/>
        <w:rPr>
          <w:rFonts w:cs="Times New Roman"/>
          <w:kern w:val="2"/>
          <w:sz w:val="22"/>
          <w:szCs w:val="22"/>
        </w:rPr>
      </w:pPr>
      <w:r w:rsidRPr="00B165A7">
        <w:rPr>
          <w:rFonts w:cs="Times New Roman"/>
          <w:kern w:val="2"/>
          <w:sz w:val="22"/>
          <w:szCs w:val="22"/>
        </w:rPr>
        <w:t>Odbiór końcowy jest przeprowadzany komisyjnie przez komisję wyznaczoną przez Zamawiającego. Do udziału w odbiorze zaproszeni będą przedstawiciele Wykonawcy oraz inni przedstawiciele instytucji wskazanych przez Zamawiającego. Nieobecność przedstawiciela Wykonawcy bądź Zamawiającego na odbiorze końcowym nie wstrzymuje jego przeprowadzenia oraz ważności ustaleń poczynionych przez komisję.</w:t>
      </w:r>
    </w:p>
    <w:p w14:paraId="1F9DF5E0" w14:textId="5C6EFA9E" w:rsidR="005E3E5C" w:rsidRPr="00B165A7" w:rsidRDefault="005E3E5C" w:rsidP="00B165A7">
      <w:pPr>
        <w:tabs>
          <w:tab w:val="num" w:pos="426"/>
        </w:tabs>
        <w:spacing w:line="276" w:lineRule="auto"/>
        <w:ind w:left="360" w:hanging="360"/>
        <w:jc w:val="both"/>
        <w:rPr>
          <w:rFonts w:cs="Times New Roman"/>
          <w:kern w:val="2"/>
          <w:sz w:val="22"/>
          <w:szCs w:val="22"/>
        </w:rPr>
      </w:pPr>
      <w:r w:rsidRPr="00B165A7">
        <w:rPr>
          <w:rFonts w:cs="Times New Roman"/>
          <w:kern w:val="2"/>
          <w:sz w:val="22"/>
          <w:szCs w:val="22"/>
        </w:rPr>
        <w:t>6.</w:t>
      </w:r>
      <w:r w:rsidRPr="00B165A7">
        <w:rPr>
          <w:rFonts w:cs="Times New Roman"/>
          <w:kern w:val="2"/>
          <w:sz w:val="22"/>
          <w:szCs w:val="22"/>
        </w:rPr>
        <w:tab/>
        <w:t xml:space="preserve">Wszelkie wady przedmiotu umowy stwierdzone przy odbiorze </w:t>
      </w:r>
      <w:r w:rsidR="00361B91" w:rsidRPr="00B165A7">
        <w:rPr>
          <w:rFonts w:cs="Times New Roman"/>
          <w:kern w:val="2"/>
          <w:sz w:val="22"/>
          <w:szCs w:val="22"/>
        </w:rPr>
        <w:t xml:space="preserve">końcowym </w:t>
      </w:r>
      <w:r w:rsidRPr="00B165A7">
        <w:rPr>
          <w:rFonts w:cs="Times New Roman"/>
          <w:kern w:val="2"/>
          <w:sz w:val="22"/>
          <w:szCs w:val="22"/>
        </w:rPr>
        <w:t>robót zostaną usunięte w terminie wskazanym przez Zamawiającego</w:t>
      </w:r>
      <w:r w:rsidR="00361B91" w:rsidRPr="00B165A7">
        <w:rPr>
          <w:rFonts w:cs="Times New Roman"/>
          <w:kern w:val="2"/>
          <w:sz w:val="22"/>
          <w:szCs w:val="22"/>
        </w:rPr>
        <w:t xml:space="preserve"> nie krótszym niż 7 dni kalendarzowych</w:t>
      </w:r>
      <w:r w:rsidRPr="00B165A7">
        <w:rPr>
          <w:rFonts w:cs="Times New Roman"/>
          <w:kern w:val="2"/>
          <w:sz w:val="22"/>
          <w:szCs w:val="22"/>
        </w:rPr>
        <w:t>. Po usunięciu wad sporządza się protokół odbioru końcowego robót. W takim przypadku terminem zakończenia realizacji przedmiotu umowy będzie dzień podpisania protokołu odbioru końcowego robót.</w:t>
      </w:r>
    </w:p>
    <w:p w14:paraId="09EE567D" w14:textId="77777777" w:rsidR="005E3E5C" w:rsidRPr="00B165A7" w:rsidRDefault="005E3E5C" w:rsidP="00B165A7">
      <w:pPr>
        <w:tabs>
          <w:tab w:val="num" w:pos="426"/>
        </w:tabs>
        <w:spacing w:line="276" w:lineRule="auto"/>
        <w:ind w:left="360" w:hanging="360"/>
        <w:jc w:val="both"/>
        <w:rPr>
          <w:rFonts w:cs="Times New Roman"/>
          <w:kern w:val="2"/>
          <w:sz w:val="22"/>
          <w:szCs w:val="22"/>
        </w:rPr>
      </w:pPr>
      <w:r w:rsidRPr="00B165A7">
        <w:rPr>
          <w:rFonts w:cs="Times New Roman"/>
          <w:kern w:val="2"/>
          <w:sz w:val="22"/>
          <w:szCs w:val="22"/>
        </w:rPr>
        <w:t>7.</w:t>
      </w:r>
      <w:r w:rsidRPr="00B165A7">
        <w:rPr>
          <w:rFonts w:cs="Times New Roman"/>
          <w:kern w:val="2"/>
          <w:sz w:val="22"/>
          <w:szCs w:val="22"/>
        </w:rPr>
        <w:tab/>
        <w:t>W przypadku nieusunięcia wad w terminie, o którym mowa w ust. 6 (wskazanym przez Zamawiającego), Zamawiający – niezależnie od innych przysługujących mu uprawnień - ma prawo powierzyć usunięcie wad innej osobie na koszt i ryzyko Wykonawcy.</w:t>
      </w:r>
    </w:p>
    <w:p w14:paraId="1778B129" w14:textId="77777777" w:rsidR="005E3E5C" w:rsidRPr="00B165A7" w:rsidRDefault="005E3E5C" w:rsidP="00B165A7">
      <w:pPr>
        <w:tabs>
          <w:tab w:val="num" w:pos="426"/>
        </w:tabs>
        <w:spacing w:line="276" w:lineRule="auto"/>
        <w:ind w:left="426" w:hanging="426"/>
        <w:jc w:val="both"/>
        <w:rPr>
          <w:rFonts w:cs="Times New Roman"/>
          <w:kern w:val="2"/>
          <w:sz w:val="22"/>
          <w:szCs w:val="22"/>
        </w:rPr>
      </w:pPr>
      <w:r w:rsidRPr="00B165A7">
        <w:rPr>
          <w:rFonts w:cs="Times New Roman"/>
          <w:kern w:val="2"/>
          <w:sz w:val="22"/>
          <w:szCs w:val="22"/>
        </w:rPr>
        <w:t>8.</w:t>
      </w:r>
      <w:r w:rsidRPr="00B165A7">
        <w:rPr>
          <w:rFonts w:cs="Times New Roman"/>
          <w:kern w:val="2"/>
          <w:sz w:val="22"/>
          <w:szCs w:val="22"/>
        </w:rPr>
        <w:tab/>
        <w:t>Rozpoczęcie odbioru końcowego robót budowlanych nastąpi nie później niż 14 dni od potwierdzania przez Inspektora gotowości do odbioru końcowego.</w:t>
      </w:r>
    </w:p>
    <w:p w14:paraId="41121E31" w14:textId="77777777" w:rsidR="005A26E8" w:rsidRPr="00B165A7" w:rsidRDefault="005A26E8" w:rsidP="00B165A7">
      <w:pPr>
        <w:spacing w:line="276" w:lineRule="auto"/>
        <w:ind w:left="426" w:hanging="426"/>
        <w:jc w:val="center"/>
        <w:rPr>
          <w:rFonts w:cs="Times New Roman"/>
          <w:b/>
          <w:sz w:val="22"/>
          <w:szCs w:val="22"/>
        </w:rPr>
      </w:pPr>
    </w:p>
    <w:p w14:paraId="625E92B6" w14:textId="4BFCECB8" w:rsidR="001D74FF" w:rsidRPr="00B165A7" w:rsidRDefault="0082301C" w:rsidP="00B165A7">
      <w:pPr>
        <w:spacing w:line="276" w:lineRule="auto"/>
        <w:ind w:left="426" w:hanging="426"/>
        <w:jc w:val="center"/>
        <w:rPr>
          <w:rFonts w:cs="Times New Roman"/>
          <w:b/>
          <w:sz w:val="22"/>
          <w:szCs w:val="22"/>
        </w:rPr>
      </w:pPr>
      <w:r w:rsidRPr="00B165A7">
        <w:rPr>
          <w:rFonts w:cs="Times New Roman"/>
          <w:b/>
          <w:sz w:val="22"/>
          <w:szCs w:val="22"/>
        </w:rPr>
        <w:t xml:space="preserve">§ </w:t>
      </w:r>
      <w:r w:rsidR="002439E5" w:rsidRPr="00B165A7">
        <w:rPr>
          <w:rFonts w:cs="Times New Roman"/>
          <w:b/>
          <w:sz w:val="22"/>
          <w:szCs w:val="22"/>
        </w:rPr>
        <w:t>1</w:t>
      </w:r>
      <w:r w:rsidR="00F52223" w:rsidRPr="00B165A7">
        <w:rPr>
          <w:rFonts w:cs="Times New Roman"/>
          <w:b/>
          <w:sz w:val="22"/>
          <w:szCs w:val="22"/>
        </w:rPr>
        <w:t>7</w:t>
      </w:r>
    </w:p>
    <w:p w14:paraId="612F38B7" w14:textId="77777777" w:rsidR="00965E23" w:rsidRPr="00B165A7" w:rsidRDefault="00965E23" w:rsidP="00B165A7">
      <w:pPr>
        <w:spacing w:line="276" w:lineRule="auto"/>
        <w:ind w:left="426" w:hanging="426"/>
        <w:jc w:val="center"/>
        <w:rPr>
          <w:rFonts w:cs="Times New Roman"/>
          <w:b/>
          <w:bCs/>
          <w:sz w:val="22"/>
          <w:szCs w:val="22"/>
        </w:rPr>
      </w:pPr>
      <w:r w:rsidRPr="00B165A7">
        <w:rPr>
          <w:rFonts w:cs="Times New Roman"/>
          <w:b/>
          <w:bCs/>
          <w:sz w:val="22"/>
          <w:szCs w:val="22"/>
        </w:rPr>
        <w:t>Postanowienia końcowe</w:t>
      </w:r>
    </w:p>
    <w:p w14:paraId="6B9FB432" w14:textId="77777777" w:rsidR="00965E23" w:rsidRPr="00B165A7" w:rsidRDefault="00965E23" w:rsidP="00B165A7">
      <w:pPr>
        <w:spacing w:line="276" w:lineRule="auto"/>
        <w:ind w:left="426" w:hanging="426"/>
        <w:jc w:val="both"/>
        <w:rPr>
          <w:rFonts w:cs="Times New Roman"/>
          <w:sz w:val="22"/>
          <w:szCs w:val="22"/>
        </w:rPr>
      </w:pPr>
      <w:r w:rsidRPr="00B165A7">
        <w:rPr>
          <w:rFonts w:cs="Times New Roman"/>
          <w:sz w:val="22"/>
          <w:szCs w:val="22"/>
        </w:rPr>
        <w:t>1.</w:t>
      </w:r>
      <w:r w:rsidR="00500F92" w:rsidRPr="00B165A7">
        <w:rPr>
          <w:rFonts w:cs="Times New Roman"/>
          <w:sz w:val="22"/>
          <w:szCs w:val="22"/>
        </w:rPr>
        <w:tab/>
      </w:r>
      <w:r w:rsidRPr="00B165A7">
        <w:rPr>
          <w:rFonts w:cs="Times New Roman"/>
          <w:sz w:val="22"/>
          <w:szCs w:val="22"/>
        </w:rPr>
        <w:t xml:space="preserve">Wszelkie spory wynikające z niniejszej umowy będzie rozstrzygał sąd właściwy rzeczowo dla siedziby Zamawiającego. </w:t>
      </w:r>
    </w:p>
    <w:p w14:paraId="68D0DBB2" w14:textId="77777777" w:rsidR="00965E23" w:rsidRPr="00B165A7" w:rsidRDefault="00965E23" w:rsidP="00B165A7">
      <w:pPr>
        <w:spacing w:line="276" w:lineRule="auto"/>
        <w:ind w:left="426" w:hanging="426"/>
        <w:jc w:val="both"/>
        <w:rPr>
          <w:rFonts w:cs="Times New Roman"/>
          <w:sz w:val="22"/>
          <w:szCs w:val="22"/>
        </w:rPr>
      </w:pPr>
      <w:r w:rsidRPr="00B165A7">
        <w:rPr>
          <w:rFonts w:cs="Times New Roman"/>
          <w:sz w:val="22"/>
          <w:szCs w:val="22"/>
        </w:rPr>
        <w:t>2.</w:t>
      </w:r>
      <w:r w:rsidR="00500F92" w:rsidRPr="00B165A7">
        <w:rPr>
          <w:rFonts w:cs="Times New Roman"/>
          <w:sz w:val="22"/>
          <w:szCs w:val="22"/>
        </w:rPr>
        <w:tab/>
      </w:r>
      <w:r w:rsidRPr="00B165A7">
        <w:rPr>
          <w:rFonts w:cs="Times New Roman"/>
          <w:sz w:val="22"/>
          <w:szCs w:val="22"/>
        </w:rPr>
        <w:t xml:space="preserve">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 na ostatni adres podany przez Wykonawcę. </w:t>
      </w:r>
    </w:p>
    <w:p w14:paraId="2F892D7B" w14:textId="31CB1DBE" w:rsidR="00965E23" w:rsidRPr="00B165A7" w:rsidRDefault="00965E23" w:rsidP="00B165A7">
      <w:pPr>
        <w:spacing w:line="276" w:lineRule="auto"/>
        <w:ind w:left="426" w:hanging="426"/>
        <w:jc w:val="both"/>
        <w:rPr>
          <w:rFonts w:cs="Times New Roman"/>
          <w:sz w:val="22"/>
          <w:szCs w:val="22"/>
        </w:rPr>
      </w:pPr>
      <w:r w:rsidRPr="00B165A7">
        <w:rPr>
          <w:rFonts w:cs="Times New Roman"/>
          <w:sz w:val="22"/>
          <w:szCs w:val="22"/>
        </w:rPr>
        <w:t>3.</w:t>
      </w:r>
      <w:r w:rsidR="00500F92" w:rsidRPr="00B165A7">
        <w:rPr>
          <w:rFonts w:cs="Times New Roman"/>
          <w:sz w:val="22"/>
          <w:szCs w:val="22"/>
        </w:rPr>
        <w:tab/>
      </w:r>
      <w:r w:rsidRPr="00B165A7">
        <w:rPr>
          <w:rFonts w:cs="Times New Roman"/>
          <w:sz w:val="22"/>
          <w:szCs w:val="22"/>
        </w:rPr>
        <w:t xml:space="preserve">W sprawach nieuregulowanych postanowieniami niniejszej umowy mają zastosowanie przepisy </w:t>
      </w:r>
      <w:r w:rsidRPr="00B165A7">
        <w:rPr>
          <w:rFonts w:cs="Times New Roman"/>
          <w:sz w:val="22"/>
          <w:szCs w:val="22"/>
        </w:rPr>
        <w:lastRenderedPageBreak/>
        <w:t xml:space="preserve">Ustawy z dnia 23 kwietnia 1964 r. </w:t>
      </w:r>
      <w:r w:rsidR="00B75F39" w:rsidRPr="00B165A7">
        <w:rPr>
          <w:rFonts w:cs="Times New Roman"/>
          <w:sz w:val="22"/>
          <w:szCs w:val="22"/>
        </w:rPr>
        <w:t xml:space="preserve">- </w:t>
      </w:r>
      <w:r w:rsidRPr="00B165A7">
        <w:rPr>
          <w:rFonts w:cs="Times New Roman"/>
          <w:sz w:val="22"/>
          <w:szCs w:val="22"/>
        </w:rPr>
        <w:t xml:space="preserve">Kodeks cywilny (Dz. U. z </w:t>
      </w:r>
      <w:r w:rsidR="00B165A7" w:rsidRPr="00B165A7">
        <w:rPr>
          <w:rFonts w:cs="Times New Roman"/>
          <w:sz w:val="22"/>
          <w:szCs w:val="22"/>
        </w:rPr>
        <w:t>2024 r. poz. 1061</w:t>
      </w:r>
      <w:r w:rsidRPr="00B165A7">
        <w:rPr>
          <w:rFonts w:cs="Times New Roman"/>
          <w:sz w:val="22"/>
          <w:szCs w:val="22"/>
        </w:rPr>
        <w:t>), ustawy z dnia 11 września 2019</w:t>
      </w:r>
      <w:r w:rsidR="00B75F39" w:rsidRPr="00B165A7">
        <w:rPr>
          <w:rFonts w:cs="Times New Roman"/>
          <w:sz w:val="22"/>
          <w:szCs w:val="22"/>
        </w:rPr>
        <w:t xml:space="preserve"> </w:t>
      </w:r>
      <w:r w:rsidRPr="00B165A7">
        <w:rPr>
          <w:rFonts w:cs="Times New Roman"/>
          <w:sz w:val="22"/>
          <w:szCs w:val="22"/>
        </w:rPr>
        <w:t xml:space="preserve">r. </w:t>
      </w:r>
      <w:r w:rsidR="00D54305" w:rsidRPr="00B165A7">
        <w:rPr>
          <w:rFonts w:cs="Times New Roman"/>
          <w:sz w:val="22"/>
          <w:szCs w:val="22"/>
        </w:rPr>
        <w:t>–</w:t>
      </w:r>
      <w:r w:rsidR="00B75F39" w:rsidRPr="00B165A7">
        <w:rPr>
          <w:rFonts w:cs="Times New Roman"/>
          <w:sz w:val="22"/>
          <w:szCs w:val="22"/>
        </w:rPr>
        <w:t xml:space="preserve"> </w:t>
      </w:r>
      <w:r w:rsidRPr="00B165A7">
        <w:rPr>
          <w:rFonts w:cs="Times New Roman"/>
          <w:sz w:val="22"/>
          <w:szCs w:val="22"/>
        </w:rPr>
        <w:t>P</w:t>
      </w:r>
      <w:r w:rsidR="00D54305" w:rsidRPr="00B165A7">
        <w:rPr>
          <w:rFonts w:cs="Times New Roman"/>
          <w:sz w:val="22"/>
          <w:szCs w:val="22"/>
        </w:rPr>
        <w:t>zp.</w:t>
      </w:r>
      <w:r w:rsidRPr="00B165A7">
        <w:rPr>
          <w:rFonts w:cs="Times New Roman"/>
          <w:sz w:val="22"/>
          <w:szCs w:val="22"/>
        </w:rPr>
        <w:t xml:space="preserve"> </w:t>
      </w:r>
    </w:p>
    <w:p w14:paraId="3CA29E27" w14:textId="77777777" w:rsidR="00965E23" w:rsidRPr="00B165A7" w:rsidRDefault="00965E23" w:rsidP="00B165A7">
      <w:pPr>
        <w:tabs>
          <w:tab w:val="left" w:pos="568"/>
        </w:tabs>
        <w:spacing w:line="276" w:lineRule="auto"/>
        <w:ind w:left="426" w:hanging="426"/>
        <w:jc w:val="both"/>
        <w:rPr>
          <w:rFonts w:cs="Times New Roman"/>
          <w:sz w:val="22"/>
          <w:szCs w:val="22"/>
        </w:rPr>
      </w:pPr>
      <w:r w:rsidRPr="00B165A7">
        <w:rPr>
          <w:rFonts w:cs="Times New Roman"/>
          <w:sz w:val="22"/>
          <w:szCs w:val="22"/>
        </w:rPr>
        <w:t>4.</w:t>
      </w:r>
      <w:r w:rsidR="00500F92" w:rsidRPr="00B165A7">
        <w:rPr>
          <w:rFonts w:cs="Times New Roman"/>
          <w:sz w:val="22"/>
          <w:szCs w:val="22"/>
        </w:rPr>
        <w:tab/>
      </w:r>
      <w:r w:rsidR="007743E0" w:rsidRPr="00B165A7">
        <w:rPr>
          <w:rFonts w:cs="Times New Roman"/>
          <w:sz w:val="22"/>
          <w:szCs w:val="22"/>
        </w:rPr>
        <w:t>Niniejszą umowę sporządzono w trzech</w:t>
      </w:r>
      <w:r w:rsidRPr="00B165A7">
        <w:rPr>
          <w:rFonts w:cs="Times New Roman"/>
          <w:sz w:val="22"/>
          <w:szCs w:val="22"/>
        </w:rPr>
        <w:t xml:space="preserve"> jednobrzmiących egzemplarzach </w:t>
      </w:r>
      <w:r w:rsidR="007743E0" w:rsidRPr="00B165A7">
        <w:rPr>
          <w:rFonts w:cs="Times New Roman"/>
          <w:sz w:val="22"/>
          <w:szCs w:val="22"/>
        </w:rPr>
        <w:t>dwa</w:t>
      </w:r>
      <w:r w:rsidRPr="00B165A7">
        <w:rPr>
          <w:rFonts w:cs="Times New Roman"/>
          <w:sz w:val="22"/>
          <w:szCs w:val="22"/>
        </w:rPr>
        <w:t xml:space="preserve"> dla Zamawiającego</w:t>
      </w:r>
      <w:r w:rsidR="007743E0" w:rsidRPr="00B165A7">
        <w:rPr>
          <w:rFonts w:cs="Times New Roman"/>
          <w:sz w:val="22"/>
          <w:szCs w:val="22"/>
        </w:rPr>
        <w:t>,</w:t>
      </w:r>
      <w:r w:rsidRPr="00B165A7">
        <w:rPr>
          <w:rFonts w:cs="Times New Roman"/>
          <w:sz w:val="22"/>
          <w:szCs w:val="22"/>
        </w:rPr>
        <w:t xml:space="preserve"> jeden dla Wykonawcy. </w:t>
      </w:r>
    </w:p>
    <w:p w14:paraId="459A092C" w14:textId="77777777" w:rsidR="000D6BE4" w:rsidRPr="00B165A7" w:rsidRDefault="000D6BE4" w:rsidP="00B165A7">
      <w:pPr>
        <w:tabs>
          <w:tab w:val="left" w:pos="568"/>
        </w:tabs>
        <w:spacing w:line="276" w:lineRule="auto"/>
        <w:ind w:left="426" w:hanging="426"/>
        <w:jc w:val="both"/>
        <w:rPr>
          <w:rFonts w:cs="Times New Roman"/>
          <w:sz w:val="22"/>
          <w:szCs w:val="22"/>
        </w:rPr>
      </w:pPr>
    </w:p>
    <w:p w14:paraId="6892FA17" w14:textId="77777777" w:rsidR="00547E26" w:rsidRPr="00B165A7" w:rsidRDefault="00547E26" w:rsidP="00B165A7">
      <w:pPr>
        <w:spacing w:line="276" w:lineRule="auto"/>
        <w:ind w:left="708" w:firstLine="708"/>
        <w:jc w:val="both"/>
        <w:rPr>
          <w:rFonts w:cs="Times New Roman"/>
          <w:b/>
          <w:sz w:val="22"/>
          <w:szCs w:val="22"/>
        </w:rPr>
      </w:pPr>
      <w:r w:rsidRPr="00B165A7">
        <w:rPr>
          <w:rFonts w:cs="Times New Roman"/>
          <w:b/>
          <w:sz w:val="22"/>
          <w:szCs w:val="22"/>
        </w:rPr>
        <w:t>WYKONAWCA</w:t>
      </w:r>
      <w:r w:rsidRPr="00B165A7">
        <w:rPr>
          <w:rFonts w:cs="Times New Roman"/>
          <w:b/>
          <w:sz w:val="22"/>
          <w:szCs w:val="22"/>
        </w:rPr>
        <w:tab/>
      </w:r>
      <w:r w:rsidRPr="00B165A7">
        <w:rPr>
          <w:rFonts w:cs="Times New Roman"/>
          <w:b/>
          <w:sz w:val="22"/>
          <w:szCs w:val="22"/>
        </w:rPr>
        <w:tab/>
      </w:r>
      <w:r w:rsidRPr="00B165A7">
        <w:rPr>
          <w:rFonts w:cs="Times New Roman"/>
          <w:b/>
          <w:sz w:val="22"/>
          <w:szCs w:val="22"/>
        </w:rPr>
        <w:tab/>
      </w:r>
      <w:r w:rsidRPr="00B165A7">
        <w:rPr>
          <w:rFonts w:cs="Times New Roman"/>
          <w:b/>
          <w:sz w:val="22"/>
          <w:szCs w:val="22"/>
        </w:rPr>
        <w:tab/>
      </w:r>
      <w:r w:rsidRPr="00B165A7">
        <w:rPr>
          <w:rFonts w:cs="Times New Roman"/>
          <w:b/>
          <w:sz w:val="22"/>
          <w:szCs w:val="22"/>
        </w:rPr>
        <w:tab/>
        <w:t>ZAMAWIAJĄCY</w:t>
      </w:r>
    </w:p>
    <w:p w14:paraId="69913B7D" w14:textId="77777777" w:rsidR="00547E26" w:rsidRPr="00B165A7" w:rsidRDefault="00547E26" w:rsidP="00B165A7">
      <w:pPr>
        <w:spacing w:line="276" w:lineRule="auto"/>
        <w:jc w:val="both"/>
        <w:rPr>
          <w:rFonts w:cs="Times New Roman"/>
          <w:b/>
          <w:bCs/>
          <w:sz w:val="22"/>
          <w:szCs w:val="22"/>
        </w:rPr>
      </w:pPr>
    </w:p>
    <w:p w14:paraId="03A42346" w14:textId="77777777" w:rsidR="00547E26" w:rsidRPr="00B165A7" w:rsidRDefault="00547E26" w:rsidP="00B165A7">
      <w:pPr>
        <w:spacing w:line="276" w:lineRule="auto"/>
        <w:jc w:val="both"/>
        <w:rPr>
          <w:rFonts w:cs="Times New Roman"/>
          <w:b/>
          <w:bCs/>
          <w:sz w:val="22"/>
          <w:szCs w:val="22"/>
        </w:rPr>
      </w:pPr>
    </w:p>
    <w:p w14:paraId="4AE9E761" w14:textId="77777777" w:rsidR="00547E26" w:rsidRPr="00B165A7" w:rsidRDefault="00547E26" w:rsidP="00B165A7">
      <w:pPr>
        <w:spacing w:line="276" w:lineRule="auto"/>
        <w:jc w:val="both"/>
        <w:rPr>
          <w:rFonts w:cs="Times New Roman"/>
          <w:b/>
          <w:bCs/>
          <w:sz w:val="22"/>
          <w:szCs w:val="22"/>
        </w:rPr>
      </w:pPr>
    </w:p>
    <w:p w14:paraId="61DD04CB" w14:textId="77777777" w:rsidR="00547E26" w:rsidRPr="00B165A7" w:rsidRDefault="00547E26" w:rsidP="00B165A7">
      <w:pPr>
        <w:spacing w:line="276" w:lineRule="auto"/>
        <w:jc w:val="both"/>
        <w:rPr>
          <w:rFonts w:cs="Times New Roman"/>
          <w:b/>
          <w:bCs/>
          <w:sz w:val="22"/>
          <w:szCs w:val="22"/>
        </w:rPr>
      </w:pPr>
    </w:p>
    <w:p w14:paraId="770DD1B6" w14:textId="77777777" w:rsidR="00547E26" w:rsidRPr="00B165A7" w:rsidRDefault="00547E26" w:rsidP="00B165A7">
      <w:pPr>
        <w:spacing w:line="276" w:lineRule="auto"/>
        <w:jc w:val="both"/>
        <w:rPr>
          <w:rFonts w:cs="Times New Roman"/>
          <w:b/>
          <w:bCs/>
          <w:sz w:val="22"/>
          <w:szCs w:val="22"/>
        </w:rPr>
      </w:pPr>
    </w:p>
    <w:p w14:paraId="7EE33271" w14:textId="4FE59FD9" w:rsidR="004F5E2F" w:rsidRPr="00B165A7" w:rsidRDefault="00547E26" w:rsidP="00B165A7">
      <w:pPr>
        <w:spacing w:line="276" w:lineRule="auto"/>
        <w:jc w:val="right"/>
        <w:rPr>
          <w:rFonts w:cs="Times New Roman"/>
          <w:b/>
          <w:sz w:val="22"/>
          <w:szCs w:val="22"/>
        </w:rPr>
      </w:pPr>
      <w:r w:rsidRPr="00B165A7">
        <w:rPr>
          <w:rFonts w:cs="Times New Roman"/>
          <w:b/>
          <w:sz w:val="22"/>
          <w:szCs w:val="22"/>
        </w:rPr>
        <w:t>Kontrasygnata Skarbnika Gminy Dobra</w:t>
      </w:r>
    </w:p>
    <w:p w14:paraId="149DD2E5" w14:textId="77777777" w:rsidR="000462ED" w:rsidRPr="00B165A7" w:rsidRDefault="000462ED" w:rsidP="00B165A7">
      <w:pPr>
        <w:spacing w:line="276" w:lineRule="auto"/>
        <w:jc w:val="right"/>
        <w:rPr>
          <w:rFonts w:cs="Times New Roman"/>
          <w:b/>
          <w:sz w:val="22"/>
          <w:szCs w:val="22"/>
        </w:rPr>
      </w:pPr>
    </w:p>
    <w:p w14:paraId="0611DA60" w14:textId="77777777" w:rsidR="00D52F3F" w:rsidRPr="00B165A7" w:rsidRDefault="00D52F3F" w:rsidP="00B165A7">
      <w:pPr>
        <w:spacing w:line="276" w:lineRule="auto"/>
        <w:jc w:val="right"/>
        <w:rPr>
          <w:rFonts w:cs="Times New Roman"/>
          <w:b/>
          <w:sz w:val="22"/>
          <w:szCs w:val="22"/>
        </w:rPr>
      </w:pPr>
    </w:p>
    <w:p w14:paraId="10D81A1F" w14:textId="77777777" w:rsidR="00D52F3F" w:rsidRPr="00B165A7" w:rsidRDefault="00D52F3F" w:rsidP="00B165A7">
      <w:pPr>
        <w:spacing w:line="276" w:lineRule="auto"/>
        <w:jc w:val="right"/>
        <w:rPr>
          <w:rFonts w:cs="Times New Roman"/>
          <w:b/>
          <w:sz w:val="22"/>
          <w:szCs w:val="22"/>
        </w:rPr>
      </w:pPr>
    </w:p>
    <w:p w14:paraId="2EFFBF5A" w14:textId="77777777" w:rsidR="00D52F3F" w:rsidRPr="00B165A7" w:rsidRDefault="00D52F3F" w:rsidP="00B165A7">
      <w:pPr>
        <w:spacing w:line="276" w:lineRule="auto"/>
        <w:jc w:val="right"/>
        <w:rPr>
          <w:rFonts w:cs="Times New Roman"/>
          <w:b/>
          <w:sz w:val="22"/>
          <w:szCs w:val="22"/>
        </w:rPr>
      </w:pPr>
    </w:p>
    <w:p w14:paraId="0F9AC43F" w14:textId="77777777" w:rsidR="00D52F3F" w:rsidRPr="00B165A7" w:rsidRDefault="00D52F3F" w:rsidP="00B165A7">
      <w:pPr>
        <w:spacing w:line="276" w:lineRule="auto"/>
        <w:jc w:val="right"/>
        <w:rPr>
          <w:rFonts w:cs="Times New Roman"/>
          <w:b/>
          <w:sz w:val="22"/>
          <w:szCs w:val="22"/>
        </w:rPr>
      </w:pPr>
    </w:p>
    <w:p w14:paraId="6D132670" w14:textId="5E563AB9" w:rsidR="004F5E2F" w:rsidRPr="00B165A7" w:rsidRDefault="004F5E2F" w:rsidP="00B165A7">
      <w:pPr>
        <w:spacing w:line="276" w:lineRule="auto"/>
        <w:rPr>
          <w:rFonts w:eastAsia="Times New Roman" w:cs="Times New Roman"/>
          <w:kern w:val="0"/>
          <w:sz w:val="22"/>
          <w:szCs w:val="22"/>
          <w:lang w:eastAsia="pl-PL" w:bidi="ar-SA"/>
        </w:rPr>
      </w:pPr>
      <w:r w:rsidRPr="00B165A7">
        <w:rPr>
          <w:rFonts w:eastAsia="Times New Roman" w:cs="Times New Roman"/>
          <w:sz w:val="22"/>
          <w:szCs w:val="22"/>
        </w:rPr>
        <w:t xml:space="preserve">Źródło finansowania: </w:t>
      </w:r>
      <w:r w:rsidRPr="00B165A7">
        <w:rPr>
          <w:rFonts w:cs="Times New Roman"/>
          <w:sz w:val="22"/>
          <w:szCs w:val="22"/>
        </w:rPr>
        <w:t xml:space="preserve">Dział </w:t>
      </w:r>
      <w:r w:rsidR="00940BA4" w:rsidRPr="00B165A7">
        <w:rPr>
          <w:rFonts w:cs="Times New Roman"/>
          <w:sz w:val="22"/>
          <w:szCs w:val="22"/>
        </w:rPr>
        <w:t>010</w:t>
      </w:r>
      <w:r w:rsidRPr="00B165A7">
        <w:rPr>
          <w:rFonts w:cs="Times New Roman"/>
          <w:sz w:val="22"/>
          <w:szCs w:val="22"/>
        </w:rPr>
        <w:t xml:space="preserve"> Rozdział </w:t>
      </w:r>
      <w:r w:rsidR="00940BA4" w:rsidRPr="00B165A7">
        <w:rPr>
          <w:rFonts w:cs="Times New Roman"/>
          <w:sz w:val="22"/>
          <w:szCs w:val="22"/>
        </w:rPr>
        <w:t xml:space="preserve">01043 </w:t>
      </w:r>
      <w:r w:rsidRPr="00B165A7">
        <w:rPr>
          <w:rFonts w:cs="Times New Roman"/>
          <w:sz w:val="22"/>
          <w:szCs w:val="22"/>
        </w:rPr>
        <w:t xml:space="preserve">Paragraf </w:t>
      </w:r>
      <w:bookmarkEnd w:id="0"/>
      <w:bookmarkEnd w:id="1"/>
      <w:r w:rsidR="004F461A" w:rsidRPr="00B165A7">
        <w:rPr>
          <w:rFonts w:cs="Times New Roman"/>
          <w:sz w:val="22"/>
          <w:szCs w:val="22"/>
        </w:rPr>
        <w:t>6050</w:t>
      </w:r>
    </w:p>
    <w:sectPr w:rsidR="004F5E2F" w:rsidRPr="00B165A7" w:rsidSect="00F41612">
      <w:footerReference w:type="default" r:id="rId8"/>
      <w:pgSz w:w="11906" w:h="16838"/>
      <w:pgMar w:top="1417" w:right="1417" w:bottom="1417" w:left="1417" w:header="708" w:footer="1134"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E14B48" w14:textId="77777777" w:rsidR="00FE32AD" w:rsidRDefault="00FE32AD">
      <w:r>
        <w:separator/>
      </w:r>
    </w:p>
  </w:endnote>
  <w:endnote w:type="continuationSeparator" w:id="0">
    <w:p w14:paraId="083ABFE9" w14:textId="77777777" w:rsidR="00FE32AD" w:rsidRDefault="00FE3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Symbol">
    <w:altName w:val="Times New Roman"/>
    <w:charset w:val="00"/>
    <w:family w:val="auto"/>
    <w:pitch w:val="variable"/>
    <w:sig w:usb0="00000001" w:usb1="1001ECEA"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
    <w:altName w:val="MS Gothic"/>
    <w:charset w:val="8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Tahoma,Bold">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64257415"/>
      <w:docPartObj>
        <w:docPartGallery w:val="Page Numbers (Bottom of Page)"/>
        <w:docPartUnique/>
      </w:docPartObj>
    </w:sdtPr>
    <w:sdtEndPr/>
    <w:sdtContent>
      <w:p w14:paraId="69C14790" w14:textId="77777777" w:rsidR="003344DC" w:rsidRDefault="003344DC">
        <w:pPr>
          <w:pStyle w:val="Stopka"/>
          <w:jc w:val="right"/>
        </w:pPr>
        <w:r>
          <w:fldChar w:fldCharType="begin"/>
        </w:r>
        <w:r>
          <w:instrText>PAGE   \* MERGEFORMAT</w:instrText>
        </w:r>
        <w:r>
          <w:fldChar w:fldCharType="separate"/>
        </w:r>
        <w:r w:rsidR="008D14AF">
          <w:rPr>
            <w:noProof/>
          </w:rPr>
          <w:t>17</w:t>
        </w:r>
        <w:r>
          <w:fldChar w:fldCharType="end"/>
        </w:r>
      </w:p>
    </w:sdtContent>
  </w:sdt>
  <w:p w14:paraId="36E3431E" w14:textId="77777777" w:rsidR="00965E23" w:rsidRDefault="00965E23">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0AE989" w14:textId="77777777" w:rsidR="00FE32AD" w:rsidRDefault="00FE32AD">
      <w:r>
        <w:separator/>
      </w:r>
    </w:p>
  </w:footnote>
  <w:footnote w:type="continuationSeparator" w:id="0">
    <w:p w14:paraId="18D5829A" w14:textId="77777777" w:rsidR="00FE32AD" w:rsidRDefault="00FE32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OpenSymbol" w:eastAsia="Times New Roman"/>
        <w:b/>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2"/>
    <w:multiLevelType w:val="multilevel"/>
    <w:tmpl w:val="7002941C"/>
    <w:name w:val="WW8Num2"/>
    <w:lvl w:ilvl="0">
      <w:start w:val="1"/>
      <w:numFmt w:val="decimal"/>
      <w:lvlText w:val="%1."/>
      <w:lvlJc w:val="left"/>
      <w:pPr>
        <w:tabs>
          <w:tab w:val="num" w:pos="435"/>
        </w:tabs>
        <w:ind w:left="435" w:hanging="360"/>
      </w:pPr>
      <w:rPr>
        <w:rFonts w:ascii="Times New Roman" w:eastAsia="Times New Roman" w:hAnsi="Times New Roman" w:cs="Times New Roman"/>
        <w:b w:val="0"/>
        <w:bCs w:val="0"/>
        <w:i w:val="0"/>
        <w:iCs w:val="0"/>
        <w:sz w:val="24"/>
        <w:szCs w:val="24"/>
      </w:rPr>
    </w:lvl>
    <w:lvl w:ilvl="1">
      <w:start w:val="1"/>
      <w:numFmt w:val="lowerLetter"/>
      <w:lvlText w:val="%2."/>
      <w:lvlJc w:val="left"/>
      <w:pPr>
        <w:tabs>
          <w:tab w:val="num" w:pos="1155"/>
        </w:tabs>
        <w:ind w:left="1155" w:hanging="360"/>
      </w:pPr>
      <w:rPr>
        <w:rFonts w:cs="Times New Roman"/>
      </w:rPr>
    </w:lvl>
    <w:lvl w:ilvl="2">
      <w:start w:val="1"/>
      <w:numFmt w:val="lowerRoman"/>
      <w:lvlText w:val="%2.%3."/>
      <w:lvlJc w:val="right"/>
      <w:pPr>
        <w:tabs>
          <w:tab w:val="num" w:pos="1875"/>
        </w:tabs>
        <w:ind w:left="1875" w:hanging="180"/>
      </w:pPr>
      <w:rPr>
        <w:rFonts w:cs="Times New Roman"/>
      </w:rPr>
    </w:lvl>
    <w:lvl w:ilvl="3">
      <w:start w:val="1"/>
      <w:numFmt w:val="decimal"/>
      <w:lvlText w:val="%2.%3.%4."/>
      <w:lvlJc w:val="left"/>
      <w:pPr>
        <w:tabs>
          <w:tab w:val="num" w:pos="2595"/>
        </w:tabs>
        <w:ind w:left="2595" w:hanging="360"/>
      </w:pPr>
      <w:rPr>
        <w:rFonts w:cs="Times New Roman"/>
      </w:rPr>
    </w:lvl>
    <w:lvl w:ilvl="4">
      <w:start w:val="1"/>
      <w:numFmt w:val="lowerLetter"/>
      <w:lvlText w:val="%2.%3.%4.%5."/>
      <w:lvlJc w:val="left"/>
      <w:pPr>
        <w:tabs>
          <w:tab w:val="num" w:pos="3315"/>
        </w:tabs>
        <w:ind w:left="3315" w:hanging="360"/>
      </w:pPr>
      <w:rPr>
        <w:rFonts w:cs="Times New Roman"/>
      </w:rPr>
    </w:lvl>
    <w:lvl w:ilvl="5">
      <w:start w:val="1"/>
      <w:numFmt w:val="lowerRoman"/>
      <w:lvlText w:val="%2.%3.%4.%5.%6."/>
      <w:lvlJc w:val="right"/>
      <w:pPr>
        <w:tabs>
          <w:tab w:val="num" w:pos="4035"/>
        </w:tabs>
        <w:ind w:left="4035" w:hanging="180"/>
      </w:pPr>
      <w:rPr>
        <w:rFonts w:cs="Times New Roman"/>
      </w:rPr>
    </w:lvl>
    <w:lvl w:ilvl="6">
      <w:start w:val="1"/>
      <w:numFmt w:val="decimal"/>
      <w:lvlText w:val="%2.%3.%4.%5.%6.%7."/>
      <w:lvlJc w:val="left"/>
      <w:pPr>
        <w:tabs>
          <w:tab w:val="num" w:pos="4755"/>
        </w:tabs>
        <w:ind w:left="4755" w:hanging="360"/>
      </w:pPr>
      <w:rPr>
        <w:rFonts w:cs="Times New Roman"/>
      </w:rPr>
    </w:lvl>
    <w:lvl w:ilvl="7">
      <w:start w:val="1"/>
      <w:numFmt w:val="lowerLetter"/>
      <w:lvlText w:val="%2.%3.%4.%5.%6.%7.%8."/>
      <w:lvlJc w:val="left"/>
      <w:pPr>
        <w:tabs>
          <w:tab w:val="num" w:pos="5475"/>
        </w:tabs>
        <w:ind w:left="5475" w:hanging="360"/>
      </w:pPr>
      <w:rPr>
        <w:rFonts w:cs="Times New Roman"/>
      </w:rPr>
    </w:lvl>
    <w:lvl w:ilvl="8">
      <w:start w:val="1"/>
      <w:numFmt w:val="lowerRoman"/>
      <w:lvlText w:val="%2.%3.%4.%5.%6.%7.%8.%9."/>
      <w:lvlJc w:val="right"/>
      <w:pPr>
        <w:tabs>
          <w:tab w:val="num" w:pos="6195"/>
        </w:tabs>
        <w:ind w:left="6195" w:hanging="180"/>
      </w:pPr>
      <w:rPr>
        <w:rFonts w:cs="Times New Roman"/>
      </w:rPr>
    </w:lvl>
  </w:abstractNum>
  <w:abstractNum w:abstractNumId="2" w15:restartNumberingAfterBreak="0">
    <w:nsid w:val="00000003"/>
    <w:multiLevelType w:val="multilevel"/>
    <w:tmpl w:val="00000003"/>
    <w:name w:val="WW8Num3"/>
    <w:lvl w:ilvl="0">
      <w:start w:val="1"/>
      <w:numFmt w:val="decimal"/>
      <w:lvlText w:val="%1."/>
      <w:lvlJc w:val="left"/>
      <w:pPr>
        <w:tabs>
          <w:tab w:val="num" w:pos="435"/>
        </w:tabs>
        <w:ind w:left="435" w:hanging="360"/>
      </w:pPr>
      <w:rPr>
        <w:rFonts w:ascii="Times New Roman" w:eastAsia="Times New Roman" w:hAnsi="Times New Roman" w:cs="Times New Roman"/>
        <w:b w:val="0"/>
        <w:bCs w:val="0"/>
        <w:i w:val="0"/>
        <w:iCs w:val="0"/>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3" w15:restartNumberingAfterBreak="0">
    <w:nsid w:val="00000004"/>
    <w:multiLevelType w:val="multilevel"/>
    <w:tmpl w:val="00000004"/>
    <w:name w:val="WW8Num4"/>
    <w:lvl w:ilvl="0">
      <w:start w:val="1"/>
      <w:numFmt w:val="decimal"/>
      <w:lvlText w:val="%1."/>
      <w:lvlJc w:val="left"/>
      <w:pPr>
        <w:tabs>
          <w:tab w:val="num" w:pos="435"/>
        </w:tabs>
        <w:ind w:left="435" w:hanging="435"/>
      </w:pPr>
      <w:rPr>
        <w:rFonts w:ascii="Symbol" w:hAnsi="Symbol" w:cs="Symbol"/>
      </w:rPr>
    </w:lvl>
    <w:lvl w:ilvl="1">
      <w:start w:val="1"/>
      <w:numFmt w:val="decimal"/>
      <w:lvlText w:val="%2."/>
      <w:lvlJc w:val="left"/>
      <w:pPr>
        <w:tabs>
          <w:tab w:val="num" w:pos="1080"/>
        </w:tabs>
        <w:ind w:left="1080" w:hanging="360"/>
      </w:pPr>
      <w:rPr>
        <w:rFonts w:cs="Times New Roman"/>
        <w:b w:val="0"/>
        <w:i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15:restartNumberingAfterBreak="0">
    <w:nsid w:val="035D3970"/>
    <w:multiLevelType w:val="hybridMultilevel"/>
    <w:tmpl w:val="8BFA8AEA"/>
    <w:lvl w:ilvl="0" w:tplc="6422D2BC">
      <w:start w:val="2"/>
      <w:numFmt w:val="decimal"/>
      <w:lvlText w:val="%1)"/>
      <w:lvlJc w:val="left"/>
      <w:pPr>
        <w:ind w:left="4395"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7D7C02"/>
    <w:multiLevelType w:val="hybridMultilevel"/>
    <w:tmpl w:val="394EF464"/>
    <w:lvl w:ilvl="0" w:tplc="1B0C18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A321E4"/>
    <w:multiLevelType w:val="hybridMultilevel"/>
    <w:tmpl w:val="6D6C214A"/>
    <w:lvl w:ilvl="0" w:tplc="04150011">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 w15:restartNumberingAfterBreak="0">
    <w:nsid w:val="083F7B9A"/>
    <w:multiLevelType w:val="multilevel"/>
    <w:tmpl w:val="19C6056A"/>
    <w:lvl w:ilvl="0">
      <w:start w:val="1"/>
      <w:numFmt w:val="decimal"/>
      <w:lvlText w:val="%1."/>
      <w:lvlJc w:val="left"/>
      <w:pPr>
        <w:tabs>
          <w:tab w:val="num" w:pos="435"/>
        </w:tabs>
        <w:ind w:left="435" w:hanging="360"/>
      </w:pPr>
      <w:rPr>
        <w:rFonts w:hint="default"/>
        <w:b w:val="0"/>
        <w:bCs w:val="0"/>
        <w:i w:val="0"/>
        <w:iCs w:val="0"/>
        <w:strike w:val="0"/>
        <w:sz w:val="22"/>
        <w:szCs w:val="24"/>
      </w:rPr>
    </w:lvl>
    <w:lvl w:ilvl="1">
      <w:start w:val="1"/>
      <w:numFmt w:val="decimal"/>
      <w:suff w:val="space"/>
      <w:lvlText w:val="%2)"/>
      <w:lvlJc w:val="left"/>
      <w:pPr>
        <w:ind w:left="1155" w:hanging="360"/>
      </w:pPr>
      <w:rPr>
        <w:rFonts w:ascii="Times New Roman" w:eastAsia="SimSun" w:hAnsi="Times New Roman" w:cs="Lucida Sans"/>
        <w:strike w:val="0"/>
      </w:rPr>
    </w:lvl>
    <w:lvl w:ilvl="2">
      <w:start w:val="1"/>
      <w:numFmt w:val="lowerLetter"/>
      <w:lvlText w:val="%3."/>
      <w:lvlJc w:val="right"/>
      <w:pPr>
        <w:tabs>
          <w:tab w:val="num" w:pos="1875"/>
        </w:tabs>
        <w:ind w:left="1875" w:hanging="180"/>
      </w:pPr>
      <w:rPr>
        <w:rFonts w:cs="Times New Roman" w:hint="default"/>
      </w:rPr>
    </w:lvl>
    <w:lvl w:ilvl="3">
      <w:start w:val="1"/>
      <w:numFmt w:val="decimal"/>
      <w:lvlText w:val="%2.%3.%4."/>
      <w:lvlJc w:val="left"/>
      <w:pPr>
        <w:tabs>
          <w:tab w:val="num" w:pos="2595"/>
        </w:tabs>
        <w:ind w:left="2595" w:hanging="360"/>
      </w:pPr>
      <w:rPr>
        <w:rFonts w:cs="Times New Roman" w:hint="default"/>
      </w:rPr>
    </w:lvl>
    <w:lvl w:ilvl="4">
      <w:start w:val="1"/>
      <w:numFmt w:val="lowerLetter"/>
      <w:lvlText w:val="%2.%3.%4.%5."/>
      <w:lvlJc w:val="left"/>
      <w:pPr>
        <w:tabs>
          <w:tab w:val="num" w:pos="3315"/>
        </w:tabs>
        <w:ind w:left="3315" w:hanging="360"/>
      </w:pPr>
      <w:rPr>
        <w:rFonts w:cs="Times New Roman" w:hint="default"/>
      </w:rPr>
    </w:lvl>
    <w:lvl w:ilvl="5">
      <w:start w:val="1"/>
      <w:numFmt w:val="lowerRoman"/>
      <w:lvlText w:val="%2.%3.%4.%5.%6."/>
      <w:lvlJc w:val="right"/>
      <w:pPr>
        <w:tabs>
          <w:tab w:val="num" w:pos="4035"/>
        </w:tabs>
        <w:ind w:left="4035" w:hanging="180"/>
      </w:pPr>
      <w:rPr>
        <w:rFonts w:cs="Times New Roman" w:hint="default"/>
      </w:rPr>
    </w:lvl>
    <w:lvl w:ilvl="6">
      <w:start w:val="1"/>
      <w:numFmt w:val="decimal"/>
      <w:lvlText w:val="%2.%3.%4.%5.%6.%7."/>
      <w:lvlJc w:val="left"/>
      <w:pPr>
        <w:tabs>
          <w:tab w:val="num" w:pos="4755"/>
        </w:tabs>
        <w:ind w:left="4755" w:hanging="360"/>
      </w:pPr>
      <w:rPr>
        <w:rFonts w:cs="Times New Roman" w:hint="default"/>
      </w:rPr>
    </w:lvl>
    <w:lvl w:ilvl="7">
      <w:start w:val="1"/>
      <w:numFmt w:val="lowerLetter"/>
      <w:lvlText w:val="%2.%3.%4.%5.%6.%7.%8."/>
      <w:lvlJc w:val="left"/>
      <w:pPr>
        <w:tabs>
          <w:tab w:val="num" w:pos="5475"/>
        </w:tabs>
        <w:ind w:left="5475" w:hanging="360"/>
      </w:pPr>
      <w:rPr>
        <w:rFonts w:cs="Times New Roman" w:hint="default"/>
      </w:rPr>
    </w:lvl>
    <w:lvl w:ilvl="8">
      <w:start w:val="1"/>
      <w:numFmt w:val="lowerRoman"/>
      <w:lvlText w:val="%2.%3.%4.%5.%6.%7.%8.%9."/>
      <w:lvlJc w:val="right"/>
      <w:pPr>
        <w:tabs>
          <w:tab w:val="num" w:pos="6195"/>
        </w:tabs>
        <w:ind w:left="6195" w:hanging="180"/>
      </w:pPr>
      <w:rPr>
        <w:rFonts w:cs="Times New Roman" w:hint="default"/>
      </w:rPr>
    </w:lvl>
  </w:abstractNum>
  <w:abstractNum w:abstractNumId="9" w15:restartNumberingAfterBreak="0">
    <w:nsid w:val="08E55C45"/>
    <w:multiLevelType w:val="multilevel"/>
    <w:tmpl w:val="B1B05614"/>
    <w:lvl w:ilvl="0">
      <w:start w:val="1"/>
      <w:numFmt w:val="decimal"/>
      <w:lvlText w:val="%1."/>
      <w:lvlJc w:val="left"/>
      <w:pPr>
        <w:tabs>
          <w:tab w:val="num" w:pos="435"/>
        </w:tabs>
        <w:ind w:left="435" w:hanging="360"/>
      </w:pPr>
      <w:rPr>
        <w:rFonts w:hint="default"/>
        <w:b w:val="0"/>
        <w:bCs w:val="0"/>
        <w:i w:val="0"/>
        <w:iCs w:val="0"/>
        <w:strike w:val="0"/>
        <w:sz w:val="22"/>
        <w:szCs w:val="24"/>
      </w:rPr>
    </w:lvl>
    <w:lvl w:ilvl="1">
      <w:start w:val="1"/>
      <w:numFmt w:val="decimal"/>
      <w:suff w:val="space"/>
      <w:lvlText w:val="%2)"/>
      <w:lvlJc w:val="left"/>
      <w:pPr>
        <w:ind w:left="1155" w:hanging="360"/>
      </w:pPr>
      <w:rPr>
        <w:rFonts w:ascii="Times New Roman" w:eastAsia="SimSun" w:hAnsi="Times New Roman" w:cs="Lucida Sans" w:hint="default"/>
        <w:strike w:val="0"/>
      </w:rPr>
    </w:lvl>
    <w:lvl w:ilvl="2">
      <w:start w:val="1"/>
      <w:numFmt w:val="lowerLetter"/>
      <w:lvlText w:val="%3."/>
      <w:lvlJc w:val="right"/>
      <w:pPr>
        <w:tabs>
          <w:tab w:val="num" w:pos="1875"/>
        </w:tabs>
        <w:ind w:left="1875" w:hanging="180"/>
      </w:pPr>
      <w:rPr>
        <w:rFonts w:cs="Times New Roman" w:hint="default"/>
      </w:rPr>
    </w:lvl>
    <w:lvl w:ilvl="3">
      <w:start w:val="1"/>
      <w:numFmt w:val="decimal"/>
      <w:lvlText w:val="%2.%3.%4."/>
      <w:lvlJc w:val="left"/>
      <w:pPr>
        <w:tabs>
          <w:tab w:val="num" w:pos="2595"/>
        </w:tabs>
        <w:ind w:left="2595" w:hanging="360"/>
      </w:pPr>
      <w:rPr>
        <w:rFonts w:cs="Times New Roman" w:hint="default"/>
      </w:rPr>
    </w:lvl>
    <w:lvl w:ilvl="4">
      <w:start w:val="1"/>
      <w:numFmt w:val="lowerLetter"/>
      <w:lvlText w:val="%2.%3.%4.%5."/>
      <w:lvlJc w:val="left"/>
      <w:pPr>
        <w:tabs>
          <w:tab w:val="num" w:pos="3315"/>
        </w:tabs>
        <w:ind w:left="3315" w:hanging="360"/>
      </w:pPr>
      <w:rPr>
        <w:rFonts w:cs="Times New Roman" w:hint="default"/>
      </w:rPr>
    </w:lvl>
    <w:lvl w:ilvl="5">
      <w:start w:val="1"/>
      <w:numFmt w:val="lowerRoman"/>
      <w:lvlText w:val="%2.%3.%4.%5.%6."/>
      <w:lvlJc w:val="right"/>
      <w:pPr>
        <w:tabs>
          <w:tab w:val="num" w:pos="4035"/>
        </w:tabs>
        <w:ind w:left="4035" w:hanging="180"/>
      </w:pPr>
      <w:rPr>
        <w:rFonts w:cs="Times New Roman" w:hint="default"/>
      </w:rPr>
    </w:lvl>
    <w:lvl w:ilvl="6">
      <w:start w:val="1"/>
      <w:numFmt w:val="decimal"/>
      <w:lvlText w:val="%2.%3.%4.%5.%6.%7."/>
      <w:lvlJc w:val="left"/>
      <w:pPr>
        <w:tabs>
          <w:tab w:val="num" w:pos="4755"/>
        </w:tabs>
        <w:ind w:left="4755" w:hanging="360"/>
      </w:pPr>
      <w:rPr>
        <w:rFonts w:cs="Times New Roman" w:hint="default"/>
      </w:rPr>
    </w:lvl>
    <w:lvl w:ilvl="7">
      <w:start w:val="1"/>
      <w:numFmt w:val="lowerLetter"/>
      <w:lvlText w:val="%2.%3.%4.%5.%6.%7.%8."/>
      <w:lvlJc w:val="left"/>
      <w:pPr>
        <w:tabs>
          <w:tab w:val="num" w:pos="5475"/>
        </w:tabs>
        <w:ind w:left="5475" w:hanging="360"/>
      </w:pPr>
      <w:rPr>
        <w:rFonts w:cs="Times New Roman" w:hint="default"/>
      </w:rPr>
    </w:lvl>
    <w:lvl w:ilvl="8">
      <w:start w:val="1"/>
      <w:numFmt w:val="lowerRoman"/>
      <w:lvlText w:val="%2.%3.%4.%5.%6.%7.%8.%9."/>
      <w:lvlJc w:val="right"/>
      <w:pPr>
        <w:tabs>
          <w:tab w:val="num" w:pos="6195"/>
        </w:tabs>
        <w:ind w:left="6195" w:hanging="180"/>
      </w:pPr>
      <w:rPr>
        <w:rFonts w:cs="Times New Roman" w:hint="default"/>
      </w:rPr>
    </w:lvl>
  </w:abstractNum>
  <w:abstractNum w:abstractNumId="10" w15:restartNumberingAfterBreak="0">
    <w:nsid w:val="0EA63424"/>
    <w:multiLevelType w:val="hybridMultilevel"/>
    <w:tmpl w:val="0FEE5E16"/>
    <w:lvl w:ilvl="0" w:tplc="F1E0A71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660062E"/>
    <w:multiLevelType w:val="hybridMultilevel"/>
    <w:tmpl w:val="EC446D16"/>
    <w:lvl w:ilvl="0" w:tplc="4BE4C074">
      <w:start w:val="1"/>
      <w:numFmt w:val="decimal"/>
      <w:lvlText w:val="%1)"/>
      <w:lvlJc w:val="left"/>
      <w:pPr>
        <w:ind w:left="1320" w:hanging="360"/>
      </w:pPr>
      <w:rPr>
        <w:rFonts w:ascii="Times New Roman" w:eastAsia="Times New Roman" w:hAnsi="Times New Roman" w:cs="Times New Roman"/>
      </w:rPr>
    </w:lvl>
    <w:lvl w:ilvl="1" w:tplc="04150019" w:tentative="1">
      <w:start w:val="1"/>
      <w:numFmt w:val="lowerLetter"/>
      <w:lvlText w:val="%2."/>
      <w:lvlJc w:val="left"/>
      <w:pPr>
        <w:ind w:left="2040" w:hanging="360"/>
      </w:pPr>
      <w:rPr>
        <w:rFonts w:cs="Times New Roman"/>
      </w:rPr>
    </w:lvl>
    <w:lvl w:ilvl="2" w:tplc="0415001B" w:tentative="1">
      <w:start w:val="1"/>
      <w:numFmt w:val="lowerRoman"/>
      <w:lvlText w:val="%3."/>
      <w:lvlJc w:val="right"/>
      <w:pPr>
        <w:ind w:left="2760" w:hanging="180"/>
      </w:pPr>
      <w:rPr>
        <w:rFonts w:cs="Times New Roman"/>
      </w:rPr>
    </w:lvl>
    <w:lvl w:ilvl="3" w:tplc="0415000F" w:tentative="1">
      <w:start w:val="1"/>
      <w:numFmt w:val="decimal"/>
      <w:lvlText w:val="%4."/>
      <w:lvlJc w:val="left"/>
      <w:pPr>
        <w:ind w:left="3480" w:hanging="360"/>
      </w:pPr>
      <w:rPr>
        <w:rFonts w:cs="Times New Roman"/>
      </w:rPr>
    </w:lvl>
    <w:lvl w:ilvl="4" w:tplc="04150019" w:tentative="1">
      <w:start w:val="1"/>
      <w:numFmt w:val="lowerLetter"/>
      <w:lvlText w:val="%5."/>
      <w:lvlJc w:val="left"/>
      <w:pPr>
        <w:ind w:left="4200" w:hanging="360"/>
      </w:pPr>
      <w:rPr>
        <w:rFonts w:cs="Times New Roman"/>
      </w:rPr>
    </w:lvl>
    <w:lvl w:ilvl="5" w:tplc="0415001B" w:tentative="1">
      <w:start w:val="1"/>
      <w:numFmt w:val="lowerRoman"/>
      <w:lvlText w:val="%6."/>
      <w:lvlJc w:val="right"/>
      <w:pPr>
        <w:ind w:left="4920" w:hanging="180"/>
      </w:pPr>
      <w:rPr>
        <w:rFonts w:cs="Times New Roman"/>
      </w:rPr>
    </w:lvl>
    <w:lvl w:ilvl="6" w:tplc="0415000F" w:tentative="1">
      <w:start w:val="1"/>
      <w:numFmt w:val="decimal"/>
      <w:lvlText w:val="%7."/>
      <w:lvlJc w:val="left"/>
      <w:pPr>
        <w:ind w:left="5640" w:hanging="360"/>
      </w:pPr>
      <w:rPr>
        <w:rFonts w:cs="Times New Roman"/>
      </w:rPr>
    </w:lvl>
    <w:lvl w:ilvl="7" w:tplc="04150019" w:tentative="1">
      <w:start w:val="1"/>
      <w:numFmt w:val="lowerLetter"/>
      <w:lvlText w:val="%8."/>
      <w:lvlJc w:val="left"/>
      <w:pPr>
        <w:ind w:left="6360" w:hanging="360"/>
      </w:pPr>
      <w:rPr>
        <w:rFonts w:cs="Times New Roman"/>
      </w:rPr>
    </w:lvl>
    <w:lvl w:ilvl="8" w:tplc="0415001B" w:tentative="1">
      <w:start w:val="1"/>
      <w:numFmt w:val="lowerRoman"/>
      <w:lvlText w:val="%9."/>
      <w:lvlJc w:val="right"/>
      <w:pPr>
        <w:ind w:left="7080" w:hanging="180"/>
      </w:pPr>
      <w:rPr>
        <w:rFonts w:cs="Times New Roman"/>
      </w:rPr>
    </w:lvl>
  </w:abstractNum>
  <w:abstractNum w:abstractNumId="12" w15:restartNumberingAfterBreak="0">
    <w:nsid w:val="16CD77F6"/>
    <w:multiLevelType w:val="multilevel"/>
    <w:tmpl w:val="21E84A14"/>
    <w:styleLink w:val="WW8Num161"/>
    <w:lvl w:ilvl="0">
      <w:start w:val="1"/>
      <w:numFmt w:val="decimal"/>
      <w:lvlText w:val="%1."/>
      <w:lvlJc w:val="left"/>
      <w:pPr>
        <w:ind w:left="720" w:hanging="360"/>
      </w:pPr>
      <w:rPr>
        <w:b w:val="0"/>
      </w:rPr>
    </w:lvl>
    <w:lvl w:ilvl="1">
      <w:start w:val="1"/>
      <w:numFmt w:val="decimal"/>
      <w:lvlText w:val="%2)"/>
      <w:lvlJc w:val="left"/>
      <w:pPr>
        <w:ind w:left="1440" w:hanging="360"/>
      </w:pPr>
      <w:rPr>
        <w:rFonts w:cs="Times New Roman"/>
        <w:b w:val="0"/>
        <w:color w:val="000000"/>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ascii="Tahoma" w:hAnsi="Tahoma" w:cs="Times New Roman"/>
        <w:b w:val="0"/>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1B356A06"/>
    <w:multiLevelType w:val="hybridMultilevel"/>
    <w:tmpl w:val="4C8E4854"/>
    <w:lvl w:ilvl="0" w:tplc="FFFFFFFF">
      <w:start w:val="1"/>
      <w:numFmt w:val="decimal"/>
      <w:lvlText w:val="%1)"/>
      <w:lvlJc w:val="left"/>
      <w:pPr>
        <w:ind w:left="1146" w:hanging="360"/>
      </w:pPr>
    </w:lvl>
    <w:lvl w:ilvl="1" w:tplc="04150011">
      <w:start w:val="1"/>
      <w:numFmt w:val="decimal"/>
      <w:lvlText w:val="%2)"/>
      <w:lvlJc w:val="left"/>
      <w:pPr>
        <w:ind w:left="720"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4" w15:restartNumberingAfterBreak="0">
    <w:nsid w:val="23702848"/>
    <w:multiLevelType w:val="hybridMultilevel"/>
    <w:tmpl w:val="199CD53A"/>
    <w:lvl w:ilvl="0" w:tplc="8AF42DC4">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53C32C9"/>
    <w:multiLevelType w:val="hybridMultilevel"/>
    <w:tmpl w:val="035065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E50298"/>
    <w:multiLevelType w:val="hybridMultilevel"/>
    <w:tmpl w:val="45C88382"/>
    <w:lvl w:ilvl="0" w:tplc="9C608654">
      <w:start w:val="1"/>
      <w:numFmt w:val="lowerLetter"/>
      <w:lvlText w:val="%1)"/>
      <w:lvlJc w:val="left"/>
      <w:pPr>
        <w:ind w:left="1080" w:hanging="360"/>
      </w:pPr>
      <w:rPr>
        <w:lang w:val="pl-PL"/>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 w15:restartNumberingAfterBreak="0">
    <w:nsid w:val="297C3A8C"/>
    <w:multiLevelType w:val="hybridMultilevel"/>
    <w:tmpl w:val="DDD02888"/>
    <w:lvl w:ilvl="0" w:tplc="3F8AE488">
      <w:start w:val="1"/>
      <w:numFmt w:val="decimal"/>
      <w:lvlText w:val="%1."/>
      <w:lvlJc w:val="left"/>
      <w:pPr>
        <w:ind w:left="360" w:hanging="360"/>
      </w:pPr>
      <w:rPr>
        <w:rFonts w:ascii="Times New Roman" w:hAnsi="Times New Roman" w:cs="Times New Roman" w:hint="default"/>
        <w:b w:val="0"/>
        <w:bCs w:val="0"/>
        <w:color w:val="auto"/>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8" w15:restartNumberingAfterBreak="0">
    <w:nsid w:val="2DF25E14"/>
    <w:multiLevelType w:val="hybridMultilevel"/>
    <w:tmpl w:val="0874C4B8"/>
    <w:lvl w:ilvl="0" w:tplc="5EA42E4A">
      <w:start w:val="1"/>
      <w:numFmt w:val="lowerLetter"/>
      <w:lvlText w:val="%1."/>
      <w:lvlJc w:val="left"/>
      <w:pPr>
        <w:tabs>
          <w:tab w:val="num" w:pos="1068"/>
        </w:tabs>
        <w:ind w:left="1068" w:hanging="360"/>
      </w:pPr>
      <w:rPr>
        <w:rFonts w:cs="Times New Roman" w:hint="default"/>
        <w:strike w:val="0"/>
        <w:color w:val="auto"/>
      </w:rPr>
    </w:lvl>
    <w:lvl w:ilvl="1" w:tplc="04150019">
      <w:start w:val="1"/>
      <w:numFmt w:val="lowerLetter"/>
      <w:lvlText w:val="%2."/>
      <w:lvlJc w:val="left"/>
      <w:pPr>
        <w:tabs>
          <w:tab w:val="num" w:pos="1788"/>
        </w:tabs>
        <w:ind w:left="1788" w:hanging="360"/>
      </w:pPr>
      <w:rPr>
        <w:rFonts w:cs="Times New Roman"/>
      </w:rPr>
    </w:lvl>
    <w:lvl w:ilvl="2" w:tplc="0415001B">
      <w:start w:val="1"/>
      <w:numFmt w:val="lowerRoman"/>
      <w:lvlText w:val="%3."/>
      <w:lvlJc w:val="right"/>
      <w:pPr>
        <w:tabs>
          <w:tab w:val="num" w:pos="2508"/>
        </w:tabs>
        <w:ind w:left="2508" w:hanging="180"/>
      </w:pPr>
      <w:rPr>
        <w:rFonts w:cs="Times New Roman"/>
      </w:rPr>
    </w:lvl>
    <w:lvl w:ilvl="3" w:tplc="0415000F">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19" w15:restartNumberingAfterBreak="0">
    <w:nsid w:val="30EB55FD"/>
    <w:multiLevelType w:val="multilevel"/>
    <w:tmpl w:val="05EA1BA0"/>
    <w:lvl w:ilvl="0">
      <w:start w:val="9"/>
      <w:numFmt w:val="decimal"/>
      <w:lvlText w:val="%1."/>
      <w:lvlJc w:val="left"/>
      <w:pPr>
        <w:tabs>
          <w:tab w:val="num" w:pos="644"/>
        </w:tabs>
        <w:ind w:left="644" w:hanging="360"/>
      </w:pPr>
      <w:rPr>
        <w:rFonts w:ascii="Times New Roman" w:eastAsia="Times New Roman" w:hAnsi="Times New Roman" w:cs="Times New Roman" w:hint="default"/>
        <w:b w:val="0"/>
        <w:bCs w:val="0"/>
        <w:i w:val="0"/>
        <w:iCs w:val="0"/>
        <w:strike w:val="0"/>
        <w:dstrike w:val="0"/>
        <w:sz w:val="22"/>
        <w:szCs w:val="24"/>
        <w:u w:val="none"/>
        <w:effect w:val="none"/>
      </w:rPr>
    </w:lvl>
    <w:lvl w:ilvl="1">
      <w:start w:val="1"/>
      <w:numFmt w:val="decimal"/>
      <w:lvlText w:val="%2)"/>
      <w:lvlJc w:val="left"/>
      <w:pPr>
        <w:ind w:left="1060" w:hanging="284"/>
      </w:pPr>
      <w:rPr>
        <w:rFonts w:hint="default"/>
        <w:strike w:val="0"/>
        <w:dstrike w:val="0"/>
        <w:u w:val="none"/>
        <w:effect w:val="none"/>
      </w:rPr>
    </w:lvl>
    <w:lvl w:ilvl="2">
      <w:start w:val="1"/>
      <w:numFmt w:val="lowerLetter"/>
      <w:lvlText w:val="%3."/>
      <w:lvlJc w:val="right"/>
      <w:pPr>
        <w:tabs>
          <w:tab w:val="num" w:pos="2084"/>
        </w:tabs>
        <w:ind w:left="2084" w:hanging="180"/>
      </w:pPr>
      <w:rPr>
        <w:rFonts w:cs="Times New Roman" w:hint="default"/>
      </w:rPr>
    </w:lvl>
    <w:lvl w:ilvl="3">
      <w:start w:val="1"/>
      <w:numFmt w:val="decimal"/>
      <w:lvlText w:val="%2.%3.%4."/>
      <w:lvlJc w:val="left"/>
      <w:pPr>
        <w:tabs>
          <w:tab w:val="num" w:pos="2804"/>
        </w:tabs>
        <w:ind w:left="2804" w:hanging="360"/>
      </w:pPr>
      <w:rPr>
        <w:rFonts w:cs="Times New Roman" w:hint="default"/>
      </w:rPr>
    </w:lvl>
    <w:lvl w:ilvl="4">
      <w:start w:val="1"/>
      <w:numFmt w:val="lowerLetter"/>
      <w:lvlText w:val="%2.%3.%4.%5."/>
      <w:lvlJc w:val="left"/>
      <w:pPr>
        <w:tabs>
          <w:tab w:val="num" w:pos="3524"/>
        </w:tabs>
        <w:ind w:left="3524" w:hanging="360"/>
      </w:pPr>
      <w:rPr>
        <w:rFonts w:cs="Times New Roman" w:hint="default"/>
      </w:rPr>
    </w:lvl>
    <w:lvl w:ilvl="5">
      <w:start w:val="1"/>
      <w:numFmt w:val="lowerRoman"/>
      <w:lvlText w:val="%2.%3.%4.%5.%6."/>
      <w:lvlJc w:val="right"/>
      <w:pPr>
        <w:tabs>
          <w:tab w:val="num" w:pos="4244"/>
        </w:tabs>
        <w:ind w:left="4244" w:hanging="180"/>
      </w:pPr>
      <w:rPr>
        <w:rFonts w:cs="Times New Roman" w:hint="default"/>
      </w:rPr>
    </w:lvl>
    <w:lvl w:ilvl="6">
      <w:start w:val="1"/>
      <w:numFmt w:val="decimal"/>
      <w:lvlText w:val="%2.%3.%4.%5.%6.%7."/>
      <w:lvlJc w:val="left"/>
      <w:pPr>
        <w:tabs>
          <w:tab w:val="num" w:pos="4964"/>
        </w:tabs>
        <w:ind w:left="4964" w:hanging="360"/>
      </w:pPr>
      <w:rPr>
        <w:rFonts w:cs="Times New Roman" w:hint="default"/>
      </w:rPr>
    </w:lvl>
    <w:lvl w:ilvl="7">
      <w:start w:val="1"/>
      <w:numFmt w:val="lowerLetter"/>
      <w:lvlText w:val="%2.%3.%4.%5.%6.%7.%8."/>
      <w:lvlJc w:val="left"/>
      <w:pPr>
        <w:tabs>
          <w:tab w:val="num" w:pos="5684"/>
        </w:tabs>
        <w:ind w:left="5684" w:hanging="360"/>
      </w:pPr>
      <w:rPr>
        <w:rFonts w:cs="Times New Roman" w:hint="default"/>
      </w:rPr>
    </w:lvl>
    <w:lvl w:ilvl="8">
      <w:start w:val="1"/>
      <w:numFmt w:val="lowerRoman"/>
      <w:lvlText w:val="%2.%3.%4.%5.%6.%7.%8.%9."/>
      <w:lvlJc w:val="right"/>
      <w:pPr>
        <w:tabs>
          <w:tab w:val="num" w:pos="6404"/>
        </w:tabs>
        <w:ind w:left="6404" w:hanging="180"/>
      </w:pPr>
      <w:rPr>
        <w:rFonts w:cs="Times New Roman" w:hint="default"/>
      </w:rPr>
    </w:lvl>
  </w:abstractNum>
  <w:abstractNum w:abstractNumId="20" w15:restartNumberingAfterBreak="0">
    <w:nsid w:val="329E2568"/>
    <w:multiLevelType w:val="multilevel"/>
    <w:tmpl w:val="3BE2A18A"/>
    <w:lvl w:ilvl="0">
      <w:start w:val="1"/>
      <w:numFmt w:val="decimal"/>
      <w:lvlText w:val="%1)"/>
      <w:lvlJc w:val="left"/>
      <w:pPr>
        <w:tabs>
          <w:tab w:val="num" w:pos="435"/>
        </w:tabs>
        <w:ind w:left="435" w:hanging="360"/>
      </w:pPr>
      <w:rPr>
        <w:rFonts w:hint="default"/>
        <w:b w:val="0"/>
        <w:bCs w:val="0"/>
        <w:i w:val="0"/>
        <w:iCs w:val="0"/>
        <w:strike w:val="0"/>
        <w:sz w:val="22"/>
        <w:szCs w:val="24"/>
      </w:rPr>
    </w:lvl>
    <w:lvl w:ilvl="1">
      <w:start w:val="1"/>
      <w:numFmt w:val="decimal"/>
      <w:suff w:val="space"/>
      <w:lvlText w:val="%2)"/>
      <w:lvlJc w:val="left"/>
      <w:pPr>
        <w:ind w:left="1155" w:hanging="360"/>
      </w:pPr>
      <w:rPr>
        <w:rFonts w:ascii="Times New Roman" w:eastAsia="SimSun" w:hAnsi="Times New Roman" w:cs="Lucida Sans" w:hint="default"/>
        <w:strike w:val="0"/>
      </w:rPr>
    </w:lvl>
    <w:lvl w:ilvl="2">
      <w:start w:val="1"/>
      <w:numFmt w:val="lowerLetter"/>
      <w:lvlText w:val="%3."/>
      <w:lvlJc w:val="right"/>
      <w:pPr>
        <w:tabs>
          <w:tab w:val="num" w:pos="1875"/>
        </w:tabs>
        <w:ind w:left="1875" w:hanging="180"/>
      </w:pPr>
      <w:rPr>
        <w:rFonts w:cs="Times New Roman" w:hint="default"/>
      </w:rPr>
    </w:lvl>
    <w:lvl w:ilvl="3">
      <w:start w:val="1"/>
      <w:numFmt w:val="decimal"/>
      <w:lvlText w:val="%2.%3.%4."/>
      <w:lvlJc w:val="left"/>
      <w:pPr>
        <w:tabs>
          <w:tab w:val="num" w:pos="2595"/>
        </w:tabs>
        <w:ind w:left="2595" w:hanging="360"/>
      </w:pPr>
      <w:rPr>
        <w:rFonts w:cs="Times New Roman" w:hint="default"/>
      </w:rPr>
    </w:lvl>
    <w:lvl w:ilvl="4">
      <w:start w:val="1"/>
      <w:numFmt w:val="lowerLetter"/>
      <w:lvlText w:val="%2.%3.%4.%5."/>
      <w:lvlJc w:val="left"/>
      <w:pPr>
        <w:tabs>
          <w:tab w:val="num" w:pos="3315"/>
        </w:tabs>
        <w:ind w:left="3315" w:hanging="360"/>
      </w:pPr>
      <w:rPr>
        <w:rFonts w:cs="Times New Roman" w:hint="default"/>
      </w:rPr>
    </w:lvl>
    <w:lvl w:ilvl="5">
      <w:start w:val="1"/>
      <w:numFmt w:val="lowerRoman"/>
      <w:lvlText w:val="%2.%3.%4.%5.%6."/>
      <w:lvlJc w:val="right"/>
      <w:pPr>
        <w:tabs>
          <w:tab w:val="num" w:pos="4035"/>
        </w:tabs>
        <w:ind w:left="4035" w:hanging="180"/>
      </w:pPr>
      <w:rPr>
        <w:rFonts w:cs="Times New Roman" w:hint="default"/>
      </w:rPr>
    </w:lvl>
    <w:lvl w:ilvl="6">
      <w:start w:val="1"/>
      <w:numFmt w:val="decimal"/>
      <w:lvlText w:val="%2.%3.%4.%5.%6.%7."/>
      <w:lvlJc w:val="left"/>
      <w:pPr>
        <w:tabs>
          <w:tab w:val="num" w:pos="4755"/>
        </w:tabs>
        <w:ind w:left="4755" w:hanging="360"/>
      </w:pPr>
      <w:rPr>
        <w:rFonts w:cs="Times New Roman" w:hint="default"/>
      </w:rPr>
    </w:lvl>
    <w:lvl w:ilvl="7">
      <w:start w:val="1"/>
      <w:numFmt w:val="lowerLetter"/>
      <w:lvlText w:val="%2.%3.%4.%5.%6.%7.%8."/>
      <w:lvlJc w:val="left"/>
      <w:pPr>
        <w:tabs>
          <w:tab w:val="num" w:pos="5475"/>
        </w:tabs>
        <w:ind w:left="5475" w:hanging="360"/>
      </w:pPr>
      <w:rPr>
        <w:rFonts w:cs="Times New Roman" w:hint="default"/>
      </w:rPr>
    </w:lvl>
    <w:lvl w:ilvl="8">
      <w:start w:val="1"/>
      <w:numFmt w:val="lowerRoman"/>
      <w:lvlText w:val="%2.%3.%4.%5.%6.%7.%8.%9."/>
      <w:lvlJc w:val="right"/>
      <w:pPr>
        <w:tabs>
          <w:tab w:val="num" w:pos="6195"/>
        </w:tabs>
        <w:ind w:left="6195" w:hanging="180"/>
      </w:pPr>
      <w:rPr>
        <w:rFonts w:cs="Times New Roman" w:hint="default"/>
      </w:rPr>
    </w:lvl>
  </w:abstractNum>
  <w:abstractNum w:abstractNumId="21" w15:restartNumberingAfterBreak="0">
    <w:nsid w:val="363007A1"/>
    <w:multiLevelType w:val="hybridMultilevel"/>
    <w:tmpl w:val="9F146DF4"/>
    <w:lvl w:ilvl="0" w:tplc="3EFA5AAA">
      <w:start w:val="6"/>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FE31D30"/>
    <w:multiLevelType w:val="multilevel"/>
    <w:tmpl w:val="E5F23646"/>
    <w:styleLink w:val="WW8Num149"/>
    <w:lvl w:ilvl="0">
      <w:start w:val="1"/>
      <w:numFmt w:val="decimal"/>
      <w:lvlText w:val="%1)"/>
      <w:lvlJc w:val="left"/>
      <w:pPr>
        <w:ind w:left="1146" w:hanging="360"/>
      </w:pPr>
      <w:rPr>
        <w:rFonts w:ascii="Tahoma" w:hAnsi="Tahoma" w:cs="Tahoma"/>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3" w15:restartNumberingAfterBreak="0">
    <w:nsid w:val="406655D1"/>
    <w:multiLevelType w:val="multilevel"/>
    <w:tmpl w:val="FA7040E0"/>
    <w:lvl w:ilvl="0">
      <w:start w:val="1"/>
      <w:numFmt w:val="decimal"/>
      <w:suff w:val="space"/>
      <w:lvlText w:val="%1."/>
      <w:lvlJc w:val="left"/>
      <w:pPr>
        <w:ind w:left="227" w:hanging="227"/>
      </w:pPr>
      <w:rPr>
        <w:b w:val="0"/>
      </w:rPr>
    </w:lvl>
    <w:lvl w:ilvl="1">
      <w:start w:val="1"/>
      <w:numFmt w:val="decimal"/>
      <w:suff w:val="space"/>
      <w:lvlText w:val="%2)"/>
      <w:lvlJc w:val="left"/>
      <w:pPr>
        <w:ind w:left="680" w:hanging="340"/>
      </w:pPr>
    </w:lvl>
    <w:lvl w:ilvl="2">
      <w:start w:val="1"/>
      <w:numFmt w:val="lowerLetter"/>
      <w:suff w:val="space"/>
      <w:lvlText w:val="%3)"/>
      <w:lvlJc w:val="right"/>
      <w:pPr>
        <w:ind w:left="1134" w:firstLine="0"/>
      </w:pPr>
      <w:rPr>
        <w:color w:val="auto"/>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11B708D"/>
    <w:multiLevelType w:val="hybridMultilevel"/>
    <w:tmpl w:val="507E85F0"/>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3D03EF9"/>
    <w:multiLevelType w:val="hybridMultilevel"/>
    <w:tmpl w:val="218AFDDC"/>
    <w:lvl w:ilvl="0" w:tplc="FFFFFFFF">
      <w:start w:val="1"/>
      <w:numFmt w:val="decimal"/>
      <w:lvlText w:val="%1)"/>
      <w:lvlJc w:val="left"/>
      <w:pPr>
        <w:ind w:left="1145" w:hanging="360"/>
      </w:pPr>
    </w:lvl>
    <w:lvl w:ilvl="1" w:tplc="04150011">
      <w:start w:val="1"/>
      <w:numFmt w:val="decimal"/>
      <w:lvlText w:val="%2)"/>
      <w:lvlJc w:val="left"/>
      <w:pPr>
        <w:ind w:left="720"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26" w15:restartNumberingAfterBreak="0">
    <w:nsid w:val="45BD368E"/>
    <w:multiLevelType w:val="hybridMultilevel"/>
    <w:tmpl w:val="66960A6A"/>
    <w:lvl w:ilvl="0" w:tplc="58C057CE">
      <w:start w:val="1"/>
      <w:numFmt w:val="decimal"/>
      <w:lvlText w:val="%1)"/>
      <w:lvlJc w:val="left"/>
      <w:pPr>
        <w:ind w:left="3675" w:hanging="360"/>
      </w:pPr>
      <w:rPr>
        <w:rFonts w:cs="Lucida Sans" w:hint="default"/>
      </w:rPr>
    </w:lvl>
    <w:lvl w:ilvl="1" w:tplc="04150019">
      <w:start w:val="1"/>
      <w:numFmt w:val="lowerLetter"/>
      <w:lvlText w:val="%2."/>
      <w:lvlJc w:val="left"/>
      <w:pPr>
        <w:ind w:left="1440" w:hanging="360"/>
      </w:pPr>
    </w:lvl>
    <w:lvl w:ilvl="2" w:tplc="64A20182">
      <w:start w:val="8"/>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60C00DE"/>
    <w:multiLevelType w:val="hybridMultilevel"/>
    <w:tmpl w:val="F4FAB8E4"/>
    <w:lvl w:ilvl="0" w:tplc="0415000F">
      <w:start w:val="1"/>
      <w:numFmt w:val="decimal"/>
      <w:lvlText w:val="%1."/>
      <w:lvlJc w:val="left"/>
      <w:pPr>
        <w:ind w:left="31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74F63E3"/>
    <w:multiLevelType w:val="hybridMultilevel"/>
    <w:tmpl w:val="934415FE"/>
    <w:lvl w:ilvl="0" w:tplc="4544AA16">
      <w:start w:val="4"/>
      <w:numFmt w:val="decimal"/>
      <w:lvlText w:val="%1."/>
      <w:lvlJc w:val="left"/>
      <w:pPr>
        <w:ind w:left="13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8F442A"/>
    <w:multiLevelType w:val="hybridMultilevel"/>
    <w:tmpl w:val="D756A108"/>
    <w:lvl w:ilvl="0" w:tplc="04150011">
      <w:start w:val="1"/>
      <w:numFmt w:val="decimal"/>
      <w:lvlText w:val="%1)"/>
      <w:lvlJc w:val="left"/>
      <w:pPr>
        <w:ind w:left="643"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A706B96"/>
    <w:multiLevelType w:val="multilevel"/>
    <w:tmpl w:val="50F6786E"/>
    <w:styleLink w:val="WW8Num84"/>
    <w:lvl w:ilvl="0">
      <w:start w:val="1"/>
      <w:numFmt w:val="decimal"/>
      <w:lvlText w:val="%1)"/>
      <w:lvlJc w:val="left"/>
      <w:pPr>
        <w:ind w:left="1146" w:hanging="360"/>
      </w:pPr>
      <w:rPr>
        <w:rFonts w:ascii="Tahoma" w:hAnsi="Tahoma" w:cs="Tahoma"/>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31" w15:restartNumberingAfterBreak="0">
    <w:nsid w:val="4BA84341"/>
    <w:multiLevelType w:val="hybridMultilevel"/>
    <w:tmpl w:val="A0BA77B0"/>
    <w:lvl w:ilvl="0" w:tplc="FFFFFFFF">
      <w:start w:val="1"/>
      <w:numFmt w:val="decimal"/>
      <w:lvlText w:val="%1)"/>
      <w:lvlJc w:val="left"/>
      <w:pPr>
        <w:ind w:left="1440" w:hanging="360"/>
      </w:pPr>
    </w:lvl>
    <w:lvl w:ilvl="1" w:tplc="04150011">
      <w:start w:val="1"/>
      <w:numFmt w:val="decimal"/>
      <w:lvlText w:val="%2)"/>
      <w:lvlJc w:val="left"/>
      <w:pPr>
        <w:ind w:left="72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2" w15:restartNumberingAfterBreak="0">
    <w:nsid w:val="57B6178A"/>
    <w:multiLevelType w:val="hybridMultilevel"/>
    <w:tmpl w:val="13BEC93E"/>
    <w:lvl w:ilvl="0" w:tplc="04150011">
      <w:start w:val="1"/>
      <w:numFmt w:val="decimal"/>
      <w:lvlText w:val="%1)"/>
      <w:lvlJc w:val="left"/>
      <w:pPr>
        <w:ind w:left="743" w:hanging="360"/>
      </w:pPr>
      <w:rPr>
        <w:rFonts w:hint="default"/>
      </w:r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33" w15:restartNumberingAfterBreak="0">
    <w:nsid w:val="590565B2"/>
    <w:multiLevelType w:val="multilevel"/>
    <w:tmpl w:val="7CD207C2"/>
    <w:lvl w:ilvl="0">
      <w:start w:val="4"/>
      <w:numFmt w:val="decimal"/>
      <w:lvlText w:val="%1."/>
      <w:lvlJc w:val="left"/>
      <w:pPr>
        <w:tabs>
          <w:tab w:val="num" w:pos="435"/>
        </w:tabs>
        <w:ind w:left="435" w:hanging="360"/>
      </w:pPr>
      <w:rPr>
        <w:rFonts w:hint="default"/>
        <w:b w:val="0"/>
        <w:bCs w:val="0"/>
        <w:i w:val="0"/>
        <w:iCs w:val="0"/>
        <w:strike w:val="0"/>
        <w:sz w:val="22"/>
        <w:szCs w:val="24"/>
      </w:rPr>
    </w:lvl>
    <w:lvl w:ilvl="1">
      <w:start w:val="1"/>
      <w:numFmt w:val="decimal"/>
      <w:suff w:val="space"/>
      <w:lvlText w:val="%2)"/>
      <w:lvlJc w:val="left"/>
      <w:pPr>
        <w:ind w:left="1155" w:hanging="360"/>
      </w:pPr>
      <w:rPr>
        <w:rFonts w:ascii="Times New Roman" w:eastAsia="SimSun" w:hAnsi="Times New Roman" w:cs="Lucida Sans" w:hint="default"/>
        <w:strike w:val="0"/>
      </w:rPr>
    </w:lvl>
    <w:lvl w:ilvl="2">
      <w:start w:val="1"/>
      <w:numFmt w:val="lowerLetter"/>
      <w:lvlText w:val="%3."/>
      <w:lvlJc w:val="right"/>
      <w:pPr>
        <w:tabs>
          <w:tab w:val="num" w:pos="1875"/>
        </w:tabs>
        <w:ind w:left="1875" w:hanging="180"/>
      </w:pPr>
      <w:rPr>
        <w:rFonts w:cs="Times New Roman" w:hint="default"/>
      </w:rPr>
    </w:lvl>
    <w:lvl w:ilvl="3">
      <w:start w:val="1"/>
      <w:numFmt w:val="decimal"/>
      <w:lvlText w:val="%2.%3.%4."/>
      <w:lvlJc w:val="left"/>
      <w:pPr>
        <w:tabs>
          <w:tab w:val="num" w:pos="2595"/>
        </w:tabs>
        <w:ind w:left="2595" w:hanging="360"/>
      </w:pPr>
      <w:rPr>
        <w:rFonts w:cs="Times New Roman" w:hint="default"/>
      </w:rPr>
    </w:lvl>
    <w:lvl w:ilvl="4">
      <w:start w:val="1"/>
      <w:numFmt w:val="lowerLetter"/>
      <w:lvlText w:val="%2.%3.%4.%5."/>
      <w:lvlJc w:val="left"/>
      <w:pPr>
        <w:tabs>
          <w:tab w:val="num" w:pos="3315"/>
        </w:tabs>
        <w:ind w:left="3315" w:hanging="360"/>
      </w:pPr>
      <w:rPr>
        <w:rFonts w:cs="Times New Roman" w:hint="default"/>
      </w:rPr>
    </w:lvl>
    <w:lvl w:ilvl="5">
      <w:start w:val="1"/>
      <w:numFmt w:val="lowerRoman"/>
      <w:lvlText w:val="%2.%3.%4.%5.%6."/>
      <w:lvlJc w:val="right"/>
      <w:pPr>
        <w:tabs>
          <w:tab w:val="num" w:pos="4035"/>
        </w:tabs>
        <w:ind w:left="4035" w:hanging="180"/>
      </w:pPr>
      <w:rPr>
        <w:rFonts w:cs="Times New Roman" w:hint="default"/>
      </w:rPr>
    </w:lvl>
    <w:lvl w:ilvl="6">
      <w:start w:val="1"/>
      <w:numFmt w:val="decimal"/>
      <w:lvlText w:val="%2.%3.%4.%5.%6.%7."/>
      <w:lvlJc w:val="left"/>
      <w:pPr>
        <w:tabs>
          <w:tab w:val="num" w:pos="4755"/>
        </w:tabs>
        <w:ind w:left="4755" w:hanging="360"/>
      </w:pPr>
      <w:rPr>
        <w:rFonts w:cs="Times New Roman" w:hint="default"/>
      </w:rPr>
    </w:lvl>
    <w:lvl w:ilvl="7">
      <w:start w:val="1"/>
      <w:numFmt w:val="lowerLetter"/>
      <w:lvlText w:val="%2.%3.%4.%5.%6.%7.%8."/>
      <w:lvlJc w:val="left"/>
      <w:pPr>
        <w:tabs>
          <w:tab w:val="num" w:pos="5475"/>
        </w:tabs>
        <w:ind w:left="5475" w:hanging="360"/>
      </w:pPr>
      <w:rPr>
        <w:rFonts w:cs="Times New Roman" w:hint="default"/>
      </w:rPr>
    </w:lvl>
    <w:lvl w:ilvl="8">
      <w:start w:val="1"/>
      <w:numFmt w:val="lowerRoman"/>
      <w:lvlText w:val="%2.%3.%4.%5.%6.%7.%8.%9."/>
      <w:lvlJc w:val="right"/>
      <w:pPr>
        <w:tabs>
          <w:tab w:val="num" w:pos="6195"/>
        </w:tabs>
        <w:ind w:left="6195" w:hanging="180"/>
      </w:pPr>
      <w:rPr>
        <w:rFonts w:cs="Times New Roman" w:hint="default"/>
      </w:rPr>
    </w:lvl>
  </w:abstractNum>
  <w:abstractNum w:abstractNumId="34" w15:restartNumberingAfterBreak="0">
    <w:nsid w:val="5AA827EE"/>
    <w:multiLevelType w:val="hybridMultilevel"/>
    <w:tmpl w:val="2EE8F1E0"/>
    <w:lvl w:ilvl="0" w:tplc="265AA252">
      <w:start w:val="2"/>
      <w:numFmt w:val="lowerLetter"/>
      <w:lvlText w:val="%1."/>
      <w:lvlJc w:val="left"/>
      <w:pPr>
        <w:ind w:left="4395"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DB35951"/>
    <w:multiLevelType w:val="multilevel"/>
    <w:tmpl w:val="72D6EA18"/>
    <w:lvl w:ilvl="0">
      <w:start w:val="15"/>
      <w:numFmt w:val="decimal"/>
      <w:lvlText w:val="%1)"/>
      <w:lvlJc w:val="left"/>
      <w:pPr>
        <w:tabs>
          <w:tab w:val="num" w:pos="435"/>
        </w:tabs>
        <w:ind w:left="435" w:hanging="360"/>
      </w:pPr>
      <w:rPr>
        <w:rFonts w:hint="default"/>
        <w:b w:val="0"/>
        <w:bCs w:val="0"/>
        <w:i w:val="0"/>
        <w:iCs w:val="0"/>
        <w:strike w:val="0"/>
        <w:sz w:val="22"/>
        <w:szCs w:val="24"/>
      </w:rPr>
    </w:lvl>
    <w:lvl w:ilvl="1">
      <w:start w:val="1"/>
      <w:numFmt w:val="decimal"/>
      <w:suff w:val="space"/>
      <w:lvlText w:val="%2)"/>
      <w:lvlJc w:val="left"/>
      <w:pPr>
        <w:ind w:left="1155" w:hanging="360"/>
      </w:pPr>
      <w:rPr>
        <w:rFonts w:ascii="Times New Roman" w:eastAsia="SimSun" w:hAnsi="Times New Roman" w:cs="Lucida Sans" w:hint="default"/>
        <w:strike w:val="0"/>
      </w:rPr>
    </w:lvl>
    <w:lvl w:ilvl="2">
      <w:start w:val="1"/>
      <w:numFmt w:val="lowerLetter"/>
      <w:lvlText w:val="%3."/>
      <w:lvlJc w:val="right"/>
      <w:pPr>
        <w:tabs>
          <w:tab w:val="num" w:pos="1875"/>
        </w:tabs>
        <w:ind w:left="1875" w:hanging="180"/>
      </w:pPr>
      <w:rPr>
        <w:rFonts w:cs="Times New Roman" w:hint="default"/>
      </w:rPr>
    </w:lvl>
    <w:lvl w:ilvl="3">
      <w:start w:val="1"/>
      <w:numFmt w:val="decimal"/>
      <w:lvlText w:val="%2.%3.%4."/>
      <w:lvlJc w:val="left"/>
      <w:pPr>
        <w:tabs>
          <w:tab w:val="num" w:pos="2595"/>
        </w:tabs>
        <w:ind w:left="2595" w:hanging="360"/>
      </w:pPr>
      <w:rPr>
        <w:rFonts w:cs="Times New Roman" w:hint="default"/>
      </w:rPr>
    </w:lvl>
    <w:lvl w:ilvl="4">
      <w:start w:val="1"/>
      <w:numFmt w:val="lowerLetter"/>
      <w:lvlText w:val="%2.%3.%4.%5."/>
      <w:lvlJc w:val="left"/>
      <w:pPr>
        <w:tabs>
          <w:tab w:val="num" w:pos="3315"/>
        </w:tabs>
        <w:ind w:left="3315" w:hanging="360"/>
      </w:pPr>
      <w:rPr>
        <w:rFonts w:cs="Times New Roman" w:hint="default"/>
      </w:rPr>
    </w:lvl>
    <w:lvl w:ilvl="5">
      <w:start w:val="1"/>
      <w:numFmt w:val="lowerRoman"/>
      <w:lvlText w:val="%2.%3.%4.%5.%6."/>
      <w:lvlJc w:val="right"/>
      <w:pPr>
        <w:tabs>
          <w:tab w:val="num" w:pos="4035"/>
        </w:tabs>
        <w:ind w:left="4035" w:hanging="180"/>
      </w:pPr>
      <w:rPr>
        <w:rFonts w:cs="Times New Roman" w:hint="default"/>
      </w:rPr>
    </w:lvl>
    <w:lvl w:ilvl="6">
      <w:start w:val="1"/>
      <w:numFmt w:val="decimal"/>
      <w:lvlText w:val="%2.%3.%4.%5.%6.%7."/>
      <w:lvlJc w:val="left"/>
      <w:pPr>
        <w:tabs>
          <w:tab w:val="num" w:pos="4755"/>
        </w:tabs>
        <w:ind w:left="4755" w:hanging="360"/>
      </w:pPr>
      <w:rPr>
        <w:rFonts w:cs="Times New Roman" w:hint="default"/>
      </w:rPr>
    </w:lvl>
    <w:lvl w:ilvl="7">
      <w:start w:val="1"/>
      <w:numFmt w:val="lowerLetter"/>
      <w:lvlText w:val="%2.%3.%4.%5.%6.%7.%8."/>
      <w:lvlJc w:val="left"/>
      <w:pPr>
        <w:tabs>
          <w:tab w:val="num" w:pos="5475"/>
        </w:tabs>
        <w:ind w:left="5475" w:hanging="360"/>
      </w:pPr>
      <w:rPr>
        <w:rFonts w:cs="Times New Roman" w:hint="default"/>
      </w:rPr>
    </w:lvl>
    <w:lvl w:ilvl="8">
      <w:start w:val="1"/>
      <w:numFmt w:val="lowerRoman"/>
      <w:lvlText w:val="%2.%3.%4.%5.%6.%7.%8.%9."/>
      <w:lvlJc w:val="right"/>
      <w:pPr>
        <w:tabs>
          <w:tab w:val="num" w:pos="6195"/>
        </w:tabs>
        <w:ind w:left="6195" w:hanging="180"/>
      </w:pPr>
      <w:rPr>
        <w:rFonts w:cs="Times New Roman" w:hint="default"/>
      </w:rPr>
    </w:lvl>
  </w:abstractNum>
  <w:abstractNum w:abstractNumId="36" w15:restartNumberingAfterBreak="0">
    <w:nsid w:val="62B3370B"/>
    <w:multiLevelType w:val="hybridMultilevel"/>
    <w:tmpl w:val="A7608002"/>
    <w:lvl w:ilvl="0" w:tplc="869C876C">
      <w:start w:val="7"/>
      <w:numFmt w:val="lowerLetter"/>
      <w:lvlText w:val="%1."/>
      <w:lvlJc w:val="left"/>
      <w:pPr>
        <w:ind w:left="439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4747042"/>
    <w:multiLevelType w:val="multilevel"/>
    <w:tmpl w:val="0B88E59C"/>
    <w:lvl w:ilvl="0">
      <w:start w:val="1"/>
      <w:numFmt w:val="lowerLetter"/>
      <w:lvlText w:val="%1."/>
      <w:lvlJc w:val="left"/>
      <w:pPr>
        <w:tabs>
          <w:tab w:val="num" w:pos="435"/>
        </w:tabs>
        <w:ind w:left="435" w:hanging="360"/>
      </w:pPr>
      <w:rPr>
        <w:rFonts w:hint="default"/>
        <w:b w:val="0"/>
        <w:bCs w:val="0"/>
        <w:i w:val="0"/>
        <w:iCs w:val="0"/>
        <w:strike w:val="0"/>
        <w:sz w:val="22"/>
        <w:szCs w:val="24"/>
      </w:rPr>
    </w:lvl>
    <w:lvl w:ilvl="1">
      <w:start w:val="1"/>
      <w:numFmt w:val="decimal"/>
      <w:suff w:val="space"/>
      <w:lvlText w:val="%2)"/>
      <w:lvlJc w:val="left"/>
      <w:pPr>
        <w:ind w:left="1155" w:hanging="360"/>
      </w:pPr>
      <w:rPr>
        <w:rFonts w:ascii="Times New Roman" w:eastAsia="SimSun" w:hAnsi="Times New Roman" w:cs="Lucida Sans" w:hint="default"/>
        <w:strike w:val="0"/>
      </w:rPr>
    </w:lvl>
    <w:lvl w:ilvl="2">
      <w:start w:val="1"/>
      <w:numFmt w:val="lowerLetter"/>
      <w:lvlText w:val="%3."/>
      <w:lvlJc w:val="right"/>
      <w:pPr>
        <w:tabs>
          <w:tab w:val="num" w:pos="1875"/>
        </w:tabs>
        <w:ind w:left="1875" w:hanging="180"/>
      </w:pPr>
      <w:rPr>
        <w:rFonts w:cs="Times New Roman" w:hint="default"/>
      </w:rPr>
    </w:lvl>
    <w:lvl w:ilvl="3">
      <w:start w:val="1"/>
      <w:numFmt w:val="decimal"/>
      <w:lvlText w:val="%2.%3.%4."/>
      <w:lvlJc w:val="left"/>
      <w:pPr>
        <w:tabs>
          <w:tab w:val="num" w:pos="2595"/>
        </w:tabs>
        <w:ind w:left="2595" w:hanging="360"/>
      </w:pPr>
      <w:rPr>
        <w:rFonts w:cs="Times New Roman" w:hint="default"/>
      </w:rPr>
    </w:lvl>
    <w:lvl w:ilvl="4">
      <w:start w:val="1"/>
      <w:numFmt w:val="lowerLetter"/>
      <w:lvlText w:val="%2.%3.%4.%5."/>
      <w:lvlJc w:val="left"/>
      <w:pPr>
        <w:tabs>
          <w:tab w:val="num" w:pos="3315"/>
        </w:tabs>
        <w:ind w:left="3315" w:hanging="360"/>
      </w:pPr>
      <w:rPr>
        <w:rFonts w:cs="Times New Roman" w:hint="default"/>
      </w:rPr>
    </w:lvl>
    <w:lvl w:ilvl="5">
      <w:start w:val="1"/>
      <w:numFmt w:val="lowerRoman"/>
      <w:lvlText w:val="%2.%3.%4.%5.%6."/>
      <w:lvlJc w:val="right"/>
      <w:pPr>
        <w:tabs>
          <w:tab w:val="num" w:pos="4035"/>
        </w:tabs>
        <w:ind w:left="4035" w:hanging="180"/>
      </w:pPr>
      <w:rPr>
        <w:rFonts w:cs="Times New Roman" w:hint="default"/>
      </w:rPr>
    </w:lvl>
    <w:lvl w:ilvl="6">
      <w:start w:val="1"/>
      <w:numFmt w:val="decimal"/>
      <w:lvlText w:val="%2.%3.%4.%5.%6.%7."/>
      <w:lvlJc w:val="left"/>
      <w:pPr>
        <w:tabs>
          <w:tab w:val="num" w:pos="4755"/>
        </w:tabs>
        <w:ind w:left="4755" w:hanging="360"/>
      </w:pPr>
      <w:rPr>
        <w:rFonts w:cs="Times New Roman" w:hint="default"/>
      </w:rPr>
    </w:lvl>
    <w:lvl w:ilvl="7">
      <w:start w:val="1"/>
      <w:numFmt w:val="lowerLetter"/>
      <w:lvlText w:val="%2.%3.%4.%5.%6.%7.%8."/>
      <w:lvlJc w:val="left"/>
      <w:pPr>
        <w:tabs>
          <w:tab w:val="num" w:pos="5475"/>
        </w:tabs>
        <w:ind w:left="5475" w:hanging="360"/>
      </w:pPr>
      <w:rPr>
        <w:rFonts w:cs="Times New Roman" w:hint="default"/>
      </w:rPr>
    </w:lvl>
    <w:lvl w:ilvl="8">
      <w:start w:val="1"/>
      <w:numFmt w:val="lowerRoman"/>
      <w:lvlText w:val="%2.%3.%4.%5.%6.%7.%8.%9."/>
      <w:lvlJc w:val="right"/>
      <w:pPr>
        <w:tabs>
          <w:tab w:val="num" w:pos="6195"/>
        </w:tabs>
        <w:ind w:left="6195" w:hanging="180"/>
      </w:pPr>
      <w:rPr>
        <w:rFonts w:cs="Times New Roman" w:hint="default"/>
      </w:rPr>
    </w:lvl>
  </w:abstractNum>
  <w:abstractNum w:abstractNumId="38" w15:restartNumberingAfterBreak="0">
    <w:nsid w:val="6CBF21A9"/>
    <w:multiLevelType w:val="hybridMultilevel"/>
    <w:tmpl w:val="E00A8750"/>
    <w:lvl w:ilvl="0" w:tplc="FFFFFFFF">
      <w:start w:val="1"/>
      <w:numFmt w:val="decimal"/>
      <w:lvlText w:val="%1)"/>
      <w:lvlJc w:val="left"/>
      <w:pPr>
        <w:ind w:left="1145" w:hanging="360"/>
      </w:pPr>
    </w:lvl>
    <w:lvl w:ilvl="1" w:tplc="04150011">
      <w:start w:val="1"/>
      <w:numFmt w:val="decimal"/>
      <w:lvlText w:val="%2)"/>
      <w:lvlJc w:val="left"/>
      <w:pPr>
        <w:ind w:left="720"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39" w15:restartNumberingAfterBreak="0">
    <w:nsid w:val="6CEB48EF"/>
    <w:multiLevelType w:val="multilevel"/>
    <w:tmpl w:val="5830C2AE"/>
    <w:lvl w:ilvl="0">
      <w:start w:val="3"/>
      <w:numFmt w:val="decimal"/>
      <w:lvlText w:val="%1."/>
      <w:lvlJc w:val="left"/>
      <w:pPr>
        <w:tabs>
          <w:tab w:val="num" w:pos="435"/>
        </w:tabs>
        <w:ind w:left="435" w:hanging="360"/>
      </w:pPr>
      <w:rPr>
        <w:rFonts w:hint="default"/>
        <w:b w:val="0"/>
        <w:bCs w:val="0"/>
        <w:i w:val="0"/>
        <w:iCs w:val="0"/>
        <w:strike w:val="0"/>
        <w:sz w:val="22"/>
        <w:szCs w:val="24"/>
      </w:rPr>
    </w:lvl>
    <w:lvl w:ilvl="1">
      <w:start w:val="1"/>
      <w:numFmt w:val="decimal"/>
      <w:suff w:val="space"/>
      <w:lvlText w:val="%2)"/>
      <w:lvlJc w:val="left"/>
      <w:pPr>
        <w:ind w:left="1155" w:hanging="360"/>
      </w:pPr>
      <w:rPr>
        <w:rFonts w:ascii="Times New Roman" w:eastAsia="SimSun" w:hAnsi="Times New Roman" w:cs="Lucida Sans" w:hint="default"/>
        <w:strike w:val="0"/>
      </w:rPr>
    </w:lvl>
    <w:lvl w:ilvl="2">
      <w:start w:val="1"/>
      <w:numFmt w:val="lowerLetter"/>
      <w:lvlText w:val="%3."/>
      <w:lvlJc w:val="right"/>
      <w:pPr>
        <w:tabs>
          <w:tab w:val="num" w:pos="1875"/>
        </w:tabs>
        <w:ind w:left="1875" w:hanging="180"/>
      </w:pPr>
      <w:rPr>
        <w:rFonts w:cs="Times New Roman" w:hint="default"/>
      </w:rPr>
    </w:lvl>
    <w:lvl w:ilvl="3">
      <w:start w:val="1"/>
      <w:numFmt w:val="decimal"/>
      <w:lvlText w:val="%2.%3.%4."/>
      <w:lvlJc w:val="left"/>
      <w:pPr>
        <w:tabs>
          <w:tab w:val="num" w:pos="2595"/>
        </w:tabs>
        <w:ind w:left="2595" w:hanging="360"/>
      </w:pPr>
      <w:rPr>
        <w:rFonts w:cs="Times New Roman" w:hint="default"/>
      </w:rPr>
    </w:lvl>
    <w:lvl w:ilvl="4">
      <w:start w:val="1"/>
      <w:numFmt w:val="lowerLetter"/>
      <w:lvlText w:val="%2.%3.%4.%5."/>
      <w:lvlJc w:val="left"/>
      <w:pPr>
        <w:tabs>
          <w:tab w:val="num" w:pos="3315"/>
        </w:tabs>
        <w:ind w:left="3315" w:hanging="360"/>
      </w:pPr>
      <w:rPr>
        <w:rFonts w:cs="Times New Roman" w:hint="default"/>
      </w:rPr>
    </w:lvl>
    <w:lvl w:ilvl="5">
      <w:start w:val="1"/>
      <w:numFmt w:val="lowerRoman"/>
      <w:lvlText w:val="%2.%3.%4.%5.%6."/>
      <w:lvlJc w:val="right"/>
      <w:pPr>
        <w:tabs>
          <w:tab w:val="num" w:pos="4035"/>
        </w:tabs>
        <w:ind w:left="4035" w:hanging="180"/>
      </w:pPr>
      <w:rPr>
        <w:rFonts w:cs="Times New Roman" w:hint="default"/>
      </w:rPr>
    </w:lvl>
    <w:lvl w:ilvl="6">
      <w:start w:val="1"/>
      <w:numFmt w:val="decimal"/>
      <w:lvlText w:val="%2.%3.%4.%5.%6.%7."/>
      <w:lvlJc w:val="left"/>
      <w:pPr>
        <w:tabs>
          <w:tab w:val="num" w:pos="4755"/>
        </w:tabs>
        <w:ind w:left="4755" w:hanging="360"/>
      </w:pPr>
      <w:rPr>
        <w:rFonts w:cs="Times New Roman" w:hint="default"/>
      </w:rPr>
    </w:lvl>
    <w:lvl w:ilvl="7">
      <w:start w:val="1"/>
      <w:numFmt w:val="lowerLetter"/>
      <w:lvlText w:val="%2.%3.%4.%5.%6.%7.%8."/>
      <w:lvlJc w:val="left"/>
      <w:pPr>
        <w:tabs>
          <w:tab w:val="num" w:pos="5475"/>
        </w:tabs>
        <w:ind w:left="5475" w:hanging="360"/>
      </w:pPr>
      <w:rPr>
        <w:rFonts w:cs="Times New Roman" w:hint="default"/>
      </w:rPr>
    </w:lvl>
    <w:lvl w:ilvl="8">
      <w:start w:val="1"/>
      <w:numFmt w:val="lowerRoman"/>
      <w:lvlText w:val="%2.%3.%4.%5.%6.%7.%8.%9."/>
      <w:lvlJc w:val="right"/>
      <w:pPr>
        <w:tabs>
          <w:tab w:val="num" w:pos="6195"/>
        </w:tabs>
        <w:ind w:left="6195" w:hanging="180"/>
      </w:pPr>
      <w:rPr>
        <w:rFonts w:cs="Times New Roman" w:hint="default"/>
      </w:rPr>
    </w:lvl>
  </w:abstractNum>
  <w:abstractNum w:abstractNumId="40" w15:restartNumberingAfterBreak="0">
    <w:nsid w:val="6DDF623D"/>
    <w:multiLevelType w:val="multilevel"/>
    <w:tmpl w:val="8388A0F4"/>
    <w:lvl w:ilvl="0">
      <w:start w:val="1"/>
      <w:numFmt w:val="decimal"/>
      <w:lvlText w:val="%1."/>
      <w:lvlJc w:val="left"/>
      <w:pPr>
        <w:tabs>
          <w:tab w:val="num" w:pos="435"/>
        </w:tabs>
        <w:ind w:left="435" w:hanging="360"/>
      </w:pPr>
      <w:rPr>
        <w:rFonts w:hint="default"/>
        <w:b w:val="0"/>
        <w:bCs w:val="0"/>
        <w:i w:val="0"/>
        <w:iCs w:val="0"/>
        <w:strike w:val="0"/>
        <w:sz w:val="22"/>
        <w:szCs w:val="24"/>
      </w:rPr>
    </w:lvl>
    <w:lvl w:ilvl="1">
      <w:start w:val="1"/>
      <w:numFmt w:val="decimal"/>
      <w:suff w:val="space"/>
      <w:lvlText w:val="%2)"/>
      <w:lvlJc w:val="left"/>
      <w:pPr>
        <w:ind w:left="1155" w:hanging="360"/>
      </w:pPr>
      <w:rPr>
        <w:rFonts w:ascii="Times New Roman" w:eastAsia="SimSun" w:hAnsi="Times New Roman" w:cs="Lucida Sans" w:hint="default"/>
        <w:strike w:val="0"/>
      </w:rPr>
    </w:lvl>
    <w:lvl w:ilvl="2">
      <w:start w:val="1"/>
      <w:numFmt w:val="lowerLetter"/>
      <w:lvlText w:val="%3."/>
      <w:lvlJc w:val="right"/>
      <w:pPr>
        <w:tabs>
          <w:tab w:val="num" w:pos="1875"/>
        </w:tabs>
        <w:ind w:left="1875" w:hanging="180"/>
      </w:pPr>
      <w:rPr>
        <w:rFonts w:cs="Times New Roman" w:hint="default"/>
      </w:rPr>
    </w:lvl>
    <w:lvl w:ilvl="3">
      <w:start w:val="1"/>
      <w:numFmt w:val="decimal"/>
      <w:lvlText w:val="%2.%3.%4."/>
      <w:lvlJc w:val="left"/>
      <w:pPr>
        <w:tabs>
          <w:tab w:val="num" w:pos="2595"/>
        </w:tabs>
        <w:ind w:left="2595" w:hanging="360"/>
      </w:pPr>
      <w:rPr>
        <w:rFonts w:cs="Times New Roman" w:hint="default"/>
      </w:rPr>
    </w:lvl>
    <w:lvl w:ilvl="4">
      <w:start w:val="1"/>
      <w:numFmt w:val="lowerLetter"/>
      <w:lvlText w:val="%2.%3.%4.%5."/>
      <w:lvlJc w:val="left"/>
      <w:pPr>
        <w:tabs>
          <w:tab w:val="num" w:pos="3315"/>
        </w:tabs>
        <w:ind w:left="3315" w:hanging="360"/>
      </w:pPr>
      <w:rPr>
        <w:rFonts w:cs="Times New Roman" w:hint="default"/>
      </w:rPr>
    </w:lvl>
    <w:lvl w:ilvl="5">
      <w:start w:val="1"/>
      <w:numFmt w:val="lowerRoman"/>
      <w:lvlText w:val="%2.%3.%4.%5.%6."/>
      <w:lvlJc w:val="right"/>
      <w:pPr>
        <w:tabs>
          <w:tab w:val="num" w:pos="4035"/>
        </w:tabs>
        <w:ind w:left="4035" w:hanging="180"/>
      </w:pPr>
      <w:rPr>
        <w:rFonts w:cs="Times New Roman" w:hint="default"/>
      </w:rPr>
    </w:lvl>
    <w:lvl w:ilvl="6">
      <w:start w:val="1"/>
      <w:numFmt w:val="decimal"/>
      <w:lvlText w:val="%2.%3.%4.%5.%6.%7."/>
      <w:lvlJc w:val="left"/>
      <w:pPr>
        <w:tabs>
          <w:tab w:val="num" w:pos="4755"/>
        </w:tabs>
        <w:ind w:left="4755" w:hanging="360"/>
      </w:pPr>
      <w:rPr>
        <w:rFonts w:cs="Times New Roman" w:hint="default"/>
      </w:rPr>
    </w:lvl>
    <w:lvl w:ilvl="7">
      <w:start w:val="1"/>
      <w:numFmt w:val="lowerLetter"/>
      <w:lvlText w:val="%2.%3.%4.%5.%6.%7.%8."/>
      <w:lvlJc w:val="left"/>
      <w:pPr>
        <w:tabs>
          <w:tab w:val="num" w:pos="5475"/>
        </w:tabs>
        <w:ind w:left="5475" w:hanging="360"/>
      </w:pPr>
      <w:rPr>
        <w:rFonts w:cs="Times New Roman" w:hint="default"/>
      </w:rPr>
    </w:lvl>
    <w:lvl w:ilvl="8">
      <w:start w:val="1"/>
      <w:numFmt w:val="lowerRoman"/>
      <w:lvlText w:val="%2.%3.%4.%5.%6.%7.%8.%9."/>
      <w:lvlJc w:val="right"/>
      <w:pPr>
        <w:tabs>
          <w:tab w:val="num" w:pos="6195"/>
        </w:tabs>
        <w:ind w:left="6195" w:hanging="180"/>
      </w:pPr>
      <w:rPr>
        <w:rFonts w:cs="Times New Roman" w:hint="default"/>
      </w:rPr>
    </w:lvl>
  </w:abstractNum>
  <w:abstractNum w:abstractNumId="41" w15:restartNumberingAfterBreak="0">
    <w:nsid w:val="6EB73169"/>
    <w:multiLevelType w:val="multilevel"/>
    <w:tmpl w:val="ADECB0C0"/>
    <w:styleLink w:val="WW8Num132"/>
    <w:lvl w:ilvl="0">
      <w:start w:val="9"/>
      <w:numFmt w:val="decimal"/>
      <w:lvlText w:val="%1."/>
      <w:lvlJc w:val="left"/>
      <w:pPr>
        <w:ind w:left="720" w:hanging="360"/>
      </w:pPr>
      <w:rPr>
        <w:rFonts w:ascii="Tahoma" w:hAnsi="Tahoma" w:cs="Tahoma"/>
        <w:sz w:val="20"/>
        <w:szCs w:val="20"/>
      </w:rPr>
    </w:lvl>
    <w:lvl w:ilvl="1">
      <w:start w:val="1"/>
      <w:numFmt w:val="lowerLetter"/>
      <w:lvlText w:val="%2."/>
      <w:lvlJc w:val="left"/>
      <w:pPr>
        <w:ind w:left="1440" w:hanging="360"/>
      </w:pPr>
      <w:rPr>
        <w:rFonts w:ascii="Tahoma" w:hAnsi="Tahoma" w:cs="Times New Roman"/>
      </w:rPr>
    </w:lvl>
    <w:lvl w:ilvl="2">
      <w:start w:val="1"/>
      <w:numFmt w:val="lowerRoman"/>
      <w:lvlText w:val="%3."/>
      <w:lvlJc w:val="right"/>
      <w:pPr>
        <w:ind w:left="2160" w:hanging="180"/>
      </w:pPr>
      <w:rPr>
        <w:rFonts w:ascii="Tahoma" w:hAnsi="Tahoma" w:cs="Times New Roman"/>
      </w:rPr>
    </w:lvl>
    <w:lvl w:ilvl="3">
      <w:start w:val="3"/>
      <w:numFmt w:val="decimal"/>
      <w:lvlText w:val="%4."/>
      <w:lvlJc w:val="left"/>
      <w:pPr>
        <w:ind w:left="2880" w:hanging="360"/>
      </w:pPr>
      <w:rPr>
        <w:rFonts w:ascii="Tahoma" w:hAnsi="Tahoma" w:cs="Times New Roman"/>
      </w:rPr>
    </w:lvl>
    <w:lvl w:ilvl="4">
      <w:start w:val="1"/>
      <w:numFmt w:val="decimal"/>
      <w:lvlText w:val="%5)"/>
      <w:lvlJc w:val="left"/>
      <w:pPr>
        <w:ind w:left="720" w:hanging="363"/>
      </w:pPr>
      <w:rPr>
        <w:rFonts w:ascii="Tahoma" w:eastAsia="Times New Roman" w:hAnsi="Tahoma" w:cs="Tahoma"/>
      </w:rPr>
    </w:lvl>
    <w:lvl w:ilvl="5">
      <w:start w:val="1"/>
      <w:numFmt w:val="lowerRoman"/>
      <w:lvlText w:val="%6."/>
      <w:lvlJc w:val="right"/>
      <w:pPr>
        <w:ind w:left="4320" w:hanging="180"/>
      </w:pPr>
      <w:rPr>
        <w:rFonts w:ascii="Tahoma" w:hAnsi="Tahoma" w:cs="Times New Roman"/>
      </w:rPr>
    </w:lvl>
    <w:lvl w:ilvl="6">
      <w:start w:val="1"/>
      <w:numFmt w:val="decimal"/>
      <w:lvlText w:val="%7."/>
      <w:lvlJc w:val="left"/>
      <w:pPr>
        <w:ind w:left="5040" w:hanging="360"/>
      </w:pPr>
      <w:rPr>
        <w:rFonts w:ascii="Tahoma" w:hAnsi="Tahoma" w:cs="Times New Roman"/>
      </w:rPr>
    </w:lvl>
    <w:lvl w:ilvl="7">
      <w:start w:val="1"/>
      <w:numFmt w:val="lowerLetter"/>
      <w:lvlText w:val="%8."/>
      <w:lvlJc w:val="left"/>
      <w:pPr>
        <w:ind w:left="5760" w:hanging="360"/>
      </w:pPr>
      <w:rPr>
        <w:rFonts w:ascii="Tahoma" w:hAnsi="Tahoma" w:cs="Times New Roman"/>
      </w:rPr>
    </w:lvl>
    <w:lvl w:ilvl="8">
      <w:start w:val="1"/>
      <w:numFmt w:val="lowerRoman"/>
      <w:lvlText w:val="%9."/>
      <w:lvlJc w:val="right"/>
      <w:pPr>
        <w:ind w:left="6480" w:hanging="180"/>
      </w:pPr>
      <w:rPr>
        <w:rFonts w:ascii="Tahoma" w:hAnsi="Tahoma" w:cs="Times New Roman"/>
      </w:rPr>
    </w:lvl>
  </w:abstractNum>
  <w:abstractNum w:abstractNumId="42" w15:restartNumberingAfterBreak="0">
    <w:nsid w:val="70A414F2"/>
    <w:multiLevelType w:val="hybridMultilevel"/>
    <w:tmpl w:val="ECC4D9A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3" w15:restartNumberingAfterBreak="0">
    <w:nsid w:val="711C156C"/>
    <w:multiLevelType w:val="multilevel"/>
    <w:tmpl w:val="824640FC"/>
    <w:lvl w:ilvl="0">
      <w:start w:val="3"/>
      <w:numFmt w:val="decimal"/>
      <w:lvlText w:val="%1."/>
      <w:lvlJc w:val="left"/>
      <w:pPr>
        <w:tabs>
          <w:tab w:val="num" w:pos="435"/>
        </w:tabs>
        <w:ind w:left="435" w:hanging="360"/>
      </w:pPr>
      <w:rPr>
        <w:rFonts w:hint="default"/>
        <w:b w:val="0"/>
        <w:bCs w:val="0"/>
        <w:i w:val="0"/>
        <w:iCs w:val="0"/>
        <w:strike w:val="0"/>
        <w:sz w:val="22"/>
        <w:szCs w:val="24"/>
      </w:rPr>
    </w:lvl>
    <w:lvl w:ilvl="1">
      <w:start w:val="1"/>
      <w:numFmt w:val="decimal"/>
      <w:suff w:val="space"/>
      <w:lvlText w:val="%2)"/>
      <w:lvlJc w:val="left"/>
      <w:pPr>
        <w:ind w:left="1155" w:hanging="360"/>
      </w:pPr>
      <w:rPr>
        <w:rFonts w:ascii="Times New Roman" w:eastAsia="SimSun" w:hAnsi="Times New Roman" w:cs="Lucida Sans" w:hint="default"/>
        <w:strike w:val="0"/>
      </w:rPr>
    </w:lvl>
    <w:lvl w:ilvl="2">
      <w:start w:val="1"/>
      <w:numFmt w:val="lowerLetter"/>
      <w:lvlText w:val="%3."/>
      <w:lvlJc w:val="right"/>
      <w:pPr>
        <w:tabs>
          <w:tab w:val="num" w:pos="1875"/>
        </w:tabs>
        <w:ind w:left="1875" w:hanging="180"/>
      </w:pPr>
      <w:rPr>
        <w:rFonts w:cs="Times New Roman" w:hint="default"/>
      </w:rPr>
    </w:lvl>
    <w:lvl w:ilvl="3">
      <w:start w:val="1"/>
      <w:numFmt w:val="decimal"/>
      <w:lvlText w:val="%2.%3.%4."/>
      <w:lvlJc w:val="left"/>
      <w:pPr>
        <w:tabs>
          <w:tab w:val="num" w:pos="2595"/>
        </w:tabs>
        <w:ind w:left="2595" w:hanging="360"/>
      </w:pPr>
      <w:rPr>
        <w:rFonts w:cs="Times New Roman" w:hint="default"/>
      </w:rPr>
    </w:lvl>
    <w:lvl w:ilvl="4">
      <w:start w:val="1"/>
      <w:numFmt w:val="lowerLetter"/>
      <w:lvlText w:val="%2.%3.%4.%5."/>
      <w:lvlJc w:val="left"/>
      <w:pPr>
        <w:tabs>
          <w:tab w:val="num" w:pos="3315"/>
        </w:tabs>
        <w:ind w:left="3315" w:hanging="360"/>
      </w:pPr>
      <w:rPr>
        <w:rFonts w:cs="Times New Roman" w:hint="default"/>
      </w:rPr>
    </w:lvl>
    <w:lvl w:ilvl="5">
      <w:start w:val="1"/>
      <w:numFmt w:val="lowerRoman"/>
      <w:lvlText w:val="%2.%3.%4.%5.%6."/>
      <w:lvlJc w:val="right"/>
      <w:pPr>
        <w:tabs>
          <w:tab w:val="num" w:pos="4035"/>
        </w:tabs>
        <w:ind w:left="4035" w:hanging="180"/>
      </w:pPr>
      <w:rPr>
        <w:rFonts w:cs="Times New Roman" w:hint="default"/>
      </w:rPr>
    </w:lvl>
    <w:lvl w:ilvl="6">
      <w:start w:val="1"/>
      <w:numFmt w:val="decimal"/>
      <w:lvlText w:val="%2.%3.%4.%5.%6.%7."/>
      <w:lvlJc w:val="left"/>
      <w:pPr>
        <w:tabs>
          <w:tab w:val="num" w:pos="4755"/>
        </w:tabs>
        <w:ind w:left="4755" w:hanging="360"/>
      </w:pPr>
      <w:rPr>
        <w:rFonts w:cs="Times New Roman" w:hint="default"/>
      </w:rPr>
    </w:lvl>
    <w:lvl w:ilvl="7">
      <w:start w:val="1"/>
      <w:numFmt w:val="lowerLetter"/>
      <w:lvlText w:val="%2.%3.%4.%5.%6.%7.%8."/>
      <w:lvlJc w:val="left"/>
      <w:pPr>
        <w:tabs>
          <w:tab w:val="num" w:pos="5475"/>
        </w:tabs>
        <w:ind w:left="5475" w:hanging="360"/>
      </w:pPr>
      <w:rPr>
        <w:rFonts w:cs="Times New Roman" w:hint="default"/>
      </w:rPr>
    </w:lvl>
    <w:lvl w:ilvl="8">
      <w:start w:val="1"/>
      <w:numFmt w:val="lowerRoman"/>
      <w:lvlText w:val="%2.%3.%4.%5.%6.%7.%8.%9."/>
      <w:lvlJc w:val="right"/>
      <w:pPr>
        <w:tabs>
          <w:tab w:val="num" w:pos="6195"/>
        </w:tabs>
        <w:ind w:left="6195" w:hanging="180"/>
      </w:pPr>
      <w:rPr>
        <w:rFonts w:cs="Times New Roman" w:hint="default"/>
      </w:rPr>
    </w:lvl>
  </w:abstractNum>
  <w:abstractNum w:abstractNumId="44" w15:restartNumberingAfterBreak="0">
    <w:nsid w:val="74EE2AB4"/>
    <w:multiLevelType w:val="multilevel"/>
    <w:tmpl w:val="D7300440"/>
    <w:lvl w:ilvl="0">
      <w:start w:val="1"/>
      <w:numFmt w:val="decimal"/>
      <w:lvlText w:val="%1)"/>
      <w:lvlJc w:val="left"/>
      <w:pPr>
        <w:tabs>
          <w:tab w:val="num" w:pos="1416"/>
        </w:tabs>
        <w:ind w:left="1416" w:hanging="708"/>
      </w:pPr>
      <w:rPr>
        <w:rFonts w:hint="default"/>
        <w:color w:val="auto"/>
      </w:rPr>
    </w:lvl>
    <w:lvl w:ilvl="1" w:tentative="1">
      <w:start w:val="1"/>
      <w:numFmt w:val="lowerLetter"/>
      <w:lvlText w:val="%2."/>
      <w:lvlJc w:val="left"/>
      <w:pPr>
        <w:ind w:left="1788" w:hanging="360"/>
      </w:pPr>
      <w:rPr>
        <w:rFonts w:cs="Times New Roman"/>
      </w:rPr>
    </w:lvl>
    <w:lvl w:ilvl="2" w:tentative="1">
      <w:start w:val="1"/>
      <w:numFmt w:val="lowerRoman"/>
      <w:lvlText w:val="%3."/>
      <w:lvlJc w:val="right"/>
      <w:pPr>
        <w:ind w:left="2508" w:hanging="180"/>
      </w:pPr>
      <w:rPr>
        <w:rFonts w:cs="Times New Roman"/>
      </w:rPr>
    </w:lvl>
    <w:lvl w:ilvl="3" w:tentative="1">
      <w:start w:val="1"/>
      <w:numFmt w:val="decimal"/>
      <w:lvlText w:val="%4."/>
      <w:lvlJc w:val="left"/>
      <w:pPr>
        <w:ind w:left="3228" w:hanging="360"/>
      </w:pPr>
      <w:rPr>
        <w:rFonts w:cs="Times New Roman"/>
      </w:rPr>
    </w:lvl>
    <w:lvl w:ilvl="4" w:tentative="1">
      <w:start w:val="1"/>
      <w:numFmt w:val="lowerLetter"/>
      <w:lvlText w:val="%5."/>
      <w:lvlJc w:val="left"/>
      <w:pPr>
        <w:ind w:left="3948" w:hanging="360"/>
      </w:pPr>
      <w:rPr>
        <w:rFonts w:cs="Times New Roman"/>
      </w:rPr>
    </w:lvl>
    <w:lvl w:ilvl="5" w:tentative="1">
      <w:start w:val="1"/>
      <w:numFmt w:val="lowerRoman"/>
      <w:lvlText w:val="%6."/>
      <w:lvlJc w:val="right"/>
      <w:pPr>
        <w:ind w:left="4668" w:hanging="180"/>
      </w:pPr>
      <w:rPr>
        <w:rFonts w:cs="Times New Roman"/>
      </w:rPr>
    </w:lvl>
    <w:lvl w:ilvl="6" w:tentative="1">
      <w:start w:val="1"/>
      <w:numFmt w:val="decimal"/>
      <w:lvlText w:val="%7."/>
      <w:lvlJc w:val="left"/>
      <w:pPr>
        <w:ind w:left="5388" w:hanging="360"/>
      </w:pPr>
      <w:rPr>
        <w:rFonts w:cs="Times New Roman"/>
      </w:rPr>
    </w:lvl>
    <w:lvl w:ilvl="7" w:tentative="1">
      <w:start w:val="1"/>
      <w:numFmt w:val="lowerLetter"/>
      <w:lvlText w:val="%8."/>
      <w:lvlJc w:val="left"/>
      <w:pPr>
        <w:ind w:left="6108" w:hanging="360"/>
      </w:pPr>
      <w:rPr>
        <w:rFonts w:cs="Times New Roman"/>
      </w:rPr>
    </w:lvl>
    <w:lvl w:ilvl="8" w:tentative="1">
      <w:start w:val="1"/>
      <w:numFmt w:val="lowerRoman"/>
      <w:lvlText w:val="%9."/>
      <w:lvlJc w:val="right"/>
      <w:pPr>
        <w:ind w:left="6828" w:hanging="180"/>
      </w:pPr>
      <w:rPr>
        <w:rFonts w:cs="Times New Roman"/>
      </w:rPr>
    </w:lvl>
  </w:abstractNum>
  <w:abstractNum w:abstractNumId="45" w15:restartNumberingAfterBreak="0">
    <w:nsid w:val="756A44B1"/>
    <w:multiLevelType w:val="hybridMultilevel"/>
    <w:tmpl w:val="E7D8E69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7AB826A4"/>
    <w:multiLevelType w:val="hybridMultilevel"/>
    <w:tmpl w:val="52F62FC8"/>
    <w:lvl w:ilvl="0" w:tplc="341A3F76">
      <w:start w:val="6"/>
      <w:numFmt w:val="lowerLetter"/>
      <w:lvlText w:val="%1."/>
      <w:lvlJc w:val="left"/>
      <w:pPr>
        <w:ind w:left="439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DBE41D7"/>
    <w:multiLevelType w:val="hybridMultilevel"/>
    <w:tmpl w:val="28F6BC9C"/>
    <w:lvl w:ilvl="0" w:tplc="D1205C4A">
      <w:start w:val="4"/>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04495626">
    <w:abstractNumId w:val="0"/>
  </w:num>
  <w:num w:numId="2" w16cid:durableId="1270118623">
    <w:abstractNumId w:val="1"/>
  </w:num>
  <w:num w:numId="3" w16cid:durableId="1054617441">
    <w:abstractNumId w:val="12"/>
  </w:num>
  <w:num w:numId="4" w16cid:durableId="202206806">
    <w:abstractNumId w:val="30"/>
  </w:num>
  <w:num w:numId="5" w16cid:durableId="1991445403">
    <w:abstractNumId w:val="22"/>
  </w:num>
  <w:num w:numId="6" w16cid:durableId="107108139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47274940">
    <w:abstractNumId w:val="22"/>
  </w:num>
  <w:num w:numId="8" w16cid:durableId="106852061">
    <w:abstractNumId w:val="41"/>
  </w:num>
  <w:num w:numId="9" w16cid:durableId="59447814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36090745">
    <w:abstractNumId w:val="7"/>
  </w:num>
  <w:num w:numId="11" w16cid:durableId="909537732">
    <w:abstractNumId w:val="44"/>
  </w:num>
  <w:num w:numId="12" w16cid:durableId="484199569">
    <w:abstractNumId w:val="17"/>
  </w:num>
  <w:num w:numId="13" w16cid:durableId="801465102">
    <w:abstractNumId w:val="18"/>
  </w:num>
  <w:num w:numId="14" w16cid:durableId="1651866090">
    <w:abstractNumId w:val="11"/>
  </w:num>
  <w:num w:numId="15" w16cid:durableId="776868903">
    <w:abstractNumId w:val="27"/>
  </w:num>
  <w:num w:numId="16" w16cid:durableId="1391535983">
    <w:abstractNumId w:val="13"/>
  </w:num>
  <w:num w:numId="17" w16cid:durableId="171534957">
    <w:abstractNumId w:val="31"/>
  </w:num>
  <w:num w:numId="18" w16cid:durableId="11109029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6713860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97417285">
    <w:abstractNumId w:val="19"/>
  </w:num>
  <w:num w:numId="21" w16cid:durableId="364454425">
    <w:abstractNumId w:val="24"/>
  </w:num>
  <w:num w:numId="22" w16cid:durableId="1030953230">
    <w:abstractNumId w:val="28"/>
  </w:num>
  <w:num w:numId="23" w16cid:durableId="421415151">
    <w:abstractNumId w:val="8"/>
  </w:num>
  <w:num w:numId="24" w16cid:durableId="144488570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85698441">
    <w:abstractNumId w:val="9"/>
  </w:num>
  <w:num w:numId="26" w16cid:durableId="1338850573">
    <w:abstractNumId w:val="33"/>
  </w:num>
  <w:num w:numId="27" w16cid:durableId="1238982904">
    <w:abstractNumId w:val="34"/>
  </w:num>
  <w:num w:numId="28" w16cid:durableId="2056654097">
    <w:abstractNumId w:val="46"/>
  </w:num>
  <w:num w:numId="29" w16cid:durableId="1470899941">
    <w:abstractNumId w:val="36"/>
  </w:num>
  <w:num w:numId="30" w16cid:durableId="1021205106">
    <w:abstractNumId w:val="20"/>
  </w:num>
  <w:num w:numId="31" w16cid:durableId="588540793">
    <w:abstractNumId w:val="35"/>
  </w:num>
  <w:num w:numId="32" w16cid:durableId="1470514220">
    <w:abstractNumId w:val="37"/>
  </w:num>
  <w:num w:numId="33" w16cid:durableId="25178003">
    <w:abstractNumId w:val="26"/>
  </w:num>
  <w:num w:numId="34" w16cid:durableId="2144345342">
    <w:abstractNumId w:val="5"/>
  </w:num>
  <w:num w:numId="35" w16cid:durableId="1372879489">
    <w:abstractNumId w:val="39"/>
  </w:num>
  <w:num w:numId="36" w16cid:durableId="1914775597">
    <w:abstractNumId w:val="47"/>
  </w:num>
  <w:num w:numId="37" w16cid:durableId="980703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04073823">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8483110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607848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141217946">
    <w:abstractNumId w:val="40"/>
  </w:num>
  <w:num w:numId="42" w16cid:durableId="1035815059">
    <w:abstractNumId w:val="43"/>
  </w:num>
  <w:num w:numId="43" w16cid:durableId="839196744">
    <w:abstractNumId w:val="29"/>
  </w:num>
  <w:num w:numId="44" w16cid:durableId="1741098454">
    <w:abstractNumId w:val="45"/>
  </w:num>
  <w:num w:numId="45" w16cid:durableId="175459682">
    <w:abstractNumId w:val="6"/>
  </w:num>
  <w:num w:numId="46" w16cid:durableId="2020421393">
    <w:abstractNumId w:val="32"/>
  </w:num>
  <w:num w:numId="47" w16cid:durableId="1449011784">
    <w:abstractNumId w:val="2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characterSpacingControl w:val="doNotCompress"/>
  <w:strictFirstAndLastChar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C5B"/>
    <w:rsid w:val="00013F4F"/>
    <w:rsid w:val="000308A6"/>
    <w:rsid w:val="000462ED"/>
    <w:rsid w:val="000470FE"/>
    <w:rsid w:val="00055B72"/>
    <w:rsid w:val="00063D17"/>
    <w:rsid w:val="00070C29"/>
    <w:rsid w:val="0007307F"/>
    <w:rsid w:val="00082513"/>
    <w:rsid w:val="0008617F"/>
    <w:rsid w:val="00095F24"/>
    <w:rsid w:val="000A2CEA"/>
    <w:rsid w:val="000A59B0"/>
    <w:rsid w:val="000A692C"/>
    <w:rsid w:val="000A772F"/>
    <w:rsid w:val="000B7740"/>
    <w:rsid w:val="000D6BE4"/>
    <w:rsid w:val="000E36BB"/>
    <w:rsid w:val="000E5574"/>
    <w:rsid w:val="0011042B"/>
    <w:rsid w:val="0011527B"/>
    <w:rsid w:val="00124200"/>
    <w:rsid w:val="001252B8"/>
    <w:rsid w:val="00126012"/>
    <w:rsid w:val="00130B8B"/>
    <w:rsid w:val="00130DDE"/>
    <w:rsid w:val="001330BD"/>
    <w:rsid w:val="0013370E"/>
    <w:rsid w:val="0014127A"/>
    <w:rsid w:val="00163845"/>
    <w:rsid w:val="001665DD"/>
    <w:rsid w:val="00167CDE"/>
    <w:rsid w:val="001956CB"/>
    <w:rsid w:val="001B57F1"/>
    <w:rsid w:val="001C1767"/>
    <w:rsid w:val="001D3B99"/>
    <w:rsid w:val="001D44F1"/>
    <w:rsid w:val="001D74FF"/>
    <w:rsid w:val="001E4150"/>
    <w:rsid w:val="001E5A26"/>
    <w:rsid w:val="001E75B4"/>
    <w:rsid w:val="001F4873"/>
    <w:rsid w:val="00201F20"/>
    <w:rsid w:val="00202452"/>
    <w:rsid w:val="00226009"/>
    <w:rsid w:val="002439E5"/>
    <w:rsid w:val="00243BE5"/>
    <w:rsid w:val="0025564A"/>
    <w:rsid w:val="00262CA9"/>
    <w:rsid w:val="0026639E"/>
    <w:rsid w:val="00272D52"/>
    <w:rsid w:val="00280108"/>
    <w:rsid w:val="002842C4"/>
    <w:rsid w:val="00293A55"/>
    <w:rsid w:val="0029684F"/>
    <w:rsid w:val="002969A0"/>
    <w:rsid w:val="002A412F"/>
    <w:rsid w:val="002B0F7D"/>
    <w:rsid w:val="002B0FFF"/>
    <w:rsid w:val="002B492B"/>
    <w:rsid w:val="002C371C"/>
    <w:rsid w:val="002D0E3E"/>
    <w:rsid w:val="002D2012"/>
    <w:rsid w:val="002D2E1B"/>
    <w:rsid w:val="002D45DA"/>
    <w:rsid w:val="002E21A7"/>
    <w:rsid w:val="002F6977"/>
    <w:rsid w:val="00304FB7"/>
    <w:rsid w:val="00312BFF"/>
    <w:rsid w:val="00313587"/>
    <w:rsid w:val="00316AD7"/>
    <w:rsid w:val="00321D84"/>
    <w:rsid w:val="00323616"/>
    <w:rsid w:val="00323E40"/>
    <w:rsid w:val="00330D4B"/>
    <w:rsid w:val="0033359F"/>
    <w:rsid w:val="003344DC"/>
    <w:rsid w:val="00334862"/>
    <w:rsid w:val="00336E1B"/>
    <w:rsid w:val="0034736E"/>
    <w:rsid w:val="00350D14"/>
    <w:rsid w:val="00352931"/>
    <w:rsid w:val="003561A6"/>
    <w:rsid w:val="003574D4"/>
    <w:rsid w:val="00361B91"/>
    <w:rsid w:val="00364CE5"/>
    <w:rsid w:val="00371171"/>
    <w:rsid w:val="00372795"/>
    <w:rsid w:val="00374075"/>
    <w:rsid w:val="003815AC"/>
    <w:rsid w:val="003A4250"/>
    <w:rsid w:val="003A4EC9"/>
    <w:rsid w:val="003B19EA"/>
    <w:rsid w:val="003B5631"/>
    <w:rsid w:val="003D1D93"/>
    <w:rsid w:val="003D315C"/>
    <w:rsid w:val="003E2064"/>
    <w:rsid w:val="003F0D1A"/>
    <w:rsid w:val="003F5BE7"/>
    <w:rsid w:val="00411474"/>
    <w:rsid w:val="00415A03"/>
    <w:rsid w:val="00420840"/>
    <w:rsid w:val="00422222"/>
    <w:rsid w:val="00434DB4"/>
    <w:rsid w:val="0044366D"/>
    <w:rsid w:val="00443A60"/>
    <w:rsid w:val="00444E76"/>
    <w:rsid w:val="0045376B"/>
    <w:rsid w:val="00460011"/>
    <w:rsid w:val="00475922"/>
    <w:rsid w:val="00487508"/>
    <w:rsid w:val="00492556"/>
    <w:rsid w:val="004A3219"/>
    <w:rsid w:val="004B0C4D"/>
    <w:rsid w:val="004B3157"/>
    <w:rsid w:val="004B4450"/>
    <w:rsid w:val="004C77F2"/>
    <w:rsid w:val="004D1DAB"/>
    <w:rsid w:val="004D370B"/>
    <w:rsid w:val="004D5021"/>
    <w:rsid w:val="004D51FE"/>
    <w:rsid w:val="004F033B"/>
    <w:rsid w:val="004F461A"/>
    <w:rsid w:val="004F4670"/>
    <w:rsid w:val="004F4842"/>
    <w:rsid w:val="004F5425"/>
    <w:rsid w:val="004F5E2F"/>
    <w:rsid w:val="00500F92"/>
    <w:rsid w:val="00522058"/>
    <w:rsid w:val="005250D6"/>
    <w:rsid w:val="005266AA"/>
    <w:rsid w:val="005303F1"/>
    <w:rsid w:val="005372FA"/>
    <w:rsid w:val="0054627D"/>
    <w:rsid w:val="00547E26"/>
    <w:rsid w:val="00557353"/>
    <w:rsid w:val="005602C7"/>
    <w:rsid w:val="0057072D"/>
    <w:rsid w:val="00583B39"/>
    <w:rsid w:val="00585044"/>
    <w:rsid w:val="0058633B"/>
    <w:rsid w:val="005A26E8"/>
    <w:rsid w:val="005A5022"/>
    <w:rsid w:val="005A599F"/>
    <w:rsid w:val="005B2D61"/>
    <w:rsid w:val="005B5BFD"/>
    <w:rsid w:val="005C0042"/>
    <w:rsid w:val="005C310D"/>
    <w:rsid w:val="005E3E5C"/>
    <w:rsid w:val="00602948"/>
    <w:rsid w:val="0061238B"/>
    <w:rsid w:val="00621B81"/>
    <w:rsid w:val="00626C47"/>
    <w:rsid w:val="00633FAD"/>
    <w:rsid w:val="0063451D"/>
    <w:rsid w:val="00645F6D"/>
    <w:rsid w:val="00655041"/>
    <w:rsid w:val="006631EB"/>
    <w:rsid w:val="006730EE"/>
    <w:rsid w:val="006806DC"/>
    <w:rsid w:val="0068419B"/>
    <w:rsid w:val="00687373"/>
    <w:rsid w:val="006975A9"/>
    <w:rsid w:val="006B2BF1"/>
    <w:rsid w:val="006B3A4B"/>
    <w:rsid w:val="006B5036"/>
    <w:rsid w:val="006B5D6E"/>
    <w:rsid w:val="006C0CFA"/>
    <w:rsid w:val="006D3983"/>
    <w:rsid w:val="006E7DF0"/>
    <w:rsid w:val="006F7BA7"/>
    <w:rsid w:val="00704115"/>
    <w:rsid w:val="00704457"/>
    <w:rsid w:val="00711CD5"/>
    <w:rsid w:val="00725941"/>
    <w:rsid w:val="00726247"/>
    <w:rsid w:val="00746601"/>
    <w:rsid w:val="00747413"/>
    <w:rsid w:val="00754374"/>
    <w:rsid w:val="0075470D"/>
    <w:rsid w:val="00760653"/>
    <w:rsid w:val="0076343C"/>
    <w:rsid w:val="00773672"/>
    <w:rsid w:val="007743E0"/>
    <w:rsid w:val="00786916"/>
    <w:rsid w:val="00794CF7"/>
    <w:rsid w:val="00795EC1"/>
    <w:rsid w:val="007B4C58"/>
    <w:rsid w:val="007C4AD5"/>
    <w:rsid w:val="007D1F6F"/>
    <w:rsid w:val="007D396E"/>
    <w:rsid w:val="007F6546"/>
    <w:rsid w:val="008035CA"/>
    <w:rsid w:val="008116E7"/>
    <w:rsid w:val="008138B7"/>
    <w:rsid w:val="0082301C"/>
    <w:rsid w:val="00823C89"/>
    <w:rsid w:val="00824D0A"/>
    <w:rsid w:val="0083266A"/>
    <w:rsid w:val="00835129"/>
    <w:rsid w:val="0083737C"/>
    <w:rsid w:val="00853D10"/>
    <w:rsid w:val="008651E5"/>
    <w:rsid w:val="008719EF"/>
    <w:rsid w:val="00873F09"/>
    <w:rsid w:val="00881E65"/>
    <w:rsid w:val="00883A28"/>
    <w:rsid w:val="0088471C"/>
    <w:rsid w:val="008A0196"/>
    <w:rsid w:val="008A0950"/>
    <w:rsid w:val="008A1F3A"/>
    <w:rsid w:val="008A2F16"/>
    <w:rsid w:val="008A7B62"/>
    <w:rsid w:val="008A7C3B"/>
    <w:rsid w:val="008B6B45"/>
    <w:rsid w:val="008C021E"/>
    <w:rsid w:val="008C3465"/>
    <w:rsid w:val="008C359E"/>
    <w:rsid w:val="008D14AF"/>
    <w:rsid w:val="008D37D9"/>
    <w:rsid w:val="008D4B44"/>
    <w:rsid w:val="008F2262"/>
    <w:rsid w:val="008F3DA0"/>
    <w:rsid w:val="008F4C53"/>
    <w:rsid w:val="0091167C"/>
    <w:rsid w:val="009214D3"/>
    <w:rsid w:val="009261AE"/>
    <w:rsid w:val="00927726"/>
    <w:rsid w:val="009351AB"/>
    <w:rsid w:val="00940BA4"/>
    <w:rsid w:val="009471F7"/>
    <w:rsid w:val="009609FA"/>
    <w:rsid w:val="009640C9"/>
    <w:rsid w:val="00965E23"/>
    <w:rsid w:val="00973031"/>
    <w:rsid w:val="0098253A"/>
    <w:rsid w:val="009860AA"/>
    <w:rsid w:val="00990D26"/>
    <w:rsid w:val="0099725D"/>
    <w:rsid w:val="009D6449"/>
    <w:rsid w:val="009E59AD"/>
    <w:rsid w:val="009E6BE0"/>
    <w:rsid w:val="009F2CEF"/>
    <w:rsid w:val="00A04EC7"/>
    <w:rsid w:val="00A170BE"/>
    <w:rsid w:val="00A202D8"/>
    <w:rsid w:val="00A34D6D"/>
    <w:rsid w:val="00A4418C"/>
    <w:rsid w:val="00A47474"/>
    <w:rsid w:val="00A501F0"/>
    <w:rsid w:val="00A51DA5"/>
    <w:rsid w:val="00A70111"/>
    <w:rsid w:val="00A85CB3"/>
    <w:rsid w:val="00A94995"/>
    <w:rsid w:val="00AA0BE7"/>
    <w:rsid w:val="00AA0FB0"/>
    <w:rsid w:val="00AB6E15"/>
    <w:rsid w:val="00AC7C5B"/>
    <w:rsid w:val="00AF1D40"/>
    <w:rsid w:val="00B0407B"/>
    <w:rsid w:val="00B148D6"/>
    <w:rsid w:val="00B152DB"/>
    <w:rsid w:val="00B165A7"/>
    <w:rsid w:val="00B214CA"/>
    <w:rsid w:val="00B21E72"/>
    <w:rsid w:val="00B33E0D"/>
    <w:rsid w:val="00B40E4B"/>
    <w:rsid w:val="00B66BA9"/>
    <w:rsid w:val="00B70D74"/>
    <w:rsid w:val="00B75F39"/>
    <w:rsid w:val="00B77C44"/>
    <w:rsid w:val="00B84E68"/>
    <w:rsid w:val="00BA04E8"/>
    <w:rsid w:val="00BA4066"/>
    <w:rsid w:val="00BA4DCE"/>
    <w:rsid w:val="00BB19B9"/>
    <w:rsid w:val="00BD15BB"/>
    <w:rsid w:val="00BD2916"/>
    <w:rsid w:val="00BE14EE"/>
    <w:rsid w:val="00BE1DF4"/>
    <w:rsid w:val="00BE5CD2"/>
    <w:rsid w:val="00BE6015"/>
    <w:rsid w:val="00BF3CA1"/>
    <w:rsid w:val="00C043F2"/>
    <w:rsid w:val="00C1049E"/>
    <w:rsid w:val="00C149D3"/>
    <w:rsid w:val="00C15D80"/>
    <w:rsid w:val="00C24FBC"/>
    <w:rsid w:val="00C40BD7"/>
    <w:rsid w:val="00C51506"/>
    <w:rsid w:val="00C577AF"/>
    <w:rsid w:val="00C60088"/>
    <w:rsid w:val="00C64880"/>
    <w:rsid w:val="00C702D0"/>
    <w:rsid w:val="00C74EBC"/>
    <w:rsid w:val="00C97D15"/>
    <w:rsid w:val="00CA7EF4"/>
    <w:rsid w:val="00CB01B0"/>
    <w:rsid w:val="00CB7571"/>
    <w:rsid w:val="00CC5009"/>
    <w:rsid w:val="00CC5A13"/>
    <w:rsid w:val="00CD719D"/>
    <w:rsid w:val="00CD7E9B"/>
    <w:rsid w:val="00CE107D"/>
    <w:rsid w:val="00CE1FA7"/>
    <w:rsid w:val="00CE778A"/>
    <w:rsid w:val="00D03357"/>
    <w:rsid w:val="00D04CD7"/>
    <w:rsid w:val="00D1070E"/>
    <w:rsid w:val="00D242F8"/>
    <w:rsid w:val="00D31D15"/>
    <w:rsid w:val="00D336BC"/>
    <w:rsid w:val="00D35F8A"/>
    <w:rsid w:val="00D3668B"/>
    <w:rsid w:val="00D4743B"/>
    <w:rsid w:val="00D52F3F"/>
    <w:rsid w:val="00D54305"/>
    <w:rsid w:val="00D6127C"/>
    <w:rsid w:val="00D63351"/>
    <w:rsid w:val="00D7452B"/>
    <w:rsid w:val="00D74751"/>
    <w:rsid w:val="00D761C9"/>
    <w:rsid w:val="00D94D6F"/>
    <w:rsid w:val="00DA1E2B"/>
    <w:rsid w:val="00DA3698"/>
    <w:rsid w:val="00DA506D"/>
    <w:rsid w:val="00DB0D11"/>
    <w:rsid w:val="00DB0DF4"/>
    <w:rsid w:val="00DB3BC2"/>
    <w:rsid w:val="00DB6D71"/>
    <w:rsid w:val="00DD1663"/>
    <w:rsid w:val="00DD254E"/>
    <w:rsid w:val="00DD3F0C"/>
    <w:rsid w:val="00DE2F3A"/>
    <w:rsid w:val="00DF60F3"/>
    <w:rsid w:val="00DF763C"/>
    <w:rsid w:val="00E04E8F"/>
    <w:rsid w:val="00E06AA2"/>
    <w:rsid w:val="00E07EB9"/>
    <w:rsid w:val="00E12247"/>
    <w:rsid w:val="00E1469E"/>
    <w:rsid w:val="00E45FB2"/>
    <w:rsid w:val="00E57F4D"/>
    <w:rsid w:val="00E645F1"/>
    <w:rsid w:val="00E679AD"/>
    <w:rsid w:val="00E82982"/>
    <w:rsid w:val="00E97B82"/>
    <w:rsid w:val="00EA1E3A"/>
    <w:rsid w:val="00EB277B"/>
    <w:rsid w:val="00ED2164"/>
    <w:rsid w:val="00ED382B"/>
    <w:rsid w:val="00EE3660"/>
    <w:rsid w:val="00EE570D"/>
    <w:rsid w:val="00EF27B5"/>
    <w:rsid w:val="00EF7E25"/>
    <w:rsid w:val="00F01657"/>
    <w:rsid w:val="00F03C7F"/>
    <w:rsid w:val="00F05F50"/>
    <w:rsid w:val="00F11389"/>
    <w:rsid w:val="00F141FD"/>
    <w:rsid w:val="00F16585"/>
    <w:rsid w:val="00F20E97"/>
    <w:rsid w:val="00F30BD7"/>
    <w:rsid w:val="00F373EF"/>
    <w:rsid w:val="00F40ADB"/>
    <w:rsid w:val="00F41612"/>
    <w:rsid w:val="00F419D0"/>
    <w:rsid w:val="00F52223"/>
    <w:rsid w:val="00F70B5D"/>
    <w:rsid w:val="00F927C6"/>
    <w:rsid w:val="00F96FDF"/>
    <w:rsid w:val="00FA35C4"/>
    <w:rsid w:val="00FB3C37"/>
    <w:rsid w:val="00FD1231"/>
    <w:rsid w:val="00FE32AD"/>
    <w:rsid w:val="00FF26DE"/>
    <w:rsid w:val="00FF4514"/>
    <w:rsid w:val="00FF706E"/>
    <w:rsid w:val="00FF78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DC48C9E"/>
  <w15:docId w15:val="{EE80F1F8-3400-40E8-84F9-219FF1CBD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pPr>
    <w:rPr>
      <w:rFonts w:eastAsia="SimSun" w:cs="Lucida Sans"/>
      <w:kern w:val="1"/>
      <w:sz w:val="24"/>
      <w:szCs w:val="24"/>
      <w:lang w:eastAsia="hi-IN" w:bidi="hi-I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OpenSymbol" w:eastAsia="Times New Roman"/>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sz w:val="24"/>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hAnsi="Times New Roman"/>
      <w:sz w:val="24"/>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36z0">
    <w:name w:val="WW8Num36z0"/>
    <w:rPr>
      <w:rFonts w:ascii="Times New Roman" w:hAnsi="Times New Roman"/>
      <w:b/>
      <w:sz w:val="28"/>
    </w:rPr>
  </w:style>
  <w:style w:type="character" w:customStyle="1" w:styleId="WW8Num36z1">
    <w:name w:val="WW8Num36z1"/>
    <w:rPr>
      <w:rFonts w:ascii="Times New Roman" w:hAnsi="Times New Roman"/>
      <w:color w:val="auto"/>
      <w:sz w:val="24"/>
    </w:rPr>
  </w:style>
  <w:style w:type="character" w:customStyle="1" w:styleId="WW8Num36z2">
    <w:name w:val="WW8Num36z2"/>
    <w:rPr>
      <w:rFonts w:ascii="Times New Roman" w:hAnsi="Times New Roman"/>
      <w:vanish/>
      <w:color w:val="000000"/>
    </w:rPr>
  </w:style>
  <w:style w:type="character" w:customStyle="1" w:styleId="Znakinumeracji">
    <w:name w:val="Znaki numeracji"/>
  </w:style>
  <w:style w:type="paragraph" w:customStyle="1" w:styleId="Nagwek1">
    <w:name w:val="Nagłówek1"/>
    <w:basedOn w:val="Normalny"/>
    <w:next w:val="Tekstpodstawowy"/>
    <w:pPr>
      <w:keepNext/>
      <w:spacing w:before="240" w:after="120"/>
    </w:pPr>
    <w:rPr>
      <w:rFonts w:ascii="Arial" w:eastAsia="Microsoft YaHei" w:hAnsi="Arial"/>
      <w:sz w:val="28"/>
      <w:szCs w:val="28"/>
    </w:rPr>
  </w:style>
  <w:style w:type="paragraph" w:styleId="Tekstpodstawowy">
    <w:name w:val="Body Text"/>
    <w:basedOn w:val="Normalny"/>
    <w:link w:val="TekstpodstawowyZnak"/>
    <w:uiPriority w:val="99"/>
    <w:pPr>
      <w:spacing w:after="120"/>
    </w:pPr>
  </w:style>
  <w:style w:type="character" w:customStyle="1" w:styleId="TekstpodstawowyZnak">
    <w:name w:val="Tekst podstawowy Znak"/>
    <w:basedOn w:val="Domylnaczcionkaakapitu"/>
    <w:link w:val="Tekstpodstawowy"/>
    <w:uiPriority w:val="99"/>
    <w:semiHidden/>
    <w:locked/>
    <w:rPr>
      <w:rFonts w:eastAsia="SimSun" w:cs="Mangal"/>
      <w:kern w:val="1"/>
      <w:sz w:val="21"/>
      <w:szCs w:val="21"/>
      <w:lang w:val="x-none" w:eastAsia="hi-IN" w:bidi="hi-IN"/>
    </w:rPr>
  </w:style>
  <w:style w:type="paragraph" w:styleId="Lista">
    <w:name w:val="List"/>
    <w:basedOn w:val="Tekstpodstawowy"/>
    <w:uiPriority w:val="99"/>
  </w:style>
  <w:style w:type="paragraph" w:customStyle="1" w:styleId="Podpis1">
    <w:name w:val="Podpis1"/>
    <w:basedOn w:val="Normalny"/>
    <w:pPr>
      <w:suppressLineNumbers/>
      <w:spacing w:before="120" w:after="120"/>
    </w:pPr>
    <w:rPr>
      <w:i/>
      <w:iCs/>
    </w:rPr>
  </w:style>
  <w:style w:type="paragraph" w:customStyle="1" w:styleId="Indeks">
    <w:name w:val="Indeks"/>
    <w:basedOn w:val="Normalny"/>
    <w:pPr>
      <w:suppressLineNumbers/>
    </w:pPr>
  </w:style>
  <w:style w:type="paragraph" w:styleId="Akapitzlist">
    <w:name w:val="List Paragraph"/>
    <w:aliases w:val="CW_Lista,Wypunktowanie,L1,Numerowanie,Akapit z listą BS,normalny tekst,List Paragraph1,Akapit z listą5,List Paragraph,2 heading,A_wyliczenie,K-P_odwolanie,maz_wyliczenie,opis dzialania,Kolorowa lista — akcent 11,Preambuła,punk 1,Nag 1,lp1"/>
    <w:basedOn w:val="Normalny"/>
    <w:link w:val="AkapitzlistZnak"/>
    <w:uiPriority w:val="34"/>
    <w:qFormat/>
    <w:pPr>
      <w:ind w:left="720"/>
    </w:pPr>
  </w:style>
  <w:style w:type="paragraph" w:styleId="Stopka">
    <w:name w:val="footer"/>
    <w:basedOn w:val="Normalny"/>
    <w:link w:val="StopkaZnak"/>
    <w:uiPriority w:val="99"/>
    <w:pPr>
      <w:suppressLineNumbers/>
      <w:tabs>
        <w:tab w:val="center" w:pos="4819"/>
        <w:tab w:val="right" w:pos="9638"/>
      </w:tabs>
    </w:pPr>
  </w:style>
  <w:style w:type="character" w:customStyle="1" w:styleId="StopkaZnak">
    <w:name w:val="Stopka Znak"/>
    <w:basedOn w:val="Domylnaczcionkaakapitu"/>
    <w:link w:val="Stopka"/>
    <w:uiPriority w:val="99"/>
    <w:locked/>
    <w:rPr>
      <w:rFonts w:eastAsia="SimSun" w:cs="Mangal"/>
      <w:kern w:val="1"/>
      <w:sz w:val="21"/>
      <w:szCs w:val="21"/>
      <w:lang w:val="x-none" w:eastAsia="hi-IN" w:bidi="hi-IN"/>
    </w:rPr>
  </w:style>
  <w:style w:type="paragraph" w:styleId="Nagwek">
    <w:name w:val="header"/>
    <w:basedOn w:val="Normalny"/>
    <w:link w:val="NagwekZnak"/>
    <w:uiPriority w:val="99"/>
    <w:pPr>
      <w:suppressLineNumbers/>
      <w:tabs>
        <w:tab w:val="center" w:pos="4819"/>
        <w:tab w:val="right" w:pos="9638"/>
      </w:tabs>
    </w:pPr>
  </w:style>
  <w:style w:type="character" w:customStyle="1" w:styleId="NagwekZnak">
    <w:name w:val="Nagłówek Znak"/>
    <w:basedOn w:val="Domylnaczcionkaakapitu"/>
    <w:link w:val="Nagwek"/>
    <w:uiPriority w:val="99"/>
    <w:semiHidden/>
    <w:locked/>
    <w:rPr>
      <w:rFonts w:eastAsia="SimSun" w:cs="Mangal"/>
      <w:kern w:val="1"/>
      <w:sz w:val="21"/>
      <w:szCs w:val="21"/>
      <w:lang w:val="x-none" w:eastAsia="hi-IN" w:bidi="hi-IN"/>
    </w:rPr>
  </w:style>
  <w:style w:type="character" w:styleId="Hipercze">
    <w:name w:val="Hyperlink"/>
    <w:basedOn w:val="Domylnaczcionkaakapitu"/>
    <w:uiPriority w:val="99"/>
    <w:semiHidden/>
    <w:unhideWhenUsed/>
    <w:rsid w:val="003561A6"/>
    <w:rPr>
      <w:rFonts w:cs="Times New Roman"/>
      <w:color w:val="FF0000"/>
      <w:u w:val="single" w:color="FF0000"/>
    </w:rPr>
  </w:style>
  <w:style w:type="paragraph" w:styleId="Tekstdymka">
    <w:name w:val="Balloon Text"/>
    <w:basedOn w:val="Normalny"/>
    <w:link w:val="TekstdymkaZnak"/>
    <w:uiPriority w:val="99"/>
    <w:semiHidden/>
    <w:unhideWhenUsed/>
    <w:rsid w:val="00B75F39"/>
    <w:rPr>
      <w:rFonts w:ascii="Segoe UI" w:hAnsi="Segoe UI" w:cs="Mangal"/>
      <w:sz w:val="18"/>
      <w:szCs w:val="16"/>
    </w:rPr>
  </w:style>
  <w:style w:type="character" w:customStyle="1" w:styleId="TekstdymkaZnak">
    <w:name w:val="Tekst dymka Znak"/>
    <w:basedOn w:val="Domylnaczcionkaakapitu"/>
    <w:link w:val="Tekstdymka"/>
    <w:uiPriority w:val="99"/>
    <w:semiHidden/>
    <w:locked/>
    <w:rsid w:val="00B75F39"/>
    <w:rPr>
      <w:rFonts w:ascii="Segoe UI" w:eastAsia="SimSun" w:hAnsi="Segoe UI" w:cs="Mangal"/>
      <w:kern w:val="1"/>
      <w:sz w:val="16"/>
      <w:szCs w:val="16"/>
      <w:lang w:val="x-none" w:eastAsia="hi-IN" w:bidi="hi-IN"/>
    </w:rPr>
  </w:style>
  <w:style w:type="character" w:styleId="Odwoaniedokomentarza">
    <w:name w:val="annotation reference"/>
    <w:basedOn w:val="Domylnaczcionkaakapitu"/>
    <w:uiPriority w:val="99"/>
    <w:semiHidden/>
    <w:unhideWhenUsed/>
    <w:rsid w:val="00E07EB9"/>
    <w:rPr>
      <w:rFonts w:cs="Times New Roman"/>
      <w:sz w:val="16"/>
      <w:szCs w:val="16"/>
    </w:rPr>
  </w:style>
  <w:style w:type="paragraph" w:styleId="Tekstkomentarza">
    <w:name w:val="annotation text"/>
    <w:basedOn w:val="Normalny"/>
    <w:link w:val="TekstkomentarzaZnak"/>
    <w:uiPriority w:val="99"/>
    <w:unhideWhenUsed/>
    <w:rsid w:val="00E07EB9"/>
    <w:rPr>
      <w:rFonts w:cs="Mangal"/>
      <w:sz w:val="20"/>
      <w:szCs w:val="18"/>
    </w:rPr>
  </w:style>
  <w:style w:type="character" w:customStyle="1" w:styleId="TekstkomentarzaZnak">
    <w:name w:val="Tekst komentarza Znak"/>
    <w:basedOn w:val="Domylnaczcionkaakapitu"/>
    <w:link w:val="Tekstkomentarza"/>
    <w:uiPriority w:val="99"/>
    <w:locked/>
    <w:rsid w:val="00E07EB9"/>
    <w:rPr>
      <w:rFonts w:eastAsia="SimSun" w:cs="Mangal"/>
      <w:kern w:val="1"/>
      <w:sz w:val="18"/>
      <w:szCs w:val="18"/>
      <w:lang w:val="x-none" w:eastAsia="hi-IN" w:bidi="hi-IN"/>
    </w:rPr>
  </w:style>
  <w:style w:type="paragraph" w:styleId="Tematkomentarza">
    <w:name w:val="annotation subject"/>
    <w:basedOn w:val="Tekstkomentarza"/>
    <w:next w:val="Tekstkomentarza"/>
    <w:link w:val="TematkomentarzaZnak"/>
    <w:uiPriority w:val="99"/>
    <w:semiHidden/>
    <w:unhideWhenUsed/>
    <w:rsid w:val="00E07EB9"/>
    <w:rPr>
      <w:b/>
      <w:bCs/>
    </w:rPr>
  </w:style>
  <w:style w:type="character" w:customStyle="1" w:styleId="TematkomentarzaZnak">
    <w:name w:val="Temat komentarza Znak"/>
    <w:basedOn w:val="TekstkomentarzaZnak"/>
    <w:link w:val="Tematkomentarza"/>
    <w:uiPriority w:val="99"/>
    <w:semiHidden/>
    <w:locked/>
    <w:rsid w:val="00E07EB9"/>
    <w:rPr>
      <w:rFonts w:eastAsia="SimSun" w:cs="Mangal"/>
      <w:b/>
      <w:bCs/>
      <w:kern w:val="1"/>
      <w:sz w:val="18"/>
      <w:szCs w:val="18"/>
      <w:lang w:val="x-none" w:eastAsia="hi-IN" w:bidi="hi-IN"/>
    </w:rPr>
  </w:style>
  <w:style w:type="paragraph" w:styleId="Poprawka">
    <w:name w:val="Revision"/>
    <w:hidden/>
    <w:uiPriority w:val="99"/>
    <w:semiHidden/>
    <w:rsid w:val="00055B72"/>
    <w:rPr>
      <w:rFonts w:eastAsia="SimSun" w:cs="Mangal"/>
      <w:kern w:val="1"/>
      <w:sz w:val="24"/>
      <w:szCs w:val="21"/>
      <w:lang w:eastAsia="hi-IN" w:bidi="hi-IN"/>
    </w:rPr>
  </w:style>
  <w:style w:type="character" w:customStyle="1" w:styleId="AkapitzlistZnak">
    <w:name w:val="Akapit z listą Znak"/>
    <w:aliases w:val="CW_Lista Znak,Wypunktowanie Znak,L1 Znak,Numerowanie Znak,Akapit z listą BS Znak,normalny tekst Znak,List Paragraph1 Znak,Akapit z listą5 Znak,List Paragraph Znak,2 heading Znak,A_wyliczenie Znak,K-P_odwolanie Znak,Preambuła Znak"/>
    <w:link w:val="Akapitzlist"/>
    <w:uiPriority w:val="34"/>
    <w:qFormat/>
    <w:locked/>
    <w:rsid w:val="009F2CEF"/>
    <w:rPr>
      <w:rFonts w:eastAsia="SimSun"/>
      <w:kern w:val="1"/>
      <w:sz w:val="24"/>
      <w:lang w:val="x-none" w:eastAsia="hi-IN" w:bidi="hi-IN"/>
    </w:rPr>
  </w:style>
  <w:style w:type="numbering" w:customStyle="1" w:styleId="WW8Num161">
    <w:name w:val="WW8Num161"/>
    <w:pPr>
      <w:numPr>
        <w:numId w:val="3"/>
      </w:numPr>
    </w:pPr>
  </w:style>
  <w:style w:type="numbering" w:customStyle="1" w:styleId="WW8Num149">
    <w:name w:val="WW8Num149"/>
    <w:pPr>
      <w:numPr>
        <w:numId w:val="5"/>
      </w:numPr>
    </w:pPr>
  </w:style>
  <w:style w:type="numbering" w:customStyle="1" w:styleId="WW8Num84">
    <w:name w:val="WW8Num84"/>
    <w:pPr>
      <w:numPr>
        <w:numId w:val="4"/>
      </w:numPr>
    </w:pPr>
  </w:style>
  <w:style w:type="numbering" w:customStyle="1" w:styleId="WW8Num132">
    <w:name w:val="WW8Num132"/>
    <w:pPr>
      <w:numPr>
        <w:numId w:val="8"/>
      </w:numPr>
    </w:pPr>
  </w:style>
  <w:style w:type="paragraph" w:styleId="Tekstprzypisudolnego">
    <w:name w:val="footnote text"/>
    <w:basedOn w:val="Normalny"/>
    <w:link w:val="TekstprzypisudolnegoZnak"/>
    <w:uiPriority w:val="99"/>
    <w:semiHidden/>
    <w:unhideWhenUsed/>
    <w:rsid w:val="006975A9"/>
    <w:rPr>
      <w:rFonts w:cs="Mangal"/>
      <w:sz w:val="20"/>
      <w:szCs w:val="18"/>
    </w:rPr>
  </w:style>
  <w:style w:type="character" w:customStyle="1" w:styleId="TekstprzypisudolnegoZnak">
    <w:name w:val="Tekst przypisu dolnego Znak"/>
    <w:basedOn w:val="Domylnaczcionkaakapitu"/>
    <w:link w:val="Tekstprzypisudolnego"/>
    <w:uiPriority w:val="99"/>
    <w:semiHidden/>
    <w:rsid w:val="006975A9"/>
    <w:rPr>
      <w:rFonts w:eastAsia="SimSun" w:cs="Mangal"/>
      <w:kern w:val="1"/>
      <w:szCs w:val="18"/>
      <w:lang w:eastAsia="hi-IN" w:bidi="hi-IN"/>
    </w:rPr>
  </w:style>
  <w:style w:type="character" w:styleId="Odwoanieprzypisudolnego">
    <w:name w:val="footnote reference"/>
    <w:basedOn w:val="Domylnaczcionkaakapitu"/>
    <w:uiPriority w:val="99"/>
    <w:semiHidden/>
    <w:unhideWhenUsed/>
    <w:rsid w:val="006975A9"/>
    <w:rPr>
      <w:vertAlign w:val="superscript"/>
    </w:rPr>
  </w:style>
  <w:style w:type="table" w:styleId="Tabela-Siatka">
    <w:name w:val="Table Grid"/>
    <w:basedOn w:val="Standardowy"/>
    <w:uiPriority w:val="39"/>
    <w:rsid w:val="00795EC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uiPriority w:val="20"/>
    <w:qFormat/>
    <w:rsid w:val="002842C4"/>
    <w:rPr>
      <w:i/>
      <w:iCs/>
    </w:rPr>
  </w:style>
  <w:style w:type="paragraph" w:customStyle="1" w:styleId="pkt">
    <w:name w:val="pkt"/>
    <w:basedOn w:val="Normalny"/>
    <w:rsid w:val="00E97B82"/>
    <w:pPr>
      <w:widowControl/>
      <w:suppressAutoHyphens w:val="0"/>
      <w:spacing w:before="60" w:after="60"/>
      <w:ind w:left="851" w:hanging="295"/>
      <w:jc w:val="both"/>
    </w:pPr>
    <w:rPr>
      <w:rFonts w:eastAsia="Times New Roman" w:cs="Times New Roman"/>
      <w:kern w:val="0"/>
      <w:szCs w:val="20"/>
      <w:lang w:eastAsia="pl-PL" w:bidi="ar-SA"/>
    </w:rPr>
  </w:style>
  <w:style w:type="paragraph" w:styleId="Tekstpodstawowywcity2">
    <w:name w:val="Body Text Indent 2"/>
    <w:basedOn w:val="Normalny"/>
    <w:link w:val="Tekstpodstawowywcity2Znak"/>
    <w:uiPriority w:val="99"/>
    <w:semiHidden/>
    <w:unhideWhenUsed/>
    <w:rsid w:val="00F05F50"/>
    <w:pPr>
      <w:widowControl/>
      <w:suppressAutoHyphens w:val="0"/>
      <w:spacing w:after="120" w:line="480" w:lineRule="auto"/>
      <w:ind w:left="283"/>
    </w:pPr>
    <w:rPr>
      <w:rFonts w:eastAsia="Times New Roman" w:cs="Times New Roman"/>
      <w:kern w:val="0"/>
      <w:lang w:eastAsia="pl-PL" w:bidi="ar-SA"/>
    </w:rPr>
  </w:style>
  <w:style w:type="character" w:customStyle="1" w:styleId="Tekstpodstawowywcity2Znak">
    <w:name w:val="Tekst podstawowy wcięty 2 Znak"/>
    <w:basedOn w:val="Domylnaczcionkaakapitu"/>
    <w:link w:val="Tekstpodstawowywcity2"/>
    <w:uiPriority w:val="99"/>
    <w:semiHidden/>
    <w:rsid w:val="00F05F5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71059">
      <w:bodyDiv w:val="1"/>
      <w:marLeft w:val="0"/>
      <w:marRight w:val="0"/>
      <w:marTop w:val="0"/>
      <w:marBottom w:val="0"/>
      <w:divBdr>
        <w:top w:val="none" w:sz="0" w:space="0" w:color="auto"/>
        <w:left w:val="none" w:sz="0" w:space="0" w:color="auto"/>
        <w:bottom w:val="none" w:sz="0" w:space="0" w:color="auto"/>
        <w:right w:val="none" w:sz="0" w:space="0" w:color="auto"/>
      </w:divBdr>
    </w:div>
    <w:div w:id="15931029">
      <w:bodyDiv w:val="1"/>
      <w:marLeft w:val="0"/>
      <w:marRight w:val="0"/>
      <w:marTop w:val="0"/>
      <w:marBottom w:val="0"/>
      <w:divBdr>
        <w:top w:val="none" w:sz="0" w:space="0" w:color="auto"/>
        <w:left w:val="none" w:sz="0" w:space="0" w:color="auto"/>
        <w:bottom w:val="none" w:sz="0" w:space="0" w:color="auto"/>
        <w:right w:val="none" w:sz="0" w:space="0" w:color="auto"/>
      </w:divBdr>
    </w:div>
    <w:div w:id="122968555">
      <w:bodyDiv w:val="1"/>
      <w:marLeft w:val="0"/>
      <w:marRight w:val="0"/>
      <w:marTop w:val="0"/>
      <w:marBottom w:val="0"/>
      <w:divBdr>
        <w:top w:val="none" w:sz="0" w:space="0" w:color="auto"/>
        <w:left w:val="none" w:sz="0" w:space="0" w:color="auto"/>
        <w:bottom w:val="none" w:sz="0" w:space="0" w:color="auto"/>
        <w:right w:val="none" w:sz="0" w:space="0" w:color="auto"/>
      </w:divBdr>
    </w:div>
    <w:div w:id="186717156">
      <w:bodyDiv w:val="1"/>
      <w:marLeft w:val="0"/>
      <w:marRight w:val="0"/>
      <w:marTop w:val="0"/>
      <w:marBottom w:val="0"/>
      <w:divBdr>
        <w:top w:val="none" w:sz="0" w:space="0" w:color="auto"/>
        <w:left w:val="none" w:sz="0" w:space="0" w:color="auto"/>
        <w:bottom w:val="none" w:sz="0" w:space="0" w:color="auto"/>
        <w:right w:val="none" w:sz="0" w:space="0" w:color="auto"/>
      </w:divBdr>
    </w:div>
    <w:div w:id="210963422">
      <w:bodyDiv w:val="1"/>
      <w:marLeft w:val="0"/>
      <w:marRight w:val="0"/>
      <w:marTop w:val="0"/>
      <w:marBottom w:val="0"/>
      <w:divBdr>
        <w:top w:val="none" w:sz="0" w:space="0" w:color="auto"/>
        <w:left w:val="none" w:sz="0" w:space="0" w:color="auto"/>
        <w:bottom w:val="none" w:sz="0" w:space="0" w:color="auto"/>
        <w:right w:val="none" w:sz="0" w:space="0" w:color="auto"/>
      </w:divBdr>
    </w:div>
    <w:div w:id="278340553">
      <w:bodyDiv w:val="1"/>
      <w:marLeft w:val="0"/>
      <w:marRight w:val="0"/>
      <w:marTop w:val="0"/>
      <w:marBottom w:val="0"/>
      <w:divBdr>
        <w:top w:val="none" w:sz="0" w:space="0" w:color="auto"/>
        <w:left w:val="none" w:sz="0" w:space="0" w:color="auto"/>
        <w:bottom w:val="none" w:sz="0" w:space="0" w:color="auto"/>
        <w:right w:val="none" w:sz="0" w:space="0" w:color="auto"/>
      </w:divBdr>
    </w:div>
    <w:div w:id="334109066">
      <w:bodyDiv w:val="1"/>
      <w:marLeft w:val="0"/>
      <w:marRight w:val="0"/>
      <w:marTop w:val="0"/>
      <w:marBottom w:val="0"/>
      <w:divBdr>
        <w:top w:val="none" w:sz="0" w:space="0" w:color="auto"/>
        <w:left w:val="none" w:sz="0" w:space="0" w:color="auto"/>
        <w:bottom w:val="none" w:sz="0" w:space="0" w:color="auto"/>
        <w:right w:val="none" w:sz="0" w:space="0" w:color="auto"/>
      </w:divBdr>
    </w:div>
    <w:div w:id="416709056">
      <w:bodyDiv w:val="1"/>
      <w:marLeft w:val="0"/>
      <w:marRight w:val="0"/>
      <w:marTop w:val="0"/>
      <w:marBottom w:val="0"/>
      <w:divBdr>
        <w:top w:val="none" w:sz="0" w:space="0" w:color="auto"/>
        <w:left w:val="none" w:sz="0" w:space="0" w:color="auto"/>
        <w:bottom w:val="none" w:sz="0" w:space="0" w:color="auto"/>
        <w:right w:val="none" w:sz="0" w:space="0" w:color="auto"/>
      </w:divBdr>
    </w:div>
    <w:div w:id="448667025">
      <w:bodyDiv w:val="1"/>
      <w:marLeft w:val="0"/>
      <w:marRight w:val="0"/>
      <w:marTop w:val="0"/>
      <w:marBottom w:val="0"/>
      <w:divBdr>
        <w:top w:val="none" w:sz="0" w:space="0" w:color="auto"/>
        <w:left w:val="none" w:sz="0" w:space="0" w:color="auto"/>
        <w:bottom w:val="none" w:sz="0" w:space="0" w:color="auto"/>
        <w:right w:val="none" w:sz="0" w:space="0" w:color="auto"/>
      </w:divBdr>
    </w:div>
    <w:div w:id="710884288">
      <w:bodyDiv w:val="1"/>
      <w:marLeft w:val="0"/>
      <w:marRight w:val="0"/>
      <w:marTop w:val="0"/>
      <w:marBottom w:val="0"/>
      <w:divBdr>
        <w:top w:val="none" w:sz="0" w:space="0" w:color="auto"/>
        <w:left w:val="none" w:sz="0" w:space="0" w:color="auto"/>
        <w:bottom w:val="none" w:sz="0" w:space="0" w:color="auto"/>
        <w:right w:val="none" w:sz="0" w:space="0" w:color="auto"/>
      </w:divBdr>
    </w:div>
    <w:div w:id="853808753">
      <w:marLeft w:val="0"/>
      <w:marRight w:val="0"/>
      <w:marTop w:val="0"/>
      <w:marBottom w:val="0"/>
      <w:divBdr>
        <w:top w:val="none" w:sz="0" w:space="0" w:color="auto"/>
        <w:left w:val="none" w:sz="0" w:space="0" w:color="auto"/>
        <w:bottom w:val="none" w:sz="0" w:space="0" w:color="auto"/>
        <w:right w:val="none" w:sz="0" w:space="0" w:color="auto"/>
      </w:divBdr>
    </w:div>
    <w:div w:id="853808754">
      <w:marLeft w:val="0"/>
      <w:marRight w:val="0"/>
      <w:marTop w:val="0"/>
      <w:marBottom w:val="0"/>
      <w:divBdr>
        <w:top w:val="none" w:sz="0" w:space="0" w:color="auto"/>
        <w:left w:val="none" w:sz="0" w:space="0" w:color="auto"/>
        <w:bottom w:val="none" w:sz="0" w:space="0" w:color="auto"/>
        <w:right w:val="none" w:sz="0" w:space="0" w:color="auto"/>
      </w:divBdr>
    </w:div>
    <w:div w:id="912816055">
      <w:bodyDiv w:val="1"/>
      <w:marLeft w:val="0"/>
      <w:marRight w:val="0"/>
      <w:marTop w:val="0"/>
      <w:marBottom w:val="0"/>
      <w:divBdr>
        <w:top w:val="none" w:sz="0" w:space="0" w:color="auto"/>
        <w:left w:val="none" w:sz="0" w:space="0" w:color="auto"/>
        <w:bottom w:val="none" w:sz="0" w:space="0" w:color="auto"/>
        <w:right w:val="none" w:sz="0" w:space="0" w:color="auto"/>
      </w:divBdr>
    </w:div>
    <w:div w:id="984966865">
      <w:bodyDiv w:val="1"/>
      <w:marLeft w:val="0"/>
      <w:marRight w:val="0"/>
      <w:marTop w:val="0"/>
      <w:marBottom w:val="0"/>
      <w:divBdr>
        <w:top w:val="none" w:sz="0" w:space="0" w:color="auto"/>
        <w:left w:val="none" w:sz="0" w:space="0" w:color="auto"/>
        <w:bottom w:val="none" w:sz="0" w:space="0" w:color="auto"/>
        <w:right w:val="none" w:sz="0" w:space="0" w:color="auto"/>
      </w:divBdr>
    </w:div>
    <w:div w:id="994456447">
      <w:bodyDiv w:val="1"/>
      <w:marLeft w:val="0"/>
      <w:marRight w:val="0"/>
      <w:marTop w:val="0"/>
      <w:marBottom w:val="0"/>
      <w:divBdr>
        <w:top w:val="none" w:sz="0" w:space="0" w:color="auto"/>
        <w:left w:val="none" w:sz="0" w:space="0" w:color="auto"/>
        <w:bottom w:val="none" w:sz="0" w:space="0" w:color="auto"/>
        <w:right w:val="none" w:sz="0" w:space="0" w:color="auto"/>
      </w:divBdr>
    </w:div>
    <w:div w:id="1034233160">
      <w:bodyDiv w:val="1"/>
      <w:marLeft w:val="0"/>
      <w:marRight w:val="0"/>
      <w:marTop w:val="0"/>
      <w:marBottom w:val="0"/>
      <w:divBdr>
        <w:top w:val="none" w:sz="0" w:space="0" w:color="auto"/>
        <w:left w:val="none" w:sz="0" w:space="0" w:color="auto"/>
        <w:bottom w:val="none" w:sz="0" w:space="0" w:color="auto"/>
        <w:right w:val="none" w:sz="0" w:space="0" w:color="auto"/>
      </w:divBdr>
    </w:div>
    <w:div w:id="1130829650">
      <w:bodyDiv w:val="1"/>
      <w:marLeft w:val="0"/>
      <w:marRight w:val="0"/>
      <w:marTop w:val="0"/>
      <w:marBottom w:val="0"/>
      <w:divBdr>
        <w:top w:val="none" w:sz="0" w:space="0" w:color="auto"/>
        <w:left w:val="none" w:sz="0" w:space="0" w:color="auto"/>
        <w:bottom w:val="none" w:sz="0" w:space="0" w:color="auto"/>
        <w:right w:val="none" w:sz="0" w:space="0" w:color="auto"/>
      </w:divBdr>
    </w:div>
    <w:div w:id="1276521183">
      <w:bodyDiv w:val="1"/>
      <w:marLeft w:val="0"/>
      <w:marRight w:val="0"/>
      <w:marTop w:val="0"/>
      <w:marBottom w:val="0"/>
      <w:divBdr>
        <w:top w:val="none" w:sz="0" w:space="0" w:color="auto"/>
        <w:left w:val="none" w:sz="0" w:space="0" w:color="auto"/>
        <w:bottom w:val="none" w:sz="0" w:space="0" w:color="auto"/>
        <w:right w:val="none" w:sz="0" w:space="0" w:color="auto"/>
      </w:divBdr>
    </w:div>
    <w:div w:id="1376857850">
      <w:bodyDiv w:val="1"/>
      <w:marLeft w:val="0"/>
      <w:marRight w:val="0"/>
      <w:marTop w:val="0"/>
      <w:marBottom w:val="0"/>
      <w:divBdr>
        <w:top w:val="none" w:sz="0" w:space="0" w:color="auto"/>
        <w:left w:val="none" w:sz="0" w:space="0" w:color="auto"/>
        <w:bottom w:val="none" w:sz="0" w:space="0" w:color="auto"/>
        <w:right w:val="none" w:sz="0" w:space="0" w:color="auto"/>
      </w:divBdr>
    </w:div>
    <w:div w:id="1475683669">
      <w:bodyDiv w:val="1"/>
      <w:marLeft w:val="0"/>
      <w:marRight w:val="0"/>
      <w:marTop w:val="0"/>
      <w:marBottom w:val="0"/>
      <w:divBdr>
        <w:top w:val="none" w:sz="0" w:space="0" w:color="auto"/>
        <w:left w:val="none" w:sz="0" w:space="0" w:color="auto"/>
        <w:bottom w:val="none" w:sz="0" w:space="0" w:color="auto"/>
        <w:right w:val="none" w:sz="0" w:space="0" w:color="auto"/>
      </w:divBdr>
    </w:div>
    <w:div w:id="1503548537">
      <w:bodyDiv w:val="1"/>
      <w:marLeft w:val="0"/>
      <w:marRight w:val="0"/>
      <w:marTop w:val="0"/>
      <w:marBottom w:val="0"/>
      <w:divBdr>
        <w:top w:val="none" w:sz="0" w:space="0" w:color="auto"/>
        <w:left w:val="none" w:sz="0" w:space="0" w:color="auto"/>
        <w:bottom w:val="none" w:sz="0" w:space="0" w:color="auto"/>
        <w:right w:val="none" w:sz="0" w:space="0" w:color="auto"/>
      </w:divBdr>
    </w:div>
    <w:div w:id="1513687273">
      <w:bodyDiv w:val="1"/>
      <w:marLeft w:val="0"/>
      <w:marRight w:val="0"/>
      <w:marTop w:val="0"/>
      <w:marBottom w:val="0"/>
      <w:divBdr>
        <w:top w:val="none" w:sz="0" w:space="0" w:color="auto"/>
        <w:left w:val="none" w:sz="0" w:space="0" w:color="auto"/>
        <w:bottom w:val="none" w:sz="0" w:space="0" w:color="auto"/>
        <w:right w:val="none" w:sz="0" w:space="0" w:color="auto"/>
      </w:divBdr>
    </w:div>
    <w:div w:id="1677609806">
      <w:bodyDiv w:val="1"/>
      <w:marLeft w:val="0"/>
      <w:marRight w:val="0"/>
      <w:marTop w:val="0"/>
      <w:marBottom w:val="0"/>
      <w:divBdr>
        <w:top w:val="none" w:sz="0" w:space="0" w:color="auto"/>
        <w:left w:val="none" w:sz="0" w:space="0" w:color="auto"/>
        <w:bottom w:val="none" w:sz="0" w:space="0" w:color="auto"/>
        <w:right w:val="none" w:sz="0" w:space="0" w:color="auto"/>
      </w:divBdr>
    </w:div>
    <w:div w:id="20662202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DAF939-270A-4B87-AA19-7D5EA7BDF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7547</Words>
  <Characters>45288</Characters>
  <Application>Microsoft Office Word</Application>
  <DocSecurity>0</DocSecurity>
  <Lines>377</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Ostapczuk, Anna</dc:creator>
  <cp:keywords/>
  <dc:description/>
  <cp:lastModifiedBy>Abramowska Aneta</cp:lastModifiedBy>
  <cp:revision>9</cp:revision>
  <cp:lastPrinted>2024-08-07T12:56:00Z</cp:lastPrinted>
  <dcterms:created xsi:type="dcterms:W3CDTF">2024-08-05T11:18:00Z</dcterms:created>
  <dcterms:modified xsi:type="dcterms:W3CDTF">2024-08-22T06:55:00Z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2021-02-03 16:06:24</vt:lpwstr>
  </property>
  <property fmtid="{D5CDD505-2E9C-101B-9397-08002B2CF9AE}" pid="4" name="wk_stat:znaki:liczba">
    <vt:lpwstr>21451</vt:lpwstr>
  </property>
  <property fmtid="{D5CDD505-2E9C-101B-9397-08002B2CF9AE}" pid="5" name="ZNAKI:">
    <vt:lpwstr>21451</vt:lpwstr>
  </property>
  <property fmtid="{D5CDD505-2E9C-101B-9397-08002B2CF9AE}" pid="6" name="wk_stat:linki:liczba">
    <vt:lpwstr>0</vt:lpwstr>
  </property>
</Properties>
</file>