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70DB" w:rsidRPr="005E63C0" w:rsidRDefault="004326C3" w:rsidP="00B55CF1">
      <w:pPr>
        <w:pStyle w:val="Tytu"/>
        <w:tabs>
          <w:tab w:val="center" w:pos="4819"/>
          <w:tab w:val="right" w:pos="9355"/>
        </w:tabs>
        <w:jc w:val="center"/>
        <w:rPr>
          <w:rFonts w:cs="Arial"/>
          <w:sz w:val="32"/>
          <w:szCs w:val="32"/>
          <w:u w:val="single"/>
        </w:rPr>
      </w:pPr>
      <w:r w:rsidRPr="005E63C0">
        <w:rPr>
          <w:rFonts w:cs="Arial"/>
          <w:sz w:val="32"/>
          <w:szCs w:val="32"/>
          <w:u w:val="single"/>
        </w:rPr>
        <w:t>SPIS TREŚCI</w:t>
      </w:r>
    </w:p>
    <w:p w:rsidR="001250AF" w:rsidRDefault="00961F2B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 w:rsidRPr="00C96630">
        <w:rPr>
          <w:highlight w:val="yellow"/>
        </w:rPr>
        <w:fldChar w:fldCharType="begin"/>
      </w:r>
      <w:r w:rsidRPr="00C96630">
        <w:rPr>
          <w:highlight w:val="yellow"/>
        </w:rPr>
        <w:instrText xml:space="preserve"> TOC \o "1-3" </w:instrText>
      </w:r>
      <w:r w:rsidRPr="00C96630">
        <w:rPr>
          <w:highlight w:val="yellow"/>
        </w:rPr>
        <w:fldChar w:fldCharType="separate"/>
      </w:r>
      <w:r w:rsidR="001250AF">
        <w:rPr>
          <w:noProof/>
        </w:rPr>
        <w:t>I. ZAWARTOŚĆ PROJEKTU BUDOWLANEGO.</w:t>
      </w:r>
      <w:r w:rsidR="001250AF">
        <w:rPr>
          <w:noProof/>
        </w:rPr>
        <w:tab/>
      </w:r>
      <w:r w:rsidR="001250AF">
        <w:rPr>
          <w:noProof/>
        </w:rPr>
        <w:fldChar w:fldCharType="begin"/>
      </w:r>
      <w:r w:rsidR="001250AF">
        <w:rPr>
          <w:noProof/>
        </w:rPr>
        <w:instrText xml:space="preserve"> PAGEREF _Toc143677504 \h </w:instrText>
      </w:r>
      <w:r w:rsidR="001250AF">
        <w:rPr>
          <w:noProof/>
        </w:rPr>
      </w:r>
      <w:r w:rsidR="001250AF">
        <w:rPr>
          <w:noProof/>
        </w:rPr>
        <w:fldChar w:fldCharType="separate"/>
      </w:r>
      <w:r w:rsidR="001250AF">
        <w:rPr>
          <w:noProof/>
        </w:rPr>
        <w:t>2</w:t>
      </w:r>
      <w:r w:rsidR="001250AF"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II. PROJEKT ZAGOSPODAROWANIA TERENU.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1. CZĘŚĆ OGÓLNA.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1.1. Zamawiający.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1.2. Podstawa i zakres opracowania.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1.3. Przedmiot,  zakres inwestycji i kategoria obiektu budowlanego.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1.4. Opis stanu istniejącego.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1.5. Sprawy terenowo-prawne.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1.6. Ochrona sanitarna.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1.7. Ochrona konserwatorska.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1.8. Ustalenia miejscowego planu zagospodarowania przestrzennego.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1.9. Obszar oddziaływania obiektu.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2. OPIS PROJEKTOWANEGO ROZWIĄZANIA.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2.1. Rurociągi zewnętrzne i kanały.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2.2. Materiał i uzbrojenie.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2.3. Studzienki tworzywowe.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2.4. Zewnętrzna instalacja AKPiA oraz zasilająca.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2.5. Usunięcie kolizji słupa oświetleniowego z projektowanymi rurociągami.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3. WYTYCZNE WYKONANIA ROBÓT.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>
        <w:rPr>
          <w:noProof/>
        </w:rPr>
        <w:t>3.1. Roboty montażowe.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4. ZAŁĄCZNIKI.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left" w:pos="1200"/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0429F5">
        <w:rPr>
          <w:noProof/>
        </w:rPr>
        <w:t>Zał. 1 -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  <w:tab/>
      </w:r>
      <w:r w:rsidRPr="000429F5">
        <w:rPr>
          <w:noProof/>
        </w:rPr>
        <w:t>Współrzędne geodezyjne.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250AF" w:rsidRDefault="001250AF">
      <w:pPr>
        <w:pStyle w:val="Spistreci2"/>
        <w:tabs>
          <w:tab w:val="left" w:pos="1200"/>
          <w:tab w:val="right" w:leader="dot" w:pos="9572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</w:pPr>
      <w:r w:rsidRPr="000429F5">
        <w:rPr>
          <w:noProof/>
        </w:rPr>
        <w:t>Zał. 2 -</w:t>
      </w:r>
      <w:r>
        <w:rPr>
          <w:rFonts w:asciiTheme="minorHAnsi" w:eastAsiaTheme="minorEastAsia" w:hAnsiTheme="minorHAnsi" w:cstheme="minorBidi"/>
          <w:noProof/>
          <w:kern w:val="0"/>
          <w:szCs w:val="22"/>
          <w:lang w:eastAsia="pl-PL"/>
        </w:rPr>
        <w:tab/>
      </w:r>
      <w:r w:rsidRPr="000429F5">
        <w:rPr>
          <w:noProof/>
        </w:rPr>
        <w:t>Uprawnienia i przynależność do izby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250AF" w:rsidRDefault="001250AF">
      <w:pPr>
        <w:pStyle w:val="Spistreci1"/>
        <w:tabs>
          <w:tab w:val="right" w:leader="dot" w:pos="957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Cs w:val="22"/>
          <w:lang w:eastAsia="pl-PL"/>
        </w:rPr>
      </w:pPr>
      <w:r>
        <w:rPr>
          <w:noProof/>
        </w:rPr>
        <w:t>5. CZĘŚĆ RYSUNKOWA.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_Toc143677527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E677A" w:rsidRPr="005E63C0" w:rsidRDefault="00961F2B" w:rsidP="00450C80">
      <w:pPr>
        <w:pStyle w:val="Tekstpodstawowy"/>
        <w:spacing w:after="0" w:line="360" w:lineRule="auto"/>
        <w:rPr>
          <w:b/>
          <w:bCs/>
          <w:szCs w:val="22"/>
        </w:rPr>
      </w:pPr>
      <w:r w:rsidRPr="00C96630">
        <w:rPr>
          <w:szCs w:val="24"/>
          <w:highlight w:val="yellow"/>
        </w:rPr>
        <w:fldChar w:fldCharType="end"/>
      </w:r>
      <w:bookmarkStart w:id="0" w:name="_Toc95840140"/>
      <w:bookmarkStart w:id="1" w:name="_Toc95840233"/>
      <w:bookmarkStart w:id="2" w:name="_Toc95895398"/>
      <w:bookmarkStart w:id="3" w:name="_Toc117855388"/>
      <w:r w:rsidR="007E677A" w:rsidRPr="005E63C0">
        <w:rPr>
          <w:szCs w:val="22"/>
        </w:rPr>
        <w:t>Rys. 1</w:t>
      </w:r>
      <w:r w:rsidR="007E677A" w:rsidRPr="005E63C0">
        <w:rPr>
          <w:rFonts w:eastAsia="Arial" w:cs="Arial"/>
          <w:szCs w:val="22"/>
        </w:rPr>
        <w:t xml:space="preserve"> - </w:t>
      </w:r>
      <w:r w:rsidR="007E677A" w:rsidRPr="005E63C0">
        <w:rPr>
          <w:szCs w:val="22"/>
        </w:rPr>
        <w:t>Plan zagospodarowania terenu</w:t>
      </w:r>
      <w:r w:rsidR="007E677A" w:rsidRPr="005E63C0">
        <w:rPr>
          <w:szCs w:val="22"/>
        </w:rPr>
        <w:tab/>
      </w:r>
      <w:r w:rsidR="007E677A" w:rsidRPr="005E63C0">
        <w:rPr>
          <w:szCs w:val="22"/>
        </w:rPr>
        <w:tab/>
      </w:r>
      <w:r w:rsidR="007E677A" w:rsidRPr="005E63C0">
        <w:rPr>
          <w:szCs w:val="22"/>
        </w:rPr>
        <w:tab/>
      </w:r>
      <w:r w:rsidR="007E677A" w:rsidRPr="005E63C0">
        <w:rPr>
          <w:szCs w:val="22"/>
        </w:rPr>
        <w:tab/>
      </w:r>
      <w:r w:rsidR="007E677A" w:rsidRPr="005E63C0">
        <w:rPr>
          <w:szCs w:val="22"/>
        </w:rPr>
        <w:tab/>
      </w:r>
      <w:r w:rsidR="007E677A" w:rsidRPr="005E63C0">
        <w:rPr>
          <w:szCs w:val="22"/>
        </w:rPr>
        <w:tab/>
        <w:t>skala 1:500</w:t>
      </w:r>
    </w:p>
    <w:p w:rsidR="00D80F64" w:rsidRPr="00396E21" w:rsidRDefault="00D80F64" w:rsidP="00D80F64">
      <w:pPr>
        <w:pStyle w:val="Nagwek1"/>
        <w:spacing w:line="348" w:lineRule="auto"/>
        <w:rPr>
          <w:sz w:val="28"/>
        </w:rPr>
      </w:pPr>
      <w:bookmarkStart w:id="4" w:name="_GoBack"/>
      <w:bookmarkEnd w:id="4"/>
      <w:r w:rsidRPr="00C96630">
        <w:rPr>
          <w:sz w:val="28"/>
          <w:highlight w:val="yellow"/>
        </w:rPr>
        <w:br w:type="column"/>
      </w:r>
      <w:bookmarkStart w:id="5" w:name="_Toc143677504"/>
      <w:r w:rsidRPr="00396E21">
        <w:rPr>
          <w:sz w:val="28"/>
        </w:rPr>
        <w:lastRenderedPageBreak/>
        <w:t>I. ZAWARTOŚĆ PROJEKTU BUDOWLANEGO.</w:t>
      </w:r>
      <w:bookmarkEnd w:id="0"/>
      <w:bookmarkEnd w:id="1"/>
      <w:bookmarkEnd w:id="2"/>
      <w:bookmarkEnd w:id="3"/>
      <w:bookmarkEnd w:id="5"/>
    </w:p>
    <w:p w:rsidR="00D80F64" w:rsidRPr="00396E21" w:rsidRDefault="00D80F64" w:rsidP="00D80F64">
      <w:pPr>
        <w:tabs>
          <w:tab w:val="left" w:leader="dot" w:pos="8789"/>
        </w:tabs>
        <w:spacing w:line="348" w:lineRule="auto"/>
        <w:rPr>
          <w:rFonts w:cs="Arial"/>
          <w:szCs w:val="22"/>
        </w:rPr>
      </w:pPr>
      <w:r w:rsidRPr="00396E21">
        <w:rPr>
          <w:rFonts w:cs="Arial"/>
          <w:szCs w:val="22"/>
        </w:rPr>
        <w:t>Projekt budowlany dla niniejszej inwestycji zawiera:</w:t>
      </w:r>
    </w:p>
    <w:p w:rsidR="00D80F64" w:rsidRPr="00396E21" w:rsidRDefault="00D80F64" w:rsidP="00D80F64">
      <w:pPr>
        <w:pStyle w:val="Akapitzlist"/>
        <w:numPr>
          <w:ilvl w:val="0"/>
          <w:numId w:val="4"/>
        </w:numPr>
        <w:spacing w:line="348" w:lineRule="auto"/>
        <w:rPr>
          <w:rFonts w:eastAsia="Arial" w:cs="Arial"/>
          <w:color w:val="000000"/>
          <w:szCs w:val="22"/>
        </w:rPr>
      </w:pPr>
      <w:r w:rsidRPr="00396E21">
        <w:rPr>
          <w:rFonts w:eastAsia="Arial" w:cs="Arial"/>
          <w:color w:val="000000"/>
          <w:szCs w:val="22"/>
        </w:rPr>
        <w:t>projekt zagospodarowania terenu,</w:t>
      </w:r>
    </w:p>
    <w:p w:rsidR="00D80F64" w:rsidRPr="00396E21" w:rsidRDefault="00D80F64" w:rsidP="00D80F64">
      <w:pPr>
        <w:pStyle w:val="Akapitzlist"/>
        <w:numPr>
          <w:ilvl w:val="0"/>
          <w:numId w:val="4"/>
        </w:numPr>
        <w:spacing w:line="348" w:lineRule="auto"/>
        <w:rPr>
          <w:rFonts w:eastAsia="Arial" w:cs="Arial"/>
          <w:color w:val="000000"/>
          <w:szCs w:val="22"/>
        </w:rPr>
      </w:pPr>
      <w:r w:rsidRPr="00396E21">
        <w:rPr>
          <w:rFonts w:eastAsia="Arial" w:cs="Arial"/>
          <w:color w:val="000000"/>
          <w:szCs w:val="22"/>
        </w:rPr>
        <w:t>projekt architektoniczno-budowlany,</w:t>
      </w:r>
    </w:p>
    <w:p w:rsidR="00D80F64" w:rsidRPr="00396E21" w:rsidRDefault="00D80F64" w:rsidP="00D80F64">
      <w:pPr>
        <w:pStyle w:val="Akapitzlist"/>
        <w:numPr>
          <w:ilvl w:val="0"/>
          <w:numId w:val="4"/>
        </w:numPr>
        <w:spacing w:line="348" w:lineRule="auto"/>
        <w:rPr>
          <w:rFonts w:eastAsia="Arial" w:cs="Arial"/>
          <w:color w:val="000000"/>
          <w:szCs w:val="22"/>
        </w:rPr>
      </w:pPr>
      <w:r w:rsidRPr="00396E21">
        <w:rPr>
          <w:rFonts w:eastAsia="Arial" w:cs="Arial"/>
          <w:color w:val="000000"/>
          <w:szCs w:val="22"/>
        </w:rPr>
        <w:t>projekt techniczny (nie załączony do niniejszego opracowania),</w:t>
      </w:r>
    </w:p>
    <w:p w:rsidR="00D80F64" w:rsidRPr="00396E21" w:rsidRDefault="00D80F64" w:rsidP="00D80F64">
      <w:pPr>
        <w:pStyle w:val="Akapitzlist"/>
        <w:numPr>
          <w:ilvl w:val="0"/>
          <w:numId w:val="4"/>
        </w:numPr>
        <w:spacing w:line="348" w:lineRule="auto"/>
        <w:rPr>
          <w:rFonts w:eastAsia="Arial" w:cs="Arial"/>
          <w:color w:val="000000"/>
          <w:szCs w:val="22"/>
        </w:rPr>
      </w:pPr>
      <w:r w:rsidRPr="00396E21">
        <w:rPr>
          <w:rFonts w:eastAsia="Arial" w:cs="Arial"/>
          <w:color w:val="000000"/>
          <w:szCs w:val="22"/>
        </w:rPr>
        <w:t>opinie, uzgodnienia, pozwolenia i inne dokumenty.</w:t>
      </w:r>
    </w:p>
    <w:p w:rsidR="00D80F64" w:rsidRPr="00396E21" w:rsidRDefault="00D80F64" w:rsidP="00D80F64">
      <w:pPr>
        <w:pStyle w:val="Akapitzlist"/>
        <w:numPr>
          <w:ilvl w:val="0"/>
          <w:numId w:val="4"/>
        </w:numPr>
        <w:spacing w:line="348" w:lineRule="auto"/>
        <w:rPr>
          <w:rFonts w:eastAsia="Arial" w:cs="Arial"/>
          <w:color w:val="000000"/>
          <w:szCs w:val="22"/>
        </w:rPr>
      </w:pPr>
      <w:r w:rsidRPr="00396E21">
        <w:rPr>
          <w:rFonts w:eastAsia="Arial" w:cs="Arial"/>
          <w:color w:val="000000"/>
          <w:szCs w:val="22"/>
        </w:rPr>
        <w:t>informację dotyczącą bezpieczeństwa i ochrony zdrowia.</w:t>
      </w:r>
    </w:p>
    <w:p w:rsidR="00D80F64" w:rsidRPr="00C96630" w:rsidRDefault="00D80F64" w:rsidP="00272008">
      <w:pPr>
        <w:pStyle w:val="Nagwek1"/>
        <w:spacing w:line="360" w:lineRule="auto"/>
        <w:rPr>
          <w:sz w:val="24"/>
          <w:szCs w:val="24"/>
          <w:highlight w:val="yellow"/>
        </w:rPr>
      </w:pPr>
    </w:p>
    <w:p w:rsidR="00D80F64" w:rsidRPr="0008098E" w:rsidRDefault="00D80F64" w:rsidP="00D80F64">
      <w:pPr>
        <w:pStyle w:val="Nagwek1"/>
        <w:spacing w:line="348" w:lineRule="auto"/>
        <w:rPr>
          <w:sz w:val="28"/>
        </w:rPr>
      </w:pPr>
      <w:r w:rsidRPr="00C96630">
        <w:rPr>
          <w:sz w:val="24"/>
          <w:szCs w:val="24"/>
          <w:highlight w:val="yellow"/>
        </w:rPr>
        <w:br w:type="column"/>
      </w:r>
      <w:bookmarkStart w:id="6" w:name="_Toc95895399"/>
      <w:bookmarkStart w:id="7" w:name="_Toc117855389"/>
      <w:bookmarkStart w:id="8" w:name="_Toc143677505"/>
      <w:r w:rsidRPr="0008098E">
        <w:rPr>
          <w:sz w:val="28"/>
        </w:rPr>
        <w:lastRenderedPageBreak/>
        <w:t>II. PROJEKT ZAGOSPODAROWANIA TERENU.</w:t>
      </w:r>
      <w:bookmarkEnd w:id="6"/>
      <w:bookmarkEnd w:id="7"/>
      <w:bookmarkEnd w:id="8"/>
    </w:p>
    <w:p w:rsidR="00CC4E0E" w:rsidRPr="0008098E" w:rsidRDefault="00683804" w:rsidP="00272008">
      <w:pPr>
        <w:pStyle w:val="Nagwek1"/>
        <w:spacing w:line="360" w:lineRule="auto"/>
        <w:rPr>
          <w:sz w:val="24"/>
          <w:szCs w:val="24"/>
        </w:rPr>
      </w:pPr>
      <w:bookmarkStart w:id="9" w:name="_Toc143677506"/>
      <w:r w:rsidRPr="0008098E">
        <w:rPr>
          <w:sz w:val="24"/>
          <w:szCs w:val="24"/>
        </w:rPr>
        <w:t>1. CZĘŚĆ OGÓLNA.</w:t>
      </w:r>
      <w:bookmarkEnd w:id="9"/>
    </w:p>
    <w:p w:rsidR="00CC4E0E" w:rsidRPr="00B532FB" w:rsidRDefault="00683804" w:rsidP="00B532FB">
      <w:pPr>
        <w:pStyle w:val="Nagwek2"/>
        <w:spacing w:line="360" w:lineRule="auto"/>
      </w:pPr>
      <w:bookmarkStart w:id="10" w:name="_Toc143677507"/>
      <w:r w:rsidRPr="00B532FB">
        <w:t xml:space="preserve">1.1. </w:t>
      </w:r>
      <w:r w:rsidR="007B6F86" w:rsidRPr="00B532FB">
        <w:t>Zamawiający.</w:t>
      </w:r>
      <w:bookmarkEnd w:id="10"/>
    </w:p>
    <w:p w:rsidR="0008098E" w:rsidRPr="00A3793D" w:rsidRDefault="0008098E" w:rsidP="0008098E">
      <w:pPr>
        <w:spacing w:line="360" w:lineRule="auto"/>
        <w:ind w:firstLine="709"/>
      </w:pPr>
      <w:r w:rsidRPr="0008098E">
        <w:t>Opracowanie wykonano na zlecenie Gminy Dobra; ul. Szczecińska 16a, 72-003 Dobra w oparciu o zlecenie Nr 408/2022 - P-1144/2022.</w:t>
      </w:r>
    </w:p>
    <w:p w:rsidR="00CC4E0E" w:rsidRPr="00B532FB" w:rsidRDefault="00C431D9" w:rsidP="00B532FB">
      <w:pPr>
        <w:pStyle w:val="Nagwek2"/>
        <w:spacing w:line="360" w:lineRule="auto"/>
      </w:pPr>
      <w:bookmarkStart w:id="11" w:name="_Toc143677508"/>
      <w:r w:rsidRPr="00B532FB">
        <w:t>1.2</w:t>
      </w:r>
      <w:r w:rsidR="00683804" w:rsidRPr="00B532FB">
        <w:t xml:space="preserve">. </w:t>
      </w:r>
      <w:r w:rsidR="007B6F86" w:rsidRPr="00B532FB">
        <w:t>Podstawa i zakres opracowania.</w:t>
      </w:r>
      <w:bookmarkEnd w:id="11"/>
    </w:p>
    <w:p w:rsidR="0008098E" w:rsidRPr="0008098E" w:rsidRDefault="0008098E" w:rsidP="0008098E">
      <w:pPr>
        <w:spacing w:line="360" w:lineRule="auto"/>
        <w:jc w:val="left"/>
        <w:rPr>
          <w:color w:val="010101"/>
        </w:rPr>
      </w:pPr>
      <w:bookmarkStart w:id="12" w:name="_Toc84942497"/>
      <w:bookmarkStart w:id="13" w:name="_Toc447616638"/>
      <w:bookmarkStart w:id="14" w:name="_Toc475019993"/>
      <w:r w:rsidRPr="0008098E">
        <w:rPr>
          <w:color w:val="010101"/>
        </w:rPr>
        <w:t>W opracowaniu wykorzystano następujące materiały:</w:t>
      </w:r>
    </w:p>
    <w:p w:rsidR="0008098E" w:rsidRPr="0008098E" w:rsidRDefault="0008098E" w:rsidP="00B532FB">
      <w:pPr>
        <w:pStyle w:val="Akapitzlist"/>
        <w:numPr>
          <w:ilvl w:val="0"/>
          <w:numId w:val="7"/>
        </w:numPr>
        <w:tabs>
          <w:tab w:val="left" w:pos="8506"/>
        </w:tabs>
        <w:spacing w:line="360" w:lineRule="auto"/>
        <w:rPr>
          <w:szCs w:val="22"/>
        </w:rPr>
      </w:pPr>
      <w:r w:rsidRPr="0008098E">
        <w:rPr>
          <w:szCs w:val="22"/>
        </w:rPr>
        <w:t>Decyzja nr 6/2023 o ustaleniu lokalizacji celu publicznego z dnia 09.02.2023r.</w:t>
      </w:r>
    </w:p>
    <w:p w:rsidR="0008098E" w:rsidRPr="0008098E" w:rsidRDefault="0008098E" w:rsidP="00B532FB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08098E">
        <w:rPr>
          <w:rFonts w:cs="Arial"/>
          <w:szCs w:val="22"/>
        </w:rPr>
        <w:t>Geotechniczne warunki posadowienia dla potrzeb remontu kolektora deszczowego  opracowane przez firmę ROSAGEOLOGIA w kwietniu 2023r.</w:t>
      </w:r>
    </w:p>
    <w:p w:rsidR="0008098E" w:rsidRPr="0008098E" w:rsidRDefault="0008098E" w:rsidP="00B532FB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08098E">
        <w:rPr>
          <w:rFonts w:cs="Arial"/>
          <w:szCs w:val="22"/>
        </w:rPr>
        <w:t>Aktualny wtórnik podkładu geodezyjnego w skali 1:500.</w:t>
      </w:r>
    </w:p>
    <w:p w:rsidR="0008098E" w:rsidRPr="0008098E" w:rsidRDefault="0008098E" w:rsidP="00B532FB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08098E">
        <w:rPr>
          <w:rFonts w:cs="Arial"/>
          <w:szCs w:val="22"/>
        </w:rPr>
        <w:t>Uzgodnienia z Inwestorem oraz gestorami sieci</w:t>
      </w:r>
    </w:p>
    <w:p w:rsidR="0008098E" w:rsidRPr="0008098E" w:rsidRDefault="0008098E" w:rsidP="00B532FB">
      <w:pPr>
        <w:pStyle w:val="Akapitzlist"/>
        <w:numPr>
          <w:ilvl w:val="0"/>
          <w:numId w:val="7"/>
        </w:numPr>
        <w:spacing w:line="360" w:lineRule="auto"/>
        <w:rPr>
          <w:rFonts w:cs="Arial"/>
          <w:szCs w:val="22"/>
        </w:rPr>
      </w:pPr>
      <w:r w:rsidRPr="0008098E">
        <w:rPr>
          <w:rFonts w:cs="Arial"/>
          <w:szCs w:val="22"/>
        </w:rPr>
        <w:t>Wizja lokalna w terenie.</w:t>
      </w:r>
    </w:p>
    <w:p w:rsidR="0008098E" w:rsidRPr="0008098E" w:rsidRDefault="0008098E" w:rsidP="0008098E">
      <w:pPr>
        <w:spacing w:line="360" w:lineRule="auto"/>
        <w:ind w:firstLine="709"/>
        <w:rPr>
          <w:color w:val="000000"/>
          <w:szCs w:val="22"/>
        </w:rPr>
      </w:pPr>
      <w:r w:rsidRPr="0008098E">
        <w:t>Niniejsze opracowanie obejmuje projekt techniczny na budowę zbiornika wodociągowego wyrównawczego V=600m</w:t>
      </w:r>
      <w:r w:rsidRPr="0008098E">
        <w:rPr>
          <w:vertAlign w:val="superscript"/>
        </w:rPr>
        <w:t>3</w:t>
      </w:r>
      <w:r w:rsidRPr="0008098E">
        <w:t xml:space="preserve"> wraz z komorą zasuw i instalacjami zewnętrznymi niezbędnymi do jego funkcjonowania, zlokalizowanego przy istniejącej stacji uzdatniania wody w Skarbimierzycach.</w:t>
      </w:r>
      <w:r w:rsidRPr="0008098E">
        <w:rPr>
          <w:color w:val="000000"/>
          <w:szCs w:val="22"/>
        </w:rPr>
        <w:t xml:space="preserve">  </w:t>
      </w:r>
    </w:p>
    <w:p w:rsidR="007E677A" w:rsidRPr="0008098E" w:rsidRDefault="007E677A" w:rsidP="007E677A">
      <w:pPr>
        <w:pStyle w:val="WW-Tekstdugiegocytatu"/>
        <w:spacing w:before="120" w:line="348" w:lineRule="auto"/>
        <w:ind w:left="0" w:right="193" w:firstLine="0"/>
        <w:rPr>
          <w:szCs w:val="22"/>
          <w:u w:val="single"/>
        </w:rPr>
      </w:pPr>
      <w:r w:rsidRPr="0008098E">
        <w:rPr>
          <w:szCs w:val="22"/>
          <w:u w:val="single"/>
        </w:rPr>
        <w:t xml:space="preserve">W skład opracowania wchodzi: </w:t>
      </w:r>
    </w:p>
    <w:p w:rsidR="009B280C" w:rsidRDefault="009B280C" w:rsidP="009B280C">
      <w:pPr>
        <w:pStyle w:val="Akapitzlist"/>
        <w:numPr>
          <w:ilvl w:val="0"/>
          <w:numId w:val="3"/>
        </w:numPr>
        <w:spacing w:line="348" w:lineRule="auto"/>
        <w:rPr>
          <w:color w:val="010101"/>
        </w:rPr>
      </w:pPr>
      <w:r w:rsidRPr="0008098E">
        <w:rPr>
          <w:color w:val="010101"/>
        </w:rPr>
        <w:t>projekt zagospodarowania terenu.</w:t>
      </w:r>
    </w:p>
    <w:p w:rsidR="00674E0A" w:rsidRPr="00B532FB" w:rsidRDefault="00C431D9" w:rsidP="00B532FB">
      <w:pPr>
        <w:pStyle w:val="Nagwek2"/>
        <w:spacing w:line="360" w:lineRule="auto"/>
      </w:pPr>
      <w:bookmarkStart w:id="15" w:name="_Toc143677509"/>
      <w:r w:rsidRPr="00B532FB">
        <w:t>1.3</w:t>
      </w:r>
      <w:r w:rsidR="00674E0A" w:rsidRPr="00B532FB">
        <w:t>. P</w:t>
      </w:r>
      <w:r w:rsidR="007B6F86" w:rsidRPr="00B532FB">
        <w:t>rzedmiot,  zakres inwestycji i kategoria obiektu budowlanego.</w:t>
      </w:r>
      <w:bookmarkEnd w:id="12"/>
      <w:bookmarkEnd w:id="15"/>
      <w:r w:rsidR="007B6F86" w:rsidRPr="00B532FB">
        <w:t xml:space="preserve"> </w:t>
      </w:r>
    </w:p>
    <w:p w:rsidR="0008098E" w:rsidRDefault="0008098E" w:rsidP="0008098E">
      <w:pPr>
        <w:spacing w:line="360" w:lineRule="auto"/>
        <w:ind w:firstLine="709"/>
      </w:pPr>
      <w:bookmarkStart w:id="16" w:name="_Toc534368417"/>
      <w:r w:rsidRPr="00FF2633">
        <w:t xml:space="preserve">Niniejsza inwestycja obejmuje </w:t>
      </w:r>
      <w:r>
        <w:t xml:space="preserve">projekt na </w:t>
      </w:r>
      <w:r w:rsidRPr="00FF2633">
        <w:t xml:space="preserve">wykonanie zbiornika wodociągowego wyrównawczego </w:t>
      </w:r>
      <w:r>
        <w:t xml:space="preserve">o </w:t>
      </w:r>
      <w:r w:rsidRPr="00FF2633">
        <w:t>V=</w:t>
      </w:r>
      <w:r>
        <w:t>6</w:t>
      </w:r>
      <w:r w:rsidRPr="00FF2633">
        <w:t>00m</w:t>
      </w:r>
      <w:r w:rsidRPr="003D05F0">
        <w:rPr>
          <w:vertAlign w:val="superscript"/>
        </w:rPr>
        <w:t>3</w:t>
      </w:r>
      <w:r>
        <w:t xml:space="preserve"> wraz z komorą zasuw oraz</w:t>
      </w:r>
      <w:r w:rsidRPr="00FF2633">
        <w:t xml:space="preserve"> </w:t>
      </w:r>
      <w:r>
        <w:t>rurociągami:</w:t>
      </w:r>
    </w:p>
    <w:p w:rsidR="0008098E" w:rsidRPr="003D05F0" w:rsidRDefault="0008098E" w:rsidP="0008098E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3D05F0">
        <w:rPr>
          <w:color w:val="010101"/>
        </w:rPr>
        <w:t xml:space="preserve"> doprowadzającymi i odprowadzającymi wodę, pomiędzy projektowanym obiektem a stacją uzdatniania wody,</w:t>
      </w:r>
    </w:p>
    <w:p w:rsidR="0008098E" w:rsidRPr="003D05F0" w:rsidRDefault="0008098E" w:rsidP="0008098E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>
        <w:rPr>
          <w:color w:val="010101"/>
        </w:rPr>
        <w:t>p</w:t>
      </w:r>
      <w:r w:rsidRPr="003D05F0">
        <w:rPr>
          <w:color w:val="010101"/>
        </w:rPr>
        <w:t>rzelewowego</w:t>
      </w:r>
      <w:r>
        <w:rPr>
          <w:color w:val="010101"/>
        </w:rPr>
        <w:t>,</w:t>
      </w:r>
      <w:r w:rsidRPr="003D05F0">
        <w:rPr>
          <w:color w:val="010101"/>
        </w:rPr>
        <w:t xml:space="preserve"> </w:t>
      </w:r>
    </w:p>
    <w:p w:rsidR="0008098E" w:rsidRPr="00293D9F" w:rsidRDefault="0008098E" w:rsidP="0008098E">
      <w:pPr>
        <w:pStyle w:val="Akapitzlist"/>
        <w:numPr>
          <w:ilvl w:val="0"/>
          <w:numId w:val="3"/>
        </w:numPr>
        <w:spacing w:line="360" w:lineRule="auto"/>
      </w:pPr>
      <w:r>
        <w:rPr>
          <w:color w:val="010101"/>
        </w:rPr>
        <w:t>spustowego,</w:t>
      </w:r>
    </w:p>
    <w:p w:rsidR="0008098E" w:rsidRDefault="0008098E" w:rsidP="0008098E">
      <w:pPr>
        <w:pStyle w:val="Akapitzlist"/>
        <w:numPr>
          <w:ilvl w:val="0"/>
          <w:numId w:val="3"/>
        </w:numPr>
        <w:spacing w:line="360" w:lineRule="auto"/>
      </w:pPr>
      <w:r>
        <w:t xml:space="preserve">oraz </w:t>
      </w:r>
      <w:r w:rsidRPr="00FF2633">
        <w:t xml:space="preserve">kanału przelewowo-spustowego. </w:t>
      </w:r>
    </w:p>
    <w:p w:rsidR="0008098E" w:rsidRPr="00FF2633" w:rsidRDefault="0008098E" w:rsidP="0008098E">
      <w:pPr>
        <w:spacing w:line="360" w:lineRule="auto"/>
        <w:ind w:firstLine="709"/>
      </w:pPr>
      <w:r w:rsidRPr="00FF2633">
        <w:t>Do projektowanej komory zasuw  zaprojektowano doprowadzenie energii elektrycznej. W komorze zaprojektowano również ogrzewanie pozwalające na utrzymanie wewnątrz komory minimalnej temperatury 5°C.</w:t>
      </w:r>
    </w:p>
    <w:p w:rsidR="00143A68" w:rsidRPr="004723F6" w:rsidRDefault="00143A68" w:rsidP="00143A68">
      <w:pPr>
        <w:pStyle w:val="Tekstpodstawowy"/>
        <w:spacing w:after="0" w:line="360" w:lineRule="auto"/>
        <w:rPr>
          <w:szCs w:val="22"/>
          <w:u w:val="single"/>
        </w:rPr>
      </w:pPr>
      <w:r w:rsidRPr="004723F6">
        <w:rPr>
          <w:szCs w:val="22"/>
          <w:u w:val="single"/>
        </w:rPr>
        <w:t>Projektowany obiekt należy do kategorii obiektów budowlanych:</w:t>
      </w:r>
    </w:p>
    <w:p w:rsidR="004723F6" w:rsidRPr="004723F6" w:rsidRDefault="004723F6" w:rsidP="004723F6">
      <w:pPr>
        <w:pStyle w:val="Akapitzlist"/>
        <w:numPr>
          <w:ilvl w:val="0"/>
          <w:numId w:val="4"/>
        </w:numPr>
        <w:spacing w:line="360" w:lineRule="auto"/>
        <w:rPr>
          <w:rFonts w:eastAsia="Arial"/>
        </w:rPr>
      </w:pPr>
      <w:r w:rsidRPr="004723F6">
        <w:rPr>
          <w:rFonts w:eastAsia="Arial"/>
        </w:rPr>
        <w:t>VIII – inne budowle</w:t>
      </w:r>
    </w:p>
    <w:p w:rsidR="004723F6" w:rsidRDefault="004723F6" w:rsidP="004723F6">
      <w:pPr>
        <w:pStyle w:val="Akapitzlist"/>
        <w:numPr>
          <w:ilvl w:val="0"/>
          <w:numId w:val="4"/>
        </w:numPr>
        <w:spacing w:line="360" w:lineRule="auto"/>
        <w:rPr>
          <w:rFonts w:eastAsia="Arial"/>
        </w:rPr>
      </w:pPr>
      <w:r w:rsidRPr="004723F6">
        <w:rPr>
          <w:rFonts w:eastAsia="Arial"/>
        </w:rPr>
        <w:t>XXVI - sieć kanalizacyjna, sieć energetyczna, sieć telekomunikacyjna</w:t>
      </w:r>
    </w:p>
    <w:p w:rsidR="008A1D22" w:rsidRDefault="008A1D22" w:rsidP="008A1D22">
      <w:pPr>
        <w:spacing w:line="348" w:lineRule="auto"/>
        <w:rPr>
          <w:color w:val="010101"/>
        </w:rPr>
      </w:pPr>
      <w:r w:rsidRPr="008A1D22">
        <w:rPr>
          <w:color w:val="010101"/>
          <w:u w:val="single"/>
        </w:rPr>
        <w:t>Określenie czy przedmiotowe przedsięwzięcie zalicza się do przedsięwzięć mogących znacząco oddziaływać na środowisko</w:t>
      </w:r>
      <w:r w:rsidRPr="008A1D22">
        <w:rPr>
          <w:color w:val="010101"/>
        </w:rPr>
        <w:t xml:space="preserve">.  </w:t>
      </w:r>
    </w:p>
    <w:p w:rsidR="008A1D22" w:rsidRPr="008A1D22" w:rsidRDefault="008A1D22" w:rsidP="008A1D22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Przedmiotowe zamierzenie zgodnie Dz. U. z 2019r., poz1839 z </w:t>
      </w:r>
      <w:proofErr w:type="spellStart"/>
      <w:r>
        <w:rPr>
          <w:rFonts w:cs="Arial"/>
          <w:szCs w:val="22"/>
        </w:rPr>
        <w:t>poźn</w:t>
      </w:r>
      <w:proofErr w:type="spellEnd"/>
      <w:r>
        <w:rPr>
          <w:rFonts w:cs="Arial"/>
          <w:szCs w:val="22"/>
        </w:rPr>
        <w:t>. zm.</w:t>
      </w:r>
      <w:r w:rsidRPr="00F27466">
        <w:rPr>
          <w:rFonts w:cs="Arial"/>
          <w:szCs w:val="22"/>
        </w:rPr>
        <w:t xml:space="preserve"> § 2.</w:t>
      </w:r>
      <w:r>
        <w:rPr>
          <w:rFonts w:cs="Arial"/>
          <w:szCs w:val="22"/>
        </w:rPr>
        <w:t xml:space="preserve">pkt nie zalicza się </w:t>
      </w:r>
      <w:r>
        <w:rPr>
          <w:rFonts w:cs="Arial"/>
          <w:szCs w:val="22"/>
        </w:rPr>
        <w:lastRenderedPageBreak/>
        <w:t>do przedsięwzięć mogących znacząco oddziaływać na środowisko.</w:t>
      </w:r>
    </w:p>
    <w:p w:rsidR="0017029A" w:rsidRPr="00B532FB" w:rsidRDefault="0017029A" w:rsidP="00B532FB">
      <w:pPr>
        <w:pStyle w:val="Nagwek2"/>
        <w:spacing w:line="360" w:lineRule="auto"/>
      </w:pPr>
      <w:bookmarkStart w:id="17" w:name="_Toc143677510"/>
      <w:r w:rsidRPr="00B532FB">
        <w:t>1.</w:t>
      </w:r>
      <w:r w:rsidR="00C431D9" w:rsidRPr="00B532FB">
        <w:t>4</w:t>
      </w:r>
      <w:r w:rsidRPr="00B532FB">
        <w:t>. O</w:t>
      </w:r>
      <w:r w:rsidR="007B6F86" w:rsidRPr="00B532FB">
        <w:t>pis stanu istniejącego.</w:t>
      </w:r>
      <w:bookmarkEnd w:id="16"/>
      <w:bookmarkEnd w:id="17"/>
    </w:p>
    <w:p w:rsidR="004723F6" w:rsidRPr="00BE57C3" w:rsidRDefault="004723F6" w:rsidP="004723F6">
      <w:pPr>
        <w:spacing w:line="360" w:lineRule="auto"/>
        <w:ind w:firstLine="709"/>
      </w:pPr>
      <w:r w:rsidRPr="00BE57C3">
        <w:t xml:space="preserve">Teren objęty opracowaniem zlokalizowany jest w miejscowości Skarbimierzyce w Gminie Dobra, powiat Policki, województwo Zachodniopomorskie i obejmuje swoim zakresem obszar istniejącego ujęcia wody wraz z </w:t>
      </w:r>
      <w:r>
        <w:t>z</w:t>
      </w:r>
      <w:r w:rsidRPr="00BE57C3">
        <w:t xml:space="preserve">akładem </w:t>
      </w:r>
      <w:r>
        <w:t>u</w:t>
      </w:r>
      <w:r w:rsidRPr="00BE57C3">
        <w:t xml:space="preserve">zdatniania </w:t>
      </w:r>
      <w:r>
        <w:t>w</w:t>
      </w:r>
      <w:r w:rsidRPr="00BE57C3">
        <w:t>ody.</w:t>
      </w:r>
    </w:p>
    <w:p w:rsidR="004723F6" w:rsidRPr="00BE57C3" w:rsidRDefault="004723F6" w:rsidP="004723F6">
      <w:pPr>
        <w:spacing w:line="360" w:lineRule="auto"/>
        <w:ind w:firstLine="709"/>
      </w:pPr>
      <w:r w:rsidRPr="00BE57C3">
        <w:t>Na terenie objętym opracowaniem znajduje się następujące uzbrojenie podziemne:</w:t>
      </w:r>
    </w:p>
    <w:p w:rsidR="004723F6" w:rsidRPr="00BE57C3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sieć wodociągowa,</w:t>
      </w:r>
    </w:p>
    <w:p w:rsidR="004723F6" w:rsidRPr="00BE57C3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kanalizacja deszczowa,</w:t>
      </w:r>
    </w:p>
    <w:p w:rsidR="004723F6" w:rsidRPr="00BE57C3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kanalizacja sanitarna</w:t>
      </w:r>
    </w:p>
    <w:p w:rsidR="004723F6" w:rsidRPr="00BE57C3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kable elektroenergetyczne,</w:t>
      </w:r>
    </w:p>
    <w:p w:rsidR="004723F6" w:rsidRPr="00BE57C3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napowietrzna linia energetyczna,</w:t>
      </w:r>
    </w:p>
    <w:p w:rsidR="004723F6" w:rsidRDefault="004723F6" w:rsidP="004723F6">
      <w:pPr>
        <w:pStyle w:val="Akapitzlist"/>
        <w:numPr>
          <w:ilvl w:val="0"/>
          <w:numId w:val="3"/>
        </w:numPr>
        <w:spacing w:line="360" w:lineRule="auto"/>
        <w:rPr>
          <w:color w:val="010101"/>
        </w:rPr>
      </w:pPr>
      <w:r w:rsidRPr="00BE57C3">
        <w:rPr>
          <w:color w:val="010101"/>
        </w:rPr>
        <w:t>sieć oświe</w:t>
      </w:r>
      <w:r>
        <w:rPr>
          <w:color w:val="010101"/>
        </w:rPr>
        <w:t>tleniowa.</w:t>
      </w:r>
    </w:p>
    <w:p w:rsidR="008A1D22" w:rsidRPr="008A1D22" w:rsidRDefault="008A1D22" w:rsidP="008A1D22">
      <w:pPr>
        <w:spacing w:line="360" w:lineRule="auto"/>
        <w:ind w:firstLine="36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8A1D22">
        <w:rPr>
          <w:rFonts w:cs="Arial"/>
          <w:szCs w:val="22"/>
        </w:rPr>
        <w:t>ałość projektowanej inwestycji zlokalizowana jest na terenie należącym go Gminy Dobra. Eksploatatorem urządzeń na terenie objętym opracowaniem są Wodociągi Zachodniopomorskie w Goleniowie. Dokumentacja na etapie projektu technicznego w zakresie, budowy si</w:t>
      </w:r>
      <w:r>
        <w:rPr>
          <w:rFonts w:cs="Arial"/>
          <w:szCs w:val="22"/>
        </w:rPr>
        <w:t xml:space="preserve">eci </w:t>
      </w:r>
      <w:proofErr w:type="spellStart"/>
      <w:r>
        <w:rPr>
          <w:rFonts w:cs="Arial"/>
          <w:szCs w:val="22"/>
        </w:rPr>
        <w:t>wod</w:t>
      </w:r>
      <w:proofErr w:type="spellEnd"/>
      <w:r w:rsidRPr="008A1D22">
        <w:rPr>
          <w:rFonts w:cs="Arial"/>
          <w:szCs w:val="22"/>
        </w:rPr>
        <w:t>–</w:t>
      </w:r>
      <w:proofErr w:type="spellStart"/>
      <w:r w:rsidRPr="008A1D22">
        <w:rPr>
          <w:rFonts w:cs="Arial"/>
          <w:szCs w:val="22"/>
        </w:rPr>
        <w:t>kan</w:t>
      </w:r>
      <w:proofErr w:type="spellEnd"/>
      <w:r w:rsidRPr="008A1D22">
        <w:rPr>
          <w:rFonts w:cs="Arial"/>
          <w:szCs w:val="22"/>
        </w:rPr>
        <w:t xml:space="preserve">, konstrukcji zbiornika, sieci </w:t>
      </w:r>
      <w:proofErr w:type="spellStart"/>
      <w:r w:rsidRPr="008A1D22">
        <w:rPr>
          <w:rFonts w:cs="Arial"/>
          <w:szCs w:val="22"/>
        </w:rPr>
        <w:t>AkPiA</w:t>
      </w:r>
      <w:proofErr w:type="spellEnd"/>
      <w:r w:rsidRPr="008A1D22">
        <w:rPr>
          <w:rFonts w:cs="Arial"/>
          <w:szCs w:val="22"/>
        </w:rPr>
        <w:t xml:space="preserve"> oraz istniejących elementów zagospodarowania terenu przewidzianych do likwidacji została uzgodniona z eksploatatorem urządzeń. </w:t>
      </w:r>
      <w:r>
        <w:rPr>
          <w:rFonts w:cs="Arial"/>
          <w:szCs w:val="22"/>
        </w:rPr>
        <w:t>Powyższe uzgodnienie</w:t>
      </w:r>
      <w:r w:rsidRPr="008A1D22">
        <w:rPr>
          <w:rFonts w:cs="Arial"/>
          <w:szCs w:val="22"/>
        </w:rPr>
        <w:t xml:space="preserve"> zo</w:t>
      </w:r>
      <w:r>
        <w:rPr>
          <w:rFonts w:cs="Arial"/>
          <w:szCs w:val="22"/>
        </w:rPr>
        <w:t xml:space="preserve">stało dołączone do projektu budowlanego </w:t>
      </w:r>
      <w:r w:rsidRPr="008A1D22">
        <w:rPr>
          <w:rFonts w:cs="Arial"/>
          <w:szCs w:val="22"/>
        </w:rPr>
        <w:t>(</w:t>
      </w:r>
      <w:r>
        <w:rPr>
          <w:rFonts w:cs="Arial"/>
          <w:szCs w:val="22"/>
        </w:rPr>
        <w:t xml:space="preserve">opinie i uzgodnienia - </w:t>
      </w:r>
      <w:r w:rsidRPr="008A1D22">
        <w:rPr>
          <w:rFonts w:cs="Arial"/>
          <w:szCs w:val="22"/>
        </w:rPr>
        <w:t>załącznik nr 5). W związku z tym ze całość inwestycji</w:t>
      </w:r>
      <w:r>
        <w:rPr>
          <w:rFonts w:cs="Arial"/>
          <w:szCs w:val="22"/>
        </w:rPr>
        <w:t xml:space="preserve"> zlokalizowane jest na działce I</w:t>
      </w:r>
      <w:r w:rsidRPr="008A1D22">
        <w:rPr>
          <w:rFonts w:cs="Arial"/>
          <w:szCs w:val="22"/>
        </w:rPr>
        <w:t>n</w:t>
      </w:r>
      <w:r>
        <w:rPr>
          <w:rFonts w:cs="Arial"/>
          <w:szCs w:val="22"/>
        </w:rPr>
        <w:t>westora i zakresem oddziaływania</w:t>
      </w:r>
      <w:r w:rsidRPr="008A1D22">
        <w:rPr>
          <w:rFonts w:cs="Arial"/>
          <w:szCs w:val="22"/>
        </w:rPr>
        <w:t xml:space="preserve"> nie wychodzi na działki obce, powyższa dokumentacja nie była przekładana w celu uzgodnienia </w:t>
      </w:r>
      <w:r>
        <w:rPr>
          <w:rFonts w:cs="Arial"/>
          <w:szCs w:val="22"/>
        </w:rPr>
        <w:t>na</w:t>
      </w:r>
      <w:r w:rsidRPr="008A1D22">
        <w:rPr>
          <w:rFonts w:cs="Arial"/>
          <w:szCs w:val="22"/>
        </w:rPr>
        <w:t xml:space="preserve"> naradzie koordynacyjnej.</w:t>
      </w:r>
    </w:p>
    <w:p w:rsidR="0026468C" w:rsidRDefault="008A1D22" w:rsidP="0026468C">
      <w:pPr>
        <w:spacing w:line="360" w:lineRule="auto"/>
        <w:ind w:firstLine="360"/>
        <w:rPr>
          <w:rFonts w:cs="Arial"/>
          <w:szCs w:val="22"/>
        </w:rPr>
      </w:pPr>
      <w:r>
        <w:rPr>
          <w:rFonts w:cs="Arial"/>
          <w:szCs w:val="22"/>
        </w:rPr>
        <w:t xml:space="preserve">Na planie dołączonym do DCP </w:t>
      </w:r>
      <w:r w:rsidRPr="008A1D22">
        <w:rPr>
          <w:rFonts w:cs="Arial"/>
          <w:szCs w:val="22"/>
        </w:rPr>
        <w:t xml:space="preserve">jako załącznik graficzny, pokazane są istniejące elementy, które zostały w usunięte z gruntu przy realizacji zbiornika wód </w:t>
      </w:r>
      <w:proofErr w:type="spellStart"/>
      <w:r w:rsidRPr="008A1D22">
        <w:rPr>
          <w:rFonts w:cs="Arial"/>
          <w:szCs w:val="22"/>
        </w:rPr>
        <w:t>popłucznych</w:t>
      </w:r>
      <w:proofErr w:type="spellEnd"/>
      <w:r w:rsidRPr="008A1D22">
        <w:rPr>
          <w:rFonts w:cs="Arial"/>
          <w:szCs w:val="22"/>
        </w:rPr>
        <w:t>. Powyższe elementy zostały zaktualizowane na wtórniku do celów projektowych na etapie realizacji projektu budowlanego ze szkiców powykonawczych uzyskanych od eksploatatora sieci</w:t>
      </w:r>
      <w:r>
        <w:rPr>
          <w:rFonts w:cs="Arial"/>
          <w:szCs w:val="22"/>
        </w:rPr>
        <w:t>.</w:t>
      </w:r>
      <w:r w:rsidR="0026468C" w:rsidRPr="0026468C">
        <w:rPr>
          <w:rFonts w:cs="Arial"/>
          <w:szCs w:val="22"/>
        </w:rPr>
        <w:tab/>
      </w:r>
    </w:p>
    <w:p w:rsidR="0026468C" w:rsidRPr="008A1D22" w:rsidRDefault="0026468C" w:rsidP="0026468C">
      <w:pPr>
        <w:spacing w:line="360" w:lineRule="auto"/>
        <w:ind w:firstLine="360"/>
        <w:rPr>
          <w:rFonts w:cs="Arial"/>
          <w:szCs w:val="22"/>
        </w:rPr>
      </w:pPr>
      <w:r>
        <w:rPr>
          <w:rFonts w:cs="Arial"/>
          <w:szCs w:val="22"/>
        </w:rPr>
        <w:t>W odniesieniu do zapisów w d</w:t>
      </w:r>
      <w:r>
        <w:rPr>
          <w:szCs w:val="22"/>
        </w:rPr>
        <w:t>ecyzji</w:t>
      </w:r>
      <w:r w:rsidRPr="0026468C">
        <w:rPr>
          <w:szCs w:val="22"/>
        </w:rPr>
        <w:t xml:space="preserve"> nr 6/2023 o ustaleniu lokalizacji celu publicznego z dnia 09.02.2023r.</w:t>
      </w:r>
      <w:r>
        <w:rPr>
          <w:szCs w:val="22"/>
        </w:rPr>
        <w:t xml:space="preserve"> pkt 2.2. </w:t>
      </w:r>
      <w:proofErr w:type="spellStart"/>
      <w:r>
        <w:rPr>
          <w:szCs w:val="22"/>
        </w:rPr>
        <w:t>ppkt</w:t>
      </w:r>
      <w:proofErr w:type="spellEnd"/>
      <w:r>
        <w:rPr>
          <w:szCs w:val="22"/>
        </w:rPr>
        <w:t xml:space="preserve">. 3, 4 przez teren objęty inwestycją nie przebiegają urządzenia melioracji wodnych. Budowa zbiornika wodociągowego wraz z infrastrukturą towarzyszącą ze względu na charakter planowanej inwestycji nie spowoduje pogorszenia stosunków wodnych na terenach sąsiednich. </w:t>
      </w:r>
    </w:p>
    <w:p w:rsidR="007A7628" w:rsidRPr="00B532FB" w:rsidRDefault="00C431D9" w:rsidP="00B532FB">
      <w:pPr>
        <w:pStyle w:val="Nagwek2"/>
        <w:spacing w:line="360" w:lineRule="auto"/>
      </w:pPr>
      <w:bookmarkStart w:id="18" w:name="_Toc143677511"/>
      <w:r w:rsidRPr="00B532FB">
        <w:t>1.5</w:t>
      </w:r>
      <w:r w:rsidR="007A7628" w:rsidRPr="00B532FB">
        <w:t>. S</w:t>
      </w:r>
      <w:r w:rsidR="007B6F86" w:rsidRPr="00B532FB">
        <w:t xml:space="preserve">prawy </w:t>
      </w:r>
      <w:proofErr w:type="spellStart"/>
      <w:r w:rsidR="007B6F86" w:rsidRPr="00B532FB">
        <w:t>terenowo-prawne</w:t>
      </w:r>
      <w:bookmarkEnd w:id="13"/>
      <w:bookmarkEnd w:id="14"/>
      <w:proofErr w:type="spellEnd"/>
      <w:r w:rsidR="007B6F86" w:rsidRPr="00B532FB">
        <w:t>.</w:t>
      </w:r>
      <w:bookmarkEnd w:id="18"/>
    </w:p>
    <w:p w:rsidR="00183BF8" w:rsidRPr="004723F6" w:rsidRDefault="00521BFA" w:rsidP="00272008">
      <w:pPr>
        <w:spacing w:line="360" w:lineRule="auto"/>
      </w:pPr>
      <w:bookmarkStart w:id="19" w:name="_Toc447616639"/>
      <w:bookmarkStart w:id="20" w:name="_Toc475019994"/>
      <w:r w:rsidRPr="004723F6">
        <w:t>Projektowane uzbrojenie  przebiegać bę</w:t>
      </w:r>
      <w:r w:rsidR="00F46958" w:rsidRPr="004723F6">
        <w:t>dzie przez następujące działki: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0"/>
        <w:gridCol w:w="1753"/>
        <w:gridCol w:w="1051"/>
        <w:gridCol w:w="6078"/>
      </w:tblGrid>
      <w:tr w:rsidR="00521BFA" w:rsidRPr="00C96630" w:rsidTr="00025A99">
        <w:trPr>
          <w:trHeight w:val="567"/>
        </w:trPr>
        <w:tc>
          <w:tcPr>
            <w:tcW w:w="700" w:type="dxa"/>
            <w:shd w:val="clear" w:color="auto" w:fill="auto"/>
            <w:vAlign w:val="center"/>
          </w:tcPr>
          <w:p w:rsidR="00521BFA" w:rsidRPr="005E63C0" w:rsidRDefault="00521BFA" w:rsidP="00E316A1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5E63C0">
              <w:rPr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521BFA" w:rsidRPr="005E63C0" w:rsidRDefault="00521BFA" w:rsidP="00E316A1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5E63C0">
              <w:rPr>
                <w:b/>
                <w:bCs/>
                <w:sz w:val="21"/>
                <w:szCs w:val="21"/>
              </w:rPr>
              <w:t>Numer obrębu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521BFA" w:rsidRPr="005E63C0" w:rsidRDefault="00521BFA" w:rsidP="00E316A1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b/>
                <w:bCs/>
                <w:sz w:val="21"/>
                <w:szCs w:val="21"/>
              </w:rPr>
            </w:pPr>
            <w:r w:rsidRPr="005E63C0">
              <w:rPr>
                <w:b/>
                <w:bCs/>
                <w:sz w:val="21"/>
                <w:szCs w:val="21"/>
              </w:rPr>
              <w:t>Numer działki</w:t>
            </w:r>
          </w:p>
        </w:tc>
        <w:tc>
          <w:tcPr>
            <w:tcW w:w="6078" w:type="dxa"/>
            <w:shd w:val="clear" w:color="auto" w:fill="auto"/>
            <w:vAlign w:val="center"/>
          </w:tcPr>
          <w:p w:rsidR="00521BFA" w:rsidRPr="005E63C0" w:rsidRDefault="00521BFA" w:rsidP="00E316A1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center"/>
            </w:pPr>
            <w:r w:rsidRPr="005E63C0">
              <w:rPr>
                <w:b/>
                <w:bCs/>
                <w:sz w:val="21"/>
                <w:szCs w:val="21"/>
              </w:rPr>
              <w:t>Właściciel</w:t>
            </w:r>
          </w:p>
        </w:tc>
      </w:tr>
      <w:tr w:rsidR="001A06D9" w:rsidRPr="00C96630" w:rsidTr="00025A99">
        <w:trPr>
          <w:trHeight w:val="567"/>
        </w:trPr>
        <w:tc>
          <w:tcPr>
            <w:tcW w:w="700" w:type="dxa"/>
            <w:shd w:val="clear" w:color="auto" w:fill="auto"/>
            <w:vAlign w:val="center"/>
          </w:tcPr>
          <w:p w:rsidR="001A06D9" w:rsidRPr="005E63C0" w:rsidRDefault="00E91F01" w:rsidP="00122A37">
            <w:pPr>
              <w:pStyle w:val="Zawartotabeli"/>
              <w:spacing w:after="0" w:line="360" w:lineRule="auto"/>
              <w:jc w:val="left"/>
              <w:rPr>
                <w:sz w:val="20"/>
              </w:rPr>
            </w:pPr>
            <w:r w:rsidRPr="005E63C0">
              <w:rPr>
                <w:sz w:val="20"/>
              </w:rPr>
              <w:t>1</w:t>
            </w:r>
            <w:r w:rsidR="00D53051" w:rsidRPr="005E63C0">
              <w:rPr>
                <w:sz w:val="20"/>
              </w:rPr>
              <w:t>.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1A06D9" w:rsidRPr="005E63C0" w:rsidRDefault="002159D2" w:rsidP="005E63C0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left"/>
              <w:rPr>
                <w:sz w:val="20"/>
              </w:rPr>
            </w:pPr>
            <w:r w:rsidRPr="005E63C0">
              <w:rPr>
                <w:sz w:val="20"/>
              </w:rPr>
              <w:t>00</w:t>
            </w:r>
            <w:r w:rsidR="007E677A" w:rsidRPr="005E63C0">
              <w:rPr>
                <w:sz w:val="20"/>
              </w:rPr>
              <w:t>0</w:t>
            </w:r>
            <w:r w:rsidR="00025A99" w:rsidRPr="005E63C0">
              <w:rPr>
                <w:sz w:val="20"/>
              </w:rPr>
              <w:t>1</w:t>
            </w:r>
            <w:r w:rsidR="0022112D" w:rsidRPr="005E63C0">
              <w:rPr>
                <w:sz w:val="20"/>
              </w:rPr>
              <w:t>3</w:t>
            </w:r>
            <w:r w:rsidRPr="005E63C0">
              <w:rPr>
                <w:sz w:val="20"/>
              </w:rPr>
              <w:t xml:space="preserve"> </w:t>
            </w:r>
            <w:r w:rsidR="005E63C0" w:rsidRPr="005E63C0">
              <w:rPr>
                <w:sz w:val="20"/>
              </w:rPr>
              <w:t>Skarbimierzyce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1A06D9" w:rsidRPr="005E63C0" w:rsidRDefault="004723F6" w:rsidP="00122A37">
            <w:pPr>
              <w:pStyle w:val="Zawartotabeli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360" w:lineRule="auto"/>
              <w:jc w:val="left"/>
              <w:rPr>
                <w:rFonts w:cs="Arial"/>
                <w:sz w:val="20"/>
                <w:lang w:eastAsia="en-US" w:bidi="en-US"/>
              </w:rPr>
            </w:pPr>
            <w:r w:rsidRPr="005E63C0">
              <w:rPr>
                <w:rFonts w:cs="Arial"/>
                <w:sz w:val="20"/>
                <w:lang w:eastAsia="en-US" w:bidi="en-US"/>
              </w:rPr>
              <w:t>1/3</w:t>
            </w:r>
          </w:p>
        </w:tc>
        <w:tc>
          <w:tcPr>
            <w:tcW w:w="6078" w:type="dxa"/>
            <w:shd w:val="clear" w:color="auto" w:fill="auto"/>
            <w:vAlign w:val="center"/>
          </w:tcPr>
          <w:p w:rsidR="001A06D9" w:rsidRPr="005E63C0" w:rsidRDefault="00D74A24" w:rsidP="00122A37">
            <w:pPr>
              <w:pStyle w:val="Zawartotabeli"/>
              <w:spacing w:after="0" w:line="360" w:lineRule="auto"/>
              <w:jc w:val="left"/>
              <w:rPr>
                <w:sz w:val="20"/>
              </w:rPr>
            </w:pPr>
            <w:r w:rsidRPr="005E63C0">
              <w:rPr>
                <w:sz w:val="20"/>
              </w:rPr>
              <w:t xml:space="preserve">właściciel: </w:t>
            </w:r>
            <w:r w:rsidRPr="005E63C0">
              <w:rPr>
                <w:rFonts w:cs="Arial"/>
                <w:sz w:val="20"/>
              </w:rPr>
              <w:t>Gminy Dobra, ul. Szczecińska  16A; 72-003 Dobra</w:t>
            </w:r>
          </w:p>
        </w:tc>
      </w:tr>
    </w:tbl>
    <w:p w:rsidR="00F77744" w:rsidRPr="00B532FB" w:rsidRDefault="00C431D9" w:rsidP="00B532FB">
      <w:pPr>
        <w:pStyle w:val="Nagwek2"/>
        <w:spacing w:line="360" w:lineRule="auto"/>
      </w:pPr>
      <w:bookmarkStart w:id="21" w:name="_Toc143677512"/>
      <w:r w:rsidRPr="00B532FB">
        <w:lastRenderedPageBreak/>
        <w:t>1.6</w:t>
      </w:r>
      <w:r w:rsidR="00F77744" w:rsidRPr="00B532FB">
        <w:t>. O</w:t>
      </w:r>
      <w:r w:rsidR="007B6F86" w:rsidRPr="00B532FB">
        <w:t>chrona sanitarna.</w:t>
      </w:r>
      <w:bookmarkEnd w:id="19"/>
      <w:bookmarkEnd w:id="20"/>
      <w:bookmarkEnd w:id="21"/>
    </w:p>
    <w:p w:rsidR="00F77744" w:rsidRPr="004723F6" w:rsidRDefault="00F77744" w:rsidP="00272008">
      <w:pPr>
        <w:spacing w:line="360" w:lineRule="auto"/>
        <w:ind w:firstLine="709"/>
        <w:rPr>
          <w:rFonts w:eastAsia="MS Mincho"/>
          <w:bCs/>
          <w:szCs w:val="24"/>
        </w:rPr>
      </w:pPr>
      <w:r w:rsidRPr="004723F6">
        <w:t>Obiekty liniowe z zakresu sieci kanalizacyjnych nie wymagają wyznaczenia strefy ochrony sanitarnej</w:t>
      </w:r>
      <w:r w:rsidR="00065653" w:rsidRPr="004723F6">
        <w:t>,</w:t>
      </w:r>
      <w:r w:rsidRPr="004723F6">
        <w:t xml:space="preserve"> a jedynie spełnienie wymagań eksploatacyjnych - dostępu do studni wodociągowych lub innego uzbrojenia.</w:t>
      </w:r>
    </w:p>
    <w:p w:rsidR="00F77744" w:rsidRPr="00B532FB" w:rsidRDefault="00F77744" w:rsidP="00B532FB">
      <w:pPr>
        <w:pStyle w:val="Nagwek2"/>
        <w:spacing w:line="360" w:lineRule="auto"/>
      </w:pPr>
      <w:bookmarkStart w:id="22" w:name="_Toc447616640"/>
      <w:bookmarkStart w:id="23" w:name="_Toc475019995"/>
      <w:bookmarkStart w:id="24" w:name="_Toc143677513"/>
      <w:r w:rsidRPr="00B532FB">
        <w:t>1.7. O</w:t>
      </w:r>
      <w:r w:rsidR="007B6F86" w:rsidRPr="00B532FB">
        <w:t>chrona konserwatorska.</w:t>
      </w:r>
      <w:bookmarkEnd w:id="22"/>
      <w:bookmarkEnd w:id="23"/>
      <w:bookmarkEnd w:id="24"/>
    </w:p>
    <w:p w:rsidR="00C40984" w:rsidRPr="004723F6" w:rsidRDefault="00C40984" w:rsidP="00C40984">
      <w:pPr>
        <w:spacing w:line="360" w:lineRule="auto"/>
        <w:ind w:firstLine="709"/>
      </w:pPr>
      <w:bookmarkStart w:id="25" w:name="_Toc105573103"/>
      <w:r w:rsidRPr="004723F6">
        <w:t xml:space="preserve">Teren na którym będzie realizowana niniejsza inwestycja zlokalizowany jest poza obszarem objętym ochroną konserwatorską w rozumieniu ustawy z dnia 23 lipca 2003r. o ochronie i opiece nad zabytkami. Jeżeli podczas prac budowlanych zostanie odkryty przedmiot, co do którego istnieje przypuszczenie, że jest on zabytkiem, należy wstrzymać wszelkie prace oraz powiadomić odpowiednie służby ochrony zabytków. </w:t>
      </w:r>
    </w:p>
    <w:p w:rsidR="00D80F64" w:rsidRPr="00B532FB" w:rsidRDefault="005E63C0" w:rsidP="00B532FB">
      <w:pPr>
        <w:pStyle w:val="Nagwek2"/>
        <w:spacing w:line="360" w:lineRule="auto"/>
      </w:pPr>
      <w:bookmarkStart w:id="26" w:name="_Toc117855403"/>
      <w:bookmarkStart w:id="27" w:name="_Toc447616644"/>
      <w:bookmarkStart w:id="28" w:name="_Toc475019998"/>
      <w:bookmarkStart w:id="29" w:name="_Toc105573109"/>
      <w:bookmarkStart w:id="30" w:name="_Toc143677514"/>
      <w:bookmarkEnd w:id="25"/>
      <w:r w:rsidRPr="00B532FB">
        <w:t>1.8</w:t>
      </w:r>
      <w:r w:rsidR="00D80F64" w:rsidRPr="00B532FB">
        <w:t>. U</w:t>
      </w:r>
      <w:r w:rsidR="007B6F86" w:rsidRPr="00B532FB">
        <w:t>stalenia miejscowego planu zagospodarowania przestrzennego.</w:t>
      </w:r>
      <w:bookmarkEnd w:id="26"/>
      <w:bookmarkEnd w:id="30"/>
    </w:p>
    <w:p w:rsidR="00D80F64" w:rsidRPr="005E63C0" w:rsidRDefault="00D80F64" w:rsidP="00D80F64">
      <w:pPr>
        <w:spacing w:line="360" w:lineRule="auto"/>
        <w:ind w:firstLine="709"/>
        <w:rPr>
          <w:szCs w:val="22"/>
        </w:rPr>
      </w:pPr>
      <w:r w:rsidRPr="005E63C0">
        <w:rPr>
          <w:szCs w:val="22"/>
        </w:rPr>
        <w:t xml:space="preserve">Obszar inwestycji </w:t>
      </w:r>
      <w:r w:rsidR="005E63C0" w:rsidRPr="005E63C0">
        <w:rPr>
          <w:szCs w:val="22"/>
        </w:rPr>
        <w:t>zlokalizowany</w:t>
      </w:r>
      <w:r w:rsidRPr="005E63C0">
        <w:rPr>
          <w:szCs w:val="22"/>
        </w:rPr>
        <w:t xml:space="preserve"> jest </w:t>
      </w:r>
      <w:r w:rsidR="005E63C0" w:rsidRPr="005E63C0">
        <w:rPr>
          <w:szCs w:val="22"/>
        </w:rPr>
        <w:t xml:space="preserve">poza </w:t>
      </w:r>
      <w:r w:rsidRPr="005E63C0">
        <w:rPr>
          <w:szCs w:val="22"/>
        </w:rPr>
        <w:t>ustaleniami miejscowego planu zagospodarowania pr</w:t>
      </w:r>
      <w:r w:rsidR="005E63C0" w:rsidRPr="005E63C0">
        <w:rPr>
          <w:szCs w:val="22"/>
        </w:rPr>
        <w:t>zestrzennego (MPZP) Gminy Dobra.</w:t>
      </w:r>
    </w:p>
    <w:p w:rsidR="008C70DB" w:rsidRPr="00C3389A" w:rsidRDefault="005E63C0" w:rsidP="00C3389A">
      <w:pPr>
        <w:pStyle w:val="Nagwek2"/>
        <w:spacing w:line="360" w:lineRule="auto"/>
      </w:pPr>
      <w:bookmarkStart w:id="31" w:name="_Toc143677515"/>
      <w:r w:rsidRPr="00C3389A">
        <w:t>1.9</w:t>
      </w:r>
      <w:r w:rsidR="008C70DB" w:rsidRPr="00C3389A">
        <w:t>. O</w:t>
      </w:r>
      <w:r w:rsidR="007B6F86" w:rsidRPr="00C3389A">
        <w:t>bszar oddziaływania obiektu</w:t>
      </w:r>
      <w:bookmarkEnd w:id="27"/>
      <w:r w:rsidR="007B6F86" w:rsidRPr="00C3389A">
        <w:t>.</w:t>
      </w:r>
      <w:bookmarkEnd w:id="28"/>
      <w:bookmarkEnd w:id="29"/>
      <w:bookmarkEnd w:id="31"/>
    </w:p>
    <w:p w:rsidR="008C70DB" w:rsidRPr="005E63C0" w:rsidRDefault="008C70DB" w:rsidP="008C70DB">
      <w:pPr>
        <w:spacing w:line="341" w:lineRule="auto"/>
        <w:ind w:firstLine="709"/>
        <w:rPr>
          <w:szCs w:val="22"/>
        </w:rPr>
      </w:pPr>
      <w:r w:rsidRPr="005E63C0">
        <w:rPr>
          <w:szCs w:val="22"/>
        </w:rPr>
        <w:t>W myśl art. 20 Prawa budowlanego (Dz. U. z 2021 r. poz. 2351), Projektant przeprowadził analizę obszaru oddziaływania obiektu zgodnie z § 13a rozporządzenia Ministra Transportu, Budownictwa i Gospodarki Morskiej z dnia 23 kwietnia 2012 r. w sprawie szczegółowego zakresu i formy projektu budowlanego (</w:t>
      </w:r>
      <w:r w:rsidRPr="005E63C0">
        <w:rPr>
          <w:rFonts w:cs="Arial"/>
          <w:szCs w:val="24"/>
        </w:rPr>
        <w:t>Dz. U. z 2020, poz. 1609</w:t>
      </w:r>
      <w:r w:rsidRPr="005E63C0">
        <w:rPr>
          <w:szCs w:val="22"/>
        </w:rPr>
        <w:t>) na podstawie następujących przepisów prawa: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Ustawa z dnia 7 lipca 1994 r. Prawo budowlane (</w:t>
      </w:r>
      <w:proofErr w:type="spellStart"/>
      <w:r w:rsidRPr="005E63C0">
        <w:rPr>
          <w:rFonts w:cs="Arial"/>
          <w:szCs w:val="24"/>
        </w:rPr>
        <w:t>t.j</w:t>
      </w:r>
      <w:proofErr w:type="spellEnd"/>
      <w:r w:rsidRPr="005E63C0">
        <w:rPr>
          <w:rFonts w:cs="Arial"/>
          <w:szCs w:val="24"/>
        </w:rPr>
        <w:t>. Dz. U. z 2021r. poz. 2351),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Ustawa z dnia 23 lipca 2003 r. o ochronie zabytków i opiece nad zabytkami (</w:t>
      </w:r>
      <w:proofErr w:type="spellStart"/>
      <w:r w:rsidRPr="005E63C0">
        <w:rPr>
          <w:rFonts w:cs="Arial"/>
          <w:szCs w:val="24"/>
        </w:rPr>
        <w:t>t.j</w:t>
      </w:r>
      <w:proofErr w:type="spellEnd"/>
      <w:r w:rsidRPr="005E63C0">
        <w:rPr>
          <w:rFonts w:cs="Arial"/>
          <w:szCs w:val="24"/>
        </w:rPr>
        <w:t>. Dz. U. z 2021r. poz. 710) art. 9, art. 17, art. 19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41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 xml:space="preserve">Rozporządzenie Ministra Transportu i Gospodarki Morskiej z dnia 2 marca 1999 r. w sprawie warunków technicznych, jakim powinny odpowiadać drogi publiczne i ich usytuowanie (Dz. U. Nr 43, poz. 430 z </w:t>
      </w:r>
      <w:proofErr w:type="spellStart"/>
      <w:r w:rsidRPr="005E63C0">
        <w:rPr>
          <w:rFonts w:eastAsia="Arial" w:cs="Arial"/>
          <w:szCs w:val="22"/>
        </w:rPr>
        <w:t>późn</w:t>
      </w:r>
      <w:proofErr w:type="spellEnd"/>
      <w:r w:rsidRPr="005E63C0">
        <w:rPr>
          <w:rFonts w:eastAsia="Arial" w:cs="Arial"/>
          <w:szCs w:val="22"/>
        </w:rPr>
        <w:t>. zm.),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41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 xml:space="preserve">Ustawa z dnia 21 marca 1985 r. o drogach publicznych (Dz. U. z 2015 r., poz. 460) art. 35, art. 38, art. 39, art, 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Ustawa z dnia 27 kwietnia 2001 r. Prawo ochrony środowiska (</w:t>
      </w:r>
      <w:proofErr w:type="spellStart"/>
      <w:r w:rsidRPr="005E63C0">
        <w:rPr>
          <w:rFonts w:cs="Arial"/>
          <w:szCs w:val="24"/>
        </w:rPr>
        <w:t>t.j</w:t>
      </w:r>
      <w:proofErr w:type="spellEnd"/>
      <w:r w:rsidRPr="005E63C0">
        <w:rPr>
          <w:rFonts w:cs="Arial"/>
          <w:szCs w:val="24"/>
        </w:rPr>
        <w:t>. Dz. U. 2020, poz. 1219),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Załącznik do Rozporządzenia Ministra Środowiska z dnia 14 czerwca 2007 r. w sprawie dopuszczalnych poziomów hałasu w środowisku (</w:t>
      </w:r>
      <w:proofErr w:type="spellStart"/>
      <w:r w:rsidRPr="005E63C0">
        <w:rPr>
          <w:rFonts w:cs="Arial"/>
          <w:szCs w:val="24"/>
        </w:rPr>
        <w:t>t.j</w:t>
      </w:r>
      <w:proofErr w:type="spellEnd"/>
      <w:r w:rsidRPr="005E63C0">
        <w:rPr>
          <w:rFonts w:cs="Arial"/>
          <w:szCs w:val="24"/>
        </w:rPr>
        <w:t>. Dz. U. 2014 r., poz. 112),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Rozporządzenie Ministra Infrastruktury z dnia 6 lutego 2003 r. w sprawie bezpieczeństwa i higieny pracy podczas wykonywania robót budowlanych (Dz. U. 2003r. nr 47, poz. 401) §21, ust. 2.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4"/>
        </w:rPr>
        <w:t>Rozporządzenie Rady Ministrów z dnia 10 września 2019r. w sprawie przedsięwzięć mogących znacząco oddziaływać na środowisko (Dz. U. z 2019r., poz. 1839).</w:t>
      </w:r>
    </w:p>
    <w:p w:rsidR="008C70DB" w:rsidRPr="005E63C0" w:rsidRDefault="008C70DB" w:rsidP="008C70DB">
      <w:pPr>
        <w:spacing w:line="341" w:lineRule="auto"/>
        <w:ind w:firstLine="709"/>
        <w:rPr>
          <w:szCs w:val="22"/>
        </w:rPr>
      </w:pPr>
      <w:r w:rsidRPr="005E63C0">
        <w:rPr>
          <w:szCs w:val="22"/>
        </w:rPr>
        <w:t xml:space="preserve">Mając za powyższe wymienione przepisy prawa, w oparciu o które dokonano analizy </w:t>
      </w:r>
      <w:r w:rsidRPr="005E63C0">
        <w:rPr>
          <w:szCs w:val="22"/>
        </w:rPr>
        <w:lastRenderedPageBreak/>
        <w:t xml:space="preserve">określenia zasięgu obszaru oddziaływania obiektu, Projektant informuje, że obszar oddziaływania obiektu mieści się w całości na działce której został zaprojektowany, czyli na działkach: </w:t>
      </w:r>
    </w:p>
    <w:p w:rsidR="009912E7" w:rsidRPr="005E63C0" w:rsidRDefault="009912E7" w:rsidP="009912E7">
      <w:pPr>
        <w:pStyle w:val="Akapitzlist"/>
        <w:numPr>
          <w:ilvl w:val="0"/>
          <w:numId w:val="4"/>
        </w:numPr>
        <w:spacing w:line="360" w:lineRule="auto"/>
        <w:rPr>
          <w:rFonts w:cs="Arial"/>
          <w:szCs w:val="24"/>
        </w:rPr>
      </w:pPr>
      <w:r w:rsidRPr="005E63C0">
        <w:rPr>
          <w:rFonts w:cs="Arial"/>
          <w:szCs w:val="22"/>
          <w:lang w:eastAsia="en-US" w:bidi="en-US"/>
        </w:rPr>
        <w:t>obręb 000</w:t>
      </w:r>
      <w:r w:rsidR="00F048C2" w:rsidRPr="005E63C0">
        <w:rPr>
          <w:rFonts w:cs="Arial"/>
          <w:szCs w:val="22"/>
          <w:lang w:eastAsia="en-US" w:bidi="en-US"/>
        </w:rPr>
        <w:t>1</w:t>
      </w:r>
      <w:r w:rsidR="005E63C0" w:rsidRPr="005E63C0">
        <w:rPr>
          <w:rFonts w:cs="Arial"/>
          <w:szCs w:val="22"/>
          <w:lang w:eastAsia="en-US" w:bidi="en-US"/>
        </w:rPr>
        <w:t>3</w:t>
      </w:r>
      <w:r w:rsidR="007E677A" w:rsidRPr="005E63C0">
        <w:rPr>
          <w:rFonts w:cs="Arial"/>
          <w:szCs w:val="22"/>
          <w:lang w:eastAsia="en-US" w:bidi="en-US"/>
        </w:rPr>
        <w:t xml:space="preserve"> </w:t>
      </w:r>
      <w:r w:rsidR="005E63C0" w:rsidRPr="005E63C0">
        <w:rPr>
          <w:rFonts w:cs="Arial"/>
          <w:szCs w:val="22"/>
          <w:lang w:eastAsia="en-US" w:bidi="en-US"/>
        </w:rPr>
        <w:t>Skarbimierzyce</w:t>
      </w:r>
      <w:r w:rsidRPr="005E63C0">
        <w:rPr>
          <w:rFonts w:cs="Arial"/>
          <w:szCs w:val="22"/>
          <w:lang w:eastAsia="en-US" w:bidi="en-US"/>
        </w:rPr>
        <w:t xml:space="preserve"> dz. nr</w:t>
      </w:r>
      <w:r w:rsidR="007E677A" w:rsidRPr="005E63C0">
        <w:rPr>
          <w:rFonts w:cs="Arial"/>
          <w:b/>
          <w:szCs w:val="22"/>
          <w:lang w:eastAsia="en-US" w:bidi="en-US"/>
        </w:rPr>
        <w:t xml:space="preserve"> </w:t>
      </w:r>
      <w:r w:rsidR="005E63C0" w:rsidRPr="005E63C0">
        <w:rPr>
          <w:rFonts w:cs="Arial"/>
          <w:b/>
          <w:szCs w:val="22"/>
          <w:lang w:eastAsia="en-US" w:bidi="en-US"/>
        </w:rPr>
        <w:t>1/3</w:t>
      </w:r>
      <w:r w:rsidRPr="005E63C0">
        <w:rPr>
          <w:rFonts w:cs="Arial"/>
          <w:b/>
          <w:szCs w:val="22"/>
          <w:lang w:eastAsia="en-US" w:bidi="en-US"/>
        </w:rPr>
        <w:t>.</w:t>
      </w:r>
    </w:p>
    <w:p w:rsidR="008C70DB" w:rsidRPr="005E63C0" w:rsidRDefault="008C70DB" w:rsidP="008C70DB">
      <w:pPr>
        <w:spacing w:line="341" w:lineRule="auto"/>
        <w:rPr>
          <w:szCs w:val="22"/>
        </w:rPr>
      </w:pPr>
      <w:r w:rsidRPr="005E63C0">
        <w:rPr>
          <w:szCs w:val="22"/>
        </w:rPr>
        <w:t xml:space="preserve">Zasięg obszaru oddziaływania obiektu ogranicza się do granic działek na których inwestycja jest zlokalizowana i nie stanowi przedsięwzięcia mogącego pogorszyć stan środowiska w rozumieniu przepisów Rozporządzenia Rady Ministrów z dnia 4.11.2004 r. (Dz. U. nr 257, poz. 2573). </w:t>
      </w:r>
    </w:p>
    <w:p w:rsidR="008C70DB" w:rsidRPr="005E63C0" w:rsidRDefault="008C70DB" w:rsidP="008C70DB">
      <w:pPr>
        <w:spacing w:line="341" w:lineRule="auto"/>
        <w:ind w:firstLine="709"/>
        <w:rPr>
          <w:szCs w:val="22"/>
        </w:rPr>
      </w:pPr>
      <w:r w:rsidRPr="005E63C0">
        <w:rPr>
          <w:szCs w:val="22"/>
        </w:rPr>
        <w:t xml:space="preserve">Dodatkowo nie należy się spodziewać negatywnych skutków realizacji inwestycji </w:t>
      </w:r>
      <w:r w:rsidRPr="005E63C0">
        <w:rPr>
          <w:szCs w:val="22"/>
        </w:rPr>
        <w:br/>
        <w:t xml:space="preserve">w zakresie: 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>ochrony powierzchni ziemi, w tym gleby,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>świata zwierzęcego i roślinnego,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 xml:space="preserve">ingerencji w krajobraz oraz jego zmiany, 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>skażenia wód podziemnych i powierzchniowych,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>na obiekty budowlane, ludzi i obszary prawnie chronione.</w:t>
      </w:r>
    </w:p>
    <w:p w:rsidR="008C70DB" w:rsidRPr="005E63C0" w:rsidRDefault="008C70DB" w:rsidP="008C70DB">
      <w:pPr>
        <w:pStyle w:val="Akapitzlist"/>
        <w:numPr>
          <w:ilvl w:val="0"/>
          <w:numId w:val="4"/>
        </w:numPr>
        <w:spacing w:line="360" w:lineRule="auto"/>
        <w:rPr>
          <w:rFonts w:eastAsia="Arial" w:cs="Arial"/>
          <w:szCs w:val="22"/>
        </w:rPr>
      </w:pPr>
      <w:r w:rsidRPr="005E63C0">
        <w:rPr>
          <w:rFonts w:eastAsia="Arial" w:cs="Arial"/>
          <w:szCs w:val="22"/>
        </w:rPr>
        <w:t>oraz zmiany klimatu.</w:t>
      </w:r>
    </w:p>
    <w:p w:rsidR="008C70DB" w:rsidRPr="005E63C0" w:rsidRDefault="008C70DB" w:rsidP="008C70DB">
      <w:pPr>
        <w:spacing w:line="360" w:lineRule="auto"/>
      </w:pPr>
      <w:r w:rsidRPr="005E63C0">
        <w:t xml:space="preserve"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 </w:t>
      </w:r>
    </w:p>
    <w:p w:rsidR="00F91D26" w:rsidRPr="005E63C0" w:rsidRDefault="00F91D26" w:rsidP="00272008">
      <w:pPr>
        <w:widowControl/>
        <w:suppressAutoHyphens w:val="0"/>
        <w:overflowPunct/>
        <w:autoSpaceDE/>
        <w:spacing w:line="360" w:lineRule="auto"/>
        <w:jc w:val="left"/>
        <w:textAlignment w:val="auto"/>
        <w:rPr>
          <w:rFonts w:eastAsia="Lucida Sans Unicode" w:cs="Mangal"/>
          <w:b/>
          <w:sz w:val="24"/>
          <w:szCs w:val="24"/>
        </w:rPr>
      </w:pPr>
      <w:r w:rsidRPr="005E63C0">
        <w:rPr>
          <w:sz w:val="24"/>
          <w:szCs w:val="24"/>
        </w:rPr>
        <w:br w:type="page"/>
      </w:r>
    </w:p>
    <w:p w:rsidR="008C70DB" w:rsidRPr="005E63C0" w:rsidRDefault="008C70DB" w:rsidP="008C70DB">
      <w:pPr>
        <w:pStyle w:val="Nagwek1"/>
        <w:spacing w:line="360" w:lineRule="auto"/>
        <w:rPr>
          <w:sz w:val="24"/>
          <w:szCs w:val="24"/>
        </w:rPr>
      </w:pPr>
      <w:bookmarkStart w:id="32" w:name="_Toc534368424"/>
      <w:bookmarkStart w:id="33" w:name="_Toc105573110"/>
      <w:bookmarkStart w:id="34" w:name="_Toc534368433"/>
      <w:bookmarkStart w:id="35" w:name="_Toc143677516"/>
      <w:r w:rsidRPr="005E63C0">
        <w:rPr>
          <w:sz w:val="24"/>
          <w:szCs w:val="24"/>
        </w:rPr>
        <w:lastRenderedPageBreak/>
        <w:t xml:space="preserve">2. OPIS </w:t>
      </w:r>
      <w:bookmarkEnd w:id="32"/>
      <w:bookmarkEnd w:id="33"/>
      <w:r w:rsidR="005E63C0" w:rsidRPr="005E63C0">
        <w:rPr>
          <w:sz w:val="24"/>
          <w:szCs w:val="24"/>
        </w:rPr>
        <w:t>PROJEKTOWANEGO ROZWIĄZANIA</w:t>
      </w:r>
      <w:r w:rsidR="00CB53F7" w:rsidRPr="005E63C0">
        <w:rPr>
          <w:sz w:val="24"/>
          <w:szCs w:val="24"/>
        </w:rPr>
        <w:t>.</w:t>
      </w:r>
      <w:bookmarkEnd w:id="35"/>
    </w:p>
    <w:p w:rsidR="005E63C0" w:rsidRDefault="005E63C0" w:rsidP="005E63C0">
      <w:pPr>
        <w:spacing w:line="360" w:lineRule="auto"/>
        <w:ind w:firstLine="709"/>
        <w:rPr>
          <w:szCs w:val="22"/>
        </w:rPr>
      </w:pPr>
      <w:bookmarkStart w:id="36" w:name="_Toc478733181"/>
      <w:r>
        <w:rPr>
          <w:szCs w:val="22"/>
        </w:rPr>
        <w:t>Na terenie stacji uzdatniania wody zaprojektowano zbiornik wodociągowy dwukomorowy o pojemności V=600m</w:t>
      </w:r>
      <w:r w:rsidRPr="00B622EA">
        <w:rPr>
          <w:szCs w:val="22"/>
          <w:vertAlign w:val="superscript"/>
        </w:rPr>
        <w:t>3</w:t>
      </w:r>
      <w:r>
        <w:rPr>
          <w:szCs w:val="22"/>
        </w:rPr>
        <w:t xml:space="preserve"> (każda komora o pojemności V=300m</w:t>
      </w:r>
      <w:r w:rsidRPr="00B622EA">
        <w:rPr>
          <w:szCs w:val="22"/>
          <w:vertAlign w:val="superscript"/>
        </w:rPr>
        <w:t>3</w:t>
      </w:r>
      <w:r>
        <w:rPr>
          <w:szCs w:val="22"/>
        </w:rPr>
        <w:t xml:space="preserve">), jako wolnostojący budynek zlokalizowany w  granicy działki nr 1/3 obręb Skarbimierzyce. Przed zbiornikiem zaprojektowano komorę zasuw. </w:t>
      </w:r>
    </w:p>
    <w:p w:rsidR="005E63C0" w:rsidRDefault="005E63C0" w:rsidP="005E63C0">
      <w:pPr>
        <w:spacing w:line="360" w:lineRule="auto"/>
        <w:ind w:firstLine="709"/>
        <w:rPr>
          <w:szCs w:val="22"/>
        </w:rPr>
      </w:pPr>
      <w:r>
        <w:rPr>
          <w:szCs w:val="22"/>
        </w:rPr>
        <w:t>Konstrukcja zbiornika wraz z posadowieniem ław fundamentowych według części konstrukcyjnej projektu.</w:t>
      </w:r>
    </w:p>
    <w:p w:rsidR="005E63C0" w:rsidRPr="005E63C0" w:rsidRDefault="005E63C0" w:rsidP="005E63C0">
      <w:pPr>
        <w:spacing w:line="360" w:lineRule="auto"/>
        <w:ind w:firstLine="709"/>
        <w:rPr>
          <w:color w:val="000000"/>
          <w:szCs w:val="22"/>
        </w:rPr>
      </w:pPr>
      <w:r w:rsidRPr="00942664">
        <w:rPr>
          <w:color w:val="000000"/>
          <w:szCs w:val="22"/>
        </w:rPr>
        <w:t>Współrzędne geodezyjne punktów charakterystycznych projektowanego uzbrojenia, umożliwiające ich wytyczenie w  terenie przedstawiono w  “Projekcie zagospodarowania terenu”.</w:t>
      </w:r>
      <w:bookmarkEnd w:id="36"/>
    </w:p>
    <w:p w:rsidR="008C70DB" w:rsidRPr="005E63C0" w:rsidRDefault="008C70DB" w:rsidP="008C70DB">
      <w:pPr>
        <w:spacing w:line="360" w:lineRule="auto"/>
        <w:ind w:firstLine="709"/>
      </w:pPr>
      <w:r w:rsidRPr="005E63C0">
        <w:t>Współrzędne geodezyjne w układzie X,Y studzienek kanalizacyjnych, trójników, miejsc zaślepienia kanałów, węzłów i punktów charakterystycznych umożliwiające ich wytyczenie w terenie przedstawiono w części załącznikowej opracowania.</w:t>
      </w:r>
    </w:p>
    <w:p w:rsidR="002B4D42" w:rsidRPr="00721343" w:rsidRDefault="00670BC5" w:rsidP="00C3389A">
      <w:pPr>
        <w:pStyle w:val="Nagwek2"/>
        <w:spacing w:line="360" w:lineRule="auto"/>
      </w:pPr>
      <w:bookmarkStart w:id="37" w:name="_Toc105573111"/>
      <w:bookmarkStart w:id="38" w:name="_Toc534368425"/>
      <w:bookmarkStart w:id="39" w:name="_Toc143677517"/>
      <w:r w:rsidRPr="00721343">
        <w:t>2.1</w:t>
      </w:r>
      <w:r w:rsidR="002B4D42" w:rsidRPr="00721343">
        <w:t xml:space="preserve">. </w:t>
      </w:r>
      <w:r w:rsidR="007B6F86" w:rsidRPr="00C3389A">
        <w:t>Rurociągi zewnętrzne i kanały.</w:t>
      </w:r>
      <w:bookmarkEnd w:id="39"/>
    </w:p>
    <w:p w:rsidR="002A6B4C" w:rsidRPr="00FE4B69" w:rsidRDefault="002A6B4C" w:rsidP="002A6B4C">
      <w:pPr>
        <w:spacing w:line="360" w:lineRule="auto"/>
        <w:ind w:firstLine="709"/>
        <w:rPr>
          <w:szCs w:val="22"/>
        </w:rPr>
      </w:pPr>
      <w:r w:rsidRPr="00FE4B69">
        <w:rPr>
          <w:szCs w:val="22"/>
        </w:rPr>
        <w:t>Projektowany rurociąg Ø225mm (W1-W3) zasilający projektowany zbiornik przebiegać będzie pomiędzy istniejącym rurociągiem Ø200mm wody uzdatnionej znajdującym się przed istniejącym zbiornikiem wodociągowym V=400m</w:t>
      </w:r>
      <w:r w:rsidRPr="00FE4B69">
        <w:rPr>
          <w:szCs w:val="22"/>
          <w:vertAlign w:val="superscript"/>
        </w:rPr>
        <w:t>3</w:t>
      </w:r>
      <w:r w:rsidRPr="00FE4B69">
        <w:rPr>
          <w:szCs w:val="22"/>
        </w:rPr>
        <w:t>, a komorą zasuw przy zbiorniku.</w:t>
      </w:r>
    </w:p>
    <w:p w:rsidR="002A6B4C" w:rsidRPr="00FE4B69" w:rsidRDefault="002A6B4C" w:rsidP="002A6B4C">
      <w:pPr>
        <w:spacing w:line="360" w:lineRule="auto"/>
        <w:ind w:firstLine="709"/>
        <w:rPr>
          <w:szCs w:val="22"/>
        </w:rPr>
      </w:pPr>
      <w:r w:rsidRPr="00FE4B69">
        <w:rPr>
          <w:szCs w:val="22"/>
        </w:rPr>
        <w:t>Projektowany rurociąg Ø225mm (W4-W6) zasilający pompownię IIº przebiegać będzie pomiędzy komorą zasuw projektowanego zbiornika, a istniejącym rurociągiem Ø200mm zakończonym ślepo na wysok</w:t>
      </w:r>
      <w:r>
        <w:rPr>
          <w:szCs w:val="22"/>
        </w:rPr>
        <w:t>ości budynku stacji uzdatniania</w:t>
      </w:r>
      <w:r w:rsidRPr="00FE4B69">
        <w:rPr>
          <w:szCs w:val="22"/>
        </w:rPr>
        <w:t>.</w:t>
      </w:r>
      <w:r>
        <w:rPr>
          <w:szCs w:val="22"/>
        </w:rPr>
        <w:t xml:space="preserve"> Przed włączeniem projektowanych wodociągów do istniejącej instalacji wodociągowej, zaprojektowano zasuwy odcinające (punkty charakterystyczne W1 oraz W4).</w:t>
      </w:r>
    </w:p>
    <w:p w:rsidR="002A6B4C" w:rsidRPr="00FE4B69" w:rsidRDefault="002A6B4C" w:rsidP="002A6B4C">
      <w:pPr>
        <w:spacing w:line="360" w:lineRule="auto"/>
        <w:ind w:firstLine="709"/>
        <w:rPr>
          <w:szCs w:val="22"/>
        </w:rPr>
      </w:pPr>
      <w:r w:rsidRPr="00FE4B69">
        <w:rPr>
          <w:szCs w:val="22"/>
        </w:rPr>
        <w:t>Projektowany kanał przelewowo – spustowy Ø0,25mm (Wł1-D2-D1) przebiegać będzie od studni zlokalizowanej przy ścianie komory zasuw do zaprojektowanej studzienki D1 usytuowanej na kanale spustowym Ø0,25m wód technologicznych obsługującym istniejący zbiornika wodociągowy V=400m</w:t>
      </w:r>
      <w:r w:rsidRPr="00FE4B69">
        <w:rPr>
          <w:szCs w:val="22"/>
          <w:vertAlign w:val="superscript"/>
        </w:rPr>
        <w:t>3</w:t>
      </w:r>
      <w:r w:rsidRPr="00FE4B69">
        <w:rPr>
          <w:szCs w:val="22"/>
        </w:rPr>
        <w:t>.</w:t>
      </w:r>
    </w:p>
    <w:p w:rsidR="002A6B4C" w:rsidRPr="00FE4B69" w:rsidRDefault="002A6B4C" w:rsidP="002A6B4C">
      <w:pPr>
        <w:tabs>
          <w:tab w:val="left" w:leader="dot" w:pos="8789"/>
        </w:tabs>
        <w:spacing w:line="360" w:lineRule="auto"/>
      </w:pPr>
      <w:r w:rsidRPr="00FE4B69">
        <w:t>Dodatkowo w ramach opracowania zaprojektowano zewnętrzną instalację kanalizacji deszczowej do obsługi rur spustowych zaprojektowanych do odwodnienia połaci dachu zbiornika wodociągowego. Kanały deszczowe Ø0,16m odprowadzające wody opadowe z dachu zbiornika i komory zasuw włączone będą do studzienki D3 oraz bezpośrednio poprzez trójnik Td1 na kanale przelewowo – spustowym.</w:t>
      </w:r>
    </w:p>
    <w:p w:rsidR="002A6B4C" w:rsidRDefault="002A6B4C" w:rsidP="002A6B4C">
      <w:pPr>
        <w:tabs>
          <w:tab w:val="left" w:leader="dot" w:pos="8789"/>
        </w:tabs>
        <w:spacing w:line="360" w:lineRule="auto"/>
      </w:pPr>
      <w:r>
        <w:t>W zakres opracowania wchodzi wykonanie rurociągów i kanałów o następujących średnicach:</w:t>
      </w:r>
    </w:p>
    <w:p w:rsidR="002A6B4C" w:rsidRDefault="002A6B4C" w:rsidP="00B532FB">
      <w:pPr>
        <w:widowControl/>
        <w:numPr>
          <w:ilvl w:val="0"/>
          <w:numId w:val="12"/>
        </w:numPr>
        <w:tabs>
          <w:tab w:val="clear" w:pos="360"/>
          <w:tab w:val="left" w:pos="0"/>
          <w:tab w:val="num" w:pos="720"/>
        </w:tabs>
        <w:overflowPunct/>
        <w:autoSpaceDE/>
        <w:spacing w:line="360" w:lineRule="auto"/>
        <w:ind w:left="720"/>
        <w:textAlignment w:val="auto"/>
      </w:pPr>
      <w:r w:rsidRPr="00596758">
        <w:rPr>
          <w:szCs w:val="22"/>
        </w:rPr>
        <w:t>Ø</w:t>
      </w:r>
      <w:r>
        <w:t>225mm – o długości łącznej L = 35,3m,</w:t>
      </w:r>
    </w:p>
    <w:p w:rsidR="002A6B4C" w:rsidRDefault="002A6B4C" w:rsidP="00B532FB">
      <w:pPr>
        <w:widowControl/>
        <w:numPr>
          <w:ilvl w:val="0"/>
          <w:numId w:val="13"/>
        </w:numPr>
        <w:tabs>
          <w:tab w:val="left" w:pos="0"/>
        </w:tabs>
        <w:overflowPunct/>
        <w:autoSpaceDE/>
        <w:spacing w:line="360" w:lineRule="auto"/>
        <w:textAlignment w:val="auto"/>
      </w:pPr>
      <w:r w:rsidRPr="00596758">
        <w:rPr>
          <w:szCs w:val="22"/>
        </w:rPr>
        <w:t>Ø</w:t>
      </w:r>
      <w:r>
        <w:t>0,25m – o długości L = 23,0m,</w:t>
      </w:r>
    </w:p>
    <w:p w:rsidR="002A6B4C" w:rsidRDefault="002A6B4C" w:rsidP="00B532FB">
      <w:pPr>
        <w:widowControl/>
        <w:numPr>
          <w:ilvl w:val="0"/>
          <w:numId w:val="13"/>
        </w:numPr>
        <w:tabs>
          <w:tab w:val="left" w:pos="0"/>
        </w:tabs>
        <w:overflowPunct/>
        <w:autoSpaceDE/>
        <w:spacing w:line="360" w:lineRule="auto"/>
        <w:textAlignment w:val="auto"/>
      </w:pPr>
      <w:r w:rsidRPr="00596758">
        <w:rPr>
          <w:szCs w:val="22"/>
        </w:rPr>
        <w:t>Ø</w:t>
      </w:r>
      <w:r>
        <w:t>0,20m – o długości L = 20,4m,</w:t>
      </w:r>
    </w:p>
    <w:p w:rsidR="002A6B4C" w:rsidRDefault="002A6B4C" w:rsidP="00B532FB">
      <w:pPr>
        <w:widowControl/>
        <w:numPr>
          <w:ilvl w:val="0"/>
          <w:numId w:val="12"/>
        </w:numPr>
        <w:tabs>
          <w:tab w:val="clear" w:pos="360"/>
          <w:tab w:val="num" w:pos="720"/>
        </w:tabs>
        <w:overflowPunct/>
        <w:autoSpaceDE/>
        <w:spacing w:line="360" w:lineRule="auto"/>
        <w:ind w:left="720"/>
        <w:jc w:val="left"/>
        <w:textAlignment w:val="auto"/>
      </w:pPr>
      <w:r w:rsidRPr="00596758">
        <w:rPr>
          <w:szCs w:val="22"/>
        </w:rPr>
        <w:t>Ø</w:t>
      </w:r>
      <w:r>
        <w:t>0,16m – o długości L = 9,4m,</w:t>
      </w:r>
    </w:p>
    <w:p w:rsidR="002A6B4C" w:rsidRDefault="002A6B4C" w:rsidP="002A6B4C">
      <w:pPr>
        <w:pStyle w:val="WW-Tekstpodstawowywcity3"/>
        <w:ind w:left="0" w:firstLine="0"/>
        <w:rPr>
          <w:szCs w:val="22"/>
        </w:rPr>
      </w:pPr>
      <w:r>
        <w:rPr>
          <w:szCs w:val="22"/>
        </w:rPr>
        <w:t xml:space="preserve">Układ wysokościowy projektowanych rurociągów i kanałów został dostosowany do niwelety istniejącego terenu oraz jest wynikiem rozwiązań skrzyżowań z istniejącym oraz projektowanym </w:t>
      </w:r>
      <w:r>
        <w:rPr>
          <w:szCs w:val="22"/>
        </w:rPr>
        <w:lastRenderedPageBreak/>
        <w:t xml:space="preserve">uzbrojeniem podziemnym. </w:t>
      </w:r>
    </w:p>
    <w:p w:rsidR="002A6B4C" w:rsidRDefault="002A6B4C" w:rsidP="002A6B4C">
      <w:pPr>
        <w:tabs>
          <w:tab w:val="left" w:leader="dot" w:pos="8789"/>
        </w:tabs>
        <w:spacing w:line="360" w:lineRule="auto"/>
      </w:pPr>
      <w:r>
        <w:t>Trasę projektowanego uzbrojenia przedstawiono na planie sytuacyjnym (rys. nr 1).</w:t>
      </w:r>
    </w:p>
    <w:p w:rsidR="00122BBF" w:rsidRPr="00C3389A" w:rsidRDefault="00721343" w:rsidP="00C3389A">
      <w:pPr>
        <w:pStyle w:val="Nagwek2"/>
        <w:spacing w:line="360" w:lineRule="auto"/>
      </w:pPr>
      <w:bookmarkStart w:id="40" w:name="_Toc143677518"/>
      <w:r w:rsidRPr="00C3389A">
        <w:t>2.2</w:t>
      </w:r>
      <w:r w:rsidR="00122BBF" w:rsidRPr="00C3389A">
        <w:t xml:space="preserve">. </w:t>
      </w:r>
      <w:r w:rsidR="007B6F86" w:rsidRPr="00C3389A">
        <w:t>Materiał i uzbrojenie.</w:t>
      </w:r>
      <w:bookmarkEnd w:id="40"/>
    </w:p>
    <w:p w:rsidR="00721343" w:rsidRPr="00375F46" w:rsidRDefault="00721343" w:rsidP="00721343">
      <w:pPr>
        <w:spacing w:line="360" w:lineRule="auto"/>
        <w:rPr>
          <w:szCs w:val="22"/>
          <w:u w:val="single"/>
        </w:rPr>
      </w:pPr>
      <w:bookmarkStart w:id="41" w:name="_Toc100579077"/>
      <w:r>
        <w:rPr>
          <w:szCs w:val="22"/>
          <w:u w:val="single"/>
        </w:rPr>
        <w:t>Zewnętrzna i</w:t>
      </w:r>
      <w:r w:rsidRPr="00375F46">
        <w:rPr>
          <w:szCs w:val="22"/>
          <w:u w:val="single"/>
        </w:rPr>
        <w:t>nstalacja wodociągowa</w:t>
      </w:r>
    </w:p>
    <w:p w:rsidR="00721343" w:rsidRPr="000278BA" w:rsidRDefault="00721343" w:rsidP="00721343">
      <w:pPr>
        <w:spacing w:line="360" w:lineRule="auto"/>
        <w:ind w:firstLine="709"/>
        <w:rPr>
          <w:szCs w:val="22"/>
        </w:rPr>
      </w:pPr>
      <w:r>
        <w:rPr>
          <w:szCs w:val="22"/>
        </w:rPr>
        <w:t xml:space="preserve">Rurociągi o średnicy </w:t>
      </w:r>
      <w:r w:rsidRPr="00596758">
        <w:rPr>
          <w:szCs w:val="22"/>
        </w:rPr>
        <w:t>Ø</w:t>
      </w:r>
      <w:r w:rsidRPr="0004004F">
        <w:rPr>
          <w:szCs w:val="22"/>
        </w:rPr>
        <w:t>225mm</w:t>
      </w:r>
      <w:r>
        <w:rPr>
          <w:szCs w:val="22"/>
        </w:rPr>
        <w:t xml:space="preserve"> zaprojektowano z rur z PE100 SDR17 PN10 do wody pitnej. Połączenia poszczególnych odcinków wodociągu zaprojektowano za pomocą zgrzewania doczołowego. </w:t>
      </w:r>
      <w:r w:rsidRPr="000278BA">
        <w:rPr>
          <w:szCs w:val="22"/>
        </w:rPr>
        <w:t>W węzłach połączeniowych oraz przy zmianie kierunków ułożenia rurociągu zastosowano kształtki z PE, połączenia kołnierzowe oraz kształtki żeliwne kołnierzowe z żeliwa sferoidalnego.</w:t>
      </w:r>
    </w:p>
    <w:p w:rsidR="00721343" w:rsidRPr="000278BA" w:rsidRDefault="00721343" w:rsidP="00721343">
      <w:pPr>
        <w:spacing w:line="360" w:lineRule="auto"/>
        <w:ind w:firstLine="709"/>
        <w:rPr>
          <w:szCs w:val="22"/>
        </w:rPr>
      </w:pPr>
      <w:r w:rsidRPr="000278BA">
        <w:rPr>
          <w:szCs w:val="22"/>
        </w:rPr>
        <w:t>Zmianę kierunku trasy projektowanych rurociągów zaprojektowano przy wykorzystaniu kształtek oraz poprzez wygięcie rur na zimno przy uwzględnieniu wytycznych producenta rur co do promienia gięcia. Dla rur z PE wynosi on R=35xDy przy temp. otoczenia 10°C.</w:t>
      </w:r>
    </w:p>
    <w:p w:rsidR="00721343" w:rsidRDefault="00721343" w:rsidP="00721343">
      <w:pPr>
        <w:spacing w:line="360" w:lineRule="auto"/>
        <w:rPr>
          <w:szCs w:val="22"/>
        </w:rPr>
      </w:pPr>
      <w:r w:rsidRPr="00152D1C">
        <w:rPr>
          <w:szCs w:val="22"/>
        </w:rPr>
        <w:t>Kształtki kołnierzowe wykonane jako monolityczne odlewy z żeliwa sferoidalnego, przeznaczone do transportu ścieków o parametrach zgodnych z PN-EN 545:2010.</w:t>
      </w:r>
      <w:r>
        <w:rPr>
          <w:szCs w:val="22"/>
        </w:rPr>
        <w:t xml:space="preserve"> </w:t>
      </w:r>
      <w:r w:rsidRPr="00152D1C">
        <w:rPr>
          <w:szCs w:val="22"/>
        </w:rPr>
        <w:t xml:space="preserve">Zewnętrzna powierzchnia kształtek żeliwnych i armatury pokryta powłoką stopu cynkowo-aluminiową (Zn-Al.) powleczoną lakierem akrylowym lub epoksydem o grubości minimum 80 µm. </w:t>
      </w:r>
    </w:p>
    <w:p w:rsidR="00721343" w:rsidRPr="000278BA" w:rsidRDefault="00721343" w:rsidP="00721343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 w:rsidRPr="000278BA">
        <w:rPr>
          <w:rFonts w:ascii="Arial" w:hAnsi="Arial"/>
          <w:sz w:val="22"/>
          <w:szCs w:val="22"/>
        </w:rPr>
        <w:t>Na sieci wodociągowej zaprojektowano zasuwy odcinające długie kołnierzowe:</w:t>
      </w:r>
    </w:p>
    <w:p w:rsidR="00721343" w:rsidRPr="000278BA" w:rsidRDefault="00721343" w:rsidP="00B532FB">
      <w:pPr>
        <w:numPr>
          <w:ilvl w:val="0"/>
          <w:numId w:val="11"/>
        </w:numPr>
        <w:tabs>
          <w:tab w:val="left" w:pos="426"/>
        </w:tabs>
        <w:spacing w:line="360" w:lineRule="auto"/>
        <w:rPr>
          <w:rFonts w:cs="Arial"/>
        </w:rPr>
      </w:pPr>
      <w:r w:rsidRPr="000278BA">
        <w:rPr>
          <w:rFonts w:cs="Arial"/>
        </w:rPr>
        <w:t>DN200mm – w ilości 3 sztuki;</w:t>
      </w:r>
    </w:p>
    <w:p w:rsidR="00721343" w:rsidRDefault="00721343" w:rsidP="00721343">
      <w:pPr>
        <w:spacing w:line="360" w:lineRule="auto"/>
        <w:ind w:firstLine="709"/>
        <w:rPr>
          <w:szCs w:val="22"/>
        </w:rPr>
      </w:pPr>
      <w:r w:rsidRPr="000278BA">
        <w:rPr>
          <w:szCs w:val="22"/>
        </w:rPr>
        <w:t xml:space="preserve">Zasuwy z korpusem, głowicą oraz sercem i klinem z żeliwa sferoidalnego min. GGG40. Wrzeciono ze stali nierdzewnej z gwintem walcowanym, w strefie o-ringowej polerowane. Przelot zasuwy prosty bez gniazda. Zasuwa powinna posiadać min. 2 główne o-ringi. Gwint w głowicy, w którą wkręcona jest tuleja uszczelniająca wrzeciona (mosiężna), odseparowany od kontaktu z wodą. Skrzynka uliczna żeliwna ciężka z korpusem z żeliwa lub HDPE i podstawą pod skrzynkę z HDPE przenoszącą odpowiednie obciążenie. Pod podstawą skrzynki, w której znajduje się główka trzpienia teleskopowego, należy wzdłuż obudowy trzpienia zamontować pionowo rurę PVC </w:t>
      </w:r>
      <w:r w:rsidRPr="002726D3">
        <w:rPr>
          <w:szCs w:val="22"/>
        </w:rPr>
        <w:t>Ø</w:t>
      </w:r>
      <w:r w:rsidRPr="000278BA">
        <w:rPr>
          <w:szCs w:val="22"/>
        </w:rPr>
        <w:t>160mm służącą do odwodnienia i odmulenia skrzynki.</w:t>
      </w:r>
      <w:r>
        <w:rPr>
          <w:szCs w:val="22"/>
        </w:rPr>
        <w:t xml:space="preserve"> </w:t>
      </w:r>
    </w:p>
    <w:p w:rsidR="00721343" w:rsidRDefault="00721343" w:rsidP="00721343">
      <w:pPr>
        <w:spacing w:line="360" w:lineRule="auto"/>
        <w:rPr>
          <w:szCs w:val="22"/>
        </w:rPr>
      </w:pPr>
      <w:r>
        <w:rPr>
          <w:szCs w:val="22"/>
        </w:rPr>
        <w:t>Zestawienie kształtek do wykonania węzłów połączeniowych zostało przedstawione na rys. nr 3.</w:t>
      </w:r>
    </w:p>
    <w:p w:rsidR="00721343" w:rsidRDefault="00721343" w:rsidP="00721343">
      <w:pPr>
        <w:spacing w:line="360" w:lineRule="auto"/>
        <w:ind w:firstLine="709"/>
        <w:rPr>
          <w:szCs w:val="22"/>
        </w:rPr>
      </w:pPr>
    </w:p>
    <w:p w:rsidR="00721343" w:rsidRPr="00375F46" w:rsidRDefault="00721343" w:rsidP="00721343">
      <w:pPr>
        <w:spacing w:line="360" w:lineRule="auto"/>
        <w:rPr>
          <w:szCs w:val="22"/>
          <w:u w:val="single"/>
        </w:rPr>
      </w:pPr>
      <w:r w:rsidRPr="00375F46">
        <w:rPr>
          <w:szCs w:val="22"/>
          <w:u w:val="single"/>
        </w:rPr>
        <w:t>Zewnętrzna instalacja kanalizacji deszczowej</w:t>
      </w:r>
    </w:p>
    <w:p w:rsidR="00721343" w:rsidRPr="00375F46" w:rsidRDefault="00721343" w:rsidP="00721343">
      <w:pPr>
        <w:spacing w:line="360" w:lineRule="auto"/>
        <w:ind w:firstLine="709"/>
        <w:rPr>
          <w:szCs w:val="22"/>
        </w:rPr>
      </w:pPr>
      <w:r w:rsidRPr="002A3382">
        <w:rPr>
          <w:szCs w:val="22"/>
        </w:rPr>
        <w:t xml:space="preserve">Kanały deszczowe (zewnętrzna instalacja) w zakresie średnic Ø0,25-Ø0,16m </w:t>
      </w:r>
      <w:r w:rsidRPr="00375F46">
        <w:rPr>
          <w:szCs w:val="22"/>
        </w:rPr>
        <w:t xml:space="preserve">zaprojektowano z rur PVC klasy S SDR 34 o połączeniach kielichowych z uszczelką gumową o powierzchni zewnętrznej gładkiej, o jednorodnej strukturze ścianki rur i kształtek, o sztywności obwodowej nominalnej min. 8 </w:t>
      </w:r>
      <w:proofErr w:type="spellStart"/>
      <w:r w:rsidRPr="00375F46">
        <w:rPr>
          <w:szCs w:val="22"/>
        </w:rPr>
        <w:t>kN</w:t>
      </w:r>
      <w:proofErr w:type="spellEnd"/>
      <w:r w:rsidRPr="00375F46">
        <w:rPr>
          <w:szCs w:val="22"/>
        </w:rPr>
        <w:t>/m2.</w:t>
      </w:r>
    </w:p>
    <w:p w:rsidR="00721343" w:rsidRPr="00C3389A" w:rsidRDefault="00721343" w:rsidP="00C3389A">
      <w:pPr>
        <w:pStyle w:val="Nagwek2"/>
        <w:spacing w:line="360" w:lineRule="auto"/>
      </w:pPr>
      <w:bookmarkStart w:id="42" w:name="_Toc143677519"/>
      <w:r w:rsidRPr="00C3389A">
        <w:t>2.3</w:t>
      </w:r>
      <w:r w:rsidR="004945CC" w:rsidRPr="00C3389A">
        <w:t xml:space="preserve">. </w:t>
      </w:r>
      <w:bookmarkStart w:id="43" w:name="_Toc137637175"/>
      <w:bookmarkEnd w:id="41"/>
      <w:r w:rsidR="007B6F86" w:rsidRPr="00C3389A">
        <w:t>Studzienki tworzywowe.</w:t>
      </w:r>
      <w:bookmarkEnd w:id="43"/>
      <w:bookmarkEnd w:id="42"/>
    </w:p>
    <w:p w:rsidR="00721343" w:rsidRPr="00FF0682" w:rsidRDefault="00721343" w:rsidP="00721343">
      <w:pPr>
        <w:spacing w:line="360" w:lineRule="auto"/>
        <w:ind w:firstLine="709"/>
        <w:rPr>
          <w:szCs w:val="22"/>
        </w:rPr>
      </w:pPr>
      <w:bookmarkStart w:id="44" w:name="_Toc100579078"/>
      <w:bookmarkStart w:id="45" w:name="_Toc120265147"/>
      <w:r w:rsidRPr="00FF0682">
        <w:rPr>
          <w:szCs w:val="22"/>
        </w:rPr>
        <w:t xml:space="preserve">Na kanale przelewowo – spustowym zaprojektowano </w:t>
      </w:r>
      <w:proofErr w:type="spellStart"/>
      <w:r w:rsidRPr="00FF0682">
        <w:rPr>
          <w:szCs w:val="22"/>
        </w:rPr>
        <w:t>niewłazowe</w:t>
      </w:r>
      <w:proofErr w:type="spellEnd"/>
      <w:r w:rsidRPr="00FF0682">
        <w:rPr>
          <w:szCs w:val="22"/>
        </w:rPr>
        <w:t xml:space="preserve"> studzienki kanalizacyjne o średnicy </w:t>
      </w:r>
      <w:r>
        <w:rPr>
          <w:szCs w:val="22"/>
        </w:rPr>
        <w:t>Ø</w:t>
      </w:r>
      <w:r w:rsidRPr="00FF0682">
        <w:rPr>
          <w:szCs w:val="22"/>
        </w:rPr>
        <w:t>600mm</w:t>
      </w:r>
      <w:r>
        <w:rPr>
          <w:szCs w:val="22"/>
        </w:rPr>
        <w:t xml:space="preserve"> (3</w:t>
      </w:r>
      <w:r w:rsidRPr="00FF0682">
        <w:rPr>
          <w:szCs w:val="22"/>
        </w:rPr>
        <w:t xml:space="preserve"> sztuki) oraz o średnicy 425mm (</w:t>
      </w:r>
      <w:r>
        <w:rPr>
          <w:szCs w:val="22"/>
        </w:rPr>
        <w:t>2</w:t>
      </w:r>
      <w:r w:rsidRPr="00FF0682">
        <w:rPr>
          <w:szCs w:val="22"/>
        </w:rPr>
        <w:t xml:space="preserve"> sztuki). Studzienki te wykonane będą z tworzyw sztucznych  i składać się będą z:</w:t>
      </w:r>
    </w:p>
    <w:p w:rsidR="00721343" w:rsidRDefault="00721343" w:rsidP="00721343">
      <w:pPr>
        <w:tabs>
          <w:tab w:val="left" w:pos="8506"/>
        </w:tabs>
        <w:spacing w:line="360" w:lineRule="auto"/>
        <w:ind w:left="567"/>
        <w:rPr>
          <w:rFonts w:eastAsia="Lucida Sans Unicode" w:cs="Tahoma"/>
          <w:color w:val="000000"/>
          <w:szCs w:val="24"/>
        </w:rPr>
      </w:pPr>
      <w:r>
        <w:rPr>
          <w:rFonts w:eastAsia="Lucida Sans Unicode" w:cs="Tahoma"/>
          <w:color w:val="000000"/>
          <w:szCs w:val="24"/>
        </w:rPr>
        <w:lastRenderedPageBreak/>
        <w:t xml:space="preserve">a) kinety  przepływowej lub zbiorczej z możliwością regulacji kąta,  </w:t>
      </w:r>
    </w:p>
    <w:p w:rsidR="00721343" w:rsidRDefault="00721343" w:rsidP="00721343">
      <w:pPr>
        <w:tabs>
          <w:tab w:val="left" w:pos="8506"/>
        </w:tabs>
        <w:spacing w:line="360" w:lineRule="auto"/>
        <w:ind w:left="567"/>
        <w:rPr>
          <w:rFonts w:eastAsia="Lucida Sans Unicode" w:cs="Tahoma"/>
          <w:color w:val="000000"/>
          <w:szCs w:val="24"/>
        </w:rPr>
      </w:pPr>
      <w:r>
        <w:rPr>
          <w:rFonts w:eastAsia="Lucida Sans Unicode" w:cs="Tahoma"/>
          <w:color w:val="000000"/>
          <w:szCs w:val="24"/>
        </w:rPr>
        <w:t xml:space="preserve">b) rury trzonowej  z rurą teleskopową, </w:t>
      </w:r>
    </w:p>
    <w:p w:rsidR="00721343" w:rsidRDefault="00721343" w:rsidP="00721343">
      <w:pPr>
        <w:tabs>
          <w:tab w:val="left" w:pos="8506"/>
        </w:tabs>
        <w:spacing w:line="360" w:lineRule="auto"/>
        <w:ind w:left="567"/>
        <w:rPr>
          <w:rFonts w:eastAsia="Lucida Sans Unicode" w:cs="Tahoma"/>
          <w:color w:val="000000"/>
          <w:szCs w:val="24"/>
        </w:rPr>
      </w:pPr>
      <w:r>
        <w:rPr>
          <w:rFonts w:eastAsia="Lucida Sans Unicode" w:cs="Tahoma"/>
          <w:color w:val="000000"/>
          <w:szCs w:val="24"/>
        </w:rPr>
        <w:t xml:space="preserve">c) pierścienia odciążającego </w:t>
      </w:r>
    </w:p>
    <w:p w:rsidR="00721343" w:rsidRDefault="00721343" w:rsidP="00721343">
      <w:pPr>
        <w:tabs>
          <w:tab w:val="left" w:pos="8506"/>
        </w:tabs>
        <w:spacing w:line="360" w:lineRule="auto"/>
        <w:ind w:left="567"/>
        <w:rPr>
          <w:rFonts w:eastAsia="Lucida Sans Unicode" w:cs="Tahoma"/>
          <w:color w:val="000000"/>
          <w:szCs w:val="24"/>
        </w:rPr>
      </w:pPr>
      <w:r>
        <w:rPr>
          <w:rFonts w:eastAsia="Lucida Sans Unicode" w:cs="Tahoma"/>
          <w:color w:val="000000"/>
          <w:szCs w:val="24"/>
        </w:rPr>
        <w:t>d) włazu żeliwnego z dla rury teleskopowej klasy D250.</w:t>
      </w:r>
    </w:p>
    <w:p w:rsidR="008A54EB" w:rsidRPr="00C3389A" w:rsidRDefault="008A54EB" w:rsidP="00C3389A">
      <w:pPr>
        <w:pStyle w:val="Nagwek2"/>
        <w:spacing w:line="360" w:lineRule="auto"/>
      </w:pPr>
      <w:bookmarkStart w:id="46" w:name="_Toc143677520"/>
      <w:r w:rsidRPr="00C3389A">
        <w:t xml:space="preserve">2.4. </w:t>
      </w:r>
      <w:r w:rsidR="007B6F86" w:rsidRPr="00C3389A">
        <w:t xml:space="preserve">Zewnętrzna instalacja </w:t>
      </w:r>
      <w:proofErr w:type="spellStart"/>
      <w:r w:rsidR="004305CA" w:rsidRPr="00C3389A">
        <w:t>AKPiA</w:t>
      </w:r>
      <w:proofErr w:type="spellEnd"/>
      <w:r w:rsidR="004305CA" w:rsidRPr="00C3389A">
        <w:t xml:space="preserve"> </w:t>
      </w:r>
      <w:r w:rsidR="007B6F86" w:rsidRPr="00C3389A">
        <w:t>oraz zasilająca.</w:t>
      </w:r>
      <w:bookmarkEnd w:id="46"/>
    </w:p>
    <w:p w:rsidR="004305CA" w:rsidRPr="004305CA" w:rsidRDefault="004305CA" w:rsidP="004305CA">
      <w:pPr>
        <w:spacing w:line="360" w:lineRule="auto"/>
        <w:ind w:firstLine="709"/>
        <w:rPr>
          <w:szCs w:val="22"/>
        </w:rPr>
      </w:pPr>
      <w:r w:rsidRPr="004305CA">
        <w:rPr>
          <w:szCs w:val="22"/>
        </w:rPr>
        <w:t xml:space="preserve">Projekt przewiduje wykonanie nowych tras zasilających, sygnalizacyjnych i pomiarowych układanych w oddzielnych wiązkach (zasilające i sterownicze przenoszące sygnały o napięciu 230 VAC w jednej wiązce, pozostałe w drugiej). Należy zachować minimalne odległości między kablami nie należącymi do tej samej linii kablowej zgodnie z normą N SEP-E-004, tj. kable elektroenergetyczne o napięciu znamionowym do 1 </w:t>
      </w:r>
      <w:proofErr w:type="spellStart"/>
      <w:r w:rsidRPr="004305CA">
        <w:rPr>
          <w:szCs w:val="22"/>
        </w:rPr>
        <w:t>kV</w:t>
      </w:r>
      <w:proofErr w:type="spellEnd"/>
      <w:r w:rsidRPr="004305CA">
        <w:rPr>
          <w:szCs w:val="22"/>
        </w:rPr>
        <w:t xml:space="preserve"> z kablami o tym samym napięciu znamionowym lub kablami sygnalizacyjnymi – najmniejsza dopuszczalna odległość pozioma przy zbliżeniu: 5 cm. Dopuszcza się stykanie ze sobą na całej długości kabli:</w:t>
      </w:r>
    </w:p>
    <w:p w:rsidR="004305CA" w:rsidRPr="00C3389A" w:rsidRDefault="004305CA" w:rsidP="00B532FB">
      <w:pPr>
        <w:pStyle w:val="Akapitzlist"/>
        <w:numPr>
          <w:ilvl w:val="0"/>
          <w:numId w:val="14"/>
        </w:numPr>
        <w:spacing w:line="360" w:lineRule="auto"/>
        <w:rPr>
          <w:szCs w:val="22"/>
        </w:rPr>
      </w:pPr>
      <w:r w:rsidRPr="00C3389A">
        <w:rPr>
          <w:szCs w:val="22"/>
        </w:rPr>
        <w:t>sygnalizacyjnych z sygnalizacyjnymi,</w:t>
      </w:r>
    </w:p>
    <w:p w:rsidR="004305CA" w:rsidRPr="00C3389A" w:rsidRDefault="004305CA" w:rsidP="00B532FB">
      <w:pPr>
        <w:pStyle w:val="Akapitzlist"/>
        <w:numPr>
          <w:ilvl w:val="0"/>
          <w:numId w:val="14"/>
        </w:numPr>
        <w:spacing w:line="360" w:lineRule="auto"/>
        <w:rPr>
          <w:szCs w:val="22"/>
        </w:rPr>
      </w:pPr>
      <w:r w:rsidRPr="00C3389A">
        <w:rPr>
          <w:szCs w:val="22"/>
        </w:rPr>
        <w:t xml:space="preserve">sygnalizacyjnych z kablami elektroenergetycznymi do 1 </w:t>
      </w:r>
      <w:proofErr w:type="spellStart"/>
      <w:r w:rsidRPr="00C3389A">
        <w:rPr>
          <w:szCs w:val="22"/>
        </w:rPr>
        <w:t>kV</w:t>
      </w:r>
      <w:proofErr w:type="spellEnd"/>
      <w:r w:rsidRPr="00C3389A">
        <w:rPr>
          <w:szCs w:val="22"/>
        </w:rPr>
        <w:t xml:space="preserve"> przyłączonymi do tego samego odbiornika,</w:t>
      </w:r>
    </w:p>
    <w:p w:rsidR="004305CA" w:rsidRPr="00C3389A" w:rsidRDefault="004305CA" w:rsidP="00B532FB">
      <w:pPr>
        <w:pStyle w:val="Akapitzlist"/>
        <w:numPr>
          <w:ilvl w:val="0"/>
          <w:numId w:val="14"/>
        </w:numPr>
        <w:spacing w:line="360" w:lineRule="auto"/>
        <w:rPr>
          <w:szCs w:val="22"/>
        </w:rPr>
      </w:pPr>
      <w:r w:rsidRPr="00C3389A">
        <w:rPr>
          <w:szCs w:val="22"/>
        </w:rPr>
        <w:t>elektroenergetycznych jednożyłowych stanowiących jedną linię,</w:t>
      </w:r>
    </w:p>
    <w:p w:rsidR="004305CA" w:rsidRPr="00C3389A" w:rsidRDefault="004305CA" w:rsidP="00B532FB">
      <w:pPr>
        <w:pStyle w:val="Akapitzlist"/>
        <w:numPr>
          <w:ilvl w:val="0"/>
          <w:numId w:val="14"/>
        </w:numPr>
        <w:spacing w:line="360" w:lineRule="auto"/>
        <w:rPr>
          <w:szCs w:val="22"/>
        </w:rPr>
      </w:pPr>
      <w:r w:rsidRPr="00C3389A">
        <w:rPr>
          <w:szCs w:val="22"/>
        </w:rPr>
        <w:t>elektroenergetycznych przeznaczonych do zasilania urządzeń oświetleniowych.</w:t>
      </w:r>
    </w:p>
    <w:p w:rsidR="004305CA" w:rsidRPr="004305CA" w:rsidRDefault="004305CA" w:rsidP="004305CA">
      <w:pPr>
        <w:spacing w:line="360" w:lineRule="auto"/>
        <w:ind w:firstLine="709"/>
        <w:rPr>
          <w:szCs w:val="22"/>
        </w:rPr>
      </w:pPr>
      <w:r w:rsidRPr="004305CA">
        <w:rPr>
          <w:szCs w:val="22"/>
        </w:rPr>
        <w:t>Na zewnątrz budynku układanie kabli wykonane zgodnie z normą N SEP-E-004. Rów kablowy powinien mieć głębokość minimum 0,8 m. Szerokość rowu powinna być nie mniejsza niż 0,4 m.</w:t>
      </w:r>
    </w:p>
    <w:p w:rsidR="004305CA" w:rsidRPr="00C3389A" w:rsidRDefault="004305CA" w:rsidP="00C3389A">
      <w:pPr>
        <w:spacing w:line="360" w:lineRule="auto"/>
        <w:ind w:firstLine="709"/>
        <w:rPr>
          <w:szCs w:val="22"/>
        </w:rPr>
      </w:pPr>
      <w:r w:rsidRPr="004305CA">
        <w:rPr>
          <w:szCs w:val="22"/>
        </w:rPr>
        <w:t>Kable należy układać na dnie rowów kablowych, jeżeli grunt jest piaszczysty lub na warstwie z piasku o grubości minimum 10 cm i przykryć je warstwą piasku o tej samej grubości. Na warstwę piasku należy nasypać warstwę gruntu rodzimego o grubości 15 cm, przykryć folią z tworzywa sztucznego w kolorze niebieskim i zasypać gruntem. Temperatura otoczenia i kabla przy układaniu nie powinna być niższa niż +5C (kable o izolacji i powłoce z tworzyw sztucznych). Przy układaniu kable można zginać tylko w przypadkach koniecznych, przy czym promień gięcia powinien być możliwie duży, nie mniejszy niż 10-krotna zewnętrzna średnica kabla. W miejscu skrzyżowania układanego kabla z istniejącym lub projektowanym uzbrojeniem terenu kabel należy zabezpieczyć rurami ochronnymi. Rura ochronna założona na kabel powinna wystawać minimum 50 cm po obu stronach krzyżowanego uzbrojenia podziemnego.</w:t>
      </w:r>
    </w:p>
    <w:p w:rsidR="004305CA" w:rsidRPr="00C3389A" w:rsidRDefault="004305CA" w:rsidP="00C3389A">
      <w:pPr>
        <w:spacing w:line="360" w:lineRule="auto"/>
        <w:ind w:firstLine="709"/>
        <w:rPr>
          <w:szCs w:val="22"/>
        </w:rPr>
      </w:pPr>
      <w:r w:rsidRPr="00C3389A">
        <w:rPr>
          <w:szCs w:val="22"/>
        </w:rPr>
        <w:t>Trasy kablowe zewnętrzne układać zgodnie ze schematem PZT, w rurze osłonowej min. Φ110 mm</w:t>
      </w:r>
    </w:p>
    <w:p w:rsidR="00C3389A" w:rsidRDefault="004305CA" w:rsidP="00C3389A">
      <w:pPr>
        <w:spacing w:line="360" w:lineRule="auto"/>
        <w:ind w:firstLine="709"/>
        <w:rPr>
          <w:szCs w:val="22"/>
        </w:rPr>
      </w:pPr>
      <w:r w:rsidRPr="00C3389A">
        <w:rPr>
          <w:szCs w:val="22"/>
        </w:rPr>
        <w:t>Trasy kablowe wewnętrzne układać na korytach perforowanych ze stali ocynkowanej</w:t>
      </w:r>
    </w:p>
    <w:p w:rsidR="008A54EB" w:rsidRPr="00C3389A" w:rsidRDefault="008A54EB" w:rsidP="00C3389A">
      <w:pPr>
        <w:pStyle w:val="Nagwek2"/>
        <w:spacing w:line="360" w:lineRule="auto"/>
      </w:pPr>
      <w:bookmarkStart w:id="47" w:name="_Toc143677521"/>
      <w:r w:rsidRPr="00C3389A">
        <w:t xml:space="preserve">2.5. </w:t>
      </w:r>
      <w:r w:rsidR="007B6F86" w:rsidRPr="005834A3">
        <w:t>Usunięcie kolizji słupa oświetleniowego z projektowanymi rurociągami</w:t>
      </w:r>
      <w:r w:rsidR="007B6F86">
        <w:t>.</w:t>
      </w:r>
      <w:bookmarkEnd w:id="47"/>
    </w:p>
    <w:p w:rsidR="005834A3" w:rsidRPr="005834A3" w:rsidRDefault="005834A3" w:rsidP="005834A3">
      <w:pPr>
        <w:spacing w:line="360" w:lineRule="auto"/>
        <w:ind w:firstLine="709"/>
        <w:rPr>
          <w:szCs w:val="22"/>
        </w:rPr>
      </w:pPr>
      <w:r w:rsidRPr="005834A3">
        <w:rPr>
          <w:szCs w:val="22"/>
        </w:rPr>
        <w:t xml:space="preserve">W związku z kolizją słupa oświetleniowego z projektowanymi rurociągami, słup należy odkopać i  przenieść do nowej lokalizacji. Kabel zasilający należy odkopać na długości ok. 8 metrów od słupa i przełożyć do rowu nowej trasy kablowej. Na kablu należy wykonać mufę </w:t>
      </w:r>
      <w:r w:rsidRPr="005834A3">
        <w:rPr>
          <w:szCs w:val="22"/>
        </w:rPr>
        <w:lastRenderedPageBreak/>
        <w:t>kablową, celem przedłużenia go do nowej lokalizacji słupa oświetleniowego.</w:t>
      </w:r>
    </w:p>
    <w:p w:rsidR="008A54EB" w:rsidRPr="005834A3" w:rsidRDefault="005834A3" w:rsidP="005834A3">
      <w:pPr>
        <w:spacing w:line="360" w:lineRule="auto"/>
        <w:ind w:firstLine="709"/>
        <w:rPr>
          <w:szCs w:val="22"/>
        </w:rPr>
      </w:pPr>
      <w:r w:rsidRPr="005834A3">
        <w:rPr>
          <w:szCs w:val="22"/>
        </w:rPr>
        <w:t>Na planie zagospodarowania terenu wskazano nową lokalizację słupa oświetleniowego oraz punkt wykonania mufy kablowej.</w:t>
      </w:r>
    </w:p>
    <w:p w:rsidR="008C70DB" w:rsidRPr="00721343" w:rsidRDefault="008C70DB" w:rsidP="00834F5C">
      <w:pPr>
        <w:pStyle w:val="Nagwek1"/>
        <w:spacing w:line="360" w:lineRule="auto"/>
      </w:pPr>
      <w:bookmarkStart w:id="48" w:name="_Toc105573124"/>
      <w:bookmarkStart w:id="49" w:name="_Toc95840182"/>
      <w:bookmarkStart w:id="50" w:name="_Toc95840275"/>
      <w:bookmarkStart w:id="51" w:name="_Toc95895443"/>
      <w:bookmarkStart w:id="52" w:name="_Toc143677522"/>
      <w:bookmarkEnd w:id="44"/>
      <w:bookmarkEnd w:id="45"/>
      <w:bookmarkEnd w:id="37"/>
      <w:bookmarkEnd w:id="38"/>
      <w:bookmarkEnd w:id="34"/>
      <w:r w:rsidRPr="00721343">
        <w:t>3. WYTYCZNE WYKONANIA ROBÓT.</w:t>
      </w:r>
      <w:bookmarkEnd w:id="48"/>
      <w:bookmarkEnd w:id="52"/>
    </w:p>
    <w:p w:rsidR="008C70DB" w:rsidRPr="00721343" w:rsidRDefault="008C70DB" w:rsidP="008C70DB">
      <w:pPr>
        <w:spacing w:line="360" w:lineRule="auto"/>
        <w:ind w:firstLine="709"/>
      </w:pPr>
      <w:bookmarkStart w:id="53" w:name="_Toc531279717"/>
      <w:bookmarkStart w:id="54" w:name="_Toc534368434"/>
      <w:r w:rsidRPr="00721343">
        <w:t>Całość robót należy prowadzić tak aby spełnić wymagania zawarte w normie                   PN-92-B-10735 „Przewody kanalizacyjne. Wymagania i badania przy odbiorze.” oraz w normie PN-B-10725.1997 „Wodociągi. Przewody zewnętrzne. Wymagania i badania.”</w:t>
      </w:r>
    </w:p>
    <w:p w:rsidR="008C70DB" w:rsidRPr="00721343" w:rsidRDefault="008C70DB" w:rsidP="008C70DB">
      <w:pPr>
        <w:pStyle w:val="Nagwek2"/>
        <w:spacing w:line="360" w:lineRule="auto"/>
      </w:pPr>
      <w:bookmarkStart w:id="55" w:name="_Toc531279718"/>
      <w:bookmarkStart w:id="56" w:name="_Toc534368435"/>
      <w:bookmarkStart w:id="57" w:name="_Toc105573125"/>
      <w:bookmarkStart w:id="58" w:name="_Toc143677523"/>
      <w:bookmarkEnd w:id="53"/>
      <w:bookmarkEnd w:id="54"/>
      <w:r w:rsidRPr="00721343">
        <w:t xml:space="preserve">3.1. </w:t>
      </w:r>
      <w:r w:rsidR="007B6F86" w:rsidRPr="00721343">
        <w:t>Roboty montażowe.</w:t>
      </w:r>
      <w:bookmarkEnd w:id="55"/>
      <w:bookmarkEnd w:id="56"/>
      <w:bookmarkEnd w:id="57"/>
      <w:bookmarkEnd w:id="58"/>
    </w:p>
    <w:p w:rsidR="00721343" w:rsidRDefault="00721343" w:rsidP="005B24B9">
      <w:pPr>
        <w:spacing w:line="360" w:lineRule="auto"/>
        <w:ind w:firstLine="709"/>
      </w:pPr>
      <w:bookmarkStart w:id="59" w:name="_Toc117855413"/>
      <w:bookmarkEnd w:id="49"/>
      <w:bookmarkEnd w:id="50"/>
      <w:bookmarkEnd w:id="51"/>
      <w:r>
        <w:t>Kanały i rurociągi układać należy w suchych i zabezpieczonych wykopach. Do budowy kanałów  i rurociągów stosować rury z materiału podanego w opisie.</w:t>
      </w:r>
    </w:p>
    <w:p w:rsidR="00721343" w:rsidRDefault="00721343" w:rsidP="00721343">
      <w:pPr>
        <w:tabs>
          <w:tab w:val="left" w:pos="-825"/>
          <w:tab w:val="left" w:pos="-795"/>
        </w:tabs>
        <w:spacing w:line="360" w:lineRule="auto"/>
      </w:pPr>
      <w:r>
        <w:t>Podczas transportu rur, ich montażu, przygotowania podłoża, dokonywania prób i zasypki należy spełniać wymogi instrukcji montażowej układania w gruncie rurociągów dostarczonych przez producentów rur.</w:t>
      </w:r>
    </w:p>
    <w:p w:rsidR="00721343" w:rsidRDefault="00721343" w:rsidP="005B24B9">
      <w:pPr>
        <w:spacing w:line="360" w:lineRule="auto"/>
        <w:ind w:firstLine="709"/>
        <w:rPr>
          <w:szCs w:val="22"/>
        </w:rPr>
      </w:pPr>
      <w:r>
        <w:rPr>
          <w:szCs w:val="22"/>
        </w:rPr>
        <w:t>Studzienki kanalizacyjne betonowe wykonać należy przy zachowaniu warunków zawartych w normie PN-B-10729:1999 ,,Kanalizac</w:t>
      </w:r>
      <w:r w:rsidR="005B24B9">
        <w:rPr>
          <w:szCs w:val="22"/>
        </w:rPr>
        <w:t xml:space="preserve">ja - studzienki kanalizacyjne". </w:t>
      </w:r>
      <w:r>
        <w:rPr>
          <w:szCs w:val="22"/>
        </w:rPr>
        <w:t xml:space="preserve">Zmontowane odcinki rurociągu należy poddać próbie szczelności na ciśnienie 1.0 </w:t>
      </w:r>
      <w:proofErr w:type="spellStart"/>
      <w:r>
        <w:rPr>
          <w:szCs w:val="22"/>
        </w:rPr>
        <w:t>MPa</w:t>
      </w:r>
      <w:proofErr w:type="spellEnd"/>
      <w:r>
        <w:rPr>
          <w:szCs w:val="22"/>
        </w:rPr>
        <w:t>. Próbę ciśnieniową oraz odbiór techniczny wykonać należy zgodnie z normą PN-B -10725 oraz instrukcją montażową układania w gruncie rurociągów z PE opracowaną przez producenta rur.</w:t>
      </w:r>
    </w:p>
    <w:p w:rsidR="00721343" w:rsidRDefault="00721343" w:rsidP="00721343">
      <w:pPr>
        <w:spacing w:line="360" w:lineRule="auto"/>
        <w:rPr>
          <w:szCs w:val="22"/>
        </w:rPr>
      </w:pPr>
      <w:r>
        <w:rPr>
          <w:szCs w:val="22"/>
        </w:rPr>
        <w:t>Rurociągi wykonane z PE należy na całej długości oznakować taśma lokalizacyjną z wkładka stalową łączona na zaciski. Taśmę należy układać wzdłuż ponad rurociągami. .</w:t>
      </w:r>
    </w:p>
    <w:p w:rsidR="00721343" w:rsidRDefault="00721343" w:rsidP="00721343">
      <w:pPr>
        <w:spacing w:line="360" w:lineRule="auto"/>
        <w:rPr>
          <w:szCs w:val="22"/>
        </w:rPr>
      </w:pPr>
      <w:r>
        <w:rPr>
          <w:szCs w:val="22"/>
        </w:rPr>
        <w:t>Przed włączeniem do eksploatacji należy sieć przepłukać i poddać dezynfekcji. Wodę do prób szczelności  rurociągu należy pobierać z istniejącej sieci wodociągowej</w:t>
      </w:r>
    </w:p>
    <w:p w:rsidR="00721343" w:rsidRDefault="00721343" w:rsidP="00721343">
      <w:pPr>
        <w:widowControl/>
        <w:spacing w:line="360" w:lineRule="auto"/>
        <w:rPr>
          <w:szCs w:val="22"/>
        </w:rPr>
      </w:pPr>
      <w:r>
        <w:rPr>
          <w:szCs w:val="22"/>
        </w:rPr>
        <w:t>Instalacje elektryczne.</w:t>
      </w:r>
    </w:p>
    <w:p w:rsidR="00721343" w:rsidRDefault="00721343" w:rsidP="00721343">
      <w:pPr>
        <w:widowControl/>
        <w:spacing w:line="360" w:lineRule="auto"/>
        <w:rPr>
          <w:szCs w:val="22"/>
        </w:rPr>
      </w:pPr>
      <w:r>
        <w:rPr>
          <w:szCs w:val="22"/>
        </w:rPr>
        <w:t>Prace montażowe prowadzić zgodnie z obowiązującymi  przepisami  i  PN-IEC 60364, warunkami technicznymi wykonania i odbioru robót budowlano montażowych w zakresie instalacje elektryczne oraz z zasadami współczesnej wiedzy technicznej.</w:t>
      </w:r>
    </w:p>
    <w:p w:rsidR="00721343" w:rsidRDefault="00721343" w:rsidP="00721343">
      <w:pPr>
        <w:widowControl/>
        <w:spacing w:line="360" w:lineRule="auto"/>
        <w:rPr>
          <w:szCs w:val="22"/>
        </w:rPr>
      </w:pPr>
      <w:r>
        <w:rPr>
          <w:szCs w:val="22"/>
        </w:rPr>
        <w:t>Po zakończeniu  robót wykonać pomiary sprawdzające rezystancji izolacji przewodów, skuteczności ochrony przeciwporażeniowej, rezystancji uziemień ochronnych i wyrównawczych zgodnie z PN-IEC 60364-6-61.</w:t>
      </w:r>
    </w:p>
    <w:p w:rsidR="00721343" w:rsidRDefault="00721343" w:rsidP="00721343">
      <w:pPr>
        <w:widowControl/>
        <w:spacing w:line="360" w:lineRule="auto"/>
        <w:rPr>
          <w:szCs w:val="22"/>
        </w:rPr>
      </w:pPr>
      <w:r>
        <w:rPr>
          <w:szCs w:val="22"/>
        </w:rPr>
        <w:t>Zastosowane do budowy instalacji  materiały , powinny posiadać właściwe certyfikaty, aprobaty techniczne i deklaracje zgodności z PN oraz świadectwa dopuszczenia do stosowania w budownictwie zgodnie z obowiązującymi przepisami o certyfikacji.</w:t>
      </w:r>
    </w:p>
    <w:p w:rsidR="005B24B9" w:rsidRPr="007B6F86" w:rsidRDefault="00721343" w:rsidP="007B6F86">
      <w:pPr>
        <w:widowControl/>
        <w:spacing w:line="360" w:lineRule="auto"/>
        <w:rPr>
          <w:szCs w:val="22"/>
        </w:rPr>
      </w:pPr>
      <w:r>
        <w:rPr>
          <w:szCs w:val="22"/>
        </w:rPr>
        <w:t xml:space="preserve">Podłączenia urządzeń technologicznych do instalacji wykonać zgodnie z dokumentacja </w:t>
      </w:r>
      <w:r w:rsidRPr="00FF0682">
        <w:rPr>
          <w:szCs w:val="22"/>
        </w:rPr>
        <w:t xml:space="preserve">techniczno-ruchową tych urządzeń. </w:t>
      </w:r>
    </w:p>
    <w:p w:rsidR="00721343" w:rsidRPr="00FF0682" w:rsidRDefault="00721343" w:rsidP="00721343">
      <w:pPr>
        <w:spacing w:line="360" w:lineRule="auto"/>
        <w:rPr>
          <w:b/>
        </w:rPr>
      </w:pPr>
      <w:r w:rsidRPr="00FF0682">
        <w:rPr>
          <w:b/>
        </w:rPr>
        <w:t>Uwagi dla wykonawcy:</w:t>
      </w:r>
    </w:p>
    <w:p w:rsidR="00721343" w:rsidRPr="00FF0682" w:rsidRDefault="00721343" w:rsidP="00721343">
      <w:pPr>
        <w:pStyle w:val="NormalnyWeb"/>
        <w:spacing w:before="0" w:beforeAutospacing="0" w:after="0"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F0682">
        <w:rPr>
          <w:rFonts w:ascii="Arial" w:hAnsi="Arial" w:cs="Arial"/>
          <w:color w:val="000000"/>
          <w:sz w:val="22"/>
          <w:szCs w:val="22"/>
          <w:u w:val="single"/>
        </w:rPr>
        <w:t xml:space="preserve">Przed przystąpieniem do robót ziemnych należy zgłosić poszczególnym użytkownikom uzbrojenia podziemnego o terminie prowadzenia robót i potrzebie zabezpieczenia nadzoru z ich </w:t>
      </w:r>
      <w:r w:rsidRPr="00FF0682">
        <w:rPr>
          <w:rFonts w:ascii="Arial" w:hAnsi="Arial" w:cs="Arial"/>
          <w:color w:val="000000"/>
          <w:sz w:val="22"/>
          <w:szCs w:val="22"/>
          <w:u w:val="single"/>
        </w:rPr>
        <w:lastRenderedPageBreak/>
        <w:t>strony na czas wykonywania robót. Celem dokładnego zlokalizowania przewodów istniejących podziemnych należy wykonać ręcznie próbne przekopy przed przystąpieniem do robót. Wszelkie uszkodzenia przewodów obcych należy niezwłocznie zgłosić właściwemu użytkownikowi.</w:t>
      </w:r>
    </w:p>
    <w:p w:rsidR="00D80F64" w:rsidRPr="00721343" w:rsidRDefault="00D80F64" w:rsidP="00D80F64">
      <w:pPr>
        <w:pStyle w:val="Nagwek1"/>
        <w:spacing w:line="360" w:lineRule="auto"/>
      </w:pPr>
      <w:bookmarkStart w:id="60" w:name="_Toc143677524"/>
      <w:r w:rsidRPr="00721343">
        <w:t>4. ZAŁĄCZNIKI.</w:t>
      </w:r>
      <w:bookmarkEnd w:id="59"/>
      <w:bookmarkEnd w:id="60"/>
    </w:p>
    <w:p w:rsidR="00D80F64" w:rsidRPr="00721343" w:rsidRDefault="00D80F64" w:rsidP="00B532FB">
      <w:pPr>
        <w:pStyle w:val="Nagwek2"/>
        <w:numPr>
          <w:ilvl w:val="0"/>
          <w:numId w:val="10"/>
        </w:numPr>
        <w:spacing w:before="0" w:after="0" w:line="360" w:lineRule="auto"/>
        <w:ind w:left="357" w:hanging="357"/>
        <w:rPr>
          <w:b w:val="0"/>
          <w:bCs w:val="0"/>
        </w:rPr>
      </w:pPr>
      <w:bookmarkStart w:id="61" w:name="_Toc95840183"/>
      <w:bookmarkStart w:id="62" w:name="_Toc95840276"/>
      <w:bookmarkStart w:id="63" w:name="_Toc95895444"/>
      <w:bookmarkStart w:id="64" w:name="_Toc117855414"/>
      <w:bookmarkStart w:id="65" w:name="_Toc143677525"/>
      <w:r w:rsidRPr="00721343">
        <w:rPr>
          <w:b w:val="0"/>
          <w:bCs w:val="0"/>
        </w:rPr>
        <w:t>Współrzędne geodezyjne.</w:t>
      </w:r>
      <w:bookmarkEnd w:id="61"/>
      <w:bookmarkEnd w:id="62"/>
      <w:bookmarkEnd w:id="63"/>
      <w:bookmarkEnd w:id="64"/>
      <w:bookmarkEnd w:id="65"/>
    </w:p>
    <w:p w:rsidR="00D80F64" w:rsidRPr="00721343" w:rsidRDefault="00D80F64" w:rsidP="00B532FB">
      <w:pPr>
        <w:pStyle w:val="Nagwek2"/>
        <w:numPr>
          <w:ilvl w:val="0"/>
          <w:numId w:val="10"/>
        </w:numPr>
        <w:spacing w:before="0" w:after="0" w:line="360" w:lineRule="auto"/>
        <w:ind w:left="357" w:hanging="357"/>
      </w:pPr>
      <w:bookmarkStart w:id="66" w:name="_Toc95840184"/>
      <w:bookmarkStart w:id="67" w:name="_Toc95840277"/>
      <w:bookmarkStart w:id="68" w:name="_Toc95895445"/>
      <w:bookmarkStart w:id="69" w:name="_Toc117855415"/>
      <w:bookmarkStart w:id="70" w:name="_Toc143677526"/>
      <w:r w:rsidRPr="00721343">
        <w:rPr>
          <w:b w:val="0"/>
          <w:bCs w:val="0"/>
        </w:rPr>
        <w:t>Uprawnienia i przynależność do izby</w:t>
      </w:r>
      <w:r w:rsidRPr="00721343">
        <w:t>.</w:t>
      </w:r>
      <w:bookmarkEnd w:id="66"/>
      <w:bookmarkEnd w:id="67"/>
      <w:bookmarkEnd w:id="68"/>
      <w:bookmarkEnd w:id="69"/>
      <w:bookmarkEnd w:id="70"/>
      <w:r w:rsidRPr="00721343">
        <w:t xml:space="preserve"> </w:t>
      </w:r>
    </w:p>
    <w:p w:rsidR="00D80F64" w:rsidRPr="00721343" w:rsidRDefault="00D80F64" w:rsidP="00D80F64">
      <w:pPr>
        <w:widowControl/>
        <w:suppressAutoHyphens w:val="0"/>
        <w:overflowPunct/>
        <w:autoSpaceDE/>
        <w:spacing w:line="240" w:lineRule="auto"/>
        <w:jc w:val="left"/>
        <w:textAlignment w:val="auto"/>
        <w:rPr>
          <w:rFonts w:eastAsia="Lucida Sans Unicode" w:cs="Mangal"/>
          <w:b/>
          <w:szCs w:val="28"/>
        </w:rPr>
      </w:pPr>
      <w:r w:rsidRPr="00721343">
        <w:br w:type="page"/>
      </w:r>
    </w:p>
    <w:p w:rsidR="00D80F64" w:rsidRPr="00721343" w:rsidRDefault="00D80F64" w:rsidP="00D80F64">
      <w:pPr>
        <w:pStyle w:val="Nagwek1"/>
        <w:spacing w:line="360" w:lineRule="auto"/>
      </w:pPr>
      <w:bookmarkStart w:id="71" w:name="_Toc95840185"/>
      <w:bookmarkStart w:id="72" w:name="_Toc95840278"/>
      <w:bookmarkStart w:id="73" w:name="_Toc95895446"/>
      <w:bookmarkStart w:id="74" w:name="_Toc117855416"/>
      <w:bookmarkStart w:id="75" w:name="_Toc143677527"/>
      <w:r w:rsidRPr="00721343">
        <w:lastRenderedPageBreak/>
        <w:t>5. CZĘŚĆ RYSUNKOWA.</w:t>
      </w:r>
      <w:bookmarkEnd w:id="71"/>
      <w:bookmarkEnd w:id="72"/>
      <w:bookmarkEnd w:id="73"/>
      <w:bookmarkEnd w:id="74"/>
      <w:bookmarkEnd w:id="75"/>
    </w:p>
    <w:p w:rsidR="00D80F64" w:rsidRPr="005A587D" w:rsidRDefault="00D80F64" w:rsidP="00D80F64">
      <w:pPr>
        <w:widowControl/>
        <w:suppressAutoHyphens w:val="0"/>
        <w:overflowPunct/>
        <w:autoSpaceDE/>
        <w:spacing w:line="360" w:lineRule="auto"/>
        <w:jc w:val="left"/>
        <w:textAlignment w:val="auto"/>
        <w:rPr>
          <w:szCs w:val="22"/>
        </w:rPr>
      </w:pPr>
      <w:r w:rsidRPr="00721343">
        <w:rPr>
          <w:szCs w:val="22"/>
        </w:rPr>
        <w:t>Rys. 1</w:t>
      </w:r>
      <w:r w:rsidRPr="00721343">
        <w:rPr>
          <w:rFonts w:eastAsia="Arial" w:cs="Arial"/>
          <w:szCs w:val="22"/>
        </w:rPr>
        <w:t xml:space="preserve"> - </w:t>
      </w:r>
      <w:r w:rsidRPr="00721343">
        <w:rPr>
          <w:szCs w:val="22"/>
        </w:rPr>
        <w:t>Plan zagospodarowania terenu</w:t>
      </w:r>
      <w:r w:rsidRPr="00721343">
        <w:rPr>
          <w:szCs w:val="22"/>
        </w:rPr>
        <w:tab/>
      </w:r>
      <w:r w:rsidRPr="00721343">
        <w:rPr>
          <w:szCs w:val="22"/>
        </w:rPr>
        <w:tab/>
      </w:r>
      <w:r w:rsidRPr="00721343">
        <w:rPr>
          <w:szCs w:val="22"/>
        </w:rPr>
        <w:tab/>
      </w:r>
      <w:r w:rsidRPr="00721343">
        <w:rPr>
          <w:szCs w:val="22"/>
        </w:rPr>
        <w:tab/>
      </w:r>
      <w:r w:rsidRPr="00721343">
        <w:rPr>
          <w:szCs w:val="22"/>
        </w:rPr>
        <w:tab/>
      </w:r>
      <w:r w:rsidRPr="00721343">
        <w:rPr>
          <w:szCs w:val="22"/>
        </w:rPr>
        <w:tab/>
        <w:t>skala 1:500</w:t>
      </w:r>
    </w:p>
    <w:p w:rsidR="001C6F85" w:rsidRPr="00BF58BA" w:rsidRDefault="001C6F85" w:rsidP="001C6F85">
      <w:pPr>
        <w:widowControl/>
        <w:suppressAutoHyphens w:val="0"/>
        <w:overflowPunct/>
        <w:autoSpaceDE/>
        <w:spacing w:line="360" w:lineRule="auto"/>
        <w:jc w:val="left"/>
        <w:textAlignment w:val="auto"/>
        <w:rPr>
          <w:szCs w:val="22"/>
        </w:rPr>
      </w:pPr>
    </w:p>
    <w:p w:rsidR="0007095D" w:rsidRPr="00CA2875" w:rsidRDefault="0007095D" w:rsidP="00D80F64">
      <w:pPr>
        <w:widowControl/>
        <w:suppressAutoHyphens w:val="0"/>
        <w:overflowPunct/>
        <w:autoSpaceDE/>
        <w:spacing w:line="360" w:lineRule="auto"/>
        <w:jc w:val="left"/>
        <w:textAlignment w:val="auto"/>
        <w:rPr>
          <w:szCs w:val="22"/>
        </w:rPr>
      </w:pPr>
    </w:p>
    <w:p w:rsidR="001C1E1B" w:rsidRPr="00041B16" w:rsidRDefault="001C1E1B" w:rsidP="00AA4919">
      <w:pPr>
        <w:widowControl/>
        <w:suppressAutoHyphens w:val="0"/>
        <w:overflowPunct/>
        <w:autoSpaceDE/>
        <w:spacing w:line="240" w:lineRule="auto"/>
        <w:jc w:val="left"/>
        <w:textAlignment w:val="auto"/>
        <w:rPr>
          <w:rFonts w:eastAsia="Lucida Sans Unicode" w:cs="Mangal"/>
          <w:b/>
          <w:sz w:val="28"/>
          <w:szCs w:val="28"/>
        </w:rPr>
      </w:pPr>
    </w:p>
    <w:sectPr w:rsidR="001C1E1B" w:rsidRPr="00041B16" w:rsidSect="0005541C">
      <w:footerReference w:type="default" r:id="rId9"/>
      <w:pgSz w:w="11906" w:h="16838"/>
      <w:pgMar w:top="1134" w:right="850" w:bottom="1134" w:left="1474" w:header="708" w:footer="56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70" w:rsidRDefault="00416A70">
      <w:r>
        <w:separator/>
      </w:r>
    </w:p>
  </w:endnote>
  <w:endnote w:type="continuationSeparator" w:id="0">
    <w:p w:rsidR="00416A70" w:rsidRDefault="00416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ueRotisSanSerifTHr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tifakt Element">
    <w:altName w:val="Calibri"/>
    <w:charset w:val="EE"/>
    <w:family w:val="swiss"/>
    <w:pitch w:val="variable"/>
    <w:sig w:usb0="00000207" w:usb1="02000001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A70" w:rsidRPr="00450C80" w:rsidRDefault="00C96630" w:rsidP="00396E21">
    <w:pPr>
      <w:widowControl/>
      <w:pBdr>
        <w:top w:val="single" w:sz="4" w:space="1" w:color="auto"/>
      </w:pBdr>
      <w:suppressAutoHyphens w:val="0"/>
      <w:overflowPunct/>
      <w:autoSpaceDN w:val="0"/>
      <w:adjustRightInd w:val="0"/>
      <w:spacing w:line="240" w:lineRule="auto"/>
      <w:jc w:val="left"/>
      <w:rPr>
        <w:rFonts w:cs="Arial"/>
        <w:i/>
        <w:kern w:val="0"/>
        <w:sz w:val="20"/>
        <w:lang w:eastAsia="pl-PL"/>
      </w:rPr>
    </w:pPr>
    <w:r>
      <w:rPr>
        <w:rFonts w:cs="Arial"/>
        <w:i/>
        <w:kern w:val="0"/>
        <w:sz w:val="20"/>
        <w:lang w:eastAsia="pl-PL"/>
      </w:rPr>
      <w:t>„</w:t>
    </w:r>
    <w:r w:rsidRPr="00AD2FF2">
      <w:rPr>
        <w:rFonts w:cs="Arial"/>
        <w:i/>
        <w:kern w:val="0"/>
        <w:sz w:val="20"/>
        <w:lang w:eastAsia="pl-PL"/>
      </w:rPr>
      <w:t xml:space="preserve">Skarbimierzyce, budowa zbiornika wodociągowego nr 2 – </w:t>
    </w:r>
    <w:r>
      <w:rPr>
        <w:rFonts w:cs="Arial"/>
        <w:i/>
        <w:kern w:val="0"/>
        <w:sz w:val="20"/>
        <w:lang w:eastAsia="pl-PL"/>
      </w:rPr>
      <w:t>V</w:t>
    </w:r>
    <w:r w:rsidRPr="00AD2FF2">
      <w:rPr>
        <w:rFonts w:cs="Arial"/>
        <w:i/>
        <w:kern w:val="0"/>
        <w:sz w:val="20"/>
        <w:lang w:eastAsia="pl-PL"/>
      </w:rPr>
      <w:t>=600m</w:t>
    </w:r>
    <w:r w:rsidRPr="00AD2FF2">
      <w:rPr>
        <w:rFonts w:cs="Arial"/>
        <w:i/>
        <w:kern w:val="0"/>
        <w:sz w:val="20"/>
        <w:vertAlign w:val="superscript"/>
        <w:lang w:eastAsia="pl-PL"/>
      </w:rPr>
      <w:t>3</w:t>
    </w:r>
    <w:r w:rsidRPr="00AD2FF2">
      <w:rPr>
        <w:rFonts w:cs="Arial"/>
        <w:i/>
        <w:kern w:val="0"/>
        <w:sz w:val="20"/>
        <w:lang w:eastAsia="pl-PL"/>
      </w:rPr>
      <w:t xml:space="preserve"> wraz z wymianą rurociągu wód</w:t>
    </w:r>
    <w:r>
      <w:rPr>
        <w:rFonts w:cs="Arial"/>
        <w:i/>
        <w:kern w:val="0"/>
        <w:sz w:val="20"/>
        <w:lang w:eastAsia="pl-PL"/>
      </w:rPr>
      <w:t xml:space="preserve"> </w:t>
    </w:r>
    <w:proofErr w:type="spellStart"/>
    <w:r>
      <w:rPr>
        <w:rFonts w:cs="Arial"/>
        <w:i/>
        <w:kern w:val="0"/>
        <w:sz w:val="20"/>
        <w:lang w:eastAsia="pl-PL"/>
      </w:rPr>
      <w:t>popłucznych</w:t>
    </w:r>
    <w:proofErr w:type="spellEnd"/>
    <w:r>
      <w:rPr>
        <w:rFonts w:cs="Arial"/>
        <w:i/>
        <w:kern w:val="0"/>
        <w:sz w:val="20"/>
        <w:lang w:eastAsia="pl-PL"/>
      </w:rPr>
      <w:t xml:space="preserve"> Ø</w:t>
    </w:r>
    <w:r w:rsidR="00396E21">
      <w:rPr>
        <w:rFonts w:cs="Arial"/>
        <w:i/>
        <w:kern w:val="0"/>
        <w:sz w:val="20"/>
        <w:lang w:eastAsia="pl-PL"/>
      </w:rPr>
      <w:t>200mm z osadnikiem.”</w:t>
    </w:r>
    <w:r w:rsidR="00450C80" w:rsidRPr="00BD2F05">
      <w:rPr>
        <w:rFonts w:eastAsiaTheme="majorEastAsia" w:cs="Arial"/>
        <w:sz w:val="20"/>
      </w:rPr>
      <w:ptab w:relativeTo="margin" w:alignment="right" w:leader="none"/>
    </w:r>
    <w:r w:rsidR="00450C80" w:rsidRPr="00BD2F05">
      <w:rPr>
        <w:rFonts w:eastAsiaTheme="majorEastAsia" w:cs="Arial"/>
        <w:sz w:val="20"/>
      </w:rPr>
      <w:t>Strona</w:t>
    </w:r>
    <w:r w:rsidR="00450C80" w:rsidRPr="001250AF">
      <w:rPr>
        <w:rFonts w:eastAsiaTheme="majorEastAsia" w:cs="Arial"/>
        <w:sz w:val="20"/>
      </w:rPr>
      <w:t xml:space="preserve"> </w:t>
    </w:r>
    <w:r w:rsidR="00450C80" w:rsidRPr="001250AF">
      <w:rPr>
        <w:rFonts w:eastAsiaTheme="minorEastAsia" w:cs="Arial"/>
        <w:sz w:val="20"/>
      </w:rPr>
      <w:fldChar w:fldCharType="begin"/>
    </w:r>
    <w:r w:rsidR="00450C80" w:rsidRPr="001250AF">
      <w:rPr>
        <w:rFonts w:cs="Arial"/>
        <w:sz w:val="20"/>
      </w:rPr>
      <w:instrText>PAGE   \* MERGEFORMAT</w:instrText>
    </w:r>
    <w:r w:rsidR="00450C80" w:rsidRPr="001250AF">
      <w:rPr>
        <w:rFonts w:eastAsiaTheme="minorEastAsia" w:cs="Arial"/>
        <w:sz w:val="20"/>
      </w:rPr>
      <w:fldChar w:fldCharType="separate"/>
    </w:r>
    <w:r w:rsidR="001250AF" w:rsidRPr="001250AF">
      <w:rPr>
        <w:rFonts w:eastAsiaTheme="majorEastAsia" w:cs="Arial"/>
        <w:noProof/>
        <w:sz w:val="20"/>
      </w:rPr>
      <w:t>5</w:t>
    </w:r>
    <w:r w:rsidR="00450C80" w:rsidRPr="001250AF">
      <w:rPr>
        <w:rFonts w:eastAsiaTheme="majorEastAsia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70" w:rsidRDefault="00416A70">
      <w:r>
        <w:separator/>
      </w:r>
    </w:p>
  </w:footnote>
  <w:footnote w:type="continuationSeparator" w:id="0">
    <w:p w:rsidR="00416A70" w:rsidRDefault="00416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21440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8A624A86"/>
    <w:name w:val="WW8Num1"/>
    <w:lvl w:ilvl="0">
      <w:start w:val="1"/>
      <w:numFmt w:val="none"/>
      <w:pStyle w:val="Podkreleni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bullet"/>
      <w:pStyle w:val="Wypunktowanie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C17EAE5C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52E20A1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0000019"/>
    <w:multiLevelType w:val="multilevel"/>
    <w:tmpl w:val="00000019"/>
    <w:name w:val="WW8Num25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w w:val="100"/>
        <w:position w:val="0"/>
        <w:sz w:val="22"/>
        <w:szCs w:val="22"/>
        <w:shd w:val="clear" w:color="auto" w:fill="auto"/>
        <w:vertAlign w:val="baseline"/>
        <w:lang w:val="pl-PL"/>
      </w:rPr>
    </w:lvl>
  </w:abstractNum>
  <w:abstractNum w:abstractNumId="8">
    <w:nsid w:val="06DC655D"/>
    <w:multiLevelType w:val="multilevel"/>
    <w:tmpl w:val="24F40EC6"/>
    <w:styleLink w:val="WW8Num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6AD3721"/>
    <w:multiLevelType w:val="hybridMultilevel"/>
    <w:tmpl w:val="52167D02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E14AB"/>
    <w:multiLevelType w:val="hybridMultilevel"/>
    <w:tmpl w:val="46745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50998"/>
    <w:multiLevelType w:val="multilevel"/>
    <w:tmpl w:val="7C042730"/>
    <w:styleLink w:val="WW8Num1"/>
    <w:lvl w:ilvl="0">
      <w:start w:val="1"/>
      <w:numFmt w:val="none"/>
      <w:lvlText w:val="%1"/>
      <w:lvlJc w:val="left"/>
    </w:lvl>
    <w:lvl w:ilvl="1">
      <w:numFmt w:val="none"/>
      <w:lvlText w:val="%2"/>
      <w:lvlJc w:val="left"/>
    </w:lvl>
    <w:lvl w:ilvl="2">
      <w:numFmt w:val="none"/>
      <w:lvlText w:val="%3"/>
      <w:lvlJc w:val="left"/>
    </w:lvl>
    <w:lvl w:ilvl="3">
      <w:numFmt w:val="none"/>
      <w:lvlText w:val="%4"/>
      <w:lvlJc w:val="left"/>
    </w:lvl>
    <w:lvl w:ilvl="4">
      <w:numFmt w:val="none"/>
      <w:lvlText w:val="%5"/>
      <w:lvlJc w:val="left"/>
    </w:lvl>
    <w:lvl w:ilvl="5">
      <w:numFmt w:val="none"/>
      <w:lvlText w:val="%6"/>
      <w:lvlJc w:val="left"/>
    </w:lvl>
    <w:lvl w:ilvl="6">
      <w:numFmt w:val="none"/>
      <w:lvlText w:val="%7"/>
      <w:lvlJc w:val="left"/>
    </w:lvl>
    <w:lvl w:ilvl="7">
      <w:numFmt w:val="none"/>
      <w:lvlText w:val="%8"/>
      <w:lvlJc w:val="left"/>
    </w:lvl>
    <w:lvl w:ilvl="8">
      <w:numFmt w:val="none"/>
      <w:lvlText w:val="%9"/>
      <w:lvlJc w:val="left"/>
    </w:lvl>
  </w:abstractNum>
  <w:abstractNum w:abstractNumId="12">
    <w:nsid w:val="49C853AE"/>
    <w:multiLevelType w:val="hybridMultilevel"/>
    <w:tmpl w:val="F768192E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70B95"/>
    <w:multiLevelType w:val="multilevel"/>
    <w:tmpl w:val="7FECE34C"/>
    <w:lvl w:ilvl="0">
      <w:start w:val="1"/>
      <w:numFmt w:val="decimal"/>
      <w:pStyle w:val="Iza1"/>
      <w:suff w:val="space"/>
      <w:lvlText w:val="%1."/>
      <w:lvlJc w:val="left"/>
      <w:pPr>
        <w:ind w:left="720" w:hanging="720"/>
      </w:pPr>
      <w:rPr>
        <w:rFonts w:ascii="Arial Narrow" w:hAnsi="Arial Narrow" w:cs="Arial Narrow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1021" w:hanging="1021"/>
      </w:pPr>
      <w:rPr>
        <w:rFonts w:ascii="Arial Narrow" w:hAnsi="Arial Narrow" w:cs="Arial Narrow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Iza3"/>
      <w:isLgl/>
      <w:suff w:val="space"/>
      <w:lvlText w:val="%1.%2.%3."/>
      <w:lvlJc w:val="left"/>
      <w:pPr>
        <w:ind w:left="1418" w:hanging="1418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Iza4"/>
      <w:isLgl/>
      <w:suff w:val="space"/>
      <w:lvlText w:val="%1.%2.%3.%4."/>
      <w:lvlJc w:val="left"/>
      <w:pPr>
        <w:ind w:left="2124" w:hanging="2124"/>
      </w:pPr>
      <w:rPr>
        <w:rFonts w:ascii="Arial Narrow" w:hAnsi="Arial Narrow" w:cs="Arial Narrow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ascii="Times New Roman" w:hAnsi="Times New Roman" w:cs="Times New Roman" w:hint="default"/>
      </w:rPr>
    </w:lvl>
  </w:abstractNum>
  <w:abstractNum w:abstractNumId="14">
    <w:nsid w:val="4D405104"/>
    <w:multiLevelType w:val="hybridMultilevel"/>
    <w:tmpl w:val="AB5452B8"/>
    <w:lvl w:ilvl="0" w:tplc="34923C7A">
      <w:start w:val="1"/>
      <w:numFmt w:val="decimal"/>
      <w:lvlText w:val="Zał. %1 -"/>
      <w:lvlJc w:val="left"/>
      <w:pPr>
        <w:ind w:left="780" w:hanging="360"/>
      </w:pPr>
      <w:rPr>
        <w:rFonts w:ascii="Arial" w:hAnsi="Arial" w:hint="default"/>
        <w:b w:val="0"/>
        <w:i w:val="0"/>
        <w:spacing w:val="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67A55FFC"/>
    <w:multiLevelType w:val="hybridMultilevel"/>
    <w:tmpl w:val="2FC4D9B0"/>
    <w:lvl w:ilvl="0" w:tplc="9EF6B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1D5984"/>
    <w:multiLevelType w:val="hybridMultilevel"/>
    <w:tmpl w:val="E55A4214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163AAE"/>
    <w:multiLevelType w:val="hybridMultilevel"/>
    <w:tmpl w:val="ABBCD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2"/>
  </w:num>
  <w:num w:numId="5">
    <w:abstractNumId w:val="11"/>
  </w:num>
  <w:num w:numId="6">
    <w:abstractNumId w:val="8"/>
  </w:num>
  <w:num w:numId="7">
    <w:abstractNumId w:val="10"/>
  </w:num>
  <w:num w:numId="8">
    <w:abstractNumId w:val="0"/>
  </w:num>
  <w:num w:numId="9">
    <w:abstractNumId w:val="13"/>
  </w:num>
  <w:num w:numId="10">
    <w:abstractNumId w:val="14"/>
  </w:num>
  <w:num w:numId="11">
    <w:abstractNumId w:val="9"/>
  </w:num>
  <w:num w:numId="12">
    <w:abstractNumId w:val="4"/>
  </w:num>
  <w:num w:numId="13">
    <w:abstractNumId w:val="5"/>
  </w:num>
  <w:num w:numId="14">
    <w:abstractNumId w:val="15"/>
  </w:num>
  <w:num w:numId="1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804"/>
    <w:rsid w:val="00001FBF"/>
    <w:rsid w:val="00002034"/>
    <w:rsid w:val="00003038"/>
    <w:rsid w:val="000042E9"/>
    <w:rsid w:val="000059D5"/>
    <w:rsid w:val="00006B24"/>
    <w:rsid w:val="00007233"/>
    <w:rsid w:val="00010F9E"/>
    <w:rsid w:val="000117C7"/>
    <w:rsid w:val="000127CF"/>
    <w:rsid w:val="00013314"/>
    <w:rsid w:val="00013B78"/>
    <w:rsid w:val="00015909"/>
    <w:rsid w:val="00015C81"/>
    <w:rsid w:val="0001733B"/>
    <w:rsid w:val="00017DE8"/>
    <w:rsid w:val="000212E4"/>
    <w:rsid w:val="000219DF"/>
    <w:rsid w:val="00022D79"/>
    <w:rsid w:val="00022FDB"/>
    <w:rsid w:val="00025A99"/>
    <w:rsid w:val="000270A1"/>
    <w:rsid w:val="00031F57"/>
    <w:rsid w:val="000326A2"/>
    <w:rsid w:val="00032FC7"/>
    <w:rsid w:val="00037229"/>
    <w:rsid w:val="000409D6"/>
    <w:rsid w:val="00040F4B"/>
    <w:rsid w:val="00041B16"/>
    <w:rsid w:val="000448B1"/>
    <w:rsid w:val="00044DCF"/>
    <w:rsid w:val="00046B2C"/>
    <w:rsid w:val="0005191E"/>
    <w:rsid w:val="00052110"/>
    <w:rsid w:val="000538B1"/>
    <w:rsid w:val="0005541C"/>
    <w:rsid w:val="0006122A"/>
    <w:rsid w:val="00061AFC"/>
    <w:rsid w:val="00065653"/>
    <w:rsid w:val="00066259"/>
    <w:rsid w:val="0007095D"/>
    <w:rsid w:val="0007123D"/>
    <w:rsid w:val="00071BC3"/>
    <w:rsid w:val="00072E76"/>
    <w:rsid w:val="0007665D"/>
    <w:rsid w:val="0008098E"/>
    <w:rsid w:val="00080AEE"/>
    <w:rsid w:val="00080F77"/>
    <w:rsid w:val="0008240A"/>
    <w:rsid w:val="00083905"/>
    <w:rsid w:val="00084533"/>
    <w:rsid w:val="00084BC4"/>
    <w:rsid w:val="00085855"/>
    <w:rsid w:val="0008667F"/>
    <w:rsid w:val="000901E7"/>
    <w:rsid w:val="00090BB0"/>
    <w:rsid w:val="00093410"/>
    <w:rsid w:val="000936A3"/>
    <w:rsid w:val="00094120"/>
    <w:rsid w:val="000A0F8A"/>
    <w:rsid w:val="000A280B"/>
    <w:rsid w:val="000A3A1C"/>
    <w:rsid w:val="000B0DEA"/>
    <w:rsid w:val="000B6C2A"/>
    <w:rsid w:val="000C090B"/>
    <w:rsid w:val="000C2FFC"/>
    <w:rsid w:val="000C3428"/>
    <w:rsid w:val="000C383F"/>
    <w:rsid w:val="000C6430"/>
    <w:rsid w:val="000C6558"/>
    <w:rsid w:val="000C7984"/>
    <w:rsid w:val="000D0F03"/>
    <w:rsid w:val="000D1526"/>
    <w:rsid w:val="000D174B"/>
    <w:rsid w:val="000D27E5"/>
    <w:rsid w:val="000D2C95"/>
    <w:rsid w:val="000D5E6B"/>
    <w:rsid w:val="000E2B44"/>
    <w:rsid w:val="000E65F5"/>
    <w:rsid w:val="000E6E22"/>
    <w:rsid w:val="000F14CC"/>
    <w:rsid w:val="000F2A61"/>
    <w:rsid w:val="000F6CFB"/>
    <w:rsid w:val="0010196E"/>
    <w:rsid w:val="00101EF8"/>
    <w:rsid w:val="00103188"/>
    <w:rsid w:val="00111E27"/>
    <w:rsid w:val="0011365A"/>
    <w:rsid w:val="00122A37"/>
    <w:rsid w:val="00122BBF"/>
    <w:rsid w:val="00122DD0"/>
    <w:rsid w:val="00123773"/>
    <w:rsid w:val="001250AF"/>
    <w:rsid w:val="00127ED9"/>
    <w:rsid w:val="00127FA7"/>
    <w:rsid w:val="0013079F"/>
    <w:rsid w:val="001316B0"/>
    <w:rsid w:val="00135337"/>
    <w:rsid w:val="00143372"/>
    <w:rsid w:val="0014383C"/>
    <w:rsid w:val="00143A68"/>
    <w:rsid w:val="00143B16"/>
    <w:rsid w:val="00144177"/>
    <w:rsid w:val="00144FB1"/>
    <w:rsid w:val="001456B9"/>
    <w:rsid w:val="00146214"/>
    <w:rsid w:val="001479B7"/>
    <w:rsid w:val="00151378"/>
    <w:rsid w:val="001541AD"/>
    <w:rsid w:val="001600BB"/>
    <w:rsid w:val="001612AB"/>
    <w:rsid w:val="00164170"/>
    <w:rsid w:val="001646B7"/>
    <w:rsid w:val="00166E81"/>
    <w:rsid w:val="0016755D"/>
    <w:rsid w:val="0017029A"/>
    <w:rsid w:val="00173C3C"/>
    <w:rsid w:val="0018086D"/>
    <w:rsid w:val="00182F5C"/>
    <w:rsid w:val="00183BF8"/>
    <w:rsid w:val="00184B46"/>
    <w:rsid w:val="00185692"/>
    <w:rsid w:val="00185C1A"/>
    <w:rsid w:val="001877E3"/>
    <w:rsid w:val="00193F4F"/>
    <w:rsid w:val="001953DE"/>
    <w:rsid w:val="001A01D8"/>
    <w:rsid w:val="001A06D9"/>
    <w:rsid w:val="001A2763"/>
    <w:rsid w:val="001A2AD2"/>
    <w:rsid w:val="001A3BFF"/>
    <w:rsid w:val="001A4967"/>
    <w:rsid w:val="001A60CD"/>
    <w:rsid w:val="001A6E3F"/>
    <w:rsid w:val="001B0759"/>
    <w:rsid w:val="001B6CF7"/>
    <w:rsid w:val="001B742A"/>
    <w:rsid w:val="001C0589"/>
    <w:rsid w:val="001C106D"/>
    <w:rsid w:val="001C1B09"/>
    <w:rsid w:val="001C1B6C"/>
    <w:rsid w:val="001C1E1B"/>
    <w:rsid w:val="001C482B"/>
    <w:rsid w:val="001C5ED4"/>
    <w:rsid w:val="001C6F85"/>
    <w:rsid w:val="001C7FF4"/>
    <w:rsid w:val="001D2E4A"/>
    <w:rsid w:val="001D3BE9"/>
    <w:rsid w:val="001D6150"/>
    <w:rsid w:val="001D7809"/>
    <w:rsid w:val="001E3D85"/>
    <w:rsid w:val="001E6DA8"/>
    <w:rsid w:val="001E6E92"/>
    <w:rsid w:val="001F2472"/>
    <w:rsid w:val="001F382B"/>
    <w:rsid w:val="001F5E59"/>
    <w:rsid w:val="001F5E8F"/>
    <w:rsid w:val="002037AB"/>
    <w:rsid w:val="00203C68"/>
    <w:rsid w:val="00204CC1"/>
    <w:rsid w:val="00205904"/>
    <w:rsid w:val="002124BC"/>
    <w:rsid w:val="00212E59"/>
    <w:rsid w:val="00213570"/>
    <w:rsid w:val="00213F0A"/>
    <w:rsid w:val="0021441B"/>
    <w:rsid w:val="002159D2"/>
    <w:rsid w:val="00216BEB"/>
    <w:rsid w:val="0021741F"/>
    <w:rsid w:val="00220599"/>
    <w:rsid w:val="00221121"/>
    <w:rsid w:val="0022112D"/>
    <w:rsid w:val="00221AAE"/>
    <w:rsid w:val="00223794"/>
    <w:rsid w:val="00223B24"/>
    <w:rsid w:val="0022564A"/>
    <w:rsid w:val="00225BB4"/>
    <w:rsid w:val="002272D4"/>
    <w:rsid w:val="00231C17"/>
    <w:rsid w:val="0023456C"/>
    <w:rsid w:val="00234586"/>
    <w:rsid w:val="00234CAB"/>
    <w:rsid w:val="00235477"/>
    <w:rsid w:val="00236F0A"/>
    <w:rsid w:val="0023789A"/>
    <w:rsid w:val="002417F3"/>
    <w:rsid w:val="0024276E"/>
    <w:rsid w:val="00243901"/>
    <w:rsid w:val="00245CB0"/>
    <w:rsid w:val="00245FE0"/>
    <w:rsid w:val="00247CF7"/>
    <w:rsid w:val="00247E42"/>
    <w:rsid w:val="002511F0"/>
    <w:rsid w:val="00254736"/>
    <w:rsid w:val="002568B7"/>
    <w:rsid w:val="00256E54"/>
    <w:rsid w:val="0026461D"/>
    <w:rsid w:val="0026468C"/>
    <w:rsid w:val="00265D49"/>
    <w:rsid w:val="00267114"/>
    <w:rsid w:val="00272008"/>
    <w:rsid w:val="002744AE"/>
    <w:rsid w:val="00276EA2"/>
    <w:rsid w:val="002804F1"/>
    <w:rsid w:val="002807D6"/>
    <w:rsid w:val="00280DFE"/>
    <w:rsid w:val="00282CC2"/>
    <w:rsid w:val="00285AE3"/>
    <w:rsid w:val="00286DB8"/>
    <w:rsid w:val="002903B1"/>
    <w:rsid w:val="00292E2C"/>
    <w:rsid w:val="00292F3B"/>
    <w:rsid w:val="002932E5"/>
    <w:rsid w:val="00294EBF"/>
    <w:rsid w:val="002A6B4C"/>
    <w:rsid w:val="002A7262"/>
    <w:rsid w:val="002A7C81"/>
    <w:rsid w:val="002B2C83"/>
    <w:rsid w:val="002B4D42"/>
    <w:rsid w:val="002B4D84"/>
    <w:rsid w:val="002B6493"/>
    <w:rsid w:val="002B7300"/>
    <w:rsid w:val="002B7C60"/>
    <w:rsid w:val="002B7D5A"/>
    <w:rsid w:val="002C0A83"/>
    <w:rsid w:val="002C1605"/>
    <w:rsid w:val="002C1BA6"/>
    <w:rsid w:val="002C273D"/>
    <w:rsid w:val="002C57E4"/>
    <w:rsid w:val="002C7B10"/>
    <w:rsid w:val="002C7D56"/>
    <w:rsid w:val="002D0EAC"/>
    <w:rsid w:val="002D1ED5"/>
    <w:rsid w:val="002D2C98"/>
    <w:rsid w:val="002D357D"/>
    <w:rsid w:val="002D4F72"/>
    <w:rsid w:val="002E1CEC"/>
    <w:rsid w:val="002E3762"/>
    <w:rsid w:val="002F1D47"/>
    <w:rsid w:val="002F6244"/>
    <w:rsid w:val="003005DF"/>
    <w:rsid w:val="00300C87"/>
    <w:rsid w:val="003020A0"/>
    <w:rsid w:val="003023E3"/>
    <w:rsid w:val="00303C9C"/>
    <w:rsid w:val="00303CAE"/>
    <w:rsid w:val="00305FE7"/>
    <w:rsid w:val="00305FE8"/>
    <w:rsid w:val="00310EC0"/>
    <w:rsid w:val="00310EFD"/>
    <w:rsid w:val="0031299E"/>
    <w:rsid w:val="003201D8"/>
    <w:rsid w:val="003240AB"/>
    <w:rsid w:val="00326D62"/>
    <w:rsid w:val="00327868"/>
    <w:rsid w:val="00330BB1"/>
    <w:rsid w:val="003315E9"/>
    <w:rsid w:val="00337762"/>
    <w:rsid w:val="00337C2B"/>
    <w:rsid w:val="003413C1"/>
    <w:rsid w:val="0034360E"/>
    <w:rsid w:val="00345310"/>
    <w:rsid w:val="003514F8"/>
    <w:rsid w:val="00352AB0"/>
    <w:rsid w:val="00352BDE"/>
    <w:rsid w:val="003535D9"/>
    <w:rsid w:val="00357C5B"/>
    <w:rsid w:val="0036016F"/>
    <w:rsid w:val="00360DA6"/>
    <w:rsid w:val="00361E14"/>
    <w:rsid w:val="00363941"/>
    <w:rsid w:val="00370467"/>
    <w:rsid w:val="00370594"/>
    <w:rsid w:val="00371560"/>
    <w:rsid w:val="003717D6"/>
    <w:rsid w:val="00372452"/>
    <w:rsid w:val="003732F3"/>
    <w:rsid w:val="00373808"/>
    <w:rsid w:val="00377ED3"/>
    <w:rsid w:val="003803A8"/>
    <w:rsid w:val="00392CEF"/>
    <w:rsid w:val="003949F6"/>
    <w:rsid w:val="00395D22"/>
    <w:rsid w:val="00396C34"/>
    <w:rsid w:val="00396E21"/>
    <w:rsid w:val="003A2621"/>
    <w:rsid w:val="003A5BAC"/>
    <w:rsid w:val="003A79D1"/>
    <w:rsid w:val="003B0156"/>
    <w:rsid w:val="003B087D"/>
    <w:rsid w:val="003B3EA4"/>
    <w:rsid w:val="003B4DE7"/>
    <w:rsid w:val="003B7592"/>
    <w:rsid w:val="003B7687"/>
    <w:rsid w:val="003B7D3C"/>
    <w:rsid w:val="003C069C"/>
    <w:rsid w:val="003C09C7"/>
    <w:rsid w:val="003C2614"/>
    <w:rsid w:val="003C5563"/>
    <w:rsid w:val="003C5B06"/>
    <w:rsid w:val="003C5E63"/>
    <w:rsid w:val="003C7CBB"/>
    <w:rsid w:val="003D4C94"/>
    <w:rsid w:val="003D6898"/>
    <w:rsid w:val="003D69AC"/>
    <w:rsid w:val="003D74EB"/>
    <w:rsid w:val="003E163E"/>
    <w:rsid w:val="003E4354"/>
    <w:rsid w:val="003E4709"/>
    <w:rsid w:val="003E5D32"/>
    <w:rsid w:val="003E7B34"/>
    <w:rsid w:val="003E7F62"/>
    <w:rsid w:val="003F1FB9"/>
    <w:rsid w:val="003F3D6D"/>
    <w:rsid w:val="003F4ED3"/>
    <w:rsid w:val="0040010F"/>
    <w:rsid w:val="004005A3"/>
    <w:rsid w:val="00400909"/>
    <w:rsid w:val="00403C07"/>
    <w:rsid w:val="0040415F"/>
    <w:rsid w:val="00404E30"/>
    <w:rsid w:val="00405876"/>
    <w:rsid w:val="0040748E"/>
    <w:rsid w:val="00410C94"/>
    <w:rsid w:val="00410F0A"/>
    <w:rsid w:val="00412814"/>
    <w:rsid w:val="0041459A"/>
    <w:rsid w:val="00415269"/>
    <w:rsid w:val="00416A70"/>
    <w:rsid w:val="0041700D"/>
    <w:rsid w:val="004239E1"/>
    <w:rsid w:val="00424557"/>
    <w:rsid w:val="004305CA"/>
    <w:rsid w:val="00431597"/>
    <w:rsid w:val="004326C3"/>
    <w:rsid w:val="00434518"/>
    <w:rsid w:val="004413A2"/>
    <w:rsid w:val="00441AEF"/>
    <w:rsid w:val="00443F01"/>
    <w:rsid w:val="004448C1"/>
    <w:rsid w:val="00444F0B"/>
    <w:rsid w:val="00450C80"/>
    <w:rsid w:val="00453D83"/>
    <w:rsid w:val="00453F1E"/>
    <w:rsid w:val="004610AF"/>
    <w:rsid w:val="0046218B"/>
    <w:rsid w:val="0046241D"/>
    <w:rsid w:val="00463DA6"/>
    <w:rsid w:val="004668CA"/>
    <w:rsid w:val="00467D18"/>
    <w:rsid w:val="004700AD"/>
    <w:rsid w:val="00470A14"/>
    <w:rsid w:val="00470C39"/>
    <w:rsid w:val="0047220C"/>
    <w:rsid w:val="004723F6"/>
    <w:rsid w:val="00473D2B"/>
    <w:rsid w:val="00476FA9"/>
    <w:rsid w:val="004771DC"/>
    <w:rsid w:val="004779C6"/>
    <w:rsid w:val="0048103D"/>
    <w:rsid w:val="004821BB"/>
    <w:rsid w:val="0048254B"/>
    <w:rsid w:val="00487270"/>
    <w:rsid w:val="00490175"/>
    <w:rsid w:val="004945CC"/>
    <w:rsid w:val="00494779"/>
    <w:rsid w:val="004971C9"/>
    <w:rsid w:val="00497A16"/>
    <w:rsid w:val="004A2482"/>
    <w:rsid w:val="004A4C45"/>
    <w:rsid w:val="004B1F93"/>
    <w:rsid w:val="004B1FA9"/>
    <w:rsid w:val="004B2032"/>
    <w:rsid w:val="004B231C"/>
    <w:rsid w:val="004B3A88"/>
    <w:rsid w:val="004B4A82"/>
    <w:rsid w:val="004C08F6"/>
    <w:rsid w:val="004C38D3"/>
    <w:rsid w:val="004C45E8"/>
    <w:rsid w:val="004C4A69"/>
    <w:rsid w:val="004C4F74"/>
    <w:rsid w:val="004D0E9B"/>
    <w:rsid w:val="004D3174"/>
    <w:rsid w:val="004D5F55"/>
    <w:rsid w:val="004D63B7"/>
    <w:rsid w:val="004D6891"/>
    <w:rsid w:val="004E5C4A"/>
    <w:rsid w:val="004F405D"/>
    <w:rsid w:val="005036C2"/>
    <w:rsid w:val="00504B65"/>
    <w:rsid w:val="00504CD1"/>
    <w:rsid w:val="00505955"/>
    <w:rsid w:val="005110FB"/>
    <w:rsid w:val="0051134D"/>
    <w:rsid w:val="005129BA"/>
    <w:rsid w:val="00512D9A"/>
    <w:rsid w:val="00514CC0"/>
    <w:rsid w:val="00516B26"/>
    <w:rsid w:val="005218CB"/>
    <w:rsid w:val="00521BFA"/>
    <w:rsid w:val="00521F14"/>
    <w:rsid w:val="0052228E"/>
    <w:rsid w:val="005309D8"/>
    <w:rsid w:val="00530E6F"/>
    <w:rsid w:val="00532E21"/>
    <w:rsid w:val="00533CAD"/>
    <w:rsid w:val="00536141"/>
    <w:rsid w:val="00536518"/>
    <w:rsid w:val="0053698D"/>
    <w:rsid w:val="00543963"/>
    <w:rsid w:val="00544614"/>
    <w:rsid w:val="005470F2"/>
    <w:rsid w:val="00550FAE"/>
    <w:rsid w:val="00553263"/>
    <w:rsid w:val="00554C1F"/>
    <w:rsid w:val="00556D4E"/>
    <w:rsid w:val="005572B3"/>
    <w:rsid w:val="0056090D"/>
    <w:rsid w:val="00562B32"/>
    <w:rsid w:val="00567128"/>
    <w:rsid w:val="00567859"/>
    <w:rsid w:val="0057091E"/>
    <w:rsid w:val="00571CE6"/>
    <w:rsid w:val="005728C8"/>
    <w:rsid w:val="00573A6A"/>
    <w:rsid w:val="00580A71"/>
    <w:rsid w:val="00582676"/>
    <w:rsid w:val="005834A3"/>
    <w:rsid w:val="005838A4"/>
    <w:rsid w:val="00584678"/>
    <w:rsid w:val="00592581"/>
    <w:rsid w:val="005933A2"/>
    <w:rsid w:val="00593784"/>
    <w:rsid w:val="00594E03"/>
    <w:rsid w:val="005A1865"/>
    <w:rsid w:val="005A236B"/>
    <w:rsid w:val="005A3AE4"/>
    <w:rsid w:val="005A587D"/>
    <w:rsid w:val="005B1703"/>
    <w:rsid w:val="005B1D5E"/>
    <w:rsid w:val="005B24B9"/>
    <w:rsid w:val="005C207D"/>
    <w:rsid w:val="005C5E84"/>
    <w:rsid w:val="005C7D90"/>
    <w:rsid w:val="005D12FB"/>
    <w:rsid w:val="005D157E"/>
    <w:rsid w:val="005D1F24"/>
    <w:rsid w:val="005D44BE"/>
    <w:rsid w:val="005D585B"/>
    <w:rsid w:val="005D7145"/>
    <w:rsid w:val="005E3055"/>
    <w:rsid w:val="005E4535"/>
    <w:rsid w:val="005E528C"/>
    <w:rsid w:val="005E63C0"/>
    <w:rsid w:val="005F1EA9"/>
    <w:rsid w:val="005F2519"/>
    <w:rsid w:val="005F441C"/>
    <w:rsid w:val="005F5D39"/>
    <w:rsid w:val="005F7FB2"/>
    <w:rsid w:val="006012B6"/>
    <w:rsid w:val="00602A30"/>
    <w:rsid w:val="00607E20"/>
    <w:rsid w:val="006103DE"/>
    <w:rsid w:val="006109F5"/>
    <w:rsid w:val="00613F63"/>
    <w:rsid w:val="00614DA2"/>
    <w:rsid w:val="00616A2C"/>
    <w:rsid w:val="0061792C"/>
    <w:rsid w:val="00621E81"/>
    <w:rsid w:val="0062244F"/>
    <w:rsid w:val="00624F8F"/>
    <w:rsid w:val="0062500F"/>
    <w:rsid w:val="006261E4"/>
    <w:rsid w:val="006345A7"/>
    <w:rsid w:val="00634940"/>
    <w:rsid w:val="006456DF"/>
    <w:rsid w:val="00652193"/>
    <w:rsid w:val="006576F7"/>
    <w:rsid w:val="00657F9D"/>
    <w:rsid w:val="00661564"/>
    <w:rsid w:val="00664813"/>
    <w:rsid w:val="00664DE6"/>
    <w:rsid w:val="00670855"/>
    <w:rsid w:val="00670BC5"/>
    <w:rsid w:val="00670BD9"/>
    <w:rsid w:val="0067214E"/>
    <w:rsid w:val="0067391F"/>
    <w:rsid w:val="00674E0A"/>
    <w:rsid w:val="00674F37"/>
    <w:rsid w:val="006767FA"/>
    <w:rsid w:val="0067696D"/>
    <w:rsid w:val="00677533"/>
    <w:rsid w:val="0068036A"/>
    <w:rsid w:val="0068080B"/>
    <w:rsid w:val="00681E81"/>
    <w:rsid w:val="00682893"/>
    <w:rsid w:val="00683804"/>
    <w:rsid w:val="00685DAD"/>
    <w:rsid w:val="00687053"/>
    <w:rsid w:val="006900F1"/>
    <w:rsid w:val="006903A4"/>
    <w:rsid w:val="00696BCB"/>
    <w:rsid w:val="00697CFA"/>
    <w:rsid w:val="006A006B"/>
    <w:rsid w:val="006A42BF"/>
    <w:rsid w:val="006A589C"/>
    <w:rsid w:val="006A6196"/>
    <w:rsid w:val="006A6ACD"/>
    <w:rsid w:val="006B243D"/>
    <w:rsid w:val="006B5F1D"/>
    <w:rsid w:val="006C1467"/>
    <w:rsid w:val="006C22F9"/>
    <w:rsid w:val="006C2821"/>
    <w:rsid w:val="006D04A3"/>
    <w:rsid w:val="006D3A54"/>
    <w:rsid w:val="006D6B20"/>
    <w:rsid w:val="006D7183"/>
    <w:rsid w:val="006D7444"/>
    <w:rsid w:val="006D7A04"/>
    <w:rsid w:val="006E003C"/>
    <w:rsid w:val="006E0054"/>
    <w:rsid w:val="006E0501"/>
    <w:rsid w:val="006E1E0B"/>
    <w:rsid w:val="006E28D5"/>
    <w:rsid w:val="006E6B63"/>
    <w:rsid w:val="006F004D"/>
    <w:rsid w:val="006F1897"/>
    <w:rsid w:val="006F5383"/>
    <w:rsid w:val="00700C2E"/>
    <w:rsid w:val="0070157A"/>
    <w:rsid w:val="00702E47"/>
    <w:rsid w:val="007042F6"/>
    <w:rsid w:val="00704585"/>
    <w:rsid w:val="007047AB"/>
    <w:rsid w:val="007057B1"/>
    <w:rsid w:val="00706FB5"/>
    <w:rsid w:val="00710AFA"/>
    <w:rsid w:val="007122F3"/>
    <w:rsid w:val="00714CDD"/>
    <w:rsid w:val="00714F45"/>
    <w:rsid w:val="007156F8"/>
    <w:rsid w:val="00721343"/>
    <w:rsid w:val="00722BBE"/>
    <w:rsid w:val="00726723"/>
    <w:rsid w:val="00727F50"/>
    <w:rsid w:val="007308AC"/>
    <w:rsid w:val="00731087"/>
    <w:rsid w:val="00732D2B"/>
    <w:rsid w:val="0073343B"/>
    <w:rsid w:val="00733606"/>
    <w:rsid w:val="007344C1"/>
    <w:rsid w:val="00734A39"/>
    <w:rsid w:val="00734BA1"/>
    <w:rsid w:val="007353EE"/>
    <w:rsid w:val="007379AC"/>
    <w:rsid w:val="00741575"/>
    <w:rsid w:val="007430DA"/>
    <w:rsid w:val="00744C10"/>
    <w:rsid w:val="00744CFD"/>
    <w:rsid w:val="007477D2"/>
    <w:rsid w:val="00750862"/>
    <w:rsid w:val="0075387D"/>
    <w:rsid w:val="00756C7F"/>
    <w:rsid w:val="00757F8D"/>
    <w:rsid w:val="00771E65"/>
    <w:rsid w:val="007721AE"/>
    <w:rsid w:val="00773BD0"/>
    <w:rsid w:val="00773C34"/>
    <w:rsid w:val="00773F3D"/>
    <w:rsid w:val="007760E3"/>
    <w:rsid w:val="0077701B"/>
    <w:rsid w:val="00783DCE"/>
    <w:rsid w:val="00784518"/>
    <w:rsid w:val="00784934"/>
    <w:rsid w:val="007909C6"/>
    <w:rsid w:val="00790BDD"/>
    <w:rsid w:val="0079253B"/>
    <w:rsid w:val="007973DE"/>
    <w:rsid w:val="007A0FE5"/>
    <w:rsid w:val="007A3CA0"/>
    <w:rsid w:val="007A430E"/>
    <w:rsid w:val="007A4352"/>
    <w:rsid w:val="007A5601"/>
    <w:rsid w:val="007A7628"/>
    <w:rsid w:val="007A79E5"/>
    <w:rsid w:val="007B212F"/>
    <w:rsid w:val="007B5197"/>
    <w:rsid w:val="007B5945"/>
    <w:rsid w:val="007B606A"/>
    <w:rsid w:val="007B6F86"/>
    <w:rsid w:val="007C149E"/>
    <w:rsid w:val="007C4154"/>
    <w:rsid w:val="007C4B69"/>
    <w:rsid w:val="007C7441"/>
    <w:rsid w:val="007D27FD"/>
    <w:rsid w:val="007D321B"/>
    <w:rsid w:val="007D6217"/>
    <w:rsid w:val="007E24AE"/>
    <w:rsid w:val="007E3ACC"/>
    <w:rsid w:val="007E3E6D"/>
    <w:rsid w:val="007E5F43"/>
    <w:rsid w:val="007E677A"/>
    <w:rsid w:val="007F1B44"/>
    <w:rsid w:val="007F6D2C"/>
    <w:rsid w:val="0080444E"/>
    <w:rsid w:val="00804E6F"/>
    <w:rsid w:val="008054FE"/>
    <w:rsid w:val="00807FFA"/>
    <w:rsid w:val="0081092B"/>
    <w:rsid w:val="0081387C"/>
    <w:rsid w:val="00814883"/>
    <w:rsid w:val="008162E3"/>
    <w:rsid w:val="00817651"/>
    <w:rsid w:val="0082003C"/>
    <w:rsid w:val="00821033"/>
    <w:rsid w:val="008214B2"/>
    <w:rsid w:val="008216B6"/>
    <w:rsid w:val="00830859"/>
    <w:rsid w:val="00830EF5"/>
    <w:rsid w:val="00832689"/>
    <w:rsid w:val="0083337F"/>
    <w:rsid w:val="00834ECF"/>
    <w:rsid w:val="00834F5C"/>
    <w:rsid w:val="0083640A"/>
    <w:rsid w:val="00843B9B"/>
    <w:rsid w:val="00844371"/>
    <w:rsid w:val="00850546"/>
    <w:rsid w:val="0085157A"/>
    <w:rsid w:val="00852D61"/>
    <w:rsid w:val="0085509C"/>
    <w:rsid w:val="00856F00"/>
    <w:rsid w:val="008573A5"/>
    <w:rsid w:val="00857F1C"/>
    <w:rsid w:val="00862923"/>
    <w:rsid w:val="00863804"/>
    <w:rsid w:val="00864F02"/>
    <w:rsid w:val="008661D4"/>
    <w:rsid w:val="00866DFA"/>
    <w:rsid w:val="008678A8"/>
    <w:rsid w:val="00871911"/>
    <w:rsid w:val="00872C03"/>
    <w:rsid w:val="00873695"/>
    <w:rsid w:val="00873CC9"/>
    <w:rsid w:val="00873FC4"/>
    <w:rsid w:val="008756D3"/>
    <w:rsid w:val="00876600"/>
    <w:rsid w:val="00877781"/>
    <w:rsid w:val="0088057F"/>
    <w:rsid w:val="00880989"/>
    <w:rsid w:val="00881A32"/>
    <w:rsid w:val="00881EF7"/>
    <w:rsid w:val="008820EF"/>
    <w:rsid w:val="008830CB"/>
    <w:rsid w:val="008832E1"/>
    <w:rsid w:val="00883803"/>
    <w:rsid w:val="00884C65"/>
    <w:rsid w:val="00885316"/>
    <w:rsid w:val="008858A0"/>
    <w:rsid w:val="00886842"/>
    <w:rsid w:val="00886E57"/>
    <w:rsid w:val="00893CA3"/>
    <w:rsid w:val="008974C4"/>
    <w:rsid w:val="008A0FB9"/>
    <w:rsid w:val="008A1D22"/>
    <w:rsid w:val="008A4595"/>
    <w:rsid w:val="008A54EB"/>
    <w:rsid w:val="008A7A9F"/>
    <w:rsid w:val="008B07A4"/>
    <w:rsid w:val="008B0891"/>
    <w:rsid w:val="008B3A9A"/>
    <w:rsid w:val="008B6DB5"/>
    <w:rsid w:val="008C08F4"/>
    <w:rsid w:val="008C08FE"/>
    <w:rsid w:val="008C0903"/>
    <w:rsid w:val="008C18D1"/>
    <w:rsid w:val="008C2A9E"/>
    <w:rsid w:val="008C3FAD"/>
    <w:rsid w:val="008C438A"/>
    <w:rsid w:val="008C586C"/>
    <w:rsid w:val="008C5D0C"/>
    <w:rsid w:val="008C70DB"/>
    <w:rsid w:val="008C78B9"/>
    <w:rsid w:val="008D25EB"/>
    <w:rsid w:val="008D353B"/>
    <w:rsid w:val="008D4C9D"/>
    <w:rsid w:val="008D5461"/>
    <w:rsid w:val="008E714C"/>
    <w:rsid w:val="008E798E"/>
    <w:rsid w:val="008F22E9"/>
    <w:rsid w:val="008F2607"/>
    <w:rsid w:val="008F2CB6"/>
    <w:rsid w:val="008F2EB3"/>
    <w:rsid w:val="008F30C9"/>
    <w:rsid w:val="008F4111"/>
    <w:rsid w:val="009017B1"/>
    <w:rsid w:val="00903EAC"/>
    <w:rsid w:val="0090743D"/>
    <w:rsid w:val="0090784A"/>
    <w:rsid w:val="00911D02"/>
    <w:rsid w:val="00911EB3"/>
    <w:rsid w:val="00915FD1"/>
    <w:rsid w:val="009200DB"/>
    <w:rsid w:val="009209E2"/>
    <w:rsid w:val="0092105C"/>
    <w:rsid w:val="00921886"/>
    <w:rsid w:val="0092252A"/>
    <w:rsid w:val="009246A6"/>
    <w:rsid w:val="00927264"/>
    <w:rsid w:val="0093388F"/>
    <w:rsid w:val="00933E19"/>
    <w:rsid w:val="00940F87"/>
    <w:rsid w:val="00941755"/>
    <w:rsid w:val="00941BA3"/>
    <w:rsid w:val="009425D5"/>
    <w:rsid w:val="00945418"/>
    <w:rsid w:val="00951ECE"/>
    <w:rsid w:val="00951FF0"/>
    <w:rsid w:val="0095221F"/>
    <w:rsid w:val="009533C8"/>
    <w:rsid w:val="009614D5"/>
    <w:rsid w:val="00961F2B"/>
    <w:rsid w:val="0096315A"/>
    <w:rsid w:val="009662B6"/>
    <w:rsid w:val="0097169C"/>
    <w:rsid w:val="00971ADC"/>
    <w:rsid w:val="00971E74"/>
    <w:rsid w:val="009729D0"/>
    <w:rsid w:val="00972A0F"/>
    <w:rsid w:val="00976E1A"/>
    <w:rsid w:val="00984ADC"/>
    <w:rsid w:val="009857DC"/>
    <w:rsid w:val="00990567"/>
    <w:rsid w:val="009912E7"/>
    <w:rsid w:val="00991698"/>
    <w:rsid w:val="0099316A"/>
    <w:rsid w:val="0099338F"/>
    <w:rsid w:val="00993E4D"/>
    <w:rsid w:val="00995AF4"/>
    <w:rsid w:val="00996244"/>
    <w:rsid w:val="009A14E4"/>
    <w:rsid w:val="009A329B"/>
    <w:rsid w:val="009A78BD"/>
    <w:rsid w:val="009B26AA"/>
    <w:rsid w:val="009B280C"/>
    <w:rsid w:val="009B5013"/>
    <w:rsid w:val="009B56C7"/>
    <w:rsid w:val="009B5BBD"/>
    <w:rsid w:val="009B5C47"/>
    <w:rsid w:val="009B7359"/>
    <w:rsid w:val="009B770E"/>
    <w:rsid w:val="009C10C5"/>
    <w:rsid w:val="009C3118"/>
    <w:rsid w:val="009C4C15"/>
    <w:rsid w:val="009C5184"/>
    <w:rsid w:val="009D2D69"/>
    <w:rsid w:val="009D3535"/>
    <w:rsid w:val="009D5B56"/>
    <w:rsid w:val="009E0654"/>
    <w:rsid w:val="009E139C"/>
    <w:rsid w:val="009E17CF"/>
    <w:rsid w:val="009E3B51"/>
    <w:rsid w:val="009F0B5B"/>
    <w:rsid w:val="009F1142"/>
    <w:rsid w:val="009F40DD"/>
    <w:rsid w:val="009F46C7"/>
    <w:rsid w:val="00A00410"/>
    <w:rsid w:val="00A05A05"/>
    <w:rsid w:val="00A06BBF"/>
    <w:rsid w:val="00A10A5F"/>
    <w:rsid w:val="00A17C02"/>
    <w:rsid w:val="00A2016D"/>
    <w:rsid w:val="00A20788"/>
    <w:rsid w:val="00A26FA0"/>
    <w:rsid w:val="00A31732"/>
    <w:rsid w:val="00A3342C"/>
    <w:rsid w:val="00A34480"/>
    <w:rsid w:val="00A4112A"/>
    <w:rsid w:val="00A4181A"/>
    <w:rsid w:val="00A41A66"/>
    <w:rsid w:val="00A44EDE"/>
    <w:rsid w:val="00A46021"/>
    <w:rsid w:val="00A473A4"/>
    <w:rsid w:val="00A47FD7"/>
    <w:rsid w:val="00A50C04"/>
    <w:rsid w:val="00A55D2F"/>
    <w:rsid w:val="00A56E24"/>
    <w:rsid w:val="00A57A4C"/>
    <w:rsid w:val="00A60A9E"/>
    <w:rsid w:val="00A60B5D"/>
    <w:rsid w:val="00A61440"/>
    <w:rsid w:val="00A61E0D"/>
    <w:rsid w:val="00A7078B"/>
    <w:rsid w:val="00A73A3C"/>
    <w:rsid w:val="00A73D4F"/>
    <w:rsid w:val="00A74C90"/>
    <w:rsid w:val="00A803CD"/>
    <w:rsid w:val="00A8367B"/>
    <w:rsid w:val="00A87655"/>
    <w:rsid w:val="00A905F0"/>
    <w:rsid w:val="00A90A6D"/>
    <w:rsid w:val="00A910F9"/>
    <w:rsid w:val="00A9411C"/>
    <w:rsid w:val="00A96E60"/>
    <w:rsid w:val="00A97D87"/>
    <w:rsid w:val="00AA13A6"/>
    <w:rsid w:val="00AA367A"/>
    <w:rsid w:val="00AA4914"/>
    <w:rsid w:val="00AA4919"/>
    <w:rsid w:val="00AA7893"/>
    <w:rsid w:val="00AB1193"/>
    <w:rsid w:val="00AB3316"/>
    <w:rsid w:val="00AB3984"/>
    <w:rsid w:val="00AB4D84"/>
    <w:rsid w:val="00AC1E63"/>
    <w:rsid w:val="00AC3B76"/>
    <w:rsid w:val="00AC73FF"/>
    <w:rsid w:val="00AD0AFC"/>
    <w:rsid w:val="00AD0BBD"/>
    <w:rsid w:val="00AD42F6"/>
    <w:rsid w:val="00AD4F50"/>
    <w:rsid w:val="00AD61D3"/>
    <w:rsid w:val="00AE035C"/>
    <w:rsid w:val="00AE03D1"/>
    <w:rsid w:val="00AE3A4E"/>
    <w:rsid w:val="00AE3F0E"/>
    <w:rsid w:val="00AE5753"/>
    <w:rsid w:val="00AF1D1E"/>
    <w:rsid w:val="00AF2D5A"/>
    <w:rsid w:val="00AF2DB4"/>
    <w:rsid w:val="00AF3924"/>
    <w:rsid w:val="00B000CB"/>
    <w:rsid w:val="00B01879"/>
    <w:rsid w:val="00B051FA"/>
    <w:rsid w:val="00B0554E"/>
    <w:rsid w:val="00B06AD7"/>
    <w:rsid w:val="00B06DE9"/>
    <w:rsid w:val="00B0727B"/>
    <w:rsid w:val="00B07B15"/>
    <w:rsid w:val="00B124F9"/>
    <w:rsid w:val="00B12BA6"/>
    <w:rsid w:val="00B13B58"/>
    <w:rsid w:val="00B13D44"/>
    <w:rsid w:val="00B1671E"/>
    <w:rsid w:val="00B16DE7"/>
    <w:rsid w:val="00B21770"/>
    <w:rsid w:val="00B23105"/>
    <w:rsid w:val="00B26C44"/>
    <w:rsid w:val="00B30115"/>
    <w:rsid w:val="00B30849"/>
    <w:rsid w:val="00B31DE3"/>
    <w:rsid w:val="00B40FCD"/>
    <w:rsid w:val="00B43119"/>
    <w:rsid w:val="00B44859"/>
    <w:rsid w:val="00B44E09"/>
    <w:rsid w:val="00B46833"/>
    <w:rsid w:val="00B46A35"/>
    <w:rsid w:val="00B46BAA"/>
    <w:rsid w:val="00B46D59"/>
    <w:rsid w:val="00B47759"/>
    <w:rsid w:val="00B47B8C"/>
    <w:rsid w:val="00B52D76"/>
    <w:rsid w:val="00B532FB"/>
    <w:rsid w:val="00B536A0"/>
    <w:rsid w:val="00B55CF1"/>
    <w:rsid w:val="00B57A67"/>
    <w:rsid w:val="00B57DB1"/>
    <w:rsid w:val="00B65A01"/>
    <w:rsid w:val="00B65F76"/>
    <w:rsid w:val="00B66CA1"/>
    <w:rsid w:val="00B67EF2"/>
    <w:rsid w:val="00B70CE1"/>
    <w:rsid w:val="00B71008"/>
    <w:rsid w:val="00B72EEE"/>
    <w:rsid w:val="00B73710"/>
    <w:rsid w:val="00B76B67"/>
    <w:rsid w:val="00B77537"/>
    <w:rsid w:val="00B81156"/>
    <w:rsid w:val="00B81E92"/>
    <w:rsid w:val="00B87785"/>
    <w:rsid w:val="00B87C11"/>
    <w:rsid w:val="00B94BA6"/>
    <w:rsid w:val="00B95049"/>
    <w:rsid w:val="00BA01FA"/>
    <w:rsid w:val="00BA32F9"/>
    <w:rsid w:val="00BA4A1D"/>
    <w:rsid w:val="00BA4D8D"/>
    <w:rsid w:val="00BA4F53"/>
    <w:rsid w:val="00BA6200"/>
    <w:rsid w:val="00BA67F3"/>
    <w:rsid w:val="00BA7D31"/>
    <w:rsid w:val="00BB001C"/>
    <w:rsid w:val="00BB198C"/>
    <w:rsid w:val="00BB2D69"/>
    <w:rsid w:val="00BB4A42"/>
    <w:rsid w:val="00BB6F84"/>
    <w:rsid w:val="00BB735B"/>
    <w:rsid w:val="00BC0F56"/>
    <w:rsid w:val="00BC1292"/>
    <w:rsid w:val="00BC1CDE"/>
    <w:rsid w:val="00BC205E"/>
    <w:rsid w:val="00BC3071"/>
    <w:rsid w:val="00BC42C5"/>
    <w:rsid w:val="00BC4705"/>
    <w:rsid w:val="00BC51E0"/>
    <w:rsid w:val="00BC57CC"/>
    <w:rsid w:val="00BC76FF"/>
    <w:rsid w:val="00BD3122"/>
    <w:rsid w:val="00BE02B2"/>
    <w:rsid w:val="00BF5EF7"/>
    <w:rsid w:val="00BF6380"/>
    <w:rsid w:val="00BF6FAD"/>
    <w:rsid w:val="00C02140"/>
    <w:rsid w:val="00C04D8D"/>
    <w:rsid w:val="00C058B7"/>
    <w:rsid w:val="00C07155"/>
    <w:rsid w:val="00C10694"/>
    <w:rsid w:val="00C1075D"/>
    <w:rsid w:val="00C128BD"/>
    <w:rsid w:val="00C152A4"/>
    <w:rsid w:val="00C176E1"/>
    <w:rsid w:val="00C21ED6"/>
    <w:rsid w:val="00C23496"/>
    <w:rsid w:val="00C30163"/>
    <w:rsid w:val="00C334A6"/>
    <w:rsid w:val="00C3389A"/>
    <w:rsid w:val="00C35A72"/>
    <w:rsid w:val="00C35AFA"/>
    <w:rsid w:val="00C36152"/>
    <w:rsid w:val="00C368C9"/>
    <w:rsid w:val="00C36BE5"/>
    <w:rsid w:val="00C404BD"/>
    <w:rsid w:val="00C40984"/>
    <w:rsid w:val="00C40C15"/>
    <w:rsid w:val="00C419C6"/>
    <w:rsid w:val="00C42276"/>
    <w:rsid w:val="00C431D9"/>
    <w:rsid w:val="00C447F7"/>
    <w:rsid w:val="00C46B8A"/>
    <w:rsid w:val="00C47D5A"/>
    <w:rsid w:val="00C53B56"/>
    <w:rsid w:val="00C53FA6"/>
    <w:rsid w:val="00C540C9"/>
    <w:rsid w:val="00C56FA4"/>
    <w:rsid w:val="00C618D9"/>
    <w:rsid w:val="00C6350F"/>
    <w:rsid w:val="00C63CAF"/>
    <w:rsid w:val="00C63D73"/>
    <w:rsid w:val="00C6441A"/>
    <w:rsid w:val="00C647FC"/>
    <w:rsid w:val="00C65C26"/>
    <w:rsid w:val="00C66DE0"/>
    <w:rsid w:val="00C675BE"/>
    <w:rsid w:val="00C74B79"/>
    <w:rsid w:val="00C75F30"/>
    <w:rsid w:val="00C76ED5"/>
    <w:rsid w:val="00C86A1A"/>
    <w:rsid w:val="00C90226"/>
    <w:rsid w:val="00C91519"/>
    <w:rsid w:val="00C91F5E"/>
    <w:rsid w:val="00C96630"/>
    <w:rsid w:val="00CA1589"/>
    <w:rsid w:val="00CA2875"/>
    <w:rsid w:val="00CA6CBD"/>
    <w:rsid w:val="00CA7133"/>
    <w:rsid w:val="00CA761C"/>
    <w:rsid w:val="00CB1661"/>
    <w:rsid w:val="00CB1A52"/>
    <w:rsid w:val="00CB2B77"/>
    <w:rsid w:val="00CB53F7"/>
    <w:rsid w:val="00CB5D3D"/>
    <w:rsid w:val="00CB6FF9"/>
    <w:rsid w:val="00CC0B37"/>
    <w:rsid w:val="00CC2C5A"/>
    <w:rsid w:val="00CC4E0E"/>
    <w:rsid w:val="00CC5778"/>
    <w:rsid w:val="00CD011D"/>
    <w:rsid w:val="00CD2354"/>
    <w:rsid w:val="00CD3860"/>
    <w:rsid w:val="00CD77C2"/>
    <w:rsid w:val="00CE0011"/>
    <w:rsid w:val="00CE07FA"/>
    <w:rsid w:val="00CE3F0A"/>
    <w:rsid w:val="00CE5C94"/>
    <w:rsid w:val="00CF080A"/>
    <w:rsid w:val="00CF3A13"/>
    <w:rsid w:val="00CF72E4"/>
    <w:rsid w:val="00CF79E9"/>
    <w:rsid w:val="00D00164"/>
    <w:rsid w:val="00D00EF7"/>
    <w:rsid w:val="00D015D5"/>
    <w:rsid w:val="00D03F45"/>
    <w:rsid w:val="00D047F1"/>
    <w:rsid w:val="00D060DA"/>
    <w:rsid w:val="00D0633C"/>
    <w:rsid w:val="00D111F3"/>
    <w:rsid w:val="00D1192B"/>
    <w:rsid w:val="00D131AE"/>
    <w:rsid w:val="00D1415F"/>
    <w:rsid w:val="00D20592"/>
    <w:rsid w:val="00D210DF"/>
    <w:rsid w:val="00D24369"/>
    <w:rsid w:val="00D2547C"/>
    <w:rsid w:val="00D31291"/>
    <w:rsid w:val="00D31CC0"/>
    <w:rsid w:val="00D31E2F"/>
    <w:rsid w:val="00D40710"/>
    <w:rsid w:val="00D42A09"/>
    <w:rsid w:val="00D43AF4"/>
    <w:rsid w:val="00D43EDD"/>
    <w:rsid w:val="00D44C16"/>
    <w:rsid w:val="00D455A1"/>
    <w:rsid w:val="00D528D1"/>
    <w:rsid w:val="00D53051"/>
    <w:rsid w:val="00D6002A"/>
    <w:rsid w:val="00D61478"/>
    <w:rsid w:val="00D70C75"/>
    <w:rsid w:val="00D70D15"/>
    <w:rsid w:val="00D74A24"/>
    <w:rsid w:val="00D76220"/>
    <w:rsid w:val="00D80A3C"/>
    <w:rsid w:val="00D80F64"/>
    <w:rsid w:val="00D819E0"/>
    <w:rsid w:val="00D827E4"/>
    <w:rsid w:val="00D82BEF"/>
    <w:rsid w:val="00D83A96"/>
    <w:rsid w:val="00D86785"/>
    <w:rsid w:val="00D86CAD"/>
    <w:rsid w:val="00D86F7E"/>
    <w:rsid w:val="00D90151"/>
    <w:rsid w:val="00D92557"/>
    <w:rsid w:val="00D9694C"/>
    <w:rsid w:val="00DA51C2"/>
    <w:rsid w:val="00DA61CF"/>
    <w:rsid w:val="00DB5EBF"/>
    <w:rsid w:val="00DB6180"/>
    <w:rsid w:val="00DB66D6"/>
    <w:rsid w:val="00DC1DB4"/>
    <w:rsid w:val="00DD3805"/>
    <w:rsid w:val="00DD4C92"/>
    <w:rsid w:val="00DD4F8E"/>
    <w:rsid w:val="00DD7FCE"/>
    <w:rsid w:val="00DE3941"/>
    <w:rsid w:val="00DE3FC0"/>
    <w:rsid w:val="00DE58E2"/>
    <w:rsid w:val="00DF2990"/>
    <w:rsid w:val="00DF2AC6"/>
    <w:rsid w:val="00DF61DA"/>
    <w:rsid w:val="00DF78CA"/>
    <w:rsid w:val="00E00C29"/>
    <w:rsid w:val="00E012AC"/>
    <w:rsid w:val="00E01435"/>
    <w:rsid w:val="00E0187D"/>
    <w:rsid w:val="00E07591"/>
    <w:rsid w:val="00E13D15"/>
    <w:rsid w:val="00E1477C"/>
    <w:rsid w:val="00E15381"/>
    <w:rsid w:val="00E2238A"/>
    <w:rsid w:val="00E232BE"/>
    <w:rsid w:val="00E30DD5"/>
    <w:rsid w:val="00E316A1"/>
    <w:rsid w:val="00E32843"/>
    <w:rsid w:val="00E33088"/>
    <w:rsid w:val="00E400F9"/>
    <w:rsid w:val="00E42A3E"/>
    <w:rsid w:val="00E5016A"/>
    <w:rsid w:val="00E61966"/>
    <w:rsid w:val="00E6278D"/>
    <w:rsid w:val="00E64DD1"/>
    <w:rsid w:val="00E66D6C"/>
    <w:rsid w:val="00E70903"/>
    <w:rsid w:val="00E735D6"/>
    <w:rsid w:val="00E824AC"/>
    <w:rsid w:val="00E82546"/>
    <w:rsid w:val="00E8292B"/>
    <w:rsid w:val="00E85C41"/>
    <w:rsid w:val="00E87D3E"/>
    <w:rsid w:val="00E91B64"/>
    <w:rsid w:val="00E91F01"/>
    <w:rsid w:val="00E93983"/>
    <w:rsid w:val="00E947D1"/>
    <w:rsid w:val="00E9600E"/>
    <w:rsid w:val="00E96A56"/>
    <w:rsid w:val="00E97110"/>
    <w:rsid w:val="00EA0CB3"/>
    <w:rsid w:val="00EA35F7"/>
    <w:rsid w:val="00EA38BD"/>
    <w:rsid w:val="00EA41D2"/>
    <w:rsid w:val="00EB2847"/>
    <w:rsid w:val="00EB3C7C"/>
    <w:rsid w:val="00EB3E1F"/>
    <w:rsid w:val="00EB41AB"/>
    <w:rsid w:val="00EB41C0"/>
    <w:rsid w:val="00EB48E8"/>
    <w:rsid w:val="00EC0267"/>
    <w:rsid w:val="00EC0800"/>
    <w:rsid w:val="00EC1837"/>
    <w:rsid w:val="00EC282D"/>
    <w:rsid w:val="00EC31C7"/>
    <w:rsid w:val="00EC34F9"/>
    <w:rsid w:val="00ED256C"/>
    <w:rsid w:val="00ED482D"/>
    <w:rsid w:val="00EE010E"/>
    <w:rsid w:val="00EE0DFA"/>
    <w:rsid w:val="00EE28B9"/>
    <w:rsid w:val="00EE52FC"/>
    <w:rsid w:val="00EE533D"/>
    <w:rsid w:val="00EE60DB"/>
    <w:rsid w:val="00EF1A78"/>
    <w:rsid w:val="00EF5207"/>
    <w:rsid w:val="00EF5922"/>
    <w:rsid w:val="00EF603D"/>
    <w:rsid w:val="00F0115A"/>
    <w:rsid w:val="00F048C2"/>
    <w:rsid w:val="00F04A24"/>
    <w:rsid w:val="00F04CEF"/>
    <w:rsid w:val="00F10487"/>
    <w:rsid w:val="00F11E45"/>
    <w:rsid w:val="00F1419F"/>
    <w:rsid w:val="00F14701"/>
    <w:rsid w:val="00F157B3"/>
    <w:rsid w:val="00F1699C"/>
    <w:rsid w:val="00F2237A"/>
    <w:rsid w:val="00F247CA"/>
    <w:rsid w:val="00F24814"/>
    <w:rsid w:val="00F24D30"/>
    <w:rsid w:val="00F25F52"/>
    <w:rsid w:val="00F26556"/>
    <w:rsid w:val="00F2678B"/>
    <w:rsid w:val="00F27914"/>
    <w:rsid w:val="00F349D7"/>
    <w:rsid w:val="00F35121"/>
    <w:rsid w:val="00F36A15"/>
    <w:rsid w:val="00F37FE6"/>
    <w:rsid w:val="00F40125"/>
    <w:rsid w:val="00F44034"/>
    <w:rsid w:val="00F44335"/>
    <w:rsid w:val="00F4530E"/>
    <w:rsid w:val="00F462FF"/>
    <w:rsid w:val="00F46958"/>
    <w:rsid w:val="00F4764F"/>
    <w:rsid w:val="00F47AFD"/>
    <w:rsid w:val="00F53313"/>
    <w:rsid w:val="00F556DB"/>
    <w:rsid w:val="00F55AC4"/>
    <w:rsid w:val="00F57620"/>
    <w:rsid w:val="00F6352F"/>
    <w:rsid w:val="00F65D9A"/>
    <w:rsid w:val="00F66DD6"/>
    <w:rsid w:val="00F7009A"/>
    <w:rsid w:val="00F75773"/>
    <w:rsid w:val="00F76E1F"/>
    <w:rsid w:val="00F77744"/>
    <w:rsid w:val="00F816BE"/>
    <w:rsid w:val="00F83241"/>
    <w:rsid w:val="00F83E63"/>
    <w:rsid w:val="00F866CA"/>
    <w:rsid w:val="00F86C5E"/>
    <w:rsid w:val="00F90251"/>
    <w:rsid w:val="00F91D26"/>
    <w:rsid w:val="00F93AE1"/>
    <w:rsid w:val="00F94220"/>
    <w:rsid w:val="00F94708"/>
    <w:rsid w:val="00F94F66"/>
    <w:rsid w:val="00FA20C2"/>
    <w:rsid w:val="00FA2802"/>
    <w:rsid w:val="00FA4021"/>
    <w:rsid w:val="00FA5F35"/>
    <w:rsid w:val="00FA6CBF"/>
    <w:rsid w:val="00FB0BEE"/>
    <w:rsid w:val="00FB335F"/>
    <w:rsid w:val="00FB579A"/>
    <w:rsid w:val="00FB5E09"/>
    <w:rsid w:val="00FB7D61"/>
    <w:rsid w:val="00FC405C"/>
    <w:rsid w:val="00FC68B7"/>
    <w:rsid w:val="00FD0C84"/>
    <w:rsid w:val="00FD2640"/>
    <w:rsid w:val="00FD2AF0"/>
    <w:rsid w:val="00FD4311"/>
    <w:rsid w:val="00FD5279"/>
    <w:rsid w:val="00FE107C"/>
    <w:rsid w:val="00FE5A65"/>
    <w:rsid w:val="00FE7A4A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9C4C15"/>
    <w:pPr>
      <w:widowControl w:val="0"/>
      <w:suppressAutoHyphens/>
      <w:overflowPunct w:val="0"/>
      <w:autoSpaceDE w:val="0"/>
      <w:spacing w:line="276" w:lineRule="auto"/>
      <w:jc w:val="both"/>
      <w:textAlignment w:val="baseline"/>
    </w:pPr>
    <w:rPr>
      <w:rFonts w:ascii="Arial" w:hAnsi="Arial"/>
      <w:kern w:val="1"/>
      <w:sz w:val="22"/>
      <w:lang w:eastAsia="ar-SA"/>
    </w:rPr>
  </w:style>
  <w:style w:type="paragraph" w:styleId="Nagwek1">
    <w:name w:val="heading 1"/>
    <w:basedOn w:val="Nagwek"/>
    <w:next w:val="Tekstpodstawowy"/>
    <w:link w:val="Nagwek1Znak"/>
    <w:qFormat/>
    <w:rsid w:val="003C2614"/>
    <w:pPr>
      <w:spacing w:before="120" w:line="240" w:lineRule="auto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CE5C94"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rFonts w:cs="Arial"/>
      <w:u w:val="single"/>
    </w:rPr>
  </w:style>
  <w:style w:type="paragraph" w:styleId="Nagwek6">
    <w:name w:val="heading 6"/>
    <w:basedOn w:val="Normalny"/>
    <w:next w:val="Normalny"/>
    <w:link w:val="Nagwek6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5"/>
    </w:pPr>
    <w:rPr>
      <w:rFonts w:ascii="Times New Roman" w:hAnsi="Times New Roman"/>
      <w:b/>
      <w:bCs/>
      <w:kern w:val="0"/>
      <w:szCs w:val="22"/>
    </w:rPr>
  </w:style>
  <w:style w:type="paragraph" w:styleId="Nagwek8">
    <w:name w:val="heading 8"/>
    <w:basedOn w:val="Normalny"/>
    <w:next w:val="Normalny"/>
    <w:link w:val="Nagwek8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7"/>
    </w:pPr>
    <w:rPr>
      <w:rFonts w:ascii="Times New Roman" w:hAnsi="Times New Roman"/>
      <w:i/>
      <w:iCs/>
      <w:kern w:val="0"/>
      <w:sz w:val="24"/>
      <w:szCs w:val="24"/>
    </w:rPr>
  </w:style>
  <w:style w:type="paragraph" w:styleId="Nagwek9">
    <w:name w:val="heading 9"/>
    <w:basedOn w:val="Standard"/>
    <w:next w:val="WW-Standardowywcity"/>
    <w:link w:val="Nagwek9Znak"/>
    <w:rsid w:val="001600BB"/>
    <w:pPr>
      <w:widowControl/>
      <w:overflowPunct/>
      <w:autoSpaceDE/>
      <w:ind w:left="708" w:firstLine="1"/>
      <w:outlineLvl w:val="8"/>
    </w:pPr>
    <w:rPr>
      <w:rFonts w:eastAsia="Lucida Sans Unicode" w:cs="Tahoma"/>
      <w:i/>
      <w:color w:val="000000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basedOn w:val="WW-Domylnaczcionkaakapitu"/>
    <w:rPr>
      <w:rFonts w:ascii="Arial Narrow" w:hAnsi="Arial Narrow"/>
      <w:sz w:val="22"/>
      <w:szCs w:val="22"/>
    </w:rPr>
  </w:style>
  <w:style w:type="character" w:customStyle="1" w:styleId="ListLabel8">
    <w:name w:val="ListLabel 8"/>
    <w:rPr>
      <w:sz w:val="18"/>
      <w:szCs w:val="18"/>
    </w:rPr>
  </w:style>
  <w:style w:type="character" w:customStyle="1" w:styleId="ListLabel7">
    <w:name w:val="ListLabel 7"/>
    <w:rPr>
      <w:rFonts w:eastAsia="StarSymbol" w:cs="StarSymbol"/>
      <w:sz w:val="18"/>
      <w:szCs w:val="18"/>
    </w:rPr>
  </w:style>
  <w:style w:type="character" w:customStyle="1" w:styleId="ListLabel3">
    <w:name w:val="ListLabel 3"/>
    <w:rPr>
      <w:sz w:val="16"/>
      <w:szCs w:val="16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pPr>
      <w:ind w:left="397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uiPriority w:val="99"/>
    <w:rsid w:val="009C4C15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rsid w:val="00961F2B"/>
    <w:pPr>
      <w:spacing w:before="120" w:after="120"/>
    </w:pPr>
    <w:rPr>
      <w:b/>
      <w:bCs/>
      <w:caps/>
      <w:szCs w:val="24"/>
    </w:rPr>
  </w:style>
  <w:style w:type="paragraph" w:styleId="Spistreci2">
    <w:name w:val="toc 2"/>
    <w:basedOn w:val="Normalny"/>
    <w:next w:val="Normalny"/>
    <w:uiPriority w:val="39"/>
    <w:rsid w:val="00961F2B"/>
    <w:pPr>
      <w:ind w:left="238"/>
    </w:pPr>
    <w:rPr>
      <w:szCs w:val="24"/>
    </w:rPr>
  </w:style>
  <w:style w:type="paragraph" w:styleId="Spistreci3">
    <w:name w:val="toc 3"/>
    <w:basedOn w:val="Normalny"/>
    <w:next w:val="Normalny"/>
    <w:uiPriority w:val="39"/>
    <w:pPr>
      <w:ind w:left="480"/>
    </w:pPr>
    <w:rPr>
      <w:i/>
      <w:iCs/>
      <w:szCs w:val="24"/>
    </w:rPr>
  </w:style>
  <w:style w:type="paragraph" w:styleId="Spistreci4">
    <w:name w:val="toc 4"/>
    <w:basedOn w:val="Normalny"/>
    <w:next w:val="Normalny"/>
    <w:uiPriority w:val="39"/>
    <w:pPr>
      <w:ind w:left="720"/>
    </w:pPr>
    <w:rPr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rsid w:val="003C2614"/>
    <w:pPr>
      <w:widowControl/>
      <w:suppressAutoHyphens w:val="0"/>
      <w:overflowPunct/>
      <w:autoSpaceDE/>
      <w:spacing w:line="360" w:lineRule="auto"/>
      <w:textAlignment w:val="auto"/>
    </w:pPr>
    <w:rPr>
      <w:b/>
      <w:sz w:val="24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cs="Arial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</w:p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</w:pPr>
  </w:style>
  <w:style w:type="paragraph" w:customStyle="1" w:styleId="Normalny1">
    <w:name w:val="Normalny1"/>
    <w:basedOn w:val="Normalny"/>
    <w:uiPriority w:val="99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2"/>
      </w:numPr>
      <w:ind w:left="0" w:firstLine="0"/>
    </w:pPr>
  </w:style>
  <w:style w:type="paragraph" w:customStyle="1" w:styleId="Tekstpodstawowy310">
    <w:name w:val="Tekst podstawowy 31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eastAsia="Arial" w:cs="Arial"/>
      <w:color w:val="000000"/>
      <w:szCs w:val="24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</w:pPr>
    <w:rPr>
      <w:rFonts w:cs="Arial"/>
    </w:rPr>
  </w:style>
  <w:style w:type="paragraph" w:customStyle="1" w:styleId="tekstost">
    <w:name w:val="tekst ost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Solari">
    <w:name w:val="Solari"/>
    <w:basedOn w:val="Tekstpodstawowy"/>
    <w:pPr>
      <w:spacing w:before="120" w:after="0"/>
      <w:ind w:left="964"/>
    </w:pPr>
  </w:style>
  <w:style w:type="paragraph" w:styleId="Bezodstpw">
    <w:name w:val="No Spacing"/>
    <w:uiPriority w:val="1"/>
    <w:qFormat/>
    <w:pPr>
      <w:suppressAutoHyphens/>
    </w:pPr>
    <w:rPr>
      <w:rFonts w:ascii="Arial" w:eastAsia="Calibri" w:hAnsi="Arial" w:cs="Arial"/>
      <w:kern w:val="1"/>
      <w:szCs w:val="22"/>
      <w:lang w:eastAsia="ar-SA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"/>
    <w:basedOn w:val="Normalny"/>
    <w:link w:val="AkapitzlistZnak"/>
    <w:uiPriority w:val="34"/>
    <w:qFormat/>
    <w:rsid w:val="00A46021"/>
    <w:pPr>
      <w:ind w:left="720"/>
      <w:contextualSpacing/>
    </w:pPr>
  </w:style>
  <w:style w:type="paragraph" w:customStyle="1" w:styleId="Podkrelenie">
    <w:name w:val="Podkreślenie"/>
    <w:basedOn w:val="Normalny"/>
    <w:qFormat/>
    <w:rsid w:val="008D5461"/>
    <w:pPr>
      <w:numPr>
        <w:numId w:val="1"/>
      </w:numPr>
      <w:tabs>
        <w:tab w:val="clear" w:pos="0"/>
        <w:tab w:val="center" w:pos="4834"/>
        <w:tab w:val="right" w:pos="9370"/>
      </w:tabs>
      <w:spacing w:before="120" w:after="120"/>
    </w:pPr>
    <w:rPr>
      <w:rFonts w:cs="Arial"/>
      <w:szCs w:val="2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C15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C4C15"/>
    <w:rPr>
      <w:rFonts w:ascii="Arial" w:hAnsi="Arial"/>
      <w:kern w:val="1"/>
      <w:sz w:val="22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6D7183"/>
  </w:style>
  <w:style w:type="paragraph" w:styleId="NormalnyWeb">
    <w:name w:val="Normal (Web)"/>
    <w:basedOn w:val="Normalny"/>
    <w:link w:val="NormalnyWebZnak"/>
    <w:uiPriority w:val="99"/>
    <w:unhideWhenUsed/>
    <w:rsid w:val="006D7183"/>
    <w:pPr>
      <w:widowControl/>
      <w:suppressAutoHyphens w:val="0"/>
      <w:overflowPunct/>
      <w:autoSpaceDE/>
      <w:spacing w:before="100" w:beforeAutospacing="1" w:after="119" w:line="240" w:lineRule="auto"/>
      <w:jc w:val="left"/>
      <w:textAlignment w:val="auto"/>
    </w:pPr>
    <w:rPr>
      <w:rFonts w:ascii="Times New Roman" w:hAnsi="Times New Roman"/>
      <w:kern w:val="0"/>
      <w:sz w:val="24"/>
      <w:szCs w:val="24"/>
      <w:lang w:eastAsia="pl-PL"/>
    </w:rPr>
  </w:style>
  <w:style w:type="paragraph" w:customStyle="1" w:styleId="western">
    <w:name w:val="western"/>
    <w:basedOn w:val="Normalny"/>
    <w:rsid w:val="00476FA9"/>
    <w:pPr>
      <w:widowControl/>
      <w:suppressAutoHyphens w:val="0"/>
      <w:overflowPunct/>
      <w:autoSpaceDE/>
      <w:spacing w:before="100" w:beforeAutospacing="1" w:after="100" w:afterAutospacing="1" w:line="240" w:lineRule="auto"/>
      <w:jc w:val="right"/>
      <w:textAlignment w:val="auto"/>
    </w:pPr>
    <w:rPr>
      <w:rFonts w:cs="Arial"/>
      <w:b/>
      <w:bCs/>
      <w:kern w:val="0"/>
      <w:sz w:val="88"/>
      <w:szCs w:val="88"/>
      <w:lang w:eastAsia="pl-PL"/>
    </w:rPr>
  </w:style>
  <w:style w:type="paragraph" w:customStyle="1" w:styleId="Standard">
    <w:name w:val="Standard"/>
    <w:rsid w:val="006B243D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4"/>
      <w:lang w:eastAsia="zh-CN"/>
    </w:rPr>
  </w:style>
  <w:style w:type="numbering" w:customStyle="1" w:styleId="WW8Num1">
    <w:name w:val="WW8Num1"/>
    <w:basedOn w:val="Bezlisty"/>
    <w:rsid w:val="006B243D"/>
    <w:pPr>
      <w:numPr>
        <w:numId w:val="5"/>
      </w:numPr>
    </w:pPr>
  </w:style>
  <w:style w:type="character" w:customStyle="1" w:styleId="WW8Num1z0">
    <w:name w:val="WW8Num1z0"/>
    <w:rsid w:val="00A3342C"/>
  </w:style>
  <w:style w:type="character" w:customStyle="1" w:styleId="WW8Num1z1">
    <w:name w:val="WW8Num1z1"/>
    <w:rsid w:val="00A3342C"/>
  </w:style>
  <w:style w:type="character" w:customStyle="1" w:styleId="WW8Num1z2">
    <w:name w:val="WW8Num1z2"/>
    <w:rsid w:val="00A3342C"/>
  </w:style>
  <w:style w:type="character" w:customStyle="1" w:styleId="WW8Num1z3">
    <w:name w:val="WW8Num1z3"/>
    <w:rsid w:val="00A3342C"/>
  </w:style>
  <w:style w:type="character" w:customStyle="1" w:styleId="WW8Num1z4">
    <w:name w:val="WW8Num1z4"/>
    <w:rsid w:val="00A3342C"/>
  </w:style>
  <w:style w:type="character" w:customStyle="1" w:styleId="WW8Num1z5">
    <w:name w:val="WW8Num1z5"/>
    <w:rsid w:val="00A3342C"/>
  </w:style>
  <w:style w:type="character" w:customStyle="1" w:styleId="WW8Num1z6">
    <w:name w:val="WW8Num1z6"/>
    <w:rsid w:val="00A3342C"/>
  </w:style>
  <w:style w:type="character" w:customStyle="1" w:styleId="WW8Num1z7">
    <w:name w:val="WW8Num1z7"/>
    <w:rsid w:val="00A3342C"/>
  </w:style>
  <w:style w:type="character" w:customStyle="1" w:styleId="WW8Num1z8">
    <w:name w:val="WW8Num1z8"/>
    <w:rsid w:val="00A3342C"/>
  </w:style>
  <w:style w:type="character" w:customStyle="1" w:styleId="WW8Num2z0">
    <w:name w:val="WW8Num2z0"/>
    <w:rsid w:val="00A3342C"/>
    <w:rPr>
      <w:rFonts w:ascii="Symbol" w:eastAsia="Arial" w:hAnsi="Symbol" w:cs="Symbol"/>
      <w:color w:val="auto"/>
      <w:sz w:val="22"/>
      <w:szCs w:val="22"/>
    </w:rPr>
  </w:style>
  <w:style w:type="character" w:customStyle="1" w:styleId="Domylnaczcionkaakapitu1">
    <w:name w:val="Domyślna czcionka akapitu1"/>
    <w:rsid w:val="00A3342C"/>
  </w:style>
  <w:style w:type="character" w:customStyle="1" w:styleId="Absatz-Standardschriftart">
    <w:name w:val="Absatz-Standardschriftart"/>
    <w:rsid w:val="00A3342C"/>
  </w:style>
  <w:style w:type="character" w:customStyle="1" w:styleId="WW-Absatz-Standardschriftart">
    <w:name w:val="WW-Absatz-Standardschriftart"/>
    <w:rsid w:val="00A3342C"/>
  </w:style>
  <w:style w:type="character" w:customStyle="1" w:styleId="WW-Absatz-Standardschriftart1">
    <w:name w:val="WW-Absatz-Standardschriftart1"/>
    <w:rsid w:val="00A3342C"/>
  </w:style>
  <w:style w:type="character" w:customStyle="1" w:styleId="WW-Absatz-Standardschriftart11">
    <w:name w:val="WW-Absatz-Standardschriftart11"/>
    <w:rsid w:val="00A3342C"/>
  </w:style>
  <w:style w:type="character" w:customStyle="1" w:styleId="WW-Absatz-Standardschriftart111">
    <w:name w:val="WW-Absatz-Standardschriftart111"/>
    <w:rsid w:val="00A3342C"/>
  </w:style>
  <w:style w:type="character" w:customStyle="1" w:styleId="WW-Absatz-Standardschriftart1111">
    <w:name w:val="WW-Absatz-Standardschriftart1111"/>
    <w:rsid w:val="00A3342C"/>
  </w:style>
  <w:style w:type="character" w:customStyle="1" w:styleId="WW-Absatz-Standardschriftart11111">
    <w:name w:val="WW-Absatz-Standardschriftart11111"/>
    <w:rsid w:val="00A3342C"/>
  </w:style>
  <w:style w:type="character" w:customStyle="1" w:styleId="WW-Absatz-Standardschriftart111111">
    <w:name w:val="WW-Absatz-Standardschriftart111111"/>
    <w:rsid w:val="00A3342C"/>
  </w:style>
  <w:style w:type="character" w:customStyle="1" w:styleId="WW-Absatz-Standardschriftart1111111">
    <w:name w:val="WW-Absatz-Standardschriftart1111111"/>
    <w:rsid w:val="00A3342C"/>
  </w:style>
  <w:style w:type="character" w:customStyle="1" w:styleId="WW-Absatz-Standardschriftart11111111">
    <w:name w:val="WW-Absatz-Standardschriftart11111111"/>
    <w:rsid w:val="00A3342C"/>
  </w:style>
  <w:style w:type="character" w:customStyle="1" w:styleId="WW-Absatz-Standardschriftart111111111">
    <w:name w:val="WW-Absatz-Standardschriftart111111111"/>
    <w:rsid w:val="00A3342C"/>
  </w:style>
  <w:style w:type="character" w:customStyle="1" w:styleId="WW-Absatz-Standardschriftart1111111111">
    <w:name w:val="WW-Absatz-Standardschriftart1111111111"/>
    <w:rsid w:val="00A3342C"/>
  </w:style>
  <w:style w:type="character" w:customStyle="1" w:styleId="WW-Absatz-Standardschriftart11111111111">
    <w:name w:val="WW-Absatz-Standardschriftart11111111111"/>
    <w:rsid w:val="00A3342C"/>
  </w:style>
  <w:style w:type="character" w:customStyle="1" w:styleId="WW-Absatz-Standardschriftart111111111111">
    <w:name w:val="WW-Absatz-Standardschriftart111111111111"/>
    <w:rsid w:val="00A3342C"/>
  </w:style>
  <w:style w:type="character" w:customStyle="1" w:styleId="WW-Absatz-Standardschriftart1111111111111">
    <w:name w:val="WW-Absatz-Standardschriftart1111111111111"/>
    <w:rsid w:val="00A3342C"/>
  </w:style>
  <w:style w:type="character" w:customStyle="1" w:styleId="WW-Absatz-Standardschriftart11111111111111">
    <w:name w:val="WW-Absatz-Standardschriftart11111111111111"/>
    <w:rsid w:val="00A3342C"/>
  </w:style>
  <w:style w:type="character" w:customStyle="1" w:styleId="WW-Absatz-Standardschriftart111111111111111">
    <w:name w:val="WW-Absatz-Standardschriftart111111111111111"/>
    <w:rsid w:val="00A3342C"/>
  </w:style>
  <w:style w:type="character" w:customStyle="1" w:styleId="WW-Absatz-Standardschriftart1111111111111111">
    <w:name w:val="WW-Absatz-Standardschriftart1111111111111111"/>
    <w:rsid w:val="00A3342C"/>
  </w:style>
  <w:style w:type="character" w:customStyle="1" w:styleId="WW-Absatz-Standardschriftart11111111111111111">
    <w:name w:val="WW-Absatz-Standardschriftart11111111111111111"/>
    <w:rsid w:val="00A3342C"/>
  </w:style>
  <w:style w:type="character" w:customStyle="1" w:styleId="WW-Absatz-Standardschriftart111111111111111111">
    <w:name w:val="WW-Absatz-Standardschriftart111111111111111111"/>
    <w:rsid w:val="00A3342C"/>
  </w:style>
  <w:style w:type="character" w:customStyle="1" w:styleId="WW-Absatz-Standardschriftart1111111111111111111">
    <w:name w:val="WW-Absatz-Standardschriftart1111111111111111111"/>
    <w:rsid w:val="00A3342C"/>
  </w:style>
  <w:style w:type="character" w:customStyle="1" w:styleId="WW-Absatz-Standardschriftart11111111111111111111">
    <w:name w:val="WW-Absatz-Standardschriftart11111111111111111111"/>
    <w:rsid w:val="00A3342C"/>
  </w:style>
  <w:style w:type="character" w:customStyle="1" w:styleId="WW-Absatz-Standardschriftart111111111111111111111">
    <w:name w:val="WW-Absatz-Standardschriftart111111111111111111111"/>
    <w:rsid w:val="00A3342C"/>
  </w:style>
  <w:style w:type="character" w:customStyle="1" w:styleId="WW-Absatz-Standardschriftart1111111111111111111111">
    <w:name w:val="WW-Absatz-Standardschriftart1111111111111111111111"/>
    <w:rsid w:val="00A3342C"/>
  </w:style>
  <w:style w:type="character" w:customStyle="1" w:styleId="WW-Absatz-Standardschriftart11111111111111111111111">
    <w:name w:val="WW-Absatz-Standardschriftart11111111111111111111111"/>
    <w:rsid w:val="00A3342C"/>
  </w:style>
  <w:style w:type="character" w:customStyle="1" w:styleId="WW-Absatz-Standardschriftart111111111111111111111111">
    <w:name w:val="WW-Absatz-Standardschriftart111111111111111111111111"/>
    <w:rsid w:val="00A3342C"/>
  </w:style>
  <w:style w:type="character" w:customStyle="1" w:styleId="WW-Absatz-Standardschriftart1111111111111111111111111">
    <w:name w:val="WW-Absatz-Standardschriftart1111111111111111111111111"/>
    <w:rsid w:val="00A3342C"/>
  </w:style>
  <w:style w:type="character" w:customStyle="1" w:styleId="WW-Absatz-Standardschriftart11111111111111111111111111">
    <w:name w:val="WW-Absatz-Standardschriftart11111111111111111111111111"/>
    <w:rsid w:val="00A3342C"/>
  </w:style>
  <w:style w:type="character" w:customStyle="1" w:styleId="WW-Absatz-Standardschriftart111111111111111111111111111">
    <w:name w:val="WW-Absatz-Standardschriftart111111111111111111111111111"/>
    <w:rsid w:val="00A3342C"/>
  </w:style>
  <w:style w:type="character" w:customStyle="1" w:styleId="WW-Absatz-Standardschriftart1111111111111111111111111111">
    <w:name w:val="WW-Absatz-Standardschriftart1111111111111111111111111111"/>
    <w:rsid w:val="00A3342C"/>
  </w:style>
  <w:style w:type="character" w:customStyle="1" w:styleId="WW-Absatz-Standardschriftart11111111111111111111111111111">
    <w:name w:val="WW-Absatz-Standardschriftart11111111111111111111111111111"/>
    <w:rsid w:val="00A3342C"/>
  </w:style>
  <w:style w:type="character" w:customStyle="1" w:styleId="WW-Absatz-Standardschriftart111111111111111111111111111111">
    <w:name w:val="WW-Absatz-Standardschriftart111111111111111111111111111111"/>
    <w:rsid w:val="00A3342C"/>
  </w:style>
  <w:style w:type="character" w:customStyle="1" w:styleId="WW-Absatz-Standardschriftart1111111111111111111111111111111">
    <w:name w:val="WW-Absatz-Standardschriftart1111111111111111111111111111111"/>
    <w:rsid w:val="00A3342C"/>
  </w:style>
  <w:style w:type="character" w:customStyle="1" w:styleId="WW-Absatz-Standardschriftart11111111111111111111111111111111">
    <w:name w:val="WW-Absatz-Standardschriftart11111111111111111111111111111111"/>
    <w:rsid w:val="00A3342C"/>
  </w:style>
  <w:style w:type="character" w:customStyle="1" w:styleId="WW-Absatz-Standardschriftart111111111111111111111111111111111">
    <w:name w:val="WW-Absatz-Standardschriftart111111111111111111111111111111111"/>
    <w:rsid w:val="00A3342C"/>
  </w:style>
  <w:style w:type="character" w:customStyle="1" w:styleId="WW-Absatz-Standardschriftart1111111111111111111111111111111111">
    <w:name w:val="WW-Absatz-Standardschriftart1111111111111111111111111111111111"/>
    <w:rsid w:val="00A3342C"/>
  </w:style>
  <w:style w:type="character" w:customStyle="1" w:styleId="WW-Absatz-Standardschriftart11111111111111111111111111111111111">
    <w:name w:val="WW-Absatz-Standardschriftart11111111111111111111111111111111111"/>
    <w:rsid w:val="00A3342C"/>
  </w:style>
  <w:style w:type="character" w:customStyle="1" w:styleId="WW-Absatz-Standardschriftart111111111111111111111111111111111111">
    <w:name w:val="WW-Absatz-Standardschriftart111111111111111111111111111111111111"/>
    <w:rsid w:val="00A3342C"/>
  </w:style>
  <w:style w:type="character" w:customStyle="1" w:styleId="WW-Absatz-Standardschriftart1111111111111111111111111111111111111">
    <w:name w:val="WW-Absatz-Standardschriftart1111111111111111111111111111111111111"/>
    <w:rsid w:val="00A3342C"/>
  </w:style>
  <w:style w:type="character" w:customStyle="1" w:styleId="WW-Absatz-Standardschriftart11111111111111111111111111111111111111">
    <w:name w:val="WW-Absatz-Standardschriftart11111111111111111111111111111111111111"/>
    <w:rsid w:val="00A3342C"/>
  </w:style>
  <w:style w:type="character" w:customStyle="1" w:styleId="WW-Absatz-Standardschriftart111111111111111111111111111111111111111">
    <w:name w:val="WW-Absatz-Standardschriftart111111111111111111111111111111111111111"/>
    <w:rsid w:val="00A3342C"/>
  </w:style>
  <w:style w:type="character" w:customStyle="1" w:styleId="WW-Absatz-Standardschriftart1111111111111111111111111111111111111111">
    <w:name w:val="WW-Absatz-Standardschriftart1111111111111111111111111111111111111111"/>
    <w:rsid w:val="00A3342C"/>
  </w:style>
  <w:style w:type="character" w:customStyle="1" w:styleId="WW-Absatz-Standardschriftart11111111111111111111111111111111111111111">
    <w:name w:val="WW-Absatz-Standardschriftart11111111111111111111111111111111111111111"/>
    <w:rsid w:val="00A3342C"/>
  </w:style>
  <w:style w:type="character" w:customStyle="1" w:styleId="WW-Absatz-Standardschriftart111111111111111111111111111111111111111111">
    <w:name w:val="WW-Absatz-Standardschriftart111111111111111111111111111111111111111111"/>
    <w:rsid w:val="00A3342C"/>
  </w:style>
  <w:style w:type="paragraph" w:customStyle="1" w:styleId="Nagwek21">
    <w:name w:val="Nagłówek2"/>
    <w:basedOn w:val="Normalny"/>
    <w:next w:val="Tekstpodstawowy"/>
    <w:rsid w:val="00A3342C"/>
    <w:pPr>
      <w:keepNext/>
      <w:overflowPunct/>
      <w:autoSpaceDE/>
      <w:spacing w:before="240" w:after="120" w:line="240" w:lineRule="auto"/>
      <w:jc w:val="left"/>
      <w:textAlignment w:val="auto"/>
    </w:pPr>
    <w:rPr>
      <w:rFonts w:eastAsia="Microsoft YaHei" w:cs="Mangal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A3342C"/>
    <w:pPr>
      <w:suppressLineNumbers/>
      <w:overflowPunct/>
      <w:autoSpaceDE/>
      <w:spacing w:before="120" w:after="120" w:line="240" w:lineRule="auto"/>
      <w:jc w:val="left"/>
      <w:textAlignment w:val="auto"/>
    </w:pPr>
    <w:rPr>
      <w:rFonts w:ascii="Times New Roman" w:eastAsia="SimSun" w:hAnsi="Times New Roman" w:cs="Mangal"/>
      <w:i/>
      <w:iCs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1600BB"/>
    <w:rPr>
      <w:rFonts w:eastAsia="Lucida Sans Unicode" w:cs="Tahoma"/>
      <w:i/>
      <w:color w:val="000000"/>
      <w:kern w:val="3"/>
      <w:szCs w:val="24"/>
    </w:rPr>
  </w:style>
  <w:style w:type="character" w:customStyle="1" w:styleId="Nagwek6Znak">
    <w:name w:val="Nagłówek 6 Znak"/>
    <w:basedOn w:val="Domylnaczcionkaakapitu"/>
    <w:link w:val="Nagwek6"/>
    <w:rsid w:val="004A2482"/>
    <w:rPr>
      <w:b/>
      <w:bCs/>
      <w:sz w:val="22"/>
      <w:szCs w:val="22"/>
      <w:lang w:eastAsia="ar-SA"/>
    </w:rPr>
  </w:style>
  <w:style w:type="character" w:customStyle="1" w:styleId="Nagwek8Znak">
    <w:name w:val="Nagłówek 8 Znak"/>
    <w:basedOn w:val="Domylnaczcionkaakapitu"/>
    <w:link w:val="Nagwek8"/>
    <w:rsid w:val="004A2482"/>
    <w:rPr>
      <w:i/>
      <w:iCs/>
      <w:sz w:val="24"/>
      <w:szCs w:val="24"/>
      <w:lang w:eastAsia="ar-SA"/>
    </w:rPr>
  </w:style>
  <w:style w:type="paragraph" w:customStyle="1" w:styleId="Nagwek100">
    <w:name w:val="Nagłówek 10"/>
    <w:basedOn w:val="Normalny"/>
    <w:next w:val="Tekstpodstawowy"/>
    <w:rsid w:val="004A2482"/>
    <w:pPr>
      <w:keepNext/>
      <w:widowControl/>
      <w:tabs>
        <w:tab w:val="num" w:pos="0"/>
      </w:tabs>
      <w:overflowPunct/>
      <w:autoSpaceDE/>
      <w:spacing w:before="240" w:after="120" w:line="240" w:lineRule="auto"/>
      <w:jc w:val="left"/>
      <w:textAlignment w:val="auto"/>
      <w:outlineLvl w:val="8"/>
    </w:pPr>
    <w:rPr>
      <w:rFonts w:eastAsia="Lucida Sans Unicode" w:cs="Mangal"/>
      <w:b/>
      <w:bCs/>
      <w:kern w:val="0"/>
      <w:sz w:val="21"/>
      <w:szCs w:val="21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03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03D1"/>
    <w:rPr>
      <w:rFonts w:ascii="Arial" w:hAnsi="Arial"/>
      <w:kern w:val="1"/>
      <w:sz w:val="16"/>
      <w:szCs w:val="16"/>
      <w:lang w:eastAsia="ar-SA"/>
    </w:rPr>
  </w:style>
  <w:style w:type="character" w:styleId="Pogrubienie">
    <w:name w:val="Strong"/>
    <w:uiPriority w:val="22"/>
    <w:qFormat/>
    <w:rsid w:val="000270A1"/>
    <w:rPr>
      <w:b/>
      <w:bCs/>
    </w:rPr>
  </w:style>
  <w:style w:type="paragraph" w:customStyle="1" w:styleId="Textbody">
    <w:name w:val="Text body"/>
    <w:basedOn w:val="Standard"/>
    <w:rsid w:val="00EC1837"/>
    <w:pPr>
      <w:widowControl/>
      <w:overflowPunct/>
      <w:autoSpaceDE/>
      <w:spacing w:line="360" w:lineRule="auto"/>
      <w:jc w:val="both"/>
    </w:pPr>
    <w:rPr>
      <w:rFonts w:ascii="Arial" w:hAnsi="Arial"/>
      <w:i/>
      <w:sz w:val="22"/>
      <w:lang w:eastAsia="pl-PL"/>
    </w:rPr>
  </w:style>
  <w:style w:type="numbering" w:customStyle="1" w:styleId="WW8Num8">
    <w:name w:val="WW8Num8"/>
    <w:basedOn w:val="Bezlisty"/>
    <w:rsid w:val="00EC1837"/>
    <w:pPr>
      <w:numPr>
        <w:numId w:val="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6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E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E81"/>
    <w:rPr>
      <w:rFonts w:ascii="Arial" w:hAnsi="Arial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E81"/>
    <w:rPr>
      <w:rFonts w:ascii="Arial" w:hAnsi="Arial"/>
      <w:b/>
      <w:bCs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rsid w:val="00995AF4"/>
    <w:rPr>
      <w:rFonts w:ascii="Arial" w:hAnsi="Arial" w:cs="Arial"/>
      <w:b/>
      <w:bCs/>
      <w:iCs/>
      <w:kern w:val="1"/>
      <w:sz w:val="22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rsid w:val="001541AD"/>
    <w:rPr>
      <w:rFonts w:ascii="Arial" w:eastAsia="Lucida Sans Unicode" w:hAnsi="Arial" w:cs="Mangal"/>
      <w:b/>
      <w:kern w:val="1"/>
      <w:sz w:val="22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41AD"/>
    <w:rPr>
      <w:rFonts w:ascii="Arial" w:hAnsi="Arial"/>
      <w:kern w:val="1"/>
      <w:sz w:val="22"/>
      <w:lang w:eastAsia="ar-SA"/>
    </w:rPr>
  </w:style>
  <w:style w:type="paragraph" w:customStyle="1" w:styleId="Akapitzlist1">
    <w:name w:val="Akapit z listą1"/>
    <w:basedOn w:val="Normalny"/>
    <w:uiPriority w:val="34"/>
    <w:qFormat/>
    <w:rsid w:val="001F382B"/>
    <w:pPr>
      <w:widowControl/>
      <w:suppressAutoHyphens w:val="0"/>
      <w:overflowPunct/>
      <w:autoSpaceDE/>
      <w:spacing w:after="200"/>
      <w:ind w:left="720"/>
      <w:jc w:val="left"/>
      <w:textAlignment w:val="auto"/>
    </w:pPr>
    <w:rPr>
      <w:rFonts w:ascii="Calibri" w:hAnsi="Calibri" w:cs="Calibri"/>
      <w:kern w:val="0"/>
      <w:szCs w:val="22"/>
      <w:lang w:val="en-US" w:eastAsia="en-US"/>
    </w:rPr>
  </w:style>
  <w:style w:type="paragraph" w:customStyle="1" w:styleId="Tekstopisu">
    <w:name w:val="Tekst opisu"/>
    <w:basedOn w:val="Normalny"/>
    <w:rsid w:val="001F382B"/>
    <w:pPr>
      <w:widowControl/>
      <w:suppressAutoHyphens w:val="0"/>
      <w:overflowPunct/>
      <w:autoSpaceDE/>
      <w:spacing w:line="240" w:lineRule="auto"/>
      <w:textAlignment w:val="auto"/>
    </w:pPr>
    <w:rPr>
      <w:rFonts w:ascii="Arial Narrow" w:hAnsi="Arial Narrow" w:cs="Arial Narrow"/>
      <w:kern w:val="0"/>
      <w:sz w:val="24"/>
      <w:szCs w:val="24"/>
      <w:lang w:eastAsia="pl-PL"/>
    </w:rPr>
  </w:style>
  <w:style w:type="character" w:customStyle="1" w:styleId="h2">
    <w:name w:val="h2"/>
    <w:rsid w:val="000538B1"/>
    <w:rPr>
      <w:rFonts w:cs="Times New Roman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C128BD"/>
    <w:rPr>
      <w:rFonts w:ascii="Arial" w:hAnsi="Arial"/>
      <w:kern w:val="1"/>
      <w:sz w:val="22"/>
      <w:lang w:eastAsia="ar-SA"/>
    </w:rPr>
  </w:style>
  <w:style w:type="character" w:customStyle="1" w:styleId="NormalnyWebZnak">
    <w:name w:val="Normalny (Web) Znak"/>
    <w:link w:val="NormalnyWeb"/>
    <w:uiPriority w:val="99"/>
    <w:rsid w:val="00C540C9"/>
    <w:rPr>
      <w:sz w:val="24"/>
      <w:szCs w:val="24"/>
    </w:rPr>
  </w:style>
  <w:style w:type="table" w:styleId="Tabela-Siatka">
    <w:name w:val="Table Grid"/>
    <w:basedOn w:val="Standardowy"/>
    <w:uiPriority w:val="39"/>
    <w:rsid w:val="00C540C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C2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0C2E"/>
    <w:rPr>
      <w:rFonts w:ascii="Arial" w:hAnsi="Arial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C2E"/>
    <w:rPr>
      <w:vertAlign w:val="superscript"/>
    </w:rPr>
  </w:style>
  <w:style w:type="paragraph" w:customStyle="1" w:styleId="B-A-tekstrozdziau">
    <w:name w:val="B-A- tekst rozdziału"/>
    <w:basedOn w:val="Normalny"/>
    <w:link w:val="B-A-tekstrozdziauZnak"/>
    <w:qFormat/>
    <w:rsid w:val="00013314"/>
    <w:pPr>
      <w:widowControl/>
      <w:suppressAutoHyphens w:val="0"/>
      <w:overflowPunct/>
      <w:autoSpaceDE/>
      <w:spacing w:line="360" w:lineRule="auto"/>
      <w:ind w:firstLine="709"/>
      <w:textAlignment w:val="auto"/>
    </w:pPr>
    <w:rPr>
      <w:rFonts w:eastAsiaTheme="minorHAnsi" w:cstheme="minorBidi"/>
      <w:kern w:val="0"/>
      <w:szCs w:val="22"/>
      <w:lang w:eastAsia="en-US"/>
    </w:rPr>
  </w:style>
  <w:style w:type="character" w:customStyle="1" w:styleId="B-A-tekstrozdziauZnak">
    <w:name w:val="B-A- tekst rozdziału Znak"/>
    <w:basedOn w:val="Domylnaczcionkaakapitu"/>
    <w:link w:val="B-A-tekstrozdziau"/>
    <w:rsid w:val="00013314"/>
    <w:rPr>
      <w:rFonts w:ascii="Arial" w:eastAsiaTheme="minorHAnsi" w:hAnsi="Arial" w:cstheme="minorBidi"/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A2AD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A2AD2"/>
    <w:rPr>
      <w:rFonts w:ascii="Arial" w:hAnsi="Arial"/>
      <w:kern w:val="1"/>
      <w:sz w:val="22"/>
      <w:lang w:eastAsia="ar-SA"/>
    </w:rPr>
  </w:style>
  <w:style w:type="paragraph" w:styleId="Listapunktowana">
    <w:name w:val="List Bullet"/>
    <w:basedOn w:val="Normalny"/>
    <w:uiPriority w:val="99"/>
    <w:unhideWhenUsed/>
    <w:rsid w:val="00370467"/>
    <w:pPr>
      <w:numPr>
        <w:numId w:val="8"/>
      </w:numPr>
      <w:contextualSpacing/>
    </w:pPr>
  </w:style>
  <w:style w:type="paragraph" w:customStyle="1" w:styleId="Akapitzlist2">
    <w:name w:val="Akapit z listą2"/>
    <w:basedOn w:val="Normalny"/>
    <w:uiPriority w:val="34"/>
    <w:qFormat/>
    <w:rsid w:val="00F157B3"/>
    <w:pPr>
      <w:widowControl/>
      <w:suppressAutoHyphens w:val="0"/>
      <w:overflowPunct/>
      <w:autoSpaceDE/>
      <w:spacing w:after="200"/>
      <w:ind w:left="720"/>
      <w:jc w:val="left"/>
      <w:textAlignment w:val="auto"/>
    </w:pPr>
    <w:rPr>
      <w:rFonts w:ascii="Calibri" w:hAnsi="Calibri" w:cs="Calibri"/>
      <w:kern w:val="0"/>
      <w:szCs w:val="22"/>
      <w:lang w:val="en-US" w:eastAsia="en-US"/>
    </w:rPr>
  </w:style>
  <w:style w:type="paragraph" w:customStyle="1" w:styleId="Iza1">
    <w:name w:val="Iza1"/>
    <w:basedOn w:val="Nagwek1"/>
    <w:rsid w:val="00F157B3"/>
    <w:pPr>
      <w:widowControl/>
      <w:numPr>
        <w:numId w:val="9"/>
      </w:numPr>
      <w:suppressAutoHyphens w:val="0"/>
      <w:overflowPunct/>
      <w:autoSpaceDE/>
      <w:spacing w:before="240" w:after="60"/>
      <w:jc w:val="left"/>
      <w:textAlignment w:val="auto"/>
    </w:pPr>
    <w:rPr>
      <w:rFonts w:ascii="Arial Narrow" w:eastAsia="Times New Roman" w:hAnsi="Arial Narrow" w:cs="Arial Narrow"/>
      <w:bCs/>
      <w:kern w:val="28"/>
      <w:sz w:val="28"/>
      <w:lang w:eastAsia="pl-PL"/>
    </w:rPr>
  </w:style>
  <w:style w:type="paragraph" w:customStyle="1" w:styleId="Iza3">
    <w:name w:val="Iza3"/>
    <w:basedOn w:val="Nagwek1"/>
    <w:rsid w:val="00F157B3"/>
    <w:pPr>
      <w:widowControl/>
      <w:numPr>
        <w:ilvl w:val="2"/>
        <w:numId w:val="9"/>
      </w:numPr>
      <w:suppressAutoHyphens w:val="0"/>
      <w:overflowPunct/>
      <w:autoSpaceDE/>
      <w:spacing w:before="0" w:after="0"/>
      <w:jc w:val="left"/>
      <w:textAlignment w:val="auto"/>
    </w:pPr>
    <w:rPr>
      <w:rFonts w:ascii="Arial Narrow" w:eastAsia="Times New Roman" w:hAnsi="Arial Narrow" w:cs="Arial Narrow"/>
      <w:b w:val="0"/>
      <w:kern w:val="28"/>
      <w:sz w:val="24"/>
      <w:szCs w:val="24"/>
      <w:lang w:eastAsia="pl-PL"/>
    </w:rPr>
  </w:style>
  <w:style w:type="paragraph" w:customStyle="1" w:styleId="Iza4">
    <w:name w:val="Iza4"/>
    <w:basedOn w:val="Nagwek1"/>
    <w:rsid w:val="00F157B3"/>
    <w:pPr>
      <w:widowControl/>
      <w:numPr>
        <w:ilvl w:val="3"/>
        <w:numId w:val="9"/>
      </w:numPr>
      <w:suppressAutoHyphens w:val="0"/>
      <w:overflowPunct/>
      <w:autoSpaceDE/>
      <w:spacing w:before="240" w:after="60"/>
      <w:jc w:val="left"/>
      <w:textAlignment w:val="auto"/>
    </w:pPr>
    <w:rPr>
      <w:rFonts w:ascii="Arial Narrow" w:eastAsia="Times New Roman" w:hAnsi="Arial Narrow" w:cs="Arial Narrow"/>
      <w:bCs/>
      <w:kern w:val="28"/>
      <w:sz w:val="28"/>
      <w:lang w:eastAsia="pl-PL"/>
    </w:rPr>
  </w:style>
  <w:style w:type="paragraph" w:customStyle="1" w:styleId="Dato">
    <w:name w:val="Dato"/>
    <w:basedOn w:val="Normalny"/>
    <w:rsid w:val="00834F5C"/>
    <w:pPr>
      <w:widowControl/>
      <w:tabs>
        <w:tab w:val="left" w:pos="4990"/>
      </w:tabs>
      <w:suppressAutoHyphens w:val="0"/>
      <w:overflowPunct/>
      <w:autoSpaceDE/>
      <w:spacing w:line="400" w:lineRule="atLeast"/>
      <w:jc w:val="left"/>
      <w:textAlignment w:val="auto"/>
    </w:pPr>
    <w:rPr>
      <w:rFonts w:ascii="TrueRotisSanSerifTHree" w:hAnsi="TrueRotisSanSerifTHree"/>
      <w:kern w:val="0"/>
      <w:lang w:val="en-GB" w:eastAsia="pl-PL"/>
    </w:rPr>
  </w:style>
  <w:style w:type="paragraph" w:customStyle="1" w:styleId="RGtekstrozdziau">
    <w:name w:val="[RG] tekst rozdziału"/>
    <w:basedOn w:val="Normalny"/>
    <w:link w:val="RGtekstrozdziauZnak"/>
    <w:qFormat/>
    <w:rsid w:val="0031299E"/>
    <w:pPr>
      <w:widowControl/>
      <w:suppressAutoHyphens w:val="0"/>
      <w:overflowPunct/>
      <w:autoSpaceDE/>
      <w:spacing w:line="360" w:lineRule="auto"/>
      <w:ind w:firstLine="709"/>
      <w:textAlignment w:val="auto"/>
    </w:pPr>
    <w:rPr>
      <w:rFonts w:ascii="Artifakt Element" w:eastAsiaTheme="minorHAnsi" w:hAnsi="Artifakt Element" w:cstheme="minorBidi"/>
      <w:kern w:val="0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31299E"/>
    <w:rPr>
      <w:rFonts w:ascii="Artifakt Element" w:eastAsiaTheme="minorHAnsi" w:hAnsi="Artifakt Element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9C4C15"/>
    <w:pPr>
      <w:widowControl w:val="0"/>
      <w:suppressAutoHyphens/>
      <w:overflowPunct w:val="0"/>
      <w:autoSpaceDE w:val="0"/>
      <w:spacing w:line="276" w:lineRule="auto"/>
      <w:jc w:val="both"/>
      <w:textAlignment w:val="baseline"/>
    </w:pPr>
    <w:rPr>
      <w:rFonts w:ascii="Arial" w:hAnsi="Arial"/>
      <w:kern w:val="1"/>
      <w:sz w:val="22"/>
      <w:lang w:eastAsia="ar-SA"/>
    </w:rPr>
  </w:style>
  <w:style w:type="paragraph" w:styleId="Nagwek1">
    <w:name w:val="heading 1"/>
    <w:basedOn w:val="Nagwek"/>
    <w:next w:val="Tekstpodstawowy"/>
    <w:link w:val="Nagwek1Znak"/>
    <w:qFormat/>
    <w:rsid w:val="003C2614"/>
    <w:pPr>
      <w:spacing w:before="120" w:line="240" w:lineRule="auto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CE5C94"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rFonts w:cs="Arial"/>
      <w:u w:val="single"/>
    </w:rPr>
  </w:style>
  <w:style w:type="paragraph" w:styleId="Nagwek6">
    <w:name w:val="heading 6"/>
    <w:basedOn w:val="Normalny"/>
    <w:next w:val="Normalny"/>
    <w:link w:val="Nagwek6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5"/>
    </w:pPr>
    <w:rPr>
      <w:rFonts w:ascii="Times New Roman" w:hAnsi="Times New Roman"/>
      <w:b/>
      <w:bCs/>
      <w:kern w:val="0"/>
      <w:szCs w:val="22"/>
    </w:rPr>
  </w:style>
  <w:style w:type="paragraph" w:styleId="Nagwek8">
    <w:name w:val="heading 8"/>
    <w:basedOn w:val="Normalny"/>
    <w:next w:val="Normalny"/>
    <w:link w:val="Nagwek8Znak"/>
    <w:qFormat/>
    <w:rsid w:val="004A2482"/>
    <w:pPr>
      <w:widowControl/>
      <w:tabs>
        <w:tab w:val="num" w:pos="0"/>
      </w:tabs>
      <w:overflowPunct/>
      <w:autoSpaceDE/>
      <w:spacing w:before="240" w:after="60" w:line="240" w:lineRule="auto"/>
      <w:jc w:val="left"/>
      <w:textAlignment w:val="auto"/>
      <w:outlineLvl w:val="7"/>
    </w:pPr>
    <w:rPr>
      <w:rFonts w:ascii="Times New Roman" w:hAnsi="Times New Roman"/>
      <w:i/>
      <w:iCs/>
      <w:kern w:val="0"/>
      <w:sz w:val="24"/>
      <w:szCs w:val="24"/>
    </w:rPr>
  </w:style>
  <w:style w:type="paragraph" w:styleId="Nagwek9">
    <w:name w:val="heading 9"/>
    <w:basedOn w:val="Standard"/>
    <w:next w:val="WW-Standardowywcity"/>
    <w:link w:val="Nagwek9Znak"/>
    <w:rsid w:val="001600BB"/>
    <w:pPr>
      <w:widowControl/>
      <w:overflowPunct/>
      <w:autoSpaceDE/>
      <w:ind w:left="708" w:firstLine="1"/>
      <w:outlineLvl w:val="8"/>
    </w:pPr>
    <w:rPr>
      <w:rFonts w:eastAsia="Lucida Sans Unicode" w:cs="Tahoma"/>
      <w:i/>
      <w:color w:val="000000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basedOn w:val="WW-Domylnaczcionkaakapitu"/>
    <w:rPr>
      <w:rFonts w:ascii="Arial Narrow" w:hAnsi="Arial Narrow"/>
      <w:sz w:val="22"/>
      <w:szCs w:val="22"/>
    </w:rPr>
  </w:style>
  <w:style w:type="character" w:customStyle="1" w:styleId="ListLabel8">
    <w:name w:val="ListLabel 8"/>
    <w:rPr>
      <w:sz w:val="18"/>
      <w:szCs w:val="18"/>
    </w:rPr>
  </w:style>
  <w:style w:type="character" w:customStyle="1" w:styleId="ListLabel7">
    <w:name w:val="ListLabel 7"/>
    <w:rPr>
      <w:rFonts w:eastAsia="StarSymbol" w:cs="StarSymbol"/>
      <w:sz w:val="18"/>
      <w:szCs w:val="18"/>
    </w:rPr>
  </w:style>
  <w:style w:type="character" w:customStyle="1" w:styleId="ListLabel3">
    <w:name w:val="ListLabel 3"/>
    <w:rPr>
      <w:sz w:val="16"/>
      <w:szCs w:val="16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pPr>
      <w:ind w:left="397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uiPriority w:val="99"/>
    <w:rsid w:val="009C4C15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rsid w:val="00961F2B"/>
    <w:pPr>
      <w:spacing w:before="120" w:after="120"/>
    </w:pPr>
    <w:rPr>
      <w:b/>
      <w:bCs/>
      <w:caps/>
      <w:szCs w:val="24"/>
    </w:rPr>
  </w:style>
  <w:style w:type="paragraph" w:styleId="Spistreci2">
    <w:name w:val="toc 2"/>
    <w:basedOn w:val="Normalny"/>
    <w:next w:val="Normalny"/>
    <w:uiPriority w:val="39"/>
    <w:rsid w:val="00961F2B"/>
    <w:pPr>
      <w:ind w:left="238"/>
    </w:pPr>
    <w:rPr>
      <w:szCs w:val="24"/>
    </w:rPr>
  </w:style>
  <w:style w:type="paragraph" w:styleId="Spistreci3">
    <w:name w:val="toc 3"/>
    <w:basedOn w:val="Normalny"/>
    <w:next w:val="Normalny"/>
    <w:uiPriority w:val="39"/>
    <w:pPr>
      <w:ind w:left="480"/>
    </w:pPr>
    <w:rPr>
      <w:i/>
      <w:iCs/>
      <w:szCs w:val="24"/>
    </w:rPr>
  </w:style>
  <w:style w:type="paragraph" w:styleId="Spistreci4">
    <w:name w:val="toc 4"/>
    <w:basedOn w:val="Normalny"/>
    <w:next w:val="Normalny"/>
    <w:uiPriority w:val="39"/>
    <w:pPr>
      <w:ind w:left="720"/>
    </w:pPr>
    <w:rPr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rsid w:val="003C2614"/>
    <w:pPr>
      <w:widowControl/>
      <w:suppressAutoHyphens w:val="0"/>
      <w:overflowPunct/>
      <w:autoSpaceDE/>
      <w:spacing w:line="360" w:lineRule="auto"/>
      <w:textAlignment w:val="auto"/>
    </w:pPr>
    <w:rPr>
      <w:b/>
      <w:sz w:val="24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cs="Arial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</w:p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</w:pPr>
  </w:style>
  <w:style w:type="paragraph" w:customStyle="1" w:styleId="Normalny1">
    <w:name w:val="Normalny1"/>
    <w:basedOn w:val="Normalny"/>
    <w:uiPriority w:val="99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2"/>
      </w:numPr>
      <w:ind w:left="0" w:firstLine="0"/>
    </w:pPr>
  </w:style>
  <w:style w:type="paragraph" w:customStyle="1" w:styleId="Tekstpodstawowy310">
    <w:name w:val="Tekst podstawowy 31"/>
    <w:basedOn w:val="Normalny"/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eastAsia="Arial" w:cs="Arial"/>
      <w:color w:val="000000"/>
      <w:szCs w:val="24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</w:pPr>
    <w:rPr>
      <w:rFonts w:cs="Arial"/>
    </w:rPr>
  </w:style>
  <w:style w:type="paragraph" w:customStyle="1" w:styleId="tekstost">
    <w:name w:val="tekst ost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Solari">
    <w:name w:val="Solari"/>
    <w:basedOn w:val="Tekstpodstawowy"/>
    <w:pPr>
      <w:spacing w:before="120" w:after="0"/>
      <w:ind w:left="964"/>
    </w:pPr>
  </w:style>
  <w:style w:type="paragraph" w:styleId="Bezodstpw">
    <w:name w:val="No Spacing"/>
    <w:uiPriority w:val="1"/>
    <w:qFormat/>
    <w:pPr>
      <w:suppressAutoHyphens/>
    </w:pPr>
    <w:rPr>
      <w:rFonts w:ascii="Arial" w:eastAsia="Calibri" w:hAnsi="Arial" w:cs="Arial"/>
      <w:kern w:val="1"/>
      <w:szCs w:val="22"/>
      <w:lang w:eastAsia="ar-SA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"/>
    <w:basedOn w:val="Normalny"/>
    <w:link w:val="AkapitzlistZnak"/>
    <w:uiPriority w:val="34"/>
    <w:qFormat/>
    <w:rsid w:val="00A46021"/>
    <w:pPr>
      <w:ind w:left="720"/>
      <w:contextualSpacing/>
    </w:pPr>
  </w:style>
  <w:style w:type="paragraph" w:customStyle="1" w:styleId="Podkrelenie">
    <w:name w:val="Podkreślenie"/>
    <w:basedOn w:val="Normalny"/>
    <w:qFormat/>
    <w:rsid w:val="008D5461"/>
    <w:pPr>
      <w:numPr>
        <w:numId w:val="1"/>
      </w:numPr>
      <w:tabs>
        <w:tab w:val="clear" w:pos="0"/>
        <w:tab w:val="center" w:pos="4834"/>
        <w:tab w:val="right" w:pos="9370"/>
      </w:tabs>
      <w:spacing w:before="120" w:after="120"/>
    </w:pPr>
    <w:rPr>
      <w:rFonts w:cs="Arial"/>
      <w:szCs w:val="2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C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C15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C4C15"/>
    <w:rPr>
      <w:rFonts w:ascii="Arial" w:hAnsi="Arial"/>
      <w:kern w:val="1"/>
      <w:sz w:val="22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6D7183"/>
  </w:style>
  <w:style w:type="paragraph" w:styleId="NormalnyWeb">
    <w:name w:val="Normal (Web)"/>
    <w:basedOn w:val="Normalny"/>
    <w:link w:val="NormalnyWebZnak"/>
    <w:uiPriority w:val="99"/>
    <w:unhideWhenUsed/>
    <w:rsid w:val="006D7183"/>
    <w:pPr>
      <w:widowControl/>
      <w:suppressAutoHyphens w:val="0"/>
      <w:overflowPunct/>
      <w:autoSpaceDE/>
      <w:spacing w:before="100" w:beforeAutospacing="1" w:after="119" w:line="240" w:lineRule="auto"/>
      <w:jc w:val="left"/>
      <w:textAlignment w:val="auto"/>
    </w:pPr>
    <w:rPr>
      <w:rFonts w:ascii="Times New Roman" w:hAnsi="Times New Roman"/>
      <w:kern w:val="0"/>
      <w:sz w:val="24"/>
      <w:szCs w:val="24"/>
      <w:lang w:eastAsia="pl-PL"/>
    </w:rPr>
  </w:style>
  <w:style w:type="paragraph" w:customStyle="1" w:styleId="western">
    <w:name w:val="western"/>
    <w:basedOn w:val="Normalny"/>
    <w:rsid w:val="00476FA9"/>
    <w:pPr>
      <w:widowControl/>
      <w:suppressAutoHyphens w:val="0"/>
      <w:overflowPunct/>
      <w:autoSpaceDE/>
      <w:spacing w:before="100" w:beforeAutospacing="1" w:after="100" w:afterAutospacing="1" w:line="240" w:lineRule="auto"/>
      <w:jc w:val="right"/>
      <w:textAlignment w:val="auto"/>
    </w:pPr>
    <w:rPr>
      <w:rFonts w:cs="Arial"/>
      <w:b/>
      <w:bCs/>
      <w:kern w:val="0"/>
      <w:sz w:val="88"/>
      <w:szCs w:val="88"/>
      <w:lang w:eastAsia="pl-PL"/>
    </w:rPr>
  </w:style>
  <w:style w:type="paragraph" w:customStyle="1" w:styleId="Standard">
    <w:name w:val="Standard"/>
    <w:rsid w:val="006B243D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4"/>
      <w:lang w:eastAsia="zh-CN"/>
    </w:rPr>
  </w:style>
  <w:style w:type="numbering" w:customStyle="1" w:styleId="WW8Num1">
    <w:name w:val="WW8Num1"/>
    <w:basedOn w:val="Bezlisty"/>
    <w:rsid w:val="006B243D"/>
    <w:pPr>
      <w:numPr>
        <w:numId w:val="5"/>
      </w:numPr>
    </w:pPr>
  </w:style>
  <w:style w:type="character" w:customStyle="1" w:styleId="WW8Num1z0">
    <w:name w:val="WW8Num1z0"/>
    <w:rsid w:val="00A3342C"/>
  </w:style>
  <w:style w:type="character" w:customStyle="1" w:styleId="WW8Num1z1">
    <w:name w:val="WW8Num1z1"/>
    <w:rsid w:val="00A3342C"/>
  </w:style>
  <w:style w:type="character" w:customStyle="1" w:styleId="WW8Num1z2">
    <w:name w:val="WW8Num1z2"/>
    <w:rsid w:val="00A3342C"/>
  </w:style>
  <w:style w:type="character" w:customStyle="1" w:styleId="WW8Num1z3">
    <w:name w:val="WW8Num1z3"/>
    <w:rsid w:val="00A3342C"/>
  </w:style>
  <w:style w:type="character" w:customStyle="1" w:styleId="WW8Num1z4">
    <w:name w:val="WW8Num1z4"/>
    <w:rsid w:val="00A3342C"/>
  </w:style>
  <w:style w:type="character" w:customStyle="1" w:styleId="WW8Num1z5">
    <w:name w:val="WW8Num1z5"/>
    <w:rsid w:val="00A3342C"/>
  </w:style>
  <w:style w:type="character" w:customStyle="1" w:styleId="WW8Num1z6">
    <w:name w:val="WW8Num1z6"/>
    <w:rsid w:val="00A3342C"/>
  </w:style>
  <w:style w:type="character" w:customStyle="1" w:styleId="WW8Num1z7">
    <w:name w:val="WW8Num1z7"/>
    <w:rsid w:val="00A3342C"/>
  </w:style>
  <w:style w:type="character" w:customStyle="1" w:styleId="WW8Num1z8">
    <w:name w:val="WW8Num1z8"/>
    <w:rsid w:val="00A3342C"/>
  </w:style>
  <w:style w:type="character" w:customStyle="1" w:styleId="WW8Num2z0">
    <w:name w:val="WW8Num2z0"/>
    <w:rsid w:val="00A3342C"/>
    <w:rPr>
      <w:rFonts w:ascii="Symbol" w:eastAsia="Arial" w:hAnsi="Symbol" w:cs="Symbol"/>
      <w:color w:val="auto"/>
      <w:sz w:val="22"/>
      <w:szCs w:val="22"/>
    </w:rPr>
  </w:style>
  <w:style w:type="character" w:customStyle="1" w:styleId="Domylnaczcionkaakapitu1">
    <w:name w:val="Domyślna czcionka akapitu1"/>
    <w:rsid w:val="00A3342C"/>
  </w:style>
  <w:style w:type="character" w:customStyle="1" w:styleId="Absatz-Standardschriftart">
    <w:name w:val="Absatz-Standardschriftart"/>
    <w:rsid w:val="00A3342C"/>
  </w:style>
  <w:style w:type="character" w:customStyle="1" w:styleId="WW-Absatz-Standardschriftart">
    <w:name w:val="WW-Absatz-Standardschriftart"/>
    <w:rsid w:val="00A3342C"/>
  </w:style>
  <w:style w:type="character" w:customStyle="1" w:styleId="WW-Absatz-Standardschriftart1">
    <w:name w:val="WW-Absatz-Standardschriftart1"/>
    <w:rsid w:val="00A3342C"/>
  </w:style>
  <w:style w:type="character" w:customStyle="1" w:styleId="WW-Absatz-Standardschriftart11">
    <w:name w:val="WW-Absatz-Standardschriftart11"/>
    <w:rsid w:val="00A3342C"/>
  </w:style>
  <w:style w:type="character" w:customStyle="1" w:styleId="WW-Absatz-Standardschriftart111">
    <w:name w:val="WW-Absatz-Standardschriftart111"/>
    <w:rsid w:val="00A3342C"/>
  </w:style>
  <w:style w:type="character" w:customStyle="1" w:styleId="WW-Absatz-Standardschriftart1111">
    <w:name w:val="WW-Absatz-Standardschriftart1111"/>
    <w:rsid w:val="00A3342C"/>
  </w:style>
  <w:style w:type="character" w:customStyle="1" w:styleId="WW-Absatz-Standardschriftart11111">
    <w:name w:val="WW-Absatz-Standardschriftart11111"/>
    <w:rsid w:val="00A3342C"/>
  </w:style>
  <w:style w:type="character" w:customStyle="1" w:styleId="WW-Absatz-Standardschriftart111111">
    <w:name w:val="WW-Absatz-Standardschriftart111111"/>
    <w:rsid w:val="00A3342C"/>
  </w:style>
  <w:style w:type="character" w:customStyle="1" w:styleId="WW-Absatz-Standardschriftart1111111">
    <w:name w:val="WW-Absatz-Standardschriftart1111111"/>
    <w:rsid w:val="00A3342C"/>
  </w:style>
  <w:style w:type="character" w:customStyle="1" w:styleId="WW-Absatz-Standardschriftart11111111">
    <w:name w:val="WW-Absatz-Standardschriftart11111111"/>
    <w:rsid w:val="00A3342C"/>
  </w:style>
  <w:style w:type="character" w:customStyle="1" w:styleId="WW-Absatz-Standardschriftart111111111">
    <w:name w:val="WW-Absatz-Standardschriftart111111111"/>
    <w:rsid w:val="00A3342C"/>
  </w:style>
  <w:style w:type="character" w:customStyle="1" w:styleId="WW-Absatz-Standardschriftart1111111111">
    <w:name w:val="WW-Absatz-Standardschriftart1111111111"/>
    <w:rsid w:val="00A3342C"/>
  </w:style>
  <w:style w:type="character" w:customStyle="1" w:styleId="WW-Absatz-Standardschriftart11111111111">
    <w:name w:val="WW-Absatz-Standardschriftart11111111111"/>
    <w:rsid w:val="00A3342C"/>
  </w:style>
  <w:style w:type="character" w:customStyle="1" w:styleId="WW-Absatz-Standardschriftart111111111111">
    <w:name w:val="WW-Absatz-Standardschriftart111111111111"/>
    <w:rsid w:val="00A3342C"/>
  </w:style>
  <w:style w:type="character" w:customStyle="1" w:styleId="WW-Absatz-Standardschriftart1111111111111">
    <w:name w:val="WW-Absatz-Standardschriftart1111111111111"/>
    <w:rsid w:val="00A3342C"/>
  </w:style>
  <w:style w:type="character" w:customStyle="1" w:styleId="WW-Absatz-Standardschriftart11111111111111">
    <w:name w:val="WW-Absatz-Standardschriftart11111111111111"/>
    <w:rsid w:val="00A3342C"/>
  </w:style>
  <w:style w:type="character" w:customStyle="1" w:styleId="WW-Absatz-Standardschriftart111111111111111">
    <w:name w:val="WW-Absatz-Standardschriftart111111111111111"/>
    <w:rsid w:val="00A3342C"/>
  </w:style>
  <w:style w:type="character" w:customStyle="1" w:styleId="WW-Absatz-Standardschriftart1111111111111111">
    <w:name w:val="WW-Absatz-Standardschriftart1111111111111111"/>
    <w:rsid w:val="00A3342C"/>
  </w:style>
  <w:style w:type="character" w:customStyle="1" w:styleId="WW-Absatz-Standardschriftart11111111111111111">
    <w:name w:val="WW-Absatz-Standardschriftart11111111111111111"/>
    <w:rsid w:val="00A3342C"/>
  </w:style>
  <w:style w:type="character" w:customStyle="1" w:styleId="WW-Absatz-Standardschriftart111111111111111111">
    <w:name w:val="WW-Absatz-Standardschriftart111111111111111111"/>
    <w:rsid w:val="00A3342C"/>
  </w:style>
  <w:style w:type="character" w:customStyle="1" w:styleId="WW-Absatz-Standardschriftart1111111111111111111">
    <w:name w:val="WW-Absatz-Standardschriftart1111111111111111111"/>
    <w:rsid w:val="00A3342C"/>
  </w:style>
  <w:style w:type="character" w:customStyle="1" w:styleId="WW-Absatz-Standardschriftart11111111111111111111">
    <w:name w:val="WW-Absatz-Standardschriftart11111111111111111111"/>
    <w:rsid w:val="00A3342C"/>
  </w:style>
  <w:style w:type="character" w:customStyle="1" w:styleId="WW-Absatz-Standardschriftart111111111111111111111">
    <w:name w:val="WW-Absatz-Standardschriftart111111111111111111111"/>
    <w:rsid w:val="00A3342C"/>
  </w:style>
  <w:style w:type="character" w:customStyle="1" w:styleId="WW-Absatz-Standardschriftart1111111111111111111111">
    <w:name w:val="WW-Absatz-Standardschriftart1111111111111111111111"/>
    <w:rsid w:val="00A3342C"/>
  </w:style>
  <w:style w:type="character" w:customStyle="1" w:styleId="WW-Absatz-Standardschriftart11111111111111111111111">
    <w:name w:val="WW-Absatz-Standardschriftart11111111111111111111111"/>
    <w:rsid w:val="00A3342C"/>
  </w:style>
  <w:style w:type="character" w:customStyle="1" w:styleId="WW-Absatz-Standardschriftart111111111111111111111111">
    <w:name w:val="WW-Absatz-Standardschriftart111111111111111111111111"/>
    <w:rsid w:val="00A3342C"/>
  </w:style>
  <w:style w:type="character" w:customStyle="1" w:styleId="WW-Absatz-Standardschriftart1111111111111111111111111">
    <w:name w:val="WW-Absatz-Standardschriftart1111111111111111111111111"/>
    <w:rsid w:val="00A3342C"/>
  </w:style>
  <w:style w:type="character" w:customStyle="1" w:styleId="WW-Absatz-Standardschriftart11111111111111111111111111">
    <w:name w:val="WW-Absatz-Standardschriftart11111111111111111111111111"/>
    <w:rsid w:val="00A3342C"/>
  </w:style>
  <w:style w:type="character" w:customStyle="1" w:styleId="WW-Absatz-Standardschriftart111111111111111111111111111">
    <w:name w:val="WW-Absatz-Standardschriftart111111111111111111111111111"/>
    <w:rsid w:val="00A3342C"/>
  </w:style>
  <w:style w:type="character" w:customStyle="1" w:styleId="WW-Absatz-Standardschriftart1111111111111111111111111111">
    <w:name w:val="WW-Absatz-Standardschriftart1111111111111111111111111111"/>
    <w:rsid w:val="00A3342C"/>
  </w:style>
  <w:style w:type="character" w:customStyle="1" w:styleId="WW-Absatz-Standardschriftart11111111111111111111111111111">
    <w:name w:val="WW-Absatz-Standardschriftart11111111111111111111111111111"/>
    <w:rsid w:val="00A3342C"/>
  </w:style>
  <w:style w:type="character" w:customStyle="1" w:styleId="WW-Absatz-Standardschriftart111111111111111111111111111111">
    <w:name w:val="WW-Absatz-Standardschriftart111111111111111111111111111111"/>
    <w:rsid w:val="00A3342C"/>
  </w:style>
  <w:style w:type="character" w:customStyle="1" w:styleId="WW-Absatz-Standardschriftart1111111111111111111111111111111">
    <w:name w:val="WW-Absatz-Standardschriftart1111111111111111111111111111111"/>
    <w:rsid w:val="00A3342C"/>
  </w:style>
  <w:style w:type="character" w:customStyle="1" w:styleId="WW-Absatz-Standardschriftart11111111111111111111111111111111">
    <w:name w:val="WW-Absatz-Standardschriftart11111111111111111111111111111111"/>
    <w:rsid w:val="00A3342C"/>
  </w:style>
  <w:style w:type="character" w:customStyle="1" w:styleId="WW-Absatz-Standardschriftart111111111111111111111111111111111">
    <w:name w:val="WW-Absatz-Standardschriftart111111111111111111111111111111111"/>
    <w:rsid w:val="00A3342C"/>
  </w:style>
  <w:style w:type="character" w:customStyle="1" w:styleId="WW-Absatz-Standardschriftart1111111111111111111111111111111111">
    <w:name w:val="WW-Absatz-Standardschriftart1111111111111111111111111111111111"/>
    <w:rsid w:val="00A3342C"/>
  </w:style>
  <w:style w:type="character" w:customStyle="1" w:styleId="WW-Absatz-Standardschriftart11111111111111111111111111111111111">
    <w:name w:val="WW-Absatz-Standardschriftart11111111111111111111111111111111111"/>
    <w:rsid w:val="00A3342C"/>
  </w:style>
  <w:style w:type="character" w:customStyle="1" w:styleId="WW-Absatz-Standardschriftart111111111111111111111111111111111111">
    <w:name w:val="WW-Absatz-Standardschriftart111111111111111111111111111111111111"/>
    <w:rsid w:val="00A3342C"/>
  </w:style>
  <w:style w:type="character" w:customStyle="1" w:styleId="WW-Absatz-Standardschriftart1111111111111111111111111111111111111">
    <w:name w:val="WW-Absatz-Standardschriftart1111111111111111111111111111111111111"/>
    <w:rsid w:val="00A3342C"/>
  </w:style>
  <w:style w:type="character" w:customStyle="1" w:styleId="WW-Absatz-Standardschriftart11111111111111111111111111111111111111">
    <w:name w:val="WW-Absatz-Standardschriftart11111111111111111111111111111111111111"/>
    <w:rsid w:val="00A3342C"/>
  </w:style>
  <w:style w:type="character" w:customStyle="1" w:styleId="WW-Absatz-Standardschriftart111111111111111111111111111111111111111">
    <w:name w:val="WW-Absatz-Standardschriftart111111111111111111111111111111111111111"/>
    <w:rsid w:val="00A3342C"/>
  </w:style>
  <w:style w:type="character" w:customStyle="1" w:styleId="WW-Absatz-Standardschriftart1111111111111111111111111111111111111111">
    <w:name w:val="WW-Absatz-Standardschriftart1111111111111111111111111111111111111111"/>
    <w:rsid w:val="00A3342C"/>
  </w:style>
  <w:style w:type="character" w:customStyle="1" w:styleId="WW-Absatz-Standardschriftart11111111111111111111111111111111111111111">
    <w:name w:val="WW-Absatz-Standardschriftart11111111111111111111111111111111111111111"/>
    <w:rsid w:val="00A3342C"/>
  </w:style>
  <w:style w:type="character" w:customStyle="1" w:styleId="WW-Absatz-Standardschriftart111111111111111111111111111111111111111111">
    <w:name w:val="WW-Absatz-Standardschriftart111111111111111111111111111111111111111111"/>
    <w:rsid w:val="00A3342C"/>
  </w:style>
  <w:style w:type="paragraph" w:customStyle="1" w:styleId="Nagwek21">
    <w:name w:val="Nagłówek2"/>
    <w:basedOn w:val="Normalny"/>
    <w:next w:val="Tekstpodstawowy"/>
    <w:rsid w:val="00A3342C"/>
    <w:pPr>
      <w:keepNext/>
      <w:overflowPunct/>
      <w:autoSpaceDE/>
      <w:spacing w:before="240" w:after="120" w:line="240" w:lineRule="auto"/>
      <w:jc w:val="left"/>
      <w:textAlignment w:val="auto"/>
    </w:pPr>
    <w:rPr>
      <w:rFonts w:eastAsia="Microsoft YaHei" w:cs="Mangal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A3342C"/>
    <w:pPr>
      <w:suppressLineNumbers/>
      <w:overflowPunct/>
      <w:autoSpaceDE/>
      <w:spacing w:before="120" w:after="120" w:line="240" w:lineRule="auto"/>
      <w:jc w:val="left"/>
      <w:textAlignment w:val="auto"/>
    </w:pPr>
    <w:rPr>
      <w:rFonts w:ascii="Times New Roman" w:eastAsia="SimSun" w:hAnsi="Times New Roman" w:cs="Mangal"/>
      <w:i/>
      <w:iCs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1600BB"/>
    <w:rPr>
      <w:rFonts w:eastAsia="Lucida Sans Unicode" w:cs="Tahoma"/>
      <w:i/>
      <w:color w:val="000000"/>
      <w:kern w:val="3"/>
      <w:szCs w:val="24"/>
    </w:rPr>
  </w:style>
  <w:style w:type="character" w:customStyle="1" w:styleId="Nagwek6Znak">
    <w:name w:val="Nagłówek 6 Znak"/>
    <w:basedOn w:val="Domylnaczcionkaakapitu"/>
    <w:link w:val="Nagwek6"/>
    <w:rsid w:val="004A2482"/>
    <w:rPr>
      <w:b/>
      <w:bCs/>
      <w:sz w:val="22"/>
      <w:szCs w:val="22"/>
      <w:lang w:eastAsia="ar-SA"/>
    </w:rPr>
  </w:style>
  <w:style w:type="character" w:customStyle="1" w:styleId="Nagwek8Znak">
    <w:name w:val="Nagłówek 8 Znak"/>
    <w:basedOn w:val="Domylnaczcionkaakapitu"/>
    <w:link w:val="Nagwek8"/>
    <w:rsid w:val="004A2482"/>
    <w:rPr>
      <w:i/>
      <w:iCs/>
      <w:sz w:val="24"/>
      <w:szCs w:val="24"/>
      <w:lang w:eastAsia="ar-SA"/>
    </w:rPr>
  </w:style>
  <w:style w:type="paragraph" w:customStyle="1" w:styleId="Nagwek100">
    <w:name w:val="Nagłówek 10"/>
    <w:basedOn w:val="Normalny"/>
    <w:next w:val="Tekstpodstawowy"/>
    <w:rsid w:val="004A2482"/>
    <w:pPr>
      <w:keepNext/>
      <w:widowControl/>
      <w:tabs>
        <w:tab w:val="num" w:pos="0"/>
      </w:tabs>
      <w:overflowPunct/>
      <w:autoSpaceDE/>
      <w:spacing w:before="240" w:after="120" w:line="240" w:lineRule="auto"/>
      <w:jc w:val="left"/>
      <w:textAlignment w:val="auto"/>
      <w:outlineLvl w:val="8"/>
    </w:pPr>
    <w:rPr>
      <w:rFonts w:eastAsia="Lucida Sans Unicode" w:cs="Mangal"/>
      <w:b/>
      <w:bCs/>
      <w:kern w:val="0"/>
      <w:sz w:val="21"/>
      <w:szCs w:val="21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03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03D1"/>
    <w:rPr>
      <w:rFonts w:ascii="Arial" w:hAnsi="Arial"/>
      <w:kern w:val="1"/>
      <w:sz w:val="16"/>
      <w:szCs w:val="16"/>
      <w:lang w:eastAsia="ar-SA"/>
    </w:rPr>
  </w:style>
  <w:style w:type="character" w:styleId="Pogrubienie">
    <w:name w:val="Strong"/>
    <w:uiPriority w:val="22"/>
    <w:qFormat/>
    <w:rsid w:val="000270A1"/>
    <w:rPr>
      <w:b/>
      <w:bCs/>
    </w:rPr>
  </w:style>
  <w:style w:type="paragraph" w:customStyle="1" w:styleId="Textbody">
    <w:name w:val="Text body"/>
    <w:basedOn w:val="Standard"/>
    <w:rsid w:val="00EC1837"/>
    <w:pPr>
      <w:widowControl/>
      <w:overflowPunct/>
      <w:autoSpaceDE/>
      <w:spacing w:line="360" w:lineRule="auto"/>
      <w:jc w:val="both"/>
    </w:pPr>
    <w:rPr>
      <w:rFonts w:ascii="Arial" w:hAnsi="Arial"/>
      <w:i/>
      <w:sz w:val="22"/>
      <w:lang w:eastAsia="pl-PL"/>
    </w:rPr>
  </w:style>
  <w:style w:type="numbering" w:customStyle="1" w:styleId="WW8Num8">
    <w:name w:val="WW8Num8"/>
    <w:basedOn w:val="Bezlisty"/>
    <w:rsid w:val="00EC1837"/>
    <w:pPr>
      <w:numPr>
        <w:numId w:val="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6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6E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6E81"/>
    <w:rPr>
      <w:rFonts w:ascii="Arial" w:hAnsi="Arial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E81"/>
    <w:rPr>
      <w:rFonts w:ascii="Arial" w:hAnsi="Arial"/>
      <w:b/>
      <w:bCs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rsid w:val="00995AF4"/>
    <w:rPr>
      <w:rFonts w:ascii="Arial" w:hAnsi="Arial" w:cs="Arial"/>
      <w:b/>
      <w:bCs/>
      <w:iCs/>
      <w:kern w:val="1"/>
      <w:sz w:val="22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rsid w:val="001541AD"/>
    <w:rPr>
      <w:rFonts w:ascii="Arial" w:eastAsia="Lucida Sans Unicode" w:hAnsi="Arial" w:cs="Mangal"/>
      <w:b/>
      <w:kern w:val="1"/>
      <w:sz w:val="22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41AD"/>
    <w:rPr>
      <w:rFonts w:ascii="Arial" w:hAnsi="Arial"/>
      <w:kern w:val="1"/>
      <w:sz w:val="22"/>
      <w:lang w:eastAsia="ar-SA"/>
    </w:rPr>
  </w:style>
  <w:style w:type="paragraph" w:customStyle="1" w:styleId="Akapitzlist1">
    <w:name w:val="Akapit z listą1"/>
    <w:basedOn w:val="Normalny"/>
    <w:uiPriority w:val="34"/>
    <w:qFormat/>
    <w:rsid w:val="001F382B"/>
    <w:pPr>
      <w:widowControl/>
      <w:suppressAutoHyphens w:val="0"/>
      <w:overflowPunct/>
      <w:autoSpaceDE/>
      <w:spacing w:after="200"/>
      <w:ind w:left="720"/>
      <w:jc w:val="left"/>
      <w:textAlignment w:val="auto"/>
    </w:pPr>
    <w:rPr>
      <w:rFonts w:ascii="Calibri" w:hAnsi="Calibri" w:cs="Calibri"/>
      <w:kern w:val="0"/>
      <w:szCs w:val="22"/>
      <w:lang w:val="en-US" w:eastAsia="en-US"/>
    </w:rPr>
  </w:style>
  <w:style w:type="paragraph" w:customStyle="1" w:styleId="Tekstopisu">
    <w:name w:val="Tekst opisu"/>
    <w:basedOn w:val="Normalny"/>
    <w:rsid w:val="001F382B"/>
    <w:pPr>
      <w:widowControl/>
      <w:suppressAutoHyphens w:val="0"/>
      <w:overflowPunct/>
      <w:autoSpaceDE/>
      <w:spacing w:line="240" w:lineRule="auto"/>
      <w:textAlignment w:val="auto"/>
    </w:pPr>
    <w:rPr>
      <w:rFonts w:ascii="Arial Narrow" w:hAnsi="Arial Narrow" w:cs="Arial Narrow"/>
      <w:kern w:val="0"/>
      <w:sz w:val="24"/>
      <w:szCs w:val="24"/>
      <w:lang w:eastAsia="pl-PL"/>
    </w:rPr>
  </w:style>
  <w:style w:type="character" w:customStyle="1" w:styleId="h2">
    <w:name w:val="h2"/>
    <w:rsid w:val="000538B1"/>
    <w:rPr>
      <w:rFonts w:cs="Times New Roman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C128BD"/>
    <w:rPr>
      <w:rFonts w:ascii="Arial" w:hAnsi="Arial"/>
      <w:kern w:val="1"/>
      <w:sz w:val="22"/>
      <w:lang w:eastAsia="ar-SA"/>
    </w:rPr>
  </w:style>
  <w:style w:type="character" w:customStyle="1" w:styleId="NormalnyWebZnak">
    <w:name w:val="Normalny (Web) Znak"/>
    <w:link w:val="NormalnyWeb"/>
    <w:uiPriority w:val="99"/>
    <w:rsid w:val="00C540C9"/>
    <w:rPr>
      <w:sz w:val="24"/>
      <w:szCs w:val="24"/>
    </w:rPr>
  </w:style>
  <w:style w:type="table" w:styleId="Tabela-Siatka">
    <w:name w:val="Table Grid"/>
    <w:basedOn w:val="Standardowy"/>
    <w:uiPriority w:val="39"/>
    <w:rsid w:val="00C540C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C2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0C2E"/>
    <w:rPr>
      <w:rFonts w:ascii="Arial" w:hAnsi="Arial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0C2E"/>
    <w:rPr>
      <w:vertAlign w:val="superscript"/>
    </w:rPr>
  </w:style>
  <w:style w:type="paragraph" w:customStyle="1" w:styleId="B-A-tekstrozdziau">
    <w:name w:val="B-A- tekst rozdziału"/>
    <w:basedOn w:val="Normalny"/>
    <w:link w:val="B-A-tekstrozdziauZnak"/>
    <w:qFormat/>
    <w:rsid w:val="00013314"/>
    <w:pPr>
      <w:widowControl/>
      <w:suppressAutoHyphens w:val="0"/>
      <w:overflowPunct/>
      <w:autoSpaceDE/>
      <w:spacing w:line="360" w:lineRule="auto"/>
      <w:ind w:firstLine="709"/>
      <w:textAlignment w:val="auto"/>
    </w:pPr>
    <w:rPr>
      <w:rFonts w:eastAsiaTheme="minorHAnsi" w:cstheme="minorBidi"/>
      <w:kern w:val="0"/>
      <w:szCs w:val="22"/>
      <w:lang w:eastAsia="en-US"/>
    </w:rPr>
  </w:style>
  <w:style w:type="character" w:customStyle="1" w:styleId="B-A-tekstrozdziauZnak">
    <w:name w:val="B-A- tekst rozdziału Znak"/>
    <w:basedOn w:val="Domylnaczcionkaakapitu"/>
    <w:link w:val="B-A-tekstrozdziau"/>
    <w:rsid w:val="00013314"/>
    <w:rPr>
      <w:rFonts w:ascii="Arial" w:eastAsiaTheme="minorHAnsi" w:hAnsi="Arial" w:cstheme="minorBidi"/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A2AD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A2AD2"/>
    <w:rPr>
      <w:rFonts w:ascii="Arial" w:hAnsi="Arial"/>
      <w:kern w:val="1"/>
      <w:sz w:val="22"/>
      <w:lang w:eastAsia="ar-SA"/>
    </w:rPr>
  </w:style>
  <w:style w:type="paragraph" w:styleId="Listapunktowana">
    <w:name w:val="List Bullet"/>
    <w:basedOn w:val="Normalny"/>
    <w:uiPriority w:val="99"/>
    <w:unhideWhenUsed/>
    <w:rsid w:val="00370467"/>
    <w:pPr>
      <w:numPr>
        <w:numId w:val="8"/>
      </w:numPr>
      <w:contextualSpacing/>
    </w:pPr>
  </w:style>
  <w:style w:type="paragraph" w:customStyle="1" w:styleId="Akapitzlist2">
    <w:name w:val="Akapit z listą2"/>
    <w:basedOn w:val="Normalny"/>
    <w:uiPriority w:val="34"/>
    <w:qFormat/>
    <w:rsid w:val="00F157B3"/>
    <w:pPr>
      <w:widowControl/>
      <w:suppressAutoHyphens w:val="0"/>
      <w:overflowPunct/>
      <w:autoSpaceDE/>
      <w:spacing w:after="200"/>
      <w:ind w:left="720"/>
      <w:jc w:val="left"/>
      <w:textAlignment w:val="auto"/>
    </w:pPr>
    <w:rPr>
      <w:rFonts w:ascii="Calibri" w:hAnsi="Calibri" w:cs="Calibri"/>
      <w:kern w:val="0"/>
      <w:szCs w:val="22"/>
      <w:lang w:val="en-US" w:eastAsia="en-US"/>
    </w:rPr>
  </w:style>
  <w:style w:type="paragraph" w:customStyle="1" w:styleId="Iza1">
    <w:name w:val="Iza1"/>
    <w:basedOn w:val="Nagwek1"/>
    <w:rsid w:val="00F157B3"/>
    <w:pPr>
      <w:widowControl/>
      <w:numPr>
        <w:numId w:val="9"/>
      </w:numPr>
      <w:suppressAutoHyphens w:val="0"/>
      <w:overflowPunct/>
      <w:autoSpaceDE/>
      <w:spacing w:before="240" w:after="60"/>
      <w:jc w:val="left"/>
      <w:textAlignment w:val="auto"/>
    </w:pPr>
    <w:rPr>
      <w:rFonts w:ascii="Arial Narrow" w:eastAsia="Times New Roman" w:hAnsi="Arial Narrow" w:cs="Arial Narrow"/>
      <w:bCs/>
      <w:kern w:val="28"/>
      <w:sz w:val="28"/>
      <w:lang w:eastAsia="pl-PL"/>
    </w:rPr>
  </w:style>
  <w:style w:type="paragraph" w:customStyle="1" w:styleId="Iza3">
    <w:name w:val="Iza3"/>
    <w:basedOn w:val="Nagwek1"/>
    <w:rsid w:val="00F157B3"/>
    <w:pPr>
      <w:widowControl/>
      <w:numPr>
        <w:ilvl w:val="2"/>
        <w:numId w:val="9"/>
      </w:numPr>
      <w:suppressAutoHyphens w:val="0"/>
      <w:overflowPunct/>
      <w:autoSpaceDE/>
      <w:spacing w:before="0" w:after="0"/>
      <w:jc w:val="left"/>
      <w:textAlignment w:val="auto"/>
    </w:pPr>
    <w:rPr>
      <w:rFonts w:ascii="Arial Narrow" w:eastAsia="Times New Roman" w:hAnsi="Arial Narrow" w:cs="Arial Narrow"/>
      <w:b w:val="0"/>
      <w:kern w:val="28"/>
      <w:sz w:val="24"/>
      <w:szCs w:val="24"/>
      <w:lang w:eastAsia="pl-PL"/>
    </w:rPr>
  </w:style>
  <w:style w:type="paragraph" w:customStyle="1" w:styleId="Iza4">
    <w:name w:val="Iza4"/>
    <w:basedOn w:val="Nagwek1"/>
    <w:rsid w:val="00F157B3"/>
    <w:pPr>
      <w:widowControl/>
      <w:numPr>
        <w:ilvl w:val="3"/>
        <w:numId w:val="9"/>
      </w:numPr>
      <w:suppressAutoHyphens w:val="0"/>
      <w:overflowPunct/>
      <w:autoSpaceDE/>
      <w:spacing w:before="240" w:after="60"/>
      <w:jc w:val="left"/>
      <w:textAlignment w:val="auto"/>
    </w:pPr>
    <w:rPr>
      <w:rFonts w:ascii="Arial Narrow" w:eastAsia="Times New Roman" w:hAnsi="Arial Narrow" w:cs="Arial Narrow"/>
      <w:bCs/>
      <w:kern w:val="28"/>
      <w:sz w:val="28"/>
      <w:lang w:eastAsia="pl-PL"/>
    </w:rPr>
  </w:style>
  <w:style w:type="paragraph" w:customStyle="1" w:styleId="Dato">
    <w:name w:val="Dato"/>
    <w:basedOn w:val="Normalny"/>
    <w:rsid w:val="00834F5C"/>
    <w:pPr>
      <w:widowControl/>
      <w:tabs>
        <w:tab w:val="left" w:pos="4990"/>
      </w:tabs>
      <w:suppressAutoHyphens w:val="0"/>
      <w:overflowPunct/>
      <w:autoSpaceDE/>
      <w:spacing w:line="400" w:lineRule="atLeast"/>
      <w:jc w:val="left"/>
      <w:textAlignment w:val="auto"/>
    </w:pPr>
    <w:rPr>
      <w:rFonts w:ascii="TrueRotisSanSerifTHree" w:hAnsi="TrueRotisSanSerifTHree"/>
      <w:kern w:val="0"/>
      <w:lang w:val="en-GB" w:eastAsia="pl-PL"/>
    </w:rPr>
  </w:style>
  <w:style w:type="paragraph" w:customStyle="1" w:styleId="RGtekstrozdziau">
    <w:name w:val="[RG] tekst rozdziału"/>
    <w:basedOn w:val="Normalny"/>
    <w:link w:val="RGtekstrozdziauZnak"/>
    <w:qFormat/>
    <w:rsid w:val="0031299E"/>
    <w:pPr>
      <w:widowControl/>
      <w:suppressAutoHyphens w:val="0"/>
      <w:overflowPunct/>
      <w:autoSpaceDE/>
      <w:spacing w:line="360" w:lineRule="auto"/>
      <w:ind w:firstLine="709"/>
      <w:textAlignment w:val="auto"/>
    </w:pPr>
    <w:rPr>
      <w:rFonts w:ascii="Artifakt Element" w:eastAsiaTheme="minorHAnsi" w:hAnsi="Artifakt Element" w:cstheme="minorBidi"/>
      <w:kern w:val="0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31299E"/>
    <w:rPr>
      <w:rFonts w:ascii="Artifakt Element" w:eastAsiaTheme="minorHAnsi" w:hAnsi="Artifakt Element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44409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8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4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0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1D5A-391A-4921-BE14-AD7F3AB9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2945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KD -PZ</vt:lpstr>
    </vt:vector>
  </TitlesOfParts>
  <Company>Microsoft</Company>
  <LinksUpToDate>false</LinksUpToDate>
  <CharactersWithSpaces>20574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KD -PZ</dc:title>
  <dc:creator>Marcin</dc:creator>
  <cp:lastModifiedBy>Marcin</cp:lastModifiedBy>
  <cp:revision>5</cp:revision>
  <cp:lastPrinted>2022-11-03T08:14:00Z</cp:lastPrinted>
  <dcterms:created xsi:type="dcterms:W3CDTF">2023-08-23T07:29:00Z</dcterms:created>
  <dcterms:modified xsi:type="dcterms:W3CDTF">2023-08-23T08:05:00Z</dcterms:modified>
</cp:coreProperties>
</file>