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33E6B" w14:textId="77777777" w:rsidR="00674A7B" w:rsidRDefault="00674A7B" w:rsidP="00674A7B">
      <w:pPr>
        <w:jc w:val="center"/>
        <w:rPr>
          <w:rFonts w:asciiTheme="majorHAnsi" w:hAnsiTheme="majorHAnsi"/>
          <w:color w:val="000000" w:themeColor="text1"/>
        </w:rPr>
      </w:pPr>
      <w:bookmarkStart w:id="0" w:name="_Hlk161906679"/>
      <w:bookmarkStart w:id="1" w:name="_Hlk59429758"/>
      <w:bookmarkStart w:id="2" w:name="_Hlk103162893"/>
      <w:bookmarkEnd w:id="0"/>
    </w:p>
    <w:p w14:paraId="042E9718" w14:textId="77777777" w:rsidR="00674A7B" w:rsidRDefault="00674A7B" w:rsidP="00674A7B">
      <w:pPr>
        <w:jc w:val="center"/>
        <w:rPr>
          <w:rFonts w:asciiTheme="majorHAnsi" w:hAnsiTheme="majorHAnsi"/>
          <w:color w:val="000000" w:themeColor="text1"/>
        </w:rPr>
      </w:pPr>
    </w:p>
    <w:p w14:paraId="0A672FE4" w14:textId="77777777" w:rsidR="00D94F52" w:rsidRDefault="00D94F52" w:rsidP="00674A7B">
      <w:pPr>
        <w:jc w:val="center"/>
        <w:rPr>
          <w:rFonts w:asciiTheme="majorHAnsi" w:hAnsiTheme="majorHAnsi"/>
          <w:color w:val="000000" w:themeColor="text1"/>
        </w:rPr>
      </w:pPr>
    </w:p>
    <w:tbl>
      <w:tblPr>
        <w:tblW w:w="0" w:type="auto"/>
        <w:jc w:val="center"/>
        <w:tblLook w:val="04A0" w:firstRow="1" w:lastRow="0" w:firstColumn="1" w:lastColumn="0" w:noHBand="0" w:noVBand="1"/>
      </w:tblPr>
      <w:tblGrid>
        <w:gridCol w:w="9072"/>
      </w:tblGrid>
      <w:tr w:rsidR="0013117B" w:rsidRPr="003E23A7" w14:paraId="4F794D26" w14:textId="77777777" w:rsidTr="002D6ECC">
        <w:trPr>
          <w:trHeight w:val="630"/>
          <w:jc w:val="center"/>
        </w:trPr>
        <w:tc>
          <w:tcPr>
            <w:tcW w:w="9072" w:type="dxa"/>
            <w:shd w:val="clear" w:color="auto" w:fill="auto"/>
          </w:tcPr>
          <w:tbl>
            <w:tblPr>
              <w:tblW w:w="9072" w:type="dxa"/>
              <w:jc w:val="center"/>
              <w:tblLook w:val="04A0" w:firstRow="1" w:lastRow="0" w:firstColumn="1" w:lastColumn="0" w:noHBand="0" w:noVBand="1"/>
            </w:tblPr>
            <w:tblGrid>
              <w:gridCol w:w="9072"/>
            </w:tblGrid>
            <w:tr w:rsidR="0013117B" w:rsidRPr="006E47BE" w14:paraId="332244DC" w14:textId="77777777" w:rsidTr="002D6ECC">
              <w:trPr>
                <w:trHeight w:val="630"/>
                <w:jc w:val="center"/>
              </w:trPr>
              <w:tc>
                <w:tcPr>
                  <w:tcW w:w="9072" w:type="dxa"/>
                  <w:shd w:val="clear" w:color="auto" w:fill="auto"/>
                </w:tcPr>
                <w:p w14:paraId="1E763EF6" w14:textId="77777777" w:rsidR="00936607" w:rsidRPr="006F7138" w:rsidRDefault="00936607" w:rsidP="00936607">
                  <w:pPr>
                    <w:spacing w:line="276" w:lineRule="auto"/>
                    <w:jc w:val="center"/>
                    <w:rPr>
                      <w:rFonts w:ascii="Cambria" w:hAnsi="Cambria" w:cs="Arial"/>
                      <w:b/>
                      <w:color w:val="000000" w:themeColor="text1"/>
                    </w:rPr>
                  </w:pPr>
                  <w:r w:rsidRPr="006F7138">
                    <w:rPr>
                      <w:rFonts w:ascii="Cambria" w:hAnsi="Cambria"/>
                      <w:b/>
                      <w:color w:val="000000" w:themeColor="text1"/>
                    </w:rPr>
                    <w:t>GMINA PISZCZAC</w:t>
                  </w:r>
                </w:p>
                <w:p w14:paraId="4EB28EEF" w14:textId="77777777" w:rsidR="0013117B" w:rsidRPr="006E47BE" w:rsidRDefault="0013117B" w:rsidP="002D6ECC">
                  <w:pPr>
                    <w:jc w:val="center"/>
                    <w:rPr>
                      <w:rFonts w:ascii="Cambria" w:hAnsi="Cambria" w:cs="Arial"/>
                      <w:b/>
                    </w:rPr>
                  </w:pPr>
                </w:p>
              </w:tc>
            </w:tr>
          </w:tbl>
          <w:p w14:paraId="44B88430" w14:textId="0D262447" w:rsidR="0013117B" w:rsidRPr="006E47BE" w:rsidRDefault="00936607" w:rsidP="002D6ECC">
            <w:pPr>
              <w:jc w:val="center"/>
              <w:rPr>
                <w:rFonts w:ascii="Cambria" w:hAnsi="Cambria" w:cs="Arial"/>
                <w:b/>
              </w:rPr>
            </w:pPr>
            <w:r w:rsidRPr="006F7138">
              <w:rPr>
                <w:rFonts w:ascii="Cambria" w:hAnsi="Cambria"/>
                <w:noProof/>
              </w:rPr>
              <w:drawing>
                <wp:inline distT="0" distB="0" distL="0" distR="0" wp14:anchorId="0B4A8054" wp14:editId="4429DA64">
                  <wp:extent cx="774700" cy="889000"/>
                  <wp:effectExtent l="0" t="0" r="0" b="0"/>
                  <wp:docPr id="3" name="Obraz 3"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clipart&#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4700" cy="889000"/>
                          </a:xfrm>
                          <a:prstGeom prst="rect">
                            <a:avLst/>
                          </a:prstGeom>
                        </pic:spPr>
                      </pic:pic>
                    </a:graphicData>
                  </a:graphic>
                </wp:inline>
              </w:drawing>
            </w:r>
          </w:p>
          <w:p w14:paraId="75B3FE39" w14:textId="77777777" w:rsidR="0013117B" w:rsidRDefault="0013117B" w:rsidP="002D6ECC">
            <w:pPr>
              <w:spacing w:line="276" w:lineRule="auto"/>
              <w:jc w:val="center"/>
              <w:rPr>
                <w:rFonts w:asciiTheme="majorHAnsi" w:hAnsiTheme="majorHAnsi"/>
              </w:rPr>
            </w:pPr>
          </w:p>
          <w:p w14:paraId="20A2901A" w14:textId="77777777" w:rsidR="00936607" w:rsidRPr="00936607" w:rsidRDefault="00936607" w:rsidP="00936607">
            <w:pPr>
              <w:widowControl w:val="0"/>
              <w:autoSpaceDE w:val="0"/>
              <w:autoSpaceDN w:val="0"/>
              <w:spacing w:line="276" w:lineRule="auto"/>
              <w:jc w:val="center"/>
              <w:rPr>
                <w:rFonts w:ascii="Cambria" w:eastAsia="Calibri" w:hAnsi="Cambria" w:cs="Arial"/>
                <w:color w:val="000000" w:themeColor="text1"/>
                <w:sz w:val="22"/>
                <w:szCs w:val="22"/>
                <w:lang w:eastAsia="en-US"/>
              </w:rPr>
            </w:pPr>
            <w:r w:rsidRPr="00936607">
              <w:rPr>
                <w:rFonts w:ascii="Cambria" w:eastAsia="Calibri" w:hAnsi="Cambria" w:cs="Arial"/>
                <w:color w:val="000000" w:themeColor="text1"/>
                <w:sz w:val="22"/>
                <w:szCs w:val="22"/>
                <w:lang w:eastAsia="en-US"/>
              </w:rPr>
              <w:t xml:space="preserve">reprezentowana przez </w:t>
            </w:r>
          </w:p>
          <w:p w14:paraId="177EF9C8" w14:textId="77777777" w:rsidR="00936607" w:rsidRPr="00936607" w:rsidRDefault="00936607" w:rsidP="00936607">
            <w:pPr>
              <w:widowControl w:val="0"/>
              <w:autoSpaceDE w:val="0"/>
              <w:autoSpaceDN w:val="0"/>
              <w:spacing w:line="276" w:lineRule="auto"/>
              <w:jc w:val="center"/>
              <w:rPr>
                <w:rFonts w:ascii="Cambria" w:eastAsia="Calibri" w:hAnsi="Cambria" w:cs="Arial"/>
                <w:color w:val="000000" w:themeColor="text1"/>
                <w:sz w:val="22"/>
                <w:szCs w:val="22"/>
                <w:lang w:eastAsia="en-US"/>
              </w:rPr>
            </w:pPr>
            <w:r w:rsidRPr="00936607">
              <w:rPr>
                <w:rFonts w:ascii="Cambria" w:eastAsia="Calibri" w:hAnsi="Cambria" w:cs="Arial"/>
                <w:color w:val="000000" w:themeColor="text1"/>
                <w:sz w:val="22"/>
                <w:szCs w:val="22"/>
                <w:lang w:eastAsia="en-US"/>
              </w:rPr>
              <w:t>Burmistrza Gminy PISZCZAC</w:t>
            </w:r>
          </w:p>
          <w:p w14:paraId="152CDA47" w14:textId="77777777" w:rsidR="0013117B" w:rsidRPr="003E23A7" w:rsidRDefault="0013117B" w:rsidP="002D6ECC">
            <w:pPr>
              <w:spacing w:line="276" w:lineRule="auto"/>
              <w:jc w:val="center"/>
              <w:rPr>
                <w:rFonts w:ascii="Cambria" w:hAnsi="Cambria"/>
                <w:b/>
                <w:sz w:val="20"/>
                <w:szCs w:val="20"/>
              </w:rPr>
            </w:pPr>
          </w:p>
          <w:p w14:paraId="74BE9C26" w14:textId="77777777" w:rsidR="0013117B" w:rsidRPr="003E23A7" w:rsidRDefault="0013117B" w:rsidP="002D6ECC">
            <w:pPr>
              <w:spacing w:line="276" w:lineRule="auto"/>
              <w:jc w:val="center"/>
              <w:rPr>
                <w:rFonts w:ascii="Cambria" w:hAnsi="Cambria" w:cs="Arial"/>
                <w:b/>
                <w:sz w:val="10"/>
                <w:szCs w:val="10"/>
              </w:rPr>
            </w:pPr>
          </w:p>
        </w:tc>
      </w:tr>
    </w:tbl>
    <w:p w14:paraId="7B9181A5" w14:textId="77777777" w:rsidR="0013117B" w:rsidRPr="001C1987" w:rsidRDefault="0013117B" w:rsidP="0013117B">
      <w:pPr>
        <w:spacing w:line="276" w:lineRule="auto"/>
        <w:rPr>
          <w:rFonts w:ascii="Cambria" w:hAnsi="Cambria"/>
          <w:sz w:val="10"/>
          <w:szCs w:val="10"/>
        </w:rPr>
      </w:pPr>
    </w:p>
    <w:p w14:paraId="182784CA" w14:textId="77777777" w:rsidR="0013117B" w:rsidRDefault="0013117B" w:rsidP="0013117B">
      <w:pPr>
        <w:spacing w:line="276" w:lineRule="auto"/>
        <w:rPr>
          <w:rFonts w:ascii="Cambria" w:hAnsi="Cambria"/>
        </w:rPr>
      </w:pPr>
    </w:p>
    <w:p w14:paraId="3F1DF7F3" w14:textId="77777777" w:rsidR="0013117B" w:rsidRDefault="0013117B" w:rsidP="0013117B">
      <w:pPr>
        <w:spacing w:line="276" w:lineRule="auto"/>
        <w:rPr>
          <w:rFonts w:ascii="Cambria" w:hAnsi="Cambria"/>
        </w:rPr>
      </w:pPr>
    </w:p>
    <w:tbl>
      <w:tblPr>
        <w:tblStyle w:val="Tabela-Siatka"/>
        <w:tblW w:w="0" w:type="auto"/>
        <w:tblLook w:val="04A0" w:firstRow="1" w:lastRow="0" w:firstColumn="1" w:lastColumn="0" w:noHBand="0" w:noVBand="1"/>
      </w:tblPr>
      <w:tblGrid>
        <w:gridCol w:w="9072"/>
      </w:tblGrid>
      <w:tr w:rsidR="0013117B" w:rsidRPr="001C1987" w14:paraId="308E94CA" w14:textId="77777777" w:rsidTr="002D6ECC">
        <w:tc>
          <w:tcPr>
            <w:tcW w:w="9778" w:type="dxa"/>
            <w:tcBorders>
              <w:left w:val="nil"/>
              <w:right w:val="nil"/>
            </w:tcBorders>
          </w:tcPr>
          <w:p w14:paraId="7BBDF273" w14:textId="77777777" w:rsidR="0013117B" w:rsidRPr="001C1987" w:rsidRDefault="0013117B" w:rsidP="002D6ECC">
            <w:pPr>
              <w:spacing w:line="276" w:lineRule="auto"/>
              <w:jc w:val="center"/>
              <w:rPr>
                <w:rFonts w:ascii="Cambria" w:hAnsi="Cambria"/>
                <w:b/>
                <w:bCs/>
                <w:sz w:val="10"/>
                <w:szCs w:val="10"/>
              </w:rPr>
            </w:pPr>
          </w:p>
          <w:p w14:paraId="410B296D" w14:textId="77777777" w:rsidR="0013117B" w:rsidRPr="001C1987" w:rsidRDefault="0013117B" w:rsidP="002D6ECC">
            <w:pPr>
              <w:spacing w:line="276" w:lineRule="auto"/>
              <w:jc w:val="center"/>
              <w:rPr>
                <w:rFonts w:ascii="Cambria" w:hAnsi="Cambria"/>
                <w:b/>
                <w:bCs/>
                <w:sz w:val="40"/>
                <w:szCs w:val="40"/>
              </w:rPr>
            </w:pPr>
            <w:r w:rsidRPr="00936607">
              <w:rPr>
                <w:rFonts w:ascii="Cambria" w:hAnsi="Cambria"/>
                <w:b/>
                <w:bCs/>
                <w:color w:val="0070C0"/>
                <w:sz w:val="40"/>
                <w:szCs w:val="40"/>
              </w:rPr>
              <w:t>S</w:t>
            </w:r>
            <w:r w:rsidRPr="001C1987">
              <w:rPr>
                <w:rFonts w:ascii="Cambria" w:hAnsi="Cambria"/>
                <w:b/>
                <w:bCs/>
                <w:sz w:val="40"/>
                <w:szCs w:val="40"/>
              </w:rPr>
              <w:t xml:space="preserve">PECYFIKACJA </w:t>
            </w:r>
            <w:r w:rsidRPr="00936607">
              <w:rPr>
                <w:rFonts w:ascii="Cambria" w:hAnsi="Cambria"/>
                <w:b/>
                <w:bCs/>
                <w:color w:val="0070C0"/>
                <w:sz w:val="40"/>
                <w:szCs w:val="40"/>
              </w:rPr>
              <w:t>W</w:t>
            </w:r>
            <w:r w:rsidRPr="001C1987">
              <w:rPr>
                <w:rFonts w:ascii="Cambria" w:hAnsi="Cambria"/>
                <w:b/>
                <w:bCs/>
                <w:sz w:val="40"/>
                <w:szCs w:val="40"/>
              </w:rPr>
              <w:t xml:space="preserve">ARUNKÓW </w:t>
            </w:r>
            <w:r w:rsidRPr="00936607">
              <w:rPr>
                <w:rFonts w:ascii="Cambria" w:hAnsi="Cambria"/>
                <w:b/>
                <w:bCs/>
                <w:color w:val="0070C0"/>
                <w:sz w:val="40"/>
                <w:szCs w:val="40"/>
              </w:rPr>
              <w:t>Z</w:t>
            </w:r>
            <w:r w:rsidRPr="001C1987">
              <w:rPr>
                <w:rFonts w:ascii="Cambria" w:hAnsi="Cambria"/>
                <w:b/>
                <w:bCs/>
                <w:sz w:val="40"/>
                <w:szCs w:val="40"/>
              </w:rPr>
              <w:t>AMÓWIENIA</w:t>
            </w:r>
          </w:p>
          <w:p w14:paraId="644119FB" w14:textId="77777777" w:rsidR="0013117B" w:rsidRPr="001C1987" w:rsidRDefault="0013117B" w:rsidP="002D6ECC">
            <w:pPr>
              <w:spacing w:line="276" w:lineRule="auto"/>
              <w:jc w:val="center"/>
              <w:rPr>
                <w:rFonts w:ascii="Cambria" w:hAnsi="Cambria"/>
                <w:b/>
                <w:bCs/>
                <w:sz w:val="10"/>
                <w:szCs w:val="10"/>
              </w:rPr>
            </w:pPr>
          </w:p>
        </w:tc>
      </w:tr>
    </w:tbl>
    <w:p w14:paraId="68EEE4B8" w14:textId="77777777" w:rsidR="0013117B" w:rsidRPr="001C1987" w:rsidRDefault="0013117B" w:rsidP="0013117B">
      <w:pPr>
        <w:spacing w:line="276" w:lineRule="auto"/>
        <w:rPr>
          <w:rFonts w:ascii="Cambria" w:hAnsi="Cambria"/>
        </w:rPr>
      </w:pPr>
    </w:p>
    <w:p w14:paraId="2FC950CB" w14:textId="77777777" w:rsidR="0013117B" w:rsidRPr="001C1987" w:rsidRDefault="0013117B" w:rsidP="0013117B">
      <w:pPr>
        <w:spacing w:line="276" w:lineRule="auto"/>
        <w:jc w:val="center"/>
        <w:rPr>
          <w:rFonts w:ascii="Cambria" w:hAnsi="Cambria"/>
          <w:bCs/>
        </w:rPr>
      </w:pPr>
      <w:r w:rsidRPr="001C1987">
        <w:rPr>
          <w:rFonts w:ascii="Cambria" w:hAnsi="Cambria"/>
          <w:bCs/>
        </w:rPr>
        <w:t>w postępowaniu o udzielenie zamówienia publicznego na zadanie:</w:t>
      </w:r>
    </w:p>
    <w:p w14:paraId="592D4F71" w14:textId="77777777" w:rsidR="0013117B" w:rsidRPr="003E23A7" w:rsidRDefault="0013117B" w:rsidP="0013117B">
      <w:pPr>
        <w:spacing w:line="276" w:lineRule="auto"/>
        <w:rPr>
          <w:rFonts w:ascii="Cambria" w:hAnsi="Cambria"/>
          <w:bCs/>
          <w:sz w:val="10"/>
          <w:szCs w:val="10"/>
        </w:rPr>
      </w:pPr>
    </w:p>
    <w:p w14:paraId="3A4D77C5" w14:textId="77777777" w:rsidR="0013117B" w:rsidRPr="00032BBE" w:rsidRDefault="0013117B" w:rsidP="0013117B">
      <w:pPr>
        <w:spacing w:line="276" w:lineRule="auto"/>
        <w:rPr>
          <w:rFonts w:ascii="Cambria" w:hAnsi="Cambria"/>
          <w:bCs/>
          <w:sz w:val="10"/>
          <w:szCs w:val="10"/>
        </w:rPr>
      </w:pPr>
    </w:p>
    <w:p w14:paraId="6D067E88" w14:textId="77777777" w:rsidR="00FA7EAB" w:rsidRDefault="00FA7EAB" w:rsidP="00FA7EAB">
      <w:pPr>
        <w:tabs>
          <w:tab w:val="left" w:pos="567"/>
        </w:tabs>
        <w:spacing w:line="276" w:lineRule="auto"/>
        <w:jc w:val="center"/>
        <w:rPr>
          <w:rFonts w:ascii="Cambria" w:eastAsia="SimSun" w:hAnsi="Cambria"/>
          <w:b/>
          <w:bCs/>
          <w:sz w:val="28"/>
          <w:szCs w:val="28"/>
        </w:rPr>
      </w:pPr>
      <w:bookmarkStart w:id="3" w:name="_Hlk175727984"/>
      <w:r w:rsidRPr="00FA7EAB">
        <w:rPr>
          <w:rFonts w:ascii="Cambria" w:eastAsia="SimSun" w:hAnsi="Cambria"/>
          <w:b/>
          <w:bCs/>
          <w:sz w:val="28"/>
          <w:szCs w:val="28"/>
        </w:rPr>
        <w:t xml:space="preserve">Sukcesywna dostawa pelletu drzewnego </w:t>
      </w:r>
      <w:r>
        <w:rPr>
          <w:rFonts w:ascii="Cambria" w:eastAsia="SimSun" w:hAnsi="Cambria"/>
          <w:b/>
          <w:bCs/>
          <w:sz w:val="28"/>
          <w:szCs w:val="28"/>
        </w:rPr>
        <w:t xml:space="preserve">do szkół </w:t>
      </w:r>
    </w:p>
    <w:p w14:paraId="3980C68D" w14:textId="22AC9135" w:rsidR="00FA7EAB" w:rsidRPr="00FA7EAB" w:rsidRDefault="00FA7EAB" w:rsidP="00FA7EAB">
      <w:pPr>
        <w:tabs>
          <w:tab w:val="left" w:pos="567"/>
        </w:tabs>
        <w:spacing w:line="276" w:lineRule="auto"/>
        <w:jc w:val="center"/>
        <w:rPr>
          <w:rFonts w:ascii="Cambria" w:eastAsia="SimSun" w:hAnsi="Cambria"/>
          <w:b/>
          <w:bCs/>
          <w:sz w:val="28"/>
          <w:szCs w:val="28"/>
        </w:rPr>
      </w:pPr>
      <w:r>
        <w:rPr>
          <w:rFonts w:ascii="Cambria" w:eastAsia="SimSun" w:hAnsi="Cambria"/>
          <w:b/>
          <w:bCs/>
          <w:sz w:val="28"/>
          <w:szCs w:val="28"/>
        </w:rPr>
        <w:t>na terenie Gminy Piszczac</w:t>
      </w:r>
      <w:r w:rsidRPr="00FA7EAB">
        <w:rPr>
          <w:rFonts w:ascii="Cambria" w:eastAsia="SimSun" w:hAnsi="Cambria"/>
          <w:b/>
          <w:bCs/>
          <w:sz w:val="28"/>
          <w:szCs w:val="28"/>
        </w:rPr>
        <w:t xml:space="preserve"> </w:t>
      </w:r>
      <w:r w:rsidR="002C61FE">
        <w:rPr>
          <w:rFonts w:ascii="Cambria" w:eastAsia="SimSun" w:hAnsi="Cambria"/>
          <w:b/>
          <w:bCs/>
          <w:sz w:val="28"/>
          <w:szCs w:val="28"/>
        </w:rPr>
        <w:t>w sezonie grzewczym 2024/2025</w:t>
      </w:r>
      <w:bookmarkEnd w:id="3"/>
    </w:p>
    <w:p w14:paraId="031D66E8" w14:textId="77777777" w:rsidR="0013117B" w:rsidRDefault="0013117B" w:rsidP="0013117B">
      <w:pPr>
        <w:tabs>
          <w:tab w:val="left" w:pos="567"/>
        </w:tabs>
        <w:spacing w:line="276" w:lineRule="auto"/>
        <w:jc w:val="center"/>
        <w:rPr>
          <w:rFonts w:ascii="Cambria" w:hAnsi="Cambria" w:cs="Cambria"/>
          <w:bCs/>
          <w:sz w:val="16"/>
          <w:szCs w:val="16"/>
        </w:rPr>
      </w:pPr>
    </w:p>
    <w:p w14:paraId="295C4A73" w14:textId="77777777" w:rsidR="00FA7EAB" w:rsidRDefault="00FA7EAB" w:rsidP="0013117B">
      <w:pPr>
        <w:tabs>
          <w:tab w:val="left" w:pos="567"/>
        </w:tabs>
        <w:spacing w:line="276" w:lineRule="auto"/>
        <w:jc w:val="center"/>
        <w:rPr>
          <w:rFonts w:ascii="Cambria" w:hAnsi="Cambria" w:cs="Cambria"/>
          <w:bCs/>
          <w:sz w:val="16"/>
          <w:szCs w:val="16"/>
        </w:rPr>
      </w:pPr>
    </w:p>
    <w:p w14:paraId="1A018BE7" w14:textId="77777777" w:rsidR="0013117B" w:rsidRPr="001C1987" w:rsidRDefault="0013117B" w:rsidP="0013117B">
      <w:pPr>
        <w:tabs>
          <w:tab w:val="left" w:pos="567"/>
        </w:tabs>
        <w:spacing w:line="276" w:lineRule="auto"/>
        <w:jc w:val="center"/>
        <w:rPr>
          <w:rFonts w:ascii="Cambria" w:hAnsi="Cambria" w:cs="Cambria"/>
          <w:bCs/>
          <w:sz w:val="16"/>
          <w:szCs w:val="16"/>
        </w:rPr>
      </w:pPr>
    </w:p>
    <w:p w14:paraId="4860EA8C" w14:textId="61CAF0C8" w:rsidR="0013117B" w:rsidRPr="001C1987" w:rsidRDefault="0013117B" w:rsidP="0013117B">
      <w:pPr>
        <w:spacing w:line="276" w:lineRule="auto"/>
        <w:jc w:val="center"/>
        <w:rPr>
          <w:rFonts w:ascii="Cambria" w:hAnsi="Cambria"/>
          <w:b/>
          <w:sz w:val="16"/>
          <w:szCs w:val="16"/>
        </w:rPr>
      </w:pPr>
      <w:r w:rsidRPr="00803390">
        <w:rPr>
          <w:rFonts w:ascii="Cambria" w:hAnsi="Cambria"/>
          <w:bCs/>
        </w:rPr>
        <w:t xml:space="preserve">(Znak sprawy: </w:t>
      </w:r>
      <w:r w:rsidR="00936607">
        <w:rPr>
          <w:rFonts w:ascii="Cambria" w:hAnsi="Cambria"/>
          <w:b/>
        </w:rPr>
        <w:t>INW</w:t>
      </w:r>
      <w:r w:rsidRPr="00803390">
        <w:rPr>
          <w:rFonts w:ascii="Cambria" w:hAnsi="Cambria"/>
          <w:b/>
        </w:rPr>
        <w:t>.271</w:t>
      </w:r>
      <w:r w:rsidR="003460CC">
        <w:rPr>
          <w:rFonts w:ascii="Cambria" w:hAnsi="Cambria"/>
          <w:b/>
        </w:rPr>
        <w:t>.13.</w:t>
      </w:r>
      <w:r w:rsidRPr="00803390">
        <w:rPr>
          <w:rFonts w:ascii="Cambria" w:hAnsi="Cambria"/>
          <w:b/>
        </w:rPr>
        <w:t>202</w:t>
      </w:r>
      <w:r>
        <w:rPr>
          <w:rFonts w:ascii="Cambria" w:hAnsi="Cambria"/>
          <w:b/>
        </w:rPr>
        <w:t>4</w:t>
      </w:r>
      <w:r w:rsidRPr="00803390">
        <w:rPr>
          <w:rFonts w:ascii="Cambria" w:hAnsi="Cambria"/>
          <w:bCs/>
        </w:rPr>
        <w:t>)</w:t>
      </w:r>
    </w:p>
    <w:p w14:paraId="4912CE3B" w14:textId="77777777" w:rsidR="0013117B" w:rsidRPr="002A40A2" w:rsidRDefault="0013117B" w:rsidP="0013117B">
      <w:pPr>
        <w:pStyle w:val="Standard"/>
        <w:spacing w:line="276" w:lineRule="auto"/>
        <w:jc w:val="center"/>
        <w:rPr>
          <w:rFonts w:ascii="Cambria" w:hAnsi="Cambria" w:cs="Cambria"/>
          <w:b/>
          <w:lang w:val="pl-PL"/>
        </w:rPr>
      </w:pPr>
    </w:p>
    <w:p w14:paraId="717E914F" w14:textId="77777777" w:rsidR="0013117B" w:rsidRPr="002A40A2" w:rsidRDefault="0013117B" w:rsidP="0013117B">
      <w:pPr>
        <w:pStyle w:val="Standard"/>
        <w:spacing w:line="276" w:lineRule="auto"/>
        <w:jc w:val="center"/>
        <w:rPr>
          <w:rFonts w:ascii="Cambria" w:hAnsi="Cambria" w:cs="Cambria"/>
          <w:b/>
          <w:lang w:val="pl-PL"/>
        </w:rPr>
      </w:pPr>
    </w:p>
    <w:p w14:paraId="1F9988C6" w14:textId="77777777" w:rsidR="0013117B" w:rsidRPr="002A40A2" w:rsidRDefault="0013117B" w:rsidP="0013117B">
      <w:pPr>
        <w:pStyle w:val="Standard"/>
        <w:spacing w:line="276" w:lineRule="auto"/>
        <w:jc w:val="center"/>
        <w:rPr>
          <w:rFonts w:ascii="Cambria" w:hAnsi="Cambria" w:cs="Cambria"/>
          <w:b/>
          <w:lang w:val="pl-PL"/>
        </w:rPr>
      </w:pPr>
      <w:r w:rsidRPr="002A40A2">
        <w:rPr>
          <w:rFonts w:ascii="Cambria" w:hAnsi="Cambria" w:cs="Cambria"/>
          <w:b/>
          <w:lang w:val="pl-PL"/>
        </w:rPr>
        <w:t>ZATWIERDZAM</w:t>
      </w:r>
    </w:p>
    <w:p w14:paraId="6020DE2F" w14:textId="33435EFC" w:rsidR="0013117B" w:rsidRPr="00936607" w:rsidRDefault="00901FF6" w:rsidP="0013117B">
      <w:pPr>
        <w:pStyle w:val="Standard"/>
        <w:spacing w:line="276" w:lineRule="auto"/>
        <w:jc w:val="center"/>
        <w:rPr>
          <w:rFonts w:ascii="Cambria" w:hAnsi="Cambria" w:cs="Cambria"/>
          <w:b/>
          <w:lang w:val="pl-PL"/>
        </w:rPr>
      </w:pPr>
      <w:r w:rsidRPr="00936607">
        <w:rPr>
          <w:rFonts w:ascii="Cambria" w:hAnsi="Cambria" w:cs="Cambria"/>
          <w:b/>
          <w:lang w:val="pl-PL"/>
        </w:rPr>
        <w:t xml:space="preserve">Burmistrz </w:t>
      </w:r>
      <w:r w:rsidR="00936607" w:rsidRPr="00936607">
        <w:rPr>
          <w:rFonts w:ascii="Cambria" w:hAnsi="Cambria" w:cs="Cambria"/>
          <w:b/>
          <w:lang w:val="pl-PL"/>
        </w:rPr>
        <w:t>Gminy Piszczac – Kamil Kożuchowski</w:t>
      </w:r>
    </w:p>
    <w:p w14:paraId="67F88B23" w14:textId="77777777" w:rsidR="0013117B" w:rsidRPr="002A40A2" w:rsidRDefault="0013117B" w:rsidP="0013117B">
      <w:pPr>
        <w:pStyle w:val="Standard"/>
        <w:spacing w:line="276" w:lineRule="auto"/>
        <w:jc w:val="center"/>
        <w:rPr>
          <w:rFonts w:ascii="Cambria" w:hAnsi="Cambria" w:cs="Cambria"/>
          <w:b/>
          <w:sz w:val="10"/>
          <w:szCs w:val="10"/>
          <w:u w:val="single"/>
          <w:vertAlign w:val="subscript"/>
          <w:lang w:val="pl-PL"/>
        </w:rPr>
      </w:pPr>
    </w:p>
    <w:p w14:paraId="44FEA44B" w14:textId="77777777" w:rsidR="0013117B" w:rsidRDefault="0013117B" w:rsidP="0013117B">
      <w:pPr>
        <w:spacing w:line="276" w:lineRule="auto"/>
        <w:jc w:val="center"/>
        <w:rPr>
          <w:rFonts w:ascii="Cambria" w:hAnsi="Cambria"/>
        </w:rPr>
      </w:pPr>
    </w:p>
    <w:p w14:paraId="0B51B2C8" w14:textId="77777777" w:rsidR="0013117B" w:rsidRPr="001C1987" w:rsidRDefault="0013117B" w:rsidP="0013117B">
      <w:pPr>
        <w:spacing w:line="276" w:lineRule="auto"/>
        <w:jc w:val="center"/>
        <w:rPr>
          <w:rFonts w:ascii="Cambria" w:hAnsi="Cambria"/>
        </w:rPr>
      </w:pPr>
    </w:p>
    <w:p w14:paraId="584463EB" w14:textId="77777777" w:rsidR="0013117B" w:rsidRPr="001C1987" w:rsidRDefault="0013117B" w:rsidP="0013117B">
      <w:pPr>
        <w:spacing w:line="276" w:lineRule="auto"/>
        <w:jc w:val="center"/>
        <w:rPr>
          <w:rFonts w:ascii="Cambria" w:hAnsi="Cambria"/>
        </w:rPr>
      </w:pPr>
    </w:p>
    <w:p w14:paraId="52BA103A" w14:textId="77777777" w:rsidR="0013117B" w:rsidRPr="001C1987" w:rsidRDefault="0013117B" w:rsidP="0013117B">
      <w:pPr>
        <w:spacing w:line="276" w:lineRule="auto"/>
        <w:jc w:val="center"/>
        <w:rPr>
          <w:rFonts w:ascii="Cambria" w:hAnsi="Cambria"/>
        </w:rPr>
      </w:pPr>
    </w:p>
    <w:p w14:paraId="0EDFBAB3" w14:textId="77777777" w:rsidR="00936607" w:rsidRPr="000F590A" w:rsidRDefault="00936607" w:rsidP="00936607">
      <w:pPr>
        <w:pStyle w:val="Standard"/>
        <w:jc w:val="center"/>
        <w:rPr>
          <w:rFonts w:ascii="Cambria" w:hAnsi="Cambria" w:cs="Cambria"/>
          <w:lang w:val="pl-PL"/>
        </w:rPr>
      </w:pPr>
      <w:r w:rsidRPr="000F590A">
        <w:rPr>
          <w:rFonts w:ascii="Cambria" w:hAnsi="Cambria" w:cs="Cambria"/>
          <w:lang w:val="pl-PL"/>
        </w:rPr>
        <w:t>…………………………………………..</w:t>
      </w:r>
    </w:p>
    <w:p w14:paraId="380A25D7" w14:textId="77777777" w:rsidR="00936607" w:rsidRPr="000F590A" w:rsidRDefault="00936607" w:rsidP="00936607">
      <w:pPr>
        <w:pStyle w:val="Standard"/>
        <w:jc w:val="center"/>
        <w:rPr>
          <w:rFonts w:ascii="Cambria" w:hAnsi="Cambria" w:cs="Cambria"/>
          <w:i/>
          <w:sz w:val="20"/>
          <w:szCs w:val="20"/>
          <w:lang w:val="pl-PL"/>
        </w:rPr>
      </w:pPr>
      <w:r w:rsidRPr="000F590A">
        <w:rPr>
          <w:rFonts w:ascii="Cambria" w:hAnsi="Cambria" w:cs="Cambria"/>
          <w:i/>
          <w:sz w:val="20"/>
          <w:szCs w:val="20"/>
          <w:lang w:val="pl-PL"/>
        </w:rPr>
        <w:t>(pieczęć i podpis)</w:t>
      </w:r>
    </w:p>
    <w:p w14:paraId="470D6373" w14:textId="77777777" w:rsidR="0013117B" w:rsidRDefault="0013117B" w:rsidP="0013117B">
      <w:pPr>
        <w:spacing w:line="276" w:lineRule="auto"/>
        <w:jc w:val="center"/>
        <w:rPr>
          <w:rFonts w:ascii="Cambria" w:hAnsi="Cambria"/>
        </w:rPr>
      </w:pPr>
    </w:p>
    <w:p w14:paraId="77A11A59" w14:textId="77777777" w:rsidR="0013117B" w:rsidRDefault="0013117B" w:rsidP="0013117B">
      <w:pPr>
        <w:spacing w:line="276" w:lineRule="auto"/>
        <w:jc w:val="center"/>
        <w:rPr>
          <w:rFonts w:ascii="Cambria" w:hAnsi="Cambria"/>
        </w:rPr>
      </w:pPr>
    </w:p>
    <w:p w14:paraId="7A7CC143" w14:textId="77777777" w:rsidR="0013117B" w:rsidRPr="001C1987" w:rsidRDefault="0013117B" w:rsidP="0013117B">
      <w:pPr>
        <w:spacing w:line="276" w:lineRule="auto"/>
        <w:jc w:val="center"/>
        <w:rPr>
          <w:rFonts w:ascii="Cambria" w:hAnsi="Cambria"/>
        </w:rPr>
      </w:pPr>
    </w:p>
    <w:p w14:paraId="00C1CB77" w14:textId="77777777" w:rsidR="00FA7EAB" w:rsidRDefault="00FA7EAB" w:rsidP="0013117B">
      <w:pPr>
        <w:spacing w:line="276" w:lineRule="auto"/>
        <w:jc w:val="center"/>
        <w:rPr>
          <w:rFonts w:ascii="Cambria" w:hAnsi="Cambria"/>
        </w:rPr>
      </w:pPr>
    </w:p>
    <w:p w14:paraId="1AE759EA" w14:textId="77777777" w:rsidR="00FA7EAB" w:rsidRDefault="00FA7EAB" w:rsidP="0013117B">
      <w:pPr>
        <w:spacing w:line="276" w:lineRule="auto"/>
        <w:jc w:val="center"/>
        <w:rPr>
          <w:rFonts w:ascii="Cambria" w:hAnsi="Cambria"/>
        </w:rPr>
      </w:pPr>
    </w:p>
    <w:p w14:paraId="3B9EF8B9" w14:textId="66821384" w:rsidR="0013117B" w:rsidRDefault="00936607" w:rsidP="00FA7EAB">
      <w:pPr>
        <w:spacing w:line="276" w:lineRule="auto"/>
        <w:jc w:val="center"/>
        <w:rPr>
          <w:rFonts w:ascii="Cambria" w:hAnsi="Cambria"/>
        </w:rPr>
      </w:pPr>
      <w:r>
        <w:rPr>
          <w:rFonts w:ascii="Cambria" w:hAnsi="Cambria"/>
        </w:rPr>
        <w:t>Piszczac</w:t>
      </w:r>
      <w:r w:rsidR="0013117B">
        <w:rPr>
          <w:rFonts w:ascii="Cambria" w:hAnsi="Cambria"/>
        </w:rPr>
        <w:t xml:space="preserve">, </w:t>
      </w:r>
      <w:r w:rsidR="0013117B" w:rsidRPr="003460CC">
        <w:rPr>
          <w:rFonts w:ascii="Cambria" w:hAnsi="Cambria"/>
        </w:rPr>
        <w:t xml:space="preserve">dnia </w:t>
      </w:r>
      <w:r w:rsidR="003460CC">
        <w:rPr>
          <w:rFonts w:ascii="Cambria" w:hAnsi="Cambria"/>
        </w:rPr>
        <w:t>29</w:t>
      </w:r>
      <w:r w:rsidR="00F12BF0">
        <w:rPr>
          <w:rFonts w:ascii="Cambria" w:hAnsi="Cambria"/>
        </w:rPr>
        <w:t xml:space="preserve"> sierpnia</w:t>
      </w:r>
      <w:r w:rsidR="007F2089">
        <w:rPr>
          <w:rFonts w:ascii="Cambria" w:hAnsi="Cambria"/>
        </w:rPr>
        <w:t xml:space="preserve"> </w:t>
      </w:r>
      <w:r w:rsidR="0013117B">
        <w:rPr>
          <w:rFonts w:ascii="Cambria" w:hAnsi="Cambria"/>
        </w:rPr>
        <w:t>2024</w:t>
      </w:r>
      <w:r w:rsidR="0013117B" w:rsidRPr="00CD2C6E">
        <w:rPr>
          <w:rFonts w:ascii="Cambria" w:hAnsi="Cambria"/>
        </w:rPr>
        <w:t xml:space="preserve"> r.</w:t>
      </w:r>
    </w:p>
    <w:tbl>
      <w:tblPr>
        <w:tblW w:w="0" w:type="auto"/>
        <w:jc w:val="center"/>
        <w:tblBorders>
          <w:bottom w:val="single" w:sz="4" w:space="0" w:color="auto"/>
        </w:tblBorders>
        <w:tblLook w:val="00A0" w:firstRow="1" w:lastRow="0" w:firstColumn="1" w:lastColumn="0" w:noHBand="0" w:noVBand="0"/>
      </w:tblPr>
      <w:tblGrid>
        <w:gridCol w:w="9054"/>
      </w:tblGrid>
      <w:tr w:rsidR="009C577E" w:rsidRPr="009C577E" w14:paraId="4965F81C"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167029B" w14:textId="77777777" w:rsidR="00A435B8" w:rsidRPr="009C577E" w:rsidRDefault="00A435B8" w:rsidP="001B764C">
            <w:pPr>
              <w:spacing w:line="276" w:lineRule="auto"/>
              <w:jc w:val="center"/>
              <w:rPr>
                <w:rFonts w:asciiTheme="majorHAnsi" w:hAnsiTheme="majorHAnsi"/>
                <w:color w:val="000000" w:themeColor="text1"/>
                <w:sz w:val="26"/>
                <w:szCs w:val="26"/>
              </w:rPr>
            </w:pPr>
            <w:r w:rsidRPr="009C577E">
              <w:rPr>
                <w:rFonts w:asciiTheme="majorHAnsi" w:hAnsiTheme="majorHAnsi"/>
                <w:color w:val="000000" w:themeColor="text1"/>
                <w:sz w:val="26"/>
                <w:szCs w:val="26"/>
              </w:rPr>
              <w:lastRenderedPageBreak/>
              <w:t>Rozdział 1</w:t>
            </w:r>
          </w:p>
          <w:p w14:paraId="77DBE17A" w14:textId="77777777" w:rsidR="00A435B8" w:rsidRPr="009C577E" w:rsidRDefault="00A435B8" w:rsidP="001B764C">
            <w:pPr>
              <w:spacing w:line="276" w:lineRule="auto"/>
              <w:jc w:val="center"/>
              <w:rPr>
                <w:rFonts w:asciiTheme="majorHAnsi" w:hAnsiTheme="majorHAnsi"/>
                <w:b/>
                <w:bCs/>
                <w:color w:val="000000" w:themeColor="text1"/>
              </w:rPr>
            </w:pPr>
            <w:r w:rsidRPr="009C577E">
              <w:rPr>
                <w:rFonts w:asciiTheme="majorHAnsi" w:hAnsiTheme="majorHAnsi"/>
                <w:b/>
                <w:bCs/>
                <w:color w:val="000000" w:themeColor="text1"/>
                <w:sz w:val="26"/>
                <w:szCs w:val="26"/>
              </w:rPr>
              <w:t>POSTANOWIENIA OGÓLNE</w:t>
            </w:r>
          </w:p>
        </w:tc>
      </w:tr>
    </w:tbl>
    <w:p w14:paraId="67EC2E80" w14:textId="77777777" w:rsidR="00E4259A" w:rsidRPr="009C577E" w:rsidRDefault="00E4259A" w:rsidP="00627C7D">
      <w:pPr>
        <w:widowControl w:val="0"/>
        <w:spacing w:line="276" w:lineRule="auto"/>
        <w:ind w:left="567"/>
        <w:jc w:val="both"/>
        <w:outlineLvl w:val="3"/>
        <w:rPr>
          <w:rFonts w:asciiTheme="majorHAnsi" w:hAnsiTheme="majorHAnsi" w:cs="Arial"/>
          <w:b/>
          <w:bCs/>
          <w:color w:val="000000" w:themeColor="text1"/>
        </w:rPr>
      </w:pPr>
    </w:p>
    <w:p w14:paraId="6AC0C6A7" w14:textId="77777777" w:rsidR="00E4259A" w:rsidRPr="009C2DF7" w:rsidRDefault="00E4259A" w:rsidP="006204C9">
      <w:pPr>
        <w:widowControl w:val="0"/>
        <w:numPr>
          <w:ilvl w:val="1"/>
          <w:numId w:val="1"/>
        </w:numPr>
        <w:spacing w:line="276" w:lineRule="auto"/>
        <w:ind w:left="567" w:hanging="567"/>
        <w:jc w:val="both"/>
        <w:outlineLvl w:val="3"/>
        <w:rPr>
          <w:rFonts w:asciiTheme="majorHAnsi" w:hAnsiTheme="majorHAnsi" w:cs="Arial"/>
          <w:b/>
          <w:bCs/>
          <w:color w:val="000000" w:themeColor="text1"/>
        </w:rPr>
      </w:pPr>
      <w:r w:rsidRPr="009C2DF7">
        <w:rPr>
          <w:rFonts w:asciiTheme="majorHAnsi" w:hAnsiTheme="majorHAnsi" w:cs="Arial"/>
          <w:b/>
          <w:bCs/>
          <w:color w:val="000000" w:themeColor="text1"/>
        </w:rPr>
        <w:t>Nazwa oraz adres Zamawiającego.</w:t>
      </w:r>
      <w:r w:rsidRPr="009C2DF7">
        <w:rPr>
          <w:rFonts w:asciiTheme="majorHAnsi" w:hAnsiTheme="majorHAnsi" w:cs="Arial"/>
          <w:b/>
          <w:bCs/>
          <w:color w:val="000000" w:themeColor="text1"/>
        </w:rPr>
        <w:tab/>
      </w:r>
    </w:p>
    <w:p w14:paraId="3888A03F" w14:textId="77777777" w:rsidR="00936607" w:rsidRPr="00A56073" w:rsidRDefault="00936607" w:rsidP="00936607">
      <w:pPr>
        <w:tabs>
          <w:tab w:val="left" w:pos="567"/>
        </w:tabs>
        <w:adjustRightInd w:val="0"/>
        <w:spacing w:line="276" w:lineRule="auto"/>
        <w:jc w:val="both"/>
        <w:rPr>
          <w:rFonts w:ascii="Cambria" w:hAnsi="Cambria"/>
          <w:b/>
        </w:rPr>
      </w:pPr>
      <w:bookmarkStart w:id="4" w:name="_Hlk161911312"/>
      <w:r w:rsidRPr="00A56073">
        <w:rPr>
          <w:rFonts w:ascii="Cambria" w:hAnsi="Cambria"/>
          <w:b/>
        </w:rPr>
        <w:t xml:space="preserve">           Gmina Piszczac zwana dalej „Zamawiającym” </w:t>
      </w:r>
    </w:p>
    <w:p w14:paraId="6C785106" w14:textId="77777777" w:rsidR="00936607" w:rsidRPr="00A56073" w:rsidRDefault="00936607" w:rsidP="00936607">
      <w:pPr>
        <w:spacing w:line="276" w:lineRule="auto"/>
        <w:ind w:left="709" w:hanging="142"/>
        <w:jc w:val="both"/>
        <w:outlineLvl w:val="3"/>
        <w:rPr>
          <w:rFonts w:ascii="Cambria" w:hAnsi="Cambria" w:cs="Arial"/>
          <w:bCs/>
          <w:color w:val="000000" w:themeColor="text1"/>
        </w:rPr>
      </w:pPr>
      <w:r w:rsidRPr="00A56073">
        <w:rPr>
          <w:rFonts w:ascii="Cambria" w:hAnsi="Cambria" w:cs="Arial"/>
          <w:bCs/>
          <w:color w:val="000000" w:themeColor="text1"/>
        </w:rPr>
        <w:t>ul. Włodawska 8, 21-530 Piszczac, woj. lubelskie,</w:t>
      </w:r>
    </w:p>
    <w:p w14:paraId="5EC93F99" w14:textId="77777777" w:rsidR="00936607" w:rsidRPr="00A56073" w:rsidRDefault="00936607" w:rsidP="00936607">
      <w:pPr>
        <w:spacing w:line="276" w:lineRule="auto"/>
        <w:ind w:left="709" w:hanging="142"/>
        <w:jc w:val="both"/>
        <w:outlineLvl w:val="3"/>
        <w:rPr>
          <w:rFonts w:ascii="Cambria" w:hAnsi="Cambria" w:cs="Arial"/>
          <w:bCs/>
          <w:color w:val="000000" w:themeColor="text1"/>
        </w:rPr>
      </w:pPr>
      <w:r w:rsidRPr="00A56073">
        <w:rPr>
          <w:rFonts w:ascii="Cambria" w:hAnsi="Cambria" w:cs="Arial"/>
          <w:bCs/>
          <w:color w:val="000000" w:themeColor="text1"/>
        </w:rPr>
        <w:t>NIP: 537-234-35-55, REGON: 030237635</w:t>
      </w:r>
    </w:p>
    <w:p w14:paraId="6999CA7D" w14:textId="77777777" w:rsidR="00936607" w:rsidRPr="00A56073" w:rsidRDefault="00936607" w:rsidP="00936607">
      <w:pPr>
        <w:spacing w:line="276" w:lineRule="auto"/>
        <w:ind w:left="709" w:hanging="142"/>
        <w:jc w:val="both"/>
        <w:outlineLvl w:val="3"/>
        <w:rPr>
          <w:rFonts w:ascii="Cambria" w:hAnsi="Cambria" w:cs="Arial"/>
          <w:bCs/>
          <w:color w:val="000000" w:themeColor="text1"/>
        </w:rPr>
      </w:pPr>
      <w:r w:rsidRPr="00A56073">
        <w:rPr>
          <w:rFonts w:ascii="Cambria" w:hAnsi="Cambria" w:cs="Arial"/>
          <w:bCs/>
          <w:color w:val="000000" w:themeColor="text1"/>
        </w:rPr>
        <w:t>Nr telefonu: +48(83)377 80 18</w:t>
      </w:r>
    </w:p>
    <w:p w14:paraId="4BFA0B8E" w14:textId="77777777" w:rsidR="00936607" w:rsidRPr="00A56073" w:rsidRDefault="00936607" w:rsidP="00936607">
      <w:pPr>
        <w:spacing w:line="276" w:lineRule="auto"/>
        <w:ind w:left="709" w:hanging="142"/>
        <w:jc w:val="both"/>
        <w:outlineLvl w:val="3"/>
        <w:rPr>
          <w:rFonts w:ascii="Cambria" w:hAnsi="Cambria" w:cs="Arial"/>
          <w:bCs/>
          <w:color w:val="0070C0"/>
          <w:u w:val="single"/>
        </w:rPr>
      </w:pPr>
      <w:r w:rsidRPr="00A56073">
        <w:rPr>
          <w:rFonts w:ascii="Cambria" w:hAnsi="Cambria" w:cs="Arial"/>
          <w:bCs/>
          <w:color w:val="000000" w:themeColor="text1"/>
        </w:rPr>
        <w:t xml:space="preserve">Adres poczty elektronicznej: </w:t>
      </w:r>
      <w:r w:rsidRPr="00A56073">
        <w:rPr>
          <w:rFonts w:ascii="Cambria" w:hAnsi="Cambria" w:cs="Arial"/>
          <w:bCs/>
        </w:rPr>
        <w:t>sekretariat@piszczac.pl</w:t>
      </w:r>
    </w:p>
    <w:p w14:paraId="529A20E0" w14:textId="77777777" w:rsidR="00936607" w:rsidRPr="00A56073" w:rsidRDefault="00936607" w:rsidP="00936607">
      <w:pPr>
        <w:spacing w:line="276" w:lineRule="auto"/>
        <w:ind w:left="709" w:hanging="142"/>
        <w:jc w:val="both"/>
        <w:outlineLvl w:val="3"/>
        <w:rPr>
          <w:rFonts w:ascii="Cambria" w:hAnsi="Cambria" w:cs="Arial"/>
          <w:bCs/>
          <w:color w:val="0070C0"/>
        </w:rPr>
      </w:pPr>
      <w:r w:rsidRPr="00A56073">
        <w:rPr>
          <w:rFonts w:ascii="Cambria" w:hAnsi="Cambria" w:cs="Arial"/>
          <w:bCs/>
        </w:rPr>
        <w:t>Strona internetowa Zamawiającego [URL]:</w:t>
      </w:r>
      <w:r w:rsidRPr="00A56073">
        <w:rPr>
          <w:rFonts w:ascii="Cambria" w:hAnsi="Cambria"/>
          <w:color w:val="0070C0"/>
          <w:u w:val="single"/>
        </w:rPr>
        <w:t xml:space="preserve"> http://www.piszczac.pl</w:t>
      </w:r>
    </w:p>
    <w:p w14:paraId="43C7BB3F" w14:textId="30365817" w:rsidR="00936607" w:rsidRPr="00E90619" w:rsidRDefault="00936607" w:rsidP="00E90619">
      <w:pPr>
        <w:widowControl w:val="0"/>
        <w:autoSpaceDE w:val="0"/>
        <w:autoSpaceDN w:val="0"/>
        <w:adjustRightInd w:val="0"/>
        <w:spacing w:before="20" w:after="40" w:line="276" w:lineRule="auto"/>
        <w:ind w:left="567"/>
        <w:contextualSpacing/>
        <w:jc w:val="both"/>
        <w:rPr>
          <w:rFonts w:ascii="Cambria" w:eastAsia="Calibri" w:hAnsi="Cambria" w:cs="Arial"/>
          <w:b/>
          <w:bCs/>
          <w:lang w:eastAsia="en-US"/>
        </w:rPr>
      </w:pPr>
      <w:r w:rsidRPr="00936607">
        <w:rPr>
          <w:rFonts w:ascii="Cambria" w:eastAsia="Calibri" w:hAnsi="Cambria" w:cs="Arial"/>
          <w:b/>
          <w:bCs/>
          <w:lang w:eastAsia="en-US"/>
        </w:rPr>
        <w:t xml:space="preserve">Adres strony internetowej prowadzonego postępowania: </w:t>
      </w:r>
      <w:r w:rsidR="006C0D00" w:rsidRPr="006C0D00">
        <w:rPr>
          <w:rFonts w:ascii="Cambria" w:eastAsia="Calibri" w:hAnsi="Cambria" w:cs="Arial"/>
          <w:b/>
          <w:bCs/>
          <w:lang w:eastAsia="en-US"/>
        </w:rPr>
        <w:t>https://ezamowienia.gov.pl/mp-client/search/list/ocds-148610-7998d499-962b-4ce7-92e6-fb054d85813e</w:t>
      </w:r>
      <w:r w:rsidR="009674DD">
        <w:rPr>
          <w:rFonts w:ascii="Cambria" w:eastAsia="Calibri" w:hAnsi="Cambria" w:cs="Calibri"/>
          <w:lang w:eastAsia="en-US"/>
        </w:rPr>
        <w:t xml:space="preserve"> </w:t>
      </w:r>
    </w:p>
    <w:p w14:paraId="60673F45" w14:textId="77777777" w:rsidR="00936607" w:rsidRPr="00936607" w:rsidRDefault="00936607" w:rsidP="00936607">
      <w:pPr>
        <w:widowControl w:val="0"/>
        <w:tabs>
          <w:tab w:val="left" w:pos="567"/>
        </w:tabs>
        <w:autoSpaceDE w:val="0"/>
        <w:autoSpaceDN w:val="0"/>
        <w:adjustRightInd w:val="0"/>
        <w:spacing w:line="276" w:lineRule="auto"/>
        <w:ind w:left="567"/>
        <w:jc w:val="both"/>
        <w:rPr>
          <w:rFonts w:ascii="Cambria" w:eastAsia="Calibri" w:hAnsi="Cambria" w:cs="Arial"/>
          <w:color w:val="000000" w:themeColor="text1"/>
          <w:lang w:eastAsia="en-US"/>
        </w:rPr>
      </w:pPr>
      <w:r w:rsidRPr="00936607">
        <w:rPr>
          <w:rFonts w:ascii="Cambria" w:eastAsia="Calibri" w:hAnsi="Cambria" w:cs="Arial"/>
          <w:color w:val="000000" w:themeColor="text1"/>
          <w:lang w:eastAsia="en-US"/>
        </w:rPr>
        <w:t>Na tej stronie udostępniane będą zmiany i wyjaśnienia treści SWZ oraz inne dokumenty zamówienia bezpośrednio związanie z postępowaniem o udzielenie zamówienia.</w:t>
      </w:r>
    </w:p>
    <w:bookmarkEnd w:id="4"/>
    <w:p w14:paraId="07405AED" w14:textId="77777777" w:rsidR="00E4259A" w:rsidRPr="009C2DF7" w:rsidRDefault="004D3201" w:rsidP="00627C7D">
      <w:pPr>
        <w:widowControl w:val="0"/>
        <w:numPr>
          <w:ilvl w:val="1"/>
          <w:numId w:val="1"/>
        </w:numPr>
        <w:spacing w:line="276" w:lineRule="auto"/>
        <w:ind w:left="567" w:hanging="567"/>
        <w:jc w:val="both"/>
        <w:outlineLvl w:val="3"/>
        <w:rPr>
          <w:rFonts w:asciiTheme="majorHAnsi" w:hAnsiTheme="majorHAnsi" w:cs="Arial"/>
          <w:b/>
          <w:bCs/>
          <w:color w:val="000000" w:themeColor="text1"/>
        </w:rPr>
      </w:pPr>
      <w:r w:rsidRPr="009C2DF7">
        <w:rPr>
          <w:rFonts w:asciiTheme="majorHAnsi" w:hAnsiTheme="majorHAnsi" w:cs="Arial"/>
          <w:b/>
          <w:bCs/>
          <w:color w:val="000000" w:themeColor="text1"/>
        </w:rPr>
        <w:t>Tryb udzielenia zamówienia</w:t>
      </w:r>
      <w:r w:rsidR="00E4259A" w:rsidRPr="009C2DF7">
        <w:rPr>
          <w:rFonts w:asciiTheme="majorHAnsi" w:hAnsiTheme="majorHAnsi" w:cs="Arial"/>
          <w:b/>
          <w:bCs/>
          <w:color w:val="000000" w:themeColor="text1"/>
        </w:rPr>
        <w:t>.</w:t>
      </w:r>
    </w:p>
    <w:p w14:paraId="4AECD81D" w14:textId="77777777" w:rsidR="00A92550" w:rsidRDefault="00A92550" w:rsidP="00A92550">
      <w:pPr>
        <w:widowControl w:val="0"/>
        <w:spacing w:line="276" w:lineRule="auto"/>
        <w:ind w:left="567"/>
        <w:jc w:val="both"/>
        <w:outlineLvl w:val="3"/>
        <w:rPr>
          <w:rFonts w:asciiTheme="majorHAnsi" w:hAnsiTheme="majorHAnsi"/>
          <w:color w:val="000000" w:themeColor="text1"/>
        </w:rPr>
      </w:pPr>
      <w:r w:rsidRPr="009C2DF7">
        <w:rPr>
          <w:rFonts w:asciiTheme="majorHAnsi" w:hAnsiTheme="majorHAnsi" w:cs="Arial"/>
          <w:bCs/>
          <w:color w:val="000000" w:themeColor="text1"/>
        </w:rPr>
        <w:t xml:space="preserve">Niniejsze postępowanie o udzielenie zamówienia publicznego prowadzone jest </w:t>
      </w:r>
      <w:r w:rsidRPr="009C2DF7">
        <w:rPr>
          <w:rFonts w:asciiTheme="majorHAnsi" w:hAnsiTheme="majorHAnsi" w:cs="Arial"/>
          <w:bCs/>
          <w:color w:val="000000" w:themeColor="text1"/>
        </w:rPr>
        <w:br/>
        <w:t xml:space="preserve">w trybie podstawowym, w </w:t>
      </w:r>
      <w:r w:rsidRPr="009C2DF7">
        <w:rPr>
          <w:rFonts w:asciiTheme="majorHAnsi" w:hAnsiTheme="majorHAnsi"/>
          <w:color w:val="000000" w:themeColor="text1"/>
        </w:rPr>
        <w:t>którym w odpowiedzi</w:t>
      </w:r>
      <w:r w:rsidRPr="009C577E">
        <w:rPr>
          <w:rFonts w:asciiTheme="majorHAnsi" w:hAnsiTheme="majorHAnsi"/>
          <w:color w:val="000000" w:themeColor="text1"/>
        </w:rPr>
        <w:t xml:space="preserve">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57E017C4" w14:textId="77777777" w:rsidR="00E4259A" w:rsidRPr="009C577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color w:val="000000" w:themeColor="text1"/>
        </w:rPr>
      </w:pPr>
      <w:bookmarkStart w:id="5" w:name="_Hlk60813568"/>
      <w:r w:rsidRPr="009C577E">
        <w:rPr>
          <w:rFonts w:asciiTheme="majorHAnsi" w:eastAsia="MS Mincho" w:hAnsiTheme="majorHAnsi" w:cs="MS Mincho"/>
          <w:b/>
          <w:bCs/>
          <w:color w:val="000000" w:themeColor="text1"/>
        </w:rPr>
        <w:t>Wartość zamówienia.</w:t>
      </w:r>
    </w:p>
    <w:p w14:paraId="4AFCA43A" w14:textId="0431AD62" w:rsidR="00E4259A" w:rsidRDefault="00AE469E" w:rsidP="00627C7D">
      <w:pPr>
        <w:widowControl w:val="0"/>
        <w:spacing w:line="276" w:lineRule="auto"/>
        <w:ind w:left="567"/>
        <w:jc w:val="both"/>
        <w:outlineLvl w:val="3"/>
        <w:rPr>
          <w:rFonts w:asciiTheme="majorHAnsi" w:eastAsia="MS Mincho" w:hAnsiTheme="majorHAnsi" w:cs="MS Mincho"/>
          <w:bCs/>
          <w:color w:val="000000" w:themeColor="text1"/>
        </w:rPr>
      </w:pPr>
      <w:r w:rsidRPr="009C577E">
        <w:rPr>
          <w:rFonts w:asciiTheme="majorHAnsi" w:eastAsia="MS Mincho" w:hAnsiTheme="majorHAnsi" w:cs="MS Mincho"/>
          <w:bCs/>
          <w:color w:val="000000" w:themeColor="text1"/>
        </w:rPr>
        <w:t>Niniejsze zamówienie jest zamówieniem klasycznym w rozumieniu art. 7 pkt 33) ustawy</w:t>
      </w:r>
      <w:r w:rsidR="00582ED6">
        <w:rPr>
          <w:rFonts w:asciiTheme="majorHAnsi" w:eastAsia="MS Mincho" w:hAnsiTheme="majorHAnsi" w:cs="MS Mincho"/>
          <w:bCs/>
          <w:color w:val="000000" w:themeColor="text1"/>
        </w:rPr>
        <w:t xml:space="preserve"> </w:t>
      </w:r>
      <w:r w:rsidR="00A435B8" w:rsidRPr="009C577E">
        <w:rPr>
          <w:rFonts w:asciiTheme="majorHAnsi" w:hAnsiTheme="majorHAnsi"/>
          <w:color w:val="000000" w:themeColor="text1"/>
        </w:rPr>
        <w:t>Pzp</w:t>
      </w:r>
      <w:r w:rsidRPr="009C577E">
        <w:rPr>
          <w:rFonts w:asciiTheme="majorHAnsi" w:eastAsia="MS Mincho" w:hAnsiTheme="majorHAnsi" w:cs="MS Mincho"/>
          <w:bCs/>
          <w:color w:val="000000" w:themeColor="text1"/>
        </w:rPr>
        <w:t xml:space="preserve">. </w:t>
      </w:r>
      <w:r w:rsidR="00E4259A" w:rsidRPr="009C577E">
        <w:rPr>
          <w:rFonts w:asciiTheme="majorHAnsi" w:eastAsia="MS Mincho" w:hAnsiTheme="majorHAnsi" w:cs="MS Mincho"/>
          <w:bCs/>
          <w:color w:val="000000" w:themeColor="text1"/>
        </w:rPr>
        <w:t xml:space="preserve">Wartość zamówienia </w:t>
      </w:r>
      <w:r w:rsidRPr="00674A7B">
        <w:rPr>
          <w:rFonts w:asciiTheme="majorHAnsi" w:eastAsia="MS Mincho" w:hAnsiTheme="majorHAnsi" w:cs="MS Mincho"/>
          <w:bCs/>
          <w:color w:val="000000" w:themeColor="text1"/>
          <w:u w:val="single"/>
        </w:rPr>
        <w:t>nie przekracza progów unijnych</w:t>
      </w:r>
      <w:r w:rsidRPr="009C577E">
        <w:rPr>
          <w:rFonts w:asciiTheme="majorHAnsi" w:eastAsia="MS Mincho" w:hAnsiTheme="majorHAnsi" w:cs="MS Mincho"/>
          <w:bCs/>
          <w:color w:val="000000" w:themeColor="text1"/>
        </w:rPr>
        <w:t xml:space="preserve"> w rozumieniu art. 3 ustawy</w:t>
      </w:r>
      <w:r w:rsidR="00582ED6">
        <w:rPr>
          <w:rFonts w:asciiTheme="majorHAnsi" w:eastAsia="MS Mincho" w:hAnsiTheme="majorHAnsi" w:cs="MS Mincho"/>
          <w:bCs/>
          <w:color w:val="000000" w:themeColor="text1"/>
        </w:rPr>
        <w:t xml:space="preserve"> </w:t>
      </w:r>
      <w:r w:rsidR="00A435B8" w:rsidRPr="009C577E">
        <w:rPr>
          <w:rFonts w:asciiTheme="majorHAnsi" w:eastAsia="MS Mincho" w:hAnsiTheme="majorHAnsi" w:cs="MS Mincho"/>
          <w:bCs/>
          <w:color w:val="000000" w:themeColor="text1"/>
        </w:rPr>
        <w:t>Pzp</w:t>
      </w:r>
      <w:r w:rsidR="00E4259A" w:rsidRPr="009C577E">
        <w:rPr>
          <w:rFonts w:asciiTheme="majorHAnsi" w:eastAsia="MS Mincho" w:hAnsiTheme="majorHAnsi" w:cs="MS Mincho"/>
          <w:bCs/>
          <w:color w:val="000000" w:themeColor="text1"/>
        </w:rPr>
        <w:t>.</w:t>
      </w:r>
    </w:p>
    <w:p w14:paraId="660F40E4" w14:textId="77777777" w:rsidR="00E4259A" w:rsidRPr="009C577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color w:val="000000" w:themeColor="text1"/>
        </w:rPr>
      </w:pPr>
      <w:bookmarkStart w:id="6" w:name="_Hlk161911406"/>
      <w:bookmarkEnd w:id="5"/>
      <w:r w:rsidRPr="009C577E">
        <w:rPr>
          <w:rFonts w:asciiTheme="majorHAnsi" w:eastAsia="MS Mincho" w:hAnsiTheme="majorHAnsi" w:cs="MS Mincho"/>
          <w:b/>
          <w:bCs/>
          <w:color w:val="000000" w:themeColor="text1"/>
        </w:rPr>
        <w:t>Słownik.</w:t>
      </w:r>
    </w:p>
    <w:p w14:paraId="7239639C" w14:textId="77777777" w:rsidR="00E4259A" w:rsidRPr="009C577E" w:rsidRDefault="00E4259A" w:rsidP="00627C7D">
      <w:pPr>
        <w:widowControl w:val="0"/>
        <w:spacing w:line="276" w:lineRule="auto"/>
        <w:ind w:left="567"/>
        <w:jc w:val="both"/>
        <w:outlineLvl w:val="3"/>
        <w:rPr>
          <w:rFonts w:asciiTheme="majorHAnsi" w:eastAsia="MS Mincho" w:hAnsiTheme="majorHAnsi" w:cs="MS Mincho"/>
          <w:bCs/>
          <w:color w:val="000000" w:themeColor="text1"/>
        </w:rPr>
      </w:pPr>
      <w:r w:rsidRPr="009C577E">
        <w:rPr>
          <w:rFonts w:asciiTheme="majorHAnsi" w:eastAsia="MS Mincho" w:hAnsiTheme="majorHAnsi" w:cs="MS Mincho"/>
          <w:bCs/>
          <w:color w:val="000000" w:themeColor="text1"/>
        </w:rPr>
        <w:t xml:space="preserve">Użyte w niniejszej </w:t>
      </w:r>
      <w:r w:rsidR="00A435B8" w:rsidRPr="009C577E">
        <w:rPr>
          <w:rFonts w:asciiTheme="majorHAnsi" w:eastAsia="MS Mincho" w:hAnsiTheme="majorHAnsi" w:cs="MS Mincho"/>
          <w:bCs/>
          <w:color w:val="000000" w:themeColor="text1"/>
        </w:rPr>
        <w:t>SWZ</w:t>
      </w:r>
      <w:r w:rsidRPr="009C577E">
        <w:rPr>
          <w:rFonts w:asciiTheme="majorHAnsi" w:eastAsia="MS Mincho" w:hAnsiTheme="majorHAnsi" w:cs="MS Mincho"/>
          <w:bCs/>
          <w:color w:val="000000" w:themeColor="text1"/>
        </w:rPr>
        <w:t xml:space="preserve"> (oraz w załącznikach) terminy mają następujące znaczenie:</w:t>
      </w:r>
    </w:p>
    <w:bookmarkEnd w:id="6"/>
    <w:p w14:paraId="074B1FBD" w14:textId="77777777" w:rsidR="007D195F" w:rsidRPr="001C1987" w:rsidRDefault="007D195F" w:rsidP="007D195F">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1C1987">
        <w:rPr>
          <w:rFonts w:ascii="Cambria" w:eastAsia="MS Mincho" w:hAnsi="Cambria" w:cs="MS Mincho"/>
          <w:b/>
          <w:bCs/>
          <w:sz w:val="24"/>
          <w:szCs w:val="24"/>
        </w:rPr>
        <w:t>„ustawa”</w:t>
      </w:r>
      <w:r w:rsidRPr="001C1987">
        <w:rPr>
          <w:rFonts w:ascii="Cambria" w:eastAsia="MS Mincho" w:hAnsi="Cambria" w:cs="MS Mincho"/>
          <w:bCs/>
          <w:sz w:val="24"/>
          <w:szCs w:val="24"/>
        </w:rPr>
        <w:t xml:space="preserve"> – ustawa z dnia 11 września 2019 r. Prawo zamówień publicznych </w:t>
      </w:r>
      <w:r w:rsidRPr="001C1987">
        <w:rPr>
          <w:rFonts w:ascii="Cambria" w:eastAsia="MS Mincho" w:hAnsi="Cambria" w:cs="MS Mincho"/>
          <w:bCs/>
          <w:sz w:val="24"/>
          <w:szCs w:val="24"/>
        </w:rPr>
        <w:br/>
        <w:t>(t.</w:t>
      </w:r>
      <w:r>
        <w:rPr>
          <w:rFonts w:ascii="Cambria" w:eastAsia="MS Mincho" w:hAnsi="Cambria" w:cs="MS Mincho"/>
          <w:bCs/>
          <w:sz w:val="24"/>
          <w:szCs w:val="24"/>
        </w:rPr>
        <w:t xml:space="preserve"> </w:t>
      </w:r>
      <w:r w:rsidRPr="001C1987">
        <w:rPr>
          <w:rFonts w:ascii="Cambria" w:eastAsia="MS Mincho" w:hAnsi="Cambria" w:cs="MS Mincho"/>
          <w:bCs/>
          <w:sz w:val="24"/>
          <w:szCs w:val="24"/>
        </w:rPr>
        <w:t>j. Dz. U. z 202</w:t>
      </w:r>
      <w:r>
        <w:rPr>
          <w:rFonts w:ascii="Cambria" w:eastAsia="MS Mincho" w:hAnsi="Cambria" w:cs="MS Mincho"/>
          <w:bCs/>
          <w:sz w:val="24"/>
          <w:szCs w:val="24"/>
        </w:rPr>
        <w:t>3</w:t>
      </w:r>
      <w:r w:rsidRPr="001C1987">
        <w:rPr>
          <w:rFonts w:ascii="Cambria" w:eastAsia="MS Mincho" w:hAnsi="Cambria" w:cs="MS Mincho"/>
          <w:bCs/>
          <w:sz w:val="24"/>
          <w:szCs w:val="24"/>
        </w:rPr>
        <w:t xml:space="preserve"> r., poz. 1</w:t>
      </w:r>
      <w:r>
        <w:rPr>
          <w:rFonts w:ascii="Cambria" w:eastAsia="MS Mincho" w:hAnsi="Cambria" w:cs="MS Mincho"/>
          <w:bCs/>
          <w:sz w:val="24"/>
          <w:szCs w:val="24"/>
        </w:rPr>
        <w:t xml:space="preserve">605 </w:t>
      </w:r>
      <w:r w:rsidRPr="001C1987">
        <w:rPr>
          <w:rFonts w:ascii="Cambria" w:hAnsi="Cambria" w:cs="Arial"/>
          <w:bCs/>
          <w:sz w:val="24"/>
          <w:szCs w:val="24"/>
        </w:rPr>
        <w:t>z późn. zm.</w:t>
      </w:r>
      <w:r w:rsidRPr="001C1987">
        <w:rPr>
          <w:rFonts w:ascii="Cambria" w:eastAsia="MS Mincho" w:hAnsi="Cambria" w:cs="MS Mincho"/>
          <w:bCs/>
          <w:sz w:val="24"/>
          <w:szCs w:val="24"/>
        </w:rPr>
        <w:t>),</w:t>
      </w:r>
    </w:p>
    <w:p w14:paraId="680D5772" w14:textId="77777777" w:rsidR="007D195F" w:rsidRPr="001C1987" w:rsidRDefault="007D195F" w:rsidP="007D195F">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1C1987">
        <w:rPr>
          <w:rFonts w:ascii="Cambria" w:eastAsia="MS Mincho" w:hAnsi="Cambria" w:cs="MS Mincho"/>
          <w:b/>
          <w:bCs/>
          <w:sz w:val="24"/>
          <w:szCs w:val="24"/>
        </w:rPr>
        <w:t>„SWZ”</w:t>
      </w:r>
      <w:r w:rsidRPr="001C1987">
        <w:rPr>
          <w:rFonts w:ascii="Cambria" w:eastAsia="MS Mincho" w:hAnsi="Cambria" w:cs="MS Mincho"/>
          <w:bCs/>
          <w:sz w:val="24"/>
          <w:szCs w:val="24"/>
        </w:rPr>
        <w:t xml:space="preserve"> – niniejsza Specyfikacja Warunków Zamówienia,</w:t>
      </w:r>
    </w:p>
    <w:p w14:paraId="62E09CAF" w14:textId="77777777" w:rsidR="007D195F" w:rsidRPr="001C1987" w:rsidRDefault="007D195F" w:rsidP="007D195F">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1C1987">
        <w:rPr>
          <w:rFonts w:ascii="Cambria" w:eastAsia="MS Mincho" w:hAnsi="Cambria" w:cs="MS Mincho"/>
          <w:b/>
          <w:bCs/>
          <w:sz w:val="24"/>
          <w:szCs w:val="24"/>
        </w:rPr>
        <w:t>„</w:t>
      </w:r>
      <w:r w:rsidRPr="001C1987">
        <w:rPr>
          <w:rFonts w:ascii="Cambria" w:eastAsia="MS Mincho" w:hAnsi="Cambria" w:cs="MS Mincho"/>
          <w:b/>
          <w:bCs/>
          <w:sz w:val="23"/>
          <w:szCs w:val="23"/>
        </w:rPr>
        <w:t>zamówienie”</w:t>
      </w:r>
      <w:r w:rsidRPr="001C1987">
        <w:rPr>
          <w:rFonts w:ascii="Cambria" w:eastAsia="MS Mincho" w:hAnsi="Cambria" w:cs="MS Mincho"/>
          <w:bCs/>
          <w:sz w:val="23"/>
          <w:szCs w:val="23"/>
        </w:rPr>
        <w:t xml:space="preserve"> – zamówienie publiczne będące przedmiotem niniejszego postępowania,</w:t>
      </w:r>
    </w:p>
    <w:p w14:paraId="5DE7D178" w14:textId="77777777" w:rsidR="007D195F" w:rsidRPr="001C1987" w:rsidRDefault="007D195F" w:rsidP="007D195F">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1C1987">
        <w:rPr>
          <w:rFonts w:ascii="Cambria" w:eastAsia="MS Mincho" w:hAnsi="Cambria" w:cs="MS Mincho"/>
          <w:b/>
          <w:bCs/>
          <w:sz w:val="24"/>
          <w:szCs w:val="24"/>
        </w:rPr>
        <w:t>„postępowanie”</w:t>
      </w:r>
      <w:r w:rsidRPr="001C1987">
        <w:rPr>
          <w:rFonts w:ascii="Cambria" w:eastAsia="MS Mincho" w:hAnsi="Cambria" w:cs="MS Mincho"/>
          <w:bCs/>
          <w:sz w:val="24"/>
          <w:szCs w:val="24"/>
        </w:rPr>
        <w:t xml:space="preserve"> – postępowanie o udzielenie zamówienia publicznego, którego dotyczy niniejsza SWZ,</w:t>
      </w:r>
    </w:p>
    <w:p w14:paraId="215BD804" w14:textId="3EC87B8A" w:rsidR="007D195F" w:rsidRPr="001C1987" w:rsidRDefault="007D195F" w:rsidP="007D195F">
      <w:pPr>
        <w:pStyle w:val="Kolorowalistaakcent11"/>
        <w:widowControl w:val="0"/>
        <w:numPr>
          <w:ilvl w:val="0"/>
          <w:numId w:val="5"/>
        </w:numPr>
        <w:spacing w:before="0" w:after="0" w:line="276" w:lineRule="auto"/>
        <w:ind w:left="993" w:hanging="426"/>
        <w:outlineLvl w:val="3"/>
        <w:rPr>
          <w:rFonts w:ascii="Cambria" w:eastAsia="MS Mincho" w:hAnsi="Cambria" w:cs="MS Mincho"/>
          <w:bCs/>
          <w:sz w:val="24"/>
          <w:szCs w:val="24"/>
        </w:rPr>
      </w:pPr>
      <w:r w:rsidRPr="001C1987">
        <w:rPr>
          <w:rFonts w:ascii="Cambria" w:eastAsia="MS Mincho" w:hAnsi="Cambria" w:cs="MS Mincho"/>
          <w:b/>
          <w:bCs/>
          <w:sz w:val="24"/>
          <w:szCs w:val="24"/>
        </w:rPr>
        <w:t>„Zamawiający”</w:t>
      </w:r>
      <w:r w:rsidRPr="001C1987">
        <w:rPr>
          <w:rFonts w:ascii="Cambria" w:eastAsia="MS Mincho" w:hAnsi="Cambria" w:cs="MS Mincho"/>
          <w:bCs/>
          <w:sz w:val="24"/>
          <w:szCs w:val="24"/>
        </w:rPr>
        <w:t xml:space="preserve"> – </w:t>
      </w:r>
      <w:r>
        <w:rPr>
          <w:rFonts w:ascii="Cambria" w:eastAsia="MS Mincho" w:hAnsi="Cambria" w:cs="MS Mincho"/>
          <w:bCs/>
          <w:sz w:val="24"/>
          <w:szCs w:val="24"/>
        </w:rPr>
        <w:t xml:space="preserve">Gmina </w:t>
      </w:r>
      <w:r w:rsidR="00936607">
        <w:rPr>
          <w:rFonts w:ascii="Cambria" w:eastAsia="MS Mincho" w:hAnsi="Cambria" w:cs="MS Mincho"/>
          <w:bCs/>
          <w:sz w:val="24"/>
          <w:szCs w:val="24"/>
        </w:rPr>
        <w:t>Piszczac</w:t>
      </w:r>
      <w:r w:rsidRPr="001C1987">
        <w:rPr>
          <w:rFonts w:ascii="Cambria" w:eastAsia="MS Mincho" w:hAnsi="Cambria" w:cs="MS Mincho"/>
          <w:bCs/>
          <w:sz w:val="24"/>
          <w:szCs w:val="24"/>
        </w:rPr>
        <w:t>,</w:t>
      </w:r>
    </w:p>
    <w:p w14:paraId="5B7AC8C0" w14:textId="77777777" w:rsidR="007D195F" w:rsidRDefault="007D195F" w:rsidP="007D195F">
      <w:pPr>
        <w:pStyle w:val="Akapitzlist"/>
        <w:widowControl w:val="0"/>
        <w:numPr>
          <w:ilvl w:val="0"/>
          <w:numId w:val="5"/>
        </w:numPr>
        <w:spacing w:before="0" w:after="0" w:line="276" w:lineRule="auto"/>
        <w:ind w:left="993" w:hanging="426"/>
        <w:outlineLvl w:val="3"/>
        <w:rPr>
          <w:rFonts w:ascii="Cambria" w:eastAsia="MS Mincho" w:hAnsi="Cambria" w:cs="MS Mincho"/>
          <w:bCs/>
          <w:sz w:val="24"/>
          <w:szCs w:val="24"/>
        </w:rPr>
      </w:pPr>
      <w:r w:rsidRPr="001C1987">
        <w:rPr>
          <w:rFonts w:ascii="Cambria" w:eastAsia="MS Mincho" w:hAnsi="Cambria" w:cs="MS Mincho"/>
          <w:b/>
          <w:bCs/>
          <w:sz w:val="24"/>
          <w:szCs w:val="24"/>
        </w:rPr>
        <w:t>„Wykonawca”</w:t>
      </w:r>
      <w:r w:rsidRPr="001C1987">
        <w:rPr>
          <w:rFonts w:ascii="Cambria" w:eastAsia="MS Mincho" w:hAnsi="Cambria" w:cs="MS Mincho"/>
          <w:bCs/>
          <w:sz w:val="24"/>
          <w:szCs w:val="24"/>
        </w:rPr>
        <w:t xml:space="preserve"> – </w:t>
      </w:r>
      <w:r w:rsidRPr="001C1987">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1C1987">
        <w:rPr>
          <w:rFonts w:ascii="Cambria" w:eastAsia="MS Mincho" w:hAnsi="Cambria" w:cs="MS Mincho"/>
          <w:bCs/>
          <w:sz w:val="24"/>
          <w:szCs w:val="24"/>
        </w:rPr>
        <w:t>,</w:t>
      </w:r>
    </w:p>
    <w:p w14:paraId="659284C1" w14:textId="37A6BBCE" w:rsidR="00ED606F" w:rsidRPr="00ED606F" w:rsidRDefault="00ED606F" w:rsidP="00ED606F">
      <w:pPr>
        <w:pStyle w:val="Kolorowalistaakcent11"/>
        <w:widowControl w:val="0"/>
        <w:numPr>
          <w:ilvl w:val="0"/>
          <w:numId w:val="5"/>
        </w:numPr>
        <w:suppressAutoHyphens/>
        <w:spacing w:before="0" w:after="0" w:line="276" w:lineRule="auto"/>
        <w:ind w:left="993"/>
        <w:outlineLvl w:val="3"/>
        <w:rPr>
          <w:rFonts w:ascii="Cambria" w:eastAsia="MS Mincho" w:hAnsi="Cambria" w:cs="MS Mincho"/>
          <w:bCs/>
          <w:sz w:val="24"/>
          <w:szCs w:val="24"/>
        </w:rPr>
      </w:pPr>
      <w:r w:rsidRPr="00A56073">
        <w:rPr>
          <w:rFonts w:ascii="Cambria" w:eastAsia="MS Mincho" w:hAnsi="Cambria" w:cs="MS Mincho"/>
          <w:b/>
          <w:bCs/>
          <w:sz w:val="24"/>
          <w:szCs w:val="24"/>
        </w:rPr>
        <w:lastRenderedPageBreak/>
        <w:t>„RODO”</w:t>
      </w:r>
      <w:r w:rsidRPr="00A56073">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0E54E817" w14:textId="68D7EAC9" w:rsidR="00936607" w:rsidRPr="00936607" w:rsidRDefault="007D195F" w:rsidP="006E0A25">
      <w:pPr>
        <w:pStyle w:val="Akapitzlist"/>
        <w:widowControl w:val="0"/>
        <w:numPr>
          <w:ilvl w:val="0"/>
          <w:numId w:val="5"/>
        </w:numPr>
        <w:spacing w:before="0" w:after="0" w:line="276" w:lineRule="auto"/>
        <w:ind w:left="993"/>
        <w:outlineLvl w:val="3"/>
        <w:rPr>
          <w:rFonts w:asciiTheme="majorHAnsi" w:eastAsia="MS Mincho" w:hAnsiTheme="majorHAnsi" w:cs="MS Mincho"/>
          <w:bCs/>
          <w:color w:val="0000FF"/>
          <w:sz w:val="24"/>
          <w:szCs w:val="24"/>
          <w:u w:val="single"/>
        </w:rPr>
      </w:pPr>
      <w:r w:rsidRPr="00936607">
        <w:rPr>
          <w:rFonts w:ascii="Cambria" w:eastAsia="MS Mincho" w:hAnsi="Cambria" w:cs="MS Mincho"/>
          <w:b/>
          <w:bCs/>
          <w:sz w:val="24"/>
          <w:szCs w:val="24"/>
        </w:rPr>
        <w:t xml:space="preserve">„Platforma </w:t>
      </w:r>
      <w:r w:rsidR="00936607" w:rsidRPr="00936607">
        <w:rPr>
          <w:rFonts w:ascii="Cambria" w:eastAsia="MS Mincho" w:hAnsi="Cambria" w:cs="MS Mincho"/>
          <w:b/>
          <w:bCs/>
          <w:sz w:val="24"/>
          <w:szCs w:val="24"/>
        </w:rPr>
        <w:t xml:space="preserve">e-zamówienia” – ogólnodostępne i nieodpłatne narzędzie informatyczne do obsługi postępowań o udzielenie zamówienia publicznego w tym przedmiotowego postepowania, w szczególności do elektronicznego składania ofert dostępne pod adresem: </w:t>
      </w:r>
      <w:hyperlink r:id="rId9" w:history="1">
        <w:r w:rsidR="00E90619" w:rsidRPr="00D56C8C">
          <w:rPr>
            <w:rStyle w:val="Hipercze"/>
            <w:rFonts w:ascii="Cambria" w:eastAsia="MS Mincho" w:hAnsi="Cambria" w:cs="MS Mincho"/>
            <w:b/>
            <w:bCs/>
            <w:sz w:val="24"/>
            <w:szCs w:val="24"/>
          </w:rPr>
          <w:t>https://ezamowienia.gov.pl</w:t>
        </w:r>
      </w:hyperlink>
    </w:p>
    <w:p w14:paraId="29CAFE97" w14:textId="62AA1CBC" w:rsidR="007D195F" w:rsidRPr="001C1987" w:rsidRDefault="007D195F" w:rsidP="007D195F">
      <w:pPr>
        <w:pStyle w:val="Kolorowalistaakcent11"/>
        <w:widowControl w:val="0"/>
        <w:numPr>
          <w:ilvl w:val="0"/>
          <w:numId w:val="5"/>
        </w:numPr>
        <w:tabs>
          <w:tab w:val="center" w:pos="567"/>
        </w:tabs>
        <w:suppressAutoHyphens/>
        <w:spacing w:before="0" w:after="0" w:line="276" w:lineRule="auto"/>
        <w:ind w:left="993" w:hanging="426"/>
        <w:outlineLvl w:val="3"/>
        <w:rPr>
          <w:rFonts w:ascii="Cambria" w:eastAsia="MS Mincho" w:hAnsi="Cambria" w:cs="MS Mincho"/>
          <w:bCs/>
          <w:sz w:val="24"/>
          <w:szCs w:val="24"/>
        </w:rPr>
      </w:pPr>
      <w:r w:rsidRPr="001C1987">
        <w:rPr>
          <w:rFonts w:ascii="Cambria" w:hAnsi="Cambria" w:cs="Arial"/>
          <w:b/>
          <w:bCs/>
          <w:sz w:val="24"/>
          <w:szCs w:val="24"/>
        </w:rPr>
        <w:t xml:space="preserve">„kwalifikowany podpis elektroniczny” </w:t>
      </w:r>
      <w:r w:rsidRPr="001C1987">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w:t>
      </w:r>
      <w:r>
        <w:rPr>
          <w:rFonts w:ascii="Cambria" w:hAnsi="Cambria" w:cs="Arial"/>
          <w:sz w:val="24"/>
          <w:szCs w:val="24"/>
        </w:rPr>
        <w:t>,</w:t>
      </w:r>
      <w:r w:rsidRPr="001C1987">
        <w:rPr>
          <w:rFonts w:ascii="Cambria" w:hAnsi="Cambria" w:cs="Arial"/>
          <w:sz w:val="24"/>
          <w:szCs w:val="24"/>
        </w:rPr>
        <w:t xml:space="preserve"> poz. 1797 z późn. zm.), </w:t>
      </w:r>
    </w:p>
    <w:p w14:paraId="6B95BED2" w14:textId="77777777" w:rsidR="007D195F" w:rsidRPr="001C1987" w:rsidRDefault="007D195F" w:rsidP="007D195F">
      <w:pPr>
        <w:pStyle w:val="Kolorowalistaakcent11"/>
        <w:widowControl w:val="0"/>
        <w:numPr>
          <w:ilvl w:val="0"/>
          <w:numId w:val="5"/>
        </w:numPr>
        <w:suppressAutoHyphens/>
        <w:spacing w:before="0" w:after="0" w:line="276" w:lineRule="auto"/>
        <w:ind w:left="993" w:hanging="426"/>
        <w:outlineLvl w:val="3"/>
        <w:rPr>
          <w:rFonts w:ascii="Cambria" w:eastAsia="MS Mincho" w:hAnsi="Cambria" w:cs="MS Mincho"/>
          <w:bCs/>
          <w:sz w:val="24"/>
          <w:szCs w:val="24"/>
        </w:rPr>
      </w:pPr>
      <w:r w:rsidRPr="001C1987">
        <w:rPr>
          <w:rFonts w:ascii="Cambria" w:hAnsi="Cambria" w:cs="Arial"/>
          <w:b/>
          <w:bCs/>
          <w:sz w:val="24"/>
          <w:szCs w:val="24"/>
        </w:rPr>
        <w:t>„podpis zaufany”</w:t>
      </w:r>
      <w:r w:rsidRPr="001C1987">
        <w:rPr>
          <w:rFonts w:ascii="Cambria" w:hAnsi="Cambria" w:cs="Arial"/>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6AC66191" w14:textId="77777777" w:rsidR="007D195F" w:rsidRPr="001C1987" w:rsidRDefault="007D195F" w:rsidP="007D195F">
      <w:pPr>
        <w:pStyle w:val="Kolorowalistaakcent11"/>
        <w:widowControl w:val="0"/>
        <w:numPr>
          <w:ilvl w:val="0"/>
          <w:numId w:val="5"/>
        </w:numPr>
        <w:suppressAutoHyphens/>
        <w:spacing w:before="0" w:after="0" w:line="276" w:lineRule="auto"/>
        <w:ind w:left="993" w:hanging="426"/>
        <w:outlineLvl w:val="3"/>
        <w:rPr>
          <w:rFonts w:ascii="Cambria" w:eastAsia="MS Mincho" w:hAnsi="Cambria" w:cs="MS Mincho"/>
          <w:bCs/>
          <w:sz w:val="24"/>
          <w:szCs w:val="24"/>
        </w:rPr>
      </w:pPr>
      <w:r w:rsidRPr="001C1987">
        <w:rPr>
          <w:rFonts w:ascii="Cambria" w:hAnsi="Cambria" w:cs="Arial"/>
          <w:b/>
          <w:bCs/>
          <w:sz w:val="24"/>
          <w:szCs w:val="24"/>
        </w:rPr>
        <w:t>„podpis osobisty”</w:t>
      </w:r>
      <w:r w:rsidRPr="001C1987">
        <w:rPr>
          <w:rFonts w:ascii="Cambria" w:hAnsi="Cambria" w:cs="Arial"/>
          <w:sz w:val="24"/>
          <w:szCs w:val="24"/>
        </w:rPr>
        <w:t xml:space="preserve"> – zaawansowany podpis elektroniczny w rozumieniu art. 3 pkt 11 rozporządzenia Parlamentu Europejskiego i Rady (UE) nr 910/2014 </w:t>
      </w:r>
      <w:r w:rsidRPr="001C1987">
        <w:rPr>
          <w:rFonts w:ascii="Cambria" w:hAnsi="Cambria" w:cs="Arial"/>
          <w:sz w:val="24"/>
          <w:szCs w:val="24"/>
        </w:rPr>
        <w:br/>
        <w:t xml:space="preserve">z 23 lipca 2014 r. w sprawie identyfikacji elektronicznej i usług zaufania </w:t>
      </w:r>
      <w:r>
        <w:rPr>
          <w:rFonts w:ascii="Cambria" w:hAnsi="Cambria" w:cs="Arial"/>
          <w:sz w:val="24"/>
          <w:szCs w:val="24"/>
        </w:rPr>
        <w:br/>
      </w:r>
      <w:r w:rsidRPr="001C1987">
        <w:rPr>
          <w:rFonts w:ascii="Cambria" w:hAnsi="Cambria" w:cs="Arial"/>
          <w:sz w:val="24"/>
          <w:szCs w:val="24"/>
        </w:rPr>
        <w:t>w odniesieniu do transakcji elektronicznych na rynku wewnętrznym oraz uchylającego dyrektywę 1999/93/WE, weryfikowany za pomocą certyfikatu podpisu osobistego.</w:t>
      </w:r>
    </w:p>
    <w:p w14:paraId="53667E6A" w14:textId="77777777" w:rsidR="00E4259A" w:rsidRDefault="00E4259A" w:rsidP="00627C7D">
      <w:pPr>
        <w:widowControl w:val="0"/>
        <w:numPr>
          <w:ilvl w:val="1"/>
          <w:numId w:val="1"/>
        </w:numPr>
        <w:spacing w:line="276" w:lineRule="auto"/>
        <w:ind w:left="567" w:hanging="567"/>
        <w:jc w:val="both"/>
        <w:outlineLvl w:val="3"/>
        <w:rPr>
          <w:rFonts w:asciiTheme="majorHAnsi" w:hAnsiTheme="majorHAnsi" w:cs="Arial"/>
          <w:bCs/>
          <w:color w:val="000000" w:themeColor="text1"/>
        </w:rPr>
      </w:pPr>
      <w:bookmarkStart w:id="7" w:name="_Hlk161911471"/>
      <w:r w:rsidRPr="009C577E">
        <w:rPr>
          <w:rFonts w:asciiTheme="majorHAnsi" w:hAnsiTheme="majorHAnsi" w:cs="Arial"/>
          <w:bCs/>
          <w:color w:val="000000" w:themeColor="text1"/>
        </w:rPr>
        <w:t xml:space="preserve">Wykonawca powinien dokładnie zapoznać się z niniejszą </w:t>
      </w:r>
      <w:r w:rsidR="00A435B8" w:rsidRPr="009C577E">
        <w:rPr>
          <w:rFonts w:asciiTheme="majorHAnsi" w:hAnsiTheme="majorHAnsi" w:cs="Arial"/>
          <w:bCs/>
          <w:color w:val="000000" w:themeColor="text1"/>
        </w:rPr>
        <w:t>SWZ</w:t>
      </w:r>
      <w:r w:rsidRPr="009C577E">
        <w:rPr>
          <w:rFonts w:asciiTheme="majorHAnsi" w:hAnsiTheme="majorHAnsi" w:cs="Arial"/>
          <w:bCs/>
          <w:color w:val="000000" w:themeColor="text1"/>
        </w:rPr>
        <w:t xml:space="preserve"> i złożyć ofertę zgodnie z jej wymaganiami.</w:t>
      </w:r>
    </w:p>
    <w:bookmarkEnd w:id="7"/>
    <w:p w14:paraId="6269427C" w14:textId="77777777" w:rsidR="008C5504" w:rsidRDefault="008C5504" w:rsidP="00627C7D">
      <w:pPr>
        <w:widowControl w:val="0"/>
        <w:spacing w:line="276" w:lineRule="auto"/>
        <w:jc w:val="both"/>
        <w:outlineLvl w:val="3"/>
        <w:rPr>
          <w:rFonts w:asciiTheme="majorHAnsi" w:hAnsiTheme="majorHAnsi" w:cs="Arial"/>
          <w:bCs/>
          <w:color w:val="000000" w:themeColor="text1"/>
        </w:rPr>
      </w:pPr>
    </w:p>
    <w:p w14:paraId="6F783A60" w14:textId="77777777" w:rsidR="00E231F5" w:rsidRPr="009C577E" w:rsidRDefault="00E231F5" w:rsidP="00627C7D">
      <w:pPr>
        <w:widowControl w:val="0"/>
        <w:spacing w:line="276" w:lineRule="auto"/>
        <w:jc w:val="both"/>
        <w:outlineLvl w:val="3"/>
        <w:rPr>
          <w:rFonts w:asciiTheme="majorHAnsi" w:hAnsiTheme="majorHAnsi" w:cs="Arial"/>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54"/>
      </w:tblGrid>
      <w:tr w:rsidR="009C577E" w:rsidRPr="009C577E" w14:paraId="7E2B74E2"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7B287A44" w14:textId="77777777" w:rsidR="00C6306E" w:rsidRPr="009C577E" w:rsidRDefault="00C6306E" w:rsidP="00627C7D">
            <w:pPr>
              <w:spacing w:line="276" w:lineRule="auto"/>
              <w:jc w:val="center"/>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p>
          <w:p w14:paraId="5AE78022" w14:textId="77777777" w:rsidR="008C5504" w:rsidRPr="009C577E" w:rsidRDefault="00C6306E" w:rsidP="00627C7D">
            <w:pPr>
              <w:spacing w:line="276" w:lineRule="auto"/>
              <w:jc w:val="center"/>
              <w:rPr>
                <w:rFonts w:asciiTheme="majorHAnsi" w:hAnsiTheme="majorHAnsi"/>
                <w:b/>
                <w:bCs/>
                <w:color w:val="000000" w:themeColor="text1"/>
              </w:rPr>
            </w:pPr>
            <w:r w:rsidRPr="009C577E">
              <w:rPr>
                <w:rFonts w:asciiTheme="majorHAnsi" w:hAnsiTheme="majorHAnsi"/>
                <w:b/>
                <w:bCs/>
                <w:color w:val="000000" w:themeColor="text1"/>
                <w:sz w:val="26"/>
                <w:szCs w:val="26"/>
              </w:rPr>
              <w:t xml:space="preserve">INFORMACJA, CZY ZAMAWIAJĄCY PRZEWIDUJE </w:t>
            </w:r>
            <w:r w:rsidR="00A435B8" w:rsidRPr="009C577E">
              <w:rPr>
                <w:rFonts w:asciiTheme="majorHAnsi" w:hAnsiTheme="majorHAnsi"/>
                <w:b/>
                <w:bCs/>
                <w:color w:val="000000" w:themeColor="text1"/>
                <w:sz w:val="26"/>
                <w:szCs w:val="26"/>
              </w:rPr>
              <w:br/>
            </w:r>
            <w:r w:rsidRPr="009C577E">
              <w:rPr>
                <w:rFonts w:asciiTheme="majorHAnsi" w:hAnsiTheme="majorHAnsi"/>
                <w:b/>
                <w:bCs/>
                <w:color w:val="000000" w:themeColor="text1"/>
                <w:sz w:val="26"/>
                <w:szCs w:val="26"/>
              </w:rPr>
              <w:t>WYBÓR NAJKORZYSTNIEJSZEJ OFERTY Z MO</w:t>
            </w:r>
            <w:r w:rsidR="0085452D">
              <w:rPr>
                <w:rFonts w:asciiTheme="majorHAnsi" w:hAnsiTheme="majorHAnsi"/>
                <w:b/>
                <w:bCs/>
                <w:color w:val="000000" w:themeColor="text1"/>
                <w:sz w:val="26"/>
                <w:szCs w:val="26"/>
              </w:rPr>
              <w:t>Ż</w:t>
            </w:r>
            <w:r w:rsidRPr="009C577E">
              <w:rPr>
                <w:rFonts w:asciiTheme="majorHAnsi" w:hAnsiTheme="majorHAnsi"/>
                <w:b/>
                <w:bCs/>
                <w:color w:val="000000" w:themeColor="text1"/>
                <w:sz w:val="26"/>
                <w:szCs w:val="26"/>
              </w:rPr>
              <w:t xml:space="preserve">LIWOŚCIĄ </w:t>
            </w:r>
            <w:r w:rsidR="00A435B8" w:rsidRPr="009C577E">
              <w:rPr>
                <w:rFonts w:asciiTheme="majorHAnsi" w:hAnsiTheme="majorHAnsi"/>
                <w:b/>
                <w:bCs/>
                <w:color w:val="000000" w:themeColor="text1"/>
                <w:sz w:val="26"/>
                <w:szCs w:val="26"/>
              </w:rPr>
              <w:br/>
            </w:r>
            <w:r w:rsidRPr="009C577E">
              <w:rPr>
                <w:rFonts w:asciiTheme="majorHAnsi" w:hAnsiTheme="majorHAnsi"/>
                <w:b/>
                <w:bCs/>
                <w:color w:val="000000" w:themeColor="text1"/>
                <w:sz w:val="26"/>
                <w:szCs w:val="26"/>
              </w:rPr>
              <w:t>PROWADZENIA NEGOCJACJI</w:t>
            </w:r>
          </w:p>
        </w:tc>
      </w:tr>
    </w:tbl>
    <w:p w14:paraId="64300ED1" w14:textId="77777777" w:rsidR="008C5504" w:rsidRPr="009C577E" w:rsidRDefault="008C5504" w:rsidP="00627C7D">
      <w:pPr>
        <w:pStyle w:val="Akapitzlist"/>
        <w:autoSpaceDE w:val="0"/>
        <w:autoSpaceDN w:val="0"/>
        <w:adjustRightInd w:val="0"/>
        <w:spacing w:line="276" w:lineRule="auto"/>
        <w:ind w:left="0"/>
        <w:rPr>
          <w:rFonts w:asciiTheme="majorHAnsi" w:hAnsiTheme="majorHAnsi" w:cs="Helvetica"/>
          <w:b/>
          <w:bCs/>
          <w:color w:val="000000" w:themeColor="text1"/>
        </w:rPr>
      </w:pPr>
    </w:p>
    <w:p w14:paraId="22B54690" w14:textId="77777777" w:rsidR="006B3B29" w:rsidRDefault="008C5504" w:rsidP="00627C7D">
      <w:pPr>
        <w:autoSpaceDE w:val="0"/>
        <w:autoSpaceDN w:val="0"/>
        <w:adjustRightInd w:val="0"/>
        <w:spacing w:line="276" w:lineRule="auto"/>
        <w:jc w:val="both"/>
        <w:rPr>
          <w:rFonts w:asciiTheme="majorHAnsi" w:hAnsiTheme="majorHAnsi" w:cs="Helvetica"/>
          <w:bCs/>
          <w:color w:val="000000" w:themeColor="text1"/>
        </w:rPr>
      </w:pPr>
      <w:r w:rsidRPr="009C577E">
        <w:rPr>
          <w:rFonts w:asciiTheme="majorHAnsi" w:hAnsiTheme="majorHAnsi" w:cs="Helvetica"/>
          <w:bCs/>
          <w:color w:val="000000" w:themeColor="text1"/>
        </w:rPr>
        <w:t xml:space="preserve">Zamawiający </w:t>
      </w:r>
      <w:r w:rsidRPr="009C577E">
        <w:rPr>
          <w:rFonts w:asciiTheme="majorHAnsi" w:hAnsiTheme="majorHAnsi" w:cs="Helvetica"/>
          <w:b/>
          <w:bCs/>
          <w:color w:val="000000" w:themeColor="text1"/>
          <w:u w:val="single"/>
        </w:rPr>
        <w:t>nie przewiduje</w:t>
      </w:r>
      <w:r w:rsidR="00447F99" w:rsidRPr="00447F99">
        <w:rPr>
          <w:rFonts w:asciiTheme="majorHAnsi" w:hAnsiTheme="majorHAnsi" w:cs="Helvetica"/>
          <w:b/>
          <w:bCs/>
          <w:color w:val="000000" w:themeColor="text1"/>
        </w:rPr>
        <w:t xml:space="preserve"> </w:t>
      </w:r>
      <w:r w:rsidRPr="009C577E">
        <w:rPr>
          <w:rFonts w:asciiTheme="majorHAnsi" w:hAnsiTheme="majorHAnsi" w:cs="Helvetica"/>
          <w:bCs/>
          <w:color w:val="000000" w:themeColor="text1"/>
        </w:rPr>
        <w:t>wyboru najkorzystniejszej oferty z możliwością prowadzenia negocjacji.</w:t>
      </w:r>
    </w:p>
    <w:p w14:paraId="1F60C59A" w14:textId="77777777" w:rsidR="006B3B29" w:rsidRDefault="006B3B29" w:rsidP="00627C7D">
      <w:pPr>
        <w:autoSpaceDE w:val="0"/>
        <w:autoSpaceDN w:val="0"/>
        <w:adjustRightInd w:val="0"/>
        <w:spacing w:line="276" w:lineRule="auto"/>
        <w:jc w:val="both"/>
        <w:rPr>
          <w:rFonts w:asciiTheme="majorHAnsi" w:hAnsiTheme="majorHAnsi" w:cs="Helvetica"/>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54"/>
      </w:tblGrid>
      <w:tr w:rsidR="007D195F" w:rsidRPr="007D195F" w14:paraId="067AB355" w14:textId="77777777" w:rsidTr="00A435B8">
        <w:trPr>
          <w:jc w:val="center"/>
        </w:trPr>
        <w:tc>
          <w:tcPr>
            <w:tcW w:w="9054" w:type="dxa"/>
            <w:tcBorders>
              <w:bottom w:val="single" w:sz="4" w:space="0" w:color="auto"/>
            </w:tcBorders>
            <w:shd w:val="clear" w:color="auto" w:fill="D9D9D9" w:themeFill="background1" w:themeFillShade="D9"/>
          </w:tcPr>
          <w:p w14:paraId="5E895CC4" w14:textId="77777777" w:rsidR="00FB3C1F" w:rsidRPr="007D195F" w:rsidRDefault="00FB3C1F" w:rsidP="00627C7D">
            <w:pPr>
              <w:spacing w:line="276" w:lineRule="auto"/>
              <w:jc w:val="center"/>
              <w:rPr>
                <w:rFonts w:asciiTheme="majorHAnsi" w:hAnsiTheme="majorHAnsi"/>
                <w:sz w:val="26"/>
                <w:szCs w:val="26"/>
              </w:rPr>
            </w:pPr>
            <w:r w:rsidRPr="007D195F">
              <w:rPr>
                <w:rFonts w:asciiTheme="majorHAnsi" w:hAnsiTheme="majorHAnsi"/>
                <w:sz w:val="26"/>
                <w:szCs w:val="26"/>
              </w:rPr>
              <w:t>Rozdział 3</w:t>
            </w:r>
          </w:p>
          <w:p w14:paraId="56B8B167" w14:textId="77777777" w:rsidR="00FB3C1F" w:rsidRPr="007D195F" w:rsidRDefault="004B302D" w:rsidP="00627C7D">
            <w:pPr>
              <w:spacing w:line="276" w:lineRule="auto"/>
              <w:jc w:val="center"/>
              <w:rPr>
                <w:rFonts w:asciiTheme="majorHAnsi" w:hAnsiTheme="majorHAnsi"/>
                <w:b/>
                <w:bCs/>
              </w:rPr>
            </w:pPr>
            <w:r w:rsidRPr="007D195F">
              <w:rPr>
                <w:rFonts w:asciiTheme="majorHAnsi" w:hAnsiTheme="majorHAnsi"/>
                <w:b/>
                <w:bCs/>
              </w:rPr>
              <w:t>ŹRÓDŁA FINANSOWANIA</w:t>
            </w:r>
          </w:p>
        </w:tc>
      </w:tr>
    </w:tbl>
    <w:p w14:paraId="2C3E8179" w14:textId="77777777" w:rsidR="00FB3C1F" w:rsidRPr="007D195F" w:rsidRDefault="00FB3C1F" w:rsidP="00627C7D">
      <w:pPr>
        <w:pStyle w:val="Akapitzlist"/>
        <w:widowControl w:val="0"/>
        <w:spacing w:line="276" w:lineRule="auto"/>
        <w:ind w:left="567"/>
        <w:outlineLvl w:val="3"/>
        <w:rPr>
          <w:rFonts w:asciiTheme="majorHAnsi" w:hAnsiTheme="majorHAnsi" w:cs="Arial"/>
          <w:bCs/>
          <w:sz w:val="10"/>
          <w:szCs w:val="10"/>
        </w:rPr>
      </w:pPr>
    </w:p>
    <w:p w14:paraId="61892B7A" w14:textId="77777777" w:rsidR="002C61FE" w:rsidRPr="002C61FE" w:rsidRDefault="002C61FE" w:rsidP="002C61FE">
      <w:pPr>
        <w:widowControl w:val="0"/>
        <w:pBdr>
          <w:top w:val="nil"/>
          <w:left w:val="nil"/>
          <w:bottom w:val="nil"/>
          <w:right w:val="nil"/>
          <w:between w:val="nil"/>
        </w:pBdr>
        <w:shd w:val="clear" w:color="auto" w:fill="FFFFFF"/>
        <w:spacing w:line="276" w:lineRule="auto"/>
        <w:ind w:left="567" w:hanging="567"/>
        <w:jc w:val="both"/>
        <w:rPr>
          <w:rFonts w:ascii="Cambria" w:hAnsi="Cambria"/>
          <w:lang w:val="x-none"/>
        </w:rPr>
      </w:pPr>
      <w:r w:rsidRPr="002C61FE">
        <w:rPr>
          <w:rFonts w:ascii="Cambria" w:hAnsi="Cambria"/>
          <w:lang w:val="x-none"/>
        </w:rPr>
        <w:lastRenderedPageBreak/>
        <w:t>Zamawiający informuje, iż zamówienie jest finansowane ze środków własnych.</w:t>
      </w:r>
    </w:p>
    <w:p w14:paraId="61E3F3C0" w14:textId="77777777" w:rsidR="00B92E71" w:rsidRDefault="00B92E71" w:rsidP="00563DF3">
      <w:pPr>
        <w:widowControl w:val="0"/>
        <w:pBdr>
          <w:top w:val="nil"/>
          <w:left w:val="nil"/>
          <w:bottom w:val="nil"/>
          <w:right w:val="nil"/>
          <w:between w:val="nil"/>
        </w:pBdr>
        <w:shd w:val="clear" w:color="auto" w:fill="FFFFFF"/>
        <w:spacing w:line="276" w:lineRule="auto"/>
        <w:ind w:left="567" w:hanging="567"/>
        <w:jc w:val="both"/>
        <w:rPr>
          <w:rFonts w:ascii="Cambria" w:hAnsi="Cambria"/>
          <w:b/>
        </w:rPr>
      </w:pPr>
    </w:p>
    <w:tbl>
      <w:tblPr>
        <w:tblW w:w="0" w:type="auto"/>
        <w:jc w:val="center"/>
        <w:tblBorders>
          <w:bottom w:val="single" w:sz="4" w:space="0" w:color="auto"/>
        </w:tblBorders>
        <w:tblLook w:val="00A0" w:firstRow="1" w:lastRow="0" w:firstColumn="1" w:lastColumn="0" w:noHBand="0" w:noVBand="0"/>
      </w:tblPr>
      <w:tblGrid>
        <w:gridCol w:w="9054"/>
      </w:tblGrid>
      <w:tr w:rsidR="009C577E" w:rsidRPr="009C577E" w14:paraId="2D1EF4FD" w14:textId="77777777" w:rsidTr="00A773F6">
        <w:trPr>
          <w:jc w:val="center"/>
        </w:trPr>
        <w:tc>
          <w:tcPr>
            <w:tcW w:w="9054" w:type="dxa"/>
            <w:tcBorders>
              <w:bottom w:val="single" w:sz="4" w:space="0" w:color="auto"/>
            </w:tcBorders>
            <w:shd w:val="clear" w:color="auto" w:fill="D9D9D9" w:themeFill="background1" w:themeFillShade="D9"/>
          </w:tcPr>
          <w:p w14:paraId="010AEFCF" w14:textId="77777777" w:rsidR="00A92550" w:rsidRPr="009C577E" w:rsidRDefault="00A92550" w:rsidP="00A773F6">
            <w:pPr>
              <w:spacing w:line="276" w:lineRule="auto"/>
              <w:jc w:val="center"/>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4</w:t>
            </w:r>
          </w:p>
          <w:p w14:paraId="1B9E909F" w14:textId="77777777" w:rsidR="00A92550" w:rsidRPr="009C577E" w:rsidRDefault="00A92550" w:rsidP="00A773F6">
            <w:pPr>
              <w:spacing w:line="276" w:lineRule="auto"/>
              <w:jc w:val="center"/>
              <w:rPr>
                <w:rFonts w:asciiTheme="majorHAnsi" w:hAnsiTheme="majorHAnsi"/>
                <w:color w:val="000000" w:themeColor="text1"/>
              </w:rPr>
            </w:pPr>
            <w:r w:rsidRPr="009C577E">
              <w:rPr>
                <w:rFonts w:asciiTheme="majorHAnsi" w:hAnsiTheme="majorHAnsi"/>
                <w:b/>
                <w:color w:val="000000" w:themeColor="text1"/>
                <w:sz w:val="26"/>
                <w:szCs w:val="26"/>
              </w:rPr>
              <w:t>OPIS PRZEDMIOTU ZAMÓWIENIA</w:t>
            </w:r>
          </w:p>
        </w:tc>
      </w:tr>
    </w:tbl>
    <w:p w14:paraId="17A948FE" w14:textId="77777777" w:rsidR="00A92550" w:rsidRDefault="00A92550" w:rsidP="00A92550">
      <w:pPr>
        <w:pStyle w:val="Kolorowalistaakcent11"/>
        <w:tabs>
          <w:tab w:val="left" w:pos="567"/>
        </w:tabs>
        <w:suppressAutoHyphens/>
        <w:spacing w:before="0" w:after="0" w:line="276" w:lineRule="auto"/>
        <w:ind w:left="0"/>
        <w:rPr>
          <w:rFonts w:asciiTheme="majorHAnsi" w:hAnsiTheme="majorHAnsi" w:cs="Arial"/>
          <w:bCs/>
          <w:color w:val="000000" w:themeColor="text1"/>
          <w:sz w:val="24"/>
          <w:szCs w:val="24"/>
        </w:rPr>
      </w:pPr>
    </w:p>
    <w:p w14:paraId="77537FAD" w14:textId="77777777" w:rsidR="00E03DE0" w:rsidRDefault="00CC2440" w:rsidP="00E90619">
      <w:pPr>
        <w:pStyle w:val="Kolorowalistaakcent11"/>
        <w:numPr>
          <w:ilvl w:val="1"/>
          <w:numId w:val="24"/>
        </w:numPr>
        <w:tabs>
          <w:tab w:val="left" w:pos="567"/>
        </w:tabs>
        <w:suppressAutoHyphens/>
        <w:spacing w:line="276" w:lineRule="auto"/>
        <w:ind w:left="567" w:hanging="567"/>
        <w:rPr>
          <w:rFonts w:ascii="Cambria" w:hAnsi="Cambria" w:cs="Arial"/>
          <w:bCs/>
          <w:sz w:val="24"/>
          <w:szCs w:val="24"/>
        </w:rPr>
      </w:pPr>
      <w:r w:rsidRPr="003B5B8E">
        <w:rPr>
          <w:rFonts w:ascii="Cambria" w:hAnsi="Cambria" w:cs="Arial"/>
          <w:bCs/>
          <w:sz w:val="24"/>
          <w:szCs w:val="24"/>
        </w:rPr>
        <w:t xml:space="preserve">Przedmiotem zamówienia jest </w:t>
      </w:r>
      <w:bookmarkStart w:id="8" w:name="_Hlk175728159"/>
      <w:r w:rsidR="00E90619" w:rsidRPr="00E03DE0">
        <w:rPr>
          <w:rFonts w:ascii="Cambria" w:hAnsi="Cambria" w:cs="Arial"/>
          <w:b/>
          <w:sz w:val="24"/>
          <w:szCs w:val="24"/>
        </w:rPr>
        <w:t>sukcesywna dostawa granulatu drewnianego do szkół na ter</w:t>
      </w:r>
      <w:r w:rsidR="00E03DE0" w:rsidRPr="00E03DE0">
        <w:rPr>
          <w:rFonts w:ascii="Cambria" w:hAnsi="Cambria" w:cs="Arial"/>
          <w:b/>
          <w:sz w:val="24"/>
          <w:szCs w:val="24"/>
        </w:rPr>
        <w:t>e</w:t>
      </w:r>
      <w:r w:rsidR="00E90619" w:rsidRPr="00E03DE0">
        <w:rPr>
          <w:rFonts w:ascii="Cambria" w:hAnsi="Cambria" w:cs="Arial"/>
          <w:b/>
          <w:sz w:val="24"/>
          <w:szCs w:val="24"/>
        </w:rPr>
        <w:t>nie Gminy Piszczac</w:t>
      </w:r>
      <w:r w:rsidR="00E03DE0" w:rsidRPr="00E03DE0">
        <w:rPr>
          <w:rFonts w:ascii="Cambria" w:hAnsi="Cambria"/>
          <w:b/>
          <w:sz w:val="28"/>
          <w:szCs w:val="28"/>
          <w:lang w:eastAsia="pl-PL"/>
        </w:rPr>
        <w:t xml:space="preserve"> </w:t>
      </w:r>
      <w:r w:rsidR="00E03DE0" w:rsidRPr="00E03DE0">
        <w:rPr>
          <w:rFonts w:ascii="Cambria" w:hAnsi="Cambria" w:cs="Arial"/>
          <w:b/>
          <w:sz w:val="24"/>
          <w:szCs w:val="24"/>
        </w:rPr>
        <w:t>w sezonie grzewczym 2024/2025</w:t>
      </w:r>
      <w:r w:rsidR="00E90619" w:rsidRPr="00E03DE0">
        <w:rPr>
          <w:rFonts w:ascii="Cambria" w:hAnsi="Cambria" w:cs="Arial"/>
          <w:b/>
          <w:sz w:val="24"/>
          <w:szCs w:val="24"/>
        </w:rPr>
        <w:t>.</w:t>
      </w:r>
      <w:r w:rsidR="00E90619" w:rsidRPr="003B5B8E">
        <w:rPr>
          <w:rFonts w:ascii="Cambria" w:hAnsi="Cambria" w:cs="Arial"/>
          <w:bCs/>
          <w:sz w:val="24"/>
          <w:szCs w:val="24"/>
        </w:rPr>
        <w:t xml:space="preserve"> </w:t>
      </w:r>
      <w:bookmarkEnd w:id="8"/>
    </w:p>
    <w:p w14:paraId="1C1F7268" w14:textId="5DFCF11E" w:rsidR="003B5B8E" w:rsidRDefault="003B5B8E" w:rsidP="003B5B8E">
      <w:pPr>
        <w:pStyle w:val="Kolorowalistaakcent11"/>
        <w:numPr>
          <w:ilvl w:val="1"/>
          <w:numId w:val="24"/>
        </w:numPr>
        <w:tabs>
          <w:tab w:val="left" w:pos="567"/>
        </w:tabs>
        <w:suppressAutoHyphens/>
        <w:spacing w:line="276" w:lineRule="auto"/>
        <w:ind w:left="567" w:hanging="567"/>
        <w:rPr>
          <w:rFonts w:asciiTheme="majorHAnsi" w:hAnsiTheme="majorHAnsi" w:cs="Arial"/>
          <w:b/>
          <w:bCs/>
          <w:sz w:val="24"/>
          <w:szCs w:val="24"/>
        </w:rPr>
      </w:pPr>
      <w:bookmarkStart w:id="9" w:name="_Hlk175728180"/>
      <w:r w:rsidRPr="00BD50E3">
        <w:rPr>
          <w:rFonts w:asciiTheme="majorHAnsi" w:hAnsiTheme="majorHAnsi" w:cs="Arial"/>
          <w:sz w:val="24"/>
          <w:szCs w:val="24"/>
        </w:rPr>
        <w:t>Zakres przedmiotu zamówienia obejmuje sukcesywną dostawę granulatu drewnianego do szkół na ter</w:t>
      </w:r>
      <w:r w:rsidR="00BD50E3" w:rsidRPr="00BD50E3">
        <w:rPr>
          <w:rFonts w:asciiTheme="majorHAnsi" w:hAnsiTheme="majorHAnsi" w:cs="Arial"/>
          <w:sz w:val="24"/>
          <w:szCs w:val="24"/>
        </w:rPr>
        <w:t>e</w:t>
      </w:r>
      <w:r w:rsidRPr="00BD50E3">
        <w:rPr>
          <w:rFonts w:asciiTheme="majorHAnsi" w:hAnsiTheme="majorHAnsi" w:cs="Arial"/>
          <w:sz w:val="24"/>
          <w:szCs w:val="24"/>
        </w:rPr>
        <w:t xml:space="preserve">nie Gminy Piszczac. </w:t>
      </w:r>
      <w:r w:rsidRPr="003B5B8E">
        <w:rPr>
          <w:rFonts w:asciiTheme="majorHAnsi" w:hAnsiTheme="majorHAnsi" w:cs="Arial"/>
          <w:b/>
          <w:bCs/>
          <w:sz w:val="24"/>
          <w:szCs w:val="24"/>
        </w:rPr>
        <w:t xml:space="preserve">W zakresie podstawowym (minimalnym) szacuje się zakup około 200 ton pelletu drzewnego. W zakresie objętym </w:t>
      </w:r>
      <w:r w:rsidRPr="003A7C09">
        <w:rPr>
          <w:rFonts w:asciiTheme="majorHAnsi" w:hAnsiTheme="majorHAnsi" w:cs="Arial"/>
          <w:b/>
          <w:bCs/>
          <w:sz w:val="24"/>
          <w:szCs w:val="24"/>
          <w:u w:val="single"/>
        </w:rPr>
        <w:t>prawem opcji</w:t>
      </w:r>
      <w:r w:rsidRPr="003B5B8E">
        <w:rPr>
          <w:rFonts w:asciiTheme="majorHAnsi" w:hAnsiTheme="majorHAnsi" w:cs="Arial"/>
          <w:b/>
          <w:bCs/>
          <w:sz w:val="24"/>
          <w:szCs w:val="24"/>
        </w:rPr>
        <w:t xml:space="preserve"> szacuje się zakup w ilości około 200 ton pelletu drzewnego.</w:t>
      </w:r>
    </w:p>
    <w:p w14:paraId="5E6F04CB" w14:textId="6BC9145F" w:rsidR="003B5B8E" w:rsidRPr="003B5B8E" w:rsidRDefault="003B5B8E" w:rsidP="00E03DE0">
      <w:pPr>
        <w:pStyle w:val="Kolorowalistaakcent11"/>
        <w:numPr>
          <w:ilvl w:val="1"/>
          <w:numId w:val="24"/>
        </w:numPr>
        <w:tabs>
          <w:tab w:val="left" w:pos="567"/>
        </w:tabs>
        <w:suppressAutoHyphens/>
        <w:spacing w:after="0" w:line="276" w:lineRule="auto"/>
        <w:ind w:left="567" w:hanging="567"/>
        <w:rPr>
          <w:rFonts w:asciiTheme="majorHAnsi" w:hAnsiTheme="majorHAnsi" w:cs="Arial"/>
          <w:b/>
          <w:bCs/>
          <w:sz w:val="24"/>
          <w:szCs w:val="24"/>
        </w:rPr>
      </w:pPr>
      <w:bookmarkStart w:id="10" w:name="_Hlk175728200"/>
      <w:bookmarkEnd w:id="9"/>
      <w:r w:rsidRPr="003B5B8E">
        <w:rPr>
          <w:rFonts w:asciiTheme="majorHAnsi" w:hAnsiTheme="majorHAnsi"/>
          <w:sz w:val="24"/>
          <w:szCs w:val="24"/>
        </w:rPr>
        <w:t>Pellet drzewny powinien spełniać minimalne wymagania:</w:t>
      </w:r>
    </w:p>
    <w:p w14:paraId="6417D455" w14:textId="77777777" w:rsidR="003B5B8E" w:rsidRPr="00E03DE0" w:rsidRDefault="003B5B8E" w:rsidP="003A7C09">
      <w:pPr>
        <w:pStyle w:val="Akapitzlist"/>
        <w:numPr>
          <w:ilvl w:val="0"/>
          <w:numId w:val="47"/>
        </w:numPr>
        <w:spacing w:before="0" w:after="100" w:afterAutospacing="1"/>
        <w:rPr>
          <w:rFonts w:asciiTheme="majorHAnsi" w:hAnsiTheme="majorHAnsi"/>
          <w:sz w:val="24"/>
          <w:szCs w:val="24"/>
        </w:rPr>
      </w:pPr>
      <w:r w:rsidRPr="00E03DE0">
        <w:rPr>
          <w:rFonts w:asciiTheme="majorHAnsi" w:hAnsiTheme="majorHAnsi"/>
          <w:sz w:val="24"/>
          <w:szCs w:val="24"/>
        </w:rPr>
        <w:t>średnica: 6 mm do 8 mm;</w:t>
      </w:r>
    </w:p>
    <w:p w14:paraId="0139B300" w14:textId="77777777" w:rsidR="003B5B8E" w:rsidRPr="00E03DE0" w:rsidRDefault="003B5B8E" w:rsidP="003A7C09">
      <w:pPr>
        <w:pStyle w:val="Akapitzlist"/>
        <w:numPr>
          <w:ilvl w:val="0"/>
          <w:numId w:val="47"/>
        </w:numPr>
        <w:spacing w:before="100" w:beforeAutospacing="1" w:after="100" w:afterAutospacing="1"/>
        <w:rPr>
          <w:rFonts w:asciiTheme="majorHAnsi" w:hAnsiTheme="majorHAnsi"/>
          <w:sz w:val="24"/>
          <w:szCs w:val="24"/>
        </w:rPr>
      </w:pPr>
      <w:r w:rsidRPr="00E03DE0">
        <w:rPr>
          <w:rFonts w:asciiTheme="majorHAnsi" w:hAnsiTheme="majorHAnsi"/>
          <w:sz w:val="24"/>
          <w:szCs w:val="24"/>
        </w:rPr>
        <w:t>długość: do 40 mm;</w:t>
      </w:r>
    </w:p>
    <w:p w14:paraId="1D94AC9E" w14:textId="77777777" w:rsidR="003B5B8E" w:rsidRPr="00E03DE0" w:rsidRDefault="003B5B8E" w:rsidP="003A7C09">
      <w:pPr>
        <w:pStyle w:val="Akapitzlist"/>
        <w:numPr>
          <w:ilvl w:val="0"/>
          <w:numId w:val="47"/>
        </w:numPr>
        <w:spacing w:before="100" w:beforeAutospacing="1" w:after="100" w:afterAutospacing="1"/>
        <w:rPr>
          <w:rFonts w:asciiTheme="majorHAnsi" w:hAnsiTheme="majorHAnsi"/>
          <w:sz w:val="24"/>
          <w:szCs w:val="24"/>
        </w:rPr>
      </w:pPr>
      <w:r w:rsidRPr="00E03DE0">
        <w:rPr>
          <w:rFonts w:asciiTheme="majorHAnsi" w:hAnsiTheme="majorHAnsi"/>
          <w:sz w:val="24"/>
          <w:szCs w:val="24"/>
        </w:rPr>
        <w:t>gęstość nasypowa kg/m</w:t>
      </w:r>
      <w:r w:rsidRPr="00E03DE0">
        <w:rPr>
          <w:rFonts w:asciiTheme="majorHAnsi" w:hAnsiTheme="majorHAnsi"/>
          <w:sz w:val="24"/>
          <w:szCs w:val="24"/>
          <w:vertAlign w:val="superscript"/>
        </w:rPr>
        <w:t>3</w:t>
      </w:r>
      <w:r w:rsidRPr="00E03DE0">
        <w:rPr>
          <w:rFonts w:asciiTheme="majorHAnsi" w:hAnsiTheme="majorHAnsi"/>
          <w:sz w:val="24"/>
          <w:szCs w:val="24"/>
        </w:rPr>
        <w:t>: 1 tona -1,7 m</w:t>
      </w:r>
      <w:r w:rsidRPr="00E03DE0">
        <w:rPr>
          <w:rFonts w:asciiTheme="majorHAnsi" w:hAnsiTheme="majorHAnsi"/>
          <w:sz w:val="24"/>
          <w:szCs w:val="24"/>
          <w:vertAlign w:val="superscript"/>
        </w:rPr>
        <w:t>3</w:t>
      </w:r>
      <w:r w:rsidRPr="00E03DE0">
        <w:rPr>
          <w:rFonts w:asciiTheme="majorHAnsi" w:hAnsiTheme="majorHAnsi"/>
          <w:sz w:val="24"/>
          <w:szCs w:val="24"/>
        </w:rPr>
        <w:t>;</w:t>
      </w:r>
    </w:p>
    <w:p w14:paraId="6BAEE3EB" w14:textId="77777777" w:rsidR="003B5B8E" w:rsidRPr="00E03DE0" w:rsidRDefault="003B5B8E" w:rsidP="003A7C09">
      <w:pPr>
        <w:pStyle w:val="Akapitzlist"/>
        <w:numPr>
          <w:ilvl w:val="0"/>
          <w:numId w:val="47"/>
        </w:numPr>
        <w:spacing w:before="100" w:beforeAutospacing="1" w:after="100" w:afterAutospacing="1"/>
        <w:rPr>
          <w:rFonts w:asciiTheme="majorHAnsi" w:hAnsiTheme="majorHAnsi"/>
          <w:sz w:val="24"/>
          <w:szCs w:val="24"/>
        </w:rPr>
      </w:pPr>
      <w:r w:rsidRPr="00E03DE0">
        <w:rPr>
          <w:rFonts w:asciiTheme="majorHAnsi" w:hAnsiTheme="majorHAnsi"/>
          <w:sz w:val="24"/>
          <w:szCs w:val="24"/>
        </w:rPr>
        <w:t>popiół: 0,3 - 0,7%;</w:t>
      </w:r>
    </w:p>
    <w:p w14:paraId="2F6A8E65" w14:textId="77777777" w:rsidR="003B5B8E" w:rsidRPr="00E03DE0" w:rsidRDefault="003B5B8E" w:rsidP="003A7C09">
      <w:pPr>
        <w:pStyle w:val="Akapitzlist"/>
        <w:numPr>
          <w:ilvl w:val="0"/>
          <w:numId w:val="47"/>
        </w:numPr>
        <w:spacing w:before="100" w:beforeAutospacing="1" w:after="100" w:afterAutospacing="1"/>
        <w:rPr>
          <w:rFonts w:asciiTheme="majorHAnsi" w:hAnsiTheme="majorHAnsi"/>
          <w:sz w:val="24"/>
          <w:szCs w:val="24"/>
        </w:rPr>
      </w:pPr>
      <w:r w:rsidRPr="00E03DE0">
        <w:rPr>
          <w:rFonts w:asciiTheme="majorHAnsi" w:hAnsiTheme="majorHAnsi"/>
          <w:sz w:val="24"/>
          <w:szCs w:val="24"/>
        </w:rPr>
        <w:t>siarka - suchej masy: 0.03;</w:t>
      </w:r>
    </w:p>
    <w:p w14:paraId="25E576A9" w14:textId="77777777" w:rsidR="003B5B8E" w:rsidRPr="00E03DE0" w:rsidRDefault="003B5B8E" w:rsidP="003A7C09">
      <w:pPr>
        <w:pStyle w:val="Akapitzlist"/>
        <w:numPr>
          <w:ilvl w:val="0"/>
          <w:numId w:val="47"/>
        </w:numPr>
        <w:spacing w:before="100" w:beforeAutospacing="1" w:after="100" w:afterAutospacing="1"/>
        <w:rPr>
          <w:rFonts w:asciiTheme="majorHAnsi" w:hAnsiTheme="majorHAnsi"/>
          <w:sz w:val="24"/>
          <w:szCs w:val="24"/>
        </w:rPr>
      </w:pPr>
      <w:r w:rsidRPr="00E03DE0">
        <w:rPr>
          <w:rFonts w:asciiTheme="majorHAnsi" w:hAnsiTheme="majorHAnsi"/>
          <w:sz w:val="24"/>
          <w:szCs w:val="24"/>
        </w:rPr>
        <w:t>chlor - suchej masy: 0,02%;</w:t>
      </w:r>
    </w:p>
    <w:p w14:paraId="6F05ED2F" w14:textId="77777777" w:rsidR="003B5B8E" w:rsidRPr="00E03DE0" w:rsidRDefault="003B5B8E" w:rsidP="003A7C09">
      <w:pPr>
        <w:pStyle w:val="Akapitzlist"/>
        <w:numPr>
          <w:ilvl w:val="0"/>
          <w:numId w:val="47"/>
        </w:numPr>
        <w:spacing w:before="100" w:beforeAutospacing="1" w:after="100" w:afterAutospacing="1"/>
        <w:rPr>
          <w:rFonts w:asciiTheme="majorHAnsi" w:hAnsiTheme="majorHAnsi"/>
          <w:sz w:val="24"/>
          <w:szCs w:val="24"/>
        </w:rPr>
      </w:pPr>
      <w:r w:rsidRPr="00E03DE0">
        <w:rPr>
          <w:rFonts w:asciiTheme="majorHAnsi" w:hAnsiTheme="majorHAnsi"/>
          <w:sz w:val="24"/>
          <w:szCs w:val="24"/>
        </w:rPr>
        <w:t>wilgotność: do 7 %;</w:t>
      </w:r>
    </w:p>
    <w:p w14:paraId="51692254" w14:textId="77777777" w:rsidR="003B5B8E" w:rsidRPr="00E03DE0" w:rsidRDefault="003B5B8E" w:rsidP="003A7C09">
      <w:pPr>
        <w:pStyle w:val="Akapitzlist"/>
        <w:numPr>
          <w:ilvl w:val="0"/>
          <w:numId w:val="47"/>
        </w:numPr>
        <w:spacing w:before="100" w:beforeAutospacing="1" w:after="100" w:afterAutospacing="1"/>
        <w:rPr>
          <w:rFonts w:asciiTheme="majorHAnsi" w:hAnsiTheme="majorHAnsi"/>
          <w:sz w:val="24"/>
          <w:szCs w:val="24"/>
        </w:rPr>
      </w:pPr>
      <w:r w:rsidRPr="00E03DE0">
        <w:rPr>
          <w:rFonts w:asciiTheme="majorHAnsi" w:hAnsiTheme="majorHAnsi"/>
          <w:sz w:val="24"/>
          <w:szCs w:val="24"/>
        </w:rPr>
        <w:t xml:space="preserve">wartość opałowa: nie mniej niż 18 </w:t>
      </w:r>
      <w:proofErr w:type="spellStart"/>
      <w:r w:rsidRPr="00E03DE0">
        <w:rPr>
          <w:rFonts w:asciiTheme="majorHAnsi" w:hAnsiTheme="majorHAnsi"/>
          <w:sz w:val="24"/>
          <w:szCs w:val="24"/>
        </w:rPr>
        <w:t>kJ</w:t>
      </w:r>
      <w:proofErr w:type="spellEnd"/>
      <w:r w:rsidRPr="00E03DE0">
        <w:rPr>
          <w:rFonts w:asciiTheme="majorHAnsi" w:hAnsiTheme="majorHAnsi"/>
          <w:sz w:val="24"/>
          <w:szCs w:val="24"/>
        </w:rPr>
        <w:t>/kg;</w:t>
      </w:r>
    </w:p>
    <w:p w14:paraId="4956CCE7" w14:textId="77777777" w:rsidR="003B5B8E" w:rsidRPr="00E03DE0" w:rsidRDefault="003B5B8E" w:rsidP="001A4328">
      <w:pPr>
        <w:pStyle w:val="Akapitzlist"/>
        <w:numPr>
          <w:ilvl w:val="0"/>
          <w:numId w:val="47"/>
        </w:numPr>
        <w:spacing w:before="100" w:beforeAutospacing="1" w:after="0"/>
        <w:rPr>
          <w:rFonts w:asciiTheme="majorHAnsi" w:hAnsiTheme="majorHAnsi"/>
          <w:sz w:val="24"/>
          <w:szCs w:val="24"/>
        </w:rPr>
      </w:pPr>
      <w:r w:rsidRPr="00E03DE0">
        <w:rPr>
          <w:rFonts w:asciiTheme="majorHAnsi" w:hAnsiTheme="majorHAnsi"/>
          <w:sz w:val="24"/>
          <w:szCs w:val="24"/>
        </w:rPr>
        <w:t>ścieralność - 2,5%.</w:t>
      </w:r>
    </w:p>
    <w:p w14:paraId="760AE859" w14:textId="3018EE93" w:rsidR="00681190" w:rsidRPr="00322F18" w:rsidRDefault="00322F18" w:rsidP="00681190">
      <w:pPr>
        <w:pStyle w:val="Kolorowalistaakcent11"/>
        <w:numPr>
          <w:ilvl w:val="1"/>
          <w:numId w:val="25"/>
        </w:numPr>
        <w:suppressAutoHyphens/>
        <w:spacing w:before="0" w:after="0" w:line="276" w:lineRule="auto"/>
        <w:ind w:left="567" w:hanging="567"/>
        <w:rPr>
          <w:rFonts w:ascii="Cambria" w:hAnsi="Cambria"/>
          <w:sz w:val="24"/>
          <w:szCs w:val="24"/>
        </w:rPr>
      </w:pPr>
      <w:bookmarkStart w:id="11" w:name="_Hlk175728342"/>
      <w:bookmarkEnd w:id="10"/>
      <w:r>
        <w:rPr>
          <w:rFonts w:ascii="Cambria" w:hAnsi="Cambria"/>
          <w:sz w:val="24"/>
          <w:szCs w:val="24"/>
        </w:rPr>
        <w:t>Miejsca i c</w:t>
      </w:r>
      <w:r w:rsidR="00681190" w:rsidRPr="00322F18">
        <w:rPr>
          <w:rFonts w:ascii="Cambria" w:hAnsi="Cambria"/>
          <w:sz w:val="24"/>
          <w:szCs w:val="24"/>
        </w:rPr>
        <w:t>harakterystyka dostaw</w:t>
      </w:r>
      <w:r w:rsidR="00280962">
        <w:rPr>
          <w:rFonts w:ascii="Cambria" w:hAnsi="Cambria"/>
          <w:sz w:val="24"/>
          <w:szCs w:val="24"/>
        </w:rPr>
        <w:t xml:space="preserve"> i rozładunku</w:t>
      </w:r>
      <w:r w:rsidR="00681190" w:rsidRPr="00322F18">
        <w:rPr>
          <w:rFonts w:ascii="Cambria" w:hAnsi="Cambria"/>
          <w:sz w:val="24"/>
          <w:szCs w:val="24"/>
        </w:rPr>
        <w:t xml:space="preserve">: </w:t>
      </w:r>
    </w:p>
    <w:p w14:paraId="701D50DA" w14:textId="1D861850" w:rsidR="00322F18" w:rsidRPr="00322F18" w:rsidRDefault="00322F18" w:rsidP="00375C3C">
      <w:pPr>
        <w:pStyle w:val="Akapitzlist"/>
        <w:numPr>
          <w:ilvl w:val="2"/>
          <w:numId w:val="25"/>
        </w:numPr>
        <w:spacing w:before="100" w:beforeAutospacing="1" w:after="100" w:afterAutospacing="1"/>
        <w:ind w:left="1276"/>
        <w:rPr>
          <w:rFonts w:ascii="Cambria" w:hAnsi="Cambria"/>
          <w:sz w:val="24"/>
          <w:szCs w:val="24"/>
        </w:rPr>
      </w:pPr>
      <w:bookmarkStart w:id="12" w:name="_Hlk175728387"/>
      <w:bookmarkEnd w:id="11"/>
      <w:r w:rsidRPr="00322F18">
        <w:rPr>
          <w:rFonts w:ascii="Cambria" w:hAnsi="Cambria"/>
          <w:sz w:val="24"/>
          <w:szCs w:val="24"/>
        </w:rPr>
        <w:t>Do Zespołu Placówek Oświatowych w Piszczacu, ul. Spółdzielcza 15, 21-530 Piszczac, przewidywana jednorazowa dostawa będzie wynosiła od 5 do 12 ton. Pellet należy dostarczyć w workach typu BIG BAG wraz z rozładunkiem do istniejącego zasobnika. Instalacja nie jest przystosowana do rozładunku ciśnieniowego. Przewidywana sezonowa dostawa pelletu drzewnego wynosi około 3</w:t>
      </w:r>
      <w:r w:rsidR="00A54B08">
        <w:rPr>
          <w:rFonts w:ascii="Cambria" w:hAnsi="Cambria"/>
          <w:sz w:val="24"/>
          <w:szCs w:val="24"/>
        </w:rPr>
        <w:t>7</w:t>
      </w:r>
      <w:r w:rsidRPr="00322F18">
        <w:rPr>
          <w:rFonts w:ascii="Cambria" w:hAnsi="Cambria"/>
          <w:sz w:val="24"/>
          <w:szCs w:val="24"/>
        </w:rPr>
        <w:t>5 ton.</w:t>
      </w:r>
    </w:p>
    <w:p w14:paraId="3C9D8696" w14:textId="724F87E5" w:rsidR="00322F18" w:rsidRPr="00322F18" w:rsidRDefault="00322F18" w:rsidP="00375C3C">
      <w:pPr>
        <w:pStyle w:val="Akapitzlist"/>
        <w:numPr>
          <w:ilvl w:val="2"/>
          <w:numId w:val="25"/>
        </w:numPr>
        <w:spacing w:before="100" w:beforeAutospacing="1" w:after="100" w:afterAutospacing="1"/>
        <w:ind w:left="1276" w:hanging="709"/>
        <w:rPr>
          <w:rFonts w:ascii="Cambria" w:hAnsi="Cambria"/>
          <w:sz w:val="24"/>
          <w:szCs w:val="24"/>
        </w:rPr>
      </w:pPr>
      <w:r w:rsidRPr="00322F18">
        <w:rPr>
          <w:rFonts w:ascii="Cambria" w:hAnsi="Cambria"/>
          <w:sz w:val="24"/>
          <w:szCs w:val="24"/>
        </w:rPr>
        <w:t xml:space="preserve">Do szkoły podstawowej w </w:t>
      </w:r>
      <w:proofErr w:type="spellStart"/>
      <w:r w:rsidRPr="00322F18">
        <w:rPr>
          <w:rFonts w:ascii="Cambria" w:hAnsi="Cambria"/>
          <w:sz w:val="24"/>
          <w:szCs w:val="24"/>
        </w:rPr>
        <w:t>Połoskach</w:t>
      </w:r>
      <w:proofErr w:type="spellEnd"/>
      <w:r w:rsidRPr="00322F18">
        <w:rPr>
          <w:rFonts w:ascii="Cambria" w:hAnsi="Cambria"/>
          <w:sz w:val="24"/>
          <w:szCs w:val="24"/>
        </w:rPr>
        <w:t xml:space="preserve">, </w:t>
      </w:r>
      <w:proofErr w:type="spellStart"/>
      <w:r w:rsidRPr="00322F18">
        <w:rPr>
          <w:rFonts w:ascii="Cambria" w:hAnsi="Cambria"/>
          <w:sz w:val="24"/>
          <w:szCs w:val="24"/>
        </w:rPr>
        <w:t>Połoski</w:t>
      </w:r>
      <w:proofErr w:type="spellEnd"/>
      <w:r w:rsidRPr="00322F18">
        <w:rPr>
          <w:rFonts w:ascii="Cambria" w:hAnsi="Cambria"/>
          <w:sz w:val="24"/>
          <w:szCs w:val="24"/>
        </w:rPr>
        <w:t xml:space="preserve"> 45A 21-530 Piszczac, przewidywana jednorazowa dostawa będzie wynosiła od 2 do 5 ton. Pellet należy dostarczyć w workach typu BIG BAG wraz z rozładunkiem do istniejącego zasobnika. Instalacja nie jest przystosowana do rozładunku ciśnieniowego. Przewidywana sezonowa dostawa pelletu drzewnego wynosi około 25 ton.</w:t>
      </w:r>
    </w:p>
    <w:p w14:paraId="291CDD33" w14:textId="61AB7279" w:rsidR="00456614" w:rsidRPr="00456614" w:rsidRDefault="00456614" w:rsidP="00456614">
      <w:pPr>
        <w:pStyle w:val="Kolorowalistaakcent11"/>
        <w:numPr>
          <w:ilvl w:val="1"/>
          <w:numId w:val="25"/>
        </w:numPr>
        <w:suppressAutoHyphens/>
        <w:spacing w:before="0" w:after="0" w:line="276" w:lineRule="auto"/>
        <w:ind w:left="567" w:hanging="567"/>
        <w:rPr>
          <w:rFonts w:ascii="Cambria" w:hAnsi="Cambria"/>
          <w:color w:val="FF0000"/>
          <w:sz w:val="24"/>
          <w:szCs w:val="24"/>
        </w:rPr>
      </w:pPr>
      <w:bookmarkStart w:id="13" w:name="_Hlk175729144"/>
      <w:bookmarkEnd w:id="12"/>
      <w:r w:rsidRPr="003A7C09">
        <w:rPr>
          <w:rFonts w:ascii="Cambria" w:hAnsi="Cambria"/>
          <w:sz w:val="24"/>
          <w:szCs w:val="24"/>
        </w:rPr>
        <w:t xml:space="preserve">Zgodnie z wymogami art. 433 pkt 4) ustawy </w:t>
      </w:r>
      <w:r w:rsidR="008B7304">
        <w:rPr>
          <w:rFonts w:ascii="Cambria" w:hAnsi="Cambria"/>
          <w:sz w:val="24"/>
          <w:szCs w:val="24"/>
        </w:rPr>
        <w:t xml:space="preserve">Pzp </w:t>
      </w:r>
      <w:r w:rsidRPr="003A7C09">
        <w:rPr>
          <w:rFonts w:ascii="Cambria" w:hAnsi="Cambria"/>
          <w:sz w:val="24"/>
          <w:szCs w:val="24"/>
        </w:rPr>
        <w:t xml:space="preserve">zamawiający wskazuje, że </w:t>
      </w:r>
      <w:r w:rsidRPr="003A7C09">
        <w:rPr>
          <w:rFonts w:ascii="Cambria" w:hAnsi="Cambria"/>
          <w:b/>
          <w:sz w:val="24"/>
          <w:szCs w:val="24"/>
        </w:rPr>
        <w:t>minimalna wielkość świadczenia</w:t>
      </w:r>
      <w:r w:rsidRPr="003A7C09">
        <w:rPr>
          <w:rFonts w:ascii="Cambria" w:hAnsi="Cambria"/>
          <w:sz w:val="24"/>
          <w:szCs w:val="24"/>
        </w:rPr>
        <w:t xml:space="preserve"> Wykonawcy wynosi</w:t>
      </w:r>
      <w:bookmarkEnd w:id="13"/>
      <w:r w:rsidRPr="003A7C09">
        <w:rPr>
          <w:rFonts w:ascii="Cambria" w:hAnsi="Cambria"/>
          <w:sz w:val="24"/>
          <w:szCs w:val="24"/>
        </w:rPr>
        <w:t xml:space="preserve">: </w:t>
      </w:r>
      <w:r w:rsidR="003A7C09" w:rsidRPr="003A7C09">
        <w:rPr>
          <w:rFonts w:ascii="Cambria" w:hAnsi="Cambria"/>
          <w:b/>
          <w:sz w:val="24"/>
          <w:szCs w:val="24"/>
        </w:rPr>
        <w:t>120</w:t>
      </w:r>
      <w:r w:rsidRPr="003A7C09">
        <w:rPr>
          <w:rFonts w:ascii="Cambria" w:hAnsi="Cambria"/>
          <w:b/>
          <w:sz w:val="24"/>
          <w:szCs w:val="24"/>
        </w:rPr>
        <w:t xml:space="preserve"> ton pelletu</w:t>
      </w:r>
      <w:r w:rsidRPr="003A7C09">
        <w:rPr>
          <w:rFonts w:ascii="Cambria" w:hAnsi="Cambria"/>
          <w:sz w:val="24"/>
          <w:szCs w:val="24"/>
        </w:rPr>
        <w:t xml:space="preserve">. </w:t>
      </w:r>
    </w:p>
    <w:p w14:paraId="731CECA0" w14:textId="03723446" w:rsidR="003A7C09" w:rsidRPr="003A7C09" w:rsidRDefault="003A7C09" w:rsidP="00456614">
      <w:pPr>
        <w:pStyle w:val="Akapitzlist"/>
        <w:widowControl w:val="0"/>
        <w:numPr>
          <w:ilvl w:val="1"/>
          <w:numId w:val="25"/>
        </w:numPr>
        <w:suppressAutoHyphens/>
        <w:autoSpaceDN w:val="0"/>
        <w:spacing w:line="276" w:lineRule="auto"/>
        <w:ind w:left="567" w:hanging="567"/>
        <w:outlineLvl w:val="3"/>
        <w:rPr>
          <w:rFonts w:ascii="Cambria" w:hAnsi="Cambria"/>
          <w:b/>
          <w:bCs/>
          <w:iCs/>
          <w:sz w:val="24"/>
          <w:szCs w:val="24"/>
          <w:lang w:eastAsia="ar-SA"/>
        </w:rPr>
      </w:pPr>
      <w:r w:rsidRPr="003A7C09">
        <w:rPr>
          <w:rFonts w:ascii="Cambria" w:hAnsi="Cambria"/>
          <w:b/>
          <w:bCs/>
          <w:iCs/>
          <w:sz w:val="24"/>
          <w:szCs w:val="24"/>
          <w:lang w:eastAsia="ar-SA"/>
        </w:rPr>
        <w:t>Prawo opcji</w:t>
      </w:r>
    </w:p>
    <w:p w14:paraId="7EB6EAFC" w14:textId="61E2E6E8" w:rsidR="00456614" w:rsidRPr="001A3108" w:rsidRDefault="003A7C09" w:rsidP="001A3108">
      <w:pPr>
        <w:pStyle w:val="Akapitzlist"/>
        <w:widowControl w:val="0"/>
        <w:suppressAutoHyphens/>
        <w:autoSpaceDN w:val="0"/>
        <w:spacing w:line="276" w:lineRule="auto"/>
        <w:ind w:left="567"/>
        <w:outlineLvl w:val="3"/>
        <w:rPr>
          <w:rFonts w:ascii="Cambria" w:hAnsi="Cambria" w:cs="Arial"/>
          <w:sz w:val="24"/>
          <w:szCs w:val="24"/>
          <w:lang w:val="x-none"/>
        </w:rPr>
      </w:pPr>
      <w:bookmarkStart w:id="14" w:name="_Hlk175729281"/>
      <w:r w:rsidRPr="003A7C09">
        <w:rPr>
          <w:rFonts w:ascii="Cambria" w:hAnsi="Cambria" w:cs="Arial"/>
          <w:sz w:val="24"/>
          <w:szCs w:val="24"/>
          <w:lang w:val="x-none"/>
        </w:rPr>
        <w:t>Prawo opcji realizowane będzie pod warunkiem posiadania przez Zamawiającego zabezpieczenia środków finansowych.</w:t>
      </w:r>
      <w:r>
        <w:rPr>
          <w:rFonts w:ascii="Cambria" w:hAnsi="Cambria" w:cs="Arial"/>
          <w:sz w:val="24"/>
          <w:szCs w:val="24"/>
          <w:lang w:val="x-none"/>
        </w:rPr>
        <w:t xml:space="preserve"> </w:t>
      </w:r>
      <w:bookmarkStart w:id="15" w:name="_Hlk175729304"/>
      <w:bookmarkEnd w:id="14"/>
      <w:r w:rsidR="00456614" w:rsidRPr="00456614">
        <w:rPr>
          <w:rFonts w:ascii="Cambria" w:hAnsi="Cambria" w:cs="Arial"/>
          <w:sz w:val="24"/>
          <w:szCs w:val="24"/>
          <w:lang w:val="x-none"/>
        </w:rPr>
        <w:t>Wymagane ilości wskazano w</w:t>
      </w:r>
      <w:r w:rsidR="00456614" w:rsidRPr="00456614">
        <w:rPr>
          <w:rFonts w:ascii="Cambria" w:hAnsi="Cambria" w:cs="Arial"/>
          <w:sz w:val="24"/>
          <w:szCs w:val="24"/>
        </w:rPr>
        <w:t xml:space="preserve"> powyższym pkt. 4.2</w:t>
      </w:r>
      <w:r>
        <w:rPr>
          <w:rFonts w:ascii="Cambria" w:hAnsi="Cambria" w:cs="Arial"/>
          <w:sz w:val="24"/>
          <w:szCs w:val="24"/>
        </w:rPr>
        <w:t xml:space="preserve"> SWZ</w:t>
      </w:r>
      <w:r w:rsidR="00456614" w:rsidRPr="00456614">
        <w:rPr>
          <w:rFonts w:ascii="Cambria" w:hAnsi="Cambria" w:cs="Arial"/>
          <w:sz w:val="24"/>
          <w:szCs w:val="24"/>
        </w:rPr>
        <w:t xml:space="preserve">, </w:t>
      </w:r>
      <w:r w:rsidR="00456614" w:rsidRPr="00456614">
        <w:rPr>
          <w:rFonts w:ascii="Cambria" w:hAnsi="Cambria" w:cs="Arial"/>
          <w:sz w:val="24"/>
          <w:szCs w:val="24"/>
          <w:lang w:val="x-none"/>
        </w:rPr>
        <w:t xml:space="preserve">przy czym Zamawiający zastrzega sobie możliwość skorzystania </w:t>
      </w:r>
      <w:r w:rsidR="00456614" w:rsidRPr="00456614">
        <w:rPr>
          <w:rFonts w:ascii="Cambria" w:hAnsi="Cambria" w:cs="Arial"/>
          <w:sz w:val="24"/>
          <w:szCs w:val="24"/>
          <w:u w:val="single"/>
          <w:lang w:val="x-none"/>
        </w:rPr>
        <w:t>z prawa opcji</w:t>
      </w:r>
      <w:r w:rsidR="00456614" w:rsidRPr="00456614">
        <w:rPr>
          <w:rFonts w:ascii="Cambria" w:hAnsi="Cambria" w:cs="Arial"/>
          <w:sz w:val="24"/>
          <w:szCs w:val="24"/>
          <w:lang w:val="x-none"/>
        </w:rPr>
        <w:t xml:space="preserve"> </w:t>
      </w:r>
      <w:r>
        <w:rPr>
          <w:rFonts w:ascii="Cambria" w:hAnsi="Cambria" w:cs="Arial"/>
          <w:sz w:val="24"/>
          <w:szCs w:val="24"/>
          <w:lang w:val="x-none"/>
        </w:rPr>
        <w:t xml:space="preserve">(w całości lub części) </w:t>
      </w:r>
      <w:r w:rsidR="00456614" w:rsidRPr="00456614">
        <w:rPr>
          <w:rFonts w:ascii="Cambria" w:hAnsi="Cambria" w:cs="Arial"/>
          <w:sz w:val="24"/>
          <w:szCs w:val="24"/>
          <w:lang w:val="x-none"/>
        </w:rPr>
        <w:t xml:space="preserve">polegającego na zamówieniu większej ilości </w:t>
      </w:r>
      <w:r w:rsidR="00456614" w:rsidRPr="00456614">
        <w:rPr>
          <w:rFonts w:ascii="Cambria" w:hAnsi="Cambria" w:cs="Arial"/>
          <w:sz w:val="24"/>
          <w:szCs w:val="24"/>
        </w:rPr>
        <w:t>opału</w:t>
      </w:r>
      <w:r w:rsidR="00456614" w:rsidRPr="00456614">
        <w:rPr>
          <w:rFonts w:ascii="Cambria" w:hAnsi="Cambria" w:cs="Arial"/>
          <w:sz w:val="24"/>
          <w:szCs w:val="24"/>
          <w:lang w:val="x-none"/>
        </w:rPr>
        <w:t xml:space="preserve"> w ramach realizacji umowy niż </w:t>
      </w:r>
      <w:r w:rsidR="005F41C2" w:rsidRPr="005F41C2">
        <w:rPr>
          <w:rFonts w:ascii="Cambria" w:hAnsi="Cambria" w:cs="Arial"/>
          <w:sz w:val="24"/>
          <w:szCs w:val="24"/>
          <w:lang w:val="x-none"/>
        </w:rPr>
        <w:t xml:space="preserve">podany powyżej zakres podstawowy </w:t>
      </w:r>
      <w:r w:rsidR="00456614" w:rsidRPr="00456614">
        <w:rPr>
          <w:rFonts w:ascii="Cambria" w:hAnsi="Cambria" w:cs="Arial"/>
          <w:sz w:val="24"/>
          <w:szCs w:val="24"/>
          <w:lang w:val="x-none"/>
        </w:rPr>
        <w:t xml:space="preserve">- w przypadku, gdy będzie to leżeć w interesie Zamawiającego i wynikać z jego bieżących potrzeb, </w:t>
      </w:r>
      <w:r w:rsidR="001A3108" w:rsidRPr="001A3108">
        <w:rPr>
          <w:rFonts w:ascii="Cambria" w:hAnsi="Cambria" w:cs="Arial"/>
          <w:sz w:val="24"/>
          <w:szCs w:val="24"/>
        </w:rPr>
        <w:lastRenderedPageBreak/>
        <w:t>oraz pod warunkiem posiadania przez Zamawiającego zabezpieczenia środków finansowych – po zrealizowaniu zakresu podstawowego zamówienia wskazanego powyżej.</w:t>
      </w:r>
      <w:r w:rsidR="001A3108">
        <w:rPr>
          <w:rFonts w:ascii="Cambria" w:hAnsi="Cambria" w:cs="Arial"/>
          <w:sz w:val="24"/>
          <w:szCs w:val="24"/>
        </w:rPr>
        <w:t xml:space="preserve"> </w:t>
      </w:r>
      <w:bookmarkEnd w:id="15"/>
      <w:r w:rsidR="001A3108">
        <w:rPr>
          <w:rFonts w:ascii="Cambria" w:hAnsi="Cambria" w:cs="Arial"/>
          <w:sz w:val="24"/>
          <w:szCs w:val="24"/>
        </w:rPr>
        <w:t xml:space="preserve"> </w:t>
      </w:r>
      <w:r w:rsidR="00456614" w:rsidRPr="001A3108">
        <w:rPr>
          <w:rFonts w:ascii="Cambria" w:hAnsi="Cambria" w:cs="Arial"/>
          <w:sz w:val="24"/>
          <w:szCs w:val="24"/>
          <w:lang w:val="x-none"/>
        </w:rPr>
        <w:t>Prawo opcji jest jednostronnym uprawnieniem Zamawiającego, z którego może, ale nie ma obowiązku skorzystać w ramach realizacji przedmiotu zamówienia. W przypadku nie 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podstawowego zamówienia – jednak do wyczerpania maksymalnego zakresu prawa opcji. Uruchomienie opcji nie będzie wymagało zmiany umowy. O uruchomieniu opcji Zamawiający poinformuje Wykonawcę pisemnie w formie oświadczenia woli</w:t>
      </w:r>
      <w:r w:rsidR="00456614" w:rsidRPr="001A3108">
        <w:rPr>
          <w:rFonts w:ascii="Cambria" w:hAnsi="Cambria" w:cs="Arial"/>
          <w:sz w:val="24"/>
          <w:szCs w:val="24"/>
        </w:rPr>
        <w:t xml:space="preserve"> – zlecenie e-mailowe</w:t>
      </w:r>
      <w:r w:rsidR="00456614" w:rsidRPr="001A3108">
        <w:rPr>
          <w:rFonts w:ascii="Cambria" w:hAnsi="Cambria" w:cs="Arial"/>
          <w:sz w:val="24"/>
          <w:szCs w:val="24"/>
          <w:lang w:val="x-none"/>
        </w:rPr>
        <w:t xml:space="preserve">. </w:t>
      </w:r>
    </w:p>
    <w:p w14:paraId="65C8085A" w14:textId="77777777" w:rsidR="00674A7B" w:rsidRPr="00456614" w:rsidRDefault="00674A7B" w:rsidP="00456614">
      <w:pPr>
        <w:pStyle w:val="Akapitzlist"/>
        <w:widowControl w:val="0"/>
        <w:numPr>
          <w:ilvl w:val="1"/>
          <w:numId w:val="25"/>
        </w:numPr>
        <w:spacing w:line="276" w:lineRule="auto"/>
        <w:ind w:left="567" w:hanging="567"/>
        <w:outlineLvl w:val="3"/>
        <w:rPr>
          <w:rFonts w:asciiTheme="majorHAnsi" w:hAnsiTheme="majorHAnsi" w:cs="Arial"/>
          <w:sz w:val="24"/>
          <w:szCs w:val="24"/>
        </w:rPr>
      </w:pPr>
      <w:r w:rsidRPr="00456614">
        <w:rPr>
          <w:rFonts w:asciiTheme="majorHAnsi" w:hAnsiTheme="majorHAnsi" w:cs="Arial"/>
          <w:sz w:val="24"/>
          <w:szCs w:val="24"/>
        </w:rPr>
        <w:t>Nazwa/y i kod/y Wspólnego Słownika Zamówień: (CPV):</w:t>
      </w:r>
    </w:p>
    <w:p w14:paraId="1D2E32FE" w14:textId="322C4D52" w:rsidR="005C6ABF" w:rsidRDefault="00456614" w:rsidP="00456614">
      <w:pPr>
        <w:spacing w:line="276" w:lineRule="auto"/>
        <w:ind w:firstLine="567"/>
        <w:rPr>
          <w:rFonts w:ascii="Cambria" w:hAnsi="Cambria"/>
          <w:b/>
        </w:rPr>
      </w:pPr>
      <w:r w:rsidRPr="00456614">
        <w:rPr>
          <w:rFonts w:ascii="Cambria" w:hAnsi="Cambria"/>
          <w:b/>
        </w:rPr>
        <w:t>09111400</w:t>
      </w:r>
      <w:r>
        <w:rPr>
          <w:rFonts w:ascii="Cambria" w:hAnsi="Cambria"/>
          <w:b/>
        </w:rPr>
        <w:t>-</w:t>
      </w:r>
      <w:r w:rsidRPr="00456614">
        <w:rPr>
          <w:rFonts w:ascii="Cambria" w:hAnsi="Cambria"/>
          <w:b/>
        </w:rPr>
        <w:t>4</w:t>
      </w:r>
      <w:r>
        <w:rPr>
          <w:rFonts w:ascii="Cambria" w:hAnsi="Cambria"/>
          <w:b/>
        </w:rPr>
        <w:tab/>
      </w:r>
      <w:r>
        <w:rPr>
          <w:rFonts w:ascii="Cambria" w:hAnsi="Cambria"/>
          <w:b/>
        </w:rPr>
        <w:tab/>
        <w:t>P</w:t>
      </w:r>
      <w:r w:rsidRPr="00456614">
        <w:rPr>
          <w:rFonts w:ascii="Cambria" w:hAnsi="Cambria"/>
          <w:b/>
        </w:rPr>
        <w:t>aliwa drzewne</w:t>
      </w:r>
    </w:p>
    <w:p w14:paraId="6C0D8B08" w14:textId="1B5DC89D" w:rsidR="00681190" w:rsidRPr="00456614" w:rsidRDefault="00681190" w:rsidP="00681190">
      <w:pPr>
        <w:spacing w:line="276" w:lineRule="auto"/>
        <w:ind w:firstLine="567"/>
        <w:rPr>
          <w:rFonts w:ascii="Cambria" w:hAnsi="Cambria"/>
        </w:rPr>
      </w:pPr>
      <w:r w:rsidRPr="00681190">
        <w:rPr>
          <w:rFonts w:ascii="Cambria" w:hAnsi="Cambria"/>
        </w:rPr>
        <w:t xml:space="preserve">60100000-9 </w:t>
      </w:r>
      <w:r>
        <w:rPr>
          <w:rFonts w:ascii="Cambria" w:hAnsi="Cambria"/>
        </w:rPr>
        <w:tab/>
      </w:r>
      <w:r>
        <w:rPr>
          <w:rFonts w:ascii="Cambria" w:hAnsi="Cambria"/>
        </w:rPr>
        <w:tab/>
      </w:r>
      <w:r w:rsidRPr="00681190">
        <w:rPr>
          <w:rFonts w:ascii="Cambria" w:hAnsi="Cambria"/>
        </w:rPr>
        <w:t>Usługi w zakresie transportu drogowego.</w:t>
      </w:r>
    </w:p>
    <w:p w14:paraId="184F62AC" w14:textId="7DCCB62A" w:rsidR="00456614" w:rsidRPr="00456614" w:rsidRDefault="00674A7B" w:rsidP="00456614">
      <w:pPr>
        <w:pStyle w:val="Akapitzlist"/>
        <w:widowControl w:val="0"/>
        <w:numPr>
          <w:ilvl w:val="1"/>
          <w:numId w:val="25"/>
        </w:numPr>
        <w:spacing w:after="0" w:line="276" w:lineRule="auto"/>
        <w:ind w:left="567" w:hanging="567"/>
        <w:outlineLvl w:val="3"/>
        <w:rPr>
          <w:rFonts w:asciiTheme="majorHAnsi" w:hAnsiTheme="majorHAnsi" w:cs="Arial"/>
          <w:b/>
          <w:bCs/>
          <w:sz w:val="24"/>
          <w:szCs w:val="24"/>
        </w:rPr>
      </w:pPr>
      <w:r w:rsidRPr="00456614">
        <w:rPr>
          <w:rFonts w:asciiTheme="majorHAnsi" w:hAnsiTheme="majorHAnsi" w:cs="Arial"/>
          <w:b/>
          <w:bCs/>
          <w:sz w:val="24"/>
          <w:szCs w:val="24"/>
        </w:rPr>
        <w:t>Przedmiotowe środki dowodowe</w:t>
      </w:r>
    </w:p>
    <w:p w14:paraId="7264BD29" w14:textId="77777777" w:rsidR="00456614" w:rsidRPr="00456614" w:rsidRDefault="00456614" w:rsidP="00456614">
      <w:pPr>
        <w:pStyle w:val="Kolorowalistaakcent11"/>
        <w:autoSpaceDE w:val="0"/>
        <w:autoSpaceDN w:val="0"/>
        <w:adjustRightInd w:val="0"/>
        <w:spacing w:before="0" w:after="0" w:line="276" w:lineRule="auto"/>
        <w:ind w:left="567"/>
        <w:rPr>
          <w:rFonts w:ascii="Cambria" w:hAnsi="Cambria"/>
          <w:color w:val="000000"/>
          <w:sz w:val="24"/>
          <w:szCs w:val="24"/>
        </w:rPr>
      </w:pPr>
      <w:r w:rsidRPr="00456614">
        <w:rPr>
          <w:rFonts w:ascii="Cambria" w:hAnsi="Cambria" w:cstheme="minorHAnsi"/>
          <w:sz w:val="24"/>
          <w:szCs w:val="24"/>
        </w:rPr>
        <w:t>Zamawiający nie wymaga od Wykonawcy złożenia wraz z ofertą przedmiotowych środków dowodowych</w:t>
      </w:r>
      <w:r w:rsidRPr="00456614">
        <w:rPr>
          <w:rFonts w:ascii="Cambria" w:hAnsi="Cambria"/>
          <w:color w:val="000000"/>
          <w:sz w:val="24"/>
          <w:szCs w:val="24"/>
        </w:rPr>
        <w:t>.</w:t>
      </w:r>
    </w:p>
    <w:p w14:paraId="24736308" w14:textId="24D19BB6" w:rsidR="00456614" w:rsidRPr="00456614" w:rsidRDefault="00456614" w:rsidP="00456614">
      <w:pPr>
        <w:pStyle w:val="Akapitzlist"/>
        <w:widowControl w:val="0"/>
        <w:numPr>
          <w:ilvl w:val="1"/>
          <w:numId w:val="25"/>
        </w:numPr>
        <w:spacing w:after="0" w:line="276" w:lineRule="auto"/>
        <w:ind w:left="567" w:hanging="567"/>
        <w:outlineLvl w:val="3"/>
        <w:rPr>
          <w:rFonts w:asciiTheme="majorHAnsi" w:hAnsiTheme="majorHAnsi" w:cs="Arial"/>
          <w:b/>
          <w:bCs/>
          <w:sz w:val="24"/>
          <w:szCs w:val="24"/>
        </w:rPr>
      </w:pPr>
      <w:r w:rsidRPr="00456614">
        <w:rPr>
          <w:rFonts w:ascii="Cambria" w:hAnsi="Cambria"/>
          <w:b/>
          <w:bCs/>
          <w:sz w:val="24"/>
          <w:szCs w:val="24"/>
        </w:rPr>
        <w:t>Uzasadnienie niedokonania podziału zamówienia na części.</w:t>
      </w:r>
    </w:p>
    <w:p w14:paraId="79AAFFD9" w14:textId="721A3944" w:rsidR="00456614" w:rsidRPr="001B24D6" w:rsidRDefault="00456614" w:rsidP="00456614">
      <w:pPr>
        <w:pStyle w:val="Kolorowalistaakcent11"/>
        <w:spacing w:before="0" w:after="0" w:line="276" w:lineRule="auto"/>
        <w:ind w:left="567"/>
        <w:rPr>
          <w:rFonts w:ascii="Cambria" w:hAnsi="Cambria"/>
          <w:sz w:val="24"/>
          <w:szCs w:val="24"/>
        </w:rPr>
      </w:pPr>
      <w:r w:rsidRPr="00456614">
        <w:rPr>
          <w:rFonts w:ascii="Cambria" w:hAnsi="Cambria"/>
          <w:sz w:val="24"/>
          <w:szCs w:val="24"/>
        </w:rPr>
        <w:t>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w:t>
      </w:r>
      <w:r w:rsidRPr="001B24D6">
        <w:rPr>
          <w:rFonts w:ascii="Cambria" w:hAnsi="Cambria"/>
          <w:sz w:val="24"/>
          <w:szCs w:val="24"/>
        </w:rPr>
        <w:t xml:space="preserve"> technicznymi, organizacyjnym oraz charakterem przedmiotu zamówienia. Głównym powodem niedokonania podziału zamówienia były względy ekonomiczne. Jednym z głównych elementów cenotwórczych przy tego rodzaju zamówieniach jest koszt transportu i korzystania z pojazdów i sprzętu. Przy równoległym realizowaniu robót przez większą liczbę wykonawców koszt ten zostałby powielany w ofertach na poszczególne części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6D3E696A" w14:textId="77777777" w:rsidR="00456614" w:rsidRDefault="00456614" w:rsidP="00226FA7">
      <w:pPr>
        <w:pStyle w:val="Kolorowalistaakcent11"/>
        <w:autoSpaceDE w:val="0"/>
        <w:autoSpaceDN w:val="0"/>
        <w:adjustRightInd w:val="0"/>
        <w:spacing w:before="0" w:after="0" w:line="276" w:lineRule="auto"/>
        <w:ind w:left="567"/>
        <w:rPr>
          <w:rFonts w:ascii="Cambria" w:hAnsi="Cambria"/>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9C577E" w14:paraId="5D38F074" w14:textId="77777777" w:rsidTr="001B764C">
        <w:trPr>
          <w:jc w:val="center"/>
        </w:trPr>
        <w:tc>
          <w:tcPr>
            <w:tcW w:w="9068" w:type="dxa"/>
            <w:tcBorders>
              <w:bottom w:val="single" w:sz="4" w:space="0" w:color="auto"/>
            </w:tcBorders>
            <w:shd w:val="clear" w:color="auto" w:fill="D9D9D9" w:themeFill="background1" w:themeFillShade="D9"/>
          </w:tcPr>
          <w:p w14:paraId="46F1A751"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5</w:t>
            </w:r>
          </w:p>
          <w:p w14:paraId="3FACA4BE"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TERMIN WYKONANIA ZAMÓWIENIA</w:t>
            </w:r>
          </w:p>
        </w:tc>
      </w:tr>
    </w:tbl>
    <w:p w14:paraId="6C6D6D67" w14:textId="77777777" w:rsidR="00A6509B" w:rsidRPr="009C577E" w:rsidRDefault="00A6509B" w:rsidP="00627C7D">
      <w:pPr>
        <w:pStyle w:val="Akapitzlist"/>
        <w:widowControl w:val="0"/>
        <w:spacing w:line="276" w:lineRule="auto"/>
        <w:ind w:left="567"/>
        <w:outlineLvl w:val="3"/>
        <w:rPr>
          <w:rFonts w:asciiTheme="majorHAnsi" w:hAnsiTheme="majorHAnsi" w:cs="Arial"/>
          <w:bCs/>
          <w:color w:val="000000" w:themeColor="text1"/>
        </w:rPr>
      </w:pPr>
    </w:p>
    <w:p w14:paraId="66F57FF2" w14:textId="5FD6936D" w:rsidR="00FF36ED" w:rsidRPr="0070192D" w:rsidRDefault="00AE50EE" w:rsidP="0070192D">
      <w:pPr>
        <w:widowControl w:val="0"/>
        <w:spacing w:line="276" w:lineRule="auto"/>
        <w:outlineLvl w:val="3"/>
        <w:rPr>
          <w:rFonts w:ascii="Cambria" w:hAnsi="Cambria" w:cs="Arial"/>
          <w:bCs/>
          <w:color w:val="000000" w:themeColor="text1"/>
        </w:rPr>
      </w:pPr>
      <w:bookmarkStart w:id="16" w:name="_Hlk55506905"/>
      <w:r w:rsidRPr="0070192D">
        <w:rPr>
          <w:rFonts w:ascii="Cambria" w:hAnsi="Cambria" w:cs="Arial"/>
          <w:bCs/>
          <w:color w:val="000000" w:themeColor="text1"/>
        </w:rPr>
        <w:t xml:space="preserve">Wykonawca jest zobowiązany wykonać zamówienie </w:t>
      </w:r>
      <w:r w:rsidR="00EC68F6" w:rsidRPr="0070192D">
        <w:rPr>
          <w:rFonts w:ascii="Cambria" w:hAnsi="Cambria" w:cs="Arial"/>
          <w:bCs/>
          <w:color w:val="000000" w:themeColor="text1"/>
        </w:rPr>
        <w:t>w terminie</w:t>
      </w:r>
      <w:r w:rsidR="0058605F" w:rsidRPr="0070192D">
        <w:rPr>
          <w:rFonts w:ascii="Cambria" w:hAnsi="Cambria" w:cs="Arial"/>
          <w:bCs/>
          <w:color w:val="000000" w:themeColor="text1"/>
        </w:rPr>
        <w:t>:</w:t>
      </w:r>
      <w:bookmarkEnd w:id="16"/>
      <w:r w:rsidR="0070192D" w:rsidRPr="0070192D">
        <w:rPr>
          <w:rFonts w:ascii="Cambria" w:hAnsi="Cambria" w:cs="Arial"/>
          <w:bCs/>
          <w:color w:val="000000" w:themeColor="text1"/>
        </w:rPr>
        <w:t xml:space="preserve"> </w:t>
      </w:r>
      <w:r w:rsidR="0070192D" w:rsidRPr="0070192D">
        <w:rPr>
          <w:rFonts w:ascii="Cambria" w:hAnsi="Cambria" w:cs="Arial"/>
          <w:b/>
        </w:rPr>
        <w:t xml:space="preserve">8 miesięcy od dnia podpisania umowy </w:t>
      </w:r>
      <w:r w:rsidR="0070192D" w:rsidRPr="0070192D">
        <w:rPr>
          <w:rFonts w:ascii="Cambria" w:hAnsi="Cambria" w:cs="Arial"/>
          <w:b/>
          <w:u w:val="single"/>
        </w:rPr>
        <w:t>lub do wyczerpania maksymalnego zakresu wraz z prawem opcji – cokolwiek nastąpi wcześniej.</w:t>
      </w:r>
    </w:p>
    <w:p w14:paraId="1C7287E1" w14:textId="77777777" w:rsidR="00FF36ED" w:rsidRPr="009C577E" w:rsidRDefault="00FF36ED" w:rsidP="00627C7D">
      <w:pPr>
        <w:widowControl w:val="0"/>
        <w:spacing w:line="276" w:lineRule="auto"/>
        <w:jc w:val="both"/>
        <w:outlineLvl w:val="3"/>
        <w:rPr>
          <w:rFonts w:asciiTheme="majorHAnsi" w:hAnsiTheme="majorHAnsi" w:cs="Arial"/>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9C577E" w14:paraId="2E8093DF" w14:textId="77777777" w:rsidTr="001B764C">
        <w:trPr>
          <w:jc w:val="center"/>
        </w:trPr>
        <w:tc>
          <w:tcPr>
            <w:tcW w:w="9068" w:type="dxa"/>
            <w:tcBorders>
              <w:bottom w:val="single" w:sz="4" w:space="0" w:color="auto"/>
            </w:tcBorders>
            <w:shd w:val="clear" w:color="auto" w:fill="D9D9D9" w:themeFill="background1" w:themeFillShade="D9"/>
          </w:tcPr>
          <w:p w14:paraId="70D37DEE"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6</w:t>
            </w:r>
          </w:p>
          <w:p w14:paraId="7C930054" w14:textId="23B66D8E" w:rsidR="00983244" w:rsidRPr="009C577E" w:rsidRDefault="0070192D" w:rsidP="00627C7D">
            <w:pPr>
              <w:suppressAutoHyphens/>
              <w:spacing w:line="276" w:lineRule="auto"/>
              <w:contextualSpacing/>
              <w:jc w:val="center"/>
              <w:textAlignment w:val="baseline"/>
              <w:rPr>
                <w:rFonts w:asciiTheme="majorHAnsi" w:hAnsiTheme="majorHAnsi"/>
                <w:color w:val="000000" w:themeColor="text1"/>
              </w:rPr>
            </w:pPr>
            <w:r>
              <w:rPr>
                <w:rFonts w:ascii="Cambria" w:hAnsi="Cambria"/>
                <w:b/>
                <w:color w:val="000000" w:themeColor="text1"/>
                <w:sz w:val="26"/>
                <w:szCs w:val="26"/>
              </w:rPr>
              <w:t>WARUNKI</w:t>
            </w:r>
            <w:r w:rsidR="00983244" w:rsidRPr="009C577E">
              <w:rPr>
                <w:rFonts w:ascii="Cambria" w:hAnsi="Cambria"/>
                <w:b/>
                <w:color w:val="000000" w:themeColor="text1"/>
                <w:sz w:val="26"/>
                <w:szCs w:val="26"/>
              </w:rPr>
              <w:t xml:space="preserve"> UDZIAŁU W POSTĘPOWANIU</w:t>
            </w:r>
          </w:p>
        </w:tc>
      </w:tr>
    </w:tbl>
    <w:p w14:paraId="08EC5946" w14:textId="77777777" w:rsidR="00992615" w:rsidRDefault="00992615" w:rsidP="008220EE">
      <w:pPr>
        <w:pStyle w:val="Kolorowalistaakcent11"/>
        <w:tabs>
          <w:tab w:val="left" w:pos="567"/>
        </w:tabs>
        <w:autoSpaceDE w:val="0"/>
        <w:autoSpaceDN w:val="0"/>
        <w:adjustRightInd w:val="0"/>
        <w:spacing w:before="0" w:after="0" w:line="276" w:lineRule="auto"/>
        <w:ind w:left="0"/>
        <w:rPr>
          <w:rFonts w:asciiTheme="majorHAnsi" w:hAnsiTheme="majorHAnsi" w:cs="Arial"/>
          <w:bCs/>
          <w:sz w:val="24"/>
          <w:szCs w:val="24"/>
        </w:rPr>
      </w:pPr>
    </w:p>
    <w:p w14:paraId="74E7E35D" w14:textId="337ACBE2" w:rsidR="0093756C" w:rsidRDefault="0093756C" w:rsidP="008220EE">
      <w:pPr>
        <w:pStyle w:val="Kolorowalistaakcent11"/>
        <w:tabs>
          <w:tab w:val="left" w:pos="567"/>
        </w:tabs>
        <w:autoSpaceDE w:val="0"/>
        <w:autoSpaceDN w:val="0"/>
        <w:adjustRightInd w:val="0"/>
        <w:spacing w:before="0" w:after="0" w:line="276" w:lineRule="auto"/>
        <w:ind w:left="0"/>
        <w:rPr>
          <w:rFonts w:asciiTheme="majorHAnsi" w:hAnsiTheme="majorHAnsi" w:cs="Arial"/>
          <w:bCs/>
          <w:sz w:val="24"/>
          <w:szCs w:val="24"/>
        </w:rPr>
      </w:pPr>
      <w:r>
        <w:rPr>
          <w:rFonts w:asciiTheme="majorHAnsi" w:hAnsiTheme="majorHAnsi" w:cs="Arial"/>
          <w:bCs/>
          <w:sz w:val="24"/>
          <w:szCs w:val="24"/>
        </w:rPr>
        <w:t xml:space="preserve">Zamawiający </w:t>
      </w:r>
      <w:r w:rsidRPr="0070192D">
        <w:rPr>
          <w:rFonts w:asciiTheme="majorHAnsi" w:hAnsiTheme="majorHAnsi" w:cs="Arial"/>
          <w:b/>
          <w:sz w:val="24"/>
          <w:szCs w:val="24"/>
          <w:u w:val="single"/>
        </w:rPr>
        <w:t>nie określa</w:t>
      </w:r>
      <w:r>
        <w:rPr>
          <w:rFonts w:asciiTheme="majorHAnsi" w:hAnsiTheme="majorHAnsi" w:cs="Arial"/>
          <w:bCs/>
          <w:sz w:val="24"/>
          <w:szCs w:val="24"/>
        </w:rPr>
        <w:t xml:space="preserve"> warunków udziału w niniejszym postępowaniu.</w:t>
      </w:r>
    </w:p>
    <w:p w14:paraId="7F0A6F60" w14:textId="77777777" w:rsidR="00267D82" w:rsidRPr="009C577E" w:rsidRDefault="00267D82" w:rsidP="00627C7D">
      <w:pPr>
        <w:pStyle w:val="Kolorowalistaakcent11"/>
        <w:widowControl w:val="0"/>
        <w:spacing w:before="0" w:after="0" w:line="276" w:lineRule="auto"/>
        <w:ind w:left="0"/>
        <w:contextualSpacing w:val="0"/>
        <w:outlineLvl w:val="3"/>
        <w:rPr>
          <w:rFonts w:asciiTheme="majorHAnsi" w:hAnsiTheme="majorHAnsi" w:cs="Arial"/>
          <w:bCs/>
          <w:color w:val="000000" w:themeColor="text1"/>
          <w:sz w:val="24"/>
          <w:szCs w:val="24"/>
          <w:lang w:eastAsia="pl-PL"/>
        </w:rPr>
      </w:pPr>
    </w:p>
    <w:p w14:paraId="4E5FBB2C" w14:textId="77777777" w:rsidR="00B01586" w:rsidRPr="00B01586" w:rsidRDefault="00B01586">
      <w:pPr>
        <w:pStyle w:val="Akapitzlist"/>
        <w:widowControl w:val="0"/>
        <w:numPr>
          <w:ilvl w:val="0"/>
          <w:numId w:val="23"/>
        </w:numPr>
        <w:spacing w:line="276" w:lineRule="auto"/>
        <w:outlineLvl w:val="3"/>
        <w:rPr>
          <w:rFonts w:ascii="Cambria" w:hAnsi="Cambria" w:cs="Cambria"/>
          <w:bCs/>
          <w:vanish/>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9C577E" w14:paraId="755321AB" w14:textId="77777777" w:rsidTr="001B764C">
        <w:trPr>
          <w:jc w:val="center"/>
        </w:trPr>
        <w:tc>
          <w:tcPr>
            <w:tcW w:w="9068" w:type="dxa"/>
            <w:tcBorders>
              <w:bottom w:val="single" w:sz="4" w:space="0" w:color="auto"/>
            </w:tcBorders>
            <w:shd w:val="clear" w:color="auto" w:fill="D9D9D9" w:themeFill="background1" w:themeFillShade="D9"/>
          </w:tcPr>
          <w:p w14:paraId="499C6638"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b/>
                <w:color w:val="000000" w:themeColor="text1"/>
              </w:rPr>
              <w:br w:type="page"/>
            </w:r>
            <w:r w:rsidRPr="009C577E">
              <w:rPr>
                <w:rFonts w:asciiTheme="majorHAnsi" w:hAnsiTheme="majorHAnsi"/>
                <w:color w:val="000000" w:themeColor="text1"/>
                <w:sz w:val="26"/>
                <w:szCs w:val="26"/>
              </w:rPr>
              <w:t>Rozdział 7</w:t>
            </w:r>
          </w:p>
          <w:p w14:paraId="100A4704" w14:textId="77777777" w:rsidR="00983244" w:rsidRPr="009C577E" w:rsidRDefault="00983244" w:rsidP="00983244">
            <w:pPr>
              <w:suppressAutoHyphens/>
              <w:spacing w:line="276" w:lineRule="auto"/>
              <w:contextualSpacing/>
              <w:jc w:val="center"/>
              <w:textAlignment w:val="baseline"/>
              <w:rPr>
                <w:rFonts w:asciiTheme="majorHAnsi" w:hAnsiTheme="majorHAnsi"/>
                <w:color w:val="000000" w:themeColor="text1"/>
              </w:rPr>
            </w:pPr>
            <w:r w:rsidRPr="009C577E">
              <w:rPr>
                <w:rFonts w:ascii="Cambria" w:hAnsi="Cambria"/>
                <w:b/>
                <w:color w:val="000000" w:themeColor="text1"/>
                <w:sz w:val="26"/>
                <w:szCs w:val="26"/>
              </w:rPr>
              <w:t>PODSTAWY WYKLUCZENIA</w:t>
            </w:r>
          </w:p>
        </w:tc>
      </w:tr>
    </w:tbl>
    <w:p w14:paraId="113F8653" w14:textId="77777777" w:rsidR="00BE42AE" w:rsidRPr="009C577E" w:rsidRDefault="00BE42AE" w:rsidP="00627C7D">
      <w:pPr>
        <w:pStyle w:val="Kolorowalistaakcent11"/>
        <w:widowControl w:val="0"/>
        <w:spacing w:before="0" w:after="0" w:line="276" w:lineRule="auto"/>
        <w:ind w:left="0"/>
        <w:contextualSpacing w:val="0"/>
        <w:outlineLvl w:val="3"/>
        <w:rPr>
          <w:rFonts w:asciiTheme="majorHAnsi" w:hAnsiTheme="majorHAnsi" w:cs="Arial"/>
          <w:bCs/>
          <w:color w:val="000000" w:themeColor="text1"/>
          <w:sz w:val="16"/>
          <w:szCs w:val="16"/>
          <w:lang w:eastAsia="pl-PL"/>
        </w:rPr>
      </w:pPr>
    </w:p>
    <w:p w14:paraId="4D10D287" w14:textId="77777777" w:rsidR="004B0BE1" w:rsidRPr="00DB6748"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Cambria" w:hAnsi="Cambria"/>
        </w:rPr>
      </w:pPr>
      <w:bookmarkStart w:id="17" w:name="_Hlk161912073"/>
      <w:r w:rsidRPr="00CC24BB">
        <w:rPr>
          <w:rFonts w:ascii="Cambria" w:hAnsi="Cambria" w:cs="Arial"/>
          <w:sz w:val="24"/>
          <w:szCs w:val="24"/>
        </w:rPr>
        <w:t xml:space="preserve">Z postępowania o udzielenie zamówienia wyklucza się Wykonawcę, w stosunku, do którego zachodzi którakolwiek z okoliczności, o których mowa w art. 108 ustawy Pzp, </w:t>
      </w:r>
      <w:r w:rsidR="00DB6748">
        <w:rPr>
          <w:rFonts w:ascii="Cambria" w:hAnsi="Cambria" w:cs="Arial"/>
          <w:sz w:val="24"/>
          <w:szCs w:val="24"/>
        </w:rPr>
        <w:t xml:space="preserve">tj. wykonawcę: </w:t>
      </w:r>
    </w:p>
    <w:p w14:paraId="19695D9C" w14:textId="77777777" w:rsidR="00DB6748" w:rsidRPr="005E261C" w:rsidRDefault="00DB6748" w:rsidP="003A7C09">
      <w:pPr>
        <w:pStyle w:val="Akapitzlist"/>
        <w:numPr>
          <w:ilvl w:val="2"/>
          <w:numId w:val="30"/>
        </w:numPr>
        <w:shd w:val="clear" w:color="auto" w:fill="FFFFFF"/>
        <w:spacing w:line="276" w:lineRule="auto"/>
        <w:ind w:left="993" w:hanging="426"/>
        <w:rPr>
          <w:rFonts w:ascii="Cambria" w:hAnsi="Cambria"/>
          <w:sz w:val="24"/>
          <w:szCs w:val="24"/>
        </w:rPr>
      </w:pPr>
      <w:r w:rsidRPr="005E261C">
        <w:rPr>
          <w:rFonts w:ascii="Cambria" w:hAnsi="Cambria"/>
          <w:sz w:val="24"/>
          <w:szCs w:val="24"/>
        </w:rPr>
        <w:t>będącego osobą fizyczną, którego prawomocnie skazano za przestępstwo:</w:t>
      </w:r>
    </w:p>
    <w:p w14:paraId="7A38F7F8" w14:textId="77777777" w:rsidR="00DB6748" w:rsidRPr="005E261C" w:rsidRDefault="00DB6748" w:rsidP="003A7C09">
      <w:pPr>
        <w:pStyle w:val="Akapitzlist"/>
        <w:numPr>
          <w:ilvl w:val="0"/>
          <w:numId w:val="31"/>
        </w:numPr>
        <w:shd w:val="clear" w:color="auto" w:fill="FFFFFF"/>
        <w:spacing w:line="276" w:lineRule="auto"/>
        <w:ind w:left="1276" w:hanging="283"/>
        <w:rPr>
          <w:rFonts w:ascii="Cambria" w:hAnsi="Cambria"/>
          <w:sz w:val="24"/>
          <w:szCs w:val="24"/>
        </w:rPr>
      </w:pPr>
      <w:r w:rsidRPr="005E261C">
        <w:rPr>
          <w:rFonts w:ascii="Cambria" w:hAnsi="Cambria"/>
          <w:sz w:val="24"/>
          <w:szCs w:val="24"/>
        </w:rPr>
        <w:t xml:space="preserve">udziału w zorganizowanej grupie przestępczej albo związku mającym na celu popełnienie przestępstwa lub przestępstwa skarbowego, o którym mowa w </w:t>
      </w:r>
      <w:r w:rsidRPr="006B25AA">
        <w:rPr>
          <w:rFonts w:ascii="Cambria" w:hAnsi="Cambria"/>
          <w:sz w:val="24"/>
          <w:szCs w:val="24"/>
        </w:rPr>
        <w:t>art. 258</w:t>
      </w:r>
      <w:r w:rsidRPr="005E261C">
        <w:rPr>
          <w:rFonts w:ascii="Cambria" w:hAnsi="Cambria"/>
          <w:sz w:val="24"/>
          <w:szCs w:val="24"/>
        </w:rPr>
        <w:t xml:space="preserve"> Kodeksu karnego,</w:t>
      </w:r>
    </w:p>
    <w:p w14:paraId="768DDE2D" w14:textId="77777777" w:rsidR="00DB6748" w:rsidRPr="005E261C" w:rsidRDefault="00DB6748" w:rsidP="003A7C09">
      <w:pPr>
        <w:pStyle w:val="Akapitzlist"/>
        <w:numPr>
          <w:ilvl w:val="0"/>
          <w:numId w:val="31"/>
        </w:numPr>
        <w:shd w:val="clear" w:color="auto" w:fill="FFFFFF"/>
        <w:spacing w:line="276" w:lineRule="auto"/>
        <w:ind w:left="1276" w:hanging="283"/>
        <w:rPr>
          <w:rFonts w:ascii="Cambria" w:hAnsi="Cambria"/>
          <w:sz w:val="24"/>
          <w:szCs w:val="24"/>
        </w:rPr>
      </w:pPr>
      <w:r w:rsidRPr="005E261C">
        <w:rPr>
          <w:rFonts w:ascii="Cambria" w:hAnsi="Cambria"/>
          <w:sz w:val="24"/>
          <w:szCs w:val="24"/>
        </w:rPr>
        <w:t xml:space="preserve">handlu ludźmi, o którym mowa w </w:t>
      </w:r>
      <w:r w:rsidRPr="006B25AA">
        <w:rPr>
          <w:rFonts w:ascii="Cambria" w:hAnsi="Cambria"/>
          <w:sz w:val="24"/>
          <w:szCs w:val="24"/>
        </w:rPr>
        <w:t>art. 189a</w:t>
      </w:r>
      <w:r w:rsidRPr="005E261C">
        <w:rPr>
          <w:rFonts w:ascii="Cambria" w:hAnsi="Cambria"/>
          <w:sz w:val="24"/>
          <w:szCs w:val="24"/>
        </w:rPr>
        <w:t xml:space="preserve"> Kodeksu karnego,</w:t>
      </w:r>
    </w:p>
    <w:p w14:paraId="3B915291" w14:textId="779F90FD" w:rsidR="00DB6748" w:rsidRDefault="00DB6748" w:rsidP="003A7C09">
      <w:pPr>
        <w:pStyle w:val="Akapitzlist"/>
        <w:numPr>
          <w:ilvl w:val="0"/>
          <w:numId w:val="31"/>
        </w:numPr>
        <w:shd w:val="clear" w:color="auto" w:fill="FFFFFF"/>
        <w:spacing w:line="276" w:lineRule="auto"/>
        <w:ind w:left="1276" w:hanging="283"/>
        <w:rPr>
          <w:rFonts w:ascii="Cambria" w:hAnsi="Cambria"/>
          <w:sz w:val="24"/>
          <w:szCs w:val="24"/>
        </w:rPr>
      </w:pPr>
      <w:r w:rsidRPr="00332EF1">
        <w:rPr>
          <w:rFonts w:ascii="Cambria" w:hAnsi="Cambria"/>
          <w:sz w:val="24"/>
          <w:szCs w:val="24"/>
        </w:rPr>
        <w:t>o którym mowa w art. 228-230a, art. 250a Kodeksu karnego, w art. 46-48 ustawy z dnia 25 czerwca 2010 r. o sporcie (Dz. U. z 202</w:t>
      </w:r>
      <w:r w:rsidR="009E45C9">
        <w:rPr>
          <w:rFonts w:ascii="Cambria" w:hAnsi="Cambria"/>
          <w:sz w:val="24"/>
          <w:szCs w:val="24"/>
        </w:rPr>
        <w:t>3</w:t>
      </w:r>
      <w:r w:rsidRPr="00332EF1">
        <w:rPr>
          <w:rFonts w:ascii="Cambria" w:hAnsi="Cambria"/>
          <w:sz w:val="24"/>
          <w:szCs w:val="24"/>
        </w:rPr>
        <w:t xml:space="preserve"> r. poz. </w:t>
      </w:r>
      <w:r w:rsidR="009E45C9">
        <w:rPr>
          <w:rFonts w:ascii="Cambria" w:hAnsi="Cambria"/>
          <w:sz w:val="24"/>
          <w:szCs w:val="24"/>
        </w:rPr>
        <w:t xml:space="preserve">2048 </w:t>
      </w:r>
      <w:r>
        <w:rPr>
          <w:rFonts w:ascii="Cambria" w:hAnsi="Cambria"/>
          <w:sz w:val="24"/>
          <w:szCs w:val="24"/>
        </w:rPr>
        <w:t>z póź</w:t>
      </w:r>
      <w:r w:rsidR="00582ED6">
        <w:rPr>
          <w:rFonts w:ascii="Cambria" w:hAnsi="Cambria"/>
          <w:sz w:val="24"/>
          <w:szCs w:val="24"/>
        </w:rPr>
        <w:t>n</w:t>
      </w:r>
      <w:r>
        <w:rPr>
          <w:rFonts w:ascii="Cambria" w:hAnsi="Cambria"/>
          <w:sz w:val="24"/>
          <w:szCs w:val="24"/>
        </w:rPr>
        <w:t>. zm.</w:t>
      </w:r>
      <w:r w:rsidRPr="00332EF1">
        <w:rPr>
          <w:rFonts w:ascii="Cambria" w:hAnsi="Cambria"/>
          <w:sz w:val="24"/>
          <w:szCs w:val="24"/>
        </w:rPr>
        <w:t>) lub w art. 54 ust. 1-4 ustawy z dnia 12 maja 2011 r. o refundacji leków, środków spożywczych specjalnego przeznaczenia żywieniowego oraz wyrobów medycznych (Dz. U. z 202</w:t>
      </w:r>
      <w:r w:rsidR="009E45C9">
        <w:rPr>
          <w:rFonts w:ascii="Cambria" w:hAnsi="Cambria"/>
          <w:sz w:val="24"/>
          <w:szCs w:val="24"/>
        </w:rPr>
        <w:t>3</w:t>
      </w:r>
      <w:r w:rsidRPr="00332EF1">
        <w:rPr>
          <w:rFonts w:ascii="Cambria" w:hAnsi="Cambria"/>
          <w:sz w:val="24"/>
          <w:szCs w:val="24"/>
        </w:rPr>
        <w:t xml:space="preserve"> r. poz. </w:t>
      </w:r>
      <w:r w:rsidR="009E45C9">
        <w:rPr>
          <w:rFonts w:ascii="Cambria" w:hAnsi="Cambria"/>
          <w:sz w:val="24"/>
          <w:szCs w:val="24"/>
        </w:rPr>
        <w:t>826</w:t>
      </w:r>
      <w:r>
        <w:rPr>
          <w:rFonts w:ascii="Cambria" w:hAnsi="Cambria"/>
          <w:sz w:val="24"/>
          <w:szCs w:val="24"/>
        </w:rPr>
        <w:t xml:space="preserve"> z póź</w:t>
      </w:r>
      <w:r w:rsidR="00582ED6">
        <w:rPr>
          <w:rFonts w:ascii="Cambria" w:hAnsi="Cambria"/>
          <w:sz w:val="24"/>
          <w:szCs w:val="24"/>
        </w:rPr>
        <w:t>n</w:t>
      </w:r>
      <w:r>
        <w:rPr>
          <w:rFonts w:ascii="Cambria" w:hAnsi="Cambria"/>
          <w:sz w:val="24"/>
          <w:szCs w:val="24"/>
        </w:rPr>
        <w:t>. zm.</w:t>
      </w:r>
      <w:r w:rsidRPr="00332EF1">
        <w:rPr>
          <w:rFonts w:ascii="Cambria" w:hAnsi="Cambria"/>
          <w:sz w:val="24"/>
          <w:szCs w:val="24"/>
        </w:rPr>
        <w:t>),</w:t>
      </w:r>
    </w:p>
    <w:p w14:paraId="51196602" w14:textId="77777777" w:rsidR="00DB6748" w:rsidRPr="005E261C" w:rsidRDefault="00DB6748" w:rsidP="003A7C09">
      <w:pPr>
        <w:pStyle w:val="Akapitzlist"/>
        <w:numPr>
          <w:ilvl w:val="0"/>
          <w:numId w:val="31"/>
        </w:numPr>
        <w:shd w:val="clear" w:color="auto" w:fill="FFFFFF"/>
        <w:spacing w:line="276" w:lineRule="auto"/>
        <w:ind w:left="1276" w:hanging="283"/>
        <w:rPr>
          <w:rFonts w:ascii="Cambria" w:hAnsi="Cambria"/>
          <w:sz w:val="24"/>
          <w:szCs w:val="24"/>
        </w:rPr>
      </w:pPr>
      <w:r w:rsidRPr="005E261C">
        <w:rPr>
          <w:rFonts w:ascii="Cambria" w:hAnsi="Cambria"/>
          <w:sz w:val="24"/>
          <w:szCs w:val="24"/>
        </w:rPr>
        <w:t xml:space="preserve">finansowania przestępstwa o charakterze terrorystycznym, o którym mowa w </w:t>
      </w:r>
      <w:r w:rsidRPr="006B25AA">
        <w:rPr>
          <w:rFonts w:ascii="Cambria" w:hAnsi="Cambria"/>
          <w:sz w:val="24"/>
          <w:szCs w:val="24"/>
        </w:rPr>
        <w:t>art. 165a</w:t>
      </w:r>
      <w:r w:rsidRPr="005E261C">
        <w:rPr>
          <w:rFonts w:ascii="Cambria" w:hAnsi="Cambria"/>
          <w:sz w:val="24"/>
          <w:szCs w:val="24"/>
        </w:rPr>
        <w:t xml:space="preserve"> Kodeksu karnego, lub przestępstwo udaremniania lub utrudniania stwierdzenia przestępnego pochodzenia pieniędzy lub ukrywania ich pochodzenia, o którym mowa w </w:t>
      </w:r>
      <w:r w:rsidRPr="006B25AA">
        <w:rPr>
          <w:rFonts w:ascii="Cambria" w:hAnsi="Cambria"/>
          <w:sz w:val="24"/>
          <w:szCs w:val="24"/>
        </w:rPr>
        <w:t>art. 299</w:t>
      </w:r>
      <w:r w:rsidRPr="005E261C">
        <w:rPr>
          <w:rFonts w:ascii="Cambria" w:hAnsi="Cambria"/>
          <w:sz w:val="24"/>
          <w:szCs w:val="24"/>
        </w:rPr>
        <w:t xml:space="preserve"> Kodeksu karnego,</w:t>
      </w:r>
    </w:p>
    <w:p w14:paraId="566B32B1" w14:textId="77777777" w:rsidR="00DB6748" w:rsidRPr="005E261C" w:rsidRDefault="00DB6748" w:rsidP="003A7C09">
      <w:pPr>
        <w:pStyle w:val="Akapitzlist"/>
        <w:numPr>
          <w:ilvl w:val="0"/>
          <w:numId w:val="31"/>
        </w:numPr>
        <w:shd w:val="clear" w:color="auto" w:fill="FFFFFF"/>
        <w:spacing w:line="276" w:lineRule="auto"/>
        <w:ind w:left="1276" w:hanging="283"/>
        <w:rPr>
          <w:rFonts w:ascii="Cambria" w:hAnsi="Cambria"/>
          <w:sz w:val="24"/>
          <w:szCs w:val="24"/>
        </w:rPr>
      </w:pPr>
      <w:r w:rsidRPr="005E261C">
        <w:rPr>
          <w:rFonts w:ascii="Cambria" w:hAnsi="Cambria"/>
          <w:sz w:val="24"/>
          <w:szCs w:val="24"/>
        </w:rPr>
        <w:t xml:space="preserve">o charakterze terrorystycznym, o którym mowa w </w:t>
      </w:r>
      <w:r w:rsidRPr="006B25AA">
        <w:rPr>
          <w:rFonts w:ascii="Cambria" w:hAnsi="Cambria"/>
          <w:sz w:val="24"/>
          <w:szCs w:val="24"/>
        </w:rPr>
        <w:t>art. 115 § 20</w:t>
      </w:r>
      <w:r w:rsidRPr="005E261C">
        <w:rPr>
          <w:rFonts w:ascii="Cambria" w:hAnsi="Cambria"/>
          <w:sz w:val="24"/>
          <w:szCs w:val="24"/>
        </w:rPr>
        <w:t xml:space="preserve"> Kodeksu karnego, lub mające na celu popełnienie tego przestępstwa,</w:t>
      </w:r>
    </w:p>
    <w:p w14:paraId="69849394" w14:textId="77777777" w:rsidR="00DB6748" w:rsidRPr="00B91313" w:rsidRDefault="00DB6748" w:rsidP="003A7C09">
      <w:pPr>
        <w:pStyle w:val="Akapitzlist"/>
        <w:numPr>
          <w:ilvl w:val="0"/>
          <w:numId w:val="31"/>
        </w:numPr>
        <w:shd w:val="clear" w:color="auto" w:fill="FFFFFF"/>
        <w:spacing w:line="276" w:lineRule="auto"/>
        <w:ind w:left="1276" w:hanging="283"/>
        <w:rPr>
          <w:rFonts w:ascii="Cambria" w:hAnsi="Cambria"/>
          <w:sz w:val="24"/>
          <w:szCs w:val="24"/>
        </w:rPr>
      </w:pPr>
      <w:r w:rsidRPr="005E261C">
        <w:rPr>
          <w:rFonts w:ascii="Cambria" w:hAnsi="Cambria"/>
          <w:sz w:val="24"/>
          <w:szCs w:val="24"/>
        </w:rPr>
        <w:t xml:space="preserve">powierzenia wykonywania pracy małoletniemu cudzoziemcowi, o którym mowa w </w:t>
      </w:r>
      <w:r w:rsidRPr="006B25AA">
        <w:rPr>
          <w:rFonts w:ascii="Cambria" w:hAnsi="Cambria"/>
          <w:sz w:val="24"/>
          <w:szCs w:val="24"/>
        </w:rPr>
        <w:t>art. 9 ust. 2</w:t>
      </w:r>
      <w:r w:rsidRPr="005E261C">
        <w:rPr>
          <w:rFonts w:ascii="Cambria" w:hAnsi="Cambria"/>
          <w:sz w:val="24"/>
          <w:szCs w:val="24"/>
        </w:rPr>
        <w:t xml:space="preserve"> ustawy z dnia 15 czerwca 2012 r. o skutkach powierzania wykonywania pracy cudzoziemcom przebywającym wbrew przepisom na terytorium Rzeczypospolitej </w:t>
      </w:r>
      <w:r w:rsidRPr="00B91313">
        <w:rPr>
          <w:rFonts w:ascii="Cambria" w:hAnsi="Cambria"/>
          <w:sz w:val="24"/>
          <w:szCs w:val="24"/>
        </w:rPr>
        <w:t>Polskiej (Dz. U. 2021 poz. 1745),</w:t>
      </w:r>
    </w:p>
    <w:p w14:paraId="1E1E8875" w14:textId="77777777" w:rsidR="00DB6748" w:rsidRPr="005E261C" w:rsidRDefault="00DB6748" w:rsidP="003A7C09">
      <w:pPr>
        <w:pStyle w:val="Akapitzlist"/>
        <w:numPr>
          <w:ilvl w:val="0"/>
          <w:numId w:val="31"/>
        </w:numPr>
        <w:shd w:val="clear" w:color="auto" w:fill="FFFFFF"/>
        <w:spacing w:line="276" w:lineRule="auto"/>
        <w:ind w:left="1276" w:hanging="283"/>
        <w:rPr>
          <w:rFonts w:ascii="Cambria" w:hAnsi="Cambria"/>
          <w:sz w:val="24"/>
          <w:szCs w:val="24"/>
        </w:rPr>
      </w:pPr>
      <w:r w:rsidRPr="005E261C">
        <w:rPr>
          <w:rFonts w:ascii="Cambria" w:hAnsi="Cambria"/>
          <w:sz w:val="24"/>
          <w:szCs w:val="24"/>
        </w:rPr>
        <w:t xml:space="preserve">przeciwko obrotowi gospodarczemu, o których mowa w </w:t>
      </w:r>
      <w:r w:rsidRPr="006B25AA">
        <w:rPr>
          <w:rFonts w:ascii="Cambria" w:hAnsi="Cambria"/>
          <w:sz w:val="24"/>
          <w:szCs w:val="24"/>
        </w:rPr>
        <w:t>art. 296-307</w:t>
      </w:r>
      <w:r w:rsidRPr="005E261C">
        <w:rPr>
          <w:rFonts w:ascii="Cambria" w:hAnsi="Cambria"/>
          <w:sz w:val="24"/>
          <w:szCs w:val="24"/>
        </w:rPr>
        <w:t xml:space="preserve"> Kodeksu karnego, przestępstwo oszustwa, o którym mowa w </w:t>
      </w:r>
      <w:r w:rsidRPr="006B25AA">
        <w:rPr>
          <w:rFonts w:ascii="Cambria" w:hAnsi="Cambria"/>
          <w:sz w:val="24"/>
          <w:szCs w:val="24"/>
        </w:rPr>
        <w:t>art. 286</w:t>
      </w:r>
      <w:r w:rsidRPr="005E261C">
        <w:rPr>
          <w:rFonts w:ascii="Cambria" w:hAnsi="Cambria"/>
          <w:sz w:val="24"/>
          <w:szCs w:val="24"/>
        </w:rPr>
        <w:t xml:space="preserve"> Kodeksu karnego, przestępstwo przeciwko wiarygodności dokumentów, o których mowa w </w:t>
      </w:r>
      <w:r w:rsidRPr="006B25AA">
        <w:rPr>
          <w:rFonts w:ascii="Cambria" w:hAnsi="Cambria"/>
          <w:sz w:val="24"/>
          <w:szCs w:val="24"/>
        </w:rPr>
        <w:t>art. 270-277d</w:t>
      </w:r>
      <w:r w:rsidRPr="005E261C">
        <w:rPr>
          <w:rFonts w:ascii="Cambria" w:hAnsi="Cambria"/>
          <w:sz w:val="24"/>
          <w:szCs w:val="24"/>
        </w:rPr>
        <w:t xml:space="preserve"> Kodeksu karnego, lub przestępstwo skarbowe,</w:t>
      </w:r>
    </w:p>
    <w:p w14:paraId="1465B55E" w14:textId="77777777" w:rsidR="00DB6748" w:rsidRPr="005E261C" w:rsidRDefault="00DB6748" w:rsidP="003A7C09">
      <w:pPr>
        <w:pStyle w:val="Akapitzlist"/>
        <w:numPr>
          <w:ilvl w:val="0"/>
          <w:numId w:val="31"/>
        </w:numPr>
        <w:shd w:val="clear" w:color="auto" w:fill="FFFFFF"/>
        <w:spacing w:line="276" w:lineRule="auto"/>
        <w:ind w:left="1276" w:hanging="283"/>
        <w:rPr>
          <w:rFonts w:ascii="Cambria" w:hAnsi="Cambria"/>
          <w:sz w:val="24"/>
          <w:szCs w:val="24"/>
        </w:rPr>
      </w:pPr>
      <w:r w:rsidRPr="005E261C">
        <w:rPr>
          <w:rFonts w:ascii="Cambria" w:hAnsi="Cambria"/>
          <w:sz w:val="24"/>
          <w:szCs w:val="24"/>
        </w:rPr>
        <w:lastRenderedPageBreak/>
        <w:t>o którym mowa w art. 9 ust. 1 i 3 lub art. 10 ustawy z dnia 15 czerwca 2012 r. o skutkach powierzania wykonywania pracy cudzoziemcom przebywającym wbrew przepisom na terytorium Rzeczypospolitej Polskiej</w:t>
      </w:r>
    </w:p>
    <w:p w14:paraId="1CEB87DB" w14:textId="77777777" w:rsidR="00DB6748" w:rsidRPr="005E261C" w:rsidRDefault="00DB6748" w:rsidP="00A079F0">
      <w:pPr>
        <w:pStyle w:val="text-justify"/>
        <w:shd w:val="clear" w:color="auto" w:fill="FFFFFF"/>
        <w:spacing w:before="120" w:after="150" w:line="276" w:lineRule="auto"/>
        <w:ind w:left="709"/>
        <w:jc w:val="both"/>
        <w:rPr>
          <w:rFonts w:ascii="Cambria" w:hAnsi="Cambria"/>
        </w:rPr>
      </w:pPr>
      <w:r w:rsidRPr="005E261C">
        <w:rPr>
          <w:rFonts w:ascii="Cambria" w:hAnsi="Cambria"/>
        </w:rPr>
        <w:t>- lub za odpowiedni czyn zabroniony określony w przepisach prawa obcego;</w:t>
      </w:r>
    </w:p>
    <w:p w14:paraId="12C79296" w14:textId="77777777" w:rsidR="00DB6748" w:rsidRPr="005E261C" w:rsidRDefault="00DB6748" w:rsidP="003A7C09">
      <w:pPr>
        <w:pStyle w:val="Akapitzlist"/>
        <w:numPr>
          <w:ilvl w:val="0"/>
          <w:numId w:val="30"/>
        </w:numPr>
        <w:shd w:val="clear" w:color="auto" w:fill="FFFFFF"/>
        <w:spacing w:line="276" w:lineRule="auto"/>
        <w:rPr>
          <w:rFonts w:ascii="Cambria" w:hAnsi="Cambria"/>
          <w:sz w:val="24"/>
          <w:szCs w:val="24"/>
        </w:rPr>
      </w:pPr>
      <w:r w:rsidRPr="005E261C">
        <w:rPr>
          <w:rFonts w:ascii="Cambria" w:hAnsi="Cambria"/>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4F368C" w14:textId="77777777" w:rsidR="00DB6748" w:rsidRPr="005E261C" w:rsidRDefault="00DB6748" w:rsidP="003A7C09">
      <w:pPr>
        <w:pStyle w:val="Akapitzlist"/>
        <w:numPr>
          <w:ilvl w:val="0"/>
          <w:numId w:val="30"/>
        </w:numPr>
        <w:shd w:val="clear" w:color="auto" w:fill="FFFFFF"/>
        <w:spacing w:line="276" w:lineRule="auto"/>
        <w:rPr>
          <w:rFonts w:ascii="Cambria" w:hAnsi="Cambria"/>
          <w:sz w:val="24"/>
          <w:szCs w:val="24"/>
        </w:rPr>
      </w:pPr>
      <w:r w:rsidRPr="005E261C">
        <w:rPr>
          <w:rFonts w:ascii="Cambria" w:hAnsi="Cambria"/>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2EC5939" w14:textId="77777777" w:rsidR="00DB6748" w:rsidRPr="005E261C" w:rsidRDefault="00DB6748" w:rsidP="003A7C09">
      <w:pPr>
        <w:pStyle w:val="Akapitzlist"/>
        <w:numPr>
          <w:ilvl w:val="0"/>
          <w:numId w:val="30"/>
        </w:numPr>
        <w:shd w:val="clear" w:color="auto" w:fill="FFFFFF"/>
        <w:spacing w:line="276" w:lineRule="auto"/>
        <w:rPr>
          <w:rFonts w:ascii="Cambria" w:hAnsi="Cambria"/>
          <w:sz w:val="24"/>
          <w:szCs w:val="24"/>
        </w:rPr>
      </w:pPr>
      <w:r w:rsidRPr="005E261C">
        <w:rPr>
          <w:rFonts w:ascii="Cambria" w:hAnsi="Cambria"/>
          <w:sz w:val="24"/>
          <w:szCs w:val="24"/>
        </w:rPr>
        <w:t>wobec którego prawomocnie orzeczono zakaz ubiegania się o zamówienia publiczne;</w:t>
      </w:r>
    </w:p>
    <w:p w14:paraId="3027BAAC" w14:textId="77777777" w:rsidR="00DB6748" w:rsidRPr="005E261C" w:rsidRDefault="00DB6748" w:rsidP="003A7C09">
      <w:pPr>
        <w:pStyle w:val="Akapitzlist"/>
        <w:numPr>
          <w:ilvl w:val="0"/>
          <w:numId w:val="30"/>
        </w:numPr>
        <w:shd w:val="clear" w:color="auto" w:fill="FFFFFF"/>
        <w:spacing w:line="276" w:lineRule="auto"/>
        <w:rPr>
          <w:rFonts w:ascii="Cambria" w:hAnsi="Cambria"/>
          <w:sz w:val="24"/>
          <w:szCs w:val="24"/>
        </w:rPr>
      </w:pPr>
      <w:r w:rsidRPr="005E261C">
        <w:rPr>
          <w:rFonts w:ascii="Cambria" w:hAnsi="Cambria"/>
          <w:sz w:val="24"/>
          <w:szCs w:val="24"/>
        </w:rPr>
        <w:t xml:space="preserve">jeżeli Zamawiający może stwierdzić, na podstawie wiarygodnych przesłanek, </w:t>
      </w:r>
      <w:r>
        <w:rPr>
          <w:rFonts w:ascii="Cambria" w:hAnsi="Cambria"/>
          <w:sz w:val="24"/>
          <w:szCs w:val="24"/>
        </w:rPr>
        <w:br/>
      </w:r>
      <w:r w:rsidRPr="005E261C">
        <w:rPr>
          <w:rFonts w:ascii="Cambria" w:hAnsi="Cambria"/>
          <w:sz w:val="24"/>
          <w:szCs w:val="24"/>
        </w:rPr>
        <w:t xml:space="preserve">że Wykonawca zawarł z innymi Wykonawcami porozumienie mające na celu zakłócenie konkurencji, w szczególności, jeżeli należąc do tej samej grupy kapitałowej w rozumieniu </w:t>
      </w:r>
      <w:r w:rsidRPr="006B25AA">
        <w:rPr>
          <w:rFonts w:ascii="Cambria" w:hAnsi="Cambria"/>
          <w:sz w:val="24"/>
          <w:szCs w:val="24"/>
        </w:rPr>
        <w:t>ustawy</w:t>
      </w:r>
      <w:r w:rsidRPr="005E261C">
        <w:rPr>
          <w:rFonts w:ascii="Cambria" w:hAnsi="Cambria"/>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F311F96" w14:textId="77777777" w:rsidR="00DB6748" w:rsidRPr="00CC24BB" w:rsidRDefault="00DB6748" w:rsidP="003A7C09">
      <w:pPr>
        <w:pStyle w:val="Akapitzlist"/>
        <w:numPr>
          <w:ilvl w:val="0"/>
          <w:numId w:val="30"/>
        </w:numPr>
        <w:shd w:val="clear" w:color="auto" w:fill="FFFFFF"/>
        <w:spacing w:line="276" w:lineRule="auto"/>
        <w:rPr>
          <w:rFonts w:ascii="Cambria" w:hAnsi="Cambria"/>
        </w:rPr>
      </w:pPr>
      <w:r w:rsidRPr="005E261C">
        <w:rPr>
          <w:rFonts w:ascii="Cambria" w:hAnsi="Cambria"/>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r w:rsidRPr="006B25AA">
        <w:rPr>
          <w:rFonts w:ascii="Cambria" w:hAnsi="Cambria"/>
          <w:sz w:val="24"/>
          <w:szCs w:val="24"/>
        </w:rPr>
        <w:t>ustawy</w:t>
      </w:r>
      <w:r w:rsidRPr="005E261C">
        <w:rPr>
          <w:rFonts w:ascii="Cambria" w:hAnsi="Cambria"/>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A95CC29" w14:textId="77777777" w:rsidR="00322E85" w:rsidRPr="000D485C"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Cambria" w:hAnsi="Cambria"/>
          <w:i/>
          <w:iCs/>
          <w:color w:val="000000"/>
          <w:sz w:val="24"/>
          <w:szCs w:val="24"/>
          <w:shd w:val="clear" w:color="auto" w:fill="FFFFFF"/>
        </w:rPr>
      </w:pPr>
      <w:r w:rsidRPr="000D485C">
        <w:rPr>
          <w:rFonts w:ascii="Cambria" w:hAnsi="Cambria"/>
          <w:b/>
          <w:bCs/>
          <w:color w:val="000000"/>
          <w:sz w:val="24"/>
          <w:szCs w:val="24"/>
          <w:shd w:val="clear" w:color="auto" w:fill="FFFFFF"/>
        </w:rPr>
        <w:t>Zamawiający</w:t>
      </w:r>
      <w:r w:rsidR="000D485C" w:rsidRPr="000D485C">
        <w:rPr>
          <w:rFonts w:ascii="Cambria" w:hAnsi="Cambria"/>
          <w:b/>
          <w:bCs/>
          <w:color w:val="000000"/>
          <w:sz w:val="24"/>
          <w:szCs w:val="24"/>
          <w:shd w:val="clear" w:color="auto" w:fill="FFFFFF"/>
        </w:rPr>
        <w:t xml:space="preserve"> nie</w:t>
      </w:r>
      <w:r w:rsidRPr="000D485C">
        <w:rPr>
          <w:rFonts w:ascii="Cambria" w:hAnsi="Cambria"/>
          <w:b/>
          <w:bCs/>
          <w:color w:val="000000"/>
          <w:sz w:val="24"/>
          <w:szCs w:val="24"/>
          <w:shd w:val="clear" w:color="auto" w:fill="FFFFFF"/>
        </w:rPr>
        <w:t xml:space="preserve"> przewiduje </w:t>
      </w:r>
      <w:r w:rsidR="000D485C" w:rsidRPr="000D485C">
        <w:rPr>
          <w:rFonts w:ascii="Cambria" w:hAnsi="Cambria"/>
          <w:b/>
          <w:bCs/>
          <w:color w:val="000000"/>
          <w:sz w:val="24"/>
          <w:szCs w:val="24"/>
          <w:shd w:val="clear" w:color="auto" w:fill="FFFFFF"/>
        </w:rPr>
        <w:t xml:space="preserve">fakultatywnych podstaw </w:t>
      </w:r>
      <w:r w:rsidRPr="000D485C">
        <w:rPr>
          <w:rFonts w:ascii="Cambria" w:hAnsi="Cambria"/>
          <w:b/>
          <w:bCs/>
          <w:color w:val="000000"/>
          <w:sz w:val="24"/>
          <w:szCs w:val="24"/>
          <w:shd w:val="clear" w:color="auto" w:fill="FFFFFF"/>
        </w:rPr>
        <w:t>wykluczenia wskazan</w:t>
      </w:r>
      <w:r w:rsidR="000D485C" w:rsidRPr="000D485C">
        <w:rPr>
          <w:rFonts w:ascii="Cambria" w:hAnsi="Cambria"/>
          <w:b/>
          <w:bCs/>
          <w:color w:val="000000"/>
          <w:sz w:val="24"/>
          <w:szCs w:val="24"/>
          <w:shd w:val="clear" w:color="auto" w:fill="FFFFFF"/>
        </w:rPr>
        <w:t>ych</w:t>
      </w:r>
      <w:r w:rsidRPr="000D485C">
        <w:rPr>
          <w:rFonts w:ascii="Cambria" w:hAnsi="Cambria"/>
          <w:b/>
          <w:bCs/>
          <w:color w:val="000000"/>
          <w:sz w:val="24"/>
          <w:szCs w:val="24"/>
          <w:shd w:val="clear" w:color="auto" w:fill="FFFFFF"/>
        </w:rPr>
        <w:t xml:space="preserve"> w art. 109 </w:t>
      </w:r>
      <w:r w:rsidR="00322E85" w:rsidRPr="000D485C">
        <w:rPr>
          <w:rFonts w:ascii="Cambria" w:hAnsi="Cambria"/>
          <w:b/>
          <w:bCs/>
          <w:color w:val="000000"/>
          <w:sz w:val="24"/>
          <w:szCs w:val="24"/>
          <w:shd w:val="clear" w:color="auto" w:fill="FFFFFF"/>
        </w:rPr>
        <w:t>ustawy Pzp</w:t>
      </w:r>
      <w:r w:rsidR="00322E85" w:rsidRPr="000D485C">
        <w:rPr>
          <w:rFonts w:ascii="Cambria" w:hAnsi="Cambria" w:cs="Arial"/>
          <w:bCs/>
          <w:i/>
          <w:iCs/>
          <w:sz w:val="24"/>
          <w:szCs w:val="24"/>
        </w:rPr>
        <w:t>.</w:t>
      </w:r>
    </w:p>
    <w:p w14:paraId="7FC5EE5F" w14:textId="77777777" w:rsidR="004B0BE1" w:rsidRPr="00CC24BB"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Cambria" w:hAnsi="Cambria" w:cs="Arial"/>
          <w:sz w:val="24"/>
          <w:szCs w:val="24"/>
        </w:rPr>
      </w:pPr>
      <w:r w:rsidRPr="00CC24BB">
        <w:rPr>
          <w:rFonts w:ascii="Cambria" w:hAnsi="Cambria"/>
          <w:color w:val="000000"/>
          <w:sz w:val="24"/>
          <w:szCs w:val="24"/>
          <w:shd w:val="clear" w:color="auto" w:fill="FFFFFF"/>
        </w:rPr>
        <w:t>Wykonawca może zostać wykluczony przez zamawiającego na każdym etapie postępowania o udzielenie zamówienia</w:t>
      </w:r>
    </w:p>
    <w:p w14:paraId="6756BC87" w14:textId="77777777" w:rsidR="004B0BE1" w:rsidRPr="00CC24BB"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Cambria" w:hAnsi="Cambria"/>
          <w:sz w:val="24"/>
          <w:szCs w:val="24"/>
        </w:rPr>
      </w:pPr>
      <w:r w:rsidRPr="00CC24BB">
        <w:rPr>
          <w:rFonts w:ascii="Cambria" w:hAnsi="Cambria"/>
          <w:color w:val="000000"/>
          <w:sz w:val="24"/>
          <w:szCs w:val="24"/>
        </w:rPr>
        <w:t xml:space="preserve">Wykonawca nie podlega wykluczeniu w okolicznościach określonych w art. 108 ust. 1 pkt 1, 2 i </w:t>
      </w:r>
      <w:r w:rsidR="00322E85" w:rsidRPr="00CC24BB">
        <w:rPr>
          <w:rFonts w:ascii="Cambria" w:hAnsi="Cambria"/>
          <w:color w:val="000000"/>
          <w:sz w:val="24"/>
          <w:szCs w:val="24"/>
        </w:rPr>
        <w:t xml:space="preserve">5 </w:t>
      </w:r>
      <w:r w:rsidR="00322E85">
        <w:rPr>
          <w:rFonts w:ascii="Cambria" w:hAnsi="Cambria"/>
          <w:color w:val="000000"/>
          <w:sz w:val="24"/>
          <w:szCs w:val="24"/>
        </w:rPr>
        <w:t xml:space="preserve">ustawy Pzp, </w:t>
      </w:r>
      <w:r w:rsidRPr="00CC24BB">
        <w:rPr>
          <w:rFonts w:ascii="Cambria" w:hAnsi="Cambria"/>
          <w:color w:val="000000"/>
          <w:sz w:val="24"/>
          <w:szCs w:val="24"/>
        </w:rPr>
        <w:t>jeżeli udowodni zamawiającemu, że spełnił łącznie następujące przesłanki:</w:t>
      </w:r>
    </w:p>
    <w:p w14:paraId="058B775D" w14:textId="77777777" w:rsidR="004B0BE1" w:rsidRPr="00CC24BB" w:rsidRDefault="004B0BE1" w:rsidP="004B0BE1">
      <w:pPr>
        <w:pStyle w:val="Akapitzlist"/>
        <w:shd w:val="clear" w:color="auto" w:fill="FFFFFF"/>
        <w:spacing w:before="72" w:after="72" w:line="276" w:lineRule="auto"/>
        <w:ind w:left="1701" w:hanging="567"/>
        <w:rPr>
          <w:rFonts w:ascii="Cambria" w:hAnsi="Cambria"/>
          <w:color w:val="000000"/>
          <w:sz w:val="24"/>
          <w:szCs w:val="24"/>
        </w:rPr>
      </w:pPr>
      <w:r w:rsidRPr="00CC24BB">
        <w:rPr>
          <w:rFonts w:ascii="Cambria" w:hAnsi="Cambria"/>
          <w:color w:val="000000"/>
          <w:sz w:val="24"/>
          <w:szCs w:val="24"/>
        </w:rPr>
        <w:lastRenderedPageBreak/>
        <w:t>1)</w:t>
      </w:r>
      <w:r w:rsidRPr="00CC24BB">
        <w:rPr>
          <w:rFonts w:ascii="Cambria" w:hAnsi="Cambria"/>
          <w:color w:val="000000"/>
          <w:sz w:val="24"/>
          <w:szCs w:val="24"/>
        </w:rPr>
        <w:tab/>
        <w:t>naprawił lub zobowiązał się do naprawienia szkody wyrządzonej przestępstwem, wykroczeniem lub swoim nieprawidłowym postępowaniem, w tym poprzez zadośćuczynienie pieniężne;</w:t>
      </w:r>
    </w:p>
    <w:p w14:paraId="526EE8FA" w14:textId="77777777" w:rsidR="004B0BE1" w:rsidRPr="00CC24BB" w:rsidRDefault="004B0BE1" w:rsidP="004B0BE1">
      <w:pPr>
        <w:pStyle w:val="Akapitzlist"/>
        <w:shd w:val="clear" w:color="auto" w:fill="FFFFFF"/>
        <w:spacing w:before="72" w:after="72" w:line="276" w:lineRule="auto"/>
        <w:ind w:left="1701" w:hanging="567"/>
        <w:rPr>
          <w:rFonts w:ascii="Cambria" w:hAnsi="Cambria"/>
          <w:color w:val="000000"/>
          <w:sz w:val="24"/>
          <w:szCs w:val="24"/>
        </w:rPr>
      </w:pPr>
      <w:r w:rsidRPr="00CC24BB">
        <w:rPr>
          <w:rFonts w:ascii="Cambria" w:hAnsi="Cambria"/>
          <w:color w:val="000000"/>
          <w:sz w:val="24"/>
          <w:szCs w:val="24"/>
        </w:rPr>
        <w:t>2)</w:t>
      </w:r>
      <w:r w:rsidRPr="00CC24BB">
        <w:rPr>
          <w:rFonts w:ascii="Cambria" w:hAnsi="Cambria"/>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3EC8F86" w14:textId="77777777" w:rsidR="004B0BE1" w:rsidRPr="00CC24BB" w:rsidRDefault="004B0BE1" w:rsidP="004B0BE1">
      <w:pPr>
        <w:pStyle w:val="Akapitzlist"/>
        <w:shd w:val="clear" w:color="auto" w:fill="FFFFFF"/>
        <w:spacing w:before="72" w:after="72" w:line="276" w:lineRule="auto"/>
        <w:ind w:left="1701" w:hanging="567"/>
        <w:rPr>
          <w:rFonts w:ascii="Cambria" w:hAnsi="Cambria"/>
          <w:color w:val="000000"/>
          <w:sz w:val="24"/>
          <w:szCs w:val="24"/>
        </w:rPr>
      </w:pPr>
      <w:r w:rsidRPr="00CC24BB">
        <w:rPr>
          <w:rFonts w:ascii="Cambria" w:hAnsi="Cambria"/>
          <w:color w:val="000000"/>
          <w:sz w:val="24"/>
          <w:szCs w:val="24"/>
        </w:rPr>
        <w:t>3)</w:t>
      </w:r>
      <w:r w:rsidRPr="00CC24BB">
        <w:rPr>
          <w:rFonts w:ascii="Cambria" w:hAnsi="Cambria"/>
          <w:color w:val="000000"/>
          <w:sz w:val="24"/>
          <w:szCs w:val="24"/>
        </w:rPr>
        <w:tab/>
        <w:t>podjął konkretne środki techniczne, organizacyjne i kadrowe, odpowiednie dla zapobiegania dalszym przestępstwom, wykroczeniom lub nieprawidłowemu postępowaniu, w szczególności:</w:t>
      </w:r>
    </w:p>
    <w:p w14:paraId="254AACD9" w14:textId="77777777" w:rsidR="004B0BE1" w:rsidRPr="00CC24BB" w:rsidRDefault="004B0BE1" w:rsidP="004B0BE1">
      <w:pPr>
        <w:pStyle w:val="Akapitzlist"/>
        <w:shd w:val="clear" w:color="auto" w:fill="FFFFFF"/>
        <w:spacing w:before="72" w:after="72" w:line="276" w:lineRule="auto"/>
        <w:ind w:left="2268" w:hanging="567"/>
        <w:rPr>
          <w:rFonts w:ascii="Cambria" w:hAnsi="Cambria"/>
          <w:color w:val="000000"/>
          <w:sz w:val="24"/>
          <w:szCs w:val="24"/>
        </w:rPr>
      </w:pPr>
      <w:r w:rsidRPr="00CC24BB">
        <w:rPr>
          <w:rFonts w:ascii="Cambria" w:hAnsi="Cambria"/>
          <w:color w:val="000000"/>
          <w:sz w:val="24"/>
          <w:szCs w:val="24"/>
        </w:rPr>
        <w:t>a)</w:t>
      </w:r>
      <w:r w:rsidRPr="00CC24BB">
        <w:rPr>
          <w:rFonts w:ascii="Cambria" w:hAnsi="Cambria"/>
          <w:color w:val="000000"/>
          <w:sz w:val="24"/>
          <w:szCs w:val="24"/>
        </w:rPr>
        <w:tab/>
        <w:t>zerwał wszelkie powiązania z osobami lub podmiotami odpowiedzialnymi za nieprawidłowe postępowanie wykonawcy,</w:t>
      </w:r>
    </w:p>
    <w:p w14:paraId="3CD5B7E8" w14:textId="77777777" w:rsidR="004B0BE1" w:rsidRPr="00CC24BB" w:rsidRDefault="004B0BE1" w:rsidP="004B0BE1">
      <w:pPr>
        <w:pStyle w:val="Akapitzlist"/>
        <w:shd w:val="clear" w:color="auto" w:fill="FFFFFF"/>
        <w:spacing w:before="72" w:after="72" w:line="276" w:lineRule="auto"/>
        <w:ind w:left="2268" w:hanging="567"/>
        <w:rPr>
          <w:rFonts w:ascii="Cambria" w:hAnsi="Cambria"/>
          <w:color w:val="000000"/>
          <w:sz w:val="24"/>
          <w:szCs w:val="24"/>
        </w:rPr>
      </w:pPr>
      <w:r w:rsidRPr="00CC24BB">
        <w:rPr>
          <w:rFonts w:ascii="Cambria" w:hAnsi="Cambria"/>
          <w:color w:val="000000"/>
          <w:sz w:val="24"/>
          <w:szCs w:val="24"/>
        </w:rPr>
        <w:t>b)</w:t>
      </w:r>
      <w:r w:rsidRPr="00CC24BB">
        <w:rPr>
          <w:rFonts w:ascii="Cambria" w:hAnsi="Cambria"/>
          <w:color w:val="000000"/>
          <w:sz w:val="24"/>
          <w:szCs w:val="24"/>
        </w:rPr>
        <w:tab/>
        <w:t>zreorganizował personel,</w:t>
      </w:r>
    </w:p>
    <w:p w14:paraId="6DFD0629" w14:textId="77777777" w:rsidR="004B0BE1" w:rsidRPr="00CC24BB" w:rsidRDefault="004B0BE1" w:rsidP="004B0BE1">
      <w:pPr>
        <w:pStyle w:val="Akapitzlist"/>
        <w:shd w:val="clear" w:color="auto" w:fill="FFFFFF"/>
        <w:spacing w:before="72" w:after="72" w:line="276" w:lineRule="auto"/>
        <w:ind w:left="2268" w:hanging="567"/>
        <w:rPr>
          <w:rFonts w:ascii="Cambria" w:hAnsi="Cambria"/>
          <w:color w:val="000000"/>
          <w:sz w:val="24"/>
          <w:szCs w:val="24"/>
        </w:rPr>
      </w:pPr>
      <w:r w:rsidRPr="00CC24BB">
        <w:rPr>
          <w:rFonts w:ascii="Cambria" w:hAnsi="Cambria"/>
          <w:color w:val="000000"/>
          <w:sz w:val="24"/>
          <w:szCs w:val="24"/>
        </w:rPr>
        <w:t>c)</w:t>
      </w:r>
      <w:r w:rsidRPr="00CC24BB">
        <w:rPr>
          <w:rFonts w:ascii="Cambria" w:hAnsi="Cambria"/>
          <w:color w:val="000000"/>
          <w:sz w:val="24"/>
          <w:szCs w:val="24"/>
        </w:rPr>
        <w:tab/>
        <w:t>wdrożył system sprawozdawczości i kontroli,</w:t>
      </w:r>
    </w:p>
    <w:p w14:paraId="1EE24CA8" w14:textId="77777777" w:rsidR="004B0BE1" w:rsidRPr="00CC24BB" w:rsidRDefault="004B0BE1" w:rsidP="004B0BE1">
      <w:pPr>
        <w:pStyle w:val="Akapitzlist"/>
        <w:shd w:val="clear" w:color="auto" w:fill="FFFFFF"/>
        <w:spacing w:before="72" w:after="72" w:line="276" w:lineRule="auto"/>
        <w:ind w:left="2268" w:hanging="567"/>
        <w:rPr>
          <w:rFonts w:ascii="Cambria" w:hAnsi="Cambria"/>
          <w:color w:val="000000"/>
          <w:sz w:val="24"/>
          <w:szCs w:val="24"/>
        </w:rPr>
      </w:pPr>
      <w:r w:rsidRPr="00CC24BB">
        <w:rPr>
          <w:rFonts w:ascii="Cambria" w:hAnsi="Cambria"/>
          <w:color w:val="000000"/>
          <w:sz w:val="24"/>
          <w:szCs w:val="24"/>
        </w:rPr>
        <w:t>d)</w:t>
      </w:r>
      <w:r w:rsidRPr="00CC24BB">
        <w:rPr>
          <w:rFonts w:ascii="Cambria" w:hAnsi="Cambria"/>
          <w:color w:val="000000"/>
          <w:sz w:val="24"/>
          <w:szCs w:val="24"/>
        </w:rPr>
        <w:tab/>
        <w:t>utworzył struktury audytu wewnętrznego do monitorowania przestrzegania przepisów, wewnętrznych regulacji lub standardów,</w:t>
      </w:r>
    </w:p>
    <w:p w14:paraId="6AA382F3" w14:textId="77777777" w:rsidR="004B0BE1" w:rsidRPr="00CC24BB" w:rsidRDefault="004B0BE1" w:rsidP="004B0BE1">
      <w:pPr>
        <w:pStyle w:val="Akapitzlist"/>
        <w:shd w:val="clear" w:color="auto" w:fill="FFFFFF"/>
        <w:spacing w:before="72" w:after="72" w:line="276" w:lineRule="auto"/>
        <w:ind w:left="2268" w:hanging="567"/>
        <w:rPr>
          <w:rFonts w:ascii="Cambria" w:hAnsi="Cambria"/>
          <w:color w:val="000000"/>
          <w:sz w:val="24"/>
          <w:szCs w:val="24"/>
        </w:rPr>
      </w:pPr>
      <w:r w:rsidRPr="00CC24BB">
        <w:rPr>
          <w:rFonts w:ascii="Cambria" w:hAnsi="Cambria"/>
          <w:color w:val="000000"/>
          <w:sz w:val="24"/>
          <w:szCs w:val="24"/>
        </w:rPr>
        <w:t>e)</w:t>
      </w:r>
      <w:r w:rsidRPr="00CC24BB">
        <w:rPr>
          <w:rFonts w:ascii="Cambria" w:hAnsi="Cambria"/>
          <w:color w:val="000000"/>
          <w:sz w:val="24"/>
          <w:szCs w:val="24"/>
        </w:rPr>
        <w:tab/>
        <w:t>wprowadził wewnętrzne regulacje dotyczące odpowiedzialności i odszkodowań za nieprzestrzeganie przepisów, wewnętrznych regulacji lub standardów.</w:t>
      </w:r>
    </w:p>
    <w:p w14:paraId="1DE38DC7" w14:textId="77777777" w:rsidR="004B0BE1" w:rsidRPr="006652E3" w:rsidRDefault="004B0BE1">
      <w:pPr>
        <w:pStyle w:val="Akapitzlist"/>
        <w:numPr>
          <w:ilvl w:val="1"/>
          <w:numId w:val="14"/>
        </w:numPr>
        <w:tabs>
          <w:tab w:val="left" w:pos="567"/>
        </w:tabs>
        <w:autoSpaceDE w:val="0"/>
        <w:autoSpaceDN w:val="0"/>
        <w:adjustRightInd w:val="0"/>
        <w:spacing w:before="0" w:after="0" w:line="276" w:lineRule="auto"/>
        <w:ind w:left="567" w:hanging="567"/>
        <w:rPr>
          <w:rFonts w:ascii="Cambria" w:hAnsi="Cambria" w:cs="Arial"/>
          <w:iCs/>
          <w:sz w:val="24"/>
          <w:szCs w:val="24"/>
        </w:rPr>
      </w:pPr>
      <w:r w:rsidRPr="00CC24BB">
        <w:rPr>
          <w:rFonts w:ascii="Cambria" w:hAnsi="Cambria"/>
          <w:color w:val="000000"/>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w:t>
      </w:r>
      <w:r w:rsidRPr="006652E3">
        <w:rPr>
          <w:rFonts w:ascii="Cambria" w:hAnsi="Cambria"/>
          <w:color w:val="000000"/>
          <w:sz w:val="24"/>
          <w:szCs w:val="24"/>
        </w:rPr>
        <w:t>zamawiający wyklucza wykonawcę</w:t>
      </w:r>
    </w:p>
    <w:p w14:paraId="3DC2DB8B" w14:textId="77777777" w:rsidR="004B0BE1" w:rsidRDefault="004B0BE1">
      <w:pPr>
        <w:pStyle w:val="Akapitzlist"/>
        <w:widowControl w:val="0"/>
        <w:numPr>
          <w:ilvl w:val="1"/>
          <w:numId w:val="14"/>
        </w:numPr>
        <w:suppressAutoHyphens/>
        <w:spacing w:before="0" w:after="0" w:line="276" w:lineRule="auto"/>
        <w:ind w:left="567" w:hanging="567"/>
        <w:rPr>
          <w:rFonts w:ascii="Cambria" w:hAnsi="Cambria" w:cs="Cambria"/>
          <w:sz w:val="24"/>
          <w:szCs w:val="24"/>
        </w:rPr>
      </w:pPr>
      <w:r w:rsidRPr="006652E3">
        <w:rPr>
          <w:rFonts w:ascii="Cambria" w:hAnsi="Cambria" w:cs="Cambria"/>
          <w:sz w:val="24"/>
          <w:szCs w:val="24"/>
        </w:rPr>
        <w:t xml:space="preserve">Wykonawca podlega wykluczeniu także w oparciu o podstawy wykluczenia wskazane </w:t>
      </w:r>
      <w:r w:rsidRPr="006652E3">
        <w:rPr>
          <w:rFonts w:ascii="Cambria" w:hAnsi="Cambria" w:cs="Cambria"/>
          <w:iCs/>
          <w:sz w:val="24"/>
          <w:szCs w:val="24"/>
        </w:rPr>
        <w:t>art. 7 ustawy</w:t>
      </w:r>
      <w:r w:rsidRPr="006652E3">
        <w:rPr>
          <w:rFonts w:ascii="Cambria" w:hAnsi="Cambria" w:cs="Cambria"/>
          <w:sz w:val="24"/>
          <w:szCs w:val="24"/>
        </w:rPr>
        <w:t xml:space="preserve"> z dnia 13 kwietnia 2022 r. o szczególnych rozwiązaniach w zakresie przeciwdziałania wspieraniu agresji na Ukrainę oraz służących ochronie bezpieczeństwa narodowego.</w:t>
      </w:r>
    </w:p>
    <w:p w14:paraId="776D2B93" w14:textId="77777777" w:rsidR="00DB6748" w:rsidRPr="001D3F3A" w:rsidRDefault="00DB6748">
      <w:pPr>
        <w:pStyle w:val="Akapitzlist"/>
        <w:widowControl w:val="0"/>
        <w:numPr>
          <w:ilvl w:val="1"/>
          <w:numId w:val="14"/>
        </w:numPr>
        <w:suppressAutoHyphens/>
        <w:spacing w:before="0" w:after="0" w:line="276" w:lineRule="auto"/>
        <w:ind w:left="567" w:hanging="567"/>
        <w:rPr>
          <w:rFonts w:ascii="Cambria" w:hAnsi="Cambria" w:cs="Arial"/>
          <w:iCs/>
          <w:sz w:val="24"/>
          <w:szCs w:val="24"/>
        </w:rPr>
      </w:pPr>
      <w:r w:rsidRPr="001D3F3A">
        <w:rPr>
          <w:rFonts w:ascii="Cambria" w:hAnsi="Cambria" w:cs="Cambria"/>
          <w:iCs/>
          <w:sz w:val="24"/>
          <w:szCs w:val="24"/>
        </w:rPr>
        <w:t>Zamawiający informuje, że wykluczeniu z postępowania na podstawie pkt 7.6 SWZ podlegają Wykonawcy:</w:t>
      </w:r>
    </w:p>
    <w:p w14:paraId="322D9C91" w14:textId="77777777" w:rsidR="00DB6748" w:rsidRPr="00DB6748" w:rsidRDefault="00DB6748" w:rsidP="003A7C09">
      <w:pPr>
        <w:pStyle w:val="Akapitzlist"/>
        <w:numPr>
          <w:ilvl w:val="2"/>
          <w:numId w:val="32"/>
        </w:numPr>
        <w:suppressAutoHyphens/>
        <w:spacing w:before="0" w:after="0" w:line="276" w:lineRule="auto"/>
        <w:ind w:left="851" w:hanging="284"/>
        <w:rPr>
          <w:rStyle w:val="act"/>
          <w:rFonts w:ascii="Cambria" w:hAnsi="Cambria" w:cs="Cambria"/>
          <w:sz w:val="24"/>
          <w:szCs w:val="24"/>
        </w:rPr>
      </w:pPr>
      <w:r w:rsidRPr="00DB6748">
        <w:rPr>
          <w:rFonts w:ascii="Cambria" w:hAnsi="Cambria"/>
          <w:sz w:val="24"/>
          <w:szCs w:val="24"/>
        </w:rPr>
        <w:t xml:space="preserve">wymienieni w wykazach określonych w </w:t>
      </w:r>
      <w:r w:rsidRPr="00DB6748">
        <w:rPr>
          <w:rStyle w:val="act"/>
          <w:rFonts w:ascii="Cambria" w:hAnsi="Cambria"/>
          <w:sz w:val="24"/>
          <w:szCs w:val="24"/>
        </w:rPr>
        <w:t xml:space="preserve">rozporządzeniu 765/2006 </w:t>
      </w:r>
      <w:r w:rsidRPr="00DB6748">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DB6748">
        <w:rPr>
          <w:rStyle w:val="act"/>
          <w:rFonts w:ascii="Cambria" w:hAnsi="Cambria"/>
          <w:sz w:val="24"/>
          <w:szCs w:val="24"/>
        </w:rPr>
        <w:t xml:space="preserve">i rozporządzeniu 269/2014 </w:t>
      </w:r>
      <w:r w:rsidRPr="00DB6748">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DB6748">
        <w:rPr>
          <w:rStyle w:val="act"/>
          <w:rFonts w:ascii="Cambria" w:hAnsi="Cambria"/>
          <w:sz w:val="24"/>
          <w:szCs w:val="24"/>
        </w:rPr>
        <w:t xml:space="preserve">albo wpisanego na listę na podstawie decyzji w sprawie wpisu na listę rozstrzygającej o zastosowaniu środka, o którym mowa w art. 1 pkt 3 </w:t>
      </w:r>
      <w:r w:rsidRPr="00DB6748">
        <w:rPr>
          <w:rFonts w:ascii="Cambria" w:hAnsi="Cambria" w:cs="Cambria"/>
          <w:sz w:val="24"/>
          <w:szCs w:val="24"/>
        </w:rPr>
        <w:t>powołanej ustawy;</w:t>
      </w:r>
    </w:p>
    <w:p w14:paraId="1ADC2B63" w14:textId="1E292EF1" w:rsidR="00DB6748" w:rsidRPr="00DB6748" w:rsidRDefault="00DB6748" w:rsidP="003A7C09">
      <w:pPr>
        <w:pStyle w:val="Akapitzlist"/>
        <w:numPr>
          <w:ilvl w:val="2"/>
          <w:numId w:val="32"/>
        </w:numPr>
        <w:suppressAutoHyphens/>
        <w:spacing w:before="0" w:after="0" w:line="276" w:lineRule="auto"/>
        <w:ind w:left="851" w:hanging="284"/>
        <w:rPr>
          <w:rFonts w:ascii="Cambria" w:hAnsi="Cambria" w:cs="Cambria"/>
          <w:sz w:val="24"/>
          <w:szCs w:val="24"/>
        </w:rPr>
      </w:pPr>
      <w:r w:rsidRPr="00DB6748">
        <w:rPr>
          <w:rFonts w:ascii="Cambria" w:hAnsi="Cambria"/>
          <w:sz w:val="24"/>
          <w:szCs w:val="24"/>
        </w:rPr>
        <w:t xml:space="preserve">którego beneficjentem rzeczywistym w rozumieniu ustawy z dnia 1 marca 2018 r. o przeciwdziałaniu praniu pieniędzy oraz finansowaniu terroryzmu (Dz. U. z </w:t>
      </w:r>
      <w:r w:rsidRPr="00DB6748">
        <w:rPr>
          <w:rFonts w:ascii="Cambria" w:hAnsi="Cambria"/>
          <w:sz w:val="24"/>
          <w:szCs w:val="24"/>
        </w:rPr>
        <w:lastRenderedPageBreak/>
        <w:t>202</w:t>
      </w:r>
      <w:r w:rsidR="009E45C9">
        <w:rPr>
          <w:rFonts w:ascii="Cambria" w:hAnsi="Cambria"/>
          <w:sz w:val="24"/>
          <w:szCs w:val="24"/>
        </w:rPr>
        <w:t>3</w:t>
      </w:r>
      <w:r w:rsidRPr="00DB6748">
        <w:rPr>
          <w:rFonts w:ascii="Cambria" w:hAnsi="Cambria"/>
          <w:sz w:val="24"/>
          <w:szCs w:val="24"/>
        </w:rPr>
        <w:t xml:space="preserve"> r. poz. </w:t>
      </w:r>
      <w:r w:rsidR="009E45C9">
        <w:rPr>
          <w:rFonts w:ascii="Cambria" w:hAnsi="Cambria"/>
          <w:sz w:val="24"/>
          <w:szCs w:val="24"/>
        </w:rPr>
        <w:t>1124</w:t>
      </w:r>
      <w:r w:rsidRPr="00DB6748">
        <w:rPr>
          <w:rFonts w:ascii="Cambria" w:hAnsi="Cambria"/>
          <w:sz w:val="24"/>
          <w:szCs w:val="24"/>
        </w:rPr>
        <w:t xml:space="preserve">) jest osoba wymieniona w wykazach określonych w </w:t>
      </w:r>
      <w:r w:rsidRPr="00DB6748">
        <w:rPr>
          <w:rStyle w:val="act"/>
          <w:rFonts w:ascii="Cambria" w:hAnsi="Cambria"/>
          <w:sz w:val="24"/>
          <w:szCs w:val="24"/>
        </w:rPr>
        <w:t xml:space="preserve">rozporządzeniu 765/2006 </w:t>
      </w:r>
      <w:r w:rsidRPr="00DB6748">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DB6748">
        <w:rPr>
          <w:rStyle w:val="act"/>
          <w:rFonts w:ascii="Cambria" w:hAnsi="Cambria"/>
          <w:sz w:val="24"/>
          <w:szCs w:val="24"/>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DB6748">
        <w:rPr>
          <w:rFonts w:ascii="Cambria" w:hAnsi="Cambria" w:cs="Cambria"/>
          <w:sz w:val="24"/>
          <w:szCs w:val="24"/>
        </w:rPr>
        <w:t>powołanej ustawy;</w:t>
      </w:r>
    </w:p>
    <w:p w14:paraId="0B793E19" w14:textId="77777777" w:rsidR="00DB6748" w:rsidRPr="00DB6748" w:rsidRDefault="00DB6748" w:rsidP="003A7C09">
      <w:pPr>
        <w:pStyle w:val="Akapitzlist"/>
        <w:numPr>
          <w:ilvl w:val="2"/>
          <w:numId w:val="32"/>
        </w:numPr>
        <w:suppressAutoHyphens/>
        <w:spacing w:before="0" w:after="0" w:line="276" w:lineRule="auto"/>
        <w:ind w:left="851" w:hanging="284"/>
        <w:rPr>
          <w:rFonts w:ascii="Cambria" w:hAnsi="Cambria" w:cs="Cambria"/>
          <w:sz w:val="24"/>
          <w:szCs w:val="24"/>
        </w:rPr>
      </w:pPr>
      <w:r w:rsidRPr="00DB6748">
        <w:rPr>
          <w:rFonts w:ascii="Cambria" w:hAnsi="Cambria"/>
          <w:sz w:val="24"/>
          <w:szCs w:val="24"/>
        </w:rPr>
        <w:t xml:space="preserve">którego jednostką dominującą w rozumieniu art. 3 ust. 1 pkt 37 ustawy z dnia 29 września 1994 r. o rachunkowości (Dz. U. z 2023 r. poz. 120) jest podmiot wymieniony w wykazach określonych w </w:t>
      </w:r>
      <w:r w:rsidRPr="00DB6748">
        <w:rPr>
          <w:rStyle w:val="act"/>
          <w:rFonts w:ascii="Cambria" w:hAnsi="Cambria"/>
          <w:sz w:val="24"/>
          <w:szCs w:val="24"/>
        </w:rPr>
        <w:t xml:space="preserve">rozporządzeniu 765/2006 </w:t>
      </w:r>
      <w:r w:rsidRPr="00DB6748">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DB6748">
        <w:rPr>
          <w:rStyle w:val="act"/>
          <w:rFonts w:ascii="Cambria" w:hAnsi="Cambria"/>
          <w:sz w:val="24"/>
          <w:szCs w:val="24"/>
        </w:rPr>
        <w:t xml:space="preserve">i rozporządzeniu 269/2014 </w:t>
      </w:r>
      <w:r w:rsidRPr="00DB6748">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DB6748">
        <w:rPr>
          <w:rStyle w:val="act"/>
          <w:rFonts w:ascii="Cambria" w:hAnsi="Cambria"/>
          <w:sz w:val="24"/>
          <w:szCs w:val="24"/>
        </w:rPr>
        <w:t xml:space="preserve">albo wpisany na listę </w:t>
      </w:r>
      <w:r w:rsidRPr="00DB6748">
        <w:rPr>
          <w:rFonts w:ascii="Cambria" w:hAnsi="Cambria" w:cs="Cambria"/>
          <w:sz w:val="24"/>
          <w:szCs w:val="24"/>
        </w:rPr>
        <w:t xml:space="preserve">o której mowa w art. 2 ustawy z dnia 13 kwietnia 2022 r. o szczególnych rozwiązaniach w zakresie przeciwdziałania wspieraniu agresji na Ukrainę oraz służących ochronie bezpieczeństwa narodowego </w:t>
      </w:r>
      <w:r w:rsidRPr="00DB6748">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DB6748">
        <w:rPr>
          <w:rFonts w:ascii="Cambria" w:hAnsi="Cambria" w:cs="Cambria"/>
          <w:sz w:val="24"/>
          <w:szCs w:val="24"/>
        </w:rPr>
        <w:t>powołanej ustawy;</w:t>
      </w:r>
    </w:p>
    <w:p w14:paraId="45500359" w14:textId="4F670659" w:rsidR="004B0BE1" w:rsidRPr="006652E3" w:rsidRDefault="004B0BE1">
      <w:pPr>
        <w:pStyle w:val="Akapitzlist"/>
        <w:widowControl w:val="0"/>
        <w:numPr>
          <w:ilvl w:val="1"/>
          <w:numId w:val="14"/>
        </w:numPr>
        <w:suppressAutoHyphens/>
        <w:spacing w:before="0" w:after="0" w:line="276" w:lineRule="auto"/>
        <w:ind w:left="567" w:hanging="567"/>
        <w:rPr>
          <w:rFonts w:ascii="Cambria" w:hAnsi="Cambria" w:cs="Cambria"/>
          <w:sz w:val="24"/>
          <w:szCs w:val="24"/>
        </w:rPr>
      </w:pPr>
      <w:r w:rsidRPr="006652E3">
        <w:rPr>
          <w:rFonts w:ascii="Cambria" w:hAnsi="Cambria" w:cs="Cambria"/>
          <w:sz w:val="24"/>
          <w:szCs w:val="24"/>
        </w:rPr>
        <w:t>Wykluczenie, o którym mowa w pkt 7.</w:t>
      </w:r>
      <w:r w:rsidR="00DB6748">
        <w:rPr>
          <w:rFonts w:ascii="Cambria" w:hAnsi="Cambria" w:cs="Cambria"/>
          <w:sz w:val="24"/>
          <w:szCs w:val="24"/>
        </w:rPr>
        <w:t>6</w:t>
      </w:r>
      <w:r w:rsidR="00975D00">
        <w:rPr>
          <w:rFonts w:ascii="Cambria" w:hAnsi="Cambria" w:cs="Cambria"/>
          <w:sz w:val="24"/>
          <w:szCs w:val="24"/>
        </w:rPr>
        <w:t xml:space="preserve"> </w:t>
      </w:r>
      <w:r w:rsidR="007F5292" w:rsidRPr="006652E3">
        <w:rPr>
          <w:rFonts w:ascii="Cambria" w:hAnsi="Cambria" w:cs="Cambria"/>
          <w:sz w:val="24"/>
          <w:szCs w:val="24"/>
        </w:rPr>
        <w:t xml:space="preserve">SWZ </w:t>
      </w:r>
      <w:r w:rsidRPr="006652E3">
        <w:rPr>
          <w:rFonts w:ascii="Cambria" w:hAnsi="Cambria" w:cs="Cambria"/>
          <w:sz w:val="24"/>
          <w:szCs w:val="24"/>
        </w:rPr>
        <w:t>następuje na okres trwania ww. okoliczności.</w:t>
      </w:r>
    </w:p>
    <w:p w14:paraId="299D4500" w14:textId="77777777" w:rsidR="004B0BE1" w:rsidRPr="006652E3" w:rsidRDefault="004B0BE1">
      <w:pPr>
        <w:pStyle w:val="Akapitzlist"/>
        <w:widowControl w:val="0"/>
        <w:numPr>
          <w:ilvl w:val="1"/>
          <w:numId w:val="14"/>
        </w:numPr>
        <w:suppressAutoHyphens/>
        <w:spacing w:before="0" w:after="0" w:line="276" w:lineRule="auto"/>
        <w:ind w:left="567" w:hanging="567"/>
        <w:rPr>
          <w:rFonts w:ascii="Cambria" w:hAnsi="Cambria" w:cs="Cambria"/>
          <w:sz w:val="24"/>
          <w:szCs w:val="24"/>
        </w:rPr>
      </w:pPr>
      <w:r w:rsidRPr="006652E3">
        <w:rPr>
          <w:rFonts w:ascii="Cambria" w:hAnsi="Cambria" w:cs="Cambria"/>
          <w:sz w:val="24"/>
          <w:szCs w:val="24"/>
        </w:rPr>
        <w:t>W przypadku wykonawcy wykluczonego na podstawie przesłanek wskazanych w pkt 7.</w:t>
      </w:r>
      <w:r w:rsidR="00DB6748">
        <w:rPr>
          <w:rFonts w:ascii="Cambria" w:hAnsi="Cambria" w:cs="Cambria"/>
          <w:sz w:val="24"/>
          <w:szCs w:val="24"/>
        </w:rPr>
        <w:t>7</w:t>
      </w:r>
      <w:r w:rsidR="007F5292" w:rsidRPr="006652E3">
        <w:rPr>
          <w:rFonts w:ascii="Cambria" w:hAnsi="Cambria" w:cs="Cambria"/>
          <w:sz w:val="24"/>
          <w:szCs w:val="24"/>
        </w:rPr>
        <w:t xml:space="preserve"> SWZ,</w:t>
      </w:r>
      <w:r w:rsidRPr="006652E3">
        <w:rPr>
          <w:rFonts w:ascii="Cambria" w:hAnsi="Cambria" w:cs="Cambria"/>
          <w:sz w:val="24"/>
          <w:szCs w:val="24"/>
        </w:rPr>
        <w:t xml:space="preserve"> zamawiający odrzuca ofertę takiego wykonawcy</w:t>
      </w:r>
      <w:r w:rsidR="006652E3">
        <w:rPr>
          <w:rFonts w:ascii="Cambria" w:hAnsi="Cambria" w:cs="Cambria"/>
          <w:sz w:val="24"/>
          <w:szCs w:val="24"/>
        </w:rPr>
        <w:t>.</w:t>
      </w:r>
    </w:p>
    <w:p w14:paraId="116CD869" w14:textId="77777777" w:rsidR="007F5292" w:rsidRPr="006652E3" w:rsidRDefault="007F5292">
      <w:pPr>
        <w:pStyle w:val="Akapitzlist"/>
        <w:widowControl w:val="0"/>
        <w:numPr>
          <w:ilvl w:val="1"/>
          <w:numId w:val="14"/>
        </w:numPr>
        <w:suppressAutoHyphens/>
        <w:spacing w:before="0" w:after="0" w:line="276" w:lineRule="auto"/>
        <w:ind w:left="567" w:hanging="567"/>
        <w:rPr>
          <w:rFonts w:ascii="Cambria" w:hAnsi="Cambria" w:cs="Cambria"/>
          <w:sz w:val="24"/>
          <w:szCs w:val="24"/>
        </w:rPr>
      </w:pPr>
      <w:r w:rsidRPr="006652E3">
        <w:rPr>
          <w:rFonts w:ascii="Cambria" w:hAnsi="Cambria" w:cs="Cambria"/>
          <w:sz w:val="24"/>
          <w:szCs w:val="24"/>
        </w:rPr>
        <w:t>Osoba lub podmiot podlegające wykluczeniu, na podstawie pkt 7.</w:t>
      </w:r>
      <w:r w:rsidR="00DB6748">
        <w:rPr>
          <w:rFonts w:ascii="Cambria" w:hAnsi="Cambria" w:cs="Cambria"/>
          <w:sz w:val="24"/>
          <w:szCs w:val="24"/>
        </w:rPr>
        <w:t>6</w:t>
      </w:r>
      <w:r w:rsidRPr="006652E3">
        <w:rPr>
          <w:rFonts w:ascii="Cambria" w:hAnsi="Cambria" w:cs="Cambria"/>
          <w:sz w:val="24"/>
          <w:szCs w:val="24"/>
        </w:rPr>
        <w:t xml:space="preserve">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17B6EB98" w14:textId="77777777" w:rsidR="007F5292" w:rsidRPr="006652E3" w:rsidRDefault="007F5292">
      <w:pPr>
        <w:pStyle w:val="Akapitzlist"/>
        <w:widowControl w:val="0"/>
        <w:numPr>
          <w:ilvl w:val="1"/>
          <w:numId w:val="14"/>
        </w:numPr>
        <w:suppressAutoHyphens/>
        <w:spacing w:before="0" w:after="0" w:line="276" w:lineRule="auto"/>
        <w:ind w:left="567" w:hanging="567"/>
        <w:rPr>
          <w:rFonts w:ascii="Cambria" w:hAnsi="Cambria" w:cs="Cambria"/>
          <w:sz w:val="24"/>
          <w:szCs w:val="24"/>
        </w:rPr>
      </w:pPr>
      <w:r w:rsidRPr="006652E3">
        <w:rPr>
          <w:rFonts w:asciiTheme="majorHAnsi" w:hAnsiTheme="majorHAnsi"/>
          <w:iCs/>
          <w:sz w:val="24"/>
          <w:szCs w:val="24"/>
        </w:rPr>
        <w:t>Sposób wykazania braku podstaw wykluczenia wskazano w rozdziale 8 SWZ.</w:t>
      </w:r>
    </w:p>
    <w:bookmarkEnd w:id="17"/>
    <w:p w14:paraId="3CA5B7EB" w14:textId="77777777" w:rsidR="00674295" w:rsidRPr="009C577E" w:rsidRDefault="00674295" w:rsidP="00627C7D">
      <w:pPr>
        <w:pStyle w:val="Kolorowalistaakcent11"/>
        <w:tabs>
          <w:tab w:val="left" w:pos="567"/>
        </w:tabs>
        <w:autoSpaceDE w:val="0"/>
        <w:autoSpaceDN w:val="0"/>
        <w:adjustRightInd w:val="0"/>
        <w:spacing w:before="0" w:after="0" w:line="276" w:lineRule="auto"/>
        <w:ind w:left="567"/>
        <w:rPr>
          <w:rFonts w:ascii="Cambria" w:hAnsi="Cambria" w:cs="Arial"/>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9C577E" w:rsidRPr="009C577E" w14:paraId="6E07013E" w14:textId="77777777" w:rsidTr="00674295">
        <w:trPr>
          <w:jc w:val="center"/>
        </w:trPr>
        <w:tc>
          <w:tcPr>
            <w:tcW w:w="9060" w:type="dxa"/>
            <w:tcBorders>
              <w:bottom w:val="single" w:sz="4" w:space="0" w:color="auto"/>
            </w:tcBorders>
            <w:shd w:val="clear" w:color="auto" w:fill="D9D9D9" w:themeFill="background1" w:themeFillShade="D9"/>
          </w:tcPr>
          <w:p w14:paraId="3C8D9474"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8</w:t>
            </w:r>
          </w:p>
          <w:p w14:paraId="1E84F711" w14:textId="77777777" w:rsidR="00D9784D" w:rsidRPr="009C577E" w:rsidRDefault="004E0885" w:rsidP="00627C7D">
            <w:pPr>
              <w:suppressAutoHyphens/>
              <w:spacing w:line="276" w:lineRule="auto"/>
              <w:contextualSpacing/>
              <w:jc w:val="center"/>
              <w:textAlignment w:val="baseline"/>
              <w:rPr>
                <w:rFonts w:asciiTheme="majorHAnsi" w:hAnsiTheme="majorHAnsi"/>
                <w:color w:val="000000" w:themeColor="text1"/>
              </w:rPr>
            </w:pPr>
            <w:r>
              <w:rPr>
                <w:rFonts w:asciiTheme="majorHAnsi" w:hAnsiTheme="majorHAnsi"/>
                <w:b/>
                <w:sz w:val="26"/>
                <w:szCs w:val="26"/>
              </w:rPr>
              <w:t xml:space="preserve">WYKAZ OŚWIADCZEŃ LUB DOKUMENTÓW, JAKIE MAJĄ </w:t>
            </w:r>
            <w:r>
              <w:rPr>
                <w:rFonts w:asciiTheme="majorHAnsi" w:hAnsiTheme="majorHAnsi"/>
                <w:b/>
                <w:sz w:val="26"/>
                <w:szCs w:val="26"/>
              </w:rPr>
              <w:br/>
              <w:t>ZŁOŻYĆ WYKONAWCY W CELU POTWIERDZENIA SPEŁNIANIA WARUNKÓW UDZIAŁU W POSTĘPOWANIU ORAZ NIEPODLEGANIA WYKLUCZENIU Z POSTĘPOWANIA</w:t>
            </w:r>
          </w:p>
        </w:tc>
      </w:tr>
    </w:tbl>
    <w:p w14:paraId="1DC79EF6" w14:textId="77777777" w:rsidR="00BE42AE" w:rsidRPr="009C577E" w:rsidRDefault="00BE42AE" w:rsidP="00627C7D">
      <w:pPr>
        <w:pStyle w:val="Kolorowalistaakcent11"/>
        <w:autoSpaceDE w:val="0"/>
        <w:autoSpaceDN w:val="0"/>
        <w:adjustRightInd w:val="0"/>
        <w:spacing w:before="0" w:after="0" w:line="276" w:lineRule="auto"/>
        <w:ind w:left="0"/>
        <w:rPr>
          <w:rFonts w:asciiTheme="majorHAnsi" w:hAnsiTheme="majorHAnsi" w:cs="Arial"/>
          <w:color w:val="000000" w:themeColor="text1"/>
        </w:rPr>
      </w:pPr>
    </w:p>
    <w:p w14:paraId="0E2A0B87" w14:textId="77777777" w:rsidR="00420E02" w:rsidRPr="009C577E" w:rsidRDefault="00420E02" w:rsidP="00627C7D">
      <w:pPr>
        <w:pStyle w:val="Kolorowalistaakcent11"/>
        <w:autoSpaceDE w:val="0"/>
        <w:autoSpaceDN w:val="0"/>
        <w:adjustRightInd w:val="0"/>
        <w:spacing w:before="0" w:after="0" w:line="276" w:lineRule="auto"/>
        <w:ind w:left="0"/>
        <w:rPr>
          <w:rFonts w:asciiTheme="majorHAnsi" w:hAnsiTheme="majorHAnsi" w:cs="Arial"/>
          <w:bCs/>
          <w:vanish/>
          <w:color w:val="000000" w:themeColor="text1"/>
          <w:sz w:val="24"/>
          <w:szCs w:val="24"/>
        </w:rPr>
      </w:pPr>
    </w:p>
    <w:p w14:paraId="38B23331" w14:textId="3A6BC384" w:rsidR="0070192D" w:rsidRPr="0070192D" w:rsidRDefault="00410214" w:rsidP="0070192D">
      <w:pPr>
        <w:pStyle w:val="Kolorowalistaakcent11"/>
        <w:numPr>
          <w:ilvl w:val="1"/>
          <w:numId w:val="15"/>
        </w:numPr>
        <w:tabs>
          <w:tab w:val="left" w:pos="567"/>
        </w:tabs>
        <w:autoSpaceDE w:val="0"/>
        <w:autoSpaceDN w:val="0"/>
        <w:adjustRightInd w:val="0"/>
        <w:spacing w:before="0" w:after="0" w:line="276" w:lineRule="auto"/>
        <w:ind w:left="567" w:hanging="567"/>
        <w:rPr>
          <w:rFonts w:ascii="Cambria" w:hAnsi="Cambria" w:cs="Arial"/>
          <w:b/>
          <w:sz w:val="24"/>
          <w:szCs w:val="24"/>
        </w:rPr>
      </w:pPr>
      <w:bookmarkStart w:id="18" w:name="_Hlk161912246"/>
      <w:r w:rsidRPr="002240A0">
        <w:rPr>
          <w:rFonts w:ascii="Cambria" w:hAnsi="Cambria" w:cs="Arial"/>
          <w:bCs/>
          <w:sz w:val="24"/>
          <w:szCs w:val="24"/>
        </w:rPr>
        <w:t xml:space="preserve">Wykonawca zobowiązany jest złożyć </w:t>
      </w:r>
      <w:r w:rsidRPr="002240A0">
        <w:rPr>
          <w:rFonts w:ascii="Cambria" w:hAnsi="Cambria" w:cs="Arial"/>
          <w:b/>
          <w:sz w:val="24"/>
          <w:szCs w:val="24"/>
          <w:u w:val="single"/>
        </w:rPr>
        <w:t>wraz z ofertą</w:t>
      </w:r>
      <w:r w:rsidR="000E41A3">
        <w:rPr>
          <w:rFonts w:ascii="Cambria" w:hAnsi="Cambria" w:cs="Arial"/>
          <w:b/>
          <w:sz w:val="24"/>
          <w:szCs w:val="24"/>
          <w:u w:val="single"/>
        </w:rPr>
        <w:t xml:space="preserve"> </w:t>
      </w:r>
      <w:r w:rsidRPr="002240A0">
        <w:rPr>
          <w:rFonts w:ascii="Cambria" w:hAnsi="Cambria" w:cs="Arial"/>
          <w:sz w:val="24"/>
          <w:szCs w:val="24"/>
        </w:rPr>
        <w:t>oświadczenie stanowiące wstępne potwierdzenie, że Wykonawca na dzień składania ofert</w:t>
      </w:r>
      <w:r w:rsidR="0070192D">
        <w:rPr>
          <w:rFonts w:ascii="Cambria" w:hAnsi="Cambria" w:cs="Arial"/>
          <w:sz w:val="24"/>
          <w:szCs w:val="24"/>
        </w:rPr>
        <w:t>:</w:t>
      </w:r>
    </w:p>
    <w:p w14:paraId="3716FE4B" w14:textId="11F33603" w:rsidR="00410214" w:rsidRPr="0070192D" w:rsidRDefault="00410214" w:rsidP="0070192D">
      <w:pPr>
        <w:pStyle w:val="Kolorowalistaakcent11"/>
        <w:tabs>
          <w:tab w:val="left" w:pos="567"/>
        </w:tabs>
        <w:autoSpaceDE w:val="0"/>
        <w:autoSpaceDN w:val="0"/>
        <w:adjustRightInd w:val="0"/>
        <w:spacing w:before="0" w:after="0" w:line="276" w:lineRule="auto"/>
        <w:ind w:left="567"/>
        <w:rPr>
          <w:rFonts w:ascii="Cambria" w:hAnsi="Cambria" w:cs="Arial"/>
          <w:b/>
          <w:sz w:val="24"/>
          <w:szCs w:val="24"/>
        </w:rPr>
      </w:pPr>
      <w:r w:rsidRPr="0070192D">
        <w:rPr>
          <w:rFonts w:ascii="Cambria" w:hAnsi="Cambria" w:cs="Arial"/>
          <w:sz w:val="24"/>
          <w:szCs w:val="24"/>
        </w:rPr>
        <w:lastRenderedPageBreak/>
        <w:t>nie podlega wykluczeniu</w:t>
      </w:r>
      <w:r w:rsidR="0070192D">
        <w:rPr>
          <w:rFonts w:ascii="Cambria" w:hAnsi="Cambria" w:cs="Arial"/>
          <w:sz w:val="24"/>
          <w:szCs w:val="24"/>
        </w:rPr>
        <w:t>.</w:t>
      </w:r>
    </w:p>
    <w:p w14:paraId="082645DC" w14:textId="2D5A236A" w:rsidR="004B0BE1" w:rsidRPr="00CC24BB" w:rsidRDefault="004B0BE1">
      <w:pPr>
        <w:pStyle w:val="Akapitzlist"/>
        <w:numPr>
          <w:ilvl w:val="2"/>
          <w:numId w:val="15"/>
        </w:numPr>
        <w:autoSpaceDE w:val="0"/>
        <w:autoSpaceDN w:val="0"/>
        <w:adjustRightInd w:val="0"/>
        <w:spacing w:line="276" w:lineRule="auto"/>
        <w:ind w:left="1418" w:hanging="709"/>
        <w:rPr>
          <w:rFonts w:ascii="Cambria" w:hAnsi="Cambria" w:cs="Arial"/>
          <w:b/>
          <w:sz w:val="24"/>
          <w:szCs w:val="24"/>
        </w:rPr>
      </w:pPr>
      <w:r w:rsidRPr="00CC24BB">
        <w:rPr>
          <w:rFonts w:ascii="Cambria" w:hAnsi="Cambria" w:cs="Arial"/>
          <w:color w:val="000000"/>
          <w:sz w:val="24"/>
          <w:szCs w:val="24"/>
        </w:rPr>
        <w:t>Oświadczenie należy złożyć wg</w:t>
      </w:r>
      <w:r w:rsidRPr="00CC24BB">
        <w:rPr>
          <w:rFonts w:ascii="Cambria" w:hAnsi="Cambria"/>
          <w:sz w:val="24"/>
          <w:szCs w:val="24"/>
        </w:rPr>
        <w:t xml:space="preserve"> wymogów </w:t>
      </w:r>
      <w:r w:rsidR="00A079F0">
        <w:rPr>
          <w:rFonts w:ascii="Cambria" w:hAnsi="Cambria"/>
          <w:b/>
          <w:sz w:val="24"/>
          <w:szCs w:val="24"/>
        </w:rPr>
        <w:t>Z</w:t>
      </w:r>
      <w:r w:rsidRPr="00A079F0">
        <w:rPr>
          <w:rFonts w:ascii="Cambria" w:hAnsi="Cambria"/>
          <w:b/>
          <w:sz w:val="24"/>
          <w:szCs w:val="24"/>
        </w:rPr>
        <w:t xml:space="preserve">ałącznika nr </w:t>
      </w:r>
      <w:r w:rsidR="006D4D18">
        <w:rPr>
          <w:rFonts w:ascii="Cambria" w:hAnsi="Cambria"/>
          <w:b/>
          <w:sz w:val="24"/>
          <w:szCs w:val="24"/>
        </w:rPr>
        <w:t>3</w:t>
      </w:r>
      <w:r w:rsidRPr="00A079F0">
        <w:rPr>
          <w:rFonts w:ascii="Cambria" w:hAnsi="Cambria"/>
          <w:b/>
          <w:sz w:val="24"/>
          <w:szCs w:val="24"/>
        </w:rPr>
        <w:t xml:space="preserve"> do SWZ</w:t>
      </w:r>
      <w:r w:rsidRPr="00CC24BB">
        <w:rPr>
          <w:rFonts w:ascii="Cambria" w:hAnsi="Cambria"/>
          <w:bCs/>
          <w:sz w:val="24"/>
          <w:szCs w:val="24"/>
        </w:rPr>
        <w:t>.</w:t>
      </w:r>
    </w:p>
    <w:p w14:paraId="3F52CEC1" w14:textId="77777777" w:rsidR="004B0BE1" w:rsidRPr="00CC24BB" w:rsidRDefault="004B0BE1">
      <w:pPr>
        <w:pStyle w:val="Akapitzlist"/>
        <w:numPr>
          <w:ilvl w:val="2"/>
          <w:numId w:val="15"/>
        </w:numPr>
        <w:autoSpaceDE w:val="0"/>
        <w:autoSpaceDN w:val="0"/>
        <w:adjustRightInd w:val="0"/>
        <w:spacing w:line="276" w:lineRule="auto"/>
        <w:ind w:left="1418" w:hanging="709"/>
        <w:rPr>
          <w:rFonts w:ascii="Cambria" w:hAnsi="Cambria" w:cs="Arial"/>
          <w:b/>
          <w:sz w:val="24"/>
          <w:szCs w:val="24"/>
        </w:rPr>
      </w:pPr>
      <w:r w:rsidRPr="00CC24BB">
        <w:rPr>
          <w:rFonts w:ascii="Cambria" w:hAnsi="Cambria"/>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66D2A70A" w14:textId="77777777" w:rsidR="004B0BE1" w:rsidRPr="00A079F0" w:rsidRDefault="004B0BE1">
      <w:pPr>
        <w:pStyle w:val="Akapitzlist"/>
        <w:numPr>
          <w:ilvl w:val="2"/>
          <w:numId w:val="15"/>
        </w:numPr>
        <w:autoSpaceDE w:val="0"/>
        <w:autoSpaceDN w:val="0"/>
        <w:adjustRightInd w:val="0"/>
        <w:spacing w:line="276" w:lineRule="auto"/>
        <w:ind w:left="1418" w:hanging="709"/>
        <w:rPr>
          <w:rFonts w:ascii="Cambria" w:hAnsi="Cambria" w:cs="Arial"/>
          <w:b/>
          <w:sz w:val="24"/>
          <w:szCs w:val="24"/>
        </w:rPr>
      </w:pPr>
      <w:r w:rsidRPr="00CC24BB">
        <w:rPr>
          <w:rFonts w:ascii="Cambria" w:hAnsi="Cambria"/>
          <w:color w:val="000000"/>
          <w:sz w:val="24"/>
          <w:szCs w:val="24"/>
        </w:rPr>
        <w:t>Zamawiający może żądać od wykonawców wyjaśnień dotyczących treści złożonych oświadczeń, o których mowa w pkt 8.1 SWZ.</w:t>
      </w:r>
    </w:p>
    <w:p w14:paraId="231577D4" w14:textId="2C700778" w:rsidR="00A079F0" w:rsidRPr="00E761D6" w:rsidRDefault="00A079F0" w:rsidP="00A079F0">
      <w:pPr>
        <w:pStyle w:val="Kolorowalistaakcent11"/>
        <w:numPr>
          <w:ilvl w:val="2"/>
          <w:numId w:val="15"/>
        </w:numPr>
        <w:autoSpaceDE w:val="0"/>
        <w:autoSpaceDN w:val="0"/>
        <w:adjustRightInd w:val="0"/>
        <w:spacing w:line="276" w:lineRule="auto"/>
        <w:ind w:left="1418" w:hanging="709"/>
        <w:rPr>
          <w:rFonts w:asciiTheme="majorHAnsi" w:hAnsiTheme="majorHAnsi" w:cs="Arial"/>
          <w:b/>
          <w:sz w:val="24"/>
          <w:szCs w:val="24"/>
        </w:rPr>
      </w:pPr>
      <w:r w:rsidRPr="00D0076B">
        <w:rPr>
          <w:rFonts w:ascii="Cambria" w:hAnsi="Cambria" w:cs="Cambria"/>
          <w:color w:val="000000"/>
          <w:sz w:val="24"/>
          <w:szCs w:val="24"/>
        </w:rPr>
        <w:t>Jeżeli złożone przez Wykonawcę oświadczeni</w:t>
      </w:r>
      <w:r>
        <w:rPr>
          <w:rFonts w:ascii="Cambria" w:hAnsi="Cambria" w:cs="Cambria"/>
          <w:color w:val="000000"/>
          <w:sz w:val="24"/>
          <w:szCs w:val="24"/>
        </w:rPr>
        <w:t>e</w:t>
      </w:r>
      <w:r w:rsidRPr="00D0076B">
        <w:rPr>
          <w:rFonts w:ascii="Cambria" w:hAnsi="Cambria" w:cs="Cambria"/>
          <w:color w:val="000000"/>
          <w:sz w:val="24"/>
          <w:szCs w:val="24"/>
        </w:rPr>
        <w:t>, o którym mowa w pkt 8.1 SWZ budz</w:t>
      </w:r>
      <w:r>
        <w:rPr>
          <w:rFonts w:ascii="Cambria" w:hAnsi="Cambria" w:cs="Cambria"/>
          <w:color w:val="000000"/>
          <w:sz w:val="24"/>
          <w:szCs w:val="24"/>
        </w:rPr>
        <w:t>i</w:t>
      </w:r>
      <w:r w:rsidRPr="00D0076B">
        <w:rPr>
          <w:rFonts w:ascii="Cambria" w:hAnsi="Cambria" w:cs="Cambria"/>
          <w:color w:val="000000"/>
          <w:sz w:val="24"/>
          <w:szCs w:val="24"/>
        </w:rPr>
        <w:t xml:space="preserve"> wątpliwości Zamawiającego, może on zwrócić się bezpośrednio do podmiotu, który jest w posiadaniu informacji lub dokumentów istotnych w tym zakresie dla oceny spełniania przez Wykonawcę braku podstaw wykluczenia, o przedstawienie takich informacji lub dokumentów.</w:t>
      </w:r>
    </w:p>
    <w:p w14:paraId="3A5F1E2C" w14:textId="77777777" w:rsidR="004E0885" w:rsidRDefault="004E0885" w:rsidP="004E0885">
      <w:pPr>
        <w:pStyle w:val="Kolorowalistaakcent11"/>
        <w:spacing w:line="276" w:lineRule="auto"/>
        <w:ind w:left="709"/>
        <w:rPr>
          <w:rFonts w:asciiTheme="majorHAnsi" w:hAnsiTheme="majorHAnsi" w:cs="Arial"/>
          <w:b/>
          <w:bCs/>
          <w:sz w:val="10"/>
          <w:szCs w:val="10"/>
        </w:rPr>
      </w:pPr>
    </w:p>
    <w:p w14:paraId="6E155B45" w14:textId="77777777" w:rsidR="004E0885" w:rsidRDefault="004E0885">
      <w:pPr>
        <w:pStyle w:val="Kolorowalistaakcent11"/>
        <w:numPr>
          <w:ilvl w:val="1"/>
          <w:numId w:val="15"/>
        </w:numPr>
        <w:autoSpaceDE w:val="0"/>
        <w:autoSpaceDN w:val="0"/>
        <w:adjustRightInd w:val="0"/>
        <w:spacing w:line="276" w:lineRule="auto"/>
        <w:ind w:left="709" w:hanging="709"/>
        <w:contextualSpacing w:val="0"/>
        <w:rPr>
          <w:rFonts w:ascii="Cambria" w:hAnsi="Cambria" w:cs="Cambria"/>
          <w:sz w:val="24"/>
          <w:szCs w:val="24"/>
        </w:rPr>
      </w:pPr>
      <w:bookmarkStart w:id="19" w:name="_Hlk61070718"/>
      <w:bookmarkEnd w:id="19"/>
      <w:r>
        <w:rPr>
          <w:rFonts w:ascii="Cambria" w:hAnsi="Cambria" w:cs="Cambria"/>
          <w:sz w:val="24"/>
          <w:szCs w:val="24"/>
        </w:rPr>
        <w:t xml:space="preserve">Oświadczenia o których mowa w pkt. 8.1 SWZ </w:t>
      </w:r>
      <w:r>
        <w:rPr>
          <w:rFonts w:ascii="Cambria" w:hAnsi="Cambria" w:cs="Cambria"/>
          <w:color w:val="000000"/>
          <w:sz w:val="24"/>
          <w:szCs w:val="24"/>
          <w:shd w:val="clear" w:color="auto" w:fill="FFFFFF"/>
        </w:rPr>
        <w:t>składa się, pod rygorem nieważności, w formie elektronicznej lub w postaci elektronicznej opatrzonej podpisem zaufanym lub podpisem osobistym.</w:t>
      </w:r>
    </w:p>
    <w:p w14:paraId="445B4560" w14:textId="77777777" w:rsidR="004E0885" w:rsidRDefault="004E0885">
      <w:pPr>
        <w:pStyle w:val="Kolorowalistaakcent11"/>
        <w:numPr>
          <w:ilvl w:val="1"/>
          <w:numId w:val="15"/>
        </w:numPr>
        <w:autoSpaceDE w:val="0"/>
        <w:autoSpaceDN w:val="0"/>
        <w:adjustRightInd w:val="0"/>
        <w:spacing w:line="276" w:lineRule="auto"/>
        <w:ind w:left="709" w:hanging="709"/>
        <w:contextualSpacing w:val="0"/>
        <w:rPr>
          <w:rFonts w:ascii="Cambria" w:hAnsi="Cambria" w:cs="Cambria"/>
          <w:sz w:val="24"/>
          <w:szCs w:val="24"/>
        </w:rPr>
      </w:pPr>
      <w:r>
        <w:rPr>
          <w:rFonts w:ascii="Cambria" w:hAnsi="Cambria" w:cs="Cambria"/>
          <w:sz w:val="24"/>
          <w:szCs w:val="24"/>
        </w:rPr>
        <w:t>Oświadczenia wskazane w pkt. 8.1 SWZ przekazuje się środkiem komunikacji elektronicznej wskazanym w rozdziale 11 SWZ.</w:t>
      </w:r>
    </w:p>
    <w:p w14:paraId="7C814F82" w14:textId="77777777" w:rsidR="004E0885" w:rsidRDefault="004E0885">
      <w:pPr>
        <w:pStyle w:val="Kolorowalistaakcent11"/>
        <w:numPr>
          <w:ilvl w:val="1"/>
          <w:numId w:val="15"/>
        </w:numPr>
        <w:autoSpaceDE w:val="0"/>
        <w:autoSpaceDN w:val="0"/>
        <w:adjustRightInd w:val="0"/>
        <w:spacing w:line="276" w:lineRule="auto"/>
        <w:ind w:left="709" w:hanging="709"/>
        <w:contextualSpacing w:val="0"/>
        <w:rPr>
          <w:rFonts w:ascii="Cambria" w:hAnsi="Cambria" w:cs="Cambria"/>
          <w:sz w:val="24"/>
          <w:szCs w:val="24"/>
        </w:rPr>
      </w:pPr>
      <w:r>
        <w:rPr>
          <w:rFonts w:ascii="Cambria" w:hAnsi="Cambria" w:cs="Cambria"/>
          <w:color w:val="000000"/>
          <w:sz w:val="24"/>
          <w:szCs w:val="24"/>
          <w:shd w:val="clear" w:color="auto" w:fill="FFFFFF"/>
        </w:rPr>
        <w:t xml:space="preserve">W przypadku, gdy oświadczenia o których mowa w rozdziale 8.1 SWZ lub </w:t>
      </w:r>
      <w:r>
        <w:rPr>
          <w:rFonts w:ascii="Cambria" w:hAnsi="Cambria" w:cs="Cambria"/>
          <w:sz w:val="24"/>
          <w:szCs w:val="24"/>
        </w:rPr>
        <w:t>podmiotowe środki dowodowe środki dowodowe</w:t>
      </w:r>
      <w:r>
        <w:rPr>
          <w:rFonts w:ascii="Cambria" w:hAnsi="Cambria" w:cs="Cambria"/>
          <w:sz w:val="24"/>
          <w:szCs w:val="24"/>
          <w:shd w:val="clear" w:color="auto" w:fill="FFFFFF"/>
        </w:rPr>
        <w:t xml:space="preserve">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w:t>
      </w:r>
    </w:p>
    <w:p w14:paraId="07D4340D" w14:textId="77777777" w:rsidR="004E0885" w:rsidRDefault="004E0885">
      <w:pPr>
        <w:pStyle w:val="Kolorowalistaakcent11"/>
        <w:numPr>
          <w:ilvl w:val="1"/>
          <w:numId w:val="15"/>
        </w:numPr>
        <w:autoSpaceDE w:val="0"/>
        <w:autoSpaceDN w:val="0"/>
        <w:adjustRightInd w:val="0"/>
        <w:spacing w:line="276" w:lineRule="auto"/>
        <w:ind w:left="709" w:hanging="709"/>
        <w:contextualSpacing w:val="0"/>
        <w:rPr>
          <w:rFonts w:ascii="Cambria" w:hAnsi="Cambria" w:cs="Cambria"/>
          <w:sz w:val="24"/>
          <w:szCs w:val="24"/>
        </w:rPr>
      </w:pPr>
      <w:r>
        <w:rPr>
          <w:rFonts w:ascii="Cambria" w:hAnsi="Cambria" w:cs="Cambria"/>
          <w:color w:val="000000"/>
          <w:sz w:val="24"/>
          <w:szCs w:val="24"/>
          <w:shd w:val="clear" w:color="auto" w:fill="FFFFFF"/>
        </w:rPr>
        <w:t>Dokumenty elektroniczne muszą spełniać łącznie następujące wymagania:</w:t>
      </w:r>
    </w:p>
    <w:p w14:paraId="72DD9A15" w14:textId="77777777" w:rsidR="004E0885" w:rsidRDefault="004E0885" w:rsidP="003A7C09">
      <w:pPr>
        <w:pStyle w:val="Akapitzlist"/>
        <w:numPr>
          <w:ilvl w:val="2"/>
          <w:numId w:val="28"/>
        </w:numPr>
        <w:shd w:val="clear" w:color="auto" w:fill="FFFFFF"/>
        <w:spacing w:line="276" w:lineRule="auto"/>
        <w:ind w:left="1134" w:hanging="425"/>
        <w:contextualSpacing w:val="0"/>
        <w:rPr>
          <w:rFonts w:ascii="Cambria" w:hAnsi="Cambria" w:cs="Cambria"/>
          <w:color w:val="000000"/>
          <w:sz w:val="24"/>
          <w:szCs w:val="24"/>
        </w:rPr>
      </w:pPr>
      <w:r>
        <w:rPr>
          <w:rFonts w:ascii="Cambria" w:hAnsi="Cambria" w:cs="Cambria"/>
          <w:color w:val="000000"/>
          <w:sz w:val="24"/>
          <w:szCs w:val="24"/>
        </w:rPr>
        <w:t xml:space="preserve">są utrwalone w sposób umożliwiający ich wielokrotne odczytanie, zapisanie </w:t>
      </w:r>
      <w:r>
        <w:rPr>
          <w:rFonts w:ascii="Cambria" w:hAnsi="Cambria" w:cs="Cambria"/>
          <w:color w:val="000000"/>
          <w:sz w:val="24"/>
          <w:szCs w:val="24"/>
        </w:rPr>
        <w:br/>
        <w:t>i powielenie, a także przekazanie przy użyciu środków komunikacji elektronicznej lub na informatycznym nośniku danych;</w:t>
      </w:r>
    </w:p>
    <w:p w14:paraId="3A6CFCC8" w14:textId="77777777" w:rsidR="004E0885" w:rsidRDefault="004E0885" w:rsidP="003A7C09">
      <w:pPr>
        <w:pStyle w:val="Akapitzlist"/>
        <w:numPr>
          <w:ilvl w:val="2"/>
          <w:numId w:val="28"/>
        </w:numPr>
        <w:shd w:val="clear" w:color="auto" w:fill="FFFFFF"/>
        <w:spacing w:line="276" w:lineRule="auto"/>
        <w:ind w:left="1134" w:hanging="425"/>
        <w:contextualSpacing w:val="0"/>
        <w:rPr>
          <w:rFonts w:ascii="Cambria" w:hAnsi="Cambria" w:cs="Cambria"/>
          <w:color w:val="000000"/>
          <w:sz w:val="24"/>
          <w:szCs w:val="24"/>
        </w:rPr>
      </w:pPr>
      <w:r>
        <w:rPr>
          <w:rFonts w:ascii="Cambria" w:hAnsi="Cambria" w:cs="Cambria"/>
          <w:color w:val="000000"/>
          <w:sz w:val="24"/>
          <w:szCs w:val="24"/>
        </w:rPr>
        <w:t>umożliwiają prezentację treści w postaci elektronicznej, w szczególności przez wyświetlenie tej treści na monitorze ekranowym;</w:t>
      </w:r>
    </w:p>
    <w:p w14:paraId="022A66E4" w14:textId="77777777" w:rsidR="004E0885" w:rsidRDefault="004E0885" w:rsidP="003A7C09">
      <w:pPr>
        <w:pStyle w:val="Akapitzlist"/>
        <w:numPr>
          <w:ilvl w:val="2"/>
          <w:numId w:val="28"/>
        </w:numPr>
        <w:shd w:val="clear" w:color="auto" w:fill="FFFFFF"/>
        <w:spacing w:line="276" w:lineRule="auto"/>
        <w:ind w:left="1134" w:hanging="425"/>
        <w:contextualSpacing w:val="0"/>
        <w:rPr>
          <w:rFonts w:ascii="Cambria" w:hAnsi="Cambria" w:cs="Cambria"/>
          <w:color w:val="000000"/>
          <w:sz w:val="24"/>
          <w:szCs w:val="24"/>
        </w:rPr>
      </w:pPr>
      <w:r>
        <w:rPr>
          <w:rFonts w:ascii="Cambria" w:hAnsi="Cambria" w:cs="Cambria"/>
          <w:color w:val="000000"/>
          <w:sz w:val="24"/>
          <w:szCs w:val="24"/>
        </w:rPr>
        <w:t xml:space="preserve">umożliwiają prezentację treści w postaci papierowej, w szczególności </w:t>
      </w:r>
      <w:r>
        <w:rPr>
          <w:rFonts w:ascii="Cambria" w:hAnsi="Cambria" w:cs="Cambria"/>
          <w:color w:val="000000"/>
          <w:sz w:val="24"/>
          <w:szCs w:val="24"/>
        </w:rPr>
        <w:br/>
        <w:t>za pomocą wydruku;</w:t>
      </w:r>
    </w:p>
    <w:p w14:paraId="2FB9F153" w14:textId="77777777" w:rsidR="004E0885" w:rsidRDefault="004E0885" w:rsidP="003A7C09">
      <w:pPr>
        <w:pStyle w:val="Akapitzlist"/>
        <w:numPr>
          <w:ilvl w:val="2"/>
          <w:numId w:val="28"/>
        </w:numPr>
        <w:shd w:val="clear" w:color="auto" w:fill="FFFFFF"/>
        <w:spacing w:line="276" w:lineRule="auto"/>
        <w:ind w:left="1134" w:hanging="425"/>
        <w:contextualSpacing w:val="0"/>
        <w:rPr>
          <w:rFonts w:ascii="Cambria" w:hAnsi="Cambria" w:cs="Cambria"/>
          <w:color w:val="000000"/>
          <w:sz w:val="24"/>
          <w:szCs w:val="24"/>
        </w:rPr>
      </w:pPr>
      <w:r>
        <w:rPr>
          <w:rFonts w:ascii="Cambria" w:hAnsi="Cambria" w:cs="Cambria"/>
          <w:color w:val="000000"/>
          <w:sz w:val="24"/>
          <w:szCs w:val="24"/>
        </w:rPr>
        <w:t xml:space="preserve">zawierają dane w układzie niepozostawiającym wątpliwości co do treści </w:t>
      </w:r>
      <w:r>
        <w:rPr>
          <w:rFonts w:ascii="Cambria" w:hAnsi="Cambria" w:cs="Cambria"/>
          <w:color w:val="000000"/>
          <w:sz w:val="24"/>
          <w:szCs w:val="24"/>
        </w:rPr>
        <w:br/>
        <w:t>i kontekstu zapisanych informacji.</w:t>
      </w:r>
    </w:p>
    <w:p w14:paraId="0B6BD559" w14:textId="77777777" w:rsidR="00FF36ED" w:rsidRPr="009C577E" w:rsidRDefault="00FF36ED" w:rsidP="00431C95">
      <w:pPr>
        <w:pStyle w:val="Kolorowalistaakcent11"/>
        <w:autoSpaceDE w:val="0"/>
        <w:autoSpaceDN w:val="0"/>
        <w:adjustRightInd w:val="0"/>
        <w:spacing w:line="276" w:lineRule="auto"/>
        <w:ind w:left="709"/>
        <w:rPr>
          <w:rFonts w:asciiTheme="majorHAnsi" w:hAnsiTheme="majorHAnsi" w:cs="Arial"/>
          <w:color w:val="000000" w:themeColor="text1"/>
          <w:sz w:val="24"/>
          <w:szCs w:val="24"/>
        </w:rPr>
      </w:pPr>
    </w:p>
    <w:bookmarkEnd w:id="18"/>
    <w:tbl>
      <w:tblPr>
        <w:tblW w:w="0" w:type="auto"/>
        <w:jc w:val="center"/>
        <w:tblBorders>
          <w:bottom w:val="single" w:sz="4" w:space="0" w:color="auto"/>
        </w:tblBorders>
        <w:tblLook w:val="00A0" w:firstRow="1" w:lastRow="0" w:firstColumn="1" w:lastColumn="0" w:noHBand="0" w:noVBand="0"/>
      </w:tblPr>
      <w:tblGrid>
        <w:gridCol w:w="9060"/>
      </w:tblGrid>
      <w:tr w:rsidR="009C577E" w:rsidRPr="009C577E" w14:paraId="6850B232" w14:textId="77777777" w:rsidTr="00BA3A6A">
        <w:trPr>
          <w:jc w:val="center"/>
        </w:trPr>
        <w:tc>
          <w:tcPr>
            <w:tcW w:w="9060" w:type="dxa"/>
            <w:tcBorders>
              <w:bottom w:val="single" w:sz="4" w:space="0" w:color="auto"/>
            </w:tcBorders>
            <w:shd w:val="clear" w:color="auto" w:fill="D9D9D9" w:themeFill="background1" w:themeFillShade="D9"/>
          </w:tcPr>
          <w:p w14:paraId="42E479CB" w14:textId="77777777" w:rsidR="00F85930" w:rsidRPr="009C577E" w:rsidRDefault="00F85930" w:rsidP="00627C7D">
            <w:pPr>
              <w:suppressAutoHyphens/>
              <w:spacing w:line="276" w:lineRule="auto"/>
              <w:contextualSpacing/>
              <w:jc w:val="center"/>
              <w:textAlignment w:val="baseline"/>
              <w:rPr>
                <w:rFonts w:asciiTheme="majorHAnsi" w:hAnsiTheme="majorHAnsi"/>
                <w:color w:val="000000" w:themeColor="text1"/>
                <w:sz w:val="10"/>
                <w:szCs w:val="10"/>
              </w:rPr>
            </w:pPr>
          </w:p>
          <w:p w14:paraId="52213F01" w14:textId="77777777" w:rsidR="00D9784D" w:rsidRPr="009C577E" w:rsidRDefault="00D9784D" w:rsidP="00627C7D">
            <w:pPr>
              <w:suppressAutoHyphens/>
              <w:spacing w:line="276" w:lineRule="auto"/>
              <w:contextualSpacing/>
              <w:jc w:val="center"/>
              <w:textAlignment w:val="baseline"/>
              <w:rPr>
                <w:rFonts w:asciiTheme="majorHAnsi" w:hAnsiTheme="majorHAnsi"/>
                <w:b/>
                <w:bCs/>
                <w:color w:val="000000" w:themeColor="text1"/>
                <w:sz w:val="26"/>
                <w:szCs w:val="26"/>
              </w:rPr>
            </w:pPr>
            <w:r w:rsidRPr="009C577E">
              <w:rPr>
                <w:rFonts w:asciiTheme="majorHAnsi" w:hAnsiTheme="majorHAnsi"/>
                <w:b/>
                <w:bCs/>
                <w:color w:val="000000" w:themeColor="text1"/>
                <w:sz w:val="26"/>
                <w:szCs w:val="26"/>
              </w:rPr>
              <w:t>Rozdział 9</w:t>
            </w:r>
          </w:p>
          <w:p w14:paraId="607AF688" w14:textId="77777777" w:rsidR="00D9784D" w:rsidRPr="009C577E" w:rsidRDefault="0093756C" w:rsidP="00627C7D">
            <w:pPr>
              <w:suppressAutoHyphens/>
              <w:spacing w:line="276" w:lineRule="auto"/>
              <w:contextualSpacing/>
              <w:jc w:val="center"/>
              <w:textAlignment w:val="baseline"/>
              <w:rPr>
                <w:rFonts w:asciiTheme="majorHAnsi" w:hAnsiTheme="majorHAnsi"/>
                <w:color w:val="000000" w:themeColor="text1"/>
              </w:rPr>
            </w:pPr>
            <w:r>
              <w:rPr>
                <w:rFonts w:asciiTheme="majorHAnsi" w:hAnsiTheme="majorHAnsi"/>
                <w:b/>
                <w:sz w:val="26"/>
                <w:szCs w:val="26"/>
              </w:rPr>
              <w:t>INFORMACJA DLA WYKONAWCÓW ZAMIERZAJĄCYCH POWIERZYĆ WYKONANIE CZĘŚCI ZAMÓWIENIA PODWYKONAWCOM</w:t>
            </w:r>
          </w:p>
        </w:tc>
      </w:tr>
    </w:tbl>
    <w:p w14:paraId="7AD10C7D" w14:textId="77777777" w:rsidR="006773CD" w:rsidRPr="009C577E" w:rsidRDefault="006773CD" w:rsidP="00627C7D">
      <w:pPr>
        <w:pStyle w:val="Akapitzlist"/>
        <w:autoSpaceDE w:val="0"/>
        <w:autoSpaceDN w:val="0"/>
        <w:adjustRightInd w:val="0"/>
        <w:spacing w:line="276" w:lineRule="auto"/>
        <w:ind w:left="709"/>
        <w:rPr>
          <w:rFonts w:asciiTheme="majorHAnsi" w:hAnsiTheme="majorHAnsi" w:cs="Arial"/>
          <w:color w:val="000000" w:themeColor="text1"/>
          <w:sz w:val="24"/>
          <w:szCs w:val="24"/>
        </w:rPr>
      </w:pPr>
    </w:p>
    <w:p w14:paraId="40D91FEE" w14:textId="3F31C2D1" w:rsidR="0093756C" w:rsidRPr="000B5D57" w:rsidRDefault="0093756C" w:rsidP="00DD3D8B">
      <w:pPr>
        <w:autoSpaceDE w:val="0"/>
        <w:autoSpaceDN w:val="0"/>
        <w:adjustRightInd w:val="0"/>
        <w:spacing w:line="276" w:lineRule="auto"/>
        <w:jc w:val="both"/>
        <w:rPr>
          <w:rFonts w:ascii="Cambria" w:hAnsi="Cambria"/>
          <w:color w:val="000000"/>
        </w:rPr>
      </w:pPr>
      <w:bookmarkStart w:id="20" w:name="_Hlk161912275"/>
      <w:r w:rsidRPr="000B5D57">
        <w:rPr>
          <w:rFonts w:ascii="Cambria" w:hAnsi="Cambria"/>
          <w:color w:val="000000"/>
        </w:rPr>
        <w:t xml:space="preserve">Zamawiający </w:t>
      </w:r>
      <w:r w:rsidRPr="000B5D57">
        <w:rPr>
          <w:rFonts w:ascii="Cambria" w:hAnsi="Cambria"/>
          <w:b/>
          <w:bCs/>
          <w:color w:val="000000"/>
        </w:rPr>
        <w:t>nie żąda</w:t>
      </w:r>
      <w:r w:rsidRPr="000B5D57">
        <w:rPr>
          <w:rFonts w:ascii="Cambria" w:hAnsi="Cambria"/>
          <w:color w:val="000000"/>
        </w:rPr>
        <w:t xml:space="preserve"> wskazania przez wykonawcę, w ofercie, części zamówienia, których wykonanie zamierza powierzyć podwykonawcom oraz podania nazw ewentualnych podwykonawców</w:t>
      </w:r>
      <w:r w:rsidR="00DD3D8B">
        <w:rPr>
          <w:rFonts w:ascii="Cambria" w:hAnsi="Cambria"/>
          <w:color w:val="000000"/>
        </w:rPr>
        <w:t>.</w:t>
      </w:r>
    </w:p>
    <w:bookmarkEnd w:id="20"/>
    <w:p w14:paraId="64AAC580" w14:textId="77777777" w:rsidR="00FF36ED" w:rsidRDefault="00FF36ED" w:rsidP="00C70762">
      <w:pPr>
        <w:pStyle w:val="Akapitzlist"/>
        <w:autoSpaceDE w:val="0"/>
        <w:autoSpaceDN w:val="0"/>
        <w:adjustRightInd w:val="0"/>
        <w:spacing w:before="0" w:after="0" w:line="276" w:lineRule="auto"/>
        <w:ind w:left="709"/>
        <w:rPr>
          <w:rFonts w:asciiTheme="majorHAnsi" w:hAnsiTheme="majorHAnsi" w:cs="Helvetica"/>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4A86C33D" w14:textId="77777777" w:rsidTr="00361134">
        <w:trPr>
          <w:jc w:val="center"/>
        </w:trPr>
        <w:tc>
          <w:tcPr>
            <w:tcW w:w="9072" w:type="dxa"/>
            <w:tcBorders>
              <w:bottom w:val="single" w:sz="4" w:space="0" w:color="auto"/>
            </w:tcBorders>
            <w:shd w:val="clear" w:color="auto" w:fill="D9D9D9" w:themeFill="background1" w:themeFillShade="D9"/>
          </w:tcPr>
          <w:p w14:paraId="0667A9C1"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10</w:t>
            </w:r>
          </w:p>
          <w:p w14:paraId="51E7F3F4"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 xml:space="preserve">INFORMACJA DLA WYKONAWCÓW WSPÓLNIE UBIEGAJĄCYCH SIĘ </w:t>
            </w:r>
            <w:r w:rsidRPr="009C577E">
              <w:rPr>
                <w:rFonts w:asciiTheme="majorHAnsi" w:hAnsiTheme="majorHAnsi"/>
                <w:b/>
                <w:color w:val="000000" w:themeColor="text1"/>
                <w:sz w:val="26"/>
                <w:szCs w:val="26"/>
              </w:rPr>
              <w:br/>
              <w:t>O UDZIELENIE ZAMÓWIENIA (</w:t>
            </w:r>
            <w:r w:rsidR="00601DF1" w:rsidRPr="009C577E">
              <w:rPr>
                <w:rFonts w:asciiTheme="majorHAnsi" w:hAnsiTheme="majorHAnsi"/>
                <w:b/>
                <w:color w:val="000000" w:themeColor="text1"/>
                <w:sz w:val="26"/>
                <w:szCs w:val="26"/>
              </w:rPr>
              <w:t xml:space="preserve">W TYM </w:t>
            </w:r>
            <w:r w:rsidRPr="009C577E">
              <w:rPr>
                <w:rFonts w:asciiTheme="majorHAnsi" w:hAnsiTheme="majorHAnsi"/>
                <w:b/>
                <w:color w:val="000000" w:themeColor="text1"/>
                <w:sz w:val="26"/>
                <w:szCs w:val="26"/>
              </w:rPr>
              <w:t>SPÓŁKI CYWILNE)</w:t>
            </w:r>
          </w:p>
        </w:tc>
      </w:tr>
    </w:tbl>
    <w:p w14:paraId="2EFCCEB5" w14:textId="77777777" w:rsidR="0033611B" w:rsidRPr="009C577E" w:rsidRDefault="0033611B" w:rsidP="00627C7D">
      <w:pPr>
        <w:pStyle w:val="Akapitzlist"/>
        <w:widowControl w:val="0"/>
        <w:spacing w:line="276" w:lineRule="auto"/>
        <w:ind w:left="709"/>
        <w:outlineLvl w:val="3"/>
        <w:rPr>
          <w:rFonts w:asciiTheme="majorHAnsi" w:hAnsiTheme="majorHAnsi" w:cs="Arial"/>
          <w:bCs/>
          <w:color w:val="000000" w:themeColor="text1"/>
          <w:sz w:val="24"/>
          <w:szCs w:val="24"/>
        </w:rPr>
      </w:pPr>
    </w:p>
    <w:p w14:paraId="3392BD89" w14:textId="77777777" w:rsidR="0093756C" w:rsidRDefault="0093756C" w:rsidP="003A7C09">
      <w:pPr>
        <w:pStyle w:val="Akapitzlist"/>
        <w:widowControl w:val="0"/>
        <w:numPr>
          <w:ilvl w:val="1"/>
          <w:numId w:val="29"/>
        </w:numPr>
        <w:spacing w:line="276" w:lineRule="auto"/>
        <w:ind w:left="709" w:hanging="709"/>
        <w:outlineLvl w:val="3"/>
        <w:rPr>
          <w:rFonts w:asciiTheme="majorHAnsi" w:hAnsiTheme="majorHAnsi" w:cs="Arial"/>
          <w:bCs/>
          <w:sz w:val="24"/>
          <w:szCs w:val="24"/>
        </w:rPr>
      </w:pPr>
      <w:bookmarkStart w:id="21" w:name="_Hlk161912291"/>
      <w:r>
        <w:rPr>
          <w:rFonts w:asciiTheme="majorHAnsi" w:hAnsiTheme="majorHAnsi" w:cs="Arial"/>
          <w:bCs/>
          <w:sz w:val="24"/>
          <w:szCs w:val="24"/>
        </w:rPr>
        <w:t xml:space="preserve">Wykonawcy </w:t>
      </w:r>
      <w:r>
        <w:rPr>
          <w:rFonts w:asciiTheme="majorHAnsi" w:hAnsiTheme="majorHAnsi"/>
          <w:color w:val="000000"/>
          <w:sz w:val="24"/>
          <w:szCs w:val="24"/>
        </w:rPr>
        <w:t xml:space="preserve">mogą wspólnie ubiegać się o udzielenie zamówienia. W takim przypadku, Wykonawcy ustanawiają pełnomocnika do reprezentowania </w:t>
      </w:r>
      <w:r>
        <w:rPr>
          <w:rFonts w:asciiTheme="majorHAnsi" w:hAnsiTheme="majorHAnsi"/>
          <w:color w:val="000000"/>
          <w:sz w:val="24"/>
          <w:szCs w:val="24"/>
        </w:rPr>
        <w:br/>
        <w:t>ich w postępowaniu o udzielenie zamówienia albo do reprezentowania w postępowaniu i zawarcia umowy w sprawie zamówienia publicznego.</w:t>
      </w:r>
    </w:p>
    <w:p w14:paraId="1F7E0B0F" w14:textId="77777777" w:rsidR="0093756C" w:rsidRDefault="0093756C" w:rsidP="003A7C09">
      <w:pPr>
        <w:pStyle w:val="Akapitzlist"/>
        <w:widowControl w:val="0"/>
        <w:numPr>
          <w:ilvl w:val="1"/>
          <w:numId w:val="29"/>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 przypadku Wykonawców wspólnie ubiegających się o udzielenie zamówienia: oświadczenie, o którym mowa w pkt. 8.1 SWZ </w:t>
      </w:r>
      <w:r>
        <w:rPr>
          <w:rFonts w:asciiTheme="majorHAnsi" w:hAnsiTheme="majorHAnsi" w:cs="Arial"/>
          <w:b/>
          <w:bCs/>
          <w:sz w:val="24"/>
          <w:szCs w:val="24"/>
          <w:u w:val="single"/>
        </w:rPr>
        <w:t xml:space="preserve">składa </w:t>
      </w:r>
      <w:r>
        <w:rPr>
          <w:rFonts w:asciiTheme="majorHAnsi" w:hAnsiTheme="majorHAnsi" w:cs="Arial"/>
          <w:b/>
          <w:sz w:val="24"/>
          <w:szCs w:val="24"/>
          <w:u w:val="single"/>
        </w:rPr>
        <w:t>z ofertą</w:t>
      </w:r>
      <w:r>
        <w:rPr>
          <w:rFonts w:asciiTheme="majorHAnsi" w:hAnsiTheme="majorHAnsi" w:cs="Arial"/>
          <w:b/>
          <w:bCs/>
          <w:sz w:val="24"/>
          <w:szCs w:val="24"/>
        </w:rPr>
        <w:t xml:space="preserve"> każdy </w:t>
      </w:r>
      <w:r>
        <w:rPr>
          <w:rFonts w:asciiTheme="majorHAnsi" w:hAnsiTheme="majorHAnsi" w:cs="Arial"/>
          <w:b/>
          <w:bCs/>
          <w:sz w:val="24"/>
          <w:szCs w:val="24"/>
        </w:rPr>
        <w:br/>
        <w:t>z Wykonawców wspólnie ubiegających się o zamówienie</w:t>
      </w:r>
      <w:r>
        <w:rPr>
          <w:rFonts w:asciiTheme="majorHAnsi" w:hAnsiTheme="majorHAnsi" w:cs="Arial"/>
          <w:bCs/>
          <w:sz w:val="24"/>
          <w:szCs w:val="24"/>
        </w:rPr>
        <w:t xml:space="preserve">. </w:t>
      </w:r>
      <w:r>
        <w:rPr>
          <w:rFonts w:asciiTheme="majorHAnsi" w:hAnsiTheme="majorHAnsi"/>
          <w:color w:val="000000"/>
          <w:sz w:val="24"/>
          <w:szCs w:val="24"/>
          <w:shd w:val="clear" w:color="auto" w:fill="FFFFFF"/>
        </w:rPr>
        <w:t xml:space="preserve">Oświadczenie </w:t>
      </w:r>
      <w:r>
        <w:rPr>
          <w:rFonts w:asciiTheme="majorHAnsi" w:hAnsiTheme="majorHAnsi"/>
          <w:color w:val="000000"/>
          <w:sz w:val="24"/>
          <w:szCs w:val="24"/>
          <w:shd w:val="clear" w:color="auto" w:fill="FFFFFF"/>
        </w:rPr>
        <w:br/>
        <w:t xml:space="preserve">to potwierdza brak podstaw wykluczenia w zakresie, w jakim każdy </w:t>
      </w:r>
      <w:r>
        <w:rPr>
          <w:rFonts w:asciiTheme="majorHAnsi" w:hAnsiTheme="majorHAnsi"/>
          <w:color w:val="000000"/>
          <w:sz w:val="24"/>
          <w:szCs w:val="24"/>
          <w:shd w:val="clear" w:color="auto" w:fill="FFFFFF"/>
        </w:rPr>
        <w:br/>
        <w:t>z Wykonawców wykazuje brak podstaw wykluczenia w postępowaniu.</w:t>
      </w:r>
    </w:p>
    <w:p w14:paraId="417B1391" w14:textId="77777777" w:rsidR="0093756C" w:rsidRPr="00975D00" w:rsidRDefault="0093756C" w:rsidP="003A7C09">
      <w:pPr>
        <w:pStyle w:val="Akapitzlist"/>
        <w:widowControl w:val="0"/>
        <w:numPr>
          <w:ilvl w:val="1"/>
          <w:numId w:val="29"/>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3692E078" w14:textId="77777777" w:rsidR="00975D00" w:rsidRPr="00992615" w:rsidRDefault="00975D00" w:rsidP="00975D00">
      <w:pPr>
        <w:pStyle w:val="Akapitzlist"/>
        <w:widowControl w:val="0"/>
        <w:spacing w:line="276" w:lineRule="auto"/>
        <w:ind w:left="709"/>
        <w:outlineLvl w:val="3"/>
        <w:rPr>
          <w:rFonts w:ascii="Cambria" w:hAnsi="Cambria" w:cs="Arial"/>
          <w:bCs/>
          <w:sz w:val="24"/>
          <w:szCs w:val="24"/>
        </w:rPr>
      </w:pPr>
    </w:p>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6652E3" w14:paraId="75C4C845" w14:textId="77777777" w:rsidTr="00D7367D">
        <w:tc>
          <w:tcPr>
            <w:tcW w:w="9072" w:type="dxa"/>
            <w:shd w:val="clear" w:color="auto" w:fill="D9D9D9" w:themeFill="background1" w:themeFillShade="D9"/>
          </w:tcPr>
          <w:bookmarkEnd w:id="21"/>
          <w:p w14:paraId="29AA88B4" w14:textId="77777777" w:rsidR="006652E3" w:rsidRDefault="006652E3" w:rsidP="006652E3">
            <w:pPr>
              <w:pStyle w:val="Kolorowalistaakcent11"/>
              <w:keepNext/>
              <w:keepLines/>
              <w:suppressAutoHyphens/>
              <w:spacing w:line="276" w:lineRule="auto"/>
              <w:ind w:left="0"/>
              <w:jc w:val="center"/>
              <w:outlineLvl w:val="3"/>
              <w:rPr>
                <w:rFonts w:ascii="Cambria" w:hAnsi="Cambria"/>
                <w:b/>
                <w:sz w:val="24"/>
                <w:szCs w:val="24"/>
              </w:rPr>
            </w:pPr>
            <w:r>
              <w:rPr>
                <w:rFonts w:ascii="Cambria" w:hAnsi="Cambria"/>
                <w:b/>
                <w:sz w:val="24"/>
                <w:szCs w:val="24"/>
              </w:rPr>
              <w:t>Rozdział 11</w:t>
            </w:r>
          </w:p>
          <w:p w14:paraId="0E4B31DE" w14:textId="5CB7F7FC" w:rsidR="006652E3" w:rsidRDefault="006652E3" w:rsidP="006652E3">
            <w:pPr>
              <w:pStyle w:val="Kolorowalistaakcent11"/>
              <w:keepNext/>
              <w:keepLines/>
              <w:suppressAutoHyphens/>
              <w:spacing w:line="276" w:lineRule="auto"/>
              <w:ind w:left="0"/>
              <w:jc w:val="center"/>
              <w:outlineLvl w:val="3"/>
              <w:rPr>
                <w:rFonts w:ascii="Cambria" w:hAnsi="Cambria"/>
                <w:b/>
                <w:sz w:val="24"/>
                <w:szCs w:val="24"/>
              </w:rPr>
            </w:pPr>
            <w:r>
              <w:rPr>
                <w:rFonts w:ascii="Cambria" w:hAnsi="Cambria"/>
                <w:b/>
                <w:sz w:val="24"/>
                <w:szCs w:val="24"/>
              </w:rPr>
              <w:t>INFORMACJE O ŚRODKACH KOMUNIKACJI ELEKTRONICZNEJ, PRZY U</w:t>
            </w:r>
            <w:r w:rsidR="00D7367D">
              <w:rPr>
                <w:rFonts w:ascii="Cambria" w:hAnsi="Cambria"/>
                <w:b/>
                <w:sz w:val="24"/>
                <w:szCs w:val="24"/>
              </w:rPr>
              <w:t>Ż</w:t>
            </w:r>
            <w:r>
              <w:rPr>
                <w:rFonts w:ascii="Cambria" w:hAnsi="Cambria"/>
                <w:b/>
                <w:sz w:val="24"/>
                <w:szCs w:val="24"/>
              </w:rPr>
              <w:t>YCIU KTÓRYCH ZAMAWIAJĄCY BĘDZIE KOMUNIKOWAŁ SIĘ Z WYKONAWCAMI, ORAZ INFORMACJE O WYMAGANIACH TECHNICZNYCH I ORGANIZACYJNYCH SPORZĄDZANIA, WYSYŁANIA I ODBIERANIA KORESPONDENCJI ELEKTRONICZNEJ</w:t>
            </w:r>
          </w:p>
        </w:tc>
      </w:tr>
    </w:tbl>
    <w:p w14:paraId="1943E8DE" w14:textId="77777777" w:rsidR="00F37A99" w:rsidRDefault="00F37A99" w:rsidP="00F37A99">
      <w:pPr>
        <w:pStyle w:val="Akapitzlist"/>
        <w:keepNext/>
        <w:keepLines/>
        <w:suppressAutoHyphens/>
        <w:spacing w:line="276" w:lineRule="auto"/>
        <w:ind w:left="709"/>
        <w:rPr>
          <w:rFonts w:ascii="Cambria" w:eastAsia="Calibri" w:hAnsi="Cambria" w:cs="Calibri"/>
          <w:sz w:val="24"/>
          <w:szCs w:val="24"/>
        </w:rPr>
      </w:pPr>
    </w:p>
    <w:p w14:paraId="5ADE24A6" w14:textId="77777777" w:rsidR="00D7367D" w:rsidRDefault="001D0D33" w:rsidP="003A7C09">
      <w:pPr>
        <w:pStyle w:val="Akapitzlist"/>
        <w:numPr>
          <w:ilvl w:val="1"/>
          <w:numId w:val="33"/>
        </w:numPr>
        <w:spacing w:before="0" w:after="0" w:line="276" w:lineRule="auto"/>
        <w:ind w:left="709" w:hanging="709"/>
        <w:rPr>
          <w:rFonts w:ascii="Cambria" w:hAnsi="Cambria"/>
          <w:sz w:val="24"/>
          <w:szCs w:val="24"/>
        </w:rPr>
      </w:pPr>
      <w:bookmarkStart w:id="22" w:name="_Hlk161912318"/>
      <w:r w:rsidRPr="00B07DF6">
        <w:rPr>
          <w:rFonts w:ascii="Cambria" w:hAnsi="Cambria"/>
          <w:sz w:val="24"/>
          <w:szCs w:val="24"/>
        </w:rPr>
        <w:t xml:space="preserve">W </w:t>
      </w:r>
      <w:bookmarkEnd w:id="22"/>
      <w:r w:rsidR="00D7367D" w:rsidRPr="00D7367D">
        <w:rPr>
          <w:rFonts w:ascii="Cambria" w:hAnsi="Cambria"/>
          <w:sz w:val="24"/>
          <w:szCs w:val="24"/>
        </w:rPr>
        <w:t xml:space="preserve">postępowaniu o udzielenie zamówienia publicznego komunikacja między Zamawiającym, a Wykonawcami odbywa się przy użyciu Platformy </w:t>
      </w:r>
      <w:r w:rsidR="00D7367D" w:rsidRPr="00D7367D">
        <w:rPr>
          <w:rFonts w:ascii="Cambria" w:hAnsi="Cambria"/>
          <w:sz w:val="24"/>
          <w:szCs w:val="24"/>
        </w:rPr>
        <w:br/>
        <w:t xml:space="preserve">e-Zamówienia, która jest dostępna pod adresem </w:t>
      </w:r>
      <w:hyperlink r:id="rId10" w:history="1">
        <w:r w:rsidR="00D7367D" w:rsidRPr="00D7367D">
          <w:rPr>
            <w:rStyle w:val="Hipercze"/>
            <w:rFonts w:ascii="Cambria" w:hAnsi="Cambria"/>
            <w:sz w:val="24"/>
            <w:szCs w:val="24"/>
          </w:rPr>
          <w:t>https://ezamowienia.gov.pl</w:t>
        </w:r>
      </w:hyperlink>
    </w:p>
    <w:p w14:paraId="4A4A6E49"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Korzystanie z Platformy e-Zamówienia jest bezpłatne.</w:t>
      </w:r>
    </w:p>
    <w:p w14:paraId="2475C801"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Zamawiający wyznacza następujące osoby do kontaktu z Wykonawcami:</w:t>
      </w:r>
    </w:p>
    <w:p w14:paraId="55868DE7" w14:textId="2217A68E" w:rsidR="00D7367D" w:rsidRPr="00D7367D" w:rsidRDefault="00D7367D" w:rsidP="00D7367D">
      <w:pPr>
        <w:widowControl w:val="0"/>
        <w:autoSpaceDE w:val="0"/>
        <w:autoSpaceDN w:val="0"/>
        <w:spacing w:line="276" w:lineRule="auto"/>
        <w:ind w:left="420" w:firstLine="289"/>
        <w:jc w:val="both"/>
        <w:rPr>
          <w:rFonts w:ascii="Cambria" w:eastAsia="Calibri" w:hAnsi="Cambria" w:cs="Calibri"/>
          <w:lang w:eastAsia="en-US"/>
        </w:rPr>
      </w:pPr>
      <w:r w:rsidRPr="00D7367D">
        <w:rPr>
          <w:rFonts w:ascii="Cambria" w:eastAsia="Calibri" w:hAnsi="Cambria" w:cs="Calibri"/>
          <w:b/>
          <w:bCs/>
          <w:lang w:eastAsia="en-US"/>
        </w:rPr>
        <w:t xml:space="preserve">Pani </w:t>
      </w:r>
      <w:r w:rsidR="00144694">
        <w:rPr>
          <w:rFonts w:ascii="Cambria" w:eastAsia="Calibri" w:hAnsi="Cambria" w:cs="Calibri"/>
          <w:b/>
          <w:bCs/>
          <w:lang w:eastAsia="en-US"/>
        </w:rPr>
        <w:t>Bogusław Wolski</w:t>
      </w:r>
      <w:r w:rsidRPr="00D7367D">
        <w:rPr>
          <w:rFonts w:ascii="Cambria" w:eastAsia="Calibri" w:hAnsi="Cambria" w:cs="Calibri"/>
          <w:lang w:eastAsia="en-US"/>
        </w:rPr>
        <w:t xml:space="preserve">, e-mail: </w:t>
      </w:r>
      <w:hyperlink r:id="rId11" w:history="1">
        <w:r w:rsidRPr="00D7367D">
          <w:rPr>
            <w:rFonts w:ascii="Cambria" w:eastAsia="Calibri" w:hAnsi="Cambria"/>
            <w:color w:val="0000FF"/>
            <w:u w:val="single"/>
            <w:lang w:eastAsia="en-US"/>
          </w:rPr>
          <w:t>inwestycje@piszczac.pl</w:t>
        </w:r>
      </w:hyperlink>
      <w:r w:rsidRPr="00D7367D">
        <w:rPr>
          <w:rFonts w:ascii="Cambria" w:eastAsia="Calibri" w:hAnsi="Cambria" w:cs="Calibri"/>
          <w:lang w:eastAsia="en-US"/>
        </w:rPr>
        <w:t xml:space="preserve"> </w:t>
      </w:r>
    </w:p>
    <w:p w14:paraId="25FEB1F5"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 xml:space="preserve">Wykonawca zamierzający wziąć udział w postępowaniu o udzielenie zamówienia publicznego musi posiadać konto podmiotu </w:t>
      </w:r>
      <w:r w:rsidRPr="00D7367D">
        <w:rPr>
          <w:rFonts w:ascii="Cambria" w:eastAsia="Calibri" w:hAnsi="Cambria" w:cs="Calibri"/>
          <w:i/>
          <w:iCs/>
          <w:lang w:eastAsia="en-US"/>
        </w:rPr>
        <w:t>„Wykonawca”</w:t>
      </w:r>
      <w:r w:rsidRPr="00D7367D">
        <w:rPr>
          <w:rFonts w:ascii="Cambria" w:eastAsia="Calibri" w:hAnsi="Cambria" w:cs="Calibri"/>
          <w:lang w:eastAsia="en-US"/>
        </w:rPr>
        <w:t xml:space="preserve"> na Platformie e-Zamówienia. Szczegółowe informacje na temat zakładania kont podmiotów oraz zasady i warunki korzystania z Platformy e-Zamówienia określa Regulamin Platformy e-Zamówienia, dostępny na stronie internetowej </w:t>
      </w:r>
      <w:hyperlink r:id="rId12" w:anchor="regulamin-serwisu" w:history="1">
        <w:r w:rsidRPr="00D7367D">
          <w:rPr>
            <w:rFonts w:ascii="Cambria" w:eastAsia="Calibri" w:hAnsi="Cambria"/>
            <w:color w:val="0070C0"/>
            <w:u w:val="single"/>
            <w:lang w:eastAsia="en-US"/>
          </w:rPr>
          <w:t>https://ezamowienia.gov.pl/pl/regulamin/#regulamin-serwisu</w:t>
        </w:r>
      </w:hyperlink>
      <w:r w:rsidRPr="00D7367D">
        <w:rPr>
          <w:rFonts w:ascii="Cambria" w:eastAsia="Calibri" w:hAnsi="Cambria" w:cs="Calibri"/>
          <w:lang w:eastAsia="en-US"/>
        </w:rPr>
        <w:t xml:space="preserve"> oraz informacje zamieszczone w zakładce </w:t>
      </w:r>
      <w:r w:rsidRPr="00D7367D">
        <w:rPr>
          <w:rFonts w:ascii="Cambria" w:eastAsia="Calibri" w:hAnsi="Cambria" w:cs="Calibri"/>
          <w:i/>
          <w:iCs/>
          <w:lang w:eastAsia="en-US"/>
        </w:rPr>
        <w:t>„Centrum Pomocy”.</w:t>
      </w:r>
    </w:p>
    <w:p w14:paraId="36FDD214"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lastRenderedPageBreak/>
        <w:t>Przeglądanie i pobieranie publicznej treści dokumentacji postępowania nie wymaga posiadania konta na Platformie e-Zamówienia ani logowania do Platformy e-Zamówienia.</w:t>
      </w:r>
    </w:p>
    <w:p w14:paraId="42712D72"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AE942A3"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31AE20FC"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Informacje, oświadczenia lub dokumenty, inne niż wymienione w § 2 ust. 1 rozporządzenia, o którym mowa w pkt 11.6 SWZ, przekazywane w postępowaniu sporządza się w postaci elektronicznej:</w:t>
      </w:r>
    </w:p>
    <w:p w14:paraId="00343F1D" w14:textId="77777777" w:rsidR="00D7367D" w:rsidRPr="00D7367D" w:rsidRDefault="00D7367D" w:rsidP="003A7C09">
      <w:pPr>
        <w:widowControl w:val="0"/>
        <w:numPr>
          <w:ilvl w:val="0"/>
          <w:numId w:val="40"/>
        </w:numPr>
        <w:autoSpaceDE w:val="0"/>
        <w:autoSpaceDN w:val="0"/>
        <w:spacing w:line="276" w:lineRule="auto"/>
        <w:ind w:left="993" w:hanging="284"/>
        <w:contextualSpacing/>
        <w:jc w:val="both"/>
        <w:rPr>
          <w:rFonts w:ascii="Cambria" w:eastAsia="Calibri" w:hAnsi="Cambria" w:cs="Calibri"/>
          <w:lang w:eastAsia="en-US"/>
        </w:rPr>
      </w:pPr>
      <w:r w:rsidRPr="00D7367D">
        <w:rPr>
          <w:rFonts w:ascii="Cambria" w:eastAsia="Calibri" w:hAnsi="Cambria" w:cs="Calibri"/>
          <w:lang w:eastAsia="en-US"/>
        </w:rPr>
        <w:t xml:space="preserve">w formatach danych określonych w przepisach rozporządzenia Rady Ministrów w sprawie Krajowych Ram Interoperacyjności z uwzględnieniem rodzaju przekazywanych danych (i przekazuje się jako załącznik), </w:t>
      </w:r>
    </w:p>
    <w:p w14:paraId="6F65EDA9" w14:textId="77777777" w:rsidR="00D7367D" w:rsidRPr="00D7367D" w:rsidRDefault="00D7367D" w:rsidP="00D7367D">
      <w:pPr>
        <w:widowControl w:val="0"/>
        <w:autoSpaceDE w:val="0"/>
        <w:autoSpaceDN w:val="0"/>
        <w:spacing w:line="276" w:lineRule="auto"/>
        <w:ind w:left="572" w:hanging="461"/>
        <w:jc w:val="both"/>
        <w:rPr>
          <w:rFonts w:ascii="Cambria" w:eastAsia="Calibri" w:hAnsi="Cambria" w:cs="Calibri"/>
          <w:lang w:eastAsia="en-US"/>
        </w:rPr>
      </w:pPr>
      <w:r w:rsidRPr="00D7367D">
        <w:rPr>
          <w:rFonts w:ascii="Cambria" w:eastAsia="Calibri" w:hAnsi="Cambria" w:cs="Calibri"/>
          <w:lang w:eastAsia="en-US"/>
        </w:rPr>
        <w:t>lub</w:t>
      </w:r>
    </w:p>
    <w:p w14:paraId="345B5A18" w14:textId="77777777" w:rsidR="00D7367D" w:rsidRDefault="00D7367D" w:rsidP="003A7C09">
      <w:pPr>
        <w:widowControl w:val="0"/>
        <w:numPr>
          <w:ilvl w:val="0"/>
          <w:numId w:val="40"/>
        </w:numPr>
        <w:autoSpaceDE w:val="0"/>
        <w:autoSpaceDN w:val="0"/>
        <w:spacing w:line="276" w:lineRule="auto"/>
        <w:ind w:left="993" w:hanging="284"/>
        <w:contextualSpacing/>
        <w:jc w:val="both"/>
        <w:rPr>
          <w:rFonts w:ascii="Cambria" w:eastAsia="Calibri" w:hAnsi="Cambria" w:cs="Calibri"/>
          <w:lang w:eastAsia="en-US"/>
        </w:rPr>
      </w:pPr>
      <w:r w:rsidRPr="00D7367D">
        <w:rPr>
          <w:rFonts w:ascii="Cambria" w:eastAsia="Calibri" w:hAnsi="Cambria" w:cs="Calibri"/>
          <w:lang w:eastAsia="en-US"/>
        </w:rPr>
        <w:t xml:space="preserve">jako tekst wpisany bezpośrednio do wiadomości przekazywanej przy użyciu środków komunikacji elektronicznej (np. w treści wiadomości e-mail lub w treści </w:t>
      </w:r>
      <w:r w:rsidRPr="00D7367D">
        <w:rPr>
          <w:rFonts w:ascii="Cambria" w:eastAsia="Calibri" w:hAnsi="Cambria" w:cs="Calibri"/>
          <w:i/>
          <w:iCs/>
          <w:lang w:eastAsia="en-US"/>
        </w:rPr>
        <w:t>„Formularza do komunikacji”</w:t>
      </w:r>
      <w:r w:rsidRPr="00D7367D">
        <w:rPr>
          <w:rFonts w:ascii="Cambria" w:eastAsia="Calibri" w:hAnsi="Cambria" w:cs="Calibri"/>
          <w:lang w:eastAsia="en-US"/>
        </w:rPr>
        <w:t>).</w:t>
      </w:r>
    </w:p>
    <w:p w14:paraId="7A0B6FEE"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D7367D">
        <w:rPr>
          <w:rFonts w:ascii="Cambria" w:eastAsia="Calibri" w:hAnsi="Cambria" w:cs="Arial"/>
          <w:lang w:eastAsia="en-US"/>
        </w:rPr>
        <w:t xml:space="preserve">(Dz. U. z 2022 r. poz. 1233), </w:t>
      </w:r>
      <w:r w:rsidRPr="00D7367D">
        <w:rPr>
          <w:rFonts w:ascii="Cambria" w:eastAsia="Calibri" w:hAnsi="Cambria" w:cs="Calibri"/>
          <w:lang w:eastAsia="en-US"/>
        </w:rPr>
        <w:t xml:space="preserve">wykonawca, w celu utrzymania w poufności tych informacji, przekazuje je w wydzielonym i odpowiednio oznaczonym pliku, wraz z jednoczesnym zaznaczeniem w nazwie pliku </w:t>
      </w:r>
      <w:r w:rsidRPr="00D7367D">
        <w:rPr>
          <w:rFonts w:ascii="Cambria" w:eastAsia="Calibri" w:hAnsi="Cambria" w:cs="Calibri"/>
          <w:i/>
          <w:iCs/>
          <w:lang w:eastAsia="en-US"/>
        </w:rPr>
        <w:t>„Dokument stanowiący tajemnicę przedsiębiorstwa”.</w:t>
      </w:r>
    </w:p>
    <w:p w14:paraId="23D1E5D7"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 xml:space="preserve">Komunikacja w postępowaniu, </w:t>
      </w:r>
      <w:r w:rsidRPr="00D7367D">
        <w:rPr>
          <w:rFonts w:ascii="Cambria" w:eastAsia="Calibri" w:hAnsi="Cambria" w:cs="Calibri"/>
          <w:b/>
          <w:bCs/>
          <w:u w:val="single"/>
          <w:lang w:eastAsia="en-US"/>
        </w:rPr>
        <w:t>z wyłączeniem składania ofert</w:t>
      </w:r>
      <w:r w:rsidRPr="00D7367D">
        <w:rPr>
          <w:rFonts w:ascii="Cambria" w:eastAsia="Calibri" w:hAnsi="Cambria" w:cs="Calibri"/>
          <w:lang w:eastAsia="en-US"/>
        </w:rPr>
        <w:t xml:space="preserve"> </w:t>
      </w:r>
      <w:r w:rsidRPr="00D7367D">
        <w:rPr>
          <w:rFonts w:ascii="Cambria" w:eastAsia="Calibri" w:hAnsi="Cambria" w:cs="Calibri"/>
          <w:b/>
          <w:bCs/>
          <w:lang w:eastAsia="en-US"/>
        </w:rPr>
        <w:t>(sposób składania ofert opisano w rozdziale 13 SWZ)</w:t>
      </w:r>
      <w:r w:rsidRPr="00D7367D">
        <w:rPr>
          <w:rFonts w:ascii="Cambria" w:eastAsia="Calibri" w:hAnsi="Cambria" w:cs="Calibri"/>
          <w:lang w:eastAsia="en-US"/>
        </w:rPr>
        <w:t xml:space="preserve"> odbywa się drogą elektroniczną za pośrednictwem formularzy do komunikacji dostępnych w zakładce </w:t>
      </w:r>
      <w:r w:rsidRPr="00D7367D">
        <w:rPr>
          <w:rFonts w:ascii="Cambria" w:eastAsia="Calibri" w:hAnsi="Cambria" w:cs="Calibri"/>
          <w:i/>
          <w:iCs/>
          <w:lang w:eastAsia="en-US"/>
        </w:rPr>
        <w:t>„Formularze”</w:t>
      </w:r>
      <w:r w:rsidRPr="00D7367D">
        <w:rPr>
          <w:rFonts w:ascii="Cambria" w:eastAsia="Calibri" w:hAnsi="Cambria" w:cs="Calibri"/>
          <w:lang w:eastAsia="en-US"/>
        </w:rPr>
        <w:t xml:space="preserve"> </w:t>
      </w:r>
      <w:r w:rsidRPr="00D7367D">
        <w:rPr>
          <w:rFonts w:ascii="Cambria" w:eastAsia="Calibri" w:hAnsi="Cambria" w:cs="Calibri"/>
          <w:i/>
          <w:iCs/>
          <w:lang w:eastAsia="en-US"/>
        </w:rPr>
        <w:t>(„Formularze do komunikacji”).</w:t>
      </w:r>
      <w:r w:rsidRPr="00D7367D">
        <w:rPr>
          <w:rFonts w:ascii="Cambria" w:eastAsia="Calibri" w:hAnsi="Cambria" w:cs="Calibri"/>
          <w:lang w:eastAsia="en-US"/>
        </w:rPr>
        <w:t xml:space="preserve"> Za pośrednictwem </w:t>
      </w:r>
      <w:r w:rsidRPr="00D7367D">
        <w:rPr>
          <w:rFonts w:ascii="Cambria" w:eastAsia="Calibri" w:hAnsi="Cambria" w:cs="Calibri"/>
          <w:i/>
          <w:iCs/>
          <w:lang w:eastAsia="en-US"/>
        </w:rPr>
        <w:t xml:space="preserve">„Formularzy do komunikacji” </w:t>
      </w:r>
      <w:r w:rsidRPr="00D7367D">
        <w:rPr>
          <w:rFonts w:ascii="Cambria" w:eastAsia="Calibri" w:hAnsi="Cambria" w:cs="Calibri"/>
          <w:lang w:eastAsia="en-US"/>
        </w:rPr>
        <w:t xml:space="preserve">odbywa się w szczególności przekazywanie wezwań i zawiadomień, zadawanie pytań i udzielanie odpowiedzi. Formularze do komunikacji umożliwiają </w:t>
      </w:r>
      <w:r w:rsidRPr="00D7367D">
        <w:rPr>
          <w:rFonts w:ascii="Cambria" w:eastAsia="Calibri" w:hAnsi="Cambria" w:cs="Calibri"/>
          <w:lang w:eastAsia="en-US"/>
        </w:rPr>
        <w:lastRenderedPageBreak/>
        <w:t xml:space="preserve">również dołączenie załącznika do przesyłanej wiadomości (przycisk „dodaj załącznik”). </w:t>
      </w:r>
    </w:p>
    <w:p w14:paraId="466B1DA1"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Możliwość korzystania w postępowaniu z „</w:t>
      </w:r>
      <w:r w:rsidRPr="00D7367D">
        <w:rPr>
          <w:rFonts w:ascii="Cambria" w:eastAsia="Calibri" w:hAnsi="Cambria" w:cs="Calibri"/>
          <w:i/>
          <w:iCs/>
          <w:lang w:eastAsia="en-US"/>
        </w:rPr>
        <w:t>Formularzy do komunikacji”</w:t>
      </w:r>
      <w:r w:rsidRPr="00D7367D">
        <w:rPr>
          <w:rFonts w:ascii="Cambria" w:eastAsia="Calibri" w:hAnsi="Cambria" w:cs="Calibri"/>
          <w:lang w:eastAsia="en-US"/>
        </w:rPr>
        <w:t xml:space="preserve"> w pełnym zakresie wymaga posiadania konta „Wykonawcy” na Platformie e-Zamówienia oraz zalogowania się na Platformie e-Zamówienia. Do korzystania z </w:t>
      </w:r>
      <w:r w:rsidRPr="00D7367D">
        <w:rPr>
          <w:rFonts w:ascii="Cambria" w:eastAsia="Calibri" w:hAnsi="Cambria" w:cs="Calibri"/>
          <w:i/>
          <w:iCs/>
          <w:lang w:eastAsia="en-US"/>
        </w:rPr>
        <w:t xml:space="preserve">„Formularzy do komunikacji” </w:t>
      </w:r>
      <w:r w:rsidRPr="00D7367D">
        <w:rPr>
          <w:rFonts w:ascii="Cambria" w:eastAsia="Calibri" w:hAnsi="Cambria" w:cs="Calibri"/>
          <w:lang w:eastAsia="en-US"/>
        </w:rPr>
        <w:t>służących do zadawania pytań dotyczących treści dokumentów zamówienia wystarczające jest posiadanie tzw. konta uproszczonego na Platformie e-Zamówienia.</w:t>
      </w:r>
    </w:p>
    <w:p w14:paraId="165C8FFE"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 xml:space="preserve">Wszystkie wysłane i odebrane w postępowaniu przez wykonawcę wiadomości widoczne są po zalogowaniu w podglądzie postępowania w zakładce </w:t>
      </w:r>
      <w:r w:rsidRPr="00D7367D">
        <w:rPr>
          <w:rFonts w:ascii="Cambria" w:eastAsia="Calibri" w:hAnsi="Cambria" w:cs="Calibri"/>
          <w:i/>
          <w:iCs/>
          <w:lang w:eastAsia="en-US"/>
        </w:rPr>
        <w:t>„Komunikacja”.</w:t>
      </w:r>
    </w:p>
    <w:p w14:paraId="780CC954"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 xml:space="preserve">Maksymalny rozmiar plików przesyłanych za pośrednictwem </w:t>
      </w:r>
      <w:r w:rsidRPr="00D7367D">
        <w:rPr>
          <w:rFonts w:ascii="Cambria" w:eastAsia="Calibri" w:hAnsi="Cambria" w:cs="Calibri"/>
          <w:i/>
          <w:iCs/>
          <w:lang w:eastAsia="en-US"/>
        </w:rPr>
        <w:t xml:space="preserve">„Formularzy do komunikacji” </w:t>
      </w:r>
      <w:r w:rsidRPr="00D7367D">
        <w:rPr>
          <w:rFonts w:ascii="Cambria" w:eastAsia="Calibri" w:hAnsi="Cambria" w:cs="Calibri"/>
          <w:lang w:eastAsia="en-US"/>
        </w:rPr>
        <w:t>wynosi 150 MB (wielkość ta dotyczy plików przesyłanych jako załączniki do jednego formularza).</w:t>
      </w:r>
    </w:p>
    <w:p w14:paraId="1D94955A"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Arial"/>
          <w:lang w:eastAsia="en-US"/>
        </w:rPr>
        <w:t>Minimalne wymagania techniczne dotyczące sprzętu używanego w celu korzystania z usług Platformy e-Zamówienia oraz informacje dotyczące specyfikacji połączenia określa § 12 Regulamin Platformy e-Zamówienia, a mianowicie:</w:t>
      </w:r>
    </w:p>
    <w:p w14:paraId="68325EA8" w14:textId="77777777" w:rsidR="00D7367D" w:rsidRPr="00D7367D" w:rsidRDefault="00D7367D" w:rsidP="003A7C09">
      <w:pPr>
        <w:widowControl w:val="0"/>
        <w:numPr>
          <w:ilvl w:val="2"/>
          <w:numId w:val="42"/>
        </w:numPr>
        <w:autoSpaceDE w:val="0"/>
        <w:autoSpaceDN w:val="0"/>
        <w:spacing w:line="276" w:lineRule="auto"/>
        <w:ind w:hanging="863"/>
        <w:contextualSpacing/>
        <w:jc w:val="both"/>
        <w:rPr>
          <w:rFonts w:ascii="Cambria" w:eastAsia="Calibri" w:hAnsi="Cambria" w:cs="Calibri"/>
          <w:lang w:eastAsia="en-US"/>
        </w:rPr>
      </w:pPr>
      <w:r w:rsidRPr="00D7367D">
        <w:rPr>
          <w:rFonts w:ascii="Cambria" w:eastAsia="Calibri" w:hAnsi="Cambria" w:cs="Calibri"/>
          <w:lang w:eastAsia="en-US"/>
        </w:rPr>
        <w:t>W celu prawidłowego korzystania z usług Platformy e-Zamówienia wymagany jest:</w:t>
      </w:r>
    </w:p>
    <w:p w14:paraId="6F663F60" w14:textId="77777777" w:rsidR="00D7367D" w:rsidRPr="00D7367D" w:rsidRDefault="00D7367D" w:rsidP="003A7C09">
      <w:pPr>
        <w:widowControl w:val="0"/>
        <w:numPr>
          <w:ilvl w:val="3"/>
          <w:numId w:val="43"/>
        </w:numPr>
        <w:tabs>
          <w:tab w:val="left" w:pos="993"/>
          <w:tab w:val="left" w:pos="1134"/>
        </w:tabs>
        <w:autoSpaceDE w:val="0"/>
        <w:autoSpaceDN w:val="0"/>
        <w:spacing w:before="20" w:after="40" w:line="276" w:lineRule="auto"/>
        <w:ind w:left="1843" w:hanging="283"/>
        <w:contextualSpacing/>
        <w:jc w:val="both"/>
        <w:rPr>
          <w:rFonts w:ascii="Cambria" w:eastAsia="Calibri" w:hAnsi="Cambria" w:cs="Arial"/>
          <w:lang w:eastAsia="en-US"/>
        </w:rPr>
      </w:pPr>
      <w:r w:rsidRPr="00D7367D">
        <w:rPr>
          <w:rFonts w:ascii="Cambria" w:eastAsia="Calibri" w:hAnsi="Cambria" w:cs="Calibri"/>
          <w:lang w:eastAsia="en-US"/>
        </w:rPr>
        <w:t>Komputer PC:         </w:t>
      </w:r>
    </w:p>
    <w:p w14:paraId="409A38BE" w14:textId="77777777" w:rsidR="00D7367D" w:rsidRPr="00D7367D" w:rsidRDefault="00D7367D" w:rsidP="003A7C09">
      <w:pPr>
        <w:widowControl w:val="0"/>
        <w:numPr>
          <w:ilvl w:val="0"/>
          <w:numId w:val="34"/>
        </w:numPr>
        <w:tabs>
          <w:tab w:val="center" w:pos="1843"/>
        </w:tabs>
        <w:autoSpaceDE w:val="0"/>
        <w:autoSpaceDN w:val="0"/>
        <w:spacing w:line="276" w:lineRule="auto"/>
        <w:ind w:left="2127" w:hanging="284"/>
        <w:contextualSpacing/>
        <w:jc w:val="both"/>
        <w:rPr>
          <w:rFonts w:ascii="Cambria" w:eastAsia="Calibri" w:hAnsi="Cambria" w:cs="Arial"/>
          <w:lang w:val="en-US" w:eastAsia="en-US"/>
        </w:rPr>
      </w:pPr>
      <w:proofErr w:type="spellStart"/>
      <w:r w:rsidRPr="00D7367D">
        <w:rPr>
          <w:rFonts w:ascii="Cambria" w:eastAsia="Calibri" w:hAnsi="Cambria" w:cs="Calibri"/>
          <w:lang w:val="en-US" w:eastAsia="en-US"/>
        </w:rPr>
        <w:t>parametry</w:t>
      </w:r>
      <w:proofErr w:type="spellEnd"/>
      <w:r w:rsidRPr="00D7367D">
        <w:rPr>
          <w:rFonts w:ascii="Cambria" w:eastAsia="Calibri" w:hAnsi="Cambria" w:cs="Calibri"/>
          <w:lang w:val="en-US" w:eastAsia="en-US"/>
        </w:rPr>
        <w:t xml:space="preserve"> minimum: Intel Core2 Duo, 2 GB RAM, HD,</w:t>
      </w:r>
    </w:p>
    <w:p w14:paraId="777F9608" w14:textId="77777777" w:rsidR="00D7367D" w:rsidRPr="00D7367D" w:rsidRDefault="00D7367D" w:rsidP="003A7C09">
      <w:pPr>
        <w:widowControl w:val="0"/>
        <w:numPr>
          <w:ilvl w:val="0"/>
          <w:numId w:val="34"/>
        </w:numPr>
        <w:tabs>
          <w:tab w:val="center" w:pos="1843"/>
        </w:tabs>
        <w:autoSpaceDE w:val="0"/>
        <w:autoSpaceDN w:val="0"/>
        <w:spacing w:line="276" w:lineRule="auto"/>
        <w:ind w:left="2127" w:hanging="284"/>
        <w:contextualSpacing/>
        <w:jc w:val="both"/>
        <w:rPr>
          <w:rFonts w:ascii="Cambria" w:eastAsia="Calibri" w:hAnsi="Cambria" w:cs="Arial"/>
          <w:lang w:eastAsia="en-US"/>
        </w:rPr>
      </w:pPr>
      <w:r w:rsidRPr="00D7367D">
        <w:rPr>
          <w:rFonts w:ascii="Cambria" w:eastAsia="Calibri" w:hAnsi="Cambria" w:cs="Calibri"/>
          <w:lang w:eastAsia="en-US"/>
        </w:rPr>
        <w:t xml:space="preserve">zainstalowany jedne z poniższych systemów operacyjnych: MS Windows 7 lub nowszy, OSX/Mac OS 10.10, </w:t>
      </w:r>
      <w:proofErr w:type="spellStart"/>
      <w:r w:rsidRPr="00D7367D">
        <w:rPr>
          <w:rFonts w:ascii="Cambria" w:eastAsia="Calibri" w:hAnsi="Cambria" w:cs="Calibri"/>
          <w:lang w:eastAsia="en-US"/>
        </w:rPr>
        <w:t>Ubuntu</w:t>
      </w:r>
      <w:proofErr w:type="spellEnd"/>
      <w:r w:rsidRPr="00D7367D">
        <w:rPr>
          <w:rFonts w:ascii="Cambria" w:eastAsia="Calibri" w:hAnsi="Cambria" w:cs="Calibri"/>
          <w:lang w:eastAsia="en-US"/>
        </w:rPr>
        <w:t xml:space="preserve"> 14.04,</w:t>
      </w:r>
    </w:p>
    <w:p w14:paraId="74AB95E8" w14:textId="77777777" w:rsidR="00D7367D" w:rsidRPr="00D7367D" w:rsidRDefault="00D7367D" w:rsidP="003A7C09">
      <w:pPr>
        <w:widowControl w:val="0"/>
        <w:numPr>
          <w:ilvl w:val="0"/>
          <w:numId w:val="34"/>
        </w:numPr>
        <w:tabs>
          <w:tab w:val="center" w:pos="1843"/>
        </w:tabs>
        <w:autoSpaceDE w:val="0"/>
        <w:autoSpaceDN w:val="0"/>
        <w:spacing w:line="276" w:lineRule="auto"/>
        <w:ind w:left="2127" w:hanging="284"/>
        <w:contextualSpacing/>
        <w:jc w:val="both"/>
        <w:rPr>
          <w:rFonts w:ascii="Cambria" w:eastAsia="Calibri" w:hAnsi="Cambria" w:cs="Arial"/>
          <w:lang w:eastAsia="en-US"/>
        </w:rPr>
      </w:pPr>
      <w:r w:rsidRPr="00D7367D">
        <w:rPr>
          <w:rFonts w:ascii="Cambria" w:eastAsia="Calibri" w:hAnsi="Cambria" w:cs="Calibri"/>
          <w:lang w:eastAsia="en-US"/>
        </w:rPr>
        <w:t xml:space="preserve">zainstalowana jedna z poniższych przeglądarek: Chrome 66.0 lub nowsza, </w:t>
      </w:r>
      <w:proofErr w:type="spellStart"/>
      <w:r w:rsidRPr="00D7367D">
        <w:rPr>
          <w:rFonts w:ascii="Cambria" w:eastAsia="Calibri" w:hAnsi="Cambria" w:cs="Calibri"/>
          <w:lang w:eastAsia="en-US"/>
        </w:rPr>
        <w:t>Firefox</w:t>
      </w:r>
      <w:proofErr w:type="spellEnd"/>
      <w:r w:rsidRPr="00D7367D">
        <w:rPr>
          <w:rFonts w:ascii="Cambria" w:eastAsia="Calibri" w:hAnsi="Cambria" w:cs="Calibri"/>
          <w:lang w:eastAsia="en-US"/>
        </w:rPr>
        <w:t xml:space="preserve"> 59.0 lub nowszy, Safari 11.1 lub nowsza, Edge 14.0 i nowsze,</w:t>
      </w:r>
    </w:p>
    <w:p w14:paraId="75A2DFC9" w14:textId="77777777" w:rsidR="00D7367D" w:rsidRPr="00D7367D" w:rsidRDefault="00D7367D" w:rsidP="00D7367D">
      <w:pPr>
        <w:widowControl w:val="0"/>
        <w:autoSpaceDE w:val="0"/>
        <w:autoSpaceDN w:val="0"/>
        <w:spacing w:line="276" w:lineRule="auto"/>
        <w:ind w:left="1276" w:firstLine="284"/>
        <w:rPr>
          <w:rFonts w:ascii="Cambria" w:eastAsia="Calibri" w:hAnsi="Cambria" w:cs="Calibri"/>
          <w:sz w:val="22"/>
          <w:szCs w:val="22"/>
          <w:lang w:eastAsia="en-US"/>
        </w:rPr>
      </w:pPr>
      <w:r w:rsidRPr="00D7367D">
        <w:rPr>
          <w:rFonts w:ascii="Cambria" w:eastAsia="Calibri" w:hAnsi="Cambria" w:cs="Calibri"/>
          <w:sz w:val="22"/>
          <w:szCs w:val="22"/>
          <w:lang w:eastAsia="en-US"/>
        </w:rPr>
        <w:t>albo</w:t>
      </w:r>
    </w:p>
    <w:p w14:paraId="047021A0" w14:textId="77777777" w:rsidR="00D7367D" w:rsidRPr="00D7367D" w:rsidRDefault="00D7367D" w:rsidP="003A7C09">
      <w:pPr>
        <w:widowControl w:val="0"/>
        <w:numPr>
          <w:ilvl w:val="3"/>
          <w:numId w:val="43"/>
        </w:numPr>
        <w:autoSpaceDE w:val="0"/>
        <w:autoSpaceDN w:val="0"/>
        <w:spacing w:line="276" w:lineRule="auto"/>
        <w:ind w:left="1843" w:hanging="283"/>
        <w:contextualSpacing/>
        <w:jc w:val="both"/>
        <w:rPr>
          <w:rFonts w:ascii="Cambria" w:eastAsia="Calibri" w:hAnsi="Cambria" w:cs="Calibri"/>
          <w:lang w:eastAsia="en-US"/>
        </w:rPr>
      </w:pPr>
      <w:r w:rsidRPr="00D7367D">
        <w:rPr>
          <w:rFonts w:ascii="Cambria" w:eastAsia="Calibri" w:hAnsi="Cambria" w:cs="Calibri"/>
          <w:lang w:eastAsia="en-US"/>
        </w:rPr>
        <w:t>Tablet/Telefon:</w:t>
      </w:r>
    </w:p>
    <w:p w14:paraId="5CC6B77D" w14:textId="77777777" w:rsidR="00D7367D" w:rsidRPr="00D7367D" w:rsidRDefault="00D7367D" w:rsidP="003A7C09">
      <w:pPr>
        <w:widowControl w:val="0"/>
        <w:numPr>
          <w:ilvl w:val="0"/>
          <w:numId w:val="35"/>
        </w:numPr>
        <w:autoSpaceDE w:val="0"/>
        <w:autoSpaceDN w:val="0"/>
        <w:spacing w:before="20" w:after="40" w:line="276" w:lineRule="auto"/>
        <w:ind w:left="2127" w:hanging="284"/>
        <w:contextualSpacing/>
        <w:jc w:val="both"/>
        <w:rPr>
          <w:rFonts w:ascii="Cambria" w:eastAsia="Calibri" w:hAnsi="Cambria" w:cs="Calibri"/>
          <w:lang w:eastAsia="en-US"/>
        </w:rPr>
      </w:pPr>
      <w:r w:rsidRPr="00D7367D">
        <w:rPr>
          <w:rFonts w:ascii="Cambria" w:eastAsia="Calibri" w:hAnsi="Cambria" w:cs="Calibri"/>
          <w:lang w:eastAsia="en-US"/>
        </w:rPr>
        <w:t xml:space="preserve">parametry minimum: 4 rdzenie procesora, 2GB RAM, Android 6.0 </w:t>
      </w:r>
      <w:proofErr w:type="spellStart"/>
      <w:r w:rsidRPr="00D7367D">
        <w:rPr>
          <w:rFonts w:ascii="Cambria" w:eastAsia="Calibri" w:hAnsi="Cambria" w:cs="Calibri"/>
          <w:lang w:eastAsia="en-US"/>
        </w:rPr>
        <w:t>Marshmallow</w:t>
      </w:r>
      <w:proofErr w:type="spellEnd"/>
      <w:r w:rsidRPr="00D7367D">
        <w:rPr>
          <w:rFonts w:ascii="Cambria" w:eastAsia="Calibri" w:hAnsi="Cambria" w:cs="Calibri"/>
          <w:lang w:eastAsia="en-US"/>
        </w:rPr>
        <w:t>, iOS 10.3,</w:t>
      </w:r>
    </w:p>
    <w:p w14:paraId="4E7A115F" w14:textId="77777777" w:rsidR="00D7367D" w:rsidRPr="00D7367D" w:rsidRDefault="00D7367D" w:rsidP="003A7C09">
      <w:pPr>
        <w:widowControl w:val="0"/>
        <w:numPr>
          <w:ilvl w:val="0"/>
          <w:numId w:val="35"/>
        </w:numPr>
        <w:autoSpaceDE w:val="0"/>
        <w:autoSpaceDN w:val="0"/>
        <w:spacing w:before="20" w:after="40" w:line="276" w:lineRule="auto"/>
        <w:ind w:left="2127" w:hanging="284"/>
        <w:contextualSpacing/>
        <w:jc w:val="both"/>
        <w:rPr>
          <w:rFonts w:ascii="Cambria" w:eastAsia="Calibri" w:hAnsi="Cambria" w:cs="Calibri"/>
          <w:lang w:eastAsia="en-US"/>
        </w:rPr>
      </w:pPr>
      <w:r w:rsidRPr="00D7367D">
        <w:rPr>
          <w:rFonts w:ascii="Cambria" w:eastAsia="Calibri" w:hAnsi="Cambria" w:cs="Calibri"/>
          <w:lang w:eastAsia="en-US"/>
        </w:rPr>
        <w:t>przeglądarka Chrome 61 lub nowa</w:t>
      </w:r>
    </w:p>
    <w:p w14:paraId="3BF956FC" w14:textId="77777777" w:rsidR="00D7367D" w:rsidRPr="00D7367D" w:rsidRDefault="00D7367D" w:rsidP="003A7C09">
      <w:pPr>
        <w:widowControl w:val="0"/>
        <w:numPr>
          <w:ilvl w:val="2"/>
          <w:numId w:val="42"/>
        </w:numPr>
        <w:tabs>
          <w:tab w:val="left" w:pos="426"/>
        </w:tabs>
        <w:autoSpaceDE w:val="0"/>
        <w:autoSpaceDN w:val="0"/>
        <w:spacing w:line="276" w:lineRule="auto"/>
        <w:ind w:left="1560" w:hanging="851"/>
        <w:contextualSpacing/>
        <w:jc w:val="both"/>
        <w:rPr>
          <w:rFonts w:ascii="Cambria" w:eastAsia="Calibri" w:hAnsi="Cambria" w:cs="Arial"/>
          <w:lang w:eastAsia="en-US"/>
        </w:rPr>
      </w:pPr>
      <w:r w:rsidRPr="00D7367D">
        <w:rPr>
          <w:rFonts w:ascii="Cambria" w:eastAsia="Calibri" w:hAnsi="Cambria" w:cs="Calibri"/>
          <w:lang w:eastAsia="en-US"/>
        </w:rPr>
        <w:t xml:space="preserve">Dla skorzystania z pełnej funkcjonalności może być konieczne włączenie w przeglądarce obsługi protokołu bezpiecznej transmisji danych SSL, </w:t>
      </w:r>
      <w:r w:rsidRPr="00D7367D">
        <w:rPr>
          <w:rFonts w:ascii="Cambria" w:eastAsia="Calibri" w:hAnsi="Cambria" w:cs="Calibri"/>
          <w:lang w:eastAsia="en-US"/>
        </w:rPr>
        <w:br/>
        <w:t xml:space="preserve">obsługi Java </w:t>
      </w:r>
      <w:proofErr w:type="spellStart"/>
      <w:r w:rsidRPr="00D7367D">
        <w:rPr>
          <w:rFonts w:ascii="Cambria" w:eastAsia="Calibri" w:hAnsi="Cambria" w:cs="Calibri"/>
          <w:lang w:eastAsia="en-US"/>
        </w:rPr>
        <w:t>Script</w:t>
      </w:r>
      <w:proofErr w:type="spellEnd"/>
      <w:r w:rsidRPr="00D7367D">
        <w:rPr>
          <w:rFonts w:ascii="Cambria" w:eastAsia="Calibri" w:hAnsi="Cambria" w:cs="Calibri"/>
          <w:lang w:eastAsia="en-US"/>
        </w:rPr>
        <w:t xml:space="preserve"> oraz </w:t>
      </w:r>
      <w:proofErr w:type="spellStart"/>
      <w:r w:rsidRPr="00D7367D">
        <w:rPr>
          <w:rFonts w:ascii="Cambria" w:eastAsia="Calibri" w:hAnsi="Cambria" w:cs="Calibri"/>
          <w:lang w:eastAsia="en-US"/>
        </w:rPr>
        <w:t>cookies</w:t>
      </w:r>
      <w:proofErr w:type="spellEnd"/>
      <w:r w:rsidRPr="00D7367D">
        <w:rPr>
          <w:rFonts w:ascii="Cambria" w:eastAsia="Calibri" w:hAnsi="Cambria" w:cs="Calibri"/>
          <w:lang w:eastAsia="en-US"/>
        </w:rPr>
        <w:t>;</w:t>
      </w:r>
    </w:p>
    <w:p w14:paraId="678AC37B" w14:textId="77777777" w:rsidR="00D7367D" w:rsidRPr="00D7367D" w:rsidRDefault="00D7367D" w:rsidP="003A7C09">
      <w:pPr>
        <w:widowControl w:val="0"/>
        <w:numPr>
          <w:ilvl w:val="2"/>
          <w:numId w:val="42"/>
        </w:numPr>
        <w:tabs>
          <w:tab w:val="left" w:pos="426"/>
        </w:tabs>
        <w:autoSpaceDE w:val="0"/>
        <w:autoSpaceDN w:val="0"/>
        <w:spacing w:line="276" w:lineRule="auto"/>
        <w:ind w:left="1560" w:hanging="851"/>
        <w:contextualSpacing/>
        <w:jc w:val="both"/>
        <w:rPr>
          <w:rFonts w:ascii="Cambria" w:eastAsia="Calibri" w:hAnsi="Cambria" w:cs="Arial"/>
          <w:lang w:eastAsia="en-US"/>
        </w:rPr>
      </w:pPr>
      <w:r w:rsidRPr="00D7367D">
        <w:rPr>
          <w:rFonts w:ascii="Cambria" w:eastAsia="Calibri" w:hAnsi="Cambria" w:cs="Calibri"/>
          <w:lang w:eastAsia="en-US"/>
        </w:rPr>
        <w:t xml:space="preserve">Specyfikacja połączenia, formatu przesyłanych danych oraz kodowania </w:t>
      </w:r>
      <w:r w:rsidRPr="00D7367D">
        <w:rPr>
          <w:rFonts w:ascii="Cambria" w:eastAsia="Calibri" w:hAnsi="Cambria" w:cs="Calibri"/>
          <w:lang w:eastAsia="en-US"/>
        </w:rPr>
        <w:br/>
        <w:t>i oznaczania czasu odbioru danych:</w:t>
      </w:r>
    </w:p>
    <w:p w14:paraId="517A3FE4" w14:textId="77777777" w:rsidR="00D7367D" w:rsidRPr="00D7367D" w:rsidRDefault="00D7367D" w:rsidP="003A7C09">
      <w:pPr>
        <w:widowControl w:val="0"/>
        <w:numPr>
          <w:ilvl w:val="0"/>
          <w:numId w:val="44"/>
        </w:numPr>
        <w:autoSpaceDE w:val="0"/>
        <w:autoSpaceDN w:val="0"/>
        <w:spacing w:before="20" w:after="40" w:line="276" w:lineRule="auto"/>
        <w:ind w:left="1843" w:hanging="283"/>
        <w:contextualSpacing/>
        <w:jc w:val="both"/>
        <w:rPr>
          <w:rFonts w:ascii="Cambria" w:eastAsia="Calibri" w:hAnsi="Cambria" w:cs="Calibri"/>
          <w:lang w:eastAsia="en-US"/>
        </w:rPr>
      </w:pPr>
      <w:r w:rsidRPr="00D7367D">
        <w:rPr>
          <w:rFonts w:ascii="Cambria" w:eastAsia="Calibri" w:hAnsi="Cambria" w:cs="Calibri"/>
          <w:lang w:eastAsia="en-US"/>
        </w:rPr>
        <w:t>specyfikacja połączenia – formularze udostępnione są za pomocą protokołu TLS 1.2,</w:t>
      </w:r>
    </w:p>
    <w:p w14:paraId="59F1F17B" w14:textId="77777777" w:rsidR="00D7367D" w:rsidRPr="00D7367D" w:rsidRDefault="00D7367D" w:rsidP="003A7C09">
      <w:pPr>
        <w:widowControl w:val="0"/>
        <w:numPr>
          <w:ilvl w:val="0"/>
          <w:numId w:val="44"/>
        </w:numPr>
        <w:autoSpaceDE w:val="0"/>
        <w:autoSpaceDN w:val="0"/>
        <w:spacing w:before="20" w:after="40" w:line="276" w:lineRule="auto"/>
        <w:ind w:left="1843" w:hanging="283"/>
        <w:contextualSpacing/>
        <w:jc w:val="both"/>
        <w:rPr>
          <w:rFonts w:ascii="Cambria" w:eastAsia="Calibri" w:hAnsi="Cambria" w:cs="Calibri"/>
          <w:lang w:eastAsia="en-US"/>
        </w:rPr>
      </w:pPr>
      <w:r w:rsidRPr="00D7367D">
        <w:rPr>
          <w:rFonts w:ascii="Cambria" w:eastAsia="Calibri" w:hAnsi="Cambria" w:cs="Calibri"/>
          <w:lang w:eastAsia="en-US"/>
        </w:rPr>
        <w:t>format danych oraz kodowanie: formularze dostępne są w formacie HTML z kodowaniem UTF-8,</w:t>
      </w:r>
    </w:p>
    <w:p w14:paraId="31C9EBDA" w14:textId="77777777" w:rsidR="00D7367D" w:rsidRPr="00D7367D" w:rsidRDefault="00D7367D" w:rsidP="003A7C09">
      <w:pPr>
        <w:widowControl w:val="0"/>
        <w:numPr>
          <w:ilvl w:val="0"/>
          <w:numId w:val="44"/>
        </w:numPr>
        <w:autoSpaceDE w:val="0"/>
        <w:autoSpaceDN w:val="0"/>
        <w:spacing w:before="20" w:after="40" w:line="276" w:lineRule="auto"/>
        <w:ind w:left="1843" w:hanging="283"/>
        <w:contextualSpacing/>
        <w:jc w:val="both"/>
        <w:rPr>
          <w:rFonts w:ascii="Cambria" w:eastAsia="Calibri" w:hAnsi="Cambria" w:cs="Calibri"/>
          <w:lang w:eastAsia="en-US"/>
        </w:rPr>
      </w:pPr>
      <w:r w:rsidRPr="00D7367D">
        <w:rPr>
          <w:rFonts w:ascii="Cambria" w:eastAsia="Calibri" w:hAnsi="Cambria" w:cs="Calibri"/>
          <w:lang w:eastAsia="en-US"/>
        </w:rPr>
        <w:t xml:space="preserve">oznaczenia czasu odbioru danych: wszelkie operacje opierają się </w:t>
      </w:r>
      <w:r w:rsidRPr="00D7367D">
        <w:rPr>
          <w:rFonts w:ascii="Cambria" w:eastAsia="Calibri" w:hAnsi="Cambria" w:cs="Calibri"/>
          <w:lang w:eastAsia="en-US"/>
        </w:rPr>
        <w:br/>
      </w:r>
      <w:r w:rsidRPr="00D7367D">
        <w:rPr>
          <w:rFonts w:ascii="Cambria" w:eastAsia="Calibri" w:hAnsi="Cambria" w:cs="Calibri"/>
          <w:lang w:eastAsia="en-US"/>
        </w:rPr>
        <w:lastRenderedPageBreak/>
        <w:t>o czas serwera i dane zapisywane są z dokładnością co do sekundy.</w:t>
      </w:r>
    </w:p>
    <w:p w14:paraId="2A69E0D0"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Calibri"/>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D7367D">
          <w:rPr>
            <w:rFonts w:ascii="Cambria" w:eastAsia="Calibri" w:hAnsi="Cambria"/>
            <w:color w:val="0070C0"/>
            <w:u w:val="single"/>
            <w:lang w:eastAsia="en-US"/>
          </w:rPr>
          <w:t>https://ezamowienia.gov.pl</w:t>
        </w:r>
      </w:hyperlink>
      <w:r w:rsidRPr="00D7367D">
        <w:rPr>
          <w:rFonts w:ascii="Cambria" w:eastAsia="Calibri" w:hAnsi="Cambria" w:cs="Calibri"/>
          <w:lang w:eastAsia="en-US"/>
        </w:rPr>
        <w:t xml:space="preserve"> w zakładce </w:t>
      </w:r>
      <w:r w:rsidRPr="00D7367D">
        <w:rPr>
          <w:rFonts w:ascii="Cambria" w:eastAsia="Calibri" w:hAnsi="Cambria" w:cs="Calibri"/>
          <w:i/>
          <w:iCs/>
          <w:lang w:eastAsia="en-US"/>
        </w:rPr>
        <w:t>„Zgłoś problem”.</w:t>
      </w:r>
    </w:p>
    <w:p w14:paraId="3AE26481" w14:textId="77777777"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Arial"/>
          <w:lang w:eastAsia="en-US"/>
        </w:rPr>
        <w:t>W szczególnie uzasadnionych przypadkach uniemożliwiających komunikację Wykonawcy i Zamawiającego za pośrednictwem Platformy e-Zamówienia, Zamawiający dopuszcza komunikację za pomocą poczty elektronicznej na adres e-mail: sekretariat@piszczac.pl (</w:t>
      </w:r>
      <w:r w:rsidRPr="00D7367D">
        <w:rPr>
          <w:rFonts w:ascii="Cambria" w:eastAsia="Calibri" w:hAnsi="Cambria" w:cs="Arial"/>
          <w:b/>
          <w:bCs/>
          <w:lang w:eastAsia="en-US"/>
        </w:rPr>
        <w:t>nie dotyczy składania ofert w postępowaniu).</w:t>
      </w:r>
    </w:p>
    <w:p w14:paraId="1A3673A5" w14:textId="18ED254C" w:rsidR="00D7367D" w:rsidRPr="00D7367D" w:rsidRDefault="00D7367D" w:rsidP="003A7C09">
      <w:pPr>
        <w:widowControl w:val="0"/>
        <w:numPr>
          <w:ilvl w:val="1"/>
          <w:numId w:val="42"/>
        </w:numPr>
        <w:autoSpaceDE w:val="0"/>
        <w:autoSpaceDN w:val="0"/>
        <w:spacing w:line="276" w:lineRule="auto"/>
        <w:ind w:left="709" w:hanging="709"/>
        <w:contextualSpacing/>
        <w:jc w:val="both"/>
        <w:rPr>
          <w:rFonts w:ascii="Cambria" w:eastAsia="Calibri" w:hAnsi="Cambria" w:cs="Calibri"/>
          <w:lang w:eastAsia="en-US"/>
        </w:rPr>
      </w:pPr>
      <w:r w:rsidRPr="00D7367D">
        <w:rPr>
          <w:rFonts w:ascii="Cambria" w:eastAsia="Calibri" w:hAnsi="Cambria" w:cs="Arial"/>
          <w:lang w:eastAsia="en-US"/>
        </w:rPr>
        <w:t>Przy porozumiewaniu się w ramach niniejszego postępowania Wykonawcy powinni posługiwać się znakiem postępowania:</w:t>
      </w:r>
      <w:r w:rsidRPr="00D7367D">
        <w:rPr>
          <w:rFonts w:ascii="Cambria" w:eastAsia="Calibri" w:hAnsi="Cambria" w:cs="Arial"/>
          <w:b/>
          <w:bCs/>
          <w:lang w:eastAsia="en-US"/>
        </w:rPr>
        <w:t xml:space="preserve"> </w:t>
      </w:r>
      <w:r w:rsidR="00971757">
        <w:rPr>
          <w:rFonts w:ascii="Cambria" w:hAnsi="Cambria"/>
          <w:b/>
        </w:rPr>
        <w:t>INW</w:t>
      </w:r>
      <w:r w:rsidR="00971757" w:rsidRPr="00803390">
        <w:rPr>
          <w:rFonts w:ascii="Cambria" w:hAnsi="Cambria"/>
          <w:b/>
        </w:rPr>
        <w:t>.271</w:t>
      </w:r>
      <w:r w:rsidR="00971757">
        <w:rPr>
          <w:rFonts w:ascii="Cambria" w:hAnsi="Cambria"/>
          <w:b/>
        </w:rPr>
        <w:t>.13.</w:t>
      </w:r>
      <w:r w:rsidR="00971757" w:rsidRPr="00803390">
        <w:rPr>
          <w:rFonts w:ascii="Cambria" w:hAnsi="Cambria"/>
          <w:b/>
        </w:rPr>
        <w:t>202</w:t>
      </w:r>
      <w:r w:rsidR="00971757">
        <w:rPr>
          <w:rFonts w:ascii="Cambria" w:hAnsi="Cambria"/>
          <w:b/>
        </w:rPr>
        <w:t>4</w:t>
      </w:r>
    </w:p>
    <w:p w14:paraId="5E756620" w14:textId="77777777" w:rsidR="006652E3" w:rsidRPr="00F37A99" w:rsidRDefault="006652E3" w:rsidP="00F37A99">
      <w:pPr>
        <w:pStyle w:val="Akapitzlist"/>
        <w:keepNext/>
        <w:keepLines/>
        <w:suppressAutoHyphens/>
        <w:spacing w:line="276" w:lineRule="auto"/>
        <w:ind w:left="709"/>
        <w:rPr>
          <w:rFonts w:ascii="Cambria" w:eastAsia="Calibri" w:hAnsi="Cambria" w:cs="Calibr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62CBCCC4" w14:textId="77777777" w:rsidTr="00534BDE">
        <w:trPr>
          <w:jc w:val="center"/>
        </w:trPr>
        <w:tc>
          <w:tcPr>
            <w:tcW w:w="9072" w:type="dxa"/>
            <w:tcBorders>
              <w:bottom w:val="single" w:sz="4" w:space="0" w:color="auto"/>
            </w:tcBorders>
            <w:shd w:val="clear" w:color="auto" w:fill="D9D9D9" w:themeFill="background1" w:themeFillShade="D9"/>
          </w:tcPr>
          <w:p w14:paraId="58DBC239"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b/>
                <w:color w:val="000000" w:themeColor="text1"/>
              </w:rPr>
              <w:br w:type="page"/>
            </w:r>
            <w:r w:rsidRPr="009C577E">
              <w:rPr>
                <w:rFonts w:asciiTheme="majorHAnsi" w:hAnsiTheme="majorHAnsi"/>
                <w:color w:val="000000" w:themeColor="text1"/>
                <w:sz w:val="26"/>
                <w:szCs w:val="26"/>
              </w:rPr>
              <w:t>Rozdział 12</w:t>
            </w:r>
          </w:p>
          <w:p w14:paraId="01B6F46E"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WYMAGANIA DOTYCZĄCE WADIUM</w:t>
            </w:r>
          </w:p>
        </w:tc>
      </w:tr>
    </w:tbl>
    <w:p w14:paraId="3F7B6CDF" w14:textId="77777777" w:rsidR="00DE19CA" w:rsidRPr="00DE19CA" w:rsidRDefault="00DE19CA" w:rsidP="00DE19CA">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7D0C868B" w14:textId="77777777" w:rsidR="00DE19CA" w:rsidRDefault="00DE19CA" w:rsidP="00E51C18">
      <w:pPr>
        <w:pStyle w:val="Kolorowalistaakcent11"/>
        <w:tabs>
          <w:tab w:val="left" w:pos="709"/>
        </w:tabs>
        <w:spacing w:line="276" w:lineRule="auto"/>
        <w:ind w:left="708"/>
        <w:rPr>
          <w:rFonts w:ascii="Cambria" w:hAnsi="Cambria" w:cs="Arial"/>
          <w:sz w:val="24"/>
          <w:szCs w:val="24"/>
        </w:rPr>
      </w:pPr>
    </w:p>
    <w:p w14:paraId="64927309" w14:textId="77777777" w:rsidR="002034F0" w:rsidRPr="002034F0" w:rsidRDefault="002034F0">
      <w:pPr>
        <w:pStyle w:val="Akapitzlist"/>
        <w:widowControl w:val="0"/>
        <w:numPr>
          <w:ilvl w:val="0"/>
          <w:numId w:val="23"/>
        </w:numPr>
        <w:spacing w:line="276" w:lineRule="auto"/>
        <w:outlineLvl w:val="3"/>
        <w:rPr>
          <w:rFonts w:ascii="Cambria" w:hAnsi="Cambria" w:cs="Cambria"/>
          <w:bCs/>
          <w:vanish/>
          <w:sz w:val="24"/>
          <w:szCs w:val="24"/>
        </w:rPr>
      </w:pPr>
    </w:p>
    <w:p w14:paraId="615419E0" w14:textId="77777777" w:rsidR="002034F0" w:rsidRPr="002034F0" w:rsidRDefault="002034F0">
      <w:pPr>
        <w:pStyle w:val="Akapitzlist"/>
        <w:widowControl w:val="0"/>
        <w:numPr>
          <w:ilvl w:val="0"/>
          <w:numId w:val="23"/>
        </w:numPr>
        <w:spacing w:line="276" w:lineRule="auto"/>
        <w:outlineLvl w:val="3"/>
        <w:rPr>
          <w:rFonts w:ascii="Cambria" w:hAnsi="Cambria" w:cs="Cambria"/>
          <w:bCs/>
          <w:vanish/>
          <w:sz w:val="24"/>
          <w:szCs w:val="24"/>
        </w:rPr>
      </w:pPr>
    </w:p>
    <w:p w14:paraId="72719F02" w14:textId="77777777" w:rsidR="002034F0" w:rsidRPr="002034F0" w:rsidRDefault="002034F0">
      <w:pPr>
        <w:pStyle w:val="Akapitzlist"/>
        <w:widowControl w:val="0"/>
        <w:numPr>
          <w:ilvl w:val="0"/>
          <w:numId w:val="23"/>
        </w:numPr>
        <w:spacing w:line="276" w:lineRule="auto"/>
        <w:outlineLvl w:val="3"/>
        <w:rPr>
          <w:rFonts w:ascii="Cambria" w:hAnsi="Cambria" w:cs="Cambria"/>
          <w:bCs/>
          <w:vanish/>
          <w:sz w:val="24"/>
          <w:szCs w:val="24"/>
        </w:rPr>
      </w:pPr>
    </w:p>
    <w:p w14:paraId="0BEDFA81" w14:textId="77777777" w:rsidR="002034F0" w:rsidRPr="002034F0" w:rsidRDefault="002034F0">
      <w:pPr>
        <w:pStyle w:val="Akapitzlist"/>
        <w:widowControl w:val="0"/>
        <w:numPr>
          <w:ilvl w:val="0"/>
          <w:numId w:val="23"/>
        </w:numPr>
        <w:spacing w:line="276" w:lineRule="auto"/>
        <w:outlineLvl w:val="3"/>
        <w:rPr>
          <w:rFonts w:ascii="Cambria" w:hAnsi="Cambria" w:cs="Cambria"/>
          <w:bCs/>
          <w:vanish/>
          <w:sz w:val="24"/>
          <w:szCs w:val="24"/>
        </w:rPr>
      </w:pPr>
    </w:p>
    <w:p w14:paraId="43AFD432" w14:textId="77777777" w:rsidR="002034F0" w:rsidRPr="002034F0" w:rsidRDefault="002034F0">
      <w:pPr>
        <w:pStyle w:val="Akapitzlist"/>
        <w:widowControl w:val="0"/>
        <w:numPr>
          <w:ilvl w:val="0"/>
          <w:numId w:val="23"/>
        </w:numPr>
        <w:spacing w:line="276" w:lineRule="auto"/>
        <w:outlineLvl w:val="3"/>
        <w:rPr>
          <w:rFonts w:ascii="Cambria" w:hAnsi="Cambria" w:cs="Cambria"/>
          <w:bCs/>
          <w:vanish/>
          <w:sz w:val="24"/>
          <w:szCs w:val="24"/>
        </w:rPr>
      </w:pPr>
    </w:p>
    <w:p w14:paraId="4B6C57E2" w14:textId="77777777" w:rsidR="002034F0" w:rsidRPr="002034F0" w:rsidRDefault="002034F0">
      <w:pPr>
        <w:pStyle w:val="Akapitzlist"/>
        <w:widowControl w:val="0"/>
        <w:numPr>
          <w:ilvl w:val="0"/>
          <w:numId w:val="23"/>
        </w:numPr>
        <w:spacing w:line="276" w:lineRule="auto"/>
        <w:outlineLvl w:val="3"/>
        <w:rPr>
          <w:rFonts w:ascii="Cambria" w:hAnsi="Cambria" w:cs="Cambria"/>
          <w:bCs/>
          <w:vanish/>
          <w:sz w:val="24"/>
          <w:szCs w:val="24"/>
        </w:rPr>
      </w:pPr>
    </w:p>
    <w:p w14:paraId="16744B27" w14:textId="0D077D9D" w:rsidR="002034F0" w:rsidRDefault="0020362D" w:rsidP="00582ED6">
      <w:pPr>
        <w:pStyle w:val="Kolorowalistaakcent11"/>
        <w:spacing w:line="276" w:lineRule="auto"/>
        <w:ind w:left="0"/>
        <w:rPr>
          <w:rFonts w:asciiTheme="majorHAnsi" w:hAnsiTheme="majorHAnsi" w:cs="Arial"/>
          <w:color w:val="000000" w:themeColor="text1"/>
          <w:sz w:val="24"/>
          <w:szCs w:val="24"/>
        </w:rPr>
      </w:pPr>
      <w:r w:rsidRPr="00582ED6">
        <w:rPr>
          <w:rFonts w:asciiTheme="majorHAnsi" w:hAnsiTheme="majorHAnsi" w:cs="Arial"/>
          <w:color w:val="000000" w:themeColor="text1"/>
          <w:sz w:val="24"/>
          <w:szCs w:val="24"/>
        </w:rPr>
        <w:t xml:space="preserve">Zamawiający </w:t>
      </w:r>
      <w:r w:rsidRPr="00E70327">
        <w:rPr>
          <w:rFonts w:asciiTheme="majorHAnsi" w:hAnsiTheme="majorHAnsi" w:cs="Arial"/>
          <w:b/>
          <w:bCs/>
          <w:color w:val="000000" w:themeColor="text1"/>
          <w:sz w:val="24"/>
          <w:szCs w:val="24"/>
          <w:u w:val="single"/>
        </w:rPr>
        <w:t>nie wymaga</w:t>
      </w:r>
      <w:r w:rsidRPr="00582ED6">
        <w:rPr>
          <w:rFonts w:asciiTheme="majorHAnsi" w:hAnsiTheme="majorHAnsi" w:cs="Arial"/>
          <w:color w:val="000000" w:themeColor="text1"/>
          <w:sz w:val="24"/>
          <w:szCs w:val="24"/>
        </w:rPr>
        <w:t xml:space="preserve"> wniesienia wadium</w:t>
      </w:r>
      <w:r w:rsidR="00E70327">
        <w:rPr>
          <w:rFonts w:asciiTheme="majorHAnsi" w:hAnsiTheme="majorHAnsi" w:cs="Arial"/>
          <w:color w:val="000000" w:themeColor="text1"/>
          <w:sz w:val="24"/>
          <w:szCs w:val="24"/>
        </w:rPr>
        <w:t xml:space="preserve"> w niniejszym postępowaniu</w:t>
      </w:r>
      <w:r w:rsidRPr="00582ED6">
        <w:rPr>
          <w:rFonts w:asciiTheme="majorHAnsi" w:hAnsiTheme="majorHAnsi" w:cs="Arial"/>
          <w:color w:val="000000" w:themeColor="text1"/>
          <w:sz w:val="24"/>
          <w:szCs w:val="24"/>
        </w:rPr>
        <w:t>.</w:t>
      </w:r>
    </w:p>
    <w:p w14:paraId="57950D1F" w14:textId="77777777" w:rsidR="002034F0" w:rsidRDefault="002034F0" w:rsidP="00E51C18">
      <w:pPr>
        <w:pStyle w:val="Kolorowalistaakcent11"/>
        <w:tabs>
          <w:tab w:val="left" w:pos="709"/>
        </w:tabs>
        <w:spacing w:line="276" w:lineRule="auto"/>
        <w:ind w:left="708"/>
        <w:rPr>
          <w:rFonts w:asciiTheme="majorHAnsi" w:hAnsiTheme="majorHAnsi" w:cs="Arial"/>
          <w:color w:val="000000" w:themeColor="text1"/>
          <w:sz w:val="24"/>
          <w:szCs w:val="24"/>
        </w:rPr>
      </w:pPr>
    </w:p>
    <w:tbl>
      <w:tblPr>
        <w:tblW w:w="0" w:type="auto"/>
        <w:tblBorders>
          <w:bottom w:val="single" w:sz="4" w:space="0" w:color="auto"/>
        </w:tblBorders>
        <w:tblLook w:val="00A0" w:firstRow="1" w:lastRow="0" w:firstColumn="1" w:lastColumn="0" w:noHBand="0" w:noVBand="0"/>
      </w:tblPr>
      <w:tblGrid>
        <w:gridCol w:w="9072"/>
      </w:tblGrid>
      <w:tr w:rsidR="009C577E" w:rsidRPr="009C577E" w14:paraId="5645F52A" w14:textId="77777777" w:rsidTr="00770BB0">
        <w:tc>
          <w:tcPr>
            <w:tcW w:w="9072" w:type="dxa"/>
            <w:tcBorders>
              <w:bottom w:val="single" w:sz="4" w:space="0" w:color="auto"/>
            </w:tcBorders>
            <w:shd w:val="clear" w:color="auto" w:fill="D9D9D9" w:themeFill="background1" w:themeFillShade="D9"/>
          </w:tcPr>
          <w:p w14:paraId="0C253C4D"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b/>
                <w:color w:val="000000" w:themeColor="text1"/>
              </w:rPr>
              <w:br w:type="page"/>
            </w:r>
            <w:r w:rsidRPr="009C577E">
              <w:rPr>
                <w:rFonts w:asciiTheme="majorHAnsi" w:hAnsiTheme="majorHAnsi"/>
                <w:color w:val="000000" w:themeColor="text1"/>
                <w:sz w:val="26"/>
                <w:szCs w:val="26"/>
              </w:rPr>
              <w:t>Rozdział 13</w:t>
            </w:r>
          </w:p>
          <w:p w14:paraId="0B8707E1"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OPIS SPOSOBU PRZYGOTOWANIA OFERTY</w:t>
            </w:r>
          </w:p>
        </w:tc>
      </w:tr>
    </w:tbl>
    <w:p w14:paraId="54DB2F76" w14:textId="77777777" w:rsidR="00D77619" w:rsidRPr="009C577E" w:rsidRDefault="00D77619" w:rsidP="00627C7D">
      <w:pPr>
        <w:pStyle w:val="Kolorowalistaakcent11"/>
        <w:widowControl w:val="0"/>
        <w:spacing w:before="0" w:after="0" w:line="276" w:lineRule="auto"/>
        <w:ind w:left="0"/>
        <w:contextualSpacing w:val="0"/>
        <w:outlineLvl w:val="3"/>
        <w:rPr>
          <w:rFonts w:asciiTheme="majorHAnsi" w:hAnsiTheme="majorHAnsi" w:cs="Arial"/>
          <w:bCs/>
          <w:color w:val="000000" w:themeColor="text1"/>
          <w:sz w:val="24"/>
          <w:szCs w:val="24"/>
          <w:lang w:eastAsia="pl-PL"/>
        </w:rPr>
      </w:pPr>
    </w:p>
    <w:p w14:paraId="77B8AE96" w14:textId="21BCC688" w:rsidR="001D0D33" w:rsidRDefault="00CA28F9" w:rsidP="003A7C09">
      <w:pPr>
        <w:pStyle w:val="Akapitzlist"/>
        <w:widowControl w:val="0"/>
        <w:numPr>
          <w:ilvl w:val="1"/>
          <w:numId w:val="36"/>
        </w:numPr>
        <w:suppressAutoHyphens/>
        <w:spacing w:line="276" w:lineRule="auto"/>
        <w:outlineLvl w:val="3"/>
        <w:rPr>
          <w:rFonts w:ascii="Cambria" w:hAnsi="Cambria" w:cs="Arial"/>
          <w:bCs/>
          <w:sz w:val="24"/>
          <w:szCs w:val="24"/>
        </w:rPr>
      </w:pPr>
      <w:bookmarkStart w:id="23" w:name="_Hlk161912437"/>
      <w:bookmarkStart w:id="24" w:name="_Hlk161912364"/>
      <w:r w:rsidRPr="00C6306E">
        <w:rPr>
          <w:rFonts w:asciiTheme="majorHAnsi" w:hAnsiTheme="majorHAnsi" w:cs="Arial"/>
          <w:bCs/>
          <w:sz w:val="24"/>
          <w:szCs w:val="24"/>
        </w:rPr>
        <w:t xml:space="preserve">Każdy Wykonawca może złożyć </w:t>
      </w:r>
      <w:r w:rsidRPr="00D7367D">
        <w:rPr>
          <w:rFonts w:asciiTheme="majorHAnsi" w:hAnsiTheme="majorHAnsi" w:cs="Arial"/>
          <w:b/>
          <w:sz w:val="24"/>
          <w:szCs w:val="24"/>
          <w:u w:val="single"/>
        </w:rPr>
        <w:t>jedną ofertę</w:t>
      </w:r>
      <w:r w:rsidRPr="00C6306E">
        <w:rPr>
          <w:rFonts w:asciiTheme="majorHAnsi" w:hAnsiTheme="majorHAnsi" w:cs="Arial"/>
          <w:bCs/>
          <w:sz w:val="24"/>
          <w:szCs w:val="24"/>
        </w:rPr>
        <w:t>. Złożenie więcej niż jednej oferty spowoduje odrzucenie wszystkich ofert złożonych przez Wykonawcę.</w:t>
      </w:r>
      <w:r>
        <w:rPr>
          <w:rFonts w:asciiTheme="majorHAnsi" w:hAnsiTheme="majorHAnsi" w:cs="Arial"/>
          <w:bCs/>
          <w:sz w:val="24"/>
          <w:szCs w:val="24"/>
        </w:rPr>
        <w:t xml:space="preserve"> Zamawiający nie przewiduje możliwości złożenia ofert wariantowych</w:t>
      </w:r>
      <w:r w:rsidR="001D0D33">
        <w:rPr>
          <w:rFonts w:ascii="Cambria" w:hAnsi="Cambria" w:cs="Arial"/>
          <w:b/>
          <w:bCs/>
          <w:sz w:val="24"/>
          <w:szCs w:val="24"/>
        </w:rPr>
        <w:t>.</w:t>
      </w:r>
      <w:r w:rsidR="008C0454">
        <w:rPr>
          <w:rFonts w:ascii="Cambria" w:hAnsi="Cambria" w:cs="Arial"/>
          <w:b/>
          <w:bCs/>
          <w:sz w:val="24"/>
          <w:szCs w:val="24"/>
        </w:rPr>
        <w:t xml:space="preserve"> </w:t>
      </w:r>
    </w:p>
    <w:p w14:paraId="030E9FD7" w14:textId="77777777" w:rsidR="001D0D33" w:rsidRDefault="001D0D33" w:rsidP="003A7C09">
      <w:pPr>
        <w:pStyle w:val="Akapitzlist"/>
        <w:widowControl w:val="0"/>
        <w:numPr>
          <w:ilvl w:val="1"/>
          <w:numId w:val="36"/>
        </w:numPr>
        <w:spacing w:line="276" w:lineRule="auto"/>
        <w:outlineLvl w:val="3"/>
        <w:rPr>
          <w:rFonts w:ascii="Cambria" w:hAnsi="Cambria" w:cs="Arial"/>
          <w:sz w:val="24"/>
          <w:szCs w:val="24"/>
        </w:rPr>
      </w:pPr>
      <w:r>
        <w:rPr>
          <w:rFonts w:ascii="Cambria" w:hAnsi="Cambria" w:cs="Arial"/>
          <w:sz w:val="24"/>
          <w:szCs w:val="24"/>
        </w:rPr>
        <w:t>Oferta musi być sporządzona w języku polskim.</w:t>
      </w:r>
    </w:p>
    <w:p w14:paraId="6316AB95" w14:textId="77777777" w:rsidR="001D0D33" w:rsidRDefault="001D0D33" w:rsidP="003A7C09">
      <w:pPr>
        <w:pStyle w:val="Akapitzlist"/>
        <w:widowControl w:val="0"/>
        <w:numPr>
          <w:ilvl w:val="1"/>
          <w:numId w:val="36"/>
        </w:numPr>
        <w:spacing w:line="276" w:lineRule="auto"/>
        <w:outlineLvl w:val="3"/>
        <w:rPr>
          <w:rFonts w:ascii="Cambria" w:hAnsi="Cambria" w:cs="Arial"/>
          <w:sz w:val="24"/>
          <w:szCs w:val="24"/>
        </w:rPr>
      </w:pPr>
      <w:r>
        <w:rPr>
          <w:rFonts w:ascii="Cambria" w:hAnsi="Cambria" w:cs="Arial"/>
          <w:b/>
          <w:color w:val="000000" w:themeColor="text1"/>
          <w:sz w:val="24"/>
          <w:szCs w:val="24"/>
        </w:rPr>
        <w:t xml:space="preserve">Ofertę </w:t>
      </w:r>
      <w:r>
        <w:rPr>
          <w:rFonts w:ascii="Cambria" w:hAnsi="Cambria"/>
          <w:b/>
          <w:color w:val="000000"/>
          <w:sz w:val="24"/>
          <w:szCs w:val="24"/>
          <w:shd w:val="clear" w:color="auto" w:fill="FFFFFF"/>
        </w:rPr>
        <w:t xml:space="preserve">składa się, </w:t>
      </w:r>
      <w:r>
        <w:rPr>
          <w:rFonts w:ascii="Cambria" w:hAnsi="Cambria"/>
          <w:b/>
          <w:color w:val="000000"/>
          <w:sz w:val="24"/>
          <w:szCs w:val="24"/>
          <w:u w:val="single"/>
          <w:shd w:val="clear" w:color="auto" w:fill="FFFFFF"/>
        </w:rPr>
        <w:t>pod rygorem nieważności</w:t>
      </w:r>
      <w:r>
        <w:rPr>
          <w:rFonts w:ascii="Cambria" w:hAnsi="Cambria"/>
          <w:b/>
          <w:color w:val="000000"/>
          <w:sz w:val="24"/>
          <w:szCs w:val="24"/>
          <w:shd w:val="clear" w:color="auto" w:fill="FFFFFF"/>
        </w:rPr>
        <w:t>, w formie elektronicznej lub                     w postaci elektronicznej opatrzonej podpisem zaufanym lub podpisem osobistym</w:t>
      </w:r>
      <w:r>
        <w:rPr>
          <w:rFonts w:ascii="Cambria" w:hAnsi="Cambria"/>
          <w:color w:val="000000"/>
          <w:sz w:val="24"/>
          <w:szCs w:val="24"/>
          <w:shd w:val="clear" w:color="auto" w:fill="FFFFFF"/>
        </w:rPr>
        <w:t xml:space="preserve"> w formatach danych określonych w przepisach wydanych na podstawie art. 18 ustawy z dnia 17 lutego 2005 r. o informatyzacji działalności podmiotów realizujących zadania publiczne (Dz. U. z 2023 r. poz. 57 ze zm.),                     z zastrzeżeniem formatów, o których mowa w art. 66 ust. 1 ustawy Pzp, z uwzględnieniem rodzaju przekazywanych danych. </w:t>
      </w:r>
      <w:r>
        <w:rPr>
          <w:rFonts w:ascii="Cambria" w:hAnsi="Cambria" w:cs="Arial"/>
          <w:sz w:val="24"/>
          <w:szCs w:val="24"/>
          <w:u w:val="single"/>
        </w:rPr>
        <w:t xml:space="preserve">Zamawiający preferuje w szczególności następujące formaty przesłanych danych: .pdf, .docx, zip. </w:t>
      </w:r>
      <w:r>
        <w:rPr>
          <w:rFonts w:ascii="Cambria" w:hAnsi="Cambria"/>
          <w:sz w:val="24"/>
          <w:szCs w:val="24"/>
        </w:rPr>
        <w:t>(Zamawiający dopuszcza także format RAR)</w:t>
      </w:r>
      <w:r>
        <w:rPr>
          <w:rFonts w:asciiTheme="majorHAnsi" w:hAnsiTheme="majorHAnsi"/>
          <w:sz w:val="24"/>
          <w:szCs w:val="24"/>
        </w:rPr>
        <w:t>.</w:t>
      </w:r>
    </w:p>
    <w:p w14:paraId="77C160F9" w14:textId="77777777" w:rsidR="001D0D33" w:rsidRDefault="001D0D33" w:rsidP="003A7C09">
      <w:pPr>
        <w:pStyle w:val="Akapitzlist"/>
        <w:widowControl w:val="0"/>
        <w:numPr>
          <w:ilvl w:val="1"/>
          <w:numId w:val="36"/>
        </w:numPr>
        <w:spacing w:line="276" w:lineRule="auto"/>
        <w:outlineLvl w:val="3"/>
        <w:rPr>
          <w:rFonts w:ascii="Cambria" w:hAnsi="Cambria" w:cs="Arial"/>
          <w:sz w:val="24"/>
          <w:szCs w:val="24"/>
        </w:rPr>
      </w:pPr>
      <w:r>
        <w:rPr>
          <w:rFonts w:ascii="Cambria" w:hAnsi="Cambria" w:cs="Arial"/>
          <w:sz w:val="24"/>
          <w:szCs w:val="24"/>
        </w:rPr>
        <w:t xml:space="preserve">Każdy dokument składający się na ofertę lub złożony wraz z ofertą sporządzony </w:t>
      </w:r>
      <w:r>
        <w:rPr>
          <w:rFonts w:ascii="Cambria" w:hAnsi="Cambria" w:cs="Arial"/>
          <w:sz w:val="24"/>
          <w:szCs w:val="24"/>
        </w:rPr>
        <w:br/>
        <w:t>w języku innym niż polski musi być złożony wraz z tłumaczeniem na język polski.</w:t>
      </w:r>
    </w:p>
    <w:p w14:paraId="50B22C3D" w14:textId="77777777" w:rsidR="001D0D33" w:rsidRDefault="001D0D33" w:rsidP="003A7C09">
      <w:pPr>
        <w:pStyle w:val="Akapitzlist"/>
        <w:widowControl w:val="0"/>
        <w:numPr>
          <w:ilvl w:val="1"/>
          <w:numId w:val="36"/>
        </w:numPr>
        <w:spacing w:line="276" w:lineRule="auto"/>
        <w:outlineLvl w:val="3"/>
        <w:rPr>
          <w:rFonts w:ascii="Cambria" w:hAnsi="Cambria" w:cs="Arial"/>
          <w:sz w:val="24"/>
          <w:szCs w:val="24"/>
        </w:rPr>
      </w:pPr>
      <w:r>
        <w:rPr>
          <w:rFonts w:ascii="Cambria" w:hAnsi="Cambria" w:cs="Arial"/>
          <w:sz w:val="24"/>
          <w:szCs w:val="24"/>
        </w:rPr>
        <w:t>Treść oferty musi być zgodna z treścią SWZ.</w:t>
      </w:r>
    </w:p>
    <w:p w14:paraId="5E57FCB2" w14:textId="77777777" w:rsidR="001D0D33" w:rsidRDefault="001D0D33" w:rsidP="003A7C09">
      <w:pPr>
        <w:pStyle w:val="Akapitzlist"/>
        <w:widowControl w:val="0"/>
        <w:numPr>
          <w:ilvl w:val="1"/>
          <w:numId w:val="36"/>
        </w:numPr>
        <w:spacing w:line="276" w:lineRule="auto"/>
        <w:outlineLvl w:val="3"/>
        <w:rPr>
          <w:rFonts w:ascii="Cambria" w:hAnsi="Cambria" w:cs="Arial"/>
          <w:sz w:val="24"/>
          <w:szCs w:val="24"/>
        </w:rPr>
      </w:pPr>
      <w:r>
        <w:rPr>
          <w:rFonts w:ascii="Cambria" w:hAnsi="Cambria" w:cs="Arial"/>
          <w:sz w:val="24"/>
          <w:szCs w:val="24"/>
        </w:rPr>
        <w:t>Wykonawca ponosi wszelkie koszty związane z przygotowaniem i złożeniem oferty.</w:t>
      </w:r>
    </w:p>
    <w:p w14:paraId="70A16643" w14:textId="77777777" w:rsidR="005A42C8" w:rsidRPr="00B0033B" w:rsidRDefault="005A42C8" w:rsidP="003A7C09">
      <w:pPr>
        <w:pStyle w:val="Akapitzlist"/>
        <w:widowControl w:val="0"/>
        <w:numPr>
          <w:ilvl w:val="1"/>
          <w:numId w:val="36"/>
        </w:numPr>
        <w:spacing w:line="276" w:lineRule="auto"/>
        <w:outlineLvl w:val="3"/>
        <w:rPr>
          <w:rFonts w:ascii="Cambria" w:hAnsi="Cambria" w:cs="Arial"/>
          <w:sz w:val="24"/>
          <w:szCs w:val="24"/>
        </w:rPr>
      </w:pPr>
      <w:r w:rsidRPr="00B0033B">
        <w:rPr>
          <w:rFonts w:ascii="Cambria" w:hAnsi="Cambria"/>
          <w:sz w:val="24"/>
          <w:szCs w:val="24"/>
        </w:rPr>
        <w:t xml:space="preserve">Wykonawca składa ofertę poprzez Platformę e-Zamówienia za pośrednictwem zakładki „Oferty/wnioski”, widocznej w podglądzie postępowania po zalogowaniu się na konto Wykonawcy. Po wybraniu przycisku „Złóż ofertę” system prezentuje </w:t>
      </w:r>
      <w:r w:rsidRPr="00B0033B">
        <w:rPr>
          <w:rFonts w:ascii="Cambria" w:hAnsi="Cambria"/>
          <w:sz w:val="24"/>
          <w:szCs w:val="24"/>
        </w:rPr>
        <w:lastRenderedPageBreak/>
        <w:t xml:space="preserve">okno składania oferty umożliwiające przekazanie dokumentów elektronicznych, w którym znajdują się dwa pola </w:t>
      </w:r>
      <w:proofErr w:type="spellStart"/>
      <w:r w:rsidRPr="00B0033B">
        <w:rPr>
          <w:rFonts w:ascii="Cambria" w:hAnsi="Cambria"/>
          <w:sz w:val="24"/>
          <w:szCs w:val="24"/>
        </w:rPr>
        <w:t>drag&amp;drop</w:t>
      </w:r>
      <w:proofErr w:type="spellEnd"/>
      <w:r w:rsidRPr="00B0033B">
        <w:rPr>
          <w:rFonts w:ascii="Cambria" w:hAnsi="Cambria"/>
          <w:sz w:val="24"/>
          <w:szCs w:val="24"/>
        </w:rPr>
        <w:t xml:space="preserve"> („przeciągnij” i „upuść”) służące do dodawania plików.</w:t>
      </w:r>
    </w:p>
    <w:p w14:paraId="7ADD16BE" w14:textId="1862B12B" w:rsidR="005A42C8" w:rsidRPr="005A42C8" w:rsidRDefault="005A42C8" w:rsidP="003A7C09">
      <w:pPr>
        <w:pStyle w:val="Akapitzlist"/>
        <w:widowControl w:val="0"/>
        <w:numPr>
          <w:ilvl w:val="1"/>
          <w:numId w:val="36"/>
        </w:numPr>
        <w:spacing w:line="276" w:lineRule="auto"/>
        <w:outlineLvl w:val="3"/>
        <w:rPr>
          <w:rFonts w:ascii="Cambria" w:hAnsi="Cambria" w:cs="Arial"/>
          <w:sz w:val="24"/>
          <w:szCs w:val="24"/>
        </w:rPr>
      </w:pPr>
      <w:r w:rsidRPr="00B0033B">
        <w:rPr>
          <w:rFonts w:ascii="Cambria" w:hAnsi="Cambria"/>
          <w:sz w:val="24"/>
          <w:szCs w:val="24"/>
        </w:rPr>
        <w:t>Wykonawca dodaje wybrany z dysku i uprzednio podpisany „Formularz oferty – Załącznik Nr</w:t>
      </w:r>
      <w:r w:rsidR="00E70327">
        <w:rPr>
          <w:rFonts w:ascii="Cambria" w:hAnsi="Cambria"/>
          <w:sz w:val="24"/>
          <w:szCs w:val="24"/>
        </w:rPr>
        <w:t xml:space="preserve"> 2 </w:t>
      </w:r>
      <w:r w:rsidRPr="00B0033B">
        <w:rPr>
          <w:rFonts w:ascii="Cambria" w:hAnsi="Cambria"/>
          <w:sz w:val="24"/>
          <w:szCs w:val="24"/>
        </w:rPr>
        <w:t>do SWZ” w pierwszym polu („Wypełniony formularz oferty”). W kolejnym polu („Załączniki i inne dokumenty przedstawione w ofercie przez Wykonawcę”) Wykonawca dodaje pozostałe pliki stanowiące ofertę lub składane wraz z ofertą.</w:t>
      </w:r>
    </w:p>
    <w:p w14:paraId="27C56242" w14:textId="77777777" w:rsidR="005A42C8" w:rsidRPr="003A5014" w:rsidRDefault="005A42C8" w:rsidP="005A42C8">
      <w:pPr>
        <w:pStyle w:val="Akapitzlist"/>
        <w:spacing w:line="276" w:lineRule="auto"/>
        <w:jc w:val="center"/>
        <w:outlineLvl w:val="3"/>
        <w:rPr>
          <w:rStyle w:val="x4k7w5x"/>
          <w:rFonts w:ascii="Cambria" w:hAnsi="Cambria"/>
          <w:b/>
          <w:bCs/>
          <w:color w:val="000000" w:themeColor="text1"/>
          <w:sz w:val="24"/>
          <w:szCs w:val="24"/>
        </w:rPr>
      </w:pPr>
      <w:r w:rsidRPr="003A5014">
        <w:rPr>
          <w:rStyle w:val="x4k7w5x"/>
          <w:rFonts w:ascii="Cambria" w:hAnsi="Cambria"/>
          <w:b/>
          <w:bCs/>
          <w:color w:val="000000" w:themeColor="text1"/>
          <w:sz w:val="24"/>
          <w:szCs w:val="24"/>
        </w:rPr>
        <w:t>UWAGA:</w:t>
      </w:r>
    </w:p>
    <w:p w14:paraId="5A575411" w14:textId="77777777" w:rsidR="005A42C8" w:rsidRDefault="005A42C8" w:rsidP="005A42C8">
      <w:pPr>
        <w:pStyle w:val="Akapitzlist"/>
        <w:spacing w:line="276" w:lineRule="auto"/>
        <w:outlineLvl w:val="3"/>
        <w:rPr>
          <w:rStyle w:val="x4k7w5x"/>
          <w:rFonts w:ascii="Cambria" w:hAnsi="Cambria"/>
          <w:b/>
          <w:bCs/>
          <w:color w:val="000000" w:themeColor="text1"/>
          <w:sz w:val="24"/>
          <w:szCs w:val="24"/>
        </w:rPr>
      </w:pPr>
      <w:r w:rsidRPr="003A5014">
        <w:rPr>
          <w:rStyle w:val="x4k7w5x"/>
          <w:rFonts w:ascii="Cambria" w:hAnsi="Cambria"/>
          <w:b/>
          <w:bCs/>
          <w:color w:val="000000" w:themeColor="text1"/>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63410510" w14:textId="77777777" w:rsidR="005A42C8" w:rsidRPr="003A5014" w:rsidRDefault="005A42C8" w:rsidP="005A42C8">
      <w:pPr>
        <w:pStyle w:val="Akapitzlist"/>
        <w:spacing w:line="276" w:lineRule="auto"/>
        <w:outlineLvl w:val="3"/>
        <w:rPr>
          <w:rStyle w:val="x4k7w5x"/>
          <w:rFonts w:ascii="Cambria" w:hAnsi="Cambria" w:cs="Arial"/>
          <w:b/>
          <w:bCs/>
          <w:color w:val="000000" w:themeColor="text1"/>
          <w:sz w:val="24"/>
          <w:szCs w:val="24"/>
          <w:u w:val="single"/>
        </w:rPr>
      </w:pPr>
      <w:r w:rsidRPr="003A5014">
        <w:rPr>
          <w:rStyle w:val="x4k7w5x"/>
          <w:rFonts w:ascii="Cambria" w:hAnsi="Cambria"/>
          <w:b/>
          <w:bCs/>
          <w:i/>
          <w:iCs/>
          <w:color w:val="000000" w:themeColor="text1"/>
          <w:sz w:val="24"/>
          <w:szCs w:val="24"/>
        </w:rPr>
        <w:t>„Czy chcesz kontynuować?</w:t>
      </w:r>
      <w:r w:rsidRPr="003A5014">
        <w:rPr>
          <w:rStyle w:val="x4k7w5x"/>
          <w:rFonts w:ascii="Cambria" w:hAnsi="Cambria"/>
          <w:b/>
          <w:bCs/>
          <w:color w:val="000000" w:themeColor="text1"/>
          <w:sz w:val="24"/>
          <w:szCs w:val="24"/>
        </w:rPr>
        <w:t xml:space="preserve"> </w:t>
      </w:r>
      <w:r w:rsidRPr="003A5014">
        <w:rPr>
          <w:rStyle w:val="x4k7w5x"/>
          <w:rFonts w:ascii="Cambria" w:hAnsi="Cambria"/>
          <w:b/>
          <w:bCs/>
          <w:i/>
          <w:iCs/>
          <w:color w:val="000000" w:themeColor="text1"/>
          <w:sz w:val="24"/>
          <w:szCs w:val="24"/>
        </w:rPr>
        <w:t>Postępowanie nie posiada opublikowanego formularza do tego etapu postępowania.</w:t>
      </w:r>
      <w:r w:rsidRPr="003A5014">
        <w:rPr>
          <w:rStyle w:val="x4k7w5x"/>
          <w:rFonts w:ascii="Cambria" w:hAnsi="Cambria"/>
          <w:b/>
          <w:bCs/>
          <w:color w:val="000000" w:themeColor="text1"/>
          <w:sz w:val="24"/>
          <w:szCs w:val="24"/>
        </w:rPr>
        <w:t xml:space="preserve"> </w:t>
      </w:r>
      <w:r w:rsidRPr="003A5014">
        <w:rPr>
          <w:rStyle w:val="x4k7w5x"/>
          <w:rFonts w:ascii="Cambria" w:hAnsi="Cambria"/>
          <w:b/>
          <w:bCs/>
          <w:i/>
          <w:iCs/>
          <w:color w:val="000000" w:themeColor="text1"/>
          <w:sz w:val="24"/>
          <w:szCs w:val="24"/>
        </w:rPr>
        <w:t>Plik [w tym miejscu pojawia się nazwa pliku] nie jest poprawnym formularzem interaktywnym wygenerowanym na Platformie."</w:t>
      </w:r>
      <w:r w:rsidRPr="003A5014">
        <w:rPr>
          <w:rStyle w:val="x4k7w5x"/>
          <w:rFonts w:ascii="Cambria" w:hAnsi="Cambria"/>
          <w:b/>
          <w:bCs/>
          <w:color w:val="000000" w:themeColor="text1"/>
          <w:sz w:val="24"/>
          <w:szCs w:val="24"/>
        </w:rPr>
        <w:t xml:space="preserve"> </w:t>
      </w:r>
    </w:p>
    <w:p w14:paraId="506C1E70" w14:textId="77777777" w:rsidR="005A42C8" w:rsidRPr="003A5014" w:rsidRDefault="005A42C8" w:rsidP="005A42C8">
      <w:pPr>
        <w:pStyle w:val="Akapitzlist"/>
        <w:spacing w:line="276" w:lineRule="auto"/>
        <w:outlineLvl w:val="3"/>
        <w:rPr>
          <w:rStyle w:val="x4k7w5x"/>
          <w:rFonts w:ascii="Cambria" w:hAnsi="Cambria"/>
          <w:b/>
          <w:bCs/>
          <w:color w:val="000000" w:themeColor="text1"/>
          <w:sz w:val="10"/>
          <w:szCs w:val="10"/>
        </w:rPr>
      </w:pPr>
    </w:p>
    <w:p w14:paraId="5ED8908B" w14:textId="77777777" w:rsidR="005A42C8" w:rsidRPr="003A5014" w:rsidRDefault="005A42C8" w:rsidP="005A42C8">
      <w:pPr>
        <w:pStyle w:val="Akapitzlist"/>
        <w:spacing w:line="276" w:lineRule="auto"/>
        <w:outlineLvl w:val="3"/>
        <w:rPr>
          <w:rFonts w:ascii="Cambria" w:hAnsi="Cambria" w:cs="Arial"/>
          <w:b/>
          <w:bCs/>
          <w:color w:val="000000" w:themeColor="text1"/>
          <w:sz w:val="24"/>
          <w:szCs w:val="24"/>
          <w:u w:val="single"/>
        </w:rPr>
      </w:pPr>
      <w:r w:rsidRPr="003A5014">
        <w:rPr>
          <w:rStyle w:val="x4k7w5x"/>
          <w:rFonts w:ascii="Cambria" w:hAnsi="Cambria"/>
          <w:b/>
          <w:bCs/>
          <w:color w:val="000000" w:themeColor="text1"/>
          <w:sz w:val="24"/>
          <w:szCs w:val="24"/>
        </w:rPr>
        <w:t>W takim przypadku należy wybrać opcję „Tak, chcę kontynuować".</w:t>
      </w:r>
    </w:p>
    <w:p w14:paraId="3FD0B6A2" w14:textId="77777777" w:rsidR="005A42C8" w:rsidRPr="00BC445B" w:rsidRDefault="005A42C8" w:rsidP="005A42C8">
      <w:pPr>
        <w:pStyle w:val="Akapitzlist"/>
        <w:widowControl w:val="0"/>
        <w:spacing w:line="276" w:lineRule="auto"/>
        <w:outlineLvl w:val="3"/>
        <w:rPr>
          <w:rFonts w:ascii="Cambria" w:hAnsi="Cambria" w:cs="Arial"/>
          <w:sz w:val="24"/>
          <w:szCs w:val="24"/>
        </w:rPr>
      </w:pPr>
    </w:p>
    <w:p w14:paraId="6DF064F9" w14:textId="215986CD" w:rsidR="001D0D33" w:rsidRPr="002F438D" w:rsidRDefault="002F438D" w:rsidP="003A7C09">
      <w:pPr>
        <w:pStyle w:val="Akapitzlist"/>
        <w:widowControl w:val="0"/>
        <w:numPr>
          <w:ilvl w:val="1"/>
          <w:numId w:val="36"/>
        </w:numPr>
        <w:spacing w:line="276" w:lineRule="auto"/>
        <w:outlineLvl w:val="3"/>
        <w:rPr>
          <w:rStyle w:val="x4k7w5x"/>
          <w:rFonts w:ascii="Cambria" w:hAnsi="Cambria" w:cs="Arial"/>
          <w:sz w:val="24"/>
          <w:szCs w:val="24"/>
        </w:rPr>
      </w:pPr>
      <w:r w:rsidRPr="009529DB">
        <w:rPr>
          <w:rFonts w:ascii="Cambria" w:hAnsi="Cambria"/>
          <w:sz w:val="24"/>
          <w:szCs w:val="24"/>
        </w:rPr>
        <w:t>Formularz ofertowy podpisuje się kwalifikowanym podpisem elektronicznym, podpisem zaufanym lub podpisem osobistym</w:t>
      </w:r>
      <w:r w:rsidR="001D0D33">
        <w:rPr>
          <w:rFonts w:ascii="Cambria" w:hAnsi="Cambria"/>
          <w:sz w:val="24"/>
          <w:szCs w:val="24"/>
        </w:rPr>
        <w:t>.</w:t>
      </w:r>
      <w:r w:rsidR="005A42C8" w:rsidRPr="005A42C8">
        <w:t xml:space="preserve"> </w:t>
      </w:r>
      <w:r w:rsidR="005A42C8" w:rsidRPr="005A42C8">
        <w:rPr>
          <w:rFonts w:ascii="Cambria" w:hAnsi="Cambria"/>
          <w:sz w:val="24"/>
          <w:szCs w:val="24"/>
        </w:rPr>
        <w:t>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41FE4B0" w14:textId="77777777" w:rsidR="005A42C8" w:rsidRPr="005A42C8" w:rsidRDefault="002F438D" w:rsidP="003A7C09">
      <w:pPr>
        <w:pStyle w:val="Akapitzlist"/>
        <w:widowControl w:val="0"/>
        <w:numPr>
          <w:ilvl w:val="1"/>
          <w:numId w:val="36"/>
        </w:numPr>
        <w:spacing w:before="0" w:line="276" w:lineRule="auto"/>
        <w:outlineLvl w:val="3"/>
        <w:rPr>
          <w:rFonts w:ascii="Cambria" w:hAnsi="Cambria" w:cs="Arial"/>
          <w:sz w:val="24"/>
          <w:szCs w:val="24"/>
        </w:rPr>
      </w:pPr>
      <w:r w:rsidRPr="005A42C8">
        <w:rPr>
          <w:rFonts w:ascii="Cambria" w:hAnsi="Cambria"/>
          <w:sz w:val="24"/>
          <w:szCs w:val="24"/>
        </w:rPr>
        <w:t xml:space="preserve">Pozostałe </w:t>
      </w:r>
      <w:r w:rsidR="005A42C8" w:rsidRPr="005A42C8">
        <w:rPr>
          <w:rFonts w:ascii="Cambria" w:hAnsi="Cambria"/>
          <w:sz w:val="24"/>
          <w:szCs w:val="24"/>
        </w:rPr>
        <w:t xml:space="preserve">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F4F05FB" w14:textId="00B11283" w:rsidR="001D0D33" w:rsidRPr="005A42C8" w:rsidRDefault="002F438D" w:rsidP="003A7C09">
      <w:pPr>
        <w:pStyle w:val="Akapitzlist"/>
        <w:widowControl w:val="0"/>
        <w:numPr>
          <w:ilvl w:val="1"/>
          <w:numId w:val="36"/>
        </w:numPr>
        <w:spacing w:before="0" w:line="276" w:lineRule="auto"/>
        <w:outlineLvl w:val="3"/>
        <w:rPr>
          <w:rFonts w:ascii="Cambria" w:hAnsi="Cambria" w:cs="Arial"/>
          <w:sz w:val="24"/>
          <w:szCs w:val="24"/>
        </w:rPr>
      </w:pPr>
      <w:r w:rsidRPr="005A42C8">
        <w:rPr>
          <w:rFonts w:ascii="Cambria" w:hAnsi="Cambria"/>
          <w:sz w:val="24"/>
          <w:szCs w:val="24"/>
        </w:rPr>
        <w:t xml:space="preserve">W przypadku przekazywania dokumentu elektronicznego w formacie poddającym dane kompresji, opatrzenie pliku zawierającego skompresowane dokumenty kwalifikowanym podpisem elektronicznym, podpisem zaufanym lub podpisem </w:t>
      </w:r>
      <w:r w:rsidRPr="005A42C8">
        <w:rPr>
          <w:rFonts w:ascii="Cambria" w:hAnsi="Cambria"/>
          <w:sz w:val="24"/>
          <w:szCs w:val="24"/>
        </w:rPr>
        <w:lastRenderedPageBreak/>
        <w:t>osobistym, jest równoznaczne z opatrzeniem wszystkich dokumentów zawartych w tym pliku odpowiednio kwalifikowanym podpisem elektronicznym, podpisem zaufanym lub podpisem osobistym</w:t>
      </w:r>
      <w:r w:rsidR="001D0D33" w:rsidRPr="005A42C8">
        <w:rPr>
          <w:rFonts w:ascii="Cambria" w:hAnsi="Cambria"/>
          <w:sz w:val="24"/>
          <w:szCs w:val="24"/>
        </w:rPr>
        <w:t xml:space="preserve">. </w:t>
      </w:r>
    </w:p>
    <w:p w14:paraId="25A54A92" w14:textId="206A7854" w:rsidR="001D0D33" w:rsidRPr="005A42C8" w:rsidRDefault="002F438D" w:rsidP="003A7C09">
      <w:pPr>
        <w:pStyle w:val="Akapitzlist"/>
        <w:widowControl w:val="0"/>
        <w:numPr>
          <w:ilvl w:val="1"/>
          <w:numId w:val="36"/>
        </w:numPr>
        <w:spacing w:line="276" w:lineRule="auto"/>
        <w:outlineLvl w:val="3"/>
        <w:rPr>
          <w:rFonts w:ascii="Cambria" w:hAnsi="Cambria" w:cs="Arial"/>
          <w:sz w:val="24"/>
          <w:szCs w:val="24"/>
        </w:rPr>
      </w:pPr>
      <w:r w:rsidRPr="00B0033B">
        <w:rPr>
          <w:rFonts w:ascii="Cambria" w:hAnsi="Cambria"/>
          <w:sz w:val="24"/>
          <w:szCs w:val="24"/>
        </w:rPr>
        <w:t xml:space="preserve">System sprawdza, </w:t>
      </w:r>
      <w:r w:rsidR="005A42C8" w:rsidRPr="005A42C8">
        <w:rPr>
          <w:rFonts w:ascii="Cambria" w:hAnsi="Cambria"/>
          <w:sz w:val="24"/>
          <w:szCs w:val="24"/>
        </w:rPr>
        <w:t xml:space="preserve">czy złożone pliki są podpisane i automatycznie je szyfruje, jednocześnie informując o tym Wykonawcę. Potwierdzenie czasu przekazania </w:t>
      </w:r>
      <w:r w:rsidR="005A42C8" w:rsidRPr="005A42C8">
        <w:rPr>
          <w:rFonts w:ascii="Cambria" w:hAnsi="Cambria"/>
          <w:sz w:val="24"/>
          <w:szCs w:val="24"/>
        </w:rPr>
        <w:br/>
        <w:t xml:space="preserve">i odbioru oferty znajduje się w Elektronicznym Potwierdzeniu Przesłania (EPP) </w:t>
      </w:r>
      <w:r w:rsidR="005A42C8" w:rsidRPr="005A42C8">
        <w:rPr>
          <w:rFonts w:ascii="Cambria" w:hAnsi="Cambria"/>
          <w:sz w:val="24"/>
          <w:szCs w:val="24"/>
        </w:rPr>
        <w:br/>
        <w:t>i Elektronicznym Potwierdzeniu Odebrania (EPO). EPP i EPO dostępne są dla zalogowanego Wykonawcy w zakładce „Oferty/Wnioski”.</w:t>
      </w:r>
    </w:p>
    <w:p w14:paraId="32A0A77A" w14:textId="77777777" w:rsidR="005A42C8" w:rsidRPr="00B0033B" w:rsidRDefault="005A42C8" w:rsidP="003A7C09">
      <w:pPr>
        <w:pStyle w:val="Akapitzlist"/>
        <w:widowControl w:val="0"/>
        <w:numPr>
          <w:ilvl w:val="1"/>
          <w:numId w:val="36"/>
        </w:numPr>
        <w:spacing w:line="276" w:lineRule="auto"/>
        <w:outlineLvl w:val="3"/>
        <w:rPr>
          <w:rFonts w:ascii="Cambria" w:hAnsi="Cambria" w:cs="Arial"/>
          <w:sz w:val="24"/>
          <w:szCs w:val="24"/>
        </w:rPr>
      </w:pPr>
      <w:r w:rsidRPr="00B0033B">
        <w:rPr>
          <w:rFonts w:ascii="Cambria" w:hAnsi="Cambria"/>
          <w:sz w:val="24"/>
          <w:szCs w:val="24"/>
        </w:rPr>
        <w:t xml:space="preserve">Maksymalny łączny rozmiar plików stanowiących ofertę lub składanych wraz </w:t>
      </w:r>
      <w:r w:rsidRPr="00B0033B">
        <w:rPr>
          <w:rFonts w:ascii="Cambria" w:hAnsi="Cambria"/>
          <w:sz w:val="24"/>
          <w:szCs w:val="24"/>
        </w:rPr>
        <w:br/>
        <w:t>z ofertą to 250 MB.</w:t>
      </w:r>
    </w:p>
    <w:p w14:paraId="47C0FA9C" w14:textId="77777777" w:rsidR="001D0D33" w:rsidRPr="001D1762" w:rsidRDefault="001D0D33" w:rsidP="003A7C09">
      <w:pPr>
        <w:pStyle w:val="Akapitzlist"/>
        <w:widowControl w:val="0"/>
        <w:numPr>
          <w:ilvl w:val="1"/>
          <w:numId w:val="36"/>
        </w:numPr>
        <w:spacing w:line="276" w:lineRule="auto"/>
        <w:outlineLvl w:val="3"/>
        <w:rPr>
          <w:rFonts w:ascii="Cambria" w:hAnsi="Cambria" w:cs="Arial"/>
          <w:sz w:val="24"/>
          <w:szCs w:val="24"/>
        </w:rPr>
      </w:pPr>
      <w:r w:rsidRPr="001D1762">
        <w:rPr>
          <w:rFonts w:ascii="Cambria" w:hAnsi="Cambria" w:cs="Arial"/>
          <w:sz w:val="24"/>
          <w:szCs w:val="24"/>
        </w:rPr>
        <w:t>Na potrzeby oceny ofert oferta musi zawierać:</w:t>
      </w:r>
    </w:p>
    <w:p w14:paraId="515B2024" w14:textId="05F27127" w:rsidR="001D0D33" w:rsidRPr="001D1762" w:rsidRDefault="001D0D33" w:rsidP="003A7C09">
      <w:pPr>
        <w:pStyle w:val="Akapitzlist"/>
        <w:widowControl w:val="0"/>
        <w:numPr>
          <w:ilvl w:val="0"/>
          <w:numId w:val="37"/>
        </w:numPr>
        <w:spacing w:line="276" w:lineRule="auto"/>
        <w:ind w:left="993" w:hanging="284"/>
        <w:outlineLvl w:val="3"/>
        <w:rPr>
          <w:rFonts w:ascii="Cambria" w:hAnsi="Cambria" w:cs="Arial"/>
          <w:bCs/>
          <w:sz w:val="24"/>
          <w:szCs w:val="24"/>
        </w:rPr>
      </w:pPr>
      <w:r w:rsidRPr="001D1762">
        <w:rPr>
          <w:rFonts w:ascii="Cambria" w:hAnsi="Cambria" w:cs="Arial"/>
          <w:b/>
          <w:bCs/>
          <w:sz w:val="24"/>
          <w:szCs w:val="24"/>
        </w:rPr>
        <w:t xml:space="preserve">Formularz ofertowy </w:t>
      </w:r>
      <w:r w:rsidRPr="001D1762">
        <w:rPr>
          <w:rFonts w:ascii="Cambria" w:hAnsi="Cambria" w:cs="Arial"/>
          <w:bCs/>
          <w:sz w:val="24"/>
          <w:szCs w:val="24"/>
        </w:rPr>
        <w:t xml:space="preserve">– do wykorzystania wzór (druk), stanowiący </w:t>
      </w:r>
      <w:r w:rsidRPr="001D1762">
        <w:rPr>
          <w:rFonts w:ascii="Cambria" w:hAnsi="Cambria" w:cs="Arial"/>
          <w:b/>
          <w:bCs/>
          <w:sz w:val="24"/>
          <w:szCs w:val="24"/>
        </w:rPr>
        <w:t>Załącznik nr</w:t>
      </w:r>
      <w:r w:rsidR="00E70327">
        <w:rPr>
          <w:rFonts w:ascii="Cambria" w:hAnsi="Cambria" w:cs="Arial"/>
          <w:b/>
          <w:bCs/>
          <w:sz w:val="24"/>
          <w:szCs w:val="24"/>
        </w:rPr>
        <w:t xml:space="preserve"> 2</w:t>
      </w:r>
      <w:r w:rsidRPr="001D1762">
        <w:rPr>
          <w:rFonts w:ascii="Cambria" w:hAnsi="Cambria" w:cs="Arial"/>
          <w:b/>
          <w:bCs/>
          <w:sz w:val="24"/>
          <w:szCs w:val="24"/>
        </w:rPr>
        <w:t xml:space="preserve"> do SWZ </w:t>
      </w:r>
      <w:r w:rsidRPr="001D1762">
        <w:rPr>
          <w:rFonts w:ascii="Cambria" w:hAnsi="Cambria" w:cs="Arial"/>
          <w:bCs/>
          <w:sz w:val="24"/>
          <w:szCs w:val="24"/>
        </w:rPr>
        <w:t>(przy czym Wykonawca może sporządzić ofertę wg innego wzorca, powinna ona wówczas obejmować dane wymagane dla oferty w SWZ i załącznikach);</w:t>
      </w:r>
    </w:p>
    <w:p w14:paraId="62CDE748" w14:textId="77777777" w:rsidR="001D0D33" w:rsidRDefault="001D0D33" w:rsidP="003A7C09">
      <w:pPr>
        <w:pStyle w:val="Akapitzlist2"/>
        <w:numPr>
          <w:ilvl w:val="0"/>
          <w:numId w:val="37"/>
        </w:numPr>
        <w:spacing w:line="276" w:lineRule="auto"/>
        <w:ind w:left="993" w:hanging="284"/>
        <w:rPr>
          <w:rFonts w:ascii="Cambria" w:hAnsi="Cambria" w:cs="Arial"/>
          <w:bCs/>
          <w:sz w:val="24"/>
          <w:szCs w:val="24"/>
        </w:rPr>
      </w:pPr>
      <w:r>
        <w:rPr>
          <w:rFonts w:ascii="Cambria" w:hAnsi="Cambria" w:cs="Arial"/>
          <w:b/>
          <w:bCs/>
          <w:sz w:val="24"/>
          <w:szCs w:val="24"/>
        </w:rPr>
        <w:t>Oświadczenie</w:t>
      </w:r>
      <w:r w:rsidR="00291935">
        <w:rPr>
          <w:rFonts w:ascii="Cambria" w:hAnsi="Cambria" w:cs="Arial"/>
          <w:b/>
          <w:bCs/>
          <w:sz w:val="24"/>
          <w:szCs w:val="24"/>
        </w:rPr>
        <w:t xml:space="preserve"> </w:t>
      </w:r>
      <w:r>
        <w:rPr>
          <w:rFonts w:ascii="Cambria" w:hAnsi="Cambria" w:cs="Arial"/>
          <w:b/>
          <w:bCs/>
          <w:sz w:val="24"/>
          <w:szCs w:val="24"/>
        </w:rPr>
        <w:t>wykonawcy/wykonawcy wspólnie ubiegającego się o udzielenie zamówienia składane na podstawie art. 125 ust. 1 ustawy Pzp</w:t>
      </w:r>
      <w:r>
        <w:rPr>
          <w:rFonts w:ascii="Cambria" w:hAnsi="Cambria" w:cs="Arial"/>
          <w:sz w:val="24"/>
          <w:szCs w:val="24"/>
        </w:rPr>
        <w:t>, o którym mowa w rozdziale 8.1 SWZ;</w:t>
      </w:r>
    </w:p>
    <w:p w14:paraId="102EA554" w14:textId="77777777" w:rsidR="001D0D33" w:rsidRPr="00E70327" w:rsidRDefault="001D0D33" w:rsidP="003A7C09">
      <w:pPr>
        <w:pStyle w:val="Akapitzlist2"/>
        <w:numPr>
          <w:ilvl w:val="0"/>
          <w:numId w:val="37"/>
        </w:numPr>
        <w:spacing w:line="276" w:lineRule="auto"/>
        <w:ind w:left="993" w:hanging="284"/>
        <w:rPr>
          <w:rFonts w:ascii="Cambria" w:hAnsi="Cambria" w:cs="Cambria"/>
          <w:b/>
          <w:sz w:val="24"/>
          <w:szCs w:val="24"/>
        </w:rPr>
      </w:pPr>
      <w:r>
        <w:rPr>
          <w:rFonts w:ascii="Cambria" w:hAnsi="Cambria" w:cs="Cambria"/>
          <w:b/>
          <w:bCs/>
          <w:sz w:val="24"/>
          <w:szCs w:val="24"/>
        </w:rPr>
        <w:t>Oświadczenie</w:t>
      </w:r>
      <w:r>
        <w:rPr>
          <w:rFonts w:ascii="Cambria" w:hAnsi="Cambria" w:cs="Cambria"/>
          <w:sz w:val="24"/>
          <w:szCs w:val="24"/>
        </w:rPr>
        <w:t xml:space="preserve">, o których mowa w pkt 8.2 SWZ </w:t>
      </w:r>
      <w:r>
        <w:rPr>
          <w:rFonts w:ascii="Cambria" w:hAnsi="Cambria" w:cs="Cambria"/>
          <w:bCs/>
          <w:i/>
          <w:sz w:val="24"/>
          <w:szCs w:val="24"/>
        </w:rPr>
        <w:t>(jeżeli dotyczy);</w:t>
      </w:r>
    </w:p>
    <w:p w14:paraId="3C9FBF3B" w14:textId="77777777" w:rsidR="00E70327" w:rsidRPr="00B4512B" w:rsidRDefault="00E70327" w:rsidP="003A7C09">
      <w:pPr>
        <w:pStyle w:val="Akapitzlist"/>
        <w:widowControl w:val="0"/>
        <w:numPr>
          <w:ilvl w:val="0"/>
          <w:numId w:val="37"/>
        </w:numPr>
        <w:suppressAutoHyphens/>
        <w:spacing w:line="276" w:lineRule="auto"/>
        <w:ind w:left="993" w:hanging="284"/>
        <w:rPr>
          <w:rFonts w:ascii="Cambria" w:hAnsi="Cambria"/>
          <w:sz w:val="24"/>
          <w:szCs w:val="24"/>
        </w:rPr>
      </w:pPr>
      <w:r w:rsidRPr="00B4512B">
        <w:rPr>
          <w:rFonts w:ascii="Cambria" w:hAnsi="Cambria" w:cs="Cambria"/>
          <w:b/>
          <w:bCs/>
          <w:kern w:val="1"/>
          <w:sz w:val="24"/>
          <w:szCs w:val="24"/>
          <w:lang w:eastAsia="ar-SA"/>
        </w:rPr>
        <w:t>Uzasadnienie do zastrzeżenia informacji znajdujących się w ofercie jako tajemnica przedsiębiorstwa</w:t>
      </w:r>
      <w:r w:rsidRPr="00B4512B">
        <w:rPr>
          <w:rFonts w:ascii="Cambria" w:hAnsi="Cambria" w:cs="Cambria"/>
          <w:bCs/>
          <w:kern w:val="1"/>
          <w:sz w:val="24"/>
          <w:szCs w:val="24"/>
          <w:lang w:eastAsia="ar-SA"/>
        </w:rPr>
        <w:t xml:space="preserve"> </w:t>
      </w:r>
      <w:r w:rsidRPr="00B4512B">
        <w:rPr>
          <w:rFonts w:ascii="Cambria" w:hAnsi="Cambria" w:cs="Cambria"/>
          <w:i/>
          <w:kern w:val="1"/>
          <w:sz w:val="24"/>
          <w:szCs w:val="24"/>
          <w:lang w:eastAsia="ar-SA"/>
        </w:rPr>
        <w:t>(jeżeli dotyczy)</w:t>
      </w:r>
      <w:r w:rsidRPr="00B4512B">
        <w:rPr>
          <w:rFonts w:ascii="Cambria" w:hAnsi="Cambria" w:cs="Cambria"/>
          <w:kern w:val="1"/>
          <w:sz w:val="24"/>
          <w:szCs w:val="24"/>
          <w:lang w:eastAsia="ar-SA"/>
        </w:rPr>
        <w:t>,</w:t>
      </w:r>
    </w:p>
    <w:p w14:paraId="688937C4" w14:textId="77777777" w:rsidR="001D0D33" w:rsidRDefault="001D0D33" w:rsidP="003A7C09">
      <w:pPr>
        <w:pStyle w:val="Akapitzlist2"/>
        <w:numPr>
          <w:ilvl w:val="0"/>
          <w:numId w:val="37"/>
        </w:numPr>
        <w:spacing w:line="276" w:lineRule="auto"/>
        <w:ind w:left="993" w:hanging="284"/>
        <w:rPr>
          <w:rFonts w:ascii="Cambria" w:hAnsi="Cambria" w:cs="Cambria"/>
          <w:sz w:val="24"/>
          <w:szCs w:val="24"/>
        </w:rPr>
      </w:pPr>
      <w:r>
        <w:rPr>
          <w:rFonts w:ascii="Cambria" w:hAnsi="Cambria" w:cs="Cambria"/>
          <w:b/>
          <w:bCs/>
          <w:sz w:val="24"/>
          <w:szCs w:val="24"/>
        </w:rPr>
        <w:t xml:space="preserve">Potwierdzenie umocowania do działania w imieniu Wykonawcy </w:t>
      </w:r>
      <w:r>
        <w:rPr>
          <w:rFonts w:ascii="Cambria" w:hAnsi="Cambria" w:cs="Cambria"/>
          <w:b/>
          <w:bCs/>
          <w:color w:val="000000"/>
          <w:sz w:val="24"/>
          <w:szCs w:val="24"/>
        </w:rPr>
        <w:t>lub podmiotu udostępniającego zasoby</w:t>
      </w:r>
      <w:r>
        <w:rPr>
          <w:rFonts w:ascii="Cambria" w:hAnsi="Cambria" w:cs="Cambria"/>
          <w:b/>
          <w:bCs/>
          <w:sz w:val="24"/>
          <w:szCs w:val="24"/>
        </w:rPr>
        <w:t>:</w:t>
      </w:r>
    </w:p>
    <w:p w14:paraId="732D5981" w14:textId="77777777" w:rsidR="001D0D33" w:rsidRDefault="001D0D33" w:rsidP="003A7C09">
      <w:pPr>
        <w:pStyle w:val="Akapitzlist2"/>
        <w:numPr>
          <w:ilvl w:val="0"/>
          <w:numId w:val="38"/>
        </w:numPr>
        <w:spacing w:line="276" w:lineRule="auto"/>
        <w:rPr>
          <w:rFonts w:ascii="Cambria" w:hAnsi="Cambria" w:cs="Cambria"/>
          <w:color w:val="000000"/>
          <w:sz w:val="24"/>
          <w:szCs w:val="24"/>
        </w:rPr>
      </w:pPr>
      <w:r>
        <w:rPr>
          <w:rFonts w:ascii="Cambria" w:hAnsi="Cambria" w:cs="Cambria"/>
          <w:sz w:val="24"/>
          <w:szCs w:val="24"/>
        </w:rPr>
        <w:t xml:space="preserve">Zamawiający w </w:t>
      </w:r>
      <w:r>
        <w:rPr>
          <w:rFonts w:ascii="Cambria" w:hAnsi="Cambria" w:cs="Cambria"/>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2DCF9B02" w14:textId="77777777" w:rsidR="001D0D33" w:rsidRDefault="001D0D33" w:rsidP="003A7C09">
      <w:pPr>
        <w:pStyle w:val="Akapitzlist2"/>
        <w:numPr>
          <w:ilvl w:val="0"/>
          <w:numId w:val="38"/>
        </w:numPr>
        <w:spacing w:line="276" w:lineRule="auto"/>
        <w:rPr>
          <w:rFonts w:ascii="Cambria" w:hAnsi="Cambria" w:cs="Cambria"/>
          <w:color w:val="000000"/>
          <w:sz w:val="24"/>
          <w:szCs w:val="24"/>
        </w:rPr>
      </w:pPr>
      <w:r>
        <w:rPr>
          <w:rFonts w:ascii="Cambria" w:hAnsi="Cambria" w:cs="Cambria"/>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07A59FF" w14:textId="77777777" w:rsidR="001D0D33" w:rsidRDefault="001D0D33" w:rsidP="003A7C09">
      <w:pPr>
        <w:pStyle w:val="Akapitzlist2"/>
        <w:numPr>
          <w:ilvl w:val="0"/>
          <w:numId w:val="38"/>
        </w:numPr>
        <w:spacing w:line="276" w:lineRule="auto"/>
        <w:rPr>
          <w:rFonts w:ascii="Cambria" w:hAnsi="Cambria" w:cs="Cambria"/>
          <w:b/>
          <w:bCs/>
          <w:sz w:val="24"/>
          <w:szCs w:val="24"/>
        </w:rPr>
      </w:pPr>
      <w:r>
        <w:rPr>
          <w:rFonts w:ascii="Cambria" w:hAnsi="Cambria" w:cs="Cambria"/>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40DB3CF1" w14:textId="77777777" w:rsidR="001D0D33" w:rsidRDefault="001D0D33" w:rsidP="003A7C09">
      <w:pPr>
        <w:pStyle w:val="Akapitzlist2"/>
        <w:numPr>
          <w:ilvl w:val="0"/>
          <w:numId w:val="37"/>
        </w:numPr>
        <w:spacing w:line="276" w:lineRule="auto"/>
        <w:ind w:left="993" w:hanging="284"/>
        <w:rPr>
          <w:rFonts w:ascii="Cambria" w:hAnsi="Cambria" w:cs="Cambria"/>
          <w:b/>
          <w:bCs/>
          <w:sz w:val="24"/>
          <w:szCs w:val="24"/>
        </w:rPr>
      </w:pPr>
      <w:r>
        <w:rPr>
          <w:rFonts w:ascii="Cambria" w:hAnsi="Cambria" w:cs="Cambria"/>
          <w:b/>
          <w:bCs/>
          <w:sz w:val="24"/>
          <w:szCs w:val="24"/>
        </w:rPr>
        <w:t xml:space="preserve">Pełnomocnictwo </w:t>
      </w:r>
      <w:r>
        <w:rPr>
          <w:rFonts w:ascii="Cambria" w:hAnsi="Cambria" w:cs="Cambria"/>
          <w:color w:val="000000"/>
          <w:sz w:val="24"/>
          <w:szCs w:val="24"/>
        </w:rPr>
        <w:t xml:space="preserve">do reprezentowania wykonawców wspólnie ubiegających się o udzielenie zamówienia w postępowaniu o udzielenie zamówienia albo do reprezentowania ich w postępowaniu i zawarcia </w:t>
      </w:r>
      <w:r>
        <w:rPr>
          <w:rFonts w:ascii="Cambria" w:hAnsi="Cambria" w:cs="Cambria"/>
          <w:sz w:val="24"/>
          <w:szCs w:val="24"/>
        </w:rPr>
        <w:t xml:space="preserve">umowy w sprawie zamówienia publicznego </w:t>
      </w:r>
      <w:r>
        <w:rPr>
          <w:rFonts w:ascii="Cambria" w:hAnsi="Cambria" w:cs="Cambria"/>
          <w:b/>
          <w:bCs/>
          <w:i/>
          <w:sz w:val="24"/>
          <w:szCs w:val="24"/>
        </w:rPr>
        <w:t>(jeżeli dotyczy)</w:t>
      </w:r>
      <w:r>
        <w:rPr>
          <w:rFonts w:ascii="Cambria" w:hAnsi="Cambria" w:cs="Cambria"/>
          <w:bCs/>
          <w:sz w:val="24"/>
          <w:szCs w:val="24"/>
        </w:rPr>
        <w:t>.</w:t>
      </w:r>
    </w:p>
    <w:p w14:paraId="35BDB0F5" w14:textId="3246F487" w:rsidR="001D0D33" w:rsidRDefault="001D0D33" w:rsidP="003A7C09">
      <w:pPr>
        <w:pStyle w:val="Akapitzlist"/>
        <w:widowControl w:val="0"/>
        <w:numPr>
          <w:ilvl w:val="1"/>
          <w:numId w:val="36"/>
        </w:numPr>
        <w:spacing w:line="276" w:lineRule="auto"/>
        <w:ind w:left="709"/>
        <w:outlineLvl w:val="3"/>
        <w:rPr>
          <w:rFonts w:ascii="Cambria" w:hAnsi="Cambria" w:cs="Arial"/>
          <w:bCs/>
          <w:sz w:val="24"/>
          <w:szCs w:val="24"/>
        </w:rPr>
      </w:pPr>
      <w:r>
        <w:rPr>
          <w:rFonts w:ascii="Cambria" w:hAnsi="Cambria"/>
          <w:color w:val="000000"/>
          <w:sz w:val="24"/>
          <w:szCs w:val="24"/>
        </w:rPr>
        <w:lastRenderedPageBreak/>
        <w:t xml:space="preserve">Pełnomocnictwo o którym mowa w rozdziale 13.14 pkt </w:t>
      </w:r>
      <w:r w:rsidR="00580130">
        <w:rPr>
          <w:rFonts w:ascii="Cambria" w:hAnsi="Cambria"/>
          <w:color w:val="000000"/>
          <w:sz w:val="24"/>
          <w:szCs w:val="24"/>
        </w:rPr>
        <w:t>5</w:t>
      </w:r>
      <w:r>
        <w:rPr>
          <w:rFonts w:ascii="Cambria" w:hAnsi="Cambria"/>
          <w:color w:val="000000"/>
          <w:sz w:val="24"/>
          <w:szCs w:val="24"/>
        </w:rPr>
        <w:t xml:space="preserve">) lit c) i pkt </w:t>
      </w:r>
      <w:r w:rsidR="00E70327">
        <w:rPr>
          <w:rFonts w:ascii="Cambria" w:hAnsi="Cambria"/>
          <w:color w:val="000000"/>
          <w:sz w:val="24"/>
          <w:szCs w:val="24"/>
        </w:rPr>
        <w:t>6</w:t>
      </w:r>
      <w:r>
        <w:rPr>
          <w:rFonts w:ascii="Cambria" w:hAnsi="Cambria"/>
          <w:color w:val="000000"/>
          <w:sz w:val="24"/>
          <w:szCs w:val="24"/>
        </w:rPr>
        <w:t xml:space="preserve">) SWZ </w:t>
      </w:r>
      <w:r>
        <w:rPr>
          <w:rFonts w:ascii="Cambria" w:hAnsi="Cambria"/>
          <w:color w:val="000000"/>
          <w:sz w:val="24"/>
          <w:szCs w:val="24"/>
          <w:shd w:val="clear" w:color="auto" w:fill="FFFFFF"/>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2023 r. poz. 54 ze zm.), z zastrzeżeniem formatów, o których mowa w art. 66 ust. 1 ustawy, z uwzględnieniem rodzaju przekazywanych danych.</w:t>
      </w:r>
    </w:p>
    <w:p w14:paraId="3FACFB05" w14:textId="77777777" w:rsidR="00167515" w:rsidRPr="00167515" w:rsidRDefault="001D0D33" w:rsidP="003A7C09">
      <w:pPr>
        <w:pStyle w:val="Akapitzlist"/>
        <w:numPr>
          <w:ilvl w:val="1"/>
          <w:numId w:val="36"/>
        </w:numPr>
        <w:spacing w:line="276" w:lineRule="auto"/>
        <w:rPr>
          <w:rFonts w:ascii="Cambria" w:hAnsi="Cambria" w:cs="Arial"/>
          <w:sz w:val="24"/>
          <w:szCs w:val="24"/>
        </w:rPr>
      </w:pPr>
      <w:r w:rsidRPr="00167515">
        <w:rPr>
          <w:rFonts w:ascii="Cambria" w:hAnsi="Cambria" w:cs="Arial"/>
          <w:sz w:val="24"/>
          <w:szCs w:val="24"/>
        </w:rPr>
        <w:t xml:space="preserve">Wszelkie </w:t>
      </w:r>
      <w:r w:rsidR="00167515" w:rsidRPr="00167515">
        <w:rPr>
          <w:rFonts w:ascii="Cambria" w:hAnsi="Cambria" w:cs="Arial"/>
          <w:sz w:val="24"/>
          <w:szCs w:val="24"/>
        </w:rPr>
        <w:t>informacje stanowiące tajemnicę przedsiębiorstwa w rozumieniu ustawy z dnia 16 kwietnia 1993 r. o zwalczaniu nieuczciwej konkurencji (Dz. U. z 2022 r. poz. 1233 ze zm.), które Wykonawca zastrzeże jako tajemnicę przedsiębiorstwa, powinny zostać złożone w osobnym pliku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5060949" w14:textId="6A26B6F8" w:rsidR="001D0D33" w:rsidRPr="00167515" w:rsidRDefault="001D0D33" w:rsidP="003A7C09">
      <w:pPr>
        <w:pStyle w:val="Akapitzlist"/>
        <w:widowControl w:val="0"/>
        <w:numPr>
          <w:ilvl w:val="1"/>
          <w:numId w:val="36"/>
        </w:numPr>
        <w:spacing w:line="276" w:lineRule="auto"/>
        <w:ind w:left="709"/>
        <w:outlineLvl w:val="3"/>
        <w:rPr>
          <w:rFonts w:ascii="Cambria" w:hAnsi="Cambria" w:cs="Arial"/>
          <w:bCs/>
          <w:sz w:val="24"/>
          <w:szCs w:val="24"/>
        </w:rPr>
      </w:pPr>
      <w:r w:rsidRPr="00167515">
        <w:rPr>
          <w:rFonts w:ascii="Cambria" w:hAnsi="Cambria" w:cs="Arial"/>
          <w:color w:val="000000" w:themeColor="text1"/>
          <w:sz w:val="24"/>
          <w:szCs w:val="24"/>
        </w:rPr>
        <w:t>Wykonawca nie może zastrzec informacji, o których mowa w art. 222 ust. 5 ustawy Pzp.</w:t>
      </w:r>
    </w:p>
    <w:p w14:paraId="339F1AAC" w14:textId="77777777" w:rsidR="001D0D33" w:rsidRPr="00167515" w:rsidRDefault="001D0D33" w:rsidP="003A7C09">
      <w:pPr>
        <w:pStyle w:val="Akapitzlist"/>
        <w:widowControl w:val="0"/>
        <w:numPr>
          <w:ilvl w:val="1"/>
          <w:numId w:val="36"/>
        </w:numPr>
        <w:spacing w:line="276" w:lineRule="auto"/>
        <w:ind w:left="709"/>
        <w:outlineLvl w:val="3"/>
        <w:rPr>
          <w:rFonts w:ascii="Cambria" w:hAnsi="Cambria" w:cs="Arial"/>
          <w:bCs/>
          <w:sz w:val="24"/>
          <w:szCs w:val="24"/>
        </w:rPr>
      </w:pPr>
      <w:r>
        <w:rPr>
          <w:rFonts w:ascii="Cambria" w:hAnsi="Cambria" w:cs="Arial"/>
          <w:color w:val="000000" w:themeColor="text1"/>
          <w:sz w:val="24"/>
          <w:szCs w:val="24"/>
        </w:rPr>
        <w:t>Oświadczenia i dokumenty, o których mowa w pkt. 13.14 SWZ sporządza się pod rygorem nieważności w postaci elektronicznej i opatruje się kwalifikowanym podpisem elektronicznym lub podpisem zaufanym lud podpisem zaufanym lub podpisem osobistym.</w:t>
      </w:r>
      <w:bookmarkEnd w:id="23"/>
    </w:p>
    <w:p w14:paraId="631A32F8" w14:textId="77777777" w:rsidR="00167515" w:rsidRDefault="00167515" w:rsidP="00167515">
      <w:pPr>
        <w:pStyle w:val="Akapitzlist"/>
        <w:widowControl w:val="0"/>
        <w:spacing w:line="276" w:lineRule="auto"/>
        <w:ind w:left="709"/>
        <w:outlineLvl w:val="3"/>
        <w:rPr>
          <w:rFonts w:ascii="Cambria" w:hAnsi="Cambria" w:cs="Arial"/>
          <w:bCs/>
          <w:sz w:val="24"/>
          <w:szCs w:val="24"/>
        </w:rPr>
      </w:pPr>
    </w:p>
    <w:tbl>
      <w:tblPr>
        <w:tblW w:w="0" w:type="auto"/>
        <w:jc w:val="center"/>
        <w:tblBorders>
          <w:bottom w:val="single" w:sz="4" w:space="0" w:color="auto"/>
        </w:tblBorders>
        <w:tblLook w:val="00A0" w:firstRow="1" w:lastRow="0" w:firstColumn="1" w:lastColumn="0" w:noHBand="0" w:noVBand="0"/>
      </w:tblPr>
      <w:tblGrid>
        <w:gridCol w:w="8964"/>
      </w:tblGrid>
      <w:tr w:rsidR="009C577E" w:rsidRPr="0094268C" w14:paraId="071FB705" w14:textId="77777777" w:rsidTr="0094268C">
        <w:trPr>
          <w:jc w:val="center"/>
        </w:trPr>
        <w:tc>
          <w:tcPr>
            <w:tcW w:w="8964" w:type="dxa"/>
            <w:tcBorders>
              <w:bottom w:val="single" w:sz="4" w:space="0" w:color="auto"/>
            </w:tcBorders>
            <w:shd w:val="clear" w:color="auto" w:fill="D9D9D9" w:themeFill="background1" w:themeFillShade="D9"/>
          </w:tcPr>
          <w:bookmarkEnd w:id="24"/>
          <w:p w14:paraId="79CF1A90" w14:textId="77777777" w:rsidR="0094268C" w:rsidRDefault="00D9784D" w:rsidP="0094268C">
            <w:pPr>
              <w:ind w:left="-23"/>
              <w:jc w:val="center"/>
              <w:rPr>
                <w:rFonts w:ascii="Cambria" w:hAnsi="Cambria"/>
                <w:b/>
                <w:bCs/>
              </w:rPr>
            </w:pPr>
            <w:r w:rsidRPr="0094268C">
              <w:rPr>
                <w:rFonts w:ascii="Cambria" w:hAnsi="Cambria"/>
                <w:b/>
                <w:bCs/>
              </w:rPr>
              <w:t>Rozdział 14</w:t>
            </w:r>
          </w:p>
          <w:p w14:paraId="193AFD9A" w14:textId="77777777" w:rsidR="00D9784D" w:rsidRPr="0094268C" w:rsidRDefault="00D9784D" w:rsidP="0094268C">
            <w:pPr>
              <w:ind w:left="-23"/>
              <w:jc w:val="center"/>
              <w:rPr>
                <w:rFonts w:ascii="Cambria" w:hAnsi="Cambria"/>
                <w:b/>
                <w:bCs/>
              </w:rPr>
            </w:pPr>
            <w:r w:rsidRPr="0094268C">
              <w:rPr>
                <w:rFonts w:ascii="Cambria" w:hAnsi="Cambria"/>
                <w:b/>
                <w:bCs/>
              </w:rPr>
              <w:t>SKŁADANIE I OTWARCIE OFERT</w:t>
            </w:r>
          </w:p>
        </w:tc>
      </w:tr>
    </w:tbl>
    <w:p w14:paraId="66BCE586" w14:textId="77777777" w:rsidR="00CA28F9" w:rsidRPr="00CA28F9" w:rsidRDefault="00CA28F9" w:rsidP="00CA28F9">
      <w:pPr>
        <w:pStyle w:val="Akapitzlist"/>
        <w:widowControl w:val="0"/>
        <w:numPr>
          <w:ilvl w:val="0"/>
          <w:numId w:val="8"/>
        </w:numPr>
        <w:suppressAutoHyphens/>
        <w:spacing w:line="276" w:lineRule="auto"/>
        <w:outlineLvl w:val="3"/>
        <w:rPr>
          <w:rFonts w:ascii="Cambria" w:hAnsi="Cambria"/>
          <w:vanish/>
          <w:sz w:val="24"/>
          <w:szCs w:val="24"/>
        </w:rPr>
      </w:pPr>
    </w:p>
    <w:p w14:paraId="77BE340C" w14:textId="77777777" w:rsidR="00CA28F9" w:rsidRPr="00CA28F9" w:rsidRDefault="00CA28F9" w:rsidP="00CA28F9">
      <w:pPr>
        <w:pStyle w:val="Akapitzlist"/>
        <w:widowControl w:val="0"/>
        <w:numPr>
          <w:ilvl w:val="0"/>
          <w:numId w:val="8"/>
        </w:numPr>
        <w:suppressAutoHyphens/>
        <w:spacing w:line="276" w:lineRule="auto"/>
        <w:outlineLvl w:val="3"/>
        <w:rPr>
          <w:rFonts w:ascii="Cambria" w:hAnsi="Cambria"/>
          <w:vanish/>
          <w:sz w:val="24"/>
          <w:szCs w:val="24"/>
        </w:rPr>
      </w:pPr>
    </w:p>
    <w:p w14:paraId="2526E8CF" w14:textId="77777777" w:rsidR="00E70327" w:rsidRDefault="00E70327" w:rsidP="00E70327">
      <w:pPr>
        <w:widowControl w:val="0"/>
        <w:ind w:left="720"/>
        <w:rPr>
          <w:rFonts w:ascii="Cambria" w:hAnsi="Cambria"/>
        </w:rPr>
      </w:pPr>
    </w:p>
    <w:p w14:paraId="0F9319D8" w14:textId="61679990" w:rsidR="00167515" w:rsidRDefault="00A60354" w:rsidP="003A7C09">
      <w:pPr>
        <w:widowControl w:val="0"/>
        <w:numPr>
          <w:ilvl w:val="1"/>
          <w:numId w:val="41"/>
        </w:numPr>
        <w:rPr>
          <w:rFonts w:ascii="Cambria" w:hAnsi="Cambria"/>
        </w:rPr>
      </w:pPr>
      <w:r w:rsidRPr="00A60354">
        <w:rPr>
          <w:rFonts w:ascii="Cambria" w:hAnsi="Cambria"/>
        </w:rPr>
        <w:t xml:space="preserve">Wykonawca składa ofertę wraz z wymaganymi dokumentami za pośrednictwem </w:t>
      </w:r>
      <w:r w:rsidRPr="00710467">
        <w:rPr>
          <w:rFonts w:ascii="Cambria" w:hAnsi="Cambria"/>
        </w:rPr>
        <w:t xml:space="preserve">Platformy </w:t>
      </w:r>
      <w:r w:rsidR="00167515" w:rsidRPr="00167515">
        <w:rPr>
          <w:rFonts w:ascii="Cambria" w:hAnsi="Cambria"/>
        </w:rPr>
        <w:t xml:space="preserve">e-Zamówienia dostępnej pod adresem: </w:t>
      </w:r>
      <w:r w:rsidR="006C0D00" w:rsidRPr="006C0D00">
        <w:rPr>
          <w:rFonts w:ascii="Cambria" w:hAnsi="Cambria"/>
        </w:rPr>
        <w:t>https://ezamowienia.gov.pl/mp-client/search/list/ocds-148610-7998d499-962b-4ce7-92e6-fb054d85813e</w:t>
      </w:r>
    </w:p>
    <w:p w14:paraId="436A4AC5" w14:textId="3CBAD654" w:rsidR="00710467" w:rsidRPr="00AE3263" w:rsidRDefault="00447461" w:rsidP="003A7C09">
      <w:pPr>
        <w:pStyle w:val="Akapitzlist"/>
        <w:widowControl w:val="0"/>
        <w:numPr>
          <w:ilvl w:val="1"/>
          <w:numId w:val="41"/>
        </w:numPr>
        <w:suppressAutoHyphens/>
        <w:spacing w:line="276" w:lineRule="auto"/>
        <w:outlineLvl w:val="3"/>
        <w:rPr>
          <w:rFonts w:ascii="Cambria" w:hAnsi="Cambria"/>
          <w:sz w:val="24"/>
          <w:szCs w:val="24"/>
        </w:rPr>
      </w:pPr>
      <w:r w:rsidRPr="00710467">
        <w:rPr>
          <w:rFonts w:ascii="Cambria" w:hAnsi="Cambria"/>
          <w:sz w:val="24"/>
          <w:szCs w:val="24"/>
        </w:rPr>
        <w:t>Termin składania ofert</w:t>
      </w:r>
      <w:r w:rsidR="00DD64EB" w:rsidRPr="00AE3263">
        <w:rPr>
          <w:rFonts w:ascii="Cambria" w:hAnsi="Cambria"/>
          <w:sz w:val="24"/>
          <w:szCs w:val="24"/>
        </w:rPr>
        <w:t xml:space="preserve">: </w:t>
      </w:r>
      <w:r w:rsidR="00AE3263" w:rsidRPr="00AE3263">
        <w:rPr>
          <w:rFonts w:ascii="Cambria" w:hAnsi="Cambria"/>
          <w:b/>
          <w:bCs/>
          <w:sz w:val="24"/>
          <w:szCs w:val="24"/>
        </w:rPr>
        <w:t>06.</w:t>
      </w:r>
      <w:r w:rsidR="008D1690" w:rsidRPr="00AE3263">
        <w:rPr>
          <w:rFonts w:ascii="Cambria" w:hAnsi="Cambria"/>
          <w:b/>
          <w:bCs/>
          <w:sz w:val="24"/>
          <w:szCs w:val="24"/>
        </w:rPr>
        <w:t>0</w:t>
      </w:r>
      <w:r w:rsidR="004A7DF6" w:rsidRPr="00AE3263">
        <w:rPr>
          <w:rFonts w:ascii="Cambria" w:hAnsi="Cambria"/>
          <w:b/>
          <w:bCs/>
          <w:sz w:val="24"/>
          <w:szCs w:val="24"/>
        </w:rPr>
        <w:t>9</w:t>
      </w:r>
      <w:r w:rsidR="008D1690" w:rsidRPr="00AE3263">
        <w:rPr>
          <w:rFonts w:ascii="Cambria" w:hAnsi="Cambria"/>
          <w:b/>
          <w:bCs/>
          <w:sz w:val="24"/>
          <w:szCs w:val="24"/>
        </w:rPr>
        <w:t>.</w:t>
      </w:r>
      <w:r w:rsidR="00291935" w:rsidRPr="00AE3263">
        <w:rPr>
          <w:rFonts w:ascii="Cambria" w:hAnsi="Cambria"/>
          <w:b/>
          <w:bCs/>
          <w:sz w:val="24"/>
          <w:szCs w:val="24"/>
        </w:rPr>
        <w:t>2024</w:t>
      </w:r>
      <w:r w:rsidR="00A60354" w:rsidRPr="00AE3263">
        <w:rPr>
          <w:rFonts w:ascii="Cambria" w:hAnsi="Cambria"/>
          <w:b/>
          <w:bCs/>
          <w:sz w:val="24"/>
          <w:szCs w:val="24"/>
        </w:rPr>
        <w:t>.</w:t>
      </w:r>
      <w:r w:rsidRPr="00AE3263">
        <w:rPr>
          <w:rFonts w:ascii="Cambria" w:hAnsi="Cambria"/>
          <w:b/>
          <w:bCs/>
          <w:sz w:val="24"/>
          <w:szCs w:val="24"/>
        </w:rPr>
        <w:t>r., godz. 10:00.</w:t>
      </w:r>
    </w:p>
    <w:p w14:paraId="6B5AD0E6" w14:textId="41FEE585" w:rsidR="00710467" w:rsidRPr="00AE3263" w:rsidRDefault="00447461" w:rsidP="003A7C09">
      <w:pPr>
        <w:pStyle w:val="Akapitzlist"/>
        <w:widowControl w:val="0"/>
        <w:numPr>
          <w:ilvl w:val="1"/>
          <w:numId w:val="41"/>
        </w:numPr>
        <w:suppressAutoHyphens/>
        <w:spacing w:line="276" w:lineRule="auto"/>
        <w:outlineLvl w:val="3"/>
        <w:rPr>
          <w:rFonts w:ascii="Cambria" w:hAnsi="Cambria"/>
          <w:sz w:val="24"/>
          <w:szCs w:val="24"/>
        </w:rPr>
      </w:pPr>
      <w:r w:rsidRPr="00AE3263">
        <w:rPr>
          <w:rFonts w:ascii="Cambria" w:hAnsi="Cambria"/>
          <w:sz w:val="24"/>
          <w:szCs w:val="24"/>
        </w:rPr>
        <w:t xml:space="preserve">Termin otwarcia ofert: </w:t>
      </w:r>
      <w:r w:rsidR="00AE3263" w:rsidRPr="00AE3263">
        <w:rPr>
          <w:rFonts w:ascii="Cambria" w:hAnsi="Cambria"/>
          <w:b/>
          <w:bCs/>
          <w:sz w:val="24"/>
          <w:szCs w:val="24"/>
        </w:rPr>
        <w:t>06.</w:t>
      </w:r>
      <w:r w:rsidR="008D1690" w:rsidRPr="00AE3263">
        <w:rPr>
          <w:rFonts w:ascii="Cambria" w:hAnsi="Cambria"/>
          <w:b/>
          <w:bCs/>
          <w:sz w:val="24"/>
          <w:szCs w:val="24"/>
        </w:rPr>
        <w:t>0</w:t>
      </w:r>
      <w:r w:rsidR="004A7DF6" w:rsidRPr="00AE3263">
        <w:rPr>
          <w:rFonts w:ascii="Cambria" w:hAnsi="Cambria"/>
          <w:b/>
          <w:bCs/>
          <w:sz w:val="24"/>
          <w:szCs w:val="24"/>
        </w:rPr>
        <w:t>9</w:t>
      </w:r>
      <w:r w:rsidR="008D1690" w:rsidRPr="00AE3263">
        <w:rPr>
          <w:rFonts w:ascii="Cambria" w:hAnsi="Cambria"/>
          <w:b/>
          <w:bCs/>
          <w:sz w:val="24"/>
          <w:szCs w:val="24"/>
        </w:rPr>
        <w:t>.</w:t>
      </w:r>
      <w:r w:rsidR="00DD64EB" w:rsidRPr="00AE3263">
        <w:rPr>
          <w:rFonts w:ascii="Cambria" w:hAnsi="Cambria"/>
          <w:b/>
          <w:bCs/>
          <w:sz w:val="24"/>
          <w:szCs w:val="24"/>
        </w:rPr>
        <w:t xml:space="preserve">2024 </w:t>
      </w:r>
      <w:r w:rsidRPr="00AE3263">
        <w:rPr>
          <w:rFonts w:ascii="Cambria" w:hAnsi="Cambria"/>
          <w:b/>
          <w:bCs/>
          <w:sz w:val="24"/>
          <w:szCs w:val="24"/>
        </w:rPr>
        <w:t xml:space="preserve">r., godz. </w:t>
      </w:r>
      <w:r w:rsidR="00710467" w:rsidRPr="00AE3263">
        <w:rPr>
          <w:rFonts w:ascii="Cambria" w:hAnsi="Cambria"/>
          <w:b/>
          <w:bCs/>
          <w:sz w:val="24"/>
          <w:szCs w:val="24"/>
        </w:rPr>
        <w:t>1</w:t>
      </w:r>
      <w:r w:rsidR="0003127B" w:rsidRPr="00AE3263">
        <w:rPr>
          <w:rFonts w:ascii="Cambria" w:hAnsi="Cambria"/>
          <w:b/>
          <w:bCs/>
          <w:sz w:val="24"/>
          <w:szCs w:val="24"/>
        </w:rPr>
        <w:t>0</w:t>
      </w:r>
      <w:r w:rsidRPr="00AE3263">
        <w:rPr>
          <w:rFonts w:ascii="Cambria" w:hAnsi="Cambria"/>
          <w:b/>
          <w:bCs/>
          <w:sz w:val="24"/>
          <w:szCs w:val="24"/>
        </w:rPr>
        <w:t>:</w:t>
      </w:r>
      <w:r w:rsidR="0003127B" w:rsidRPr="00AE3263">
        <w:rPr>
          <w:rFonts w:ascii="Cambria" w:hAnsi="Cambria"/>
          <w:b/>
          <w:bCs/>
          <w:sz w:val="24"/>
          <w:szCs w:val="24"/>
        </w:rPr>
        <w:t>30</w:t>
      </w:r>
      <w:r w:rsidRPr="00AE3263">
        <w:rPr>
          <w:rFonts w:ascii="Cambria" w:hAnsi="Cambria"/>
          <w:b/>
          <w:bCs/>
          <w:sz w:val="24"/>
          <w:szCs w:val="24"/>
        </w:rPr>
        <w:t xml:space="preserve">. </w:t>
      </w:r>
    </w:p>
    <w:p w14:paraId="7FC128A6" w14:textId="77777777" w:rsidR="00167515" w:rsidRPr="00167515" w:rsidRDefault="00167515" w:rsidP="003A7C09">
      <w:pPr>
        <w:pStyle w:val="Akapitzlist"/>
        <w:numPr>
          <w:ilvl w:val="1"/>
          <w:numId w:val="41"/>
        </w:numPr>
        <w:rPr>
          <w:rFonts w:ascii="Cambria" w:hAnsi="Cambria"/>
          <w:sz w:val="24"/>
          <w:szCs w:val="24"/>
        </w:rPr>
      </w:pPr>
      <w:r w:rsidRPr="00167515">
        <w:rPr>
          <w:rFonts w:ascii="Cambria" w:hAnsi="Cambria"/>
          <w:sz w:val="24"/>
          <w:szCs w:val="24"/>
        </w:rPr>
        <w:t>Oferta może być złożona tylko do upływu terminu składania ofert.</w:t>
      </w:r>
    </w:p>
    <w:p w14:paraId="7E0ABC79" w14:textId="4F944437" w:rsidR="00710467" w:rsidRPr="00710467" w:rsidRDefault="00447461" w:rsidP="003A7C09">
      <w:pPr>
        <w:pStyle w:val="Akapitzlist"/>
        <w:widowControl w:val="0"/>
        <w:numPr>
          <w:ilvl w:val="1"/>
          <w:numId w:val="41"/>
        </w:numPr>
        <w:suppressAutoHyphens/>
        <w:spacing w:line="276" w:lineRule="auto"/>
        <w:outlineLvl w:val="3"/>
        <w:rPr>
          <w:rFonts w:ascii="Cambria" w:hAnsi="Cambria"/>
          <w:sz w:val="24"/>
          <w:szCs w:val="24"/>
        </w:rPr>
      </w:pPr>
      <w:r w:rsidRPr="00710467">
        <w:rPr>
          <w:rFonts w:ascii="Cambria" w:hAnsi="Cambria"/>
          <w:sz w:val="24"/>
          <w:szCs w:val="24"/>
        </w:rPr>
        <w:t xml:space="preserve">Wykonawca może </w:t>
      </w:r>
      <w:r w:rsidR="00167515" w:rsidRPr="00167515">
        <w:rPr>
          <w:rFonts w:ascii="Cambria" w:hAnsi="Cambria"/>
          <w:sz w:val="24"/>
          <w:szCs w:val="24"/>
        </w:rPr>
        <w:t xml:space="preserve">przed upływem terminu składania ofert </w:t>
      </w:r>
      <w:r w:rsidR="00167515">
        <w:rPr>
          <w:rFonts w:ascii="Cambria" w:hAnsi="Cambria"/>
          <w:sz w:val="24"/>
          <w:szCs w:val="24"/>
        </w:rPr>
        <w:t xml:space="preserve">zmienić lub </w:t>
      </w:r>
      <w:r w:rsidR="00167515" w:rsidRPr="00167515">
        <w:rPr>
          <w:rFonts w:ascii="Cambria" w:hAnsi="Cambria"/>
          <w:sz w:val="24"/>
          <w:szCs w:val="24"/>
        </w:rPr>
        <w:t>wycofać ofertę. Wykonawca wycofuje ofertę w zakładce „Oferty/wnioski” używając przycisku „Wycofaj ofertę”.</w:t>
      </w:r>
    </w:p>
    <w:p w14:paraId="1E48ADE4" w14:textId="77777777" w:rsidR="00710467" w:rsidRDefault="00447461" w:rsidP="003A7C09">
      <w:pPr>
        <w:pStyle w:val="Akapitzlist"/>
        <w:widowControl w:val="0"/>
        <w:numPr>
          <w:ilvl w:val="1"/>
          <w:numId w:val="41"/>
        </w:numPr>
        <w:suppressAutoHyphens/>
        <w:spacing w:line="276" w:lineRule="auto"/>
        <w:outlineLvl w:val="3"/>
        <w:rPr>
          <w:rFonts w:ascii="Cambria" w:hAnsi="Cambria"/>
          <w:sz w:val="24"/>
          <w:szCs w:val="24"/>
        </w:rPr>
      </w:pPr>
      <w:r w:rsidRPr="00710467">
        <w:rPr>
          <w:rFonts w:ascii="Cambria" w:hAnsi="Cambria"/>
          <w:sz w:val="24"/>
          <w:szCs w:val="24"/>
        </w:rPr>
        <w:lastRenderedPageBreak/>
        <w:t xml:space="preserve">Zamawiający, najpóźniej przed otwarciem ofert, udostępnia na stronie internetowej prowadzonego postępowania informację o kwocie, jaką zamierza przeznaczyć na sfinansowanie zamówienia. </w:t>
      </w:r>
      <w:bookmarkStart w:id="25" w:name="_Hlk65232366"/>
      <w:bookmarkEnd w:id="25"/>
    </w:p>
    <w:p w14:paraId="58EB54AD" w14:textId="77777777" w:rsidR="00167515" w:rsidRPr="00167515" w:rsidRDefault="00710467" w:rsidP="003A7C09">
      <w:pPr>
        <w:widowControl w:val="0"/>
        <w:numPr>
          <w:ilvl w:val="1"/>
          <w:numId w:val="41"/>
        </w:numPr>
        <w:spacing w:line="276" w:lineRule="auto"/>
        <w:jc w:val="both"/>
        <w:outlineLvl w:val="3"/>
        <w:rPr>
          <w:rFonts w:ascii="Cambria" w:hAnsi="Cambria"/>
        </w:rPr>
      </w:pPr>
      <w:r w:rsidRPr="00EE3D2D">
        <w:rPr>
          <w:rFonts w:ascii="Cambria" w:hAnsi="Cambria"/>
        </w:rPr>
        <w:t xml:space="preserve">Otwarcie ofert </w:t>
      </w:r>
      <w:r w:rsidR="00167515" w:rsidRPr="00167515">
        <w:rPr>
          <w:rFonts w:ascii="Cambria" w:hAnsi="Cambria"/>
        </w:rPr>
        <w:t xml:space="preserve">następuje poprzez użycie mechanizmu do odszyfrowania ofert </w:t>
      </w:r>
    </w:p>
    <w:p w14:paraId="28F86C65" w14:textId="571C4C56" w:rsidR="00710467" w:rsidRPr="00710467" w:rsidRDefault="00167515" w:rsidP="00167515">
      <w:pPr>
        <w:widowControl w:val="0"/>
        <w:spacing w:line="276" w:lineRule="auto"/>
        <w:ind w:left="720"/>
        <w:jc w:val="both"/>
        <w:outlineLvl w:val="3"/>
        <w:rPr>
          <w:rFonts w:ascii="Cambria" w:hAnsi="Cambria" w:cs="Arial"/>
        </w:rPr>
      </w:pPr>
      <w:r w:rsidRPr="00167515">
        <w:rPr>
          <w:rFonts w:ascii="Cambria" w:hAnsi="Cambria"/>
        </w:rPr>
        <w:t>dostępnego po zalogowaniu w zakładce „Oferty/wnioski”.</w:t>
      </w:r>
    </w:p>
    <w:p w14:paraId="6F51B66C" w14:textId="57BA39CF" w:rsidR="00447461" w:rsidRPr="00710467" w:rsidRDefault="00447461" w:rsidP="003A7C09">
      <w:pPr>
        <w:pStyle w:val="Akapitzlist"/>
        <w:widowControl w:val="0"/>
        <w:numPr>
          <w:ilvl w:val="1"/>
          <w:numId w:val="41"/>
        </w:numPr>
        <w:suppressAutoHyphens/>
        <w:spacing w:line="276" w:lineRule="auto"/>
        <w:outlineLvl w:val="3"/>
        <w:rPr>
          <w:rFonts w:ascii="Cambria" w:hAnsi="Cambria"/>
          <w:sz w:val="24"/>
          <w:szCs w:val="24"/>
        </w:rPr>
      </w:pPr>
      <w:r w:rsidRPr="00710467">
        <w:rPr>
          <w:rFonts w:ascii="Cambria" w:hAnsi="Cambria"/>
          <w:sz w:val="24"/>
          <w:szCs w:val="24"/>
        </w:rPr>
        <w:t>Zamawiający, niezwłocznie po otwarciu ofert, udostępnia na stronie internetowej prowadzonego postępowania informacje o:</w:t>
      </w:r>
    </w:p>
    <w:p w14:paraId="2CD04D23" w14:textId="075355EA" w:rsidR="00447461" w:rsidRPr="00167515" w:rsidRDefault="00447461" w:rsidP="003A7C09">
      <w:pPr>
        <w:pStyle w:val="Akapitzlist"/>
        <w:numPr>
          <w:ilvl w:val="0"/>
          <w:numId w:val="45"/>
        </w:numPr>
        <w:spacing w:line="276" w:lineRule="auto"/>
        <w:ind w:left="1276"/>
        <w:rPr>
          <w:rFonts w:ascii="Cambria" w:hAnsi="Cambria"/>
          <w:sz w:val="24"/>
          <w:szCs w:val="24"/>
        </w:rPr>
      </w:pPr>
      <w:r w:rsidRPr="00167515">
        <w:rPr>
          <w:rFonts w:ascii="Cambria" w:hAnsi="Cambria"/>
          <w:sz w:val="24"/>
          <w:szCs w:val="24"/>
        </w:rPr>
        <w:t>nazwach albo imionach i nazwiskach oraz siedzibach lub miejscach prowadzonej działalności gospodarczej albo miejscach zamieszkania Wykonawców, których oferty zostały otwarte;</w:t>
      </w:r>
    </w:p>
    <w:p w14:paraId="4E2C13F3" w14:textId="420E4B3F" w:rsidR="00447461" w:rsidRPr="00167515" w:rsidRDefault="00447461" w:rsidP="003A7C09">
      <w:pPr>
        <w:pStyle w:val="Akapitzlist"/>
        <w:numPr>
          <w:ilvl w:val="0"/>
          <w:numId w:val="45"/>
        </w:numPr>
        <w:spacing w:line="276" w:lineRule="auto"/>
        <w:ind w:left="1276"/>
        <w:rPr>
          <w:rFonts w:ascii="Cambria" w:hAnsi="Cambria"/>
          <w:sz w:val="24"/>
          <w:szCs w:val="24"/>
        </w:rPr>
      </w:pPr>
      <w:r w:rsidRPr="00167515">
        <w:rPr>
          <w:rFonts w:ascii="Cambria" w:hAnsi="Cambria"/>
          <w:sz w:val="24"/>
          <w:szCs w:val="24"/>
        </w:rPr>
        <w:t>cenach lub kosztach zawartych w ofertach.</w:t>
      </w:r>
    </w:p>
    <w:p w14:paraId="0C06421F" w14:textId="2237C5B6" w:rsidR="00447461" w:rsidRDefault="00447461" w:rsidP="003A7C09">
      <w:pPr>
        <w:pStyle w:val="Akapitzlist"/>
        <w:widowControl w:val="0"/>
        <w:numPr>
          <w:ilvl w:val="1"/>
          <w:numId w:val="41"/>
        </w:numPr>
        <w:suppressAutoHyphens/>
        <w:spacing w:line="276" w:lineRule="auto"/>
        <w:outlineLvl w:val="3"/>
        <w:rPr>
          <w:rFonts w:ascii="Cambria" w:hAnsi="Cambria"/>
          <w:sz w:val="24"/>
          <w:szCs w:val="24"/>
        </w:rPr>
      </w:pPr>
      <w:r w:rsidRPr="00710467">
        <w:rPr>
          <w:rFonts w:ascii="Cambria" w:hAnsi="Cambria"/>
          <w:sz w:val="24"/>
          <w:szCs w:val="24"/>
        </w:rPr>
        <w:t xml:space="preserve">Zamawiający odrzuca ofertę, jeżeli została złożona po terminie składania ofert, </w:t>
      </w:r>
      <w:r w:rsidRPr="00710467">
        <w:rPr>
          <w:rFonts w:ascii="Cambria" w:hAnsi="Cambria"/>
          <w:sz w:val="24"/>
          <w:szCs w:val="24"/>
        </w:rPr>
        <w:br/>
        <w:t>o którym mowa w pkt. 14.2 SWZ.</w:t>
      </w:r>
      <w:bookmarkStart w:id="26" w:name="_Hlk65232087"/>
      <w:bookmarkEnd w:id="26"/>
    </w:p>
    <w:p w14:paraId="6E710823" w14:textId="77777777" w:rsidR="00710467" w:rsidRDefault="00710467" w:rsidP="003A7C09">
      <w:pPr>
        <w:widowControl w:val="0"/>
        <w:numPr>
          <w:ilvl w:val="1"/>
          <w:numId w:val="41"/>
        </w:numPr>
        <w:spacing w:line="276" w:lineRule="auto"/>
        <w:ind w:left="709" w:hanging="709"/>
        <w:jc w:val="both"/>
        <w:outlineLvl w:val="3"/>
        <w:rPr>
          <w:rFonts w:ascii="Cambria" w:hAnsi="Cambria" w:cs="Arial"/>
        </w:rPr>
      </w:pPr>
      <w:r w:rsidRPr="00EE3D2D">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291FD326" w14:textId="77777777" w:rsidR="00167515" w:rsidRPr="00EE3D2D" w:rsidRDefault="00167515" w:rsidP="00167515">
      <w:pPr>
        <w:widowControl w:val="0"/>
        <w:spacing w:line="276" w:lineRule="auto"/>
        <w:ind w:left="709"/>
        <w:jc w:val="both"/>
        <w:outlineLvl w:val="3"/>
        <w:rPr>
          <w:rFonts w:ascii="Cambria" w:hAnsi="Cambria" w:cs="Arial"/>
        </w:rPr>
      </w:pPr>
    </w:p>
    <w:tbl>
      <w:tblPr>
        <w:tblW w:w="0" w:type="auto"/>
        <w:tblInd w:w="108" w:type="dxa"/>
        <w:tblBorders>
          <w:bottom w:val="single" w:sz="4" w:space="0" w:color="auto"/>
        </w:tblBorders>
        <w:tblLook w:val="00A0" w:firstRow="1" w:lastRow="0" w:firstColumn="1" w:lastColumn="0" w:noHBand="0" w:noVBand="0"/>
      </w:tblPr>
      <w:tblGrid>
        <w:gridCol w:w="8964"/>
      </w:tblGrid>
      <w:tr w:rsidR="009C577E" w:rsidRPr="009C577E" w14:paraId="2258DA79" w14:textId="77777777" w:rsidTr="0046682B">
        <w:trPr>
          <w:trHeight w:val="652"/>
        </w:trPr>
        <w:tc>
          <w:tcPr>
            <w:tcW w:w="8964" w:type="dxa"/>
            <w:tcBorders>
              <w:bottom w:val="single" w:sz="4" w:space="0" w:color="auto"/>
            </w:tcBorders>
            <w:shd w:val="clear" w:color="auto" w:fill="D9D9D9" w:themeFill="background1" w:themeFillShade="D9"/>
          </w:tcPr>
          <w:p w14:paraId="545489DC"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15</w:t>
            </w:r>
          </w:p>
          <w:p w14:paraId="4A39B16F"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TERMIN ZWIĄZANIA OFERTĄ</w:t>
            </w:r>
          </w:p>
        </w:tc>
      </w:tr>
    </w:tbl>
    <w:p w14:paraId="4006BF17" w14:textId="77777777" w:rsidR="004A7DF6" w:rsidRDefault="004A7DF6" w:rsidP="004A7DF6">
      <w:pPr>
        <w:pStyle w:val="Akapitzlist"/>
        <w:widowControl w:val="0"/>
        <w:spacing w:line="276" w:lineRule="auto"/>
        <w:outlineLvl w:val="3"/>
        <w:rPr>
          <w:rFonts w:asciiTheme="majorHAnsi" w:hAnsiTheme="majorHAnsi" w:cs="Arial"/>
          <w:bCs/>
          <w:color w:val="000000" w:themeColor="text1"/>
          <w:sz w:val="24"/>
          <w:szCs w:val="24"/>
        </w:rPr>
      </w:pPr>
    </w:p>
    <w:p w14:paraId="45C2240E" w14:textId="21B92773" w:rsidR="002152DC" w:rsidRPr="009C577E" w:rsidRDefault="00D9784D" w:rsidP="00583972">
      <w:pPr>
        <w:pStyle w:val="Akapitzlist"/>
        <w:widowControl w:val="0"/>
        <w:numPr>
          <w:ilvl w:val="1"/>
          <w:numId w:val="9"/>
        </w:numPr>
        <w:spacing w:line="276" w:lineRule="auto"/>
        <w:outlineLvl w:val="3"/>
        <w:rPr>
          <w:rFonts w:asciiTheme="majorHAnsi" w:hAnsiTheme="majorHAnsi" w:cs="Arial"/>
          <w:bCs/>
          <w:color w:val="000000" w:themeColor="text1"/>
          <w:sz w:val="24"/>
          <w:szCs w:val="24"/>
        </w:rPr>
      </w:pPr>
      <w:r w:rsidRPr="009C577E">
        <w:rPr>
          <w:rFonts w:asciiTheme="majorHAnsi" w:hAnsiTheme="majorHAnsi" w:cs="Arial"/>
          <w:bCs/>
          <w:color w:val="000000" w:themeColor="text1"/>
          <w:sz w:val="24"/>
          <w:szCs w:val="24"/>
        </w:rPr>
        <w:t xml:space="preserve">Wykonawca jest związany ofertą </w:t>
      </w:r>
      <w:r w:rsidR="00B6142F" w:rsidRPr="00031ABE">
        <w:rPr>
          <w:rFonts w:asciiTheme="majorHAnsi" w:hAnsiTheme="majorHAnsi" w:cs="Arial"/>
          <w:b/>
          <w:color w:val="000000" w:themeColor="text1"/>
          <w:sz w:val="24"/>
          <w:szCs w:val="24"/>
        </w:rPr>
        <w:t>do dnia</w:t>
      </w:r>
      <w:r w:rsidR="00710467">
        <w:rPr>
          <w:rFonts w:asciiTheme="majorHAnsi" w:hAnsiTheme="majorHAnsi" w:cs="Arial"/>
          <w:b/>
          <w:color w:val="000000" w:themeColor="text1"/>
          <w:sz w:val="24"/>
          <w:szCs w:val="24"/>
        </w:rPr>
        <w:t xml:space="preserve"> </w:t>
      </w:r>
      <w:r w:rsidR="00590271" w:rsidRPr="00590271">
        <w:rPr>
          <w:rFonts w:asciiTheme="majorHAnsi" w:hAnsiTheme="majorHAnsi" w:cs="Arial"/>
          <w:b/>
          <w:color w:val="000000" w:themeColor="text1"/>
          <w:sz w:val="24"/>
          <w:szCs w:val="24"/>
        </w:rPr>
        <w:t>05.10.</w:t>
      </w:r>
      <w:r w:rsidR="008D1690" w:rsidRPr="00590271">
        <w:rPr>
          <w:rFonts w:asciiTheme="majorHAnsi" w:hAnsiTheme="majorHAnsi" w:cs="Arial"/>
          <w:b/>
          <w:color w:val="000000" w:themeColor="text1"/>
          <w:sz w:val="24"/>
          <w:szCs w:val="24"/>
        </w:rPr>
        <w:t>2024</w:t>
      </w:r>
      <w:r w:rsidR="000852F2" w:rsidRPr="00590271">
        <w:rPr>
          <w:rFonts w:asciiTheme="majorHAnsi" w:hAnsiTheme="majorHAnsi" w:cs="Arial"/>
          <w:b/>
          <w:color w:val="000000" w:themeColor="text1"/>
          <w:sz w:val="24"/>
          <w:szCs w:val="24"/>
        </w:rPr>
        <w:t xml:space="preserve"> r.</w:t>
      </w:r>
    </w:p>
    <w:p w14:paraId="43EE0D98" w14:textId="7F0B19EF" w:rsidR="002152DC" w:rsidRPr="009C577E" w:rsidRDefault="002152DC" w:rsidP="00583972">
      <w:pPr>
        <w:pStyle w:val="Akapitzlist"/>
        <w:widowControl w:val="0"/>
        <w:numPr>
          <w:ilvl w:val="1"/>
          <w:numId w:val="9"/>
        </w:numPr>
        <w:spacing w:line="276" w:lineRule="auto"/>
        <w:outlineLvl w:val="3"/>
        <w:rPr>
          <w:rFonts w:asciiTheme="majorHAnsi" w:hAnsiTheme="majorHAnsi" w:cs="Arial"/>
          <w:bCs/>
          <w:color w:val="000000" w:themeColor="text1"/>
          <w:sz w:val="24"/>
          <w:szCs w:val="24"/>
        </w:rPr>
      </w:pPr>
      <w:r w:rsidRPr="009C577E">
        <w:rPr>
          <w:rFonts w:ascii="Cambria" w:hAnsi="Cambria"/>
          <w:color w:val="000000" w:themeColor="text1"/>
          <w:sz w:val="24"/>
          <w:szCs w:val="24"/>
        </w:rPr>
        <w:t>W przypadku gdy wybór najkorzystniejszej oferty nie nastąpi przed upływem terminu związania ofertą, o którym mowa w pkt 15.1</w:t>
      </w:r>
      <w:r w:rsidR="004A7DF6">
        <w:rPr>
          <w:rFonts w:ascii="Cambria" w:hAnsi="Cambria"/>
          <w:color w:val="000000" w:themeColor="text1"/>
          <w:sz w:val="24"/>
          <w:szCs w:val="24"/>
        </w:rPr>
        <w:t xml:space="preserve"> SWZ</w:t>
      </w:r>
      <w:r w:rsidRPr="009C577E">
        <w:rPr>
          <w:rFonts w:ascii="Cambria" w:hAnsi="Cambria"/>
          <w:color w:val="000000" w:themeColor="text1"/>
          <w:sz w:val="24"/>
          <w:szCs w:val="24"/>
        </w:rPr>
        <w:t xml:space="preserve">, </w:t>
      </w:r>
      <w:r w:rsidR="00CB4701" w:rsidRPr="009C577E">
        <w:rPr>
          <w:rFonts w:ascii="Cambria" w:hAnsi="Cambria"/>
          <w:color w:val="000000" w:themeColor="text1"/>
          <w:sz w:val="24"/>
          <w:szCs w:val="24"/>
        </w:rPr>
        <w:t>Z</w:t>
      </w:r>
      <w:r w:rsidRPr="009C577E">
        <w:rPr>
          <w:rFonts w:ascii="Cambria" w:hAnsi="Cambria"/>
          <w:color w:val="000000" w:themeColor="text1"/>
          <w:sz w:val="24"/>
          <w:szCs w:val="24"/>
        </w:rPr>
        <w:t xml:space="preserve">amawiający przed upływem terminu związania ofertą, zwróci się jednokrotnie do </w:t>
      </w:r>
      <w:r w:rsidR="00CB4701" w:rsidRPr="009C577E">
        <w:rPr>
          <w:rFonts w:ascii="Cambria" w:hAnsi="Cambria"/>
          <w:color w:val="000000" w:themeColor="text1"/>
          <w:sz w:val="24"/>
          <w:szCs w:val="24"/>
        </w:rPr>
        <w:t>W</w:t>
      </w:r>
      <w:r w:rsidRPr="009C577E">
        <w:rPr>
          <w:rFonts w:ascii="Cambria" w:hAnsi="Cambria"/>
          <w:color w:val="000000" w:themeColor="text1"/>
          <w:sz w:val="24"/>
          <w:szCs w:val="24"/>
        </w:rPr>
        <w:t>ykonawców o wyrażenie zgody na przedłużenie tego terminu o wskazywany prze</w:t>
      </w:r>
      <w:r w:rsidR="00E00FF6" w:rsidRPr="009C577E">
        <w:rPr>
          <w:rFonts w:ascii="Cambria" w:hAnsi="Cambria"/>
          <w:color w:val="000000" w:themeColor="text1"/>
          <w:sz w:val="24"/>
          <w:szCs w:val="24"/>
        </w:rPr>
        <w:t>z niego okres, nie dłuższy niż 3</w:t>
      </w:r>
      <w:r w:rsidRPr="009C577E">
        <w:rPr>
          <w:rFonts w:ascii="Cambria" w:hAnsi="Cambria"/>
          <w:color w:val="000000" w:themeColor="text1"/>
          <w:sz w:val="24"/>
          <w:szCs w:val="24"/>
        </w:rPr>
        <w:t>0 dni.</w:t>
      </w:r>
    </w:p>
    <w:p w14:paraId="1E8C5843" w14:textId="77777777" w:rsidR="002152DC" w:rsidRPr="00732255" w:rsidRDefault="0046682B" w:rsidP="00583972">
      <w:pPr>
        <w:pStyle w:val="Akapitzlist"/>
        <w:widowControl w:val="0"/>
        <w:numPr>
          <w:ilvl w:val="1"/>
          <w:numId w:val="9"/>
        </w:numPr>
        <w:spacing w:line="276" w:lineRule="auto"/>
        <w:outlineLvl w:val="3"/>
        <w:rPr>
          <w:rFonts w:asciiTheme="majorHAnsi" w:hAnsiTheme="majorHAnsi" w:cs="Arial"/>
          <w:bCs/>
          <w:color w:val="000000" w:themeColor="text1"/>
          <w:sz w:val="24"/>
          <w:szCs w:val="24"/>
        </w:rPr>
      </w:pPr>
      <w:r w:rsidRPr="009C577E">
        <w:rPr>
          <w:rFonts w:ascii="Cambria" w:hAnsi="Cambria" w:cs="Arial"/>
          <w:bCs/>
          <w:color w:val="000000" w:themeColor="text1"/>
          <w:sz w:val="24"/>
          <w:szCs w:val="24"/>
        </w:rPr>
        <w:t>Przedłużenie terminu związania ofertą, o którym mowa w pkt. 15.2 SWZ, wymaga złożenia przez Wykonawcę pisemnego oświadczenia o wyrażeniu zgody na przedłużenie terminu związania ofertą.</w:t>
      </w:r>
    </w:p>
    <w:p w14:paraId="161B6847" w14:textId="77777777" w:rsidR="00732255" w:rsidRPr="009C577E" w:rsidRDefault="00732255" w:rsidP="002152DC">
      <w:pPr>
        <w:widowControl w:val="0"/>
        <w:spacing w:line="276" w:lineRule="auto"/>
        <w:ind w:left="720"/>
        <w:jc w:val="both"/>
        <w:outlineLvl w:val="3"/>
        <w:rPr>
          <w:rFonts w:ascii="Cambria" w:hAnsi="Cambria" w:cs="Arial"/>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60"/>
      </w:tblGrid>
      <w:tr w:rsidR="009C577E" w:rsidRPr="009C577E" w14:paraId="730A1322" w14:textId="77777777" w:rsidTr="00E37018">
        <w:trPr>
          <w:jc w:val="center"/>
        </w:trPr>
        <w:tc>
          <w:tcPr>
            <w:tcW w:w="9060" w:type="dxa"/>
            <w:tcBorders>
              <w:bottom w:val="single" w:sz="4" w:space="0" w:color="auto"/>
            </w:tcBorders>
            <w:shd w:val="clear" w:color="auto" w:fill="D9D9D9" w:themeFill="background1" w:themeFillShade="D9"/>
          </w:tcPr>
          <w:p w14:paraId="347C3107"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16</w:t>
            </w:r>
          </w:p>
          <w:p w14:paraId="1B71AD17"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OPIS SPOSOBU OBLICZENIA CENY OFERTY</w:t>
            </w:r>
          </w:p>
        </w:tc>
      </w:tr>
    </w:tbl>
    <w:p w14:paraId="648D0000" w14:textId="77777777" w:rsidR="00D9784D" w:rsidRPr="009C577E" w:rsidRDefault="00D9784D" w:rsidP="00627C7D">
      <w:pPr>
        <w:pStyle w:val="Kolorowalistaakcent11"/>
        <w:widowControl w:val="0"/>
        <w:spacing w:before="0" w:after="0" w:line="276" w:lineRule="auto"/>
        <w:ind w:left="0"/>
        <w:contextualSpacing w:val="0"/>
        <w:outlineLvl w:val="3"/>
        <w:rPr>
          <w:rFonts w:asciiTheme="majorHAnsi" w:hAnsiTheme="majorHAnsi" w:cs="Arial"/>
          <w:bCs/>
          <w:color w:val="000000" w:themeColor="text1"/>
          <w:sz w:val="24"/>
          <w:szCs w:val="24"/>
          <w:lang w:eastAsia="pl-PL"/>
        </w:rPr>
      </w:pPr>
    </w:p>
    <w:p w14:paraId="5A354E1F" w14:textId="77777777" w:rsidR="002E7D10" w:rsidRPr="002E7D10" w:rsidRDefault="002E7D10" w:rsidP="003A7C09">
      <w:pPr>
        <w:pStyle w:val="Akapitzlist"/>
        <w:widowControl w:val="0"/>
        <w:numPr>
          <w:ilvl w:val="0"/>
          <w:numId w:val="49"/>
        </w:numPr>
        <w:suppressAutoHyphens/>
        <w:spacing w:line="276" w:lineRule="auto"/>
        <w:outlineLvl w:val="3"/>
        <w:rPr>
          <w:rFonts w:ascii="Cambria" w:hAnsi="Cambria" w:cs="Calibri"/>
          <w:bCs/>
          <w:vanish/>
          <w:sz w:val="24"/>
          <w:szCs w:val="24"/>
        </w:rPr>
      </w:pPr>
    </w:p>
    <w:p w14:paraId="6B7C43AE" w14:textId="77777777" w:rsidR="002E7D10" w:rsidRPr="002E7D10" w:rsidRDefault="002E7D10" w:rsidP="003A7C09">
      <w:pPr>
        <w:pStyle w:val="Akapitzlist"/>
        <w:widowControl w:val="0"/>
        <w:numPr>
          <w:ilvl w:val="0"/>
          <w:numId w:val="49"/>
        </w:numPr>
        <w:suppressAutoHyphens/>
        <w:spacing w:line="276" w:lineRule="auto"/>
        <w:outlineLvl w:val="3"/>
        <w:rPr>
          <w:rFonts w:ascii="Cambria" w:hAnsi="Cambria" w:cs="Calibri"/>
          <w:bCs/>
          <w:vanish/>
          <w:sz w:val="24"/>
          <w:szCs w:val="24"/>
        </w:rPr>
      </w:pPr>
    </w:p>
    <w:p w14:paraId="6573E542" w14:textId="4A02E0F0" w:rsidR="002E7D10" w:rsidRPr="002E7D10" w:rsidRDefault="002E7D10" w:rsidP="003A7C09">
      <w:pPr>
        <w:widowControl w:val="0"/>
        <w:numPr>
          <w:ilvl w:val="1"/>
          <w:numId w:val="49"/>
        </w:numPr>
        <w:suppressAutoHyphens/>
        <w:spacing w:before="20" w:after="40" w:line="276" w:lineRule="auto"/>
        <w:contextualSpacing/>
        <w:jc w:val="both"/>
        <w:outlineLvl w:val="3"/>
        <w:rPr>
          <w:rFonts w:ascii="Cambria" w:eastAsia="SimSun" w:hAnsi="Cambria"/>
          <w:lang w:eastAsia="zh-CN"/>
        </w:rPr>
      </w:pPr>
      <w:r w:rsidRPr="002E7D10">
        <w:rPr>
          <w:rFonts w:ascii="Cambria" w:eastAsia="SimSun" w:hAnsi="Cambria" w:cs="Calibri"/>
          <w:bCs/>
          <w:lang w:eastAsia="zh-CN"/>
        </w:rPr>
        <w:t>Wykonawca</w:t>
      </w:r>
      <w:r w:rsidRPr="002E7D10">
        <w:rPr>
          <w:rFonts w:ascii="Cambria" w:eastAsia="SimSun" w:hAnsi="Cambria"/>
          <w:bCs/>
          <w:lang w:eastAsia="zh-CN"/>
        </w:rPr>
        <w:t xml:space="preserve"> określi zryczałtowaną </w:t>
      </w:r>
      <w:r w:rsidRPr="002E7D10">
        <w:rPr>
          <w:rFonts w:ascii="Cambria" w:eastAsia="SimSun" w:hAnsi="Cambria"/>
          <w:b/>
          <w:bCs/>
          <w:lang w:eastAsia="zh-CN"/>
        </w:rPr>
        <w:t>cenę za całość przedmiotu zamówienia</w:t>
      </w:r>
      <w:r w:rsidRPr="002E7D10">
        <w:rPr>
          <w:rFonts w:ascii="Cambria" w:eastAsia="SimSun" w:hAnsi="Cambria"/>
          <w:bCs/>
          <w:lang w:eastAsia="zh-CN"/>
        </w:rPr>
        <w:t>. Cena ryczałtowa obejmuje wszystkie koszty i składniki związane z wykonaniem zamówienia w zakresie wynikającym z opisu przedmiotu zamówienia. Po stronie wykonawcy leżą wszystkie koszty związane z tzw. cyklem życia przedmiotu zamówienia i Wykonawca powinien je uwzględnić w wycenie.</w:t>
      </w:r>
    </w:p>
    <w:p w14:paraId="2A2EF064" w14:textId="77777777" w:rsidR="002E7D10" w:rsidRPr="002E7D10" w:rsidRDefault="002E7D10" w:rsidP="003A7C09">
      <w:pPr>
        <w:widowControl w:val="0"/>
        <w:numPr>
          <w:ilvl w:val="1"/>
          <w:numId w:val="49"/>
        </w:numPr>
        <w:suppressAutoHyphens/>
        <w:spacing w:before="20" w:after="40" w:line="276" w:lineRule="auto"/>
        <w:contextualSpacing/>
        <w:jc w:val="both"/>
        <w:outlineLvl w:val="3"/>
        <w:rPr>
          <w:rFonts w:ascii="Cambria" w:eastAsia="SimSun" w:hAnsi="Cambria"/>
          <w:bCs/>
          <w:lang w:eastAsia="zh-CN"/>
        </w:rPr>
      </w:pPr>
      <w:r w:rsidRPr="002E7D10">
        <w:rPr>
          <w:rFonts w:ascii="Cambria" w:eastAsia="SimSun" w:hAnsi="Cambria"/>
          <w:bCs/>
          <w:u w:val="single"/>
          <w:lang w:eastAsia="zh-CN"/>
        </w:rPr>
        <w:t>W Formularzu oferty Wykonawca podaje cenę netto za 1 tonę, a następnie</w:t>
      </w:r>
      <w:r w:rsidRPr="002E7D10">
        <w:rPr>
          <w:rFonts w:ascii="Cambria" w:eastAsia="SimSun" w:hAnsi="Cambria"/>
          <w:bCs/>
          <w:lang w:eastAsia="zh-CN"/>
        </w:rPr>
        <w:t>:</w:t>
      </w:r>
    </w:p>
    <w:p w14:paraId="65C8F6E1" w14:textId="77777777" w:rsidR="002E7D10" w:rsidRPr="002E7D10" w:rsidRDefault="002E7D10" w:rsidP="00287767">
      <w:pPr>
        <w:widowControl w:val="0"/>
        <w:numPr>
          <w:ilvl w:val="1"/>
          <w:numId w:val="48"/>
        </w:numPr>
        <w:suppressAutoHyphens/>
        <w:autoSpaceDE w:val="0"/>
        <w:autoSpaceDN w:val="0"/>
        <w:adjustRightInd w:val="0"/>
        <w:spacing w:line="276" w:lineRule="auto"/>
        <w:ind w:left="1134" w:hanging="425"/>
        <w:contextualSpacing/>
        <w:jc w:val="both"/>
        <w:rPr>
          <w:rFonts w:ascii="Cambria" w:eastAsia="TimesNewRoman" w:hAnsi="Cambria"/>
          <w:lang w:val="x-none" w:eastAsia="zh-CN"/>
        </w:rPr>
      </w:pPr>
      <w:r w:rsidRPr="002E7D10">
        <w:rPr>
          <w:rFonts w:ascii="Cambria" w:eastAsia="TimesNewRoman" w:hAnsi="Cambria"/>
          <w:lang w:val="x-none" w:eastAsia="zh-CN"/>
        </w:rPr>
        <w:t xml:space="preserve">mnoży cenę netto za 1 </w:t>
      </w:r>
      <w:r w:rsidRPr="002E7D10">
        <w:rPr>
          <w:rFonts w:ascii="Cambria" w:eastAsia="TimesNewRoman" w:hAnsi="Cambria"/>
          <w:lang w:eastAsia="zh-CN"/>
        </w:rPr>
        <w:t xml:space="preserve">tonę </w:t>
      </w:r>
      <w:r w:rsidRPr="002E7D10">
        <w:rPr>
          <w:rFonts w:ascii="Cambria" w:eastAsia="TimesNewRoman" w:hAnsi="Cambria"/>
          <w:lang w:val="x-none" w:eastAsia="zh-CN"/>
        </w:rPr>
        <w:t>z ilością podstawową i podaje cenę netto pełnego zakresu podstawowego;</w:t>
      </w:r>
    </w:p>
    <w:p w14:paraId="69B40BAC" w14:textId="2DA4E59D" w:rsidR="002E7D10" w:rsidRPr="002E7D10" w:rsidRDefault="002E7D10" w:rsidP="00287767">
      <w:pPr>
        <w:widowControl w:val="0"/>
        <w:numPr>
          <w:ilvl w:val="1"/>
          <w:numId w:val="48"/>
        </w:numPr>
        <w:suppressAutoHyphens/>
        <w:autoSpaceDE w:val="0"/>
        <w:autoSpaceDN w:val="0"/>
        <w:adjustRightInd w:val="0"/>
        <w:spacing w:line="276" w:lineRule="auto"/>
        <w:ind w:left="1134" w:hanging="425"/>
        <w:contextualSpacing/>
        <w:jc w:val="both"/>
        <w:rPr>
          <w:rFonts w:ascii="Cambria" w:eastAsia="TimesNewRoman" w:hAnsi="Cambria"/>
          <w:lang w:val="x-none" w:eastAsia="zh-CN"/>
        </w:rPr>
      </w:pPr>
      <w:r w:rsidRPr="002E7D10">
        <w:rPr>
          <w:rFonts w:ascii="Cambria" w:eastAsia="TimesNewRoman" w:hAnsi="Cambria"/>
          <w:lang w:val="x-none" w:eastAsia="zh-CN"/>
        </w:rPr>
        <w:t>mnoży cenę netto za 1</w:t>
      </w:r>
      <w:r w:rsidRPr="002E7D10">
        <w:rPr>
          <w:rFonts w:ascii="Cambria" w:eastAsia="TimesNewRoman" w:hAnsi="Cambria"/>
          <w:lang w:eastAsia="zh-CN"/>
        </w:rPr>
        <w:t xml:space="preserve"> tonę </w:t>
      </w:r>
      <w:r w:rsidRPr="002E7D10">
        <w:rPr>
          <w:rFonts w:ascii="Cambria" w:eastAsia="TimesNewRoman" w:hAnsi="Cambria"/>
          <w:lang w:val="x-none" w:eastAsia="zh-CN"/>
        </w:rPr>
        <w:t xml:space="preserve"> z ilością </w:t>
      </w:r>
      <w:r w:rsidR="00287767">
        <w:rPr>
          <w:rFonts w:ascii="Cambria" w:eastAsia="TimesNewRoman" w:hAnsi="Cambria"/>
          <w:lang w:val="x-none" w:eastAsia="zh-CN"/>
        </w:rPr>
        <w:t>objętą prawem opcji</w:t>
      </w:r>
      <w:r w:rsidRPr="002E7D10">
        <w:rPr>
          <w:rFonts w:ascii="Cambria" w:eastAsia="TimesNewRoman" w:hAnsi="Cambria"/>
          <w:lang w:val="x-none" w:eastAsia="zh-CN"/>
        </w:rPr>
        <w:t xml:space="preserve"> i podaje cenę netto </w:t>
      </w:r>
      <w:r w:rsidRPr="002E7D10">
        <w:rPr>
          <w:rFonts w:ascii="Cambria" w:eastAsia="TimesNewRoman" w:hAnsi="Cambria"/>
          <w:lang w:val="x-none" w:eastAsia="zh-CN"/>
        </w:rPr>
        <w:lastRenderedPageBreak/>
        <w:t xml:space="preserve">pełnego zakresu </w:t>
      </w:r>
      <w:bookmarkStart w:id="27" w:name="_Hlk175727682"/>
      <w:r w:rsidR="00287767">
        <w:rPr>
          <w:rFonts w:ascii="Cambria" w:eastAsia="TimesNewRoman" w:hAnsi="Cambria"/>
          <w:lang w:val="x-none" w:eastAsia="zh-CN"/>
        </w:rPr>
        <w:t>objętego prawem opcji</w:t>
      </w:r>
      <w:bookmarkEnd w:id="27"/>
      <w:r w:rsidRPr="002E7D10">
        <w:rPr>
          <w:rFonts w:ascii="Cambria" w:eastAsia="TimesNewRoman" w:hAnsi="Cambria"/>
          <w:lang w:val="x-none" w:eastAsia="zh-CN"/>
        </w:rPr>
        <w:t>;</w:t>
      </w:r>
    </w:p>
    <w:p w14:paraId="3B30C1F1" w14:textId="310EF3D9" w:rsidR="002E7D10" w:rsidRPr="002E7D10" w:rsidRDefault="002E7D10" w:rsidP="00287767">
      <w:pPr>
        <w:widowControl w:val="0"/>
        <w:numPr>
          <w:ilvl w:val="1"/>
          <w:numId w:val="48"/>
        </w:numPr>
        <w:suppressAutoHyphens/>
        <w:autoSpaceDE w:val="0"/>
        <w:autoSpaceDN w:val="0"/>
        <w:adjustRightInd w:val="0"/>
        <w:spacing w:line="276" w:lineRule="auto"/>
        <w:ind w:left="1134" w:hanging="425"/>
        <w:contextualSpacing/>
        <w:jc w:val="both"/>
        <w:rPr>
          <w:rFonts w:ascii="Cambria" w:eastAsia="TimesNewRoman" w:hAnsi="Cambria"/>
          <w:lang w:val="x-none" w:eastAsia="zh-CN"/>
        </w:rPr>
      </w:pPr>
      <w:r w:rsidRPr="002E7D10">
        <w:rPr>
          <w:rFonts w:ascii="Cambria" w:eastAsia="SimSun" w:hAnsi="Cambria"/>
          <w:bCs/>
          <w:color w:val="000000"/>
          <w:lang w:val="x-none" w:eastAsia="zh-CN"/>
        </w:rPr>
        <w:t xml:space="preserve">oblicza wartość netto oferty poprzez </w:t>
      </w:r>
      <w:r w:rsidRPr="002E7D10">
        <w:rPr>
          <w:rFonts w:ascii="Cambria" w:eastAsia="TimesNewRoman" w:hAnsi="Cambria"/>
          <w:lang w:val="x-none" w:eastAsia="zh-CN"/>
        </w:rPr>
        <w:t xml:space="preserve">dodanie ceny netto pełnego zakresu podstawowego i ceny netto pełnego zakresu </w:t>
      </w:r>
      <w:r w:rsidR="00287767" w:rsidRPr="00287767">
        <w:rPr>
          <w:rFonts w:ascii="Cambria" w:eastAsia="TimesNewRoman" w:hAnsi="Cambria"/>
          <w:lang w:val="x-none" w:eastAsia="zh-CN"/>
        </w:rPr>
        <w:t>objętego prawem opcji</w:t>
      </w:r>
      <w:r w:rsidRPr="002E7D10">
        <w:rPr>
          <w:rFonts w:ascii="Cambria" w:eastAsia="TimesNewRoman" w:hAnsi="Cambria"/>
          <w:lang w:eastAsia="zh-CN"/>
        </w:rPr>
        <w:t>;</w:t>
      </w:r>
    </w:p>
    <w:p w14:paraId="588D0913" w14:textId="7F5C95CD" w:rsidR="002E7D10" w:rsidRPr="002E7D10" w:rsidRDefault="002E7D10" w:rsidP="00287767">
      <w:pPr>
        <w:widowControl w:val="0"/>
        <w:numPr>
          <w:ilvl w:val="1"/>
          <w:numId w:val="48"/>
        </w:numPr>
        <w:suppressAutoHyphens/>
        <w:autoSpaceDE w:val="0"/>
        <w:autoSpaceDN w:val="0"/>
        <w:adjustRightInd w:val="0"/>
        <w:spacing w:line="276" w:lineRule="auto"/>
        <w:ind w:left="1134" w:hanging="425"/>
        <w:contextualSpacing/>
        <w:jc w:val="both"/>
        <w:rPr>
          <w:rFonts w:ascii="Cambria" w:eastAsia="TimesNewRoman" w:hAnsi="Cambria"/>
          <w:lang w:val="x-none" w:eastAsia="zh-CN"/>
        </w:rPr>
      </w:pPr>
      <w:r w:rsidRPr="002E7D10">
        <w:rPr>
          <w:rFonts w:ascii="Cambria" w:eastAsia="SimSun" w:hAnsi="Cambria"/>
          <w:bCs/>
          <w:color w:val="000000"/>
          <w:lang w:val="x-none" w:eastAsia="zh-CN"/>
        </w:rPr>
        <w:t xml:space="preserve">sumuje wartości netto zakresu podstawowego i </w:t>
      </w:r>
      <w:r w:rsidR="00287767" w:rsidRPr="00287767">
        <w:rPr>
          <w:rFonts w:ascii="Cambria" w:eastAsia="SimSun" w:hAnsi="Cambria"/>
          <w:bCs/>
          <w:color w:val="000000"/>
          <w:lang w:val="x-none" w:eastAsia="zh-CN"/>
        </w:rPr>
        <w:t>objętego prawem opcji</w:t>
      </w:r>
      <w:r w:rsidRPr="002E7D10">
        <w:rPr>
          <w:rFonts w:ascii="Cambria" w:eastAsia="SimSun" w:hAnsi="Cambria"/>
          <w:bCs/>
          <w:color w:val="000000"/>
          <w:lang w:eastAsia="zh-CN"/>
        </w:rPr>
        <w:t>;</w:t>
      </w:r>
    </w:p>
    <w:p w14:paraId="35A20587" w14:textId="77777777" w:rsidR="002E7D10" w:rsidRPr="002E7D10" w:rsidRDefault="002E7D10" w:rsidP="00287767">
      <w:pPr>
        <w:widowControl w:val="0"/>
        <w:numPr>
          <w:ilvl w:val="1"/>
          <w:numId w:val="48"/>
        </w:numPr>
        <w:suppressAutoHyphens/>
        <w:autoSpaceDE w:val="0"/>
        <w:autoSpaceDN w:val="0"/>
        <w:adjustRightInd w:val="0"/>
        <w:spacing w:line="276" w:lineRule="auto"/>
        <w:ind w:left="1134" w:hanging="425"/>
        <w:contextualSpacing/>
        <w:jc w:val="both"/>
        <w:rPr>
          <w:rFonts w:ascii="Cambria" w:eastAsia="TimesNewRoman" w:hAnsi="Cambria"/>
          <w:lang w:val="x-none" w:eastAsia="zh-CN"/>
        </w:rPr>
      </w:pPr>
      <w:r w:rsidRPr="002E7D10">
        <w:rPr>
          <w:rFonts w:ascii="Cambria" w:eastAsia="TimesNewRoman" w:hAnsi="Cambria"/>
          <w:lang w:val="x-none" w:eastAsia="zh-CN"/>
        </w:rPr>
        <w:t>wskazuje zastosowaną stawkę podatku VAT</w:t>
      </w:r>
      <w:r w:rsidRPr="002E7D10">
        <w:rPr>
          <w:rFonts w:ascii="Cambria" w:eastAsia="TimesNewRoman" w:hAnsi="Cambria"/>
          <w:lang w:eastAsia="zh-CN"/>
        </w:rPr>
        <w:t>;</w:t>
      </w:r>
    </w:p>
    <w:p w14:paraId="23BAEDE7" w14:textId="13AB1B70" w:rsidR="002E7D10" w:rsidRPr="002E7D10" w:rsidRDefault="002E7D10" w:rsidP="00287767">
      <w:pPr>
        <w:widowControl w:val="0"/>
        <w:numPr>
          <w:ilvl w:val="1"/>
          <w:numId w:val="48"/>
        </w:numPr>
        <w:suppressAutoHyphens/>
        <w:autoSpaceDE w:val="0"/>
        <w:autoSpaceDN w:val="0"/>
        <w:adjustRightInd w:val="0"/>
        <w:spacing w:line="276" w:lineRule="auto"/>
        <w:ind w:left="1134" w:hanging="425"/>
        <w:contextualSpacing/>
        <w:jc w:val="both"/>
        <w:rPr>
          <w:rFonts w:ascii="Cambria" w:eastAsia="TimesNewRoman" w:hAnsi="Cambria"/>
          <w:lang w:val="x-none" w:eastAsia="zh-CN"/>
        </w:rPr>
      </w:pPr>
      <w:r w:rsidRPr="002E7D10">
        <w:rPr>
          <w:rFonts w:ascii="Cambria" w:eastAsia="TimesNewRoman" w:hAnsi="Cambria"/>
          <w:lang w:val="x-none" w:eastAsia="zh-CN"/>
        </w:rPr>
        <w:t xml:space="preserve">oblicza wysokość podatku VAT w stosunku do sumy wartości netto zakresu podstawowego i </w:t>
      </w:r>
      <w:r w:rsidR="00287767" w:rsidRPr="00287767">
        <w:rPr>
          <w:rFonts w:ascii="Cambria" w:eastAsia="TimesNewRoman" w:hAnsi="Cambria"/>
          <w:lang w:val="x-none" w:eastAsia="zh-CN"/>
        </w:rPr>
        <w:t>objętego prawem opcji</w:t>
      </w:r>
      <w:r w:rsidRPr="002E7D10">
        <w:rPr>
          <w:rFonts w:ascii="Cambria" w:eastAsia="TimesNewRoman" w:hAnsi="Cambria"/>
          <w:lang w:eastAsia="zh-CN"/>
        </w:rPr>
        <w:t>;</w:t>
      </w:r>
      <w:r w:rsidRPr="002E7D10">
        <w:rPr>
          <w:rFonts w:ascii="Cambria" w:eastAsia="TimesNewRoman" w:hAnsi="Cambria"/>
          <w:lang w:val="x-none" w:eastAsia="zh-CN"/>
        </w:rPr>
        <w:t xml:space="preserve"> </w:t>
      </w:r>
    </w:p>
    <w:p w14:paraId="554572EF" w14:textId="77777777" w:rsidR="002E7D10" w:rsidRPr="002E7D10" w:rsidRDefault="002E7D10" w:rsidP="00287767">
      <w:pPr>
        <w:widowControl w:val="0"/>
        <w:numPr>
          <w:ilvl w:val="1"/>
          <w:numId w:val="48"/>
        </w:numPr>
        <w:suppressAutoHyphens/>
        <w:autoSpaceDE w:val="0"/>
        <w:autoSpaceDN w:val="0"/>
        <w:adjustRightInd w:val="0"/>
        <w:spacing w:line="276" w:lineRule="auto"/>
        <w:ind w:left="1134" w:hanging="425"/>
        <w:contextualSpacing/>
        <w:jc w:val="both"/>
        <w:rPr>
          <w:rFonts w:ascii="Cambria" w:eastAsia="TimesNewRoman" w:hAnsi="Cambria"/>
          <w:lang w:val="x-none" w:eastAsia="zh-CN"/>
        </w:rPr>
      </w:pPr>
      <w:r w:rsidRPr="002E7D10">
        <w:rPr>
          <w:rFonts w:ascii="Cambria" w:eastAsia="TimesNewRoman" w:hAnsi="Cambria"/>
          <w:lang w:val="x-none" w:eastAsia="zh-CN"/>
        </w:rPr>
        <w:t>podaje cenę brutto stanowiącą sumę wartości netto i wysokości podatku VAT.</w:t>
      </w:r>
    </w:p>
    <w:p w14:paraId="6457279E" w14:textId="77777777" w:rsidR="002E7D10" w:rsidRPr="002E7D10" w:rsidRDefault="002E7D10" w:rsidP="002E7D10">
      <w:pPr>
        <w:widowControl w:val="0"/>
        <w:suppressAutoHyphens/>
        <w:spacing w:line="276" w:lineRule="auto"/>
        <w:outlineLvl w:val="3"/>
        <w:rPr>
          <w:rFonts w:ascii="Cambria" w:hAnsi="Cambria"/>
          <w:bCs/>
          <w:color w:val="000000"/>
          <w:lang w:eastAsia="zh-CN"/>
        </w:rPr>
      </w:pPr>
    </w:p>
    <w:p w14:paraId="7E97CEB5" w14:textId="34F8CD5E" w:rsidR="002E7D10" w:rsidRPr="002E7D10" w:rsidRDefault="002E7D10" w:rsidP="002E7D10">
      <w:pPr>
        <w:widowControl w:val="0"/>
        <w:suppressAutoHyphens/>
        <w:spacing w:line="276" w:lineRule="auto"/>
        <w:ind w:left="720"/>
        <w:jc w:val="both"/>
        <w:outlineLvl w:val="3"/>
        <w:rPr>
          <w:rFonts w:ascii="Cambria" w:hAnsi="Cambria"/>
          <w:b/>
          <w:bCs/>
          <w:color w:val="000000"/>
          <w:u w:val="single"/>
          <w:lang w:eastAsia="zh-CN"/>
        </w:rPr>
      </w:pPr>
      <w:r w:rsidRPr="002E7D10">
        <w:rPr>
          <w:rFonts w:ascii="Cambria" w:hAnsi="Cambria"/>
          <w:b/>
          <w:bCs/>
          <w:color w:val="000000"/>
          <w:u w:val="single"/>
          <w:lang w:eastAsia="zh-CN"/>
        </w:rPr>
        <w:t>Wykonawca otrzyma wynagrodzenie za rzeczywiście zamówioną ilość pelletu wg zasad określonych w Projekcie umowy.</w:t>
      </w:r>
    </w:p>
    <w:p w14:paraId="20E1EEB1" w14:textId="77777777" w:rsidR="002E7D10" w:rsidRPr="002E7D10" w:rsidRDefault="002E7D10" w:rsidP="002E7D10">
      <w:pPr>
        <w:widowControl w:val="0"/>
        <w:suppressAutoHyphens/>
        <w:spacing w:line="276" w:lineRule="auto"/>
        <w:ind w:left="720"/>
        <w:contextualSpacing/>
        <w:jc w:val="both"/>
        <w:rPr>
          <w:rFonts w:ascii="Cambria" w:eastAsia="SimSun" w:hAnsi="Cambria"/>
          <w:lang w:eastAsia="zh-CN"/>
        </w:rPr>
      </w:pPr>
    </w:p>
    <w:p w14:paraId="168EB660" w14:textId="77777777" w:rsidR="002E7D10" w:rsidRPr="002E7D10" w:rsidRDefault="002E7D10" w:rsidP="003A7C09">
      <w:pPr>
        <w:widowControl w:val="0"/>
        <w:numPr>
          <w:ilvl w:val="1"/>
          <w:numId w:val="49"/>
        </w:numPr>
        <w:suppressAutoHyphens/>
        <w:spacing w:before="20" w:after="40" w:line="276" w:lineRule="auto"/>
        <w:contextualSpacing/>
        <w:jc w:val="both"/>
        <w:outlineLvl w:val="3"/>
        <w:rPr>
          <w:rFonts w:ascii="Cambria" w:eastAsia="SimSun" w:hAnsi="Cambria" w:cs="Calibri"/>
          <w:lang w:eastAsia="zh-CN"/>
        </w:rPr>
      </w:pPr>
      <w:r w:rsidRPr="002E7D10">
        <w:rPr>
          <w:rFonts w:ascii="Cambria" w:eastAsia="SimSun" w:hAnsi="Cambria"/>
          <w:bCs/>
          <w:lang w:eastAsia="zh-CN"/>
        </w:rPr>
        <w:t>Cena winna uwzględniać wymagania wskazane w SWZ i wzorze umowy.</w:t>
      </w:r>
    </w:p>
    <w:p w14:paraId="7BF72B95" w14:textId="77777777" w:rsidR="002E7D10" w:rsidRPr="002E7D10" w:rsidRDefault="002E7D10" w:rsidP="003A7C09">
      <w:pPr>
        <w:widowControl w:val="0"/>
        <w:numPr>
          <w:ilvl w:val="1"/>
          <w:numId w:val="49"/>
        </w:numPr>
        <w:suppressAutoHyphens/>
        <w:spacing w:before="20" w:after="40" w:line="276" w:lineRule="auto"/>
        <w:contextualSpacing/>
        <w:jc w:val="both"/>
        <w:outlineLvl w:val="3"/>
        <w:rPr>
          <w:rFonts w:ascii="Cambria" w:eastAsia="SimSun" w:hAnsi="Cambria" w:cs="Calibri"/>
          <w:lang w:eastAsia="zh-CN"/>
        </w:rPr>
      </w:pPr>
      <w:r w:rsidRPr="002E7D10">
        <w:rPr>
          <w:rFonts w:ascii="Cambria" w:eastAsia="SimSun" w:hAnsi="Cambria"/>
          <w:bCs/>
          <w:lang w:eastAsia="zh-CN"/>
        </w:rPr>
        <w:t>Wszelkie rozliczenia dotyczące realizacji przedmiotu zamówienia opisanego                     w niniejszej specyfikacji dokonywane będą w złotych polskich.</w:t>
      </w:r>
    </w:p>
    <w:p w14:paraId="1F26B18B" w14:textId="77777777" w:rsidR="002E7D10" w:rsidRDefault="002E7D10" w:rsidP="003A7C09">
      <w:pPr>
        <w:widowControl w:val="0"/>
        <w:numPr>
          <w:ilvl w:val="1"/>
          <w:numId w:val="49"/>
        </w:numPr>
        <w:suppressAutoHyphens/>
        <w:spacing w:before="20" w:after="40" w:line="276" w:lineRule="auto"/>
        <w:contextualSpacing/>
        <w:jc w:val="both"/>
        <w:outlineLvl w:val="3"/>
        <w:rPr>
          <w:rFonts w:ascii="Cambria" w:eastAsia="SimSun" w:hAnsi="Cambria" w:cs="Calibri"/>
          <w:lang w:eastAsia="zh-CN"/>
        </w:rPr>
      </w:pPr>
      <w:r w:rsidRPr="002E7D10">
        <w:rPr>
          <w:rFonts w:ascii="Cambria" w:eastAsia="SimSun" w:hAnsi="Cambria"/>
          <w:bCs/>
          <w:lang w:eastAsia="zh-CN"/>
        </w:rPr>
        <w:t>Wykonawca musi uwzględnić w cenie oferty wszelkie koszty niezbędne dla prawidłowego i pełnego wykonania zamówienia oraz wszelkie opłaty i podatki wynikające z obowiązujących przepisów. Po stronie wykonawcy leżą wszystkie koszty związane z tzw. cyklem życia dostawy w szczególności transport, wyładowanie, rozłożenie, ubezpieczenie pojazdu i ładunku podczas przewozu, uzyskanie wymaganych w SWZ i umowie certyfikatów i deklaracji, koszty wynikające z roszczeń gwarancyjnych i roszczeń z tytułu rękojmi za wady fizyczne i Wykonawca powinien je uwzględnić w wycenie.</w:t>
      </w:r>
    </w:p>
    <w:p w14:paraId="47560B57" w14:textId="77777777" w:rsidR="002E7D10" w:rsidRDefault="00975D00" w:rsidP="003A7C09">
      <w:pPr>
        <w:widowControl w:val="0"/>
        <w:numPr>
          <w:ilvl w:val="1"/>
          <w:numId w:val="49"/>
        </w:numPr>
        <w:suppressAutoHyphens/>
        <w:spacing w:before="20" w:after="40" w:line="276" w:lineRule="auto"/>
        <w:contextualSpacing/>
        <w:jc w:val="both"/>
        <w:outlineLvl w:val="3"/>
        <w:rPr>
          <w:rFonts w:ascii="Cambria" w:eastAsia="SimSun" w:hAnsi="Cambria" w:cs="Calibri"/>
          <w:lang w:eastAsia="zh-CN"/>
        </w:rPr>
      </w:pPr>
      <w:r w:rsidRPr="002E7D10">
        <w:rPr>
          <w:rFonts w:ascii="Cambria" w:eastAsia="TimesNewRoman" w:hAnsi="Cambria" w:cs="Arial"/>
        </w:rPr>
        <w:t xml:space="preserve">Jeżeli została złożona oferta, której wybór prowadziłby do powstania </w:t>
      </w:r>
      <w:r w:rsidR="00732255" w:rsidRPr="002E7D10">
        <w:rPr>
          <w:rFonts w:ascii="Cambria" w:hAnsi="Cambria"/>
          <w:color w:val="000000"/>
        </w:rPr>
        <w:t>u Zamawiającego obowiązku podatkowego zgodnie z ustawą z dnia 11 marca 2004 r. o podatku od towarów i usług (Dz. U. z 20</w:t>
      </w:r>
      <w:r w:rsidR="00390690" w:rsidRPr="002E7D10">
        <w:rPr>
          <w:rFonts w:ascii="Cambria" w:hAnsi="Cambria"/>
          <w:color w:val="000000"/>
        </w:rPr>
        <w:t>24</w:t>
      </w:r>
      <w:r w:rsidR="00732255" w:rsidRPr="002E7D10">
        <w:rPr>
          <w:rFonts w:ascii="Cambria" w:hAnsi="Cambria"/>
          <w:color w:val="000000"/>
        </w:rPr>
        <w:t xml:space="preserve"> r. poz. </w:t>
      </w:r>
      <w:r w:rsidR="00390690" w:rsidRPr="002E7D10">
        <w:rPr>
          <w:rFonts w:ascii="Cambria" w:hAnsi="Cambria"/>
          <w:color w:val="000000"/>
        </w:rPr>
        <w:t>361</w:t>
      </w:r>
      <w:r w:rsidR="00732255" w:rsidRPr="002E7D10">
        <w:rPr>
          <w:rFonts w:ascii="Cambria" w:hAnsi="Cambria"/>
          <w:color w:val="000000"/>
        </w:rPr>
        <w:t>), dla celów zastosowania kryterium ceny lub kosztu Zamawiający dolicza do przedstawionej w tej ofercie ceny kwotę podatku od towarów i usług, którą miałby obowiązek rozliczyć.</w:t>
      </w:r>
    </w:p>
    <w:p w14:paraId="60236C73" w14:textId="3BE286CD" w:rsidR="00732255" w:rsidRPr="002E7D10" w:rsidRDefault="00732255" w:rsidP="003A7C09">
      <w:pPr>
        <w:widowControl w:val="0"/>
        <w:numPr>
          <w:ilvl w:val="1"/>
          <w:numId w:val="49"/>
        </w:numPr>
        <w:suppressAutoHyphens/>
        <w:spacing w:before="20" w:line="276" w:lineRule="auto"/>
        <w:contextualSpacing/>
        <w:jc w:val="both"/>
        <w:outlineLvl w:val="3"/>
        <w:rPr>
          <w:rFonts w:ascii="Cambria" w:eastAsia="SimSun" w:hAnsi="Cambria" w:cs="Calibri"/>
          <w:lang w:eastAsia="zh-CN"/>
        </w:rPr>
      </w:pPr>
      <w:r w:rsidRPr="002E7D10">
        <w:rPr>
          <w:rFonts w:ascii="Cambria" w:hAnsi="Cambria"/>
          <w:color w:val="000000"/>
        </w:rPr>
        <w:t>W ofercie, o której mowa w pkt 16.</w:t>
      </w:r>
      <w:r w:rsidR="002E7D10">
        <w:rPr>
          <w:rFonts w:ascii="Cambria" w:hAnsi="Cambria"/>
          <w:color w:val="000000"/>
        </w:rPr>
        <w:t>6</w:t>
      </w:r>
      <w:r w:rsidR="00390690" w:rsidRPr="002E7D10">
        <w:rPr>
          <w:rFonts w:ascii="Cambria" w:hAnsi="Cambria"/>
          <w:color w:val="000000"/>
        </w:rPr>
        <w:t xml:space="preserve"> </w:t>
      </w:r>
      <w:r w:rsidRPr="002E7D10">
        <w:rPr>
          <w:rFonts w:ascii="Cambria" w:hAnsi="Cambria"/>
          <w:color w:val="000000"/>
        </w:rPr>
        <w:t>SWZ Wykonawca ma obowiązek:</w:t>
      </w:r>
    </w:p>
    <w:p w14:paraId="4A045716" w14:textId="77777777" w:rsidR="00732255" w:rsidRPr="00975D00" w:rsidRDefault="00732255" w:rsidP="002E7D10">
      <w:pPr>
        <w:pStyle w:val="Akapitzlist"/>
        <w:numPr>
          <w:ilvl w:val="0"/>
          <w:numId w:val="20"/>
        </w:numPr>
        <w:shd w:val="clear" w:color="auto" w:fill="FFFFFF"/>
        <w:tabs>
          <w:tab w:val="left" w:pos="851"/>
        </w:tabs>
        <w:spacing w:before="0" w:after="72" w:line="276" w:lineRule="auto"/>
        <w:ind w:left="993" w:hanging="284"/>
        <w:rPr>
          <w:rFonts w:ascii="Cambria" w:hAnsi="Cambria"/>
          <w:color w:val="000000"/>
          <w:sz w:val="24"/>
          <w:szCs w:val="24"/>
        </w:rPr>
      </w:pPr>
      <w:r w:rsidRPr="00975D00">
        <w:rPr>
          <w:rFonts w:ascii="Cambria" w:hAnsi="Cambria"/>
          <w:color w:val="000000"/>
          <w:sz w:val="24"/>
          <w:szCs w:val="24"/>
        </w:rPr>
        <w:t>poinformowania Zamawiającego, że wybór jego oferty będzie prowadził do powstania u Zamawiającego obowiązku podatkowego;</w:t>
      </w:r>
    </w:p>
    <w:p w14:paraId="238DC2A2" w14:textId="77777777" w:rsidR="00732255" w:rsidRPr="00975D00" w:rsidRDefault="00732255">
      <w:pPr>
        <w:pStyle w:val="Akapitzlist"/>
        <w:numPr>
          <w:ilvl w:val="0"/>
          <w:numId w:val="20"/>
        </w:numPr>
        <w:shd w:val="clear" w:color="auto" w:fill="FFFFFF"/>
        <w:tabs>
          <w:tab w:val="left" w:pos="851"/>
        </w:tabs>
        <w:spacing w:before="72" w:after="72" w:line="276" w:lineRule="auto"/>
        <w:ind w:left="993" w:hanging="284"/>
        <w:rPr>
          <w:rFonts w:ascii="Cambria" w:hAnsi="Cambria"/>
          <w:color w:val="000000"/>
          <w:sz w:val="24"/>
          <w:szCs w:val="24"/>
        </w:rPr>
      </w:pPr>
      <w:r w:rsidRPr="00975D00">
        <w:rPr>
          <w:rFonts w:ascii="Cambria" w:hAnsi="Cambria"/>
          <w:color w:val="000000"/>
          <w:sz w:val="24"/>
          <w:szCs w:val="24"/>
        </w:rPr>
        <w:t>wskazania nazwy (rodzaju) towaru lub usługi, których dostawa lub świadczenie będą prowadziły do powstania obowiązku podatkowego;</w:t>
      </w:r>
    </w:p>
    <w:p w14:paraId="107079F3" w14:textId="77777777" w:rsidR="00732255" w:rsidRPr="00062FE2" w:rsidRDefault="00732255">
      <w:pPr>
        <w:pStyle w:val="Akapitzlist"/>
        <w:numPr>
          <w:ilvl w:val="0"/>
          <w:numId w:val="20"/>
        </w:numPr>
        <w:shd w:val="clear" w:color="auto" w:fill="FFFFFF"/>
        <w:tabs>
          <w:tab w:val="left" w:pos="851"/>
        </w:tabs>
        <w:spacing w:before="72" w:after="72" w:line="276" w:lineRule="auto"/>
        <w:ind w:left="993" w:hanging="284"/>
        <w:rPr>
          <w:rFonts w:ascii="Cambria" w:hAnsi="Cambria"/>
          <w:color w:val="000000"/>
          <w:sz w:val="24"/>
          <w:szCs w:val="24"/>
        </w:rPr>
      </w:pPr>
      <w:r w:rsidRPr="00975D00">
        <w:rPr>
          <w:rFonts w:ascii="Cambria" w:hAnsi="Cambria"/>
          <w:color w:val="000000"/>
          <w:sz w:val="24"/>
          <w:szCs w:val="24"/>
        </w:rPr>
        <w:t>wskazania wartości towaru lub</w:t>
      </w:r>
      <w:r w:rsidRPr="00062FE2">
        <w:rPr>
          <w:rFonts w:ascii="Cambria" w:hAnsi="Cambria"/>
          <w:color w:val="000000"/>
          <w:sz w:val="24"/>
          <w:szCs w:val="24"/>
        </w:rPr>
        <w:t xml:space="preserve"> usługi o</w:t>
      </w:r>
      <w:r>
        <w:rPr>
          <w:rFonts w:ascii="Cambria" w:hAnsi="Cambria"/>
          <w:color w:val="000000"/>
          <w:sz w:val="24"/>
          <w:szCs w:val="24"/>
        </w:rPr>
        <w:t>bjętego obowiązkiem podatkowym Z</w:t>
      </w:r>
      <w:r w:rsidRPr="00062FE2">
        <w:rPr>
          <w:rFonts w:ascii="Cambria" w:hAnsi="Cambria"/>
          <w:color w:val="000000"/>
          <w:sz w:val="24"/>
          <w:szCs w:val="24"/>
        </w:rPr>
        <w:t>amawiającego, bez kwoty podatku;</w:t>
      </w:r>
    </w:p>
    <w:p w14:paraId="4603227D" w14:textId="77777777" w:rsidR="00732255" w:rsidRPr="00062FE2" w:rsidRDefault="00732255">
      <w:pPr>
        <w:pStyle w:val="Akapitzlist"/>
        <w:numPr>
          <w:ilvl w:val="0"/>
          <w:numId w:val="20"/>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od towarów i usług, która zgodnie z wiedzą </w:t>
      </w:r>
      <w:r>
        <w:rPr>
          <w:rFonts w:ascii="Cambria" w:hAnsi="Cambria"/>
          <w:color w:val="000000"/>
          <w:sz w:val="24"/>
          <w:szCs w:val="24"/>
        </w:rPr>
        <w:t>W</w:t>
      </w:r>
      <w:r w:rsidRPr="00062FE2">
        <w:rPr>
          <w:rFonts w:ascii="Cambria" w:hAnsi="Cambria"/>
          <w:color w:val="000000"/>
          <w:sz w:val="24"/>
          <w:szCs w:val="24"/>
        </w:rPr>
        <w:t>ykonawcy, będzie miała zastosowanie.</w:t>
      </w:r>
    </w:p>
    <w:p w14:paraId="17346CF8" w14:textId="77777777" w:rsidR="002E7D10" w:rsidRPr="002E7D10" w:rsidRDefault="002E7D10" w:rsidP="002E7D10">
      <w:pPr>
        <w:pStyle w:val="Akapitzlist"/>
        <w:widowControl w:val="0"/>
        <w:numPr>
          <w:ilvl w:val="0"/>
          <w:numId w:val="10"/>
        </w:numPr>
        <w:autoSpaceDE w:val="0"/>
        <w:autoSpaceDN w:val="0"/>
        <w:adjustRightInd w:val="0"/>
        <w:spacing w:before="0" w:after="0" w:line="276" w:lineRule="auto"/>
        <w:rPr>
          <w:rFonts w:asciiTheme="majorHAnsi" w:hAnsiTheme="majorHAnsi" w:cs="Arial"/>
          <w:vanish/>
          <w:sz w:val="24"/>
          <w:szCs w:val="24"/>
        </w:rPr>
      </w:pPr>
    </w:p>
    <w:p w14:paraId="64209A21" w14:textId="77777777" w:rsidR="002E7D10" w:rsidRPr="002E7D10" w:rsidRDefault="002E7D10" w:rsidP="002E7D10">
      <w:pPr>
        <w:pStyle w:val="Akapitzlist"/>
        <w:widowControl w:val="0"/>
        <w:numPr>
          <w:ilvl w:val="1"/>
          <w:numId w:val="10"/>
        </w:numPr>
        <w:autoSpaceDE w:val="0"/>
        <w:autoSpaceDN w:val="0"/>
        <w:adjustRightInd w:val="0"/>
        <w:spacing w:before="0" w:after="0" w:line="276" w:lineRule="auto"/>
        <w:rPr>
          <w:rFonts w:asciiTheme="majorHAnsi" w:hAnsiTheme="majorHAnsi" w:cs="Arial"/>
          <w:vanish/>
          <w:sz w:val="24"/>
          <w:szCs w:val="24"/>
        </w:rPr>
      </w:pPr>
    </w:p>
    <w:p w14:paraId="2E23B0BE" w14:textId="77777777" w:rsidR="002E7D10" w:rsidRPr="002E7D10" w:rsidRDefault="002E7D10" w:rsidP="002E7D10">
      <w:pPr>
        <w:pStyle w:val="Akapitzlist"/>
        <w:widowControl w:val="0"/>
        <w:numPr>
          <w:ilvl w:val="1"/>
          <w:numId w:val="10"/>
        </w:numPr>
        <w:autoSpaceDE w:val="0"/>
        <w:autoSpaceDN w:val="0"/>
        <w:adjustRightInd w:val="0"/>
        <w:spacing w:before="0" w:after="0" w:line="276" w:lineRule="auto"/>
        <w:rPr>
          <w:rFonts w:asciiTheme="majorHAnsi" w:hAnsiTheme="majorHAnsi" w:cs="Arial"/>
          <w:vanish/>
          <w:sz w:val="24"/>
          <w:szCs w:val="24"/>
        </w:rPr>
      </w:pPr>
    </w:p>
    <w:p w14:paraId="7E494A57" w14:textId="77777777" w:rsidR="002E7D10" w:rsidRPr="002E7D10" w:rsidRDefault="002E7D10" w:rsidP="002E7D10">
      <w:pPr>
        <w:pStyle w:val="Akapitzlist"/>
        <w:widowControl w:val="0"/>
        <w:numPr>
          <w:ilvl w:val="1"/>
          <w:numId w:val="10"/>
        </w:numPr>
        <w:autoSpaceDE w:val="0"/>
        <w:autoSpaceDN w:val="0"/>
        <w:adjustRightInd w:val="0"/>
        <w:spacing w:before="0" w:after="0" w:line="276" w:lineRule="auto"/>
        <w:rPr>
          <w:rFonts w:asciiTheme="majorHAnsi" w:hAnsiTheme="majorHAnsi" w:cs="Arial"/>
          <w:vanish/>
          <w:sz w:val="24"/>
          <w:szCs w:val="24"/>
        </w:rPr>
      </w:pPr>
    </w:p>
    <w:p w14:paraId="4BED4175" w14:textId="77777777" w:rsidR="002E7D10" w:rsidRPr="002E7D10" w:rsidRDefault="002E7D10" w:rsidP="002E7D10">
      <w:pPr>
        <w:pStyle w:val="Akapitzlist"/>
        <w:widowControl w:val="0"/>
        <w:numPr>
          <w:ilvl w:val="1"/>
          <w:numId w:val="10"/>
        </w:numPr>
        <w:autoSpaceDE w:val="0"/>
        <w:autoSpaceDN w:val="0"/>
        <w:adjustRightInd w:val="0"/>
        <w:spacing w:before="0" w:after="0" w:line="276" w:lineRule="auto"/>
        <w:rPr>
          <w:rFonts w:asciiTheme="majorHAnsi" w:hAnsiTheme="majorHAnsi" w:cs="Arial"/>
          <w:vanish/>
          <w:sz w:val="24"/>
          <w:szCs w:val="24"/>
        </w:rPr>
      </w:pPr>
    </w:p>
    <w:p w14:paraId="3E8432AA" w14:textId="77777777" w:rsidR="002E7D10" w:rsidRPr="002E7D10" w:rsidRDefault="002E7D10" w:rsidP="002E7D10">
      <w:pPr>
        <w:pStyle w:val="Akapitzlist"/>
        <w:widowControl w:val="0"/>
        <w:numPr>
          <w:ilvl w:val="1"/>
          <w:numId w:val="10"/>
        </w:numPr>
        <w:autoSpaceDE w:val="0"/>
        <w:autoSpaceDN w:val="0"/>
        <w:adjustRightInd w:val="0"/>
        <w:spacing w:before="0" w:after="0" w:line="276" w:lineRule="auto"/>
        <w:rPr>
          <w:rFonts w:asciiTheme="majorHAnsi" w:hAnsiTheme="majorHAnsi" w:cs="Arial"/>
          <w:vanish/>
          <w:sz w:val="24"/>
          <w:szCs w:val="24"/>
        </w:rPr>
      </w:pPr>
    </w:p>
    <w:p w14:paraId="256A8481" w14:textId="77777777" w:rsidR="002E7D10" w:rsidRPr="002E7D10" w:rsidRDefault="002E7D10" w:rsidP="002E7D10">
      <w:pPr>
        <w:pStyle w:val="Akapitzlist"/>
        <w:widowControl w:val="0"/>
        <w:numPr>
          <w:ilvl w:val="1"/>
          <w:numId w:val="10"/>
        </w:numPr>
        <w:autoSpaceDE w:val="0"/>
        <w:autoSpaceDN w:val="0"/>
        <w:adjustRightInd w:val="0"/>
        <w:spacing w:before="0" w:after="0" w:line="276" w:lineRule="auto"/>
        <w:rPr>
          <w:rFonts w:asciiTheme="majorHAnsi" w:hAnsiTheme="majorHAnsi" w:cs="Arial"/>
          <w:vanish/>
          <w:sz w:val="24"/>
          <w:szCs w:val="24"/>
        </w:rPr>
      </w:pPr>
    </w:p>
    <w:p w14:paraId="3C0A2D57" w14:textId="77777777" w:rsidR="002E7D10" w:rsidRPr="002E7D10" w:rsidRDefault="002E7D10" w:rsidP="002E7D10">
      <w:pPr>
        <w:pStyle w:val="Akapitzlist"/>
        <w:widowControl w:val="0"/>
        <w:numPr>
          <w:ilvl w:val="1"/>
          <w:numId w:val="10"/>
        </w:numPr>
        <w:autoSpaceDE w:val="0"/>
        <w:autoSpaceDN w:val="0"/>
        <w:adjustRightInd w:val="0"/>
        <w:spacing w:before="0" w:after="0" w:line="276" w:lineRule="auto"/>
        <w:rPr>
          <w:rFonts w:asciiTheme="majorHAnsi" w:hAnsiTheme="majorHAnsi" w:cs="Arial"/>
          <w:vanish/>
          <w:sz w:val="24"/>
          <w:szCs w:val="24"/>
        </w:rPr>
      </w:pPr>
    </w:p>
    <w:p w14:paraId="014EECA1" w14:textId="026A1DE9" w:rsidR="00732255" w:rsidRDefault="00732255" w:rsidP="002E7D10">
      <w:pPr>
        <w:pStyle w:val="Kolorowalistaakcent11"/>
        <w:widowControl w:val="0"/>
        <w:numPr>
          <w:ilvl w:val="1"/>
          <w:numId w:val="10"/>
        </w:numPr>
        <w:autoSpaceDE w:val="0"/>
        <w:autoSpaceDN w:val="0"/>
        <w:adjustRightInd w:val="0"/>
        <w:spacing w:before="0" w:after="0" w:line="276" w:lineRule="auto"/>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w:t>
      </w:r>
      <w:r>
        <w:rPr>
          <w:rFonts w:asciiTheme="majorHAnsi" w:hAnsiTheme="majorHAnsi" w:cs="Arial"/>
          <w:sz w:val="24"/>
          <w:szCs w:val="24"/>
        </w:rPr>
        <w:t> </w:t>
      </w:r>
      <w:r w:rsidRPr="00C6306E">
        <w:rPr>
          <w:rFonts w:asciiTheme="majorHAnsi" w:hAnsiTheme="majorHAnsi" w:cs="Arial"/>
          <w:sz w:val="24"/>
          <w:szCs w:val="24"/>
        </w:rPr>
        <w:t>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4BD8A073" w14:textId="77777777" w:rsidR="00636DFC" w:rsidRPr="00DD2426" w:rsidRDefault="00636DFC" w:rsidP="00583972">
      <w:pPr>
        <w:pStyle w:val="Kolorowalistaakcent11"/>
        <w:widowControl w:val="0"/>
        <w:numPr>
          <w:ilvl w:val="1"/>
          <w:numId w:val="10"/>
        </w:numPr>
        <w:autoSpaceDE w:val="0"/>
        <w:autoSpaceDN w:val="0"/>
        <w:adjustRightInd w:val="0"/>
        <w:spacing w:before="0" w:after="0" w:line="276" w:lineRule="auto"/>
        <w:ind w:left="709"/>
        <w:rPr>
          <w:rFonts w:ascii="Cambria" w:hAnsi="Cambria" w:cs="Calibri"/>
          <w:bCs/>
          <w:color w:val="111111"/>
          <w:sz w:val="24"/>
          <w:szCs w:val="24"/>
        </w:rPr>
      </w:pPr>
      <w:r w:rsidRPr="002240A0">
        <w:rPr>
          <w:rFonts w:ascii="Cambria" w:hAnsi="Cambria" w:cs="Calibri"/>
          <w:bCs/>
          <w:sz w:val="24"/>
          <w:szCs w:val="24"/>
        </w:rPr>
        <w:t xml:space="preserve">Wszelkie rozliczenia dotyczące realizacji przedmiotu zamówienia opisanego w </w:t>
      </w:r>
      <w:r w:rsidRPr="00DD2426">
        <w:rPr>
          <w:rFonts w:ascii="Cambria" w:hAnsi="Cambria" w:cs="Calibri"/>
          <w:bCs/>
          <w:color w:val="111111"/>
          <w:sz w:val="24"/>
          <w:szCs w:val="24"/>
        </w:rPr>
        <w:t>niniejszej specyfikacji dokonywane będą w złotych polskich.</w:t>
      </w:r>
    </w:p>
    <w:p w14:paraId="50902BF3" w14:textId="716A3375" w:rsidR="00732255" w:rsidRPr="00DD2426" w:rsidRDefault="00732255" w:rsidP="00583972">
      <w:pPr>
        <w:pStyle w:val="Kolorowalistaakcent11"/>
        <w:widowControl w:val="0"/>
        <w:numPr>
          <w:ilvl w:val="1"/>
          <w:numId w:val="10"/>
        </w:numPr>
        <w:autoSpaceDE w:val="0"/>
        <w:autoSpaceDN w:val="0"/>
        <w:adjustRightInd w:val="0"/>
        <w:spacing w:before="0" w:after="0" w:line="276" w:lineRule="auto"/>
        <w:ind w:left="709"/>
        <w:rPr>
          <w:rFonts w:asciiTheme="majorHAnsi" w:hAnsiTheme="majorHAnsi" w:cs="Arial"/>
          <w:b/>
          <w:bCs/>
          <w:color w:val="111111"/>
        </w:rPr>
      </w:pPr>
      <w:r w:rsidRPr="00DD2426">
        <w:rPr>
          <w:rFonts w:asciiTheme="majorHAnsi" w:hAnsiTheme="majorHAnsi" w:cs="Arial"/>
          <w:color w:val="111111"/>
          <w:sz w:val="24"/>
          <w:szCs w:val="24"/>
        </w:rPr>
        <w:lastRenderedPageBreak/>
        <w:t xml:space="preserve">Wynagrodzenie będzie płatne zgodnie z Projektem umowy </w:t>
      </w:r>
      <w:r w:rsidRPr="00DD2426">
        <w:rPr>
          <w:rFonts w:asciiTheme="majorHAnsi" w:hAnsiTheme="majorHAnsi" w:cs="Arial"/>
          <w:b/>
          <w:color w:val="111111"/>
          <w:sz w:val="24"/>
          <w:szCs w:val="24"/>
        </w:rPr>
        <w:t xml:space="preserve">Załącznik Nr </w:t>
      </w:r>
      <w:r w:rsidR="00F27851">
        <w:rPr>
          <w:rFonts w:asciiTheme="majorHAnsi" w:hAnsiTheme="majorHAnsi" w:cs="Arial"/>
          <w:b/>
          <w:color w:val="111111"/>
          <w:sz w:val="24"/>
          <w:szCs w:val="24"/>
        </w:rPr>
        <w:t>1</w:t>
      </w:r>
      <w:r w:rsidR="00DD2426" w:rsidRPr="00DD2426">
        <w:rPr>
          <w:rFonts w:asciiTheme="majorHAnsi" w:hAnsiTheme="majorHAnsi" w:cs="Arial"/>
          <w:b/>
          <w:color w:val="111111"/>
          <w:sz w:val="24"/>
          <w:szCs w:val="24"/>
        </w:rPr>
        <w:t xml:space="preserve"> </w:t>
      </w:r>
      <w:r w:rsidRPr="00DD2426">
        <w:rPr>
          <w:rFonts w:asciiTheme="majorHAnsi" w:hAnsiTheme="majorHAnsi" w:cs="Arial"/>
          <w:b/>
          <w:color w:val="111111"/>
          <w:sz w:val="24"/>
          <w:szCs w:val="24"/>
        </w:rPr>
        <w:t>do SWZ</w:t>
      </w:r>
      <w:r w:rsidR="00F27851">
        <w:rPr>
          <w:rFonts w:asciiTheme="majorHAnsi" w:hAnsiTheme="majorHAnsi" w:cs="Arial"/>
          <w:b/>
          <w:color w:val="111111"/>
          <w:sz w:val="24"/>
          <w:szCs w:val="24"/>
        </w:rPr>
        <w:t>.</w:t>
      </w:r>
    </w:p>
    <w:p w14:paraId="45F2FC38" w14:textId="77777777" w:rsidR="00732255" w:rsidRDefault="00732255" w:rsidP="00583972">
      <w:pPr>
        <w:pStyle w:val="Kolorowalistaakcent11"/>
        <w:widowControl w:val="0"/>
        <w:numPr>
          <w:ilvl w:val="1"/>
          <w:numId w:val="10"/>
        </w:numPr>
        <w:autoSpaceDE w:val="0"/>
        <w:autoSpaceDN w:val="0"/>
        <w:adjustRightInd w:val="0"/>
        <w:spacing w:before="0" w:after="0" w:line="276" w:lineRule="auto"/>
        <w:ind w:left="709"/>
        <w:rPr>
          <w:rFonts w:ascii="Cambria" w:eastAsia="TimesNewRoman" w:hAnsi="Cambria" w:cs="Arial"/>
          <w:b/>
          <w:sz w:val="24"/>
          <w:szCs w:val="24"/>
        </w:rPr>
      </w:pPr>
      <w:r w:rsidRPr="00636DFC">
        <w:rPr>
          <w:rFonts w:ascii="Cambria" w:eastAsia="TimesNewRoman" w:hAnsi="Cambria" w:cs="Arial"/>
          <w:b/>
          <w:sz w:val="24"/>
          <w:szCs w:val="24"/>
        </w:rPr>
        <w:t>Dla porównania i oceny ofert Zamawiający przyjmie całkowitą cenę brutto, jaką poniesie na realizację przedmiotu zamówienia.</w:t>
      </w:r>
    </w:p>
    <w:p w14:paraId="60F3A2D5" w14:textId="77777777" w:rsidR="00710467" w:rsidRDefault="00710467" w:rsidP="00710467">
      <w:pPr>
        <w:pStyle w:val="Kolorowalistaakcent11"/>
        <w:widowControl w:val="0"/>
        <w:autoSpaceDE w:val="0"/>
        <w:autoSpaceDN w:val="0"/>
        <w:adjustRightInd w:val="0"/>
        <w:spacing w:before="0" w:after="0" w:line="276" w:lineRule="auto"/>
        <w:rPr>
          <w:rFonts w:ascii="Cambria" w:eastAsia="TimesNewRoman" w:hAnsi="Cambria" w:cs="Arial"/>
          <w:b/>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410DCF" w:rsidRPr="00C6306E" w14:paraId="643AA0CD" w14:textId="77777777" w:rsidTr="005A3078">
        <w:trPr>
          <w:jc w:val="center"/>
        </w:trPr>
        <w:tc>
          <w:tcPr>
            <w:tcW w:w="9072" w:type="dxa"/>
            <w:tcBorders>
              <w:bottom w:val="single" w:sz="4" w:space="0" w:color="auto"/>
            </w:tcBorders>
            <w:shd w:val="clear" w:color="auto" w:fill="D9D9D9" w:themeFill="background1" w:themeFillShade="D9"/>
          </w:tcPr>
          <w:p w14:paraId="6ABC96CC" w14:textId="77777777" w:rsidR="00410DCF" w:rsidRPr="00C6306E" w:rsidRDefault="00410DCF" w:rsidP="005A3078">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7</w:t>
            </w:r>
          </w:p>
          <w:p w14:paraId="5FF20F1C" w14:textId="77777777" w:rsidR="00410DCF" w:rsidRPr="00C6306E" w:rsidRDefault="00410DCF" w:rsidP="005A3078">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21765A1C" w14:textId="77777777" w:rsidR="00F23ED9" w:rsidRDefault="00F23ED9" w:rsidP="00577AE7">
      <w:pPr>
        <w:pStyle w:val="Listanumerowana2"/>
        <w:numPr>
          <w:ilvl w:val="0"/>
          <w:numId w:val="0"/>
        </w:numPr>
        <w:tabs>
          <w:tab w:val="left" w:pos="709"/>
          <w:tab w:val="left" w:pos="1276"/>
          <w:tab w:val="left" w:pos="1418"/>
        </w:tabs>
        <w:suppressAutoHyphens/>
        <w:spacing w:line="276" w:lineRule="auto"/>
        <w:rPr>
          <w:rFonts w:ascii="Cambria" w:hAnsi="Cambria"/>
          <w:sz w:val="24"/>
        </w:rPr>
      </w:pPr>
    </w:p>
    <w:p w14:paraId="5E42BD7A" w14:textId="5B5CFD30" w:rsidR="00DD64EB" w:rsidRPr="006F3F84" w:rsidRDefault="00732255" w:rsidP="003A7C09">
      <w:pPr>
        <w:pStyle w:val="Listanumerowana2"/>
        <w:numPr>
          <w:ilvl w:val="1"/>
          <w:numId w:val="27"/>
        </w:numPr>
        <w:tabs>
          <w:tab w:val="left" w:pos="709"/>
          <w:tab w:val="left" w:pos="1276"/>
          <w:tab w:val="left" w:pos="1418"/>
        </w:tabs>
        <w:suppressAutoHyphens/>
        <w:spacing w:line="276" w:lineRule="auto"/>
        <w:ind w:left="709" w:hanging="709"/>
        <w:rPr>
          <w:rFonts w:ascii="Cambria" w:hAnsi="Cambria"/>
          <w:sz w:val="24"/>
        </w:rPr>
      </w:pPr>
      <w:r w:rsidRPr="005371A6">
        <w:rPr>
          <w:rFonts w:ascii="Cambria" w:hAnsi="Cambria"/>
          <w:sz w:val="24"/>
        </w:rPr>
        <w:t>Zamawiający dokona oceny ofert, które nie zostały odrzucone, na podstawie następujących kryteriów oceny ofert</w:t>
      </w:r>
      <w:r w:rsidRPr="00167515">
        <w:rPr>
          <w:rFonts w:ascii="Cambria" w:hAnsi="Cambria"/>
          <w:sz w:val="24"/>
          <w:u w:val="single"/>
        </w:rPr>
        <w:t>:</w:t>
      </w:r>
    </w:p>
    <w:p w14:paraId="6351D728" w14:textId="77777777" w:rsidR="006F3F84" w:rsidRDefault="006F3F84" w:rsidP="006F3F84">
      <w:pPr>
        <w:pStyle w:val="Listanumerowana2"/>
        <w:numPr>
          <w:ilvl w:val="0"/>
          <w:numId w:val="0"/>
        </w:numPr>
        <w:tabs>
          <w:tab w:val="left" w:pos="709"/>
          <w:tab w:val="left" w:pos="1276"/>
          <w:tab w:val="left" w:pos="1418"/>
        </w:tabs>
        <w:suppressAutoHyphens/>
        <w:spacing w:line="276" w:lineRule="auto"/>
        <w:ind w:left="709"/>
        <w:rPr>
          <w:rFonts w:ascii="Cambria" w:hAnsi="Cambria"/>
          <w:sz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4938"/>
        <w:gridCol w:w="2606"/>
      </w:tblGrid>
      <w:tr w:rsidR="00732255" w:rsidRPr="00FC016C" w14:paraId="42B30422" w14:textId="77777777" w:rsidTr="00732255">
        <w:tc>
          <w:tcPr>
            <w:tcW w:w="8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FFB9D96" w14:textId="77777777" w:rsidR="00732255" w:rsidRPr="005371A6" w:rsidRDefault="00732255" w:rsidP="005A3078">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5371A6">
              <w:rPr>
                <w:rFonts w:ascii="Cambria" w:hAnsi="Cambria"/>
                <w:b/>
                <w:sz w:val="24"/>
                <w:szCs w:val="24"/>
              </w:rPr>
              <w:t>Lp.</w:t>
            </w:r>
          </w:p>
        </w:tc>
        <w:tc>
          <w:tcPr>
            <w:tcW w:w="4938"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2D96533" w14:textId="77777777" w:rsidR="00732255" w:rsidRPr="005371A6" w:rsidRDefault="00732255" w:rsidP="005A3078">
            <w:pPr>
              <w:pStyle w:val="Akapitzlist"/>
              <w:tabs>
                <w:tab w:val="left" w:pos="709"/>
                <w:tab w:val="left" w:pos="1276"/>
                <w:tab w:val="left" w:pos="1418"/>
              </w:tabs>
              <w:suppressAutoHyphens/>
              <w:spacing w:line="276" w:lineRule="auto"/>
              <w:ind w:left="0"/>
              <w:rPr>
                <w:rFonts w:ascii="Cambria" w:hAnsi="Cambria"/>
                <w:b/>
                <w:sz w:val="24"/>
                <w:szCs w:val="24"/>
              </w:rPr>
            </w:pPr>
            <w:r w:rsidRPr="005371A6">
              <w:rPr>
                <w:rFonts w:ascii="Cambria" w:hAnsi="Cambria"/>
                <w:b/>
                <w:sz w:val="24"/>
                <w:szCs w:val="24"/>
              </w:rPr>
              <w:t>Nazwa kryterium</w:t>
            </w:r>
          </w:p>
        </w:tc>
        <w:tc>
          <w:tcPr>
            <w:tcW w:w="260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90C29F8" w14:textId="77777777" w:rsidR="00732255" w:rsidRPr="005371A6" w:rsidRDefault="00732255" w:rsidP="005A3078">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5371A6">
              <w:rPr>
                <w:rFonts w:ascii="Cambria" w:hAnsi="Cambria"/>
                <w:b/>
                <w:sz w:val="24"/>
                <w:szCs w:val="24"/>
              </w:rPr>
              <w:t>Znaczenie kryterium (w %)</w:t>
            </w:r>
          </w:p>
        </w:tc>
      </w:tr>
      <w:tr w:rsidR="00732255" w:rsidRPr="00FC016C" w14:paraId="738E05C3" w14:textId="77777777" w:rsidTr="00732255">
        <w:trPr>
          <w:trHeight w:val="672"/>
        </w:trPr>
        <w:tc>
          <w:tcPr>
            <w:tcW w:w="814" w:type="dxa"/>
            <w:tcBorders>
              <w:top w:val="single" w:sz="4" w:space="0" w:color="auto"/>
              <w:left w:val="single" w:sz="4" w:space="0" w:color="auto"/>
              <w:bottom w:val="single" w:sz="4" w:space="0" w:color="auto"/>
              <w:right w:val="single" w:sz="4" w:space="0" w:color="auto"/>
            </w:tcBorders>
            <w:vAlign w:val="center"/>
            <w:hideMark/>
          </w:tcPr>
          <w:p w14:paraId="68B25B8C" w14:textId="77777777" w:rsidR="00732255" w:rsidRPr="00273462" w:rsidRDefault="00732255" w:rsidP="005A3078">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273462">
              <w:rPr>
                <w:rFonts w:ascii="Cambria" w:hAnsi="Cambria"/>
                <w:sz w:val="24"/>
                <w:szCs w:val="24"/>
              </w:rPr>
              <w:t>1</w:t>
            </w:r>
          </w:p>
        </w:tc>
        <w:tc>
          <w:tcPr>
            <w:tcW w:w="4938" w:type="dxa"/>
            <w:tcBorders>
              <w:top w:val="single" w:sz="4" w:space="0" w:color="auto"/>
              <w:left w:val="single" w:sz="4" w:space="0" w:color="auto"/>
              <w:bottom w:val="single" w:sz="4" w:space="0" w:color="auto"/>
              <w:right w:val="single" w:sz="4" w:space="0" w:color="auto"/>
            </w:tcBorders>
            <w:vAlign w:val="center"/>
            <w:hideMark/>
          </w:tcPr>
          <w:p w14:paraId="1D6F09D7" w14:textId="7461D538" w:rsidR="00732255" w:rsidRPr="00273462" w:rsidRDefault="00732255" w:rsidP="005A3078">
            <w:pPr>
              <w:pStyle w:val="Akapitzlist"/>
              <w:tabs>
                <w:tab w:val="left" w:pos="709"/>
                <w:tab w:val="left" w:pos="1276"/>
                <w:tab w:val="left" w:pos="1418"/>
              </w:tabs>
              <w:suppressAutoHyphens/>
              <w:spacing w:before="0" w:after="0" w:line="276" w:lineRule="auto"/>
              <w:ind w:left="0"/>
              <w:rPr>
                <w:rFonts w:ascii="Cambria" w:hAnsi="Cambria"/>
                <w:sz w:val="24"/>
                <w:szCs w:val="24"/>
              </w:rPr>
            </w:pPr>
            <w:r w:rsidRPr="00273462">
              <w:rPr>
                <w:rFonts w:ascii="Cambria" w:hAnsi="Cambria"/>
                <w:sz w:val="24"/>
                <w:szCs w:val="24"/>
              </w:rPr>
              <w:t>Cena (</w:t>
            </w:r>
            <w:r w:rsidR="00C01387">
              <w:rPr>
                <w:rFonts w:ascii="Cambria" w:hAnsi="Cambria"/>
                <w:sz w:val="24"/>
                <w:szCs w:val="24"/>
              </w:rPr>
              <w:t>C</w:t>
            </w:r>
            <w:r w:rsidRPr="00273462">
              <w:rPr>
                <w:rFonts w:ascii="Cambria" w:hAnsi="Cambria"/>
                <w:sz w:val="24"/>
                <w:szCs w:val="24"/>
              </w:rPr>
              <w:t xml:space="preserve">)  </w:t>
            </w:r>
          </w:p>
        </w:tc>
        <w:tc>
          <w:tcPr>
            <w:tcW w:w="2606" w:type="dxa"/>
            <w:tcBorders>
              <w:top w:val="single" w:sz="4" w:space="0" w:color="auto"/>
              <w:left w:val="single" w:sz="4" w:space="0" w:color="auto"/>
              <w:bottom w:val="single" w:sz="4" w:space="0" w:color="auto"/>
              <w:right w:val="single" w:sz="4" w:space="0" w:color="auto"/>
            </w:tcBorders>
            <w:vAlign w:val="center"/>
            <w:hideMark/>
          </w:tcPr>
          <w:p w14:paraId="47D939DF" w14:textId="339B7709" w:rsidR="00732255" w:rsidRPr="00273462" w:rsidRDefault="00C431D0" w:rsidP="005A3078">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Pr>
                <w:rFonts w:ascii="Cambria" w:hAnsi="Cambria"/>
                <w:sz w:val="24"/>
                <w:szCs w:val="24"/>
              </w:rPr>
              <w:t>100</w:t>
            </w:r>
          </w:p>
        </w:tc>
      </w:tr>
    </w:tbl>
    <w:p w14:paraId="42443A27" w14:textId="77777777" w:rsidR="00732255" w:rsidRPr="00BE4A11" w:rsidRDefault="00732255" w:rsidP="00732255">
      <w:pPr>
        <w:pStyle w:val="Akapitzlist"/>
        <w:tabs>
          <w:tab w:val="left" w:pos="709"/>
          <w:tab w:val="left" w:pos="1276"/>
          <w:tab w:val="left" w:pos="1418"/>
        </w:tabs>
        <w:suppressAutoHyphens/>
        <w:spacing w:before="0" w:after="0" w:line="276" w:lineRule="auto"/>
        <w:ind w:left="709"/>
        <w:rPr>
          <w:rFonts w:ascii="Cambria" w:hAnsi="Cambria"/>
          <w:i/>
          <w:iCs/>
          <w:sz w:val="24"/>
          <w:szCs w:val="24"/>
        </w:rPr>
      </w:pPr>
      <w:r w:rsidRPr="00BE4A11">
        <w:rPr>
          <w:rFonts w:ascii="Cambria" w:hAnsi="Cambria"/>
          <w:i/>
          <w:iCs/>
          <w:sz w:val="24"/>
          <w:szCs w:val="24"/>
        </w:rPr>
        <w:t>Zamawiający dokona oceny ofert przyznając punkty w ramach poszczególnych kryteriów oceny ofert, przyjmując zasadę, że 1% = 1 punkt.</w:t>
      </w:r>
    </w:p>
    <w:p w14:paraId="4E77BE76" w14:textId="77777777" w:rsidR="00732255" w:rsidRPr="005371A6" w:rsidRDefault="00732255" w:rsidP="00732255">
      <w:pPr>
        <w:pStyle w:val="Akapitzlist"/>
        <w:tabs>
          <w:tab w:val="left" w:pos="709"/>
          <w:tab w:val="left" w:pos="1276"/>
          <w:tab w:val="left" w:pos="1418"/>
        </w:tabs>
        <w:suppressAutoHyphens/>
        <w:spacing w:before="0" w:after="0" w:line="276" w:lineRule="auto"/>
        <w:ind w:left="709"/>
        <w:rPr>
          <w:rFonts w:ascii="Cambria" w:hAnsi="Cambria"/>
          <w:sz w:val="10"/>
          <w:szCs w:val="10"/>
        </w:rPr>
      </w:pPr>
    </w:p>
    <w:p w14:paraId="62D29BF7" w14:textId="77777777" w:rsidR="00732255" w:rsidRPr="00185276" w:rsidRDefault="00732255" w:rsidP="003A7C09">
      <w:pPr>
        <w:pStyle w:val="Akapitzlist"/>
        <w:numPr>
          <w:ilvl w:val="1"/>
          <w:numId w:val="27"/>
        </w:numPr>
        <w:tabs>
          <w:tab w:val="left" w:pos="709"/>
          <w:tab w:val="left" w:pos="1276"/>
          <w:tab w:val="left" w:pos="1418"/>
        </w:tabs>
        <w:suppressAutoHyphens/>
        <w:spacing w:before="0" w:after="0" w:line="276" w:lineRule="auto"/>
        <w:ind w:left="709" w:hanging="709"/>
        <w:rPr>
          <w:rFonts w:ascii="Cambria" w:hAnsi="Cambria"/>
          <w:sz w:val="24"/>
          <w:szCs w:val="24"/>
        </w:rPr>
      </w:pPr>
      <w:r w:rsidRPr="005371A6">
        <w:rPr>
          <w:rFonts w:ascii="Cambria" w:hAnsi="Cambria"/>
          <w:sz w:val="24"/>
          <w:szCs w:val="24"/>
        </w:rPr>
        <w:t xml:space="preserve">Punkty za kryterium </w:t>
      </w:r>
      <w:r w:rsidRPr="005371A6">
        <w:rPr>
          <w:rFonts w:ascii="Cambria" w:hAnsi="Cambria"/>
          <w:b/>
          <w:sz w:val="24"/>
          <w:szCs w:val="24"/>
        </w:rPr>
        <w:t>„Cena”</w:t>
      </w:r>
      <w:r w:rsidRPr="005371A6">
        <w:rPr>
          <w:rFonts w:ascii="Cambria" w:hAnsi="Cambria"/>
          <w:sz w:val="24"/>
          <w:szCs w:val="24"/>
        </w:rPr>
        <w:t xml:space="preserve"> zostaną obliczone według wzoru:</w:t>
      </w:r>
    </w:p>
    <w:p w14:paraId="44B65089" w14:textId="77777777" w:rsidR="00732255" w:rsidRPr="005371A6" w:rsidRDefault="00732255" w:rsidP="00732255">
      <w:pPr>
        <w:pStyle w:val="Akapitzlist"/>
        <w:tabs>
          <w:tab w:val="left" w:pos="709"/>
          <w:tab w:val="left" w:pos="1276"/>
          <w:tab w:val="left" w:pos="1418"/>
        </w:tabs>
        <w:suppressAutoHyphens/>
        <w:spacing w:line="276" w:lineRule="auto"/>
        <w:ind w:left="709"/>
        <w:rPr>
          <w:rFonts w:ascii="Cambria" w:hAnsi="Cambria"/>
          <w:sz w:val="24"/>
          <w:szCs w:val="24"/>
        </w:rPr>
      </w:pPr>
      <w:r w:rsidRPr="005371A6">
        <w:rPr>
          <w:rFonts w:ascii="Cambria" w:hAnsi="Cambria"/>
          <w:sz w:val="24"/>
          <w:szCs w:val="24"/>
        </w:rPr>
        <w:tab/>
      </w:r>
      <w:r w:rsidRPr="005371A6">
        <w:rPr>
          <w:rFonts w:ascii="Cambria" w:hAnsi="Cambria"/>
          <w:sz w:val="24"/>
          <w:szCs w:val="24"/>
        </w:rPr>
        <w:tab/>
      </w:r>
      <w:proofErr w:type="spellStart"/>
      <w:r w:rsidRPr="005371A6">
        <w:rPr>
          <w:rFonts w:ascii="Cambria" w:hAnsi="Cambria"/>
          <w:sz w:val="24"/>
          <w:szCs w:val="24"/>
        </w:rPr>
        <w:t>C</w:t>
      </w:r>
      <w:r w:rsidRPr="005371A6">
        <w:rPr>
          <w:rFonts w:ascii="Cambria" w:hAnsi="Cambria"/>
          <w:sz w:val="24"/>
          <w:szCs w:val="24"/>
          <w:vertAlign w:val="subscript"/>
        </w:rPr>
        <w:t>n</w:t>
      </w:r>
      <w:proofErr w:type="spellEnd"/>
    </w:p>
    <w:p w14:paraId="213C70A3" w14:textId="46E2569D" w:rsidR="00732255" w:rsidRPr="005371A6" w:rsidRDefault="00732255" w:rsidP="00732255">
      <w:pPr>
        <w:pStyle w:val="Akapitzlist"/>
        <w:tabs>
          <w:tab w:val="left" w:pos="709"/>
          <w:tab w:val="left" w:pos="1276"/>
          <w:tab w:val="left" w:pos="1418"/>
        </w:tabs>
        <w:suppressAutoHyphens/>
        <w:spacing w:line="276" w:lineRule="auto"/>
        <w:ind w:left="709"/>
        <w:rPr>
          <w:rFonts w:ascii="Cambria" w:hAnsi="Cambria"/>
          <w:sz w:val="24"/>
          <w:szCs w:val="24"/>
        </w:rPr>
      </w:pPr>
      <w:proofErr w:type="spellStart"/>
      <w:r>
        <w:rPr>
          <w:rFonts w:ascii="Cambria" w:hAnsi="Cambria"/>
          <w:sz w:val="24"/>
          <w:szCs w:val="24"/>
        </w:rPr>
        <w:t>P</w:t>
      </w:r>
      <w:r>
        <w:rPr>
          <w:rFonts w:ascii="Cambria" w:hAnsi="Cambria"/>
          <w:sz w:val="24"/>
          <w:szCs w:val="24"/>
          <w:vertAlign w:val="subscript"/>
        </w:rPr>
        <w:t>c</w:t>
      </w:r>
      <w:proofErr w:type="spellEnd"/>
      <w:r w:rsidRPr="005371A6">
        <w:rPr>
          <w:rFonts w:ascii="Cambria" w:hAnsi="Cambria"/>
          <w:sz w:val="24"/>
          <w:szCs w:val="24"/>
        </w:rPr>
        <w:t xml:space="preserve">= </w:t>
      </w:r>
      <w:r w:rsidRPr="005371A6">
        <w:rPr>
          <w:rFonts w:ascii="Cambria" w:hAnsi="Cambria"/>
          <w:sz w:val="24"/>
          <w:szCs w:val="24"/>
        </w:rPr>
        <w:tab/>
        <w:t xml:space="preserve">------- x </w:t>
      </w:r>
      <w:r w:rsidR="00C431D0">
        <w:rPr>
          <w:rFonts w:ascii="Cambria" w:hAnsi="Cambria"/>
          <w:sz w:val="24"/>
          <w:szCs w:val="24"/>
        </w:rPr>
        <w:t>10</w:t>
      </w:r>
      <w:r w:rsidR="00BE686C">
        <w:rPr>
          <w:rFonts w:ascii="Cambria" w:hAnsi="Cambria"/>
          <w:sz w:val="24"/>
          <w:szCs w:val="24"/>
        </w:rPr>
        <w:t>0</w:t>
      </w:r>
      <w:r w:rsidR="00BE686C" w:rsidRPr="005371A6">
        <w:rPr>
          <w:rFonts w:ascii="Cambria" w:hAnsi="Cambria"/>
          <w:sz w:val="24"/>
          <w:szCs w:val="24"/>
        </w:rPr>
        <w:t xml:space="preserve"> </w:t>
      </w:r>
      <w:r w:rsidRPr="005371A6">
        <w:rPr>
          <w:rFonts w:ascii="Cambria" w:hAnsi="Cambria"/>
          <w:sz w:val="24"/>
          <w:szCs w:val="24"/>
        </w:rPr>
        <w:t xml:space="preserve">pkt </w:t>
      </w:r>
    </w:p>
    <w:p w14:paraId="26B9E107" w14:textId="77777777" w:rsidR="00732255" w:rsidRPr="005371A6" w:rsidRDefault="00732255" w:rsidP="00732255">
      <w:pPr>
        <w:pStyle w:val="Akapitzlist"/>
        <w:tabs>
          <w:tab w:val="left" w:pos="709"/>
          <w:tab w:val="left" w:pos="1276"/>
          <w:tab w:val="left" w:pos="1418"/>
        </w:tabs>
        <w:suppressAutoHyphens/>
        <w:spacing w:line="276" w:lineRule="auto"/>
        <w:ind w:left="709"/>
        <w:rPr>
          <w:rFonts w:ascii="Cambria" w:hAnsi="Cambria"/>
          <w:sz w:val="24"/>
          <w:szCs w:val="24"/>
        </w:rPr>
      </w:pPr>
      <w:r w:rsidRPr="005371A6">
        <w:rPr>
          <w:rFonts w:ascii="Cambria" w:hAnsi="Cambria"/>
          <w:sz w:val="24"/>
          <w:szCs w:val="24"/>
        </w:rPr>
        <w:tab/>
      </w:r>
      <w:proofErr w:type="spellStart"/>
      <w:r w:rsidRPr="005371A6">
        <w:rPr>
          <w:rFonts w:ascii="Cambria" w:hAnsi="Cambria"/>
          <w:sz w:val="24"/>
          <w:szCs w:val="24"/>
        </w:rPr>
        <w:t>C</w:t>
      </w:r>
      <w:r w:rsidRPr="005371A6">
        <w:rPr>
          <w:rFonts w:ascii="Cambria" w:hAnsi="Cambria"/>
          <w:sz w:val="24"/>
          <w:szCs w:val="24"/>
          <w:vertAlign w:val="subscript"/>
        </w:rPr>
        <w:t>b</w:t>
      </w:r>
      <w:proofErr w:type="spellEnd"/>
    </w:p>
    <w:p w14:paraId="43FA8BC8" w14:textId="77777777" w:rsidR="00732255" w:rsidRPr="005371A6" w:rsidRDefault="00732255" w:rsidP="00732255">
      <w:pPr>
        <w:tabs>
          <w:tab w:val="left" w:pos="709"/>
          <w:tab w:val="left" w:pos="1276"/>
          <w:tab w:val="left" w:pos="1418"/>
        </w:tabs>
        <w:suppressAutoHyphens/>
        <w:spacing w:line="276" w:lineRule="auto"/>
        <w:rPr>
          <w:rFonts w:ascii="Cambria" w:hAnsi="Cambria"/>
        </w:rPr>
      </w:pPr>
      <w:r w:rsidRPr="005371A6">
        <w:rPr>
          <w:rFonts w:ascii="Cambria" w:hAnsi="Cambria"/>
        </w:rPr>
        <w:tab/>
        <w:t>gdzie,</w:t>
      </w:r>
    </w:p>
    <w:p w14:paraId="7DD14102" w14:textId="77777777" w:rsidR="00732255" w:rsidRPr="005371A6" w:rsidRDefault="00732255" w:rsidP="00732255">
      <w:pPr>
        <w:pStyle w:val="Bezodstpw"/>
        <w:spacing w:line="276" w:lineRule="auto"/>
        <w:ind w:left="708"/>
        <w:rPr>
          <w:rFonts w:ascii="Cambria" w:hAnsi="Cambria"/>
          <w:sz w:val="24"/>
          <w:szCs w:val="24"/>
        </w:rPr>
      </w:pPr>
      <w:proofErr w:type="spellStart"/>
      <w:r>
        <w:rPr>
          <w:rFonts w:ascii="Cambria" w:hAnsi="Cambria"/>
          <w:sz w:val="24"/>
          <w:szCs w:val="24"/>
        </w:rPr>
        <w:t>P</w:t>
      </w:r>
      <w:r>
        <w:rPr>
          <w:rFonts w:ascii="Cambria" w:hAnsi="Cambria"/>
          <w:sz w:val="24"/>
          <w:szCs w:val="24"/>
          <w:vertAlign w:val="subscript"/>
        </w:rPr>
        <w:t>c</w:t>
      </w:r>
      <w:proofErr w:type="spellEnd"/>
      <w:r>
        <w:rPr>
          <w:rFonts w:ascii="Cambria" w:hAnsi="Cambria"/>
          <w:sz w:val="24"/>
          <w:szCs w:val="24"/>
        </w:rPr>
        <w:t xml:space="preserve"> – </w:t>
      </w:r>
      <w:r w:rsidRPr="005371A6">
        <w:rPr>
          <w:rFonts w:ascii="Cambria" w:hAnsi="Cambria"/>
          <w:sz w:val="24"/>
          <w:szCs w:val="24"/>
        </w:rPr>
        <w:t>ilość punktów za kryterium cena,</w:t>
      </w:r>
    </w:p>
    <w:p w14:paraId="5FB7E342" w14:textId="77777777" w:rsidR="00732255" w:rsidRPr="005371A6" w:rsidRDefault="00732255" w:rsidP="00732255">
      <w:pPr>
        <w:pStyle w:val="Bezodstpw"/>
        <w:spacing w:line="276" w:lineRule="auto"/>
        <w:ind w:left="708"/>
        <w:rPr>
          <w:rFonts w:ascii="Cambria" w:hAnsi="Cambria"/>
          <w:sz w:val="24"/>
          <w:szCs w:val="24"/>
        </w:rPr>
      </w:pPr>
      <w:proofErr w:type="spellStart"/>
      <w:r w:rsidRPr="005371A6">
        <w:rPr>
          <w:rFonts w:ascii="Cambria" w:hAnsi="Cambria"/>
          <w:sz w:val="24"/>
          <w:szCs w:val="24"/>
        </w:rPr>
        <w:t>C</w:t>
      </w:r>
      <w:r w:rsidRPr="005371A6">
        <w:rPr>
          <w:rFonts w:ascii="Cambria" w:hAnsi="Cambria"/>
          <w:sz w:val="24"/>
          <w:szCs w:val="24"/>
          <w:vertAlign w:val="subscript"/>
        </w:rPr>
        <w:t>n</w:t>
      </w:r>
      <w:proofErr w:type="spellEnd"/>
      <w:r>
        <w:rPr>
          <w:rFonts w:ascii="Cambria" w:hAnsi="Cambria"/>
          <w:sz w:val="24"/>
          <w:szCs w:val="24"/>
        </w:rPr>
        <w:t xml:space="preserve"> – </w:t>
      </w:r>
      <w:r w:rsidRPr="005371A6">
        <w:rPr>
          <w:rFonts w:ascii="Cambria" w:hAnsi="Cambria"/>
          <w:sz w:val="24"/>
          <w:szCs w:val="24"/>
        </w:rPr>
        <w:t>najniższa cena ofertowa spośród ofert nieodrzuconych,</w:t>
      </w:r>
    </w:p>
    <w:p w14:paraId="2C964CCB" w14:textId="77777777" w:rsidR="00732255" w:rsidRPr="005371A6" w:rsidRDefault="00732255" w:rsidP="00732255">
      <w:pPr>
        <w:pStyle w:val="Bezodstpw"/>
        <w:spacing w:line="276" w:lineRule="auto"/>
        <w:ind w:left="708"/>
        <w:rPr>
          <w:rFonts w:ascii="Cambria" w:hAnsi="Cambria"/>
          <w:sz w:val="24"/>
          <w:szCs w:val="24"/>
        </w:rPr>
      </w:pPr>
      <w:proofErr w:type="spellStart"/>
      <w:r w:rsidRPr="005371A6">
        <w:rPr>
          <w:rFonts w:ascii="Cambria" w:hAnsi="Cambria"/>
          <w:sz w:val="24"/>
          <w:szCs w:val="24"/>
        </w:rPr>
        <w:t>C</w:t>
      </w:r>
      <w:r w:rsidRPr="005371A6">
        <w:rPr>
          <w:rFonts w:ascii="Cambria" w:hAnsi="Cambria"/>
          <w:sz w:val="24"/>
          <w:szCs w:val="24"/>
          <w:vertAlign w:val="subscript"/>
        </w:rPr>
        <w:t>b</w:t>
      </w:r>
      <w:proofErr w:type="spellEnd"/>
      <w:r w:rsidRPr="005371A6">
        <w:rPr>
          <w:rFonts w:ascii="Cambria" w:hAnsi="Cambria"/>
          <w:sz w:val="24"/>
          <w:szCs w:val="24"/>
        </w:rPr>
        <w:t xml:space="preserve"> – cena oferty badanej.</w:t>
      </w:r>
    </w:p>
    <w:p w14:paraId="1D0CDE37" w14:textId="77777777" w:rsidR="00732255" w:rsidRPr="00E5705F" w:rsidRDefault="00732255" w:rsidP="00732255">
      <w:pPr>
        <w:pStyle w:val="Akapitzlist"/>
        <w:spacing w:line="276" w:lineRule="auto"/>
        <w:ind w:left="708"/>
        <w:rPr>
          <w:rFonts w:ascii="Cambria" w:hAnsi="Cambria"/>
          <w:sz w:val="10"/>
          <w:szCs w:val="10"/>
        </w:rPr>
      </w:pPr>
    </w:p>
    <w:p w14:paraId="11B5AEFD" w14:textId="781FA0EA" w:rsidR="00732255" w:rsidRDefault="00732255" w:rsidP="00732255">
      <w:pPr>
        <w:pStyle w:val="Akapitzlist"/>
        <w:spacing w:line="276" w:lineRule="auto"/>
        <w:ind w:left="708"/>
        <w:rPr>
          <w:rFonts w:ascii="Cambria" w:hAnsi="Cambria"/>
          <w:sz w:val="24"/>
          <w:szCs w:val="24"/>
        </w:rPr>
      </w:pPr>
      <w:r w:rsidRPr="005371A6">
        <w:rPr>
          <w:rFonts w:ascii="Cambria" w:hAnsi="Cambria"/>
          <w:sz w:val="24"/>
          <w:szCs w:val="24"/>
        </w:rPr>
        <w:t>W kryterium „</w:t>
      </w:r>
      <w:r w:rsidRPr="005371A6">
        <w:rPr>
          <w:rFonts w:ascii="Cambria" w:hAnsi="Cambria"/>
          <w:b/>
          <w:sz w:val="24"/>
          <w:szCs w:val="24"/>
        </w:rPr>
        <w:t>Cena”</w:t>
      </w:r>
      <w:r w:rsidRPr="005371A6">
        <w:rPr>
          <w:rFonts w:ascii="Cambria" w:hAnsi="Cambria"/>
          <w:sz w:val="24"/>
          <w:szCs w:val="24"/>
        </w:rPr>
        <w:t xml:space="preserve">, oferta z najniższą ceną </w:t>
      </w:r>
      <w:r w:rsidRPr="00E96710">
        <w:rPr>
          <w:rFonts w:ascii="Cambria" w:hAnsi="Cambria"/>
          <w:color w:val="000000"/>
          <w:sz w:val="24"/>
          <w:szCs w:val="24"/>
        </w:rPr>
        <w:t xml:space="preserve">otrzyma </w:t>
      </w:r>
      <w:r w:rsidR="00C431D0">
        <w:rPr>
          <w:rFonts w:ascii="Cambria" w:hAnsi="Cambria"/>
          <w:color w:val="000000"/>
          <w:sz w:val="24"/>
          <w:szCs w:val="24"/>
        </w:rPr>
        <w:t>100</w:t>
      </w:r>
      <w:r w:rsidRPr="00E96710">
        <w:rPr>
          <w:rFonts w:ascii="Cambria" w:hAnsi="Cambria"/>
          <w:color w:val="000000"/>
          <w:sz w:val="24"/>
          <w:szCs w:val="24"/>
        </w:rPr>
        <w:t xml:space="preserve"> punktów</w:t>
      </w:r>
      <w:r w:rsidRPr="005371A6">
        <w:rPr>
          <w:rFonts w:ascii="Cambria" w:hAnsi="Cambria"/>
          <w:sz w:val="24"/>
          <w:szCs w:val="24"/>
        </w:rPr>
        <w:t xml:space="preserve"> a pozostałe oferty po matematycznym przeliczeniu w odniesieniu do najniższej ceny odpowiednio mniej. Końcowy wynik powyższego działania zostanie zaokrąglony do dwóch miejsc po przecinku.</w:t>
      </w:r>
    </w:p>
    <w:p w14:paraId="0206CC92" w14:textId="77777777" w:rsidR="00732255" w:rsidRPr="00FC1058" w:rsidRDefault="00732255" w:rsidP="00732255">
      <w:pPr>
        <w:pStyle w:val="Akapitzlist"/>
        <w:tabs>
          <w:tab w:val="left" w:pos="709"/>
        </w:tabs>
        <w:autoSpaceDE w:val="0"/>
        <w:autoSpaceDN w:val="0"/>
        <w:adjustRightInd w:val="0"/>
        <w:ind w:left="709"/>
        <w:rPr>
          <w:rFonts w:ascii="Cambria" w:eastAsia="Times New Roman" w:hAnsi="Cambria"/>
          <w:sz w:val="10"/>
          <w:szCs w:val="10"/>
        </w:rPr>
      </w:pPr>
    </w:p>
    <w:p w14:paraId="59E2BA67" w14:textId="77777777" w:rsidR="00732255" w:rsidRPr="00FB1EDF" w:rsidRDefault="00732255" w:rsidP="00732255">
      <w:pPr>
        <w:pStyle w:val="Akapitzlist"/>
        <w:tabs>
          <w:tab w:val="left" w:pos="709"/>
        </w:tabs>
        <w:autoSpaceDE w:val="0"/>
        <w:autoSpaceDN w:val="0"/>
        <w:adjustRightInd w:val="0"/>
        <w:ind w:left="709"/>
        <w:rPr>
          <w:rFonts w:ascii="Cambria" w:eastAsia="Times New Roman" w:hAnsi="Cambria"/>
          <w:sz w:val="10"/>
          <w:szCs w:val="10"/>
        </w:rPr>
      </w:pPr>
    </w:p>
    <w:p w14:paraId="6A15F88E" w14:textId="77777777" w:rsidR="00205423" w:rsidRPr="00205423" w:rsidRDefault="00205423" w:rsidP="003A7C09">
      <w:pPr>
        <w:pStyle w:val="Akapitzlist"/>
        <w:numPr>
          <w:ilvl w:val="0"/>
          <w:numId w:val="39"/>
        </w:numPr>
        <w:tabs>
          <w:tab w:val="left" w:pos="709"/>
          <w:tab w:val="left" w:pos="1276"/>
          <w:tab w:val="left" w:pos="1418"/>
        </w:tabs>
        <w:suppressAutoHyphens/>
        <w:spacing w:before="0" w:after="0" w:line="276" w:lineRule="auto"/>
        <w:rPr>
          <w:rFonts w:ascii="Cambria" w:hAnsi="Cambria"/>
          <w:vanish/>
          <w:sz w:val="24"/>
          <w:szCs w:val="24"/>
        </w:rPr>
      </w:pPr>
    </w:p>
    <w:p w14:paraId="67ED4915" w14:textId="77777777" w:rsidR="00205423" w:rsidRPr="00205423" w:rsidRDefault="00205423" w:rsidP="003A7C09">
      <w:pPr>
        <w:pStyle w:val="Akapitzlist"/>
        <w:numPr>
          <w:ilvl w:val="1"/>
          <w:numId w:val="39"/>
        </w:numPr>
        <w:tabs>
          <w:tab w:val="left" w:pos="709"/>
          <w:tab w:val="left" w:pos="1276"/>
          <w:tab w:val="left" w:pos="1418"/>
        </w:tabs>
        <w:suppressAutoHyphens/>
        <w:spacing w:before="0" w:after="0" w:line="276" w:lineRule="auto"/>
        <w:rPr>
          <w:rFonts w:ascii="Cambria" w:hAnsi="Cambria"/>
          <w:vanish/>
          <w:sz w:val="24"/>
          <w:szCs w:val="24"/>
        </w:rPr>
      </w:pPr>
    </w:p>
    <w:p w14:paraId="1519A13E" w14:textId="77777777" w:rsidR="00205423" w:rsidRPr="00205423" w:rsidRDefault="00205423" w:rsidP="003A7C09">
      <w:pPr>
        <w:pStyle w:val="Akapitzlist"/>
        <w:numPr>
          <w:ilvl w:val="1"/>
          <w:numId w:val="39"/>
        </w:numPr>
        <w:tabs>
          <w:tab w:val="left" w:pos="709"/>
          <w:tab w:val="left" w:pos="1276"/>
          <w:tab w:val="left" w:pos="1418"/>
        </w:tabs>
        <w:suppressAutoHyphens/>
        <w:spacing w:before="0" w:after="0" w:line="276" w:lineRule="auto"/>
        <w:rPr>
          <w:rFonts w:ascii="Cambria" w:hAnsi="Cambria"/>
          <w:vanish/>
          <w:sz w:val="24"/>
          <w:szCs w:val="24"/>
        </w:rPr>
      </w:pPr>
    </w:p>
    <w:p w14:paraId="55B39AB8" w14:textId="0C6E1E42" w:rsidR="002A7E1D" w:rsidRPr="00C431D0" w:rsidRDefault="006F3F84" w:rsidP="003A7C09">
      <w:pPr>
        <w:pStyle w:val="Listanumerowana2"/>
        <w:numPr>
          <w:ilvl w:val="1"/>
          <w:numId w:val="46"/>
        </w:numPr>
        <w:ind w:left="709"/>
        <w:rPr>
          <w:rFonts w:ascii="Cambria" w:hAnsi="Cambria"/>
          <w:color w:val="000000" w:themeColor="text1"/>
        </w:rPr>
      </w:pPr>
      <w:r>
        <w:rPr>
          <w:rFonts w:ascii="Cambria" w:hAnsi="Cambria"/>
          <w:sz w:val="24"/>
        </w:rPr>
        <w:t xml:space="preserve">Za najkorzystniejszą ofertę zostanie uznana oferta, która otrzyma największą ilość punktów </w:t>
      </w:r>
      <w:r w:rsidR="00C431D0">
        <w:rPr>
          <w:rFonts w:ascii="Cambria" w:hAnsi="Cambria"/>
          <w:sz w:val="24"/>
        </w:rPr>
        <w:t>w kryterium oceny ofert.</w:t>
      </w:r>
    </w:p>
    <w:p w14:paraId="57D76A06" w14:textId="77777777" w:rsidR="00C431D0" w:rsidRPr="009C577E" w:rsidRDefault="00C431D0" w:rsidP="00C431D0">
      <w:pPr>
        <w:pStyle w:val="Listanumerowana2"/>
        <w:numPr>
          <w:ilvl w:val="0"/>
          <w:numId w:val="0"/>
        </w:numPr>
        <w:ind w:left="709"/>
        <w:rPr>
          <w:rFonts w:ascii="Cambria" w:hAnsi="Cambria"/>
          <w:color w:val="000000" w:themeColor="text1"/>
        </w:rPr>
      </w:pPr>
    </w:p>
    <w:tbl>
      <w:tblPr>
        <w:tblW w:w="0" w:type="auto"/>
        <w:jc w:val="center"/>
        <w:tblBorders>
          <w:bottom w:val="single" w:sz="4" w:space="0" w:color="auto"/>
        </w:tblBorders>
        <w:tblLook w:val="00A0" w:firstRow="1" w:lastRow="0" w:firstColumn="1" w:lastColumn="0" w:noHBand="0" w:noVBand="0"/>
      </w:tblPr>
      <w:tblGrid>
        <w:gridCol w:w="9070"/>
      </w:tblGrid>
      <w:tr w:rsidR="009C577E" w:rsidRPr="009C577E" w14:paraId="3788E085" w14:textId="77777777" w:rsidTr="00CB2EDF">
        <w:trPr>
          <w:jc w:val="center"/>
        </w:trPr>
        <w:tc>
          <w:tcPr>
            <w:tcW w:w="9070" w:type="dxa"/>
            <w:tcBorders>
              <w:bottom w:val="single" w:sz="4" w:space="0" w:color="auto"/>
            </w:tcBorders>
            <w:shd w:val="clear" w:color="auto" w:fill="D9D9D9" w:themeFill="background1" w:themeFillShade="D9"/>
          </w:tcPr>
          <w:p w14:paraId="66437263"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1</w:t>
            </w:r>
            <w:r w:rsidR="00FE5B21" w:rsidRPr="009C577E">
              <w:rPr>
                <w:rFonts w:asciiTheme="majorHAnsi" w:hAnsiTheme="majorHAnsi"/>
                <w:color w:val="000000" w:themeColor="text1"/>
                <w:sz w:val="26"/>
                <w:szCs w:val="26"/>
              </w:rPr>
              <w:t>8</w:t>
            </w:r>
          </w:p>
          <w:p w14:paraId="44882F3C" w14:textId="77777777" w:rsidR="00D9784D" w:rsidRPr="009C577E" w:rsidRDefault="000405D0"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WYBÓR NAJKORZYSTNIEJSZEJ OFERTY</w:t>
            </w:r>
          </w:p>
        </w:tc>
      </w:tr>
    </w:tbl>
    <w:p w14:paraId="191A3259" w14:textId="77777777" w:rsidR="008E02E9" w:rsidRPr="009C577E"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themeColor="text1"/>
        </w:rPr>
      </w:pPr>
    </w:p>
    <w:p w14:paraId="1D0A469E" w14:textId="77777777" w:rsidR="000405D0" w:rsidRPr="009C577E" w:rsidRDefault="000405D0">
      <w:pPr>
        <w:pStyle w:val="Akapitzlist"/>
        <w:numPr>
          <w:ilvl w:val="1"/>
          <w:numId w:val="22"/>
        </w:numPr>
        <w:shd w:val="clear" w:color="auto" w:fill="FFFFFF"/>
        <w:spacing w:before="72"/>
        <w:ind w:left="709" w:hanging="709"/>
        <w:rPr>
          <w:rFonts w:ascii="Cambria" w:hAnsi="Cambria"/>
          <w:color w:val="000000" w:themeColor="text1"/>
          <w:sz w:val="24"/>
          <w:szCs w:val="24"/>
        </w:rPr>
      </w:pPr>
      <w:r w:rsidRPr="009C577E">
        <w:rPr>
          <w:rFonts w:ascii="Cambria" w:hAnsi="Cambria" w:cs="Arial"/>
          <w:color w:val="000000" w:themeColor="text1"/>
          <w:sz w:val="24"/>
          <w:szCs w:val="24"/>
        </w:rPr>
        <w:t>Zamawiający wybiera najkorzystniejszą ofertę w terminie związania ofertą.</w:t>
      </w:r>
    </w:p>
    <w:p w14:paraId="2E43DD69" w14:textId="77777777" w:rsidR="000405D0" w:rsidRPr="009C577E" w:rsidRDefault="000405D0">
      <w:pPr>
        <w:pStyle w:val="Listanumerowana2"/>
        <w:widowControl w:val="0"/>
        <w:numPr>
          <w:ilvl w:val="1"/>
          <w:numId w:val="22"/>
        </w:numPr>
        <w:tabs>
          <w:tab w:val="left" w:pos="993"/>
        </w:tabs>
        <w:spacing w:line="276" w:lineRule="auto"/>
        <w:ind w:left="709" w:hanging="709"/>
        <w:rPr>
          <w:rFonts w:ascii="Cambria" w:hAnsi="Cambria" w:cs="Arial"/>
          <w:color w:val="000000" w:themeColor="text1"/>
          <w:sz w:val="24"/>
        </w:rPr>
      </w:pPr>
      <w:r w:rsidRPr="009C577E">
        <w:rPr>
          <w:rFonts w:ascii="Cambria" w:hAnsi="Cambria" w:cs="Arial"/>
          <w:color w:val="000000" w:themeColor="text1"/>
          <w:sz w:val="24"/>
        </w:rPr>
        <w:t xml:space="preserve">Jeżeli termin związania ofertą upłynął przed wyborem najkorzystniejszej oferty, Zamawiający wzywa Wykonawcę, którego oferta otrzymała najwyższą ocenę, do wyrażenia, w wyznaczonym przez Zamawiającego terminie, pisemnej zgody na </w:t>
      </w:r>
      <w:r w:rsidRPr="009C577E">
        <w:rPr>
          <w:rFonts w:ascii="Cambria" w:hAnsi="Cambria" w:cs="Arial"/>
          <w:color w:val="000000" w:themeColor="text1"/>
          <w:sz w:val="24"/>
        </w:rPr>
        <w:lastRenderedPageBreak/>
        <w:t>wybór jego oferty.</w:t>
      </w:r>
    </w:p>
    <w:p w14:paraId="7C91DFF4" w14:textId="77777777" w:rsidR="000405D0" w:rsidRPr="009C577E" w:rsidRDefault="000405D0">
      <w:pPr>
        <w:pStyle w:val="Listanumerowana2"/>
        <w:widowControl w:val="0"/>
        <w:numPr>
          <w:ilvl w:val="1"/>
          <w:numId w:val="22"/>
        </w:numPr>
        <w:tabs>
          <w:tab w:val="left" w:pos="993"/>
        </w:tabs>
        <w:spacing w:line="276" w:lineRule="auto"/>
        <w:ind w:left="709" w:hanging="709"/>
        <w:rPr>
          <w:rFonts w:ascii="Cambria" w:hAnsi="Cambria" w:cs="Arial"/>
          <w:color w:val="000000" w:themeColor="text1"/>
          <w:sz w:val="24"/>
        </w:rPr>
      </w:pPr>
      <w:r w:rsidRPr="009C577E">
        <w:rPr>
          <w:rFonts w:ascii="Cambria" w:hAnsi="Cambria"/>
          <w:color w:val="000000" w:themeColor="text1"/>
          <w:sz w:val="24"/>
        </w:rPr>
        <w:t xml:space="preserve">Stosownie do art. 253 ust. 1 ustawy Pzp, Zamawiający </w:t>
      </w:r>
      <w:r w:rsidRPr="009C577E">
        <w:rPr>
          <w:rFonts w:ascii="Cambria" w:hAnsi="Cambria" w:cs="Arial"/>
          <w:color w:val="000000" w:themeColor="text1"/>
          <w:sz w:val="24"/>
        </w:rPr>
        <w:t xml:space="preserve">niezwłocznie po wyborze najkorzystniejszej oferty informuje równocześnie Wykonawców, którzy złożyli </w:t>
      </w:r>
      <w:r w:rsidRPr="009C577E">
        <w:rPr>
          <w:rFonts w:ascii="Cambria" w:hAnsi="Cambria" w:cs="Arial"/>
          <w:color w:val="000000" w:themeColor="text1"/>
          <w:sz w:val="24"/>
        </w:rPr>
        <w:br/>
        <w:t>oferty, o:</w:t>
      </w:r>
    </w:p>
    <w:p w14:paraId="0349998B" w14:textId="77777777" w:rsidR="000405D0" w:rsidRPr="009C577E" w:rsidRDefault="000405D0">
      <w:pPr>
        <w:pStyle w:val="Akapitzlist"/>
        <w:numPr>
          <w:ilvl w:val="0"/>
          <w:numId w:val="21"/>
        </w:numPr>
        <w:tabs>
          <w:tab w:val="left" w:pos="1134"/>
          <w:tab w:val="left" w:pos="1276"/>
        </w:tabs>
        <w:suppressAutoHyphens/>
        <w:spacing w:line="276" w:lineRule="auto"/>
        <w:ind w:left="1134" w:hanging="425"/>
        <w:rPr>
          <w:rFonts w:ascii="Cambria" w:hAnsi="Cambria"/>
          <w:color w:val="000000" w:themeColor="text1"/>
          <w:sz w:val="24"/>
          <w:szCs w:val="24"/>
        </w:rPr>
      </w:pPr>
      <w:r w:rsidRPr="009C577E">
        <w:rPr>
          <w:rFonts w:ascii="Cambria" w:hAnsi="Cambria"/>
          <w:color w:val="000000" w:themeColor="text1"/>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9940D63" w14:textId="77777777" w:rsidR="000405D0" w:rsidRPr="009C577E" w:rsidRDefault="000405D0">
      <w:pPr>
        <w:pStyle w:val="Akapitzlist"/>
        <w:numPr>
          <w:ilvl w:val="0"/>
          <w:numId w:val="21"/>
        </w:numPr>
        <w:tabs>
          <w:tab w:val="left" w:pos="1134"/>
          <w:tab w:val="left" w:pos="1276"/>
        </w:tabs>
        <w:suppressAutoHyphens/>
        <w:spacing w:line="276" w:lineRule="auto"/>
        <w:ind w:left="1134" w:hanging="425"/>
        <w:rPr>
          <w:rFonts w:ascii="Cambria" w:hAnsi="Cambria"/>
          <w:color w:val="000000" w:themeColor="text1"/>
          <w:sz w:val="24"/>
          <w:szCs w:val="24"/>
        </w:rPr>
      </w:pPr>
      <w:r w:rsidRPr="009C577E">
        <w:rPr>
          <w:rFonts w:ascii="Cambria" w:hAnsi="Cambria"/>
          <w:color w:val="000000" w:themeColor="text1"/>
          <w:sz w:val="24"/>
          <w:szCs w:val="24"/>
        </w:rPr>
        <w:t>Wykonawcach, których oferty zostały odrzucone.</w:t>
      </w:r>
    </w:p>
    <w:p w14:paraId="7FD26907" w14:textId="77777777" w:rsidR="000405D0" w:rsidRPr="009C577E"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themeColor="text1"/>
          <w:sz w:val="24"/>
          <w:szCs w:val="24"/>
        </w:rPr>
      </w:pPr>
      <w:r w:rsidRPr="009C577E">
        <w:rPr>
          <w:rFonts w:ascii="Cambria" w:hAnsi="Cambria"/>
          <w:i/>
          <w:color w:val="000000" w:themeColor="text1"/>
          <w:sz w:val="24"/>
          <w:szCs w:val="24"/>
        </w:rPr>
        <w:tab/>
        <w:t>podaj</w:t>
      </w:r>
      <w:r w:rsidRPr="009C577E">
        <w:rPr>
          <w:rFonts w:ascii="Cambria" w:eastAsia="Calibri" w:hAnsi="Cambria" w:cs="Calibri"/>
          <w:i/>
          <w:color w:val="000000" w:themeColor="text1"/>
          <w:sz w:val="24"/>
          <w:szCs w:val="24"/>
        </w:rPr>
        <w:t>ą</w:t>
      </w:r>
      <w:r w:rsidRPr="009C577E">
        <w:rPr>
          <w:rFonts w:ascii="Cambria" w:hAnsi="Cambria"/>
          <w:i/>
          <w:color w:val="000000" w:themeColor="text1"/>
          <w:sz w:val="24"/>
          <w:szCs w:val="24"/>
        </w:rPr>
        <w:t>c uzasadnienie faktyczne i prawne.</w:t>
      </w:r>
    </w:p>
    <w:p w14:paraId="46142F1F" w14:textId="77777777" w:rsidR="00E37018" w:rsidRPr="009C577E" w:rsidRDefault="000405D0">
      <w:pPr>
        <w:pStyle w:val="Akapitzlist"/>
        <w:numPr>
          <w:ilvl w:val="1"/>
          <w:numId w:val="22"/>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9C577E">
        <w:rPr>
          <w:rFonts w:ascii="Cambria" w:hAnsi="Cambria" w:cs="Arial"/>
          <w:bCs/>
          <w:color w:val="000000" w:themeColor="text1"/>
          <w:sz w:val="24"/>
          <w:szCs w:val="24"/>
        </w:rPr>
        <w:t xml:space="preserve">Zamawiający udostępnia niezwłocznie informacje, o których mowa w pkt </w:t>
      </w:r>
      <w:r w:rsidRPr="009C577E">
        <w:rPr>
          <w:rFonts w:ascii="Cambria" w:hAnsi="Cambria"/>
          <w:color w:val="000000" w:themeColor="text1"/>
          <w:sz w:val="24"/>
          <w:szCs w:val="24"/>
        </w:rPr>
        <w:t>18.3 tiret pierwszy SWZ</w:t>
      </w:r>
      <w:r w:rsidRPr="009C577E">
        <w:rPr>
          <w:rFonts w:ascii="Cambria" w:hAnsi="Cambria" w:cs="Arial"/>
          <w:bCs/>
          <w:color w:val="000000" w:themeColor="text1"/>
          <w:sz w:val="24"/>
          <w:szCs w:val="24"/>
        </w:rPr>
        <w:t>, na stronie internetowej prowadzonego postępowania</w:t>
      </w:r>
      <w:r w:rsidR="0031019B">
        <w:rPr>
          <w:rFonts w:ascii="Cambria" w:hAnsi="Cambria" w:cs="Arial"/>
          <w:bCs/>
          <w:color w:val="000000" w:themeColor="text1"/>
          <w:sz w:val="24"/>
          <w:szCs w:val="24"/>
        </w:rPr>
        <w:t>.</w:t>
      </w:r>
    </w:p>
    <w:p w14:paraId="0F60A297" w14:textId="77777777" w:rsidR="00E96CBC" w:rsidRDefault="00E96CBC" w:rsidP="00627C7D">
      <w:pPr>
        <w:pStyle w:val="Akapitzlist"/>
        <w:widowControl w:val="0"/>
        <w:spacing w:line="276" w:lineRule="auto"/>
        <w:outlineLvl w:val="3"/>
        <w:rPr>
          <w:rFonts w:asciiTheme="majorHAnsi" w:hAnsiTheme="majorHAnsi"/>
          <w:color w:val="0070C0"/>
          <w:sz w:val="24"/>
          <w:szCs w:val="24"/>
          <w:u w:val="single"/>
        </w:rPr>
      </w:pPr>
    </w:p>
    <w:p w14:paraId="094A24AB" w14:textId="77777777" w:rsidR="00D9784D" w:rsidRPr="009C577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7B6D211A" w14:textId="77777777" w:rsidTr="000405D0">
        <w:trPr>
          <w:trHeight w:val="1015"/>
          <w:jc w:val="center"/>
        </w:trPr>
        <w:tc>
          <w:tcPr>
            <w:tcW w:w="9102" w:type="dxa"/>
            <w:tcBorders>
              <w:bottom w:val="single" w:sz="4" w:space="0" w:color="auto"/>
            </w:tcBorders>
            <w:shd w:val="clear" w:color="auto" w:fill="D9D9D9" w:themeFill="background1" w:themeFillShade="D9"/>
          </w:tcPr>
          <w:p w14:paraId="7C6D753B"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 xml:space="preserve">Rozdział </w:t>
            </w:r>
            <w:r w:rsidR="00451E97" w:rsidRPr="009C577E">
              <w:rPr>
                <w:rFonts w:asciiTheme="majorHAnsi" w:hAnsiTheme="majorHAnsi"/>
                <w:color w:val="000000" w:themeColor="text1"/>
                <w:sz w:val="26"/>
                <w:szCs w:val="26"/>
              </w:rPr>
              <w:t>19</w:t>
            </w:r>
          </w:p>
          <w:p w14:paraId="0E3752B8" w14:textId="77777777" w:rsidR="00D9784D" w:rsidRPr="009C577E" w:rsidRDefault="000405D0" w:rsidP="000405D0">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 xml:space="preserve">INFORMACJE O FORMALNOŚCIACH, JAKIE MUSZĄ ZOSTAĆ DOPEŁNIONE </w:t>
            </w:r>
            <w:r w:rsidRPr="009C577E">
              <w:rPr>
                <w:rFonts w:asciiTheme="majorHAnsi" w:hAnsiTheme="majorHAnsi"/>
                <w:b/>
                <w:color w:val="000000" w:themeColor="text1"/>
                <w:sz w:val="26"/>
                <w:szCs w:val="26"/>
              </w:rPr>
              <w:br/>
              <w:t>PO WYBORZE OFERTY W CELU ZAWARCIA UMOWY W SPRAWIE ZAMÓWIENIA PUBLICZNEGO</w:t>
            </w:r>
          </w:p>
        </w:tc>
      </w:tr>
    </w:tbl>
    <w:p w14:paraId="249BCE7E" w14:textId="77777777" w:rsidR="00687671" w:rsidRPr="009C577E" w:rsidRDefault="00687671" w:rsidP="00627C7D">
      <w:pPr>
        <w:pStyle w:val="Kolorowalistaakcent11"/>
        <w:widowControl w:val="0"/>
        <w:suppressAutoHyphens/>
        <w:spacing w:line="276" w:lineRule="auto"/>
        <w:outlineLvl w:val="3"/>
        <w:rPr>
          <w:rFonts w:asciiTheme="majorHAnsi" w:hAnsiTheme="majorHAnsi"/>
          <w:color w:val="000000" w:themeColor="text1"/>
          <w:sz w:val="24"/>
          <w:szCs w:val="24"/>
        </w:rPr>
      </w:pPr>
    </w:p>
    <w:p w14:paraId="084D8EEB" w14:textId="77777777" w:rsidR="00451E97" w:rsidRPr="009C577E" w:rsidRDefault="00D9784D">
      <w:pPr>
        <w:pStyle w:val="Kolorowalistaakcent11"/>
        <w:widowControl w:val="0"/>
        <w:numPr>
          <w:ilvl w:val="1"/>
          <w:numId w:val="17"/>
        </w:numPr>
        <w:suppressAutoHyphens/>
        <w:spacing w:line="276" w:lineRule="auto"/>
        <w:ind w:left="851" w:hanging="851"/>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2708A5D" w14:textId="77777777" w:rsidR="00451E97" w:rsidRPr="009C577E" w:rsidRDefault="00D9784D">
      <w:pPr>
        <w:pStyle w:val="Kolorowalistaakcent11"/>
        <w:widowControl w:val="0"/>
        <w:numPr>
          <w:ilvl w:val="1"/>
          <w:numId w:val="17"/>
        </w:numPr>
        <w:suppressAutoHyphens/>
        <w:spacing w:line="276" w:lineRule="auto"/>
        <w:ind w:left="851" w:hanging="851"/>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Osoby reprezentujące </w:t>
      </w:r>
      <w:r w:rsidR="007631EC" w:rsidRPr="009C577E">
        <w:rPr>
          <w:rFonts w:asciiTheme="majorHAnsi" w:hAnsiTheme="majorHAnsi"/>
          <w:color w:val="000000" w:themeColor="text1"/>
          <w:sz w:val="24"/>
          <w:szCs w:val="24"/>
        </w:rPr>
        <w:t>W</w:t>
      </w:r>
      <w:r w:rsidRPr="009C577E">
        <w:rPr>
          <w:rFonts w:asciiTheme="majorHAnsi" w:hAnsiTheme="majorHAnsi"/>
          <w:color w:val="000000" w:themeColor="text1"/>
          <w:sz w:val="24"/>
          <w:szCs w:val="24"/>
        </w:rPr>
        <w:t xml:space="preserve">ykonawcę przy podpisywaniu umowy powinny posiadać ze sobą dokumenty potwierdzające ich umocowanie do reprezentowania </w:t>
      </w:r>
      <w:r w:rsidR="007631EC" w:rsidRPr="009C577E">
        <w:rPr>
          <w:rFonts w:asciiTheme="majorHAnsi" w:hAnsiTheme="majorHAnsi"/>
          <w:color w:val="000000" w:themeColor="text1"/>
          <w:sz w:val="24"/>
          <w:szCs w:val="24"/>
        </w:rPr>
        <w:t>W</w:t>
      </w:r>
      <w:r w:rsidRPr="009C577E">
        <w:rPr>
          <w:rFonts w:asciiTheme="majorHAnsi" w:hAnsiTheme="majorHAnsi"/>
          <w:color w:val="000000" w:themeColor="text1"/>
          <w:sz w:val="24"/>
          <w:szCs w:val="24"/>
        </w:rPr>
        <w:t>ykonawcy, o ile umocowanie to nie będzie wynikać z dokumentów załączonych do oferty.</w:t>
      </w:r>
    </w:p>
    <w:p w14:paraId="5278E614" w14:textId="77777777" w:rsidR="00451E97" w:rsidRPr="009C577E" w:rsidRDefault="00D9784D">
      <w:pPr>
        <w:pStyle w:val="Kolorowalistaakcent11"/>
        <w:widowControl w:val="0"/>
        <w:numPr>
          <w:ilvl w:val="1"/>
          <w:numId w:val="17"/>
        </w:numPr>
        <w:suppressAutoHyphens/>
        <w:spacing w:line="276" w:lineRule="auto"/>
        <w:ind w:left="851" w:hanging="851"/>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O terminie złożenia dokumentu, o którym mowa w pkt </w:t>
      </w:r>
      <w:r w:rsidR="00451E97" w:rsidRPr="009C577E">
        <w:rPr>
          <w:rFonts w:asciiTheme="majorHAnsi" w:hAnsiTheme="majorHAnsi"/>
          <w:color w:val="000000" w:themeColor="text1"/>
          <w:sz w:val="24"/>
          <w:szCs w:val="24"/>
        </w:rPr>
        <w:t>19</w:t>
      </w:r>
      <w:r w:rsidR="000405D0" w:rsidRPr="009C577E">
        <w:rPr>
          <w:rFonts w:asciiTheme="majorHAnsi" w:hAnsiTheme="majorHAnsi"/>
          <w:color w:val="000000" w:themeColor="text1"/>
          <w:sz w:val="24"/>
          <w:szCs w:val="24"/>
        </w:rPr>
        <w:t>.1 SWZ</w:t>
      </w:r>
      <w:r w:rsidRPr="009C577E">
        <w:rPr>
          <w:rFonts w:asciiTheme="majorHAnsi" w:hAnsiTheme="majorHAnsi"/>
          <w:color w:val="000000" w:themeColor="text1"/>
          <w:sz w:val="24"/>
          <w:szCs w:val="24"/>
        </w:rPr>
        <w:t xml:space="preserve"> Zamawiający powiadomi Wykonawcę odrębnym pismem.</w:t>
      </w:r>
    </w:p>
    <w:p w14:paraId="031F745F" w14:textId="77777777" w:rsidR="000405D0" w:rsidRPr="009C577E" w:rsidRDefault="000405D0" w:rsidP="00627C7D">
      <w:pPr>
        <w:pStyle w:val="Kolorowalistaakcent11"/>
        <w:widowControl w:val="0"/>
        <w:suppressAutoHyphens/>
        <w:spacing w:line="276" w:lineRule="auto"/>
        <w:outlineLvl w:val="3"/>
        <w:rPr>
          <w:rFonts w:asciiTheme="majorHAnsi" w:hAnsiTheme="majorHAnsi"/>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755BE204" w14:textId="77777777" w:rsidTr="000405D0">
        <w:trPr>
          <w:jc w:val="center"/>
        </w:trPr>
        <w:tc>
          <w:tcPr>
            <w:tcW w:w="9072" w:type="dxa"/>
            <w:tcBorders>
              <w:bottom w:val="single" w:sz="4" w:space="0" w:color="auto"/>
            </w:tcBorders>
            <w:shd w:val="clear" w:color="auto" w:fill="D9D9D9" w:themeFill="background1" w:themeFillShade="D9"/>
          </w:tcPr>
          <w:p w14:paraId="68C01196"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451E97" w:rsidRPr="009C577E">
              <w:rPr>
                <w:rFonts w:asciiTheme="majorHAnsi" w:hAnsiTheme="majorHAnsi"/>
                <w:color w:val="000000" w:themeColor="text1"/>
                <w:sz w:val="26"/>
                <w:szCs w:val="26"/>
              </w:rPr>
              <w:t>0</w:t>
            </w:r>
          </w:p>
          <w:p w14:paraId="2B6FA6B9"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 xml:space="preserve">WYMAGANIA DOTYCZĄCE ZABEZPIECZENIA NALEŻYTEGO </w:t>
            </w:r>
            <w:r w:rsidRPr="009C577E">
              <w:rPr>
                <w:rFonts w:asciiTheme="majorHAnsi" w:hAnsiTheme="majorHAnsi"/>
                <w:b/>
                <w:color w:val="000000" w:themeColor="text1"/>
                <w:sz w:val="26"/>
                <w:szCs w:val="26"/>
              </w:rPr>
              <w:br/>
              <w:t>WYKONANIA UMOWY</w:t>
            </w:r>
          </w:p>
        </w:tc>
      </w:tr>
    </w:tbl>
    <w:p w14:paraId="60FAB959" w14:textId="77777777" w:rsidR="00687671" w:rsidRPr="009C577E" w:rsidRDefault="00687671" w:rsidP="00627C7D">
      <w:pPr>
        <w:pStyle w:val="Kolorowalistaakcent11"/>
        <w:tabs>
          <w:tab w:val="left" w:pos="709"/>
        </w:tabs>
        <w:autoSpaceDE w:val="0"/>
        <w:autoSpaceDN w:val="0"/>
        <w:adjustRightInd w:val="0"/>
        <w:spacing w:line="276" w:lineRule="auto"/>
        <w:rPr>
          <w:rFonts w:asciiTheme="majorHAnsi" w:hAnsiTheme="majorHAnsi" w:cs="Helvetica"/>
          <w:bCs/>
          <w:color w:val="000000" w:themeColor="text1"/>
          <w:sz w:val="24"/>
          <w:szCs w:val="24"/>
        </w:rPr>
      </w:pPr>
    </w:p>
    <w:p w14:paraId="0DA57BF4" w14:textId="77777777" w:rsidR="00430F97" w:rsidRPr="009C577E" w:rsidRDefault="005527AF" w:rsidP="00E96710">
      <w:pPr>
        <w:pStyle w:val="Kolorowalistaakcent11"/>
        <w:autoSpaceDE w:val="0"/>
        <w:autoSpaceDN w:val="0"/>
        <w:adjustRightInd w:val="0"/>
        <w:spacing w:before="0" w:after="0" w:line="276" w:lineRule="auto"/>
        <w:ind w:left="0"/>
        <w:rPr>
          <w:rFonts w:asciiTheme="majorHAnsi" w:hAnsiTheme="majorHAnsi"/>
          <w:color w:val="000000" w:themeColor="text1"/>
          <w:sz w:val="24"/>
          <w:szCs w:val="24"/>
        </w:rPr>
      </w:pPr>
      <w:r>
        <w:rPr>
          <w:rFonts w:asciiTheme="majorHAnsi" w:hAnsiTheme="majorHAnsi" w:cs="Helvetica"/>
          <w:bCs/>
          <w:color w:val="000000" w:themeColor="text1"/>
          <w:sz w:val="24"/>
          <w:szCs w:val="24"/>
        </w:rPr>
        <w:t xml:space="preserve">Zamawiający </w:t>
      </w:r>
      <w:r w:rsidRPr="00C431D0">
        <w:rPr>
          <w:rFonts w:asciiTheme="majorHAnsi" w:hAnsiTheme="majorHAnsi" w:cs="Helvetica"/>
          <w:b/>
          <w:color w:val="000000" w:themeColor="text1"/>
          <w:sz w:val="24"/>
          <w:szCs w:val="24"/>
          <w:u w:val="single"/>
        </w:rPr>
        <w:t>nie wymaga</w:t>
      </w:r>
      <w:r>
        <w:rPr>
          <w:rFonts w:asciiTheme="majorHAnsi" w:hAnsiTheme="majorHAnsi" w:cs="Helvetica"/>
          <w:bCs/>
          <w:color w:val="000000" w:themeColor="text1"/>
          <w:sz w:val="24"/>
          <w:szCs w:val="24"/>
        </w:rPr>
        <w:t xml:space="preserve"> wniesienia zabezpieczenia należytego wykonania umowy</w:t>
      </w:r>
    </w:p>
    <w:p w14:paraId="2090F358" w14:textId="77777777" w:rsidR="00732255" w:rsidRPr="009C577E" w:rsidRDefault="00732255"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2BADD880" w14:textId="77777777" w:rsidTr="000405D0">
        <w:trPr>
          <w:jc w:val="center"/>
        </w:trPr>
        <w:tc>
          <w:tcPr>
            <w:tcW w:w="9102" w:type="dxa"/>
            <w:tcBorders>
              <w:bottom w:val="single" w:sz="4" w:space="0" w:color="auto"/>
            </w:tcBorders>
            <w:shd w:val="clear" w:color="auto" w:fill="D9D9D9" w:themeFill="background1" w:themeFillShade="D9"/>
          </w:tcPr>
          <w:p w14:paraId="73D4372E"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5052D9" w:rsidRPr="009C577E">
              <w:rPr>
                <w:rFonts w:asciiTheme="majorHAnsi" w:hAnsiTheme="majorHAnsi"/>
                <w:color w:val="000000" w:themeColor="text1"/>
                <w:sz w:val="26"/>
                <w:szCs w:val="26"/>
              </w:rPr>
              <w:t>1</w:t>
            </w:r>
          </w:p>
          <w:p w14:paraId="2F55D31A" w14:textId="77777777" w:rsidR="000405D0" w:rsidRPr="009C577E" w:rsidRDefault="000405D0" w:rsidP="000405D0">
            <w:pPr>
              <w:suppressAutoHyphens/>
              <w:spacing w:line="276" w:lineRule="auto"/>
              <w:contextualSpacing/>
              <w:jc w:val="center"/>
              <w:textAlignment w:val="baseline"/>
              <w:rPr>
                <w:rFonts w:asciiTheme="majorHAnsi" w:hAnsiTheme="majorHAnsi"/>
                <w:b/>
                <w:color w:val="000000" w:themeColor="text1"/>
                <w:sz w:val="26"/>
                <w:szCs w:val="26"/>
              </w:rPr>
            </w:pPr>
            <w:r w:rsidRPr="009C577E">
              <w:rPr>
                <w:rFonts w:asciiTheme="majorHAnsi" w:hAnsiTheme="majorHAnsi"/>
                <w:b/>
                <w:color w:val="000000" w:themeColor="text1"/>
                <w:sz w:val="26"/>
                <w:szCs w:val="26"/>
              </w:rPr>
              <w:t xml:space="preserve">PROJEKTOWANE POSTANOWIENIA UMOWY W SPRAWIE ZAMÓWIENIA </w:t>
            </w:r>
          </w:p>
          <w:p w14:paraId="0A905BCC" w14:textId="77777777" w:rsidR="000405D0" w:rsidRPr="009C577E" w:rsidRDefault="000405D0" w:rsidP="000405D0">
            <w:pPr>
              <w:suppressAutoHyphens/>
              <w:spacing w:line="276" w:lineRule="auto"/>
              <w:contextualSpacing/>
              <w:jc w:val="center"/>
              <w:textAlignment w:val="baseline"/>
              <w:rPr>
                <w:rFonts w:asciiTheme="majorHAnsi" w:hAnsiTheme="majorHAnsi"/>
                <w:b/>
                <w:color w:val="000000" w:themeColor="text1"/>
                <w:sz w:val="26"/>
                <w:szCs w:val="26"/>
              </w:rPr>
            </w:pPr>
            <w:r w:rsidRPr="009C577E">
              <w:rPr>
                <w:rFonts w:asciiTheme="majorHAnsi" w:hAnsiTheme="majorHAnsi"/>
                <w:b/>
                <w:color w:val="000000" w:themeColor="text1"/>
                <w:sz w:val="26"/>
                <w:szCs w:val="26"/>
              </w:rPr>
              <w:t xml:space="preserve">PUBLICZNEGO, KTÓRE ZOSTANĄ WPROWADZONE DO UMOWY </w:t>
            </w:r>
          </w:p>
          <w:p w14:paraId="5F1E624C" w14:textId="77777777" w:rsidR="00D9784D" w:rsidRPr="009C577E" w:rsidRDefault="000405D0" w:rsidP="000405D0">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lastRenderedPageBreak/>
              <w:t>W SPRAWIE ZAMÓWIENIA PUBLICZNEGO</w:t>
            </w:r>
          </w:p>
        </w:tc>
      </w:tr>
    </w:tbl>
    <w:p w14:paraId="475766A3" w14:textId="77777777" w:rsidR="005052D9" w:rsidRPr="003268A9" w:rsidRDefault="005052D9" w:rsidP="005052D9">
      <w:pPr>
        <w:pStyle w:val="Kolorowalistaakcent11"/>
        <w:widowControl w:val="0"/>
        <w:suppressAutoHyphens/>
        <w:spacing w:line="276" w:lineRule="auto"/>
        <w:outlineLvl w:val="3"/>
        <w:rPr>
          <w:rFonts w:asciiTheme="majorHAnsi" w:hAnsiTheme="majorHAnsi"/>
          <w:sz w:val="24"/>
          <w:szCs w:val="24"/>
        </w:rPr>
      </w:pPr>
    </w:p>
    <w:p w14:paraId="7F0967A2" w14:textId="638ABC38" w:rsidR="005052D9" w:rsidRPr="003268A9" w:rsidRDefault="005052D9">
      <w:pPr>
        <w:pStyle w:val="Kolorowalistaakcent11"/>
        <w:widowControl w:val="0"/>
        <w:numPr>
          <w:ilvl w:val="1"/>
          <w:numId w:val="18"/>
        </w:numPr>
        <w:suppressAutoHyphens/>
        <w:spacing w:line="276" w:lineRule="auto"/>
        <w:ind w:left="709" w:hanging="709"/>
        <w:outlineLvl w:val="3"/>
        <w:rPr>
          <w:rFonts w:asciiTheme="majorHAnsi" w:hAnsiTheme="majorHAnsi"/>
          <w:sz w:val="24"/>
          <w:szCs w:val="24"/>
        </w:rPr>
      </w:pPr>
      <w:r w:rsidRPr="003268A9">
        <w:rPr>
          <w:rFonts w:asciiTheme="majorHAnsi" w:hAnsiTheme="majorHAnsi"/>
          <w:sz w:val="24"/>
          <w:szCs w:val="24"/>
        </w:rPr>
        <w:t>Projekt U</w:t>
      </w:r>
      <w:r w:rsidR="00DD611F" w:rsidRPr="003268A9">
        <w:rPr>
          <w:rFonts w:asciiTheme="majorHAnsi" w:hAnsiTheme="majorHAnsi"/>
          <w:sz w:val="24"/>
          <w:szCs w:val="24"/>
        </w:rPr>
        <w:t>mowy</w:t>
      </w:r>
      <w:r w:rsidR="00E24F08" w:rsidRPr="003268A9">
        <w:rPr>
          <w:rFonts w:asciiTheme="majorHAnsi" w:hAnsiTheme="majorHAnsi"/>
          <w:sz w:val="24"/>
          <w:szCs w:val="24"/>
        </w:rPr>
        <w:t xml:space="preserve"> </w:t>
      </w:r>
      <w:r w:rsidRPr="003268A9">
        <w:rPr>
          <w:rFonts w:asciiTheme="majorHAnsi" w:hAnsiTheme="majorHAnsi"/>
          <w:sz w:val="24"/>
          <w:szCs w:val="24"/>
        </w:rPr>
        <w:t>stanowi</w:t>
      </w:r>
      <w:r w:rsidR="00E24F08" w:rsidRPr="003268A9">
        <w:rPr>
          <w:rFonts w:asciiTheme="majorHAnsi" w:hAnsiTheme="majorHAnsi"/>
          <w:sz w:val="24"/>
          <w:szCs w:val="24"/>
        </w:rPr>
        <w:t>ą</w:t>
      </w:r>
      <w:r w:rsidR="008220EE" w:rsidRPr="003268A9">
        <w:rPr>
          <w:rFonts w:asciiTheme="majorHAnsi" w:hAnsiTheme="majorHAnsi"/>
          <w:sz w:val="24"/>
          <w:szCs w:val="24"/>
        </w:rPr>
        <w:t xml:space="preserve"> </w:t>
      </w:r>
      <w:r w:rsidRPr="003268A9">
        <w:rPr>
          <w:rFonts w:asciiTheme="majorHAnsi" w:hAnsiTheme="majorHAnsi"/>
          <w:b/>
          <w:sz w:val="24"/>
          <w:szCs w:val="24"/>
        </w:rPr>
        <w:t>Załącznik Nr 2</w:t>
      </w:r>
      <w:r w:rsidR="00DD611F" w:rsidRPr="003268A9">
        <w:rPr>
          <w:rFonts w:asciiTheme="majorHAnsi" w:hAnsiTheme="majorHAnsi"/>
          <w:b/>
          <w:sz w:val="24"/>
          <w:szCs w:val="24"/>
        </w:rPr>
        <w:t xml:space="preserve"> </w:t>
      </w:r>
      <w:r w:rsidRPr="003268A9">
        <w:rPr>
          <w:rFonts w:asciiTheme="majorHAnsi" w:hAnsiTheme="majorHAnsi"/>
          <w:b/>
          <w:sz w:val="24"/>
          <w:szCs w:val="24"/>
        </w:rPr>
        <w:t xml:space="preserve">do </w:t>
      </w:r>
      <w:r w:rsidR="00A435B8" w:rsidRPr="003268A9">
        <w:rPr>
          <w:rFonts w:asciiTheme="majorHAnsi" w:hAnsiTheme="majorHAnsi"/>
          <w:b/>
          <w:sz w:val="24"/>
          <w:szCs w:val="24"/>
        </w:rPr>
        <w:t>SWZ</w:t>
      </w:r>
      <w:r w:rsidRPr="003268A9">
        <w:rPr>
          <w:rFonts w:asciiTheme="majorHAnsi" w:hAnsiTheme="majorHAnsi"/>
          <w:sz w:val="24"/>
          <w:szCs w:val="24"/>
        </w:rPr>
        <w:t>.</w:t>
      </w:r>
    </w:p>
    <w:p w14:paraId="26D9ABB0" w14:textId="30798DC4" w:rsidR="00D9784D" w:rsidRPr="003268A9" w:rsidRDefault="00D9784D">
      <w:pPr>
        <w:pStyle w:val="Kolorowalistaakcent11"/>
        <w:widowControl w:val="0"/>
        <w:numPr>
          <w:ilvl w:val="1"/>
          <w:numId w:val="18"/>
        </w:numPr>
        <w:suppressAutoHyphens/>
        <w:spacing w:line="276" w:lineRule="auto"/>
        <w:ind w:left="709" w:hanging="709"/>
        <w:outlineLvl w:val="3"/>
        <w:rPr>
          <w:rFonts w:asciiTheme="majorHAnsi" w:hAnsiTheme="majorHAnsi"/>
          <w:sz w:val="24"/>
          <w:szCs w:val="24"/>
        </w:rPr>
      </w:pPr>
      <w:r w:rsidRPr="003268A9">
        <w:rPr>
          <w:rFonts w:asciiTheme="majorHAnsi" w:hAnsiTheme="majorHAnsi"/>
          <w:sz w:val="24"/>
          <w:szCs w:val="24"/>
        </w:rPr>
        <w:t xml:space="preserve">Zamawiający przewiduje możliwości wprowadzenia zmian do zawartej umowy, na podstawie art. </w:t>
      </w:r>
      <w:r w:rsidR="007F1F51" w:rsidRPr="003268A9">
        <w:rPr>
          <w:rFonts w:asciiTheme="majorHAnsi" w:hAnsiTheme="majorHAnsi"/>
          <w:sz w:val="24"/>
          <w:szCs w:val="24"/>
        </w:rPr>
        <w:t>454</w:t>
      </w:r>
      <w:r w:rsidR="00E96710" w:rsidRPr="003268A9">
        <w:rPr>
          <w:rFonts w:asciiTheme="majorHAnsi" w:hAnsiTheme="majorHAnsi"/>
          <w:sz w:val="24"/>
          <w:szCs w:val="24"/>
        </w:rPr>
        <w:t xml:space="preserve"> – </w:t>
      </w:r>
      <w:r w:rsidR="007F1F51" w:rsidRPr="003268A9">
        <w:rPr>
          <w:rFonts w:asciiTheme="majorHAnsi" w:hAnsiTheme="majorHAnsi"/>
          <w:sz w:val="24"/>
          <w:szCs w:val="24"/>
        </w:rPr>
        <w:t>455</w:t>
      </w:r>
      <w:r w:rsidRPr="003268A9">
        <w:rPr>
          <w:rFonts w:asciiTheme="majorHAnsi" w:hAnsiTheme="majorHAnsi"/>
          <w:sz w:val="24"/>
          <w:szCs w:val="24"/>
        </w:rPr>
        <w:t xml:space="preserve"> ustawy</w:t>
      </w:r>
      <w:r w:rsidR="008220EE" w:rsidRPr="003268A9">
        <w:rPr>
          <w:rFonts w:asciiTheme="majorHAnsi" w:hAnsiTheme="majorHAnsi"/>
          <w:sz w:val="24"/>
          <w:szCs w:val="24"/>
        </w:rPr>
        <w:t xml:space="preserve"> </w:t>
      </w:r>
      <w:r w:rsidR="000405D0" w:rsidRPr="003268A9">
        <w:rPr>
          <w:rFonts w:asciiTheme="majorHAnsi" w:hAnsiTheme="majorHAnsi"/>
          <w:sz w:val="24"/>
          <w:szCs w:val="24"/>
        </w:rPr>
        <w:t>Pzp</w:t>
      </w:r>
      <w:r w:rsidR="007F1F51" w:rsidRPr="003268A9">
        <w:rPr>
          <w:rFonts w:asciiTheme="majorHAnsi" w:hAnsiTheme="majorHAnsi"/>
          <w:sz w:val="24"/>
          <w:szCs w:val="24"/>
        </w:rPr>
        <w:t xml:space="preserve"> oraz postanowień </w:t>
      </w:r>
      <w:r w:rsidR="0032584E" w:rsidRPr="003268A9">
        <w:rPr>
          <w:rFonts w:asciiTheme="majorHAnsi" w:hAnsiTheme="majorHAnsi"/>
          <w:sz w:val="24"/>
          <w:szCs w:val="24"/>
        </w:rPr>
        <w:t>Projek</w:t>
      </w:r>
      <w:r w:rsidR="007F1F51" w:rsidRPr="003268A9">
        <w:rPr>
          <w:rFonts w:asciiTheme="majorHAnsi" w:hAnsiTheme="majorHAnsi"/>
          <w:sz w:val="24"/>
          <w:szCs w:val="24"/>
        </w:rPr>
        <w:t>tu</w:t>
      </w:r>
      <w:r w:rsidR="008220EE" w:rsidRPr="003268A9">
        <w:rPr>
          <w:rFonts w:asciiTheme="majorHAnsi" w:hAnsiTheme="majorHAnsi"/>
          <w:sz w:val="24"/>
          <w:szCs w:val="24"/>
        </w:rPr>
        <w:t xml:space="preserve"> </w:t>
      </w:r>
      <w:r w:rsidRPr="003268A9">
        <w:rPr>
          <w:rFonts w:asciiTheme="majorHAnsi" w:hAnsiTheme="majorHAnsi"/>
          <w:sz w:val="24"/>
          <w:szCs w:val="24"/>
        </w:rPr>
        <w:t>Umowy.</w:t>
      </w:r>
    </w:p>
    <w:p w14:paraId="079C3FE7" w14:textId="77777777" w:rsidR="007F1F51" w:rsidRPr="009C577E" w:rsidRDefault="007F1F51" w:rsidP="007F1F51">
      <w:pPr>
        <w:pStyle w:val="Kolorowalistaakcent11"/>
        <w:widowControl w:val="0"/>
        <w:suppressAutoHyphens/>
        <w:spacing w:line="276" w:lineRule="auto"/>
        <w:ind w:left="709"/>
        <w:outlineLvl w:val="3"/>
        <w:rPr>
          <w:rFonts w:asciiTheme="majorHAnsi" w:hAnsiTheme="majorHAnsi"/>
          <w:color w:val="000000" w:themeColor="text1"/>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9C577E" w:rsidRPr="009C577E" w14:paraId="5AA36C2B" w14:textId="77777777" w:rsidTr="000405D0">
        <w:trPr>
          <w:trHeight w:val="507"/>
          <w:jc w:val="center"/>
        </w:trPr>
        <w:tc>
          <w:tcPr>
            <w:tcW w:w="9072" w:type="dxa"/>
            <w:shd w:val="clear" w:color="auto" w:fill="D9D9D9" w:themeFill="background1" w:themeFillShade="D9"/>
          </w:tcPr>
          <w:p w14:paraId="104C46E7" w14:textId="77777777" w:rsidR="006708E0" w:rsidRPr="009C577E" w:rsidRDefault="006708E0"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195461" w:rsidRPr="009C577E">
              <w:rPr>
                <w:rFonts w:asciiTheme="majorHAnsi" w:hAnsiTheme="majorHAnsi"/>
                <w:color w:val="000000" w:themeColor="text1"/>
                <w:sz w:val="26"/>
                <w:szCs w:val="26"/>
              </w:rPr>
              <w:t>2</w:t>
            </w:r>
          </w:p>
          <w:p w14:paraId="5948D86B" w14:textId="77777777" w:rsidR="006708E0" w:rsidRPr="009C577E" w:rsidRDefault="006708E0"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OCHRONA DANYCH OSOBOWYCH</w:t>
            </w:r>
          </w:p>
        </w:tc>
      </w:tr>
    </w:tbl>
    <w:p w14:paraId="4A798BA8" w14:textId="77777777" w:rsidR="00470482" w:rsidRPr="009C577E" w:rsidRDefault="00470482" w:rsidP="00627C7D">
      <w:pPr>
        <w:spacing w:line="276" w:lineRule="auto"/>
        <w:rPr>
          <w:rFonts w:asciiTheme="majorHAnsi" w:hAnsiTheme="majorHAnsi" w:cs="Arial"/>
          <w:bCs/>
          <w:color w:val="000000" w:themeColor="text1"/>
        </w:rPr>
      </w:pPr>
    </w:p>
    <w:p w14:paraId="33EF844C" w14:textId="59A314D6" w:rsidR="00470482" w:rsidRPr="00DF4245" w:rsidRDefault="00470482" w:rsidP="00627C7D">
      <w:pPr>
        <w:spacing w:line="276" w:lineRule="auto"/>
        <w:jc w:val="both"/>
        <w:rPr>
          <w:rFonts w:asciiTheme="majorHAnsi" w:hAnsiTheme="majorHAnsi" w:cs="Arial"/>
          <w:b/>
        </w:rPr>
      </w:pPr>
      <w:r w:rsidRPr="009C577E">
        <w:rPr>
          <w:rFonts w:asciiTheme="majorHAnsi" w:hAnsiTheme="majorHAnsi" w:cs="Arial"/>
          <w:color w:val="000000" w:themeColor="text1"/>
        </w:rPr>
        <w:t xml:space="preserve">Zgodnie z art. 13 ust. 1 i 2 rozporządzenia Parlamentu Europejskiego i Rady (UE) 2016/679 z dnia 27 kwietnia 2016 r. w sprawie ochrony osób fizycznych </w:t>
      </w:r>
      <w:r w:rsidR="00020443" w:rsidRPr="009C577E">
        <w:rPr>
          <w:rFonts w:asciiTheme="majorHAnsi" w:hAnsiTheme="majorHAnsi" w:cs="Arial"/>
          <w:color w:val="000000" w:themeColor="text1"/>
        </w:rPr>
        <w:br/>
      </w:r>
      <w:r w:rsidRPr="009C577E">
        <w:rPr>
          <w:rFonts w:asciiTheme="majorHAnsi" w:hAnsiTheme="majorHAnsi" w:cs="Arial"/>
          <w:color w:val="000000" w:themeColor="text1"/>
        </w:rPr>
        <w:t xml:space="preserve">w związku z przetwarzaniem danych osobowych i w sprawie swobodnego przepływu </w:t>
      </w:r>
      <w:r w:rsidRPr="003268A9">
        <w:rPr>
          <w:rFonts w:asciiTheme="majorHAnsi" w:hAnsiTheme="majorHAnsi" w:cs="Arial"/>
        </w:rPr>
        <w:t xml:space="preserve">takich danych oraz uchylenia dyrektywy 95/46/WE (ogólne rozporządzenie o ochronie danych) (Dz. Urz. UE L 119 z 04.05.2016, str. 1), dalej </w:t>
      </w:r>
      <w:r w:rsidRPr="003268A9">
        <w:rPr>
          <w:rFonts w:asciiTheme="majorHAnsi" w:hAnsiTheme="majorHAnsi" w:cs="Arial"/>
          <w:i/>
          <w:iCs/>
        </w:rPr>
        <w:t>„RODO”,</w:t>
      </w:r>
      <w:r w:rsidR="00DF4245">
        <w:rPr>
          <w:rFonts w:asciiTheme="majorHAnsi" w:hAnsiTheme="majorHAnsi" w:cs="Arial"/>
          <w:i/>
          <w:iCs/>
        </w:rPr>
        <w:t xml:space="preserve"> </w:t>
      </w:r>
      <w:r w:rsidRPr="003268A9">
        <w:rPr>
          <w:rFonts w:asciiTheme="majorHAnsi" w:hAnsiTheme="majorHAnsi" w:cs="Arial"/>
          <w:b/>
        </w:rPr>
        <w:t xml:space="preserve">Zamawiający </w:t>
      </w:r>
      <w:r w:rsidRPr="003268A9">
        <w:rPr>
          <w:rFonts w:asciiTheme="majorHAnsi" w:hAnsiTheme="majorHAnsi" w:cs="Arial"/>
          <w:b/>
        </w:rPr>
        <w:br/>
      </w:r>
      <w:r w:rsidRPr="00DF4245">
        <w:rPr>
          <w:rFonts w:asciiTheme="majorHAnsi" w:hAnsiTheme="majorHAnsi" w:cs="Arial"/>
          <w:b/>
        </w:rPr>
        <w:t xml:space="preserve">informuje, że: </w:t>
      </w:r>
    </w:p>
    <w:p w14:paraId="66E47634" w14:textId="77777777" w:rsidR="00DF4245" w:rsidRPr="00DF4245" w:rsidRDefault="00DF4245" w:rsidP="00DF4245">
      <w:pPr>
        <w:widowControl w:val="0"/>
        <w:numPr>
          <w:ilvl w:val="0"/>
          <w:numId w:val="13"/>
        </w:numPr>
        <w:autoSpaceDE w:val="0"/>
        <w:autoSpaceDN w:val="0"/>
        <w:spacing w:line="276" w:lineRule="auto"/>
        <w:ind w:left="426" w:hanging="426"/>
        <w:contextualSpacing/>
        <w:jc w:val="both"/>
        <w:rPr>
          <w:rFonts w:asciiTheme="majorHAnsi" w:hAnsiTheme="majorHAnsi" w:cs="Arial"/>
          <w:i/>
        </w:rPr>
      </w:pPr>
      <w:r w:rsidRPr="00DF4245">
        <w:rPr>
          <w:rFonts w:asciiTheme="majorHAnsi" w:hAnsiTheme="majorHAnsi" w:cs="Arial"/>
        </w:rPr>
        <w:t>Jest administratorem danych osobowych Wykonawcy oraz osób, których dane Wykonawca przekazał w niniejszym postępowaniu</w:t>
      </w:r>
      <w:r w:rsidRPr="00DF4245">
        <w:rPr>
          <w:rFonts w:asciiTheme="majorHAnsi" w:eastAsia="Calibri" w:hAnsiTheme="majorHAnsi" w:cs="Arial"/>
          <w:i/>
          <w:lang w:eastAsia="en-US"/>
        </w:rPr>
        <w:t>;</w:t>
      </w:r>
    </w:p>
    <w:p w14:paraId="65979B28" w14:textId="77777777" w:rsidR="00DF4245" w:rsidRPr="00DF4245" w:rsidRDefault="00DF4245" w:rsidP="00DF4245">
      <w:pPr>
        <w:widowControl w:val="0"/>
        <w:numPr>
          <w:ilvl w:val="0"/>
          <w:numId w:val="13"/>
        </w:numPr>
        <w:autoSpaceDE w:val="0"/>
        <w:autoSpaceDN w:val="0"/>
        <w:spacing w:line="276" w:lineRule="auto"/>
        <w:ind w:left="426" w:hanging="426"/>
        <w:contextualSpacing/>
        <w:jc w:val="both"/>
        <w:rPr>
          <w:rFonts w:ascii="Cambria" w:hAnsi="Cambria" w:cs="Arial"/>
          <w:i/>
        </w:rPr>
      </w:pPr>
      <w:r w:rsidRPr="00DF4245">
        <w:rPr>
          <w:rFonts w:ascii="Cambria" w:hAnsi="Cambria" w:cs="Arial"/>
          <w:iCs/>
          <w:lang w:eastAsia="en-US"/>
        </w:rPr>
        <w:t>w sprawach dotyczących przetwarzania danych osobowych można kontaktować się            z wyznaczonym Inspektorem Ochrony Danych poprzez email: iodo@piszczac.pl</w:t>
      </w:r>
    </w:p>
    <w:p w14:paraId="04282773" w14:textId="3F45C357" w:rsidR="00DF4245" w:rsidRPr="00C431D0" w:rsidRDefault="00DF4245" w:rsidP="00C431D0">
      <w:pPr>
        <w:widowControl w:val="0"/>
        <w:numPr>
          <w:ilvl w:val="0"/>
          <w:numId w:val="13"/>
        </w:numPr>
        <w:autoSpaceDE w:val="0"/>
        <w:autoSpaceDN w:val="0"/>
        <w:spacing w:before="20" w:after="40" w:line="276" w:lineRule="auto"/>
        <w:ind w:left="426" w:hanging="426"/>
        <w:contextualSpacing/>
        <w:jc w:val="both"/>
        <w:rPr>
          <w:rFonts w:ascii="Cambria" w:eastAsia="Calibri" w:hAnsi="Cambria" w:cs="Cambria"/>
          <w:b/>
          <w:bCs/>
          <w:iCs/>
          <w:lang w:eastAsia="en-US"/>
        </w:rPr>
      </w:pPr>
      <w:r w:rsidRPr="00DF4245">
        <w:rPr>
          <w:rFonts w:asciiTheme="majorHAnsi" w:hAnsiTheme="majorHAnsi" w:cs="Arial"/>
        </w:rPr>
        <w:t>dane osobowe Wykonawcy przetwarzane będą na podstawie art. 6 ust. 1 lit. c</w:t>
      </w:r>
      <w:r w:rsidRPr="00DF4245">
        <w:rPr>
          <w:rFonts w:asciiTheme="majorHAnsi" w:hAnsiTheme="majorHAnsi" w:cs="Arial"/>
          <w:i/>
        </w:rPr>
        <w:t xml:space="preserve"> </w:t>
      </w:r>
      <w:r w:rsidRPr="00DF4245">
        <w:rPr>
          <w:rFonts w:asciiTheme="majorHAnsi" w:hAnsiTheme="majorHAnsi" w:cs="Arial"/>
        </w:rPr>
        <w:t xml:space="preserve">RODO                 w celu </w:t>
      </w:r>
      <w:r w:rsidRPr="00DF4245">
        <w:rPr>
          <w:rFonts w:asciiTheme="majorHAnsi" w:eastAsia="Calibri" w:hAnsiTheme="majorHAnsi" w:cs="Arial"/>
          <w:lang w:eastAsia="en-US"/>
        </w:rPr>
        <w:t>związanym z postępowaniem o udzielenie zamówienia publicznego na zadanie pn.: „</w:t>
      </w:r>
      <w:r w:rsidR="00C431D0" w:rsidRPr="00FA7EAB">
        <w:rPr>
          <w:rFonts w:ascii="Cambria" w:eastAsia="Calibri" w:hAnsi="Cambria" w:cs="Cambria"/>
          <w:b/>
          <w:bCs/>
          <w:iCs/>
          <w:lang w:eastAsia="en-US"/>
        </w:rPr>
        <w:t xml:space="preserve">Sukcesywna dostawa pelletu drzewnego </w:t>
      </w:r>
      <w:r w:rsidR="00C431D0" w:rsidRPr="00C431D0">
        <w:rPr>
          <w:rFonts w:ascii="Cambria" w:eastAsia="Calibri" w:hAnsi="Cambria" w:cs="Cambria"/>
          <w:b/>
          <w:bCs/>
          <w:iCs/>
          <w:lang w:eastAsia="en-US"/>
        </w:rPr>
        <w:t>do szkół na terenie Gminy Piszczac w sezonie grzewczym 2024/2025</w:t>
      </w:r>
      <w:r w:rsidRPr="00C431D0">
        <w:rPr>
          <w:rFonts w:asciiTheme="majorHAnsi" w:eastAsia="Calibri" w:hAnsiTheme="majorHAnsi" w:cs="Arial"/>
          <w:b/>
          <w:lang w:eastAsia="en-US"/>
        </w:rPr>
        <w:t xml:space="preserve">” </w:t>
      </w:r>
      <w:r w:rsidRPr="00C431D0">
        <w:rPr>
          <w:rFonts w:asciiTheme="majorHAnsi" w:eastAsia="Calibri" w:hAnsiTheme="majorHAnsi" w:cs="Arial"/>
          <w:lang w:eastAsia="en-US"/>
        </w:rPr>
        <w:t>prowadzonym w trybie podstawowym;</w:t>
      </w:r>
    </w:p>
    <w:p w14:paraId="137E190F" w14:textId="73172E6D" w:rsidR="00DF4245" w:rsidRPr="00DF4245" w:rsidRDefault="00DF4245" w:rsidP="00DF4245">
      <w:pPr>
        <w:widowControl w:val="0"/>
        <w:numPr>
          <w:ilvl w:val="0"/>
          <w:numId w:val="13"/>
        </w:numPr>
        <w:autoSpaceDE w:val="0"/>
        <w:autoSpaceDN w:val="0"/>
        <w:spacing w:line="276" w:lineRule="auto"/>
        <w:ind w:left="426" w:hanging="426"/>
        <w:contextualSpacing/>
        <w:jc w:val="both"/>
        <w:rPr>
          <w:rFonts w:asciiTheme="majorHAnsi" w:hAnsiTheme="majorHAnsi" w:cs="Arial"/>
          <w:i/>
        </w:rPr>
      </w:pPr>
      <w:r w:rsidRPr="00DF4245">
        <w:rPr>
          <w:rFonts w:asciiTheme="majorHAnsi" w:hAnsiTheme="majorHAnsi" w:cs="Arial"/>
        </w:rPr>
        <w:t>odbiorcami danych osobowych Wykonawcy będą osoby lub podmioty, którym udostępniona zostanie dokumentacja postępowania w oparciu o art. 18 oraz art. 74 ust. 1 ustawy z dnia 11 września 2019 r. – Prawo zamówień publicznych (Dz. U. z 202</w:t>
      </w:r>
      <w:r w:rsidR="00C431D0">
        <w:rPr>
          <w:rFonts w:asciiTheme="majorHAnsi" w:hAnsiTheme="majorHAnsi" w:cs="Arial"/>
        </w:rPr>
        <w:t>3</w:t>
      </w:r>
      <w:r w:rsidRPr="00DF4245">
        <w:rPr>
          <w:rFonts w:asciiTheme="majorHAnsi" w:hAnsiTheme="majorHAnsi" w:cs="Arial"/>
        </w:rPr>
        <w:t xml:space="preserve"> r. poz. 1</w:t>
      </w:r>
      <w:r w:rsidR="00C431D0">
        <w:rPr>
          <w:rFonts w:asciiTheme="majorHAnsi" w:hAnsiTheme="majorHAnsi" w:cs="Arial"/>
        </w:rPr>
        <w:t>605 z późn. zm.</w:t>
      </w:r>
      <w:r w:rsidRPr="00DF4245">
        <w:rPr>
          <w:rFonts w:asciiTheme="majorHAnsi" w:hAnsiTheme="majorHAnsi" w:cs="Arial"/>
        </w:rPr>
        <w:t xml:space="preserve">), dalej „ustawa Pzp”;  </w:t>
      </w:r>
    </w:p>
    <w:p w14:paraId="6794035A" w14:textId="77777777" w:rsidR="00DF4245" w:rsidRPr="00DF4245" w:rsidRDefault="00DF4245" w:rsidP="00DF4245">
      <w:pPr>
        <w:widowControl w:val="0"/>
        <w:numPr>
          <w:ilvl w:val="0"/>
          <w:numId w:val="13"/>
        </w:numPr>
        <w:autoSpaceDE w:val="0"/>
        <w:autoSpaceDN w:val="0"/>
        <w:spacing w:line="276" w:lineRule="auto"/>
        <w:ind w:left="426" w:hanging="426"/>
        <w:contextualSpacing/>
        <w:jc w:val="both"/>
        <w:rPr>
          <w:rFonts w:asciiTheme="majorHAnsi" w:hAnsiTheme="majorHAnsi" w:cs="Arial"/>
          <w:i/>
        </w:rPr>
      </w:pPr>
      <w:r w:rsidRPr="00DF4245">
        <w:rPr>
          <w:rFonts w:asciiTheme="majorHAnsi" w:hAnsiTheme="majorHAnsi" w:cs="Arial"/>
        </w:rPr>
        <w:t>dane osobowe Wykonawcy będą przechowywane, zgodnie z art. 78 ust. 1 ustawy Pzp, przez okres 4 lat od dnia zakończenia postępowania o udzielenie zamówienia</w:t>
      </w:r>
      <w:r w:rsidRPr="00DF4245">
        <w:rPr>
          <w:rFonts w:ascii="Calibri" w:eastAsia="Calibri" w:hAnsi="Calibri" w:cs="Calibri"/>
          <w:lang w:eastAsia="en-US"/>
        </w:rPr>
        <w:t xml:space="preserve"> </w:t>
      </w:r>
      <w:r w:rsidRPr="00DF4245">
        <w:rPr>
          <w:rFonts w:asciiTheme="majorHAnsi" w:eastAsia="Calibri" w:hAnsiTheme="majorHAnsi" w:cs="Arial"/>
          <w:lang w:eastAsia="en-US"/>
        </w:rPr>
        <w:t>w sposób gwarantujący jego nienaruszalność</w:t>
      </w:r>
      <w:r w:rsidRPr="00DF4245">
        <w:rPr>
          <w:rFonts w:asciiTheme="majorHAnsi" w:hAnsiTheme="majorHAnsi" w:cs="Arial"/>
        </w:rPr>
        <w:t>, a jeżeli czas trwania umowy przekracza 4 lata, okres przechowywania obejmuje cały czas trwania umowy;</w:t>
      </w:r>
    </w:p>
    <w:p w14:paraId="345188A9" w14:textId="77777777" w:rsidR="00DF4245" w:rsidRPr="00DF4245" w:rsidRDefault="00DF4245" w:rsidP="00DF4245">
      <w:pPr>
        <w:widowControl w:val="0"/>
        <w:numPr>
          <w:ilvl w:val="0"/>
          <w:numId w:val="13"/>
        </w:numPr>
        <w:autoSpaceDE w:val="0"/>
        <w:autoSpaceDN w:val="0"/>
        <w:spacing w:line="276" w:lineRule="auto"/>
        <w:ind w:left="426" w:hanging="426"/>
        <w:contextualSpacing/>
        <w:jc w:val="both"/>
        <w:rPr>
          <w:rFonts w:asciiTheme="majorHAnsi" w:hAnsiTheme="majorHAnsi" w:cs="Arial"/>
          <w:i/>
        </w:rPr>
      </w:pPr>
      <w:r w:rsidRPr="00DF4245">
        <w:rPr>
          <w:rFonts w:asciiTheme="majorHAnsi" w:hAnsiTheme="majorHAnsi" w:cs="Aria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36F483A0" w14:textId="77777777" w:rsidR="00DF4245" w:rsidRPr="00DF4245" w:rsidRDefault="00DF4245" w:rsidP="00DF4245">
      <w:pPr>
        <w:widowControl w:val="0"/>
        <w:numPr>
          <w:ilvl w:val="0"/>
          <w:numId w:val="13"/>
        </w:numPr>
        <w:autoSpaceDE w:val="0"/>
        <w:autoSpaceDN w:val="0"/>
        <w:spacing w:line="276" w:lineRule="auto"/>
        <w:ind w:left="426" w:hanging="426"/>
        <w:contextualSpacing/>
        <w:jc w:val="both"/>
        <w:rPr>
          <w:rFonts w:asciiTheme="majorHAnsi" w:hAnsiTheme="majorHAnsi" w:cs="Arial"/>
          <w:i/>
        </w:rPr>
      </w:pPr>
      <w:r w:rsidRPr="00DF4245">
        <w:rPr>
          <w:rFonts w:asciiTheme="majorHAnsi" w:hAnsiTheme="majorHAnsi" w:cs="Arial"/>
        </w:rPr>
        <w:t>w odniesieniu do danych osobowych Wykonawcy decyzje nie będą podejmowane                      w sposób zautomatyzowany, stosowanie do art. 22 RODO;</w:t>
      </w:r>
    </w:p>
    <w:p w14:paraId="5D6A6EDC" w14:textId="77777777" w:rsidR="00DF4245" w:rsidRPr="00DF4245" w:rsidRDefault="00DF4245" w:rsidP="00DF4245">
      <w:pPr>
        <w:widowControl w:val="0"/>
        <w:numPr>
          <w:ilvl w:val="0"/>
          <w:numId w:val="13"/>
        </w:numPr>
        <w:autoSpaceDE w:val="0"/>
        <w:autoSpaceDN w:val="0"/>
        <w:spacing w:line="276" w:lineRule="auto"/>
        <w:ind w:left="426" w:hanging="426"/>
        <w:contextualSpacing/>
        <w:jc w:val="both"/>
        <w:rPr>
          <w:rFonts w:asciiTheme="majorHAnsi" w:hAnsiTheme="majorHAnsi" w:cs="Arial"/>
          <w:i/>
        </w:rPr>
      </w:pPr>
      <w:r w:rsidRPr="00DF4245">
        <w:rPr>
          <w:rFonts w:asciiTheme="majorHAnsi" w:hAnsiTheme="majorHAnsi" w:cs="Arial"/>
        </w:rPr>
        <w:t>Wykonawca posiada:</w:t>
      </w:r>
    </w:p>
    <w:p w14:paraId="572BD0AD" w14:textId="77777777" w:rsidR="00DF4245" w:rsidRPr="00DF4245" w:rsidRDefault="00DF4245" w:rsidP="00DF4245">
      <w:pPr>
        <w:widowControl w:val="0"/>
        <w:numPr>
          <w:ilvl w:val="0"/>
          <w:numId w:val="11"/>
        </w:numPr>
        <w:autoSpaceDE w:val="0"/>
        <w:autoSpaceDN w:val="0"/>
        <w:spacing w:line="276" w:lineRule="auto"/>
        <w:ind w:left="709" w:hanging="283"/>
        <w:contextualSpacing/>
        <w:jc w:val="both"/>
        <w:rPr>
          <w:rFonts w:asciiTheme="majorHAnsi" w:hAnsiTheme="majorHAnsi" w:cs="Arial"/>
        </w:rPr>
      </w:pPr>
      <w:r w:rsidRPr="00DF4245">
        <w:rPr>
          <w:rFonts w:asciiTheme="majorHAnsi" w:hAnsiTheme="majorHAnsi" w:cs="Arial"/>
        </w:rPr>
        <w:t>na podstawie art. 15 RODO prawo dostępu do danych osobowych dotyczących Wykonawcy;</w:t>
      </w:r>
    </w:p>
    <w:p w14:paraId="46F1661F" w14:textId="77777777" w:rsidR="00DF4245" w:rsidRPr="00DF4245" w:rsidRDefault="00DF4245" w:rsidP="00DF4245">
      <w:pPr>
        <w:widowControl w:val="0"/>
        <w:numPr>
          <w:ilvl w:val="0"/>
          <w:numId w:val="11"/>
        </w:numPr>
        <w:autoSpaceDE w:val="0"/>
        <w:autoSpaceDN w:val="0"/>
        <w:spacing w:line="276" w:lineRule="auto"/>
        <w:ind w:left="709" w:hanging="283"/>
        <w:contextualSpacing/>
        <w:jc w:val="both"/>
        <w:rPr>
          <w:rFonts w:asciiTheme="majorHAnsi" w:hAnsiTheme="majorHAnsi" w:cs="Arial"/>
        </w:rPr>
      </w:pPr>
      <w:r w:rsidRPr="00DF4245">
        <w:rPr>
          <w:rFonts w:asciiTheme="majorHAnsi" w:hAnsiTheme="majorHAnsi" w:cs="Arial"/>
        </w:rPr>
        <w:t xml:space="preserve">na podstawie art. 16 RODO prawo do sprostowania danych osobowych, o ile ich </w:t>
      </w:r>
      <w:r w:rsidRPr="00DF4245">
        <w:rPr>
          <w:rFonts w:asciiTheme="majorHAnsi" w:hAnsiTheme="majorHAnsi" w:cs="Arial"/>
        </w:rPr>
        <w:lastRenderedPageBreak/>
        <w:t xml:space="preserve">zmiana nie skutkuje zmianą </w:t>
      </w:r>
      <w:r w:rsidRPr="00DF4245">
        <w:rPr>
          <w:rFonts w:asciiTheme="majorHAnsi" w:eastAsia="Calibri" w:hAnsiTheme="majorHAnsi" w:cs="Arial"/>
          <w:lang w:eastAsia="en-US"/>
        </w:rPr>
        <w:t xml:space="preserve">wyniku postępowania o udzielenie zamówienia </w:t>
      </w:r>
      <w:r w:rsidRPr="00DF4245">
        <w:rPr>
          <w:rFonts w:asciiTheme="majorHAnsi" w:eastAsia="Calibri" w:hAnsiTheme="majorHAnsi" w:cs="Arial"/>
          <w:lang w:eastAsia="en-US"/>
        </w:rPr>
        <w:br/>
        <w:t>publicznego ani zmianą postanowień umowy w zakresie niezgodnym z ustawą Pzp oraz nie narusza integralności protokołu oraz jego załączników</w:t>
      </w:r>
      <w:r w:rsidRPr="00DF4245">
        <w:rPr>
          <w:rFonts w:asciiTheme="majorHAnsi" w:hAnsiTheme="majorHAnsi" w:cs="Arial"/>
        </w:rPr>
        <w:t>;</w:t>
      </w:r>
    </w:p>
    <w:p w14:paraId="35E794F8" w14:textId="77777777" w:rsidR="00DF4245" w:rsidRPr="00DF4245" w:rsidRDefault="00DF4245" w:rsidP="00DF4245">
      <w:pPr>
        <w:widowControl w:val="0"/>
        <w:numPr>
          <w:ilvl w:val="0"/>
          <w:numId w:val="11"/>
        </w:numPr>
        <w:autoSpaceDE w:val="0"/>
        <w:autoSpaceDN w:val="0"/>
        <w:spacing w:line="276" w:lineRule="auto"/>
        <w:ind w:left="709" w:hanging="283"/>
        <w:contextualSpacing/>
        <w:jc w:val="both"/>
        <w:rPr>
          <w:rFonts w:asciiTheme="majorHAnsi" w:hAnsiTheme="majorHAnsi" w:cs="Arial"/>
        </w:rPr>
      </w:pPr>
      <w:r w:rsidRPr="00DF4245">
        <w:rPr>
          <w:rFonts w:asciiTheme="majorHAnsi" w:hAnsiTheme="majorHAnsi" w:cs="Arial"/>
        </w:rPr>
        <w:t xml:space="preserve">na podstawie art. 18 RODO prawo żądania od administratora ograniczenia przetwarzania danych osobowych z zastrzeżeniem przypadków, o których mowa w art. 18 ust. 2 RODO;  </w:t>
      </w:r>
    </w:p>
    <w:p w14:paraId="104AC28B" w14:textId="77777777" w:rsidR="00DF4245" w:rsidRPr="00DF4245" w:rsidRDefault="00DF4245" w:rsidP="00DF4245">
      <w:pPr>
        <w:widowControl w:val="0"/>
        <w:numPr>
          <w:ilvl w:val="0"/>
          <w:numId w:val="11"/>
        </w:numPr>
        <w:autoSpaceDE w:val="0"/>
        <w:autoSpaceDN w:val="0"/>
        <w:spacing w:line="276" w:lineRule="auto"/>
        <w:ind w:left="709" w:hanging="283"/>
        <w:contextualSpacing/>
        <w:jc w:val="both"/>
        <w:rPr>
          <w:rFonts w:asciiTheme="majorHAnsi" w:hAnsiTheme="majorHAnsi" w:cs="Arial"/>
          <w:i/>
        </w:rPr>
      </w:pPr>
      <w:r w:rsidRPr="00DF4245">
        <w:rPr>
          <w:rFonts w:asciiTheme="majorHAnsi" w:hAnsiTheme="majorHAnsi" w:cs="Arial"/>
        </w:rPr>
        <w:t>prawo do wniesienia skargi do Prezesa Urzędu Ochrony Danych Osobowych, gdy Wykonawca uzna, że przetwarzanie jego danych osobowych narusza przepisy RODO;</w:t>
      </w:r>
    </w:p>
    <w:p w14:paraId="1F15F6CF" w14:textId="77777777" w:rsidR="00DF4245" w:rsidRPr="00DF4245" w:rsidRDefault="00DF4245" w:rsidP="00DF4245">
      <w:pPr>
        <w:widowControl w:val="0"/>
        <w:numPr>
          <w:ilvl w:val="0"/>
          <w:numId w:val="13"/>
        </w:numPr>
        <w:autoSpaceDE w:val="0"/>
        <w:autoSpaceDN w:val="0"/>
        <w:spacing w:line="276" w:lineRule="auto"/>
        <w:ind w:left="426" w:hanging="426"/>
        <w:contextualSpacing/>
        <w:jc w:val="both"/>
        <w:rPr>
          <w:rFonts w:asciiTheme="majorHAnsi" w:hAnsiTheme="majorHAnsi" w:cs="Arial"/>
          <w:i/>
        </w:rPr>
      </w:pPr>
      <w:r w:rsidRPr="00DF4245">
        <w:rPr>
          <w:rFonts w:asciiTheme="majorHAnsi" w:hAnsiTheme="majorHAnsi" w:cs="Arial"/>
        </w:rPr>
        <w:t>Wykonawcy nie przysługuje:</w:t>
      </w:r>
    </w:p>
    <w:p w14:paraId="28AA3266" w14:textId="77777777" w:rsidR="00DF4245" w:rsidRPr="00DF4245" w:rsidRDefault="00DF4245" w:rsidP="00DF4245">
      <w:pPr>
        <w:widowControl w:val="0"/>
        <w:numPr>
          <w:ilvl w:val="0"/>
          <w:numId w:val="12"/>
        </w:numPr>
        <w:autoSpaceDE w:val="0"/>
        <w:autoSpaceDN w:val="0"/>
        <w:spacing w:line="276" w:lineRule="auto"/>
        <w:ind w:left="709" w:hanging="283"/>
        <w:contextualSpacing/>
        <w:jc w:val="both"/>
        <w:rPr>
          <w:rFonts w:asciiTheme="majorHAnsi" w:hAnsiTheme="majorHAnsi" w:cs="Arial"/>
          <w:i/>
        </w:rPr>
      </w:pPr>
      <w:r w:rsidRPr="00DF4245">
        <w:rPr>
          <w:rFonts w:asciiTheme="majorHAnsi" w:hAnsiTheme="majorHAnsi" w:cs="Arial"/>
        </w:rPr>
        <w:t>w związku z art. 17 ust. 3 lit. b, d lub e RODO prawo do usunięcia danych osobowych;</w:t>
      </w:r>
    </w:p>
    <w:p w14:paraId="245C4CAC" w14:textId="77777777" w:rsidR="00DF4245" w:rsidRPr="00DF4245" w:rsidRDefault="00DF4245" w:rsidP="00DF4245">
      <w:pPr>
        <w:widowControl w:val="0"/>
        <w:numPr>
          <w:ilvl w:val="0"/>
          <w:numId w:val="12"/>
        </w:numPr>
        <w:autoSpaceDE w:val="0"/>
        <w:autoSpaceDN w:val="0"/>
        <w:spacing w:line="276" w:lineRule="auto"/>
        <w:ind w:left="709" w:hanging="283"/>
        <w:contextualSpacing/>
        <w:jc w:val="both"/>
        <w:rPr>
          <w:rFonts w:asciiTheme="majorHAnsi" w:hAnsiTheme="majorHAnsi" w:cs="Arial"/>
          <w:b/>
          <w:i/>
        </w:rPr>
      </w:pPr>
      <w:r w:rsidRPr="00DF4245">
        <w:rPr>
          <w:rFonts w:asciiTheme="majorHAnsi" w:hAnsiTheme="majorHAnsi" w:cs="Arial"/>
        </w:rPr>
        <w:t>prawo do przenoszenia danych osobowych, o którym mowa w art. 20 RODO;</w:t>
      </w:r>
    </w:p>
    <w:p w14:paraId="03F61F41" w14:textId="77777777" w:rsidR="00DF4245" w:rsidRPr="00DF4245" w:rsidRDefault="00DF4245" w:rsidP="00DF4245">
      <w:pPr>
        <w:widowControl w:val="0"/>
        <w:numPr>
          <w:ilvl w:val="0"/>
          <w:numId w:val="12"/>
        </w:numPr>
        <w:autoSpaceDE w:val="0"/>
        <w:autoSpaceDN w:val="0"/>
        <w:spacing w:line="276" w:lineRule="auto"/>
        <w:ind w:left="709" w:hanging="283"/>
        <w:contextualSpacing/>
        <w:jc w:val="both"/>
        <w:rPr>
          <w:rFonts w:asciiTheme="majorHAnsi" w:hAnsiTheme="majorHAnsi" w:cs="Arial"/>
          <w:i/>
        </w:rPr>
      </w:pPr>
      <w:r w:rsidRPr="00DF4245">
        <w:rPr>
          <w:rFonts w:asciiTheme="majorHAnsi" w:hAnsiTheme="majorHAnsi" w:cs="Arial"/>
        </w:rPr>
        <w:t xml:space="preserve">na podstawie art. 21 RODO prawo sprzeciwu, wobec przetwarzania danych osobowych, gdyż podstawą prawną przetwarzania danych osobowych Wykonawcy jest art. 6 ust. 1 lit. c RODO. </w:t>
      </w:r>
    </w:p>
    <w:p w14:paraId="445D4504" w14:textId="77777777" w:rsidR="00470482" w:rsidRPr="009C577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color w:val="000000" w:themeColor="text1"/>
        </w:rPr>
      </w:pPr>
      <w:r w:rsidRPr="00DF4245">
        <w:rPr>
          <w:rFonts w:asciiTheme="majorHAnsi" w:hAnsiTheme="majorHAnsi"/>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r w:rsidRPr="009C577E">
        <w:rPr>
          <w:rFonts w:asciiTheme="majorHAnsi" w:hAnsiTheme="majorHAnsi"/>
          <w:color w:val="000000" w:themeColor="text1"/>
        </w:rPr>
        <w:t>.</w:t>
      </w:r>
    </w:p>
    <w:p w14:paraId="492D8664" w14:textId="77777777" w:rsidR="00470482" w:rsidRPr="009C577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color w:val="000000" w:themeColor="text1"/>
        </w:rPr>
      </w:pPr>
      <w:r w:rsidRPr="009C577E">
        <w:rPr>
          <w:rFonts w:asciiTheme="majorHAnsi" w:hAnsiTheme="majorHAnsi"/>
          <w:color w:val="000000" w:themeColor="text1"/>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9C577E">
        <w:rPr>
          <w:rFonts w:asciiTheme="majorHAnsi" w:hAnsiTheme="majorHAnsi"/>
          <w:color w:val="000000" w:themeColor="text1"/>
        </w:rPr>
        <w:br/>
        <w:t>z ustawą.</w:t>
      </w:r>
    </w:p>
    <w:p w14:paraId="72897F4B" w14:textId="77777777" w:rsidR="00470482" w:rsidRPr="009C577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color w:val="000000" w:themeColor="text1"/>
        </w:rPr>
      </w:pPr>
      <w:r w:rsidRPr="009C577E">
        <w:rPr>
          <w:rFonts w:asciiTheme="majorHAnsi" w:hAnsiTheme="majorHAnsi"/>
          <w:color w:val="000000" w:themeColor="text1"/>
        </w:rPr>
        <w:t xml:space="preserve">Wystąpienie z żądaniem, o którym mowa w art. 18 ust. 1 rozporządzenia 2016/679, nie ogranicza przetwarzania danych osobowych do czasu zakończenia postępowania </w:t>
      </w:r>
      <w:r w:rsidRPr="009C577E">
        <w:rPr>
          <w:rFonts w:asciiTheme="majorHAnsi" w:hAnsiTheme="majorHAnsi"/>
          <w:color w:val="000000" w:themeColor="text1"/>
        </w:rPr>
        <w:br/>
        <w:t>o udzielenie zamówienia publicznego lub konkursu.</w:t>
      </w:r>
    </w:p>
    <w:p w14:paraId="1FE55FB4" w14:textId="77777777" w:rsidR="00470482" w:rsidRPr="009C577E" w:rsidRDefault="00470482" w:rsidP="00627C7D">
      <w:pPr>
        <w:spacing w:line="276" w:lineRule="auto"/>
        <w:ind w:left="142"/>
        <w:jc w:val="both"/>
        <w:rPr>
          <w:rFonts w:asciiTheme="majorHAnsi" w:hAnsiTheme="majorHAnsi"/>
          <w:color w:val="000000" w:themeColor="text1"/>
          <w:shd w:val="clear" w:color="auto" w:fill="FFFFFF"/>
        </w:rPr>
      </w:pPr>
      <w:r w:rsidRPr="009C577E">
        <w:rPr>
          <w:rFonts w:asciiTheme="majorHAnsi" w:hAnsiTheme="majorHAnsi"/>
          <w:color w:val="000000" w:themeColor="text1"/>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D952ED1" w14:textId="77777777" w:rsidR="00470482" w:rsidRPr="009C577E" w:rsidRDefault="00470482" w:rsidP="00627C7D">
      <w:pPr>
        <w:spacing w:line="276" w:lineRule="auto"/>
        <w:jc w:val="both"/>
        <w:rPr>
          <w:rFonts w:asciiTheme="majorHAnsi" w:hAnsiTheme="majorHAnsi"/>
          <w:color w:val="000000" w:themeColor="text1"/>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454A3819" w14:textId="77777777" w:rsidTr="000405D0">
        <w:trPr>
          <w:jc w:val="center"/>
        </w:trPr>
        <w:tc>
          <w:tcPr>
            <w:tcW w:w="9072" w:type="dxa"/>
            <w:tcBorders>
              <w:bottom w:val="single" w:sz="4" w:space="0" w:color="auto"/>
            </w:tcBorders>
            <w:shd w:val="clear" w:color="auto" w:fill="D9D9D9" w:themeFill="background1" w:themeFillShade="D9"/>
          </w:tcPr>
          <w:p w14:paraId="1F31EB22" w14:textId="77777777" w:rsidR="006708E0" w:rsidRPr="009C577E" w:rsidRDefault="006708E0"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195461" w:rsidRPr="009C577E">
              <w:rPr>
                <w:rFonts w:asciiTheme="majorHAnsi" w:hAnsiTheme="majorHAnsi"/>
                <w:color w:val="000000" w:themeColor="text1"/>
                <w:sz w:val="26"/>
                <w:szCs w:val="26"/>
              </w:rPr>
              <w:t>3</w:t>
            </w:r>
          </w:p>
          <w:p w14:paraId="59163DB5" w14:textId="77777777" w:rsidR="006708E0" w:rsidRPr="009C577E" w:rsidRDefault="006708E0"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POUCZENIE O ŚRODKACH OCHRONY PRAWNEJ</w:t>
            </w:r>
          </w:p>
        </w:tc>
      </w:tr>
    </w:tbl>
    <w:p w14:paraId="4B56EDC6" w14:textId="77777777" w:rsidR="00432D57" w:rsidRPr="009C577E" w:rsidRDefault="00432D57" w:rsidP="00432D57">
      <w:pPr>
        <w:pStyle w:val="Kolorowalistaakcent11"/>
        <w:widowControl w:val="0"/>
        <w:suppressAutoHyphens/>
        <w:spacing w:line="276" w:lineRule="auto"/>
        <w:outlineLvl w:val="3"/>
        <w:rPr>
          <w:rFonts w:asciiTheme="majorHAnsi" w:hAnsiTheme="majorHAnsi"/>
          <w:color w:val="000000" w:themeColor="text1"/>
          <w:sz w:val="24"/>
          <w:szCs w:val="24"/>
        </w:rPr>
      </w:pPr>
    </w:p>
    <w:p w14:paraId="60ECA4D6" w14:textId="77777777" w:rsidR="00432D57" w:rsidRPr="009C577E" w:rsidRDefault="00432D57">
      <w:pPr>
        <w:pStyle w:val="Kolorowalistaakcent11"/>
        <w:widowControl w:val="0"/>
        <w:numPr>
          <w:ilvl w:val="1"/>
          <w:numId w:val="19"/>
        </w:numPr>
        <w:suppressAutoHyphens/>
        <w:spacing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Środki ochrony prawnej przewidziane są w dziale IX ustawy.</w:t>
      </w:r>
    </w:p>
    <w:p w14:paraId="717C92C3" w14:textId="77777777" w:rsidR="00D9784D" w:rsidRPr="009C577E" w:rsidRDefault="00D9784D">
      <w:pPr>
        <w:pStyle w:val="Kolorowalistaakcent11"/>
        <w:widowControl w:val="0"/>
        <w:numPr>
          <w:ilvl w:val="1"/>
          <w:numId w:val="19"/>
        </w:numPr>
        <w:suppressAutoHyphens/>
        <w:spacing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Środkami ochrony prawnej są odwołanie i skarga do sądu.</w:t>
      </w:r>
    </w:p>
    <w:p w14:paraId="531727B1" w14:textId="7F5B0841" w:rsidR="00CC1FD8" w:rsidRPr="009C577E" w:rsidRDefault="00D9784D">
      <w:pPr>
        <w:pStyle w:val="Kolorowalistaakcent11"/>
        <w:widowControl w:val="0"/>
        <w:numPr>
          <w:ilvl w:val="1"/>
          <w:numId w:val="19"/>
        </w:numPr>
        <w:suppressAutoHyphens/>
        <w:spacing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Środki ochrony prawnej przysługują </w:t>
      </w:r>
      <w:r w:rsidR="00CC1FD8" w:rsidRPr="009C577E">
        <w:rPr>
          <w:rFonts w:asciiTheme="majorHAnsi" w:hAnsiTheme="majorHAnsi"/>
          <w:color w:val="000000" w:themeColor="text1"/>
          <w:sz w:val="24"/>
          <w:szCs w:val="24"/>
        </w:rPr>
        <w:t xml:space="preserve">wykonawcy oraz innemu podmiotowi, jeżeli ma lub miał interes w uzyskaniu zamówienia lub nagrody w konkursie oraz poniósł lub może ponieść szkodę w wyniku naruszenia przez zamawiającego </w:t>
      </w:r>
      <w:r w:rsidR="00CC1FD8" w:rsidRPr="009C577E">
        <w:rPr>
          <w:rFonts w:asciiTheme="majorHAnsi" w:hAnsiTheme="majorHAnsi"/>
          <w:color w:val="000000" w:themeColor="text1"/>
          <w:sz w:val="24"/>
          <w:szCs w:val="24"/>
        </w:rPr>
        <w:lastRenderedPageBreak/>
        <w:t>przepisów ustawy.</w:t>
      </w:r>
      <w:r w:rsidR="00CC1FD8" w:rsidRPr="009C577E">
        <w:rPr>
          <w:rFonts w:asciiTheme="majorHAnsi" w:hAnsiTheme="majorHAnsi"/>
          <w:color w:val="000000" w:themeColor="text1"/>
        </w:rPr>
        <w:t> </w:t>
      </w:r>
      <w:r w:rsidR="00CC1FD8" w:rsidRPr="009C577E">
        <w:rPr>
          <w:rFonts w:asciiTheme="majorHAnsi" w:hAnsiTheme="majorHAnsi"/>
          <w:color w:val="000000" w:themeColor="text1"/>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sidRPr="009C577E">
        <w:rPr>
          <w:rFonts w:asciiTheme="majorHAnsi" w:hAnsiTheme="majorHAnsi"/>
          <w:color w:val="000000" w:themeColor="text1"/>
          <w:sz w:val="24"/>
          <w:szCs w:val="24"/>
        </w:rPr>
        <w:t xml:space="preserve"> ust</w:t>
      </w:r>
      <w:r w:rsidR="00CC1FD8" w:rsidRPr="009C577E">
        <w:rPr>
          <w:rFonts w:asciiTheme="majorHAnsi" w:hAnsiTheme="majorHAnsi"/>
          <w:color w:val="000000" w:themeColor="text1"/>
          <w:sz w:val="24"/>
          <w:szCs w:val="24"/>
        </w:rPr>
        <w:t>awy</w:t>
      </w:r>
      <w:r w:rsidR="008220EE">
        <w:rPr>
          <w:rFonts w:asciiTheme="majorHAnsi" w:hAnsiTheme="majorHAnsi"/>
          <w:color w:val="000000" w:themeColor="text1"/>
          <w:sz w:val="24"/>
          <w:szCs w:val="24"/>
        </w:rPr>
        <w:t xml:space="preserve"> </w:t>
      </w:r>
      <w:r w:rsidR="000405D0" w:rsidRPr="009C577E">
        <w:rPr>
          <w:rFonts w:asciiTheme="majorHAnsi" w:hAnsiTheme="majorHAnsi"/>
          <w:color w:val="000000" w:themeColor="text1"/>
          <w:sz w:val="24"/>
          <w:szCs w:val="24"/>
        </w:rPr>
        <w:t>Pzp</w:t>
      </w:r>
      <w:r w:rsidR="00CC1FD8" w:rsidRPr="009C577E">
        <w:rPr>
          <w:rFonts w:asciiTheme="majorHAnsi" w:hAnsiTheme="majorHAnsi"/>
          <w:color w:val="000000" w:themeColor="text1"/>
          <w:sz w:val="24"/>
          <w:szCs w:val="24"/>
        </w:rPr>
        <w:t xml:space="preserve"> oraz Rzecznikowi Małych i Średnich Przedsiębiorców.</w:t>
      </w:r>
    </w:p>
    <w:p w14:paraId="3A5A9E06" w14:textId="77777777" w:rsidR="00CC1FD8" w:rsidRPr="009C577E" w:rsidRDefault="00D9784D">
      <w:pPr>
        <w:pStyle w:val="Kolorowalistaakcent11"/>
        <w:widowControl w:val="0"/>
        <w:numPr>
          <w:ilvl w:val="1"/>
          <w:numId w:val="19"/>
        </w:numPr>
        <w:suppressAutoHyphens/>
        <w:spacing w:after="0"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Odwołanie </w:t>
      </w:r>
      <w:r w:rsidR="00CC1FD8" w:rsidRPr="009C577E">
        <w:rPr>
          <w:rFonts w:asciiTheme="majorHAnsi" w:hAnsiTheme="majorHAnsi"/>
          <w:color w:val="000000" w:themeColor="text1"/>
          <w:sz w:val="24"/>
          <w:szCs w:val="24"/>
        </w:rPr>
        <w:t>przysługuje na:</w:t>
      </w:r>
    </w:p>
    <w:p w14:paraId="416D1529" w14:textId="77777777" w:rsidR="00CC1FD8" w:rsidRPr="009C577E" w:rsidRDefault="00CC1FD8" w:rsidP="00DF4245">
      <w:pPr>
        <w:pStyle w:val="Akapitzlist"/>
        <w:shd w:val="clear" w:color="auto" w:fill="FFFFFF"/>
        <w:spacing w:before="0" w:after="72"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1)</w:t>
      </w:r>
      <w:r w:rsidRPr="009C577E">
        <w:rPr>
          <w:rFonts w:asciiTheme="majorHAnsi" w:hAnsiTheme="majorHAnsi"/>
          <w:color w:val="000000" w:themeColor="text1"/>
          <w:sz w:val="24"/>
          <w:szCs w:val="24"/>
        </w:rPr>
        <w:tab/>
        <w:t>niezgodną z przepisami ustawy czynność zamawiającego, podjętą w postępowaniu o udzielenie zamówienia, w tym na projektowane postanowienie umowy;</w:t>
      </w:r>
    </w:p>
    <w:p w14:paraId="10D19C97" w14:textId="77777777" w:rsidR="00CC1FD8" w:rsidRPr="009C577E" w:rsidRDefault="00CC1FD8" w:rsidP="00CC1FD8">
      <w:pPr>
        <w:pStyle w:val="Akapitzlist"/>
        <w:shd w:val="clear" w:color="auto" w:fill="FFFFFF"/>
        <w:spacing w:after="72"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2)</w:t>
      </w:r>
      <w:r w:rsidRPr="009C577E">
        <w:rPr>
          <w:rFonts w:asciiTheme="majorHAnsi" w:hAnsiTheme="majorHAnsi"/>
          <w:color w:val="000000" w:themeColor="text1"/>
          <w:sz w:val="24"/>
          <w:szCs w:val="24"/>
        </w:rPr>
        <w:tab/>
        <w:t>zaniechanie czynności w postępowaniu o udzielenie zamówienia, do której zamawiający był obowiązany na podstawie ustawy;</w:t>
      </w:r>
    </w:p>
    <w:p w14:paraId="54710666" w14:textId="77777777" w:rsidR="00CC1FD8" w:rsidRPr="009C577E" w:rsidRDefault="00CC1FD8" w:rsidP="00CC1FD8">
      <w:pPr>
        <w:pStyle w:val="Akapitzlist"/>
        <w:shd w:val="clear" w:color="auto" w:fill="FFFFFF"/>
        <w:spacing w:after="72"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3)</w:t>
      </w:r>
      <w:r w:rsidRPr="009C577E">
        <w:rPr>
          <w:rFonts w:asciiTheme="majorHAnsi" w:hAnsiTheme="majorHAnsi"/>
          <w:color w:val="000000" w:themeColor="text1"/>
          <w:sz w:val="24"/>
          <w:szCs w:val="24"/>
        </w:rPr>
        <w:tab/>
        <w:t>zaniechanie przeprowadzenia postępowania o udzielenie zamówienia lub zorganizowania konkursu na podstawie ustawy, mimo że zamawiający był do tego obowiązany.</w:t>
      </w:r>
    </w:p>
    <w:p w14:paraId="0F0F6414" w14:textId="77777777" w:rsidR="00CC1FD8" w:rsidRPr="009C577E" w:rsidRDefault="00CC1FD8">
      <w:pPr>
        <w:pStyle w:val="Kolorowalistaakcent11"/>
        <w:widowControl w:val="0"/>
        <w:numPr>
          <w:ilvl w:val="1"/>
          <w:numId w:val="19"/>
        </w:numPr>
        <w:suppressAutoHyphens/>
        <w:spacing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C7F11C1" w14:textId="1CE75A2A" w:rsidR="00CC1FD8" w:rsidRPr="009C577E" w:rsidRDefault="00BD5F7F">
      <w:pPr>
        <w:pStyle w:val="Kolorowalistaakcent11"/>
        <w:widowControl w:val="0"/>
        <w:numPr>
          <w:ilvl w:val="1"/>
          <w:numId w:val="19"/>
        </w:numPr>
        <w:suppressAutoHyphens/>
        <w:spacing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Terminy wnoszenia odwołań</w:t>
      </w:r>
    </w:p>
    <w:p w14:paraId="11D905B0" w14:textId="77777777" w:rsidR="00CC1FD8" w:rsidRPr="009C577E" w:rsidRDefault="00CC1FD8" w:rsidP="000405D0">
      <w:pPr>
        <w:pStyle w:val="Akapitzlist"/>
        <w:shd w:val="clear" w:color="auto" w:fill="FFFFFF"/>
        <w:spacing w:before="72" w:after="72"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1)</w:t>
      </w:r>
      <w:r w:rsidR="00BD5F7F" w:rsidRPr="009C577E">
        <w:rPr>
          <w:rFonts w:asciiTheme="majorHAnsi" w:hAnsiTheme="majorHAnsi"/>
          <w:color w:val="000000" w:themeColor="text1"/>
          <w:sz w:val="24"/>
          <w:szCs w:val="24"/>
        </w:rPr>
        <w:tab/>
        <w:t xml:space="preserve">Odwołanie wnosi się </w:t>
      </w:r>
      <w:r w:rsidRPr="009C577E">
        <w:rPr>
          <w:rFonts w:asciiTheme="majorHAnsi" w:hAnsiTheme="majorHAnsi"/>
          <w:color w:val="000000" w:themeColor="text1"/>
          <w:sz w:val="24"/>
          <w:szCs w:val="24"/>
        </w:rPr>
        <w:t>w terminie:</w:t>
      </w:r>
    </w:p>
    <w:p w14:paraId="4DBBEBFB" w14:textId="77777777" w:rsidR="00CC1FD8" w:rsidRPr="009C577E" w:rsidRDefault="00CC1FD8" w:rsidP="00BD5F7F">
      <w:pPr>
        <w:pStyle w:val="Akapitzlist"/>
        <w:shd w:val="clear" w:color="auto" w:fill="FFFFFF"/>
        <w:spacing w:before="72" w:after="72" w:line="276" w:lineRule="auto"/>
        <w:ind w:left="1701"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a)</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5 dni od dnia przekazania informacji o czynności zamawiającego stanowiącej podstawę jego wniesienia, jeżeli informacja została przekazana przy użyciu środków komunikacji elektronicznej,</w:t>
      </w:r>
    </w:p>
    <w:p w14:paraId="3D58DB1E" w14:textId="77777777" w:rsidR="00CC1FD8" w:rsidRPr="009C577E" w:rsidRDefault="00CC1FD8" w:rsidP="00BD5F7F">
      <w:pPr>
        <w:pStyle w:val="Akapitzlist"/>
        <w:shd w:val="clear" w:color="auto" w:fill="FFFFFF"/>
        <w:spacing w:before="72" w:after="72" w:line="276" w:lineRule="auto"/>
        <w:ind w:left="1701"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b)</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10 dni od dnia przekazania informacji o czynności zamawiającego stanowiącej podstawę jego wniesienia, jeżeli informacja została przekazana w sposób inny niż określony w lit. a.</w:t>
      </w:r>
    </w:p>
    <w:p w14:paraId="14DAED0F" w14:textId="77777777" w:rsidR="00CC1FD8" w:rsidRPr="009C577E" w:rsidRDefault="00CC1FD8" w:rsidP="00BD5F7F">
      <w:pPr>
        <w:pStyle w:val="Akapitzlist"/>
        <w:shd w:val="clear" w:color="auto" w:fill="FFFFFF"/>
        <w:spacing w:before="72" w:line="276" w:lineRule="auto"/>
        <w:ind w:left="1134"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2. </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Odwołanie wobec treści ogłoszenia wszczynającego postępowanie o udzielenie zamówienia lub konkurs lub wobec treści dokumentów zamówienia wnosi się w terminie5 dni od dnia zamieszczenia ogłoszenia w Biuletynie Zamówień Publicznych lub dokumentów zamówienia na stronie internetowej</w:t>
      </w:r>
      <w:r w:rsidR="00BD5F7F" w:rsidRPr="009C577E">
        <w:rPr>
          <w:rFonts w:asciiTheme="majorHAnsi" w:hAnsiTheme="majorHAnsi"/>
          <w:color w:val="000000" w:themeColor="text1"/>
          <w:sz w:val="24"/>
          <w:szCs w:val="24"/>
        </w:rPr>
        <w:t>.</w:t>
      </w:r>
    </w:p>
    <w:p w14:paraId="2DC52627" w14:textId="77777777" w:rsidR="00CC1FD8" w:rsidRPr="009C577E" w:rsidRDefault="00CC1FD8" w:rsidP="00BD5F7F">
      <w:pPr>
        <w:pStyle w:val="Akapitzlist"/>
        <w:shd w:val="clear" w:color="auto" w:fill="FFFFFF"/>
        <w:spacing w:before="72" w:line="276" w:lineRule="auto"/>
        <w:ind w:left="1134"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3. </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 xml:space="preserve">Odwołanie w przypadkach innych niż określone w </w:t>
      </w:r>
      <w:r w:rsidR="00BD5F7F" w:rsidRPr="009C577E">
        <w:rPr>
          <w:rFonts w:asciiTheme="majorHAnsi" w:hAnsiTheme="majorHAnsi"/>
          <w:color w:val="000000" w:themeColor="text1"/>
          <w:sz w:val="24"/>
          <w:szCs w:val="24"/>
        </w:rPr>
        <w:t>pkt</w:t>
      </w:r>
      <w:r w:rsidRPr="009C577E">
        <w:rPr>
          <w:rFonts w:asciiTheme="majorHAnsi" w:hAnsiTheme="majorHAnsi"/>
          <w:color w:val="000000" w:themeColor="text1"/>
          <w:sz w:val="24"/>
          <w:szCs w:val="24"/>
        </w:rPr>
        <w:t xml:space="preserve"> 1 i 2 wnosi się w terminie5 dni od dnia, w którym powzięto lub przy zachowaniu należytej staranności można było powziąć wiadomość o okolicznościach stanowiących podstawę jego wniesienia, w przypadku zamówień, których wartość jest mniejsza niż progi unijne.</w:t>
      </w:r>
    </w:p>
    <w:p w14:paraId="7F556780" w14:textId="77777777" w:rsidR="00CC1FD8" w:rsidRPr="009C577E" w:rsidRDefault="00CC1FD8" w:rsidP="00BD5F7F">
      <w:pPr>
        <w:pStyle w:val="Akapitzlist"/>
        <w:shd w:val="clear" w:color="auto" w:fill="FFFFFF"/>
        <w:spacing w:before="72" w:line="276" w:lineRule="auto"/>
        <w:ind w:left="1134"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lastRenderedPageBreak/>
        <w:t>4. </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0A70A8B1" w14:textId="77777777" w:rsidR="00CC1FD8" w:rsidRPr="009C577E" w:rsidRDefault="00CC1FD8" w:rsidP="00BD5F7F">
      <w:pPr>
        <w:pStyle w:val="Akapitzlist"/>
        <w:shd w:val="clear" w:color="auto" w:fill="FFFFFF"/>
        <w:spacing w:before="72" w:after="72" w:line="276" w:lineRule="auto"/>
        <w:ind w:left="1701"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1)</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15 dni od dnia zamieszczenia w Biuletynie Zamówień Publicznych ogłoszenia o wyniku postępowania</w:t>
      </w:r>
    </w:p>
    <w:p w14:paraId="1F044646" w14:textId="77777777" w:rsidR="00CC1FD8" w:rsidRPr="009C577E" w:rsidRDefault="00CC1FD8" w:rsidP="00BD5F7F">
      <w:pPr>
        <w:pStyle w:val="Akapitzlist"/>
        <w:shd w:val="clear" w:color="auto" w:fill="FFFFFF"/>
        <w:spacing w:before="72" w:after="72" w:line="276" w:lineRule="auto"/>
        <w:ind w:left="1701"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3)</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miesiąca od dnia zawarcia umowy, jeżeli zamawiający:</w:t>
      </w:r>
    </w:p>
    <w:p w14:paraId="0208B936" w14:textId="77777777" w:rsidR="00CC1FD8" w:rsidRPr="009C577E" w:rsidRDefault="00CC1FD8" w:rsidP="00BD5F7F">
      <w:pPr>
        <w:pStyle w:val="Akapitzlist"/>
        <w:shd w:val="clear" w:color="auto" w:fill="FFFFFF"/>
        <w:spacing w:before="72" w:after="72" w:line="276" w:lineRule="auto"/>
        <w:ind w:left="226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a)</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nie zamieścił w Biuletynie Zamówień Publicznych ogłoszenia o wyniku postępowania albo</w:t>
      </w:r>
    </w:p>
    <w:p w14:paraId="23B5EE90" w14:textId="77777777" w:rsidR="00CC1FD8" w:rsidRPr="009C577E" w:rsidRDefault="00CC1FD8" w:rsidP="00C431D0">
      <w:pPr>
        <w:pStyle w:val="Akapitzlist"/>
        <w:shd w:val="clear" w:color="auto" w:fill="FFFFFF"/>
        <w:spacing w:before="72" w:after="0" w:line="276" w:lineRule="auto"/>
        <w:ind w:left="226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b)</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zamieścił w Biuletynie Zamówień Publicznych ogłoszenie o wyniku postępowania, które nie zawiera uzasadnienia udzielenia zamówienia w trybie negocjacji bez ogłoszenia albo zamówienia z wolnej ręki.</w:t>
      </w:r>
    </w:p>
    <w:p w14:paraId="158DC8A8" w14:textId="77777777" w:rsidR="00BD5F7F" w:rsidRPr="009C577E" w:rsidRDefault="00BD5F7F">
      <w:pPr>
        <w:pStyle w:val="Kolorowalistaakcent11"/>
        <w:widowControl w:val="0"/>
        <w:numPr>
          <w:ilvl w:val="1"/>
          <w:numId w:val="19"/>
        </w:numPr>
        <w:suppressAutoHyphens/>
        <w:spacing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Odwołanie zawiera:</w:t>
      </w:r>
    </w:p>
    <w:p w14:paraId="7B57A44D" w14:textId="77777777" w:rsidR="00BD5F7F" w:rsidRPr="009C577E" w:rsidRDefault="00BD5F7F" w:rsidP="006A1C25">
      <w:pPr>
        <w:pStyle w:val="Akapitzlist"/>
        <w:shd w:val="clear" w:color="auto" w:fill="FFFFFF"/>
        <w:spacing w:before="72" w:after="72"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1)</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imię i nazwisko albo nazwę, miejsce zamieszkania albo siedzibę, numer telefonu oraz adres poczty elektronicznej odwołującego oraz imię i nazwisko przedstawiciela (przedstawicieli);</w:t>
      </w:r>
    </w:p>
    <w:p w14:paraId="6C4724EB" w14:textId="77777777" w:rsidR="00BD5F7F" w:rsidRPr="009C577E" w:rsidRDefault="00BD5F7F" w:rsidP="006A1C25">
      <w:pPr>
        <w:pStyle w:val="Akapitzlist"/>
        <w:shd w:val="clear" w:color="auto" w:fill="FFFFFF"/>
        <w:spacing w:before="72" w:after="72"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2)</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nazwę i siedzibę zamawiającego, numer telefonu oraz adres poczty elektronicznej zamawiającego;</w:t>
      </w:r>
    </w:p>
    <w:p w14:paraId="00602A76" w14:textId="77777777" w:rsidR="00BD5F7F" w:rsidRPr="009C577E" w:rsidRDefault="00BD5F7F" w:rsidP="006A1C25">
      <w:pPr>
        <w:pStyle w:val="Akapitzlist"/>
        <w:shd w:val="clear" w:color="auto" w:fill="FFFFFF"/>
        <w:spacing w:before="72" w:after="72"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3)</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numer Powszechnego Elektronicznego Systemu Ewidencji Ludności (PESEL) lub NIP odwołującego będącego osobą fizyczną, jeżeli jest on obowiązany do jego posiadania albo posiada go nie mając takiego obowiązku;</w:t>
      </w:r>
    </w:p>
    <w:p w14:paraId="04499151" w14:textId="77777777" w:rsidR="00BD5F7F" w:rsidRPr="009C577E" w:rsidRDefault="00BD5F7F" w:rsidP="006A1C25">
      <w:pPr>
        <w:pStyle w:val="Akapitzlist"/>
        <w:shd w:val="clear" w:color="auto" w:fill="FFFFFF"/>
        <w:spacing w:before="72" w:after="72"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4)</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558767E" w14:textId="77777777" w:rsidR="00BD5F7F" w:rsidRPr="009C577E" w:rsidRDefault="00BD5F7F" w:rsidP="006A1C25">
      <w:pPr>
        <w:pStyle w:val="Akapitzlist"/>
        <w:shd w:val="clear" w:color="auto" w:fill="FFFFFF"/>
        <w:spacing w:before="72" w:after="72"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5)</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określenie przedmiotu zamówienia;</w:t>
      </w:r>
    </w:p>
    <w:p w14:paraId="7DC68C1C" w14:textId="77777777" w:rsidR="00BD5F7F" w:rsidRPr="009C577E" w:rsidRDefault="00BD5F7F" w:rsidP="006A1C25">
      <w:pPr>
        <w:pStyle w:val="Akapitzlist"/>
        <w:shd w:val="clear" w:color="auto" w:fill="FFFFFF"/>
        <w:spacing w:before="72" w:after="72"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6)</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wskazanie numeru ogłoszenia w przypadku zamieszczenia w Biuletynie Zamówień Publicznych albo publikacji w Dzienniku Urzędowym Unii Europejskiej;</w:t>
      </w:r>
    </w:p>
    <w:p w14:paraId="44F9FB01" w14:textId="77777777" w:rsidR="00BD5F7F" w:rsidRPr="009C577E" w:rsidRDefault="00BD5F7F" w:rsidP="00C431D0">
      <w:pPr>
        <w:pStyle w:val="Akapitzlist"/>
        <w:shd w:val="clear" w:color="auto" w:fill="FFFFFF"/>
        <w:spacing w:before="0" w:after="0"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7)  </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451F3C17" w14:textId="77777777" w:rsidR="00BD5F7F" w:rsidRPr="009C577E" w:rsidRDefault="00BD5F7F" w:rsidP="00C431D0">
      <w:pPr>
        <w:pStyle w:val="Akapitzlist"/>
        <w:shd w:val="clear" w:color="auto" w:fill="FFFFFF"/>
        <w:spacing w:before="0" w:after="0"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8)</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zwięzłe przedstawienie zarzutów;</w:t>
      </w:r>
    </w:p>
    <w:p w14:paraId="5A511951" w14:textId="77777777" w:rsidR="00BD5F7F" w:rsidRPr="009C577E" w:rsidRDefault="00BD5F7F" w:rsidP="00C431D0">
      <w:pPr>
        <w:pStyle w:val="Akapitzlist"/>
        <w:shd w:val="clear" w:color="auto" w:fill="FFFFFF"/>
        <w:spacing w:before="0" w:after="0"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9)</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żądanie co do sposobu rozstrzygnięcia odwołania;</w:t>
      </w:r>
    </w:p>
    <w:p w14:paraId="744525E5" w14:textId="77777777" w:rsidR="00BD5F7F" w:rsidRPr="009C577E" w:rsidRDefault="00BD5F7F" w:rsidP="00C431D0">
      <w:pPr>
        <w:pStyle w:val="Akapitzlist"/>
        <w:shd w:val="clear" w:color="auto" w:fill="FFFFFF"/>
        <w:spacing w:before="0" w:after="0"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10)</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wskazanie okoliczności faktycznych i prawnych uzasadniających wniesienie odwołania oraz dowodów na poparcie przytoczonych okoliczności;</w:t>
      </w:r>
    </w:p>
    <w:p w14:paraId="1BCBAA7E" w14:textId="77777777" w:rsidR="00BD5F7F" w:rsidRPr="009C577E" w:rsidRDefault="00BD5F7F" w:rsidP="00C431D0">
      <w:pPr>
        <w:pStyle w:val="Akapitzlist"/>
        <w:shd w:val="clear" w:color="auto" w:fill="FFFFFF"/>
        <w:spacing w:before="0" w:after="0"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11)</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podpis odwołującego albo jego przedstawiciela lub przedstawicieli;</w:t>
      </w:r>
    </w:p>
    <w:p w14:paraId="6F58779E" w14:textId="77777777" w:rsidR="00BD5F7F" w:rsidRPr="009C577E" w:rsidRDefault="00BD5F7F" w:rsidP="00C431D0">
      <w:pPr>
        <w:pStyle w:val="Akapitzlist"/>
        <w:shd w:val="clear" w:color="auto" w:fill="FFFFFF"/>
        <w:spacing w:before="0" w:after="0"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lastRenderedPageBreak/>
        <w:t>12)</w:t>
      </w:r>
      <w:r w:rsidR="006A1C25"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wykaz załączników.</w:t>
      </w:r>
    </w:p>
    <w:p w14:paraId="2FF1CC0E" w14:textId="77777777" w:rsidR="006A1C25" w:rsidRPr="009C577E" w:rsidRDefault="006A1C25" w:rsidP="00C431D0">
      <w:pPr>
        <w:shd w:val="clear" w:color="auto" w:fill="FFFFFF"/>
        <w:spacing w:line="276" w:lineRule="auto"/>
        <w:ind w:firstLine="709"/>
        <w:contextualSpacing/>
        <w:rPr>
          <w:rFonts w:asciiTheme="majorHAnsi" w:hAnsiTheme="majorHAnsi"/>
          <w:color w:val="000000" w:themeColor="text1"/>
        </w:rPr>
      </w:pPr>
      <w:r w:rsidRPr="009C577E">
        <w:rPr>
          <w:rFonts w:asciiTheme="majorHAnsi" w:hAnsiTheme="majorHAnsi"/>
          <w:color w:val="000000" w:themeColor="text1"/>
        </w:rPr>
        <w:t>Do odwołania dołącza się:</w:t>
      </w:r>
    </w:p>
    <w:p w14:paraId="6A2DFF0A" w14:textId="77777777" w:rsidR="006A1C25" w:rsidRPr="009C577E" w:rsidRDefault="006A1C25" w:rsidP="00C431D0">
      <w:pPr>
        <w:pStyle w:val="Akapitzlist"/>
        <w:shd w:val="clear" w:color="auto" w:fill="FFFFFF"/>
        <w:spacing w:before="0" w:after="0"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1)</w:t>
      </w:r>
      <w:r w:rsidRPr="009C577E">
        <w:rPr>
          <w:rFonts w:asciiTheme="majorHAnsi" w:hAnsiTheme="majorHAnsi"/>
          <w:color w:val="000000" w:themeColor="text1"/>
          <w:sz w:val="24"/>
          <w:szCs w:val="24"/>
        </w:rPr>
        <w:tab/>
        <w:t>dowód uiszczenia wpisu od odwołania w wymaganej wysokości;</w:t>
      </w:r>
    </w:p>
    <w:p w14:paraId="019E0731" w14:textId="77777777" w:rsidR="006A1C25" w:rsidRPr="009C577E" w:rsidRDefault="006A1C25" w:rsidP="00C431D0">
      <w:pPr>
        <w:pStyle w:val="Akapitzlist"/>
        <w:shd w:val="clear" w:color="auto" w:fill="FFFFFF"/>
        <w:spacing w:before="0" w:after="0" w:line="276" w:lineRule="auto"/>
        <w:ind w:left="1418" w:hanging="567"/>
        <w:rPr>
          <w:rFonts w:asciiTheme="majorHAnsi" w:hAnsiTheme="majorHAnsi"/>
          <w:color w:val="000000" w:themeColor="text1"/>
          <w:sz w:val="24"/>
          <w:szCs w:val="24"/>
        </w:rPr>
      </w:pPr>
      <w:r w:rsidRPr="009C577E">
        <w:rPr>
          <w:rFonts w:asciiTheme="majorHAnsi" w:hAnsiTheme="majorHAnsi"/>
          <w:color w:val="000000" w:themeColor="text1"/>
          <w:sz w:val="24"/>
          <w:szCs w:val="24"/>
        </w:rPr>
        <w:t>2) </w:t>
      </w:r>
      <w:r w:rsidRPr="009C577E">
        <w:rPr>
          <w:rFonts w:asciiTheme="majorHAnsi" w:hAnsiTheme="majorHAnsi"/>
          <w:color w:val="000000" w:themeColor="text1"/>
          <w:sz w:val="24"/>
          <w:szCs w:val="24"/>
        </w:rPr>
        <w:tab/>
        <w:t>dowód przekazania odpowiednio odwołania albo jego kopii zamawiającemu;</w:t>
      </w:r>
    </w:p>
    <w:p w14:paraId="26868D23" w14:textId="77777777" w:rsidR="00BD5F7F" w:rsidRPr="009C577E" w:rsidRDefault="006A1C25" w:rsidP="00C431D0">
      <w:pPr>
        <w:pStyle w:val="Akapitzlist"/>
        <w:shd w:val="clear" w:color="auto" w:fill="FFFFFF"/>
        <w:spacing w:before="0" w:after="0" w:line="276" w:lineRule="auto"/>
        <w:ind w:left="1418" w:hanging="567"/>
        <w:rPr>
          <w:rFonts w:ascii="Cambria" w:hAnsi="Cambria"/>
          <w:color w:val="000000" w:themeColor="text1"/>
          <w:sz w:val="24"/>
          <w:szCs w:val="24"/>
        </w:rPr>
      </w:pPr>
      <w:r w:rsidRPr="009C577E">
        <w:rPr>
          <w:rFonts w:asciiTheme="majorHAnsi" w:hAnsiTheme="majorHAnsi"/>
          <w:color w:val="000000" w:themeColor="text1"/>
          <w:sz w:val="24"/>
          <w:szCs w:val="24"/>
        </w:rPr>
        <w:t>3)</w:t>
      </w:r>
      <w:r w:rsidRPr="009C577E">
        <w:rPr>
          <w:rFonts w:asciiTheme="majorHAnsi" w:hAnsiTheme="majorHAnsi"/>
          <w:color w:val="000000" w:themeColor="text1"/>
          <w:sz w:val="24"/>
          <w:szCs w:val="24"/>
        </w:rPr>
        <w:tab/>
        <w:t>dokument potwierdzający umocowanie do reprezentowania odwołującego</w:t>
      </w:r>
      <w:r w:rsidR="00BD5F7F" w:rsidRPr="009C577E">
        <w:rPr>
          <w:rFonts w:ascii="Cambria" w:hAnsi="Cambria"/>
          <w:color w:val="000000" w:themeColor="text1"/>
          <w:sz w:val="24"/>
          <w:szCs w:val="24"/>
        </w:rPr>
        <w:t>.</w:t>
      </w:r>
    </w:p>
    <w:p w14:paraId="12E1433F" w14:textId="77777777" w:rsidR="006A1C25" w:rsidRPr="009C577E" w:rsidRDefault="00D9784D" w:rsidP="00C431D0">
      <w:pPr>
        <w:pStyle w:val="Kolorowalistaakcent11"/>
        <w:widowControl w:val="0"/>
        <w:numPr>
          <w:ilvl w:val="1"/>
          <w:numId w:val="19"/>
        </w:numPr>
        <w:shd w:val="clear" w:color="auto" w:fill="FFFFFF"/>
        <w:suppressAutoHyphens/>
        <w:spacing w:before="0" w:after="0" w:line="360" w:lineRule="atLeast"/>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Na </w:t>
      </w:r>
      <w:r w:rsidR="006A1C25" w:rsidRPr="009C577E">
        <w:rPr>
          <w:rFonts w:asciiTheme="majorHAnsi" w:hAnsiTheme="majorHAnsi"/>
          <w:color w:val="000000" w:themeColor="text1"/>
          <w:sz w:val="24"/>
          <w:szCs w:val="24"/>
        </w:rPr>
        <w:t>orzeczenie Izby stronom oraz uczestnikom postępowania odwoławczego przysługuje skarga do sądu. Skargę wnosi się do Sądu Okręgowego w Warszawie - sądu zamówień publicznych.</w:t>
      </w:r>
    </w:p>
    <w:p w14:paraId="66DD8A75" w14:textId="77777777" w:rsidR="006A1C25" w:rsidRPr="009C577E" w:rsidRDefault="006A1C25" w:rsidP="00627C7D">
      <w:pPr>
        <w:pStyle w:val="Kolorowalistaakcent11"/>
        <w:widowControl w:val="0"/>
        <w:suppressAutoHyphens/>
        <w:spacing w:line="276" w:lineRule="auto"/>
        <w:outlineLvl w:val="3"/>
        <w:rPr>
          <w:rFonts w:asciiTheme="majorHAnsi" w:hAnsiTheme="majorHAnsi"/>
          <w:color w:val="000000" w:themeColor="text1"/>
          <w:sz w:val="10"/>
          <w:szCs w:val="10"/>
        </w:rPr>
      </w:pPr>
    </w:p>
    <w:p w14:paraId="5C15A665" w14:textId="77777777" w:rsidR="00F24D5E" w:rsidRPr="009C577E" w:rsidRDefault="00F24D5E" w:rsidP="00627C7D">
      <w:pPr>
        <w:pStyle w:val="Kolorowalistaakcent11"/>
        <w:widowControl w:val="0"/>
        <w:suppressAutoHyphens/>
        <w:spacing w:line="276" w:lineRule="auto"/>
        <w:outlineLvl w:val="3"/>
        <w:rPr>
          <w:rFonts w:asciiTheme="majorHAnsi" w:hAnsiTheme="majorHAnsi"/>
          <w:color w:val="000000" w:themeColor="text1"/>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9C577E" w:rsidRPr="009C577E" w14:paraId="0A5EC089" w14:textId="77777777" w:rsidTr="000405D0">
        <w:trPr>
          <w:trHeight w:val="507"/>
          <w:jc w:val="center"/>
        </w:trPr>
        <w:tc>
          <w:tcPr>
            <w:tcW w:w="9070" w:type="dxa"/>
            <w:tcBorders>
              <w:bottom w:val="single" w:sz="4" w:space="0" w:color="auto"/>
            </w:tcBorders>
            <w:shd w:val="clear" w:color="auto" w:fill="D9D9D9" w:themeFill="background1" w:themeFillShade="D9"/>
          </w:tcPr>
          <w:p w14:paraId="459D6AD3"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F24D5E" w:rsidRPr="009C577E">
              <w:rPr>
                <w:rFonts w:asciiTheme="majorHAnsi" w:hAnsiTheme="majorHAnsi"/>
                <w:color w:val="000000" w:themeColor="text1"/>
                <w:sz w:val="26"/>
                <w:szCs w:val="26"/>
              </w:rPr>
              <w:t>4</w:t>
            </w:r>
          </w:p>
          <w:p w14:paraId="4317FD57"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INFORMACJE DODATKOWE</w:t>
            </w:r>
          </w:p>
        </w:tc>
      </w:tr>
    </w:tbl>
    <w:p w14:paraId="700CF7A5" w14:textId="77777777" w:rsidR="00D9784D" w:rsidRPr="009C577E" w:rsidRDefault="00D9784D" w:rsidP="00627C7D">
      <w:pPr>
        <w:spacing w:line="276" w:lineRule="auto"/>
        <w:ind w:left="340"/>
        <w:rPr>
          <w:rFonts w:asciiTheme="majorHAnsi" w:hAnsiTheme="majorHAnsi" w:cs="Arial"/>
          <w:bCs/>
          <w:color w:val="000000" w:themeColor="text1"/>
        </w:rPr>
      </w:pPr>
    </w:p>
    <w:p w14:paraId="3C8577C4" w14:textId="25F4110F" w:rsidR="000405D0"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00C431D0" w:rsidRPr="00C431D0">
        <w:rPr>
          <w:rFonts w:asciiTheme="majorHAnsi" w:eastAsia="Cambria" w:hAnsiTheme="majorHAnsi" w:cs="Cambria"/>
          <w:b/>
          <w:bCs/>
          <w:color w:val="000000" w:themeColor="text1"/>
          <w:sz w:val="24"/>
          <w:szCs w:val="24"/>
          <w:u w:val="single"/>
        </w:rPr>
        <w:t xml:space="preserve">nie </w:t>
      </w:r>
      <w:r w:rsidRPr="009C577E">
        <w:rPr>
          <w:rFonts w:asciiTheme="majorHAnsi" w:eastAsia="Cambria" w:hAnsiTheme="majorHAnsi" w:cs="Cambria"/>
          <w:b/>
          <w:color w:val="000000" w:themeColor="text1"/>
          <w:sz w:val="24"/>
          <w:szCs w:val="24"/>
          <w:u w:val="single"/>
        </w:rPr>
        <w:t>dopuszcza</w:t>
      </w:r>
      <w:r w:rsidRPr="009C577E">
        <w:rPr>
          <w:rFonts w:asciiTheme="majorHAnsi" w:eastAsia="Cambria" w:hAnsiTheme="majorHAnsi" w:cs="Cambria"/>
          <w:color w:val="000000" w:themeColor="text1"/>
          <w:sz w:val="24"/>
          <w:szCs w:val="24"/>
        </w:rPr>
        <w:t xml:space="preserve"> składani</w:t>
      </w:r>
      <w:r w:rsidR="00636DFC">
        <w:rPr>
          <w:rFonts w:asciiTheme="majorHAnsi" w:eastAsia="Cambria" w:hAnsiTheme="majorHAnsi" w:cs="Cambria"/>
          <w:color w:val="000000" w:themeColor="text1"/>
          <w:sz w:val="24"/>
          <w:szCs w:val="24"/>
        </w:rPr>
        <w:t>e</w:t>
      </w:r>
      <w:r w:rsidRPr="009C577E">
        <w:rPr>
          <w:rFonts w:asciiTheme="majorHAnsi" w:eastAsia="Cambria" w:hAnsiTheme="majorHAnsi" w:cs="Cambria"/>
          <w:color w:val="000000" w:themeColor="text1"/>
          <w:sz w:val="24"/>
          <w:szCs w:val="24"/>
        </w:rPr>
        <w:t xml:space="preserve"> ofert częściowych.</w:t>
      </w:r>
    </w:p>
    <w:p w14:paraId="675079BC" w14:textId="77777777" w:rsidR="000405D0"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dopuszcza</w:t>
      </w:r>
      <w:r w:rsidRPr="009C577E">
        <w:rPr>
          <w:rFonts w:asciiTheme="majorHAnsi" w:eastAsia="Cambria" w:hAnsiTheme="majorHAnsi" w:cs="Cambria"/>
          <w:color w:val="000000" w:themeColor="text1"/>
          <w:sz w:val="24"/>
          <w:szCs w:val="24"/>
        </w:rPr>
        <w:t xml:space="preserve"> składania ofert wariantowych.</w:t>
      </w:r>
    </w:p>
    <w:p w14:paraId="155B11D8" w14:textId="77777777" w:rsidR="000405D0"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przewiduje</w:t>
      </w:r>
      <w:r w:rsidRPr="009C577E">
        <w:rPr>
          <w:rFonts w:asciiTheme="majorHAnsi" w:eastAsia="Cambria" w:hAnsiTheme="majorHAnsi" w:cs="Cambria"/>
          <w:color w:val="000000" w:themeColor="text1"/>
          <w:sz w:val="24"/>
          <w:szCs w:val="24"/>
        </w:rPr>
        <w:t xml:space="preserve"> wymagań wskazanych w art. 96 ust. 2 pkt 2 ustawy Pzp.</w:t>
      </w:r>
    </w:p>
    <w:p w14:paraId="61C83833" w14:textId="77777777" w:rsidR="00837D27"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przewiduje</w:t>
      </w:r>
      <w:r w:rsidR="005824E5">
        <w:rPr>
          <w:rFonts w:asciiTheme="majorHAnsi" w:eastAsia="Cambria" w:hAnsiTheme="majorHAnsi" w:cs="Cambria"/>
          <w:b/>
          <w:color w:val="000000" w:themeColor="text1"/>
          <w:sz w:val="24"/>
          <w:szCs w:val="24"/>
          <w:u w:val="single"/>
        </w:rPr>
        <w:t xml:space="preserve"> </w:t>
      </w:r>
      <w:r w:rsidRPr="009C577E">
        <w:rPr>
          <w:rFonts w:asciiTheme="majorHAnsi" w:eastAsia="Cambria" w:hAnsiTheme="majorHAnsi" w:cs="Cambria"/>
          <w:color w:val="000000" w:themeColor="text1"/>
          <w:sz w:val="24"/>
          <w:szCs w:val="24"/>
        </w:rPr>
        <w:t>zamówień, o których mowa w art. 214 ust. 1 pkt 7 i 8 ustawy Pzp.</w:t>
      </w:r>
    </w:p>
    <w:p w14:paraId="5920E739" w14:textId="77777777" w:rsidR="00837D27"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wymaga</w:t>
      </w:r>
      <w:r w:rsidRPr="009C577E">
        <w:rPr>
          <w:rFonts w:asciiTheme="majorHAnsi" w:eastAsia="Cambria" w:hAnsiTheme="majorHAnsi" w:cs="Cambria"/>
          <w:color w:val="000000" w:themeColor="text1"/>
          <w:sz w:val="24"/>
          <w:szCs w:val="24"/>
        </w:rPr>
        <w:t xml:space="preserve"> przeprowadzenia przez Wykonawcę wizji lokalnej lub sprawdzenia przez niego dokumentów niezbędnych do realizacji zamówienia, </w:t>
      </w:r>
      <w:r w:rsidRPr="009C577E">
        <w:rPr>
          <w:rFonts w:asciiTheme="majorHAnsi" w:eastAsia="Cambria" w:hAnsiTheme="majorHAnsi" w:cs="Cambria"/>
          <w:color w:val="000000" w:themeColor="text1"/>
          <w:sz w:val="24"/>
          <w:szCs w:val="24"/>
        </w:rPr>
        <w:br/>
        <w:t>o których mowa w art. 131 ust. 2 ustawy Pzp.</w:t>
      </w:r>
    </w:p>
    <w:p w14:paraId="5E5368B8" w14:textId="77777777" w:rsidR="00837D27"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przewiduje</w:t>
      </w:r>
      <w:r w:rsidR="005824E5" w:rsidRPr="005824E5">
        <w:rPr>
          <w:rFonts w:asciiTheme="majorHAnsi" w:eastAsia="Cambria" w:hAnsiTheme="majorHAnsi" w:cs="Cambria"/>
          <w:b/>
          <w:color w:val="000000" w:themeColor="text1"/>
          <w:sz w:val="24"/>
          <w:szCs w:val="24"/>
        </w:rPr>
        <w:t xml:space="preserve"> </w:t>
      </w:r>
      <w:r w:rsidRPr="009C577E">
        <w:rPr>
          <w:rFonts w:asciiTheme="majorHAnsi" w:eastAsia="Cambria" w:hAnsiTheme="majorHAnsi" w:cs="Cambria"/>
          <w:color w:val="000000" w:themeColor="text1"/>
          <w:sz w:val="24"/>
          <w:szCs w:val="24"/>
        </w:rPr>
        <w:t xml:space="preserve">rozliczenia między Zamawiającym a Wykonawcą </w:t>
      </w:r>
      <w:r w:rsidRPr="009C577E">
        <w:rPr>
          <w:rFonts w:asciiTheme="majorHAnsi" w:eastAsia="Cambria" w:hAnsiTheme="majorHAnsi" w:cs="Cambria"/>
          <w:color w:val="000000" w:themeColor="text1"/>
          <w:sz w:val="24"/>
          <w:szCs w:val="24"/>
        </w:rPr>
        <w:br/>
        <w:t>w walutach obcych.</w:t>
      </w:r>
    </w:p>
    <w:p w14:paraId="40E55414" w14:textId="77777777" w:rsidR="00837D27"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przewiduje</w:t>
      </w:r>
      <w:r w:rsidR="005824E5" w:rsidRPr="005824E5">
        <w:rPr>
          <w:rFonts w:asciiTheme="majorHAnsi" w:eastAsia="Cambria" w:hAnsiTheme="majorHAnsi" w:cs="Cambria"/>
          <w:b/>
          <w:color w:val="000000" w:themeColor="text1"/>
          <w:sz w:val="24"/>
          <w:szCs w:val="24"/>
        </w:rPr>
        <w:t xml:space="preserve"> </w:t>
      </w:r>
      <w:r w:rsidRPr="009C577E">
        <w:rPr>
          <w:rFonts w:asciiTheme="majorHAnsi" w:eastAsia="Cambria" w:hAnsiTheme="majorHAnsi" w:cs="Cambria"/>
          <w:color w:val="000000" w:themeColor="text1"/>
          <w:sz w:val="24"/>
          <w:szCs w:val="24"/>
        </w:rPr>
        <w:t>zwrotu kosztów udziału w postępowaniu.</w:t>
      </w:r>
    </w:p>
    <w:p w14:paraId="38D7590F" w14:textId="77777777" w:rsidR="00837D27"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wymaga</w:t>
      </w:r>
      <w:r w:rsidR="005824E5">
        <w:rPr>
          <w:rFonts w:asciiTheme="majorHAnsi" w:eastAsia="Cambria" w:hAnsiTheme="majorHAnsi" w:cs="Cambria"/>
          <w:b/>
          <w:color w:val="000000" w:themeColor="text1"/>
          <w:sz w:val="24"/>
          <w:szCs w:val="24"/>
          <w:u w:val="single"/>
        </w:rPr>
        <w:t xml:space="preserve"> </w:t>
      </w:r>
      <w:r w:rsidRPr="009C577E">
        <w:rPr>
          <w:rFonts w:asciiTheme="majorHAnsi" w:eastAsia="Cambria" w:hAnsiTheme="majorHAnsi" w:cs="Cambria"/>
          <w:color w:val="000000" w:themeColor="text1"/>
          <w:sz w:val="24"/>
          <w:szCs w:val="24"/>
        </w:rPr>
        <w:t>obowiązku osobistego wykonania przez Wykonawcę kluczowych zadań zgodnie z art. 60 i art. 121 ustawy Pzp.</w:t>
      </w:r>
    </w:p>
    <w:p w14:paraId="38806D77" w14:textId="77777777" w:rsidR="00837D27"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przewiduje</w:t>
      </w:r>
      <w:r w:rsidR="005824E5" w:rsidRPr="005824E5">
        <w:rPr>
          <w:rFonts w:asciiTheme="majorHAnsi" w:eastAsia="Cambria" w:hAnsiTheme="majorHAnsi" w:cs="Cambria"/>
          <w:b/>
          <w:color w:val="000000" w:themeColor="text1"/>
          <w:sz w:val="24"/>
          <w:szCs w:val="24"/>
        </w:rPr>
        <w:t xml:space="preserve"> </w:t>
      </w:r>
      <w:r w:rsidRPr="009C577E">
        <w:rPr>
          <w:rFonts w:asciiTheme="majorHAnsi" w:eastAsia="Cambria" w:hAnsiTheme="majorHAnsi" w:cs="Cambria"/>
          <w:color w:val="000000" w:themeColor="text1"/>
          <w:sz w:val="24"/>
          <w:szCs w:val="24"/>
        </w:rPr>
        <w:t>zawarcia umowy ramowej.</w:t>
      </w:r>
    </w:p>
    <w:p w14:paraId="31F43FFA" w14:textId="77777777" w:rsidR="00837D27"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przewiduje</w:t>
      </w:r>
      <w:r w:rsidR="005824E5" w:rsidRPr="005824E5">
        <w:rPr>
          <w:rFonts w:asciiTheme="majorHAnsi" w:eastAsia="Cambria" w:hAnsiTheme="majorHAnsi" w:cs="Cambria"/>
          <w:b/>
          <w:color w:val="000000" w:themeColor="text1"/>
          <w:sz w:val="24"/>
          <w:szCs w:val="24"/>
        </w:rPr>
        <w:t xml:space="preserve"> </w:t>
      </w:r>
      <w:r w:rsidRPr="009C577E">
        <w:rPr>
          <w:rFonts w:asciiTheme="majorHAnsi" w:eastAsia="Cambria" w:hAnsiTheme="majorHAnsi" w:cs="Cambria"/>
          <w:color w:val="000000" w:themeColor="text1"/>
          <w:sz w:val="24"/>
          <w:szCs w:val="24"/>
        </w:rPr>
        <w:t>wyboru najkorzystniejszej oferty z zastosowaniem aukcji elektronicznej wraz z informacjami, o których mowa w art. 230 ustawy Pzp.</w:t>
      </w:r>
    </w:p>
    <w:p w14:paraId="02473A2F" w14:textId="77777777" w:rsidR="000405D0" w:rsidRPr="009C577E" w:rsidRDefault="000405D0" w:rsidP="003A7C09">
      <w:pPr>
        <w:pStyle w:val="Akapitzlist"/>
        <w:widowControl w:val="0"/>
        <w:numPr>
          <w:ilvl w:val="1"/>
          <w:numId w:val="26"/>
        </w:numPr>
        <w:suppressAutoHyphens/>
        <w:spacing w:line="276" w:lineRule="auto"/>
        <w:outlineLvl w:val="3"/>
        <w:rPr>
          <w:rFonts w:asciiTheme="majorHAnsi" w:eastAsia="Cambria" w:hAnsiTheme="majorHAnsi" w:cs="Cambria"/>
          <w:color w:val="000000" w:themeColor="text1"/>
          <w:sz w:val="24"/>
          <w:szCs w:val="24"/>
        </w:rPr>
      </w:pPr>
      <w:r w:rsidRPr="009C577E">
        <w:rPr>
          <w:rFonts w:asciiTheme="majorHAnsi" w:eastAsia="Cambria" w:hAnsiTheme="majorHAnsi" w:cs="Cambria"/>
          <w:color w:val="000000" w:themeColor="text1"/>
          <w:sz w:val="24"/>
          <w:szCs w:val="24"/>
        </w:rPr>
        <w:t xml:space="preserve">Zamawiający </w:t>
      </w:r>
      <w:r w:rsidRPr="009C577E">
        <w:rPr>
          <w:rFonts w:asciiTheme="majorHAnsi" w:eastAsia="Cambria" w:hAnsiTheme="majorHAnsi" w:cs="Cambria"/>
          <w:b/>
          <w:color w:val="000000" w:themeColor="text1"/>
          <w:sz w:val="24"/>
          <w:szCs w:val="24"/>
          <w:u w:val="single"/>
        </w:rPr>
        <w:t>nie stawia</w:t>
      </w:r>
      <w:r w:rsidR="005824E5" w:rsidRPr="005824E5">
        <w:rPr>
          <w:rFonts w:asciiTheme="majorHAnsi" w:eastAsia="Cambria" w:hAnsiTheme="majorHAnsi" w:cs="Cambria"/>
          <w:b/>
          <w:color w:val="000000" w:themeColor="text1"/>
          <w:sz w:val="24"/>
          <w:szCs w:val="24"/>
        </w:rPr>
        <w:t xml:space="preserve"> </w:t>
      </w:r>
      <w:r w:rsidRPr="009C577E">
        <w:rPr>
          <w:rFonts w:asciiTheme="majorHAnsi" w:eastAsia="Cambria" w:hAnsiTheme="majorHAnsi" w:cs="Cambria"/>
          <w:color w:val="000000" w:themeColor="text1"/>
          <w:sz w:val="24"/>
          <w:szCs w:val="24"/>
        </w:rPr>
        <w:t>wymogu lub możliwości złożenia ofert w postaci katalogów elektronicznych lub dołączenia katalogów elektronicznych do oferty, w sytuacji określonej w art. 93 ustawy Pzp.</w:t>
      </w:r>
    </w:p>
    <w:p w14:paraId="018FC0D2" w14:textId="77777777" w:rsidR="00ED14C5" w:rsidRDefault="00ED14C5" w:rsidP="00627C7D">
      <w:pPr>
        <w:spacing w:line="276" w:lineRule="auto"/>
        <w:rPr>
          <w:rFonts w:asciiTheme="majorHAnsi" w:hAnsiTheme="majorHAnsi" w:cs="Arial"/>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394C07" w:rsidRPr="00C6306E" w14:paraId="07F9EA96" w14:textId="77777777" w:rsidTr="005A3078">
        <w:trPr>
          <w:trHeight w:val="507"/>
          <w:jc w:val="center"/>
        </w:trPr>
        <w:tc>
          <w:tcPr>
            <w:tcW w:w="9072" w:type="dxa"/>
            <w:tcBorders>
              <w:bottom w:val="single" w:sz="4" w:space="0" w:color="auto"/>
            </w:tcBorders>
            <w:shd w:val="clear" w:color="auto" w:fill="D9D9D9" w:themeFill="background1" w:themeFillShade="D9"/>
          </w:tcPr>
          <w:p w14:paraId="02E4DE0F" w14:textId="77777777" w:rsidR="00394C07" w:rsidRPr="00C6306E" w:rsidRDefault="00394C07" w:rsidP="005A3078">
            <w:pPr>
              <w:suppressAutoHyphens/>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5</w:t>
            </w:r>
          </w:p>
          <w:p w14:paraId="21279E8A" w14:textId="77777777" w:rsidR="00394C07" w:rsidRPr="00C6306E" w:rsidRDefault="00394C07" w:rsidP="005A3078">
            <w:pPr>
              <w:suppressAutoHyphens/>
              <w:contextualSpacing/>
              <w:jc w:val="center"/>
              <w:textAlignment w:val="baseline"/>
              <w:rPr>
                <w:rFonts w:asciiTheme="majorHAnsi" w:hAnsiTheme="majorHAnsi"/>
              </w:rPr>
            </w:pPr>
            <w:r>
              <w:rPr>
                <w:rFonts w:asciiTheme="majorHAnsi" w:hAnsiTheme="majorHAnsi"/>
                <w:b/>
                <w:sz w:val="26"/>
                <w:szCs w:val="26"/>
              </w:rPr>
              <w:t>KLAUZULA ZATRUDNIENIA</w:t>
            </w:r>
          </w:p>
        </w:tc>
      </w:tr>
    </w:tbl>
    <w:p w14:paraId="19A93FF8" w14:textId="77777777" w:rsidR="00394C07" w:rsidRPr="00FF23EC" w:rsidRDefault="00394C07" w:rsidP="00394C07">
      <w:pPr>
        <w:pStyle w:val="Kolorowalistaakcent11"/>
        <w:widowControl w:val="0"/>
        <w:shd w:val="clear" w:color="auto" w:fill="FFFFFF"/>
        <w:suppressAutoHyphens/>
        <w:spacing w:before="0" w:after="0" w:line="240" w:lineRule="auto"/>
        <w:ind w:left="0"/>
        <w:outlineLvl w:val="3"/>
        <w:rPr>
          <w:rFonts w:asciiTheme="majorHAnsi" w:hAnsiTheme="majorHAnsi"/>
          <w:color w:val="000000"/>
          <w:sz w:val="10"/>
          <w:szCs w:val="10"/>
        </w:rPr>
      </w:pPr>
    </w:p>
    <w:p w14:paraId="0D07C328" w14:textId="77777777" w:rsidR="00B51ADF" w:rsidRPr="00B51ADF" w:rsidRDefault="00B51ADF" w:rsidP="00394C07">
      <w:pPr>
        <w:pStyle w:val="Kolorowalistaakcent11"/>
        <w:widowControl w:val="0"/>
        <w:shd w:val="clear" w:color="auto" w:fill="FFFFFF"/>
        <w:suppressAutoHyphens/>
        <w:spacing w:before="0" w:after="0" w:line="276" w:lineRule="auto"/>
        <w:ind w:left="0"/>
        <w:outlineLvl w:val="3"/>
        <w:rPr>
          <w:rFonts w:asciiTheme="majorHAnsi" w:hAnsiTheme="majorHAnsi"/>
          <w:color w:val="000000"/>
          <w:sz w:val="10"/>
          <w:szCs w:val="10"/>
        </w:rPr>
      </w:pPr>
    </w:p>
    <w:p w14:paraId="7DD69E3F" w14:textId="77777777" w:rsidR="00394C07" w:rsidRPr="003C649E" w:rsidRDefault="00394C07" w:rsidP="00394C07">
      <w:pPr>
        <w:pStyle w:val="Kolorowalistaakcent11"/>
        <w:widowControl w:val="0"/>
        <w:shd w:val="clear" w:color="auto" w:fill="FFFFFF"/>
        <w:suppressAutoHyphens/>
        <w:spacing w:before="0" w:after="0" w:line="276" w:lineRule="auto"/>
        <w:ind w:left="0"/>
        <w:outlineLvl w:val="3"/>
        <w:rPr>
          <w:rFonts w:asciiTheme="majorHAnsi" w:hAnsiTheme="majorHAnsi"/>
          <w:color w:val="000000"/>
          <w:sz w:val="24"/>
          <w:szCs w:val="24"/>
        </w:rPr>
      </w:pPr>
      <w:r>
        <w:rPr>
          <w:rFonts w:asciiTheme="majorHAnsi" w:hAnsiTheme="majorHAnsi"/>
          <w:color w:val="000000"/>
          <w:sz w:val="24"/>
          <w:szCs w:val="24"/>
        </w:rPr>
        <w:t xml:space="preserve">W związku z tym, że postępowanie prowadzone jest wg przepisów dla dostaw nie obowiązuje </w:t>
      </w:r>
      <w:r w:rsidRPr="003C649E">
        <w:rPr>
          <w:rFonts w:asciiTheme="majorHAnsi" w:hAnsiTheme="majorHAnsi"/>
          <w:color w:val="000000"/>
          <w:sz w:val="24"/>
          <w:szCs w:val="24"/>
        </w:rPr>
        <w:t xml:space="preserve">art. </w:t>
      </w:r>
      <w:r>
        <w:rPr>
          <w:rFonts w:asciiTheme="majorHAnsi" w:hAnsiTheme="majorHAnsi"/>
          <w:color w:val="000000"/>
          <w:sz w:val="24"/>
          <w:szCs w:val="24"/>
        </w:rPr>
        <w:t>95</w:t>
      </w:r>
      <w:r w:rsidRPr="003C649E">
        <w:rPr>
          <w:rFonts w:asciiTheme="majorHAnsi" w:hAnsiTheme="majorHAnsi"/>
          <w:color w:val="000000"/>
          <w:sz w:val="24"/>
          <w:szCs w:val="24"/>
        </w:rPr>
        <w:t xml:space="preserve"> ust. </w:t>
      </w:r>
      <w:r>
        <w:rPr>
          <w:rFonts w:asciiTheme="majorHAnsi" w:hAnsiTheme="majorHAnsi"/>
          <w:color w:val="000000"/>
          <w:sz w:val="24"/>
          <w:szCs w:val="24"/>
        </w:rPr>
        <w:t>1</w:t>
      </w:r>
      <w:r w:rsidRPr="003C649E">
        <w:rPr>
          <w:rFonts w:asciiTheme="majorHAnsi" w:hAnsiTheme="majorHAnsi"/>
          <w:color w:val="000000"/>
          <w:sz w:val="24"/>
          <w:szCs w:val="24"/>
        </w:rPr>
        <w:t xml:space="preserve"> ustawy</w:t>
      </w:r>
      <w:r w:rsidR="005824E5">
        <w:rPr>
          <w:rFonts w:asciiTheme="majorHAnsi" w:hAnsiTheme="majorHAnsi"/>
          <w:color w:val="000000"/>
          <w:sz w:val="24"/>
          <w:szCs w:val="24"/>
        </w:rPr>
        <w:t xml:space="preserve"> </w:t>
      </w:r>
      <w:r>
        <w:rPr>
          <w:rFonts w:asciiTheme="majorHAnsi" w:hAnsiTheme="majorHAnsi"/>
          <w:color w:val="000000"/>
          <w:sz w:val="24"/>
          <w:szCs w:val="24"/>
        </w:rPr>
        <w:t>Pzp.</w:t>
      </w:r>
    </w:p>
    <w:p w14:paraId="2D81CEBC" w14:textId="77777777" w:rsidR="00394C07" w:rsidRPr="009C577E" w:rsidRDefault="00394C07" w:rsidP="00627C7D">
      <w:pPr>
        <w:spacing w:line="276" w:lineRule="auto"/>
        <w:rPr>
          <w:rFonts w:asciiTheme="majorHAnsi" w:hAnsiTheme="majorHAnsi" w:cs="Arial"/>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0D1BAD64" w14:textId="77777777" w:rsidTr="00837D27">
        <w:trPr>
          <w:trHeight w:val="507"/>
          <w:jc w:val="center"/>
        </w:trPr>
        <w:tc>
          <w:tcPr>
            <w:tcW w:w="9072" w:type="dxa"/>
            <w:tcBorders>
              <w:bottom w:val="single" w:sz="4" w:space="0" w:color="auto"/>
            </w:tcBorders>
            <w:shd w:val="clear" w:color="auto" w:fill="D9D9D9" w:themeFill="background1" w:themeFillShade="D9"/>
          </w:tcPr>
          <w:p w14:paraId="67E4DD7C"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394C07">
              <w:rPr>
                <w:rFonts w:asciiTheme="majorHAnsi" w:hAnsiTheme="majorHAnsi"/>
                <w:color w:val="000000" w:themeColor="text1"/>
                <w:sz w:val="26"/>
                <w:szCs w:val="26"/>
              </w:rPr>
              <w:t>6</w:t>
            </w:r>
          </w:p>
          <w:p w14:paraId="5211BA0F"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 xml:space="preserve">ZAŁĄCZNIKI DO </w:t>
            </w:r>
            <w:r w:rsidR="00A435B8" w:rsidRPr="009C577E">
              <w:rPr>
                <w:rFonts w:asciiTheme="majorHAnsi" w:hAnsiTheme="majorHAnsi"/>
                <w:b/>
                <w:color w:val="000000" w:themeColor="text1"/>
                <w:sz w:val="26"/>
                <w:szCs w:val="26"/>
              </w:rPr>
              <w:t>SWZ</w:t>
            </w:r>
          </w:p>
        </w:tc>
      </w:tr>
    </w:tbl>
    <w:p w14:paraId="79D783EE" w14:textId="77777777" w:rsidR="00D9784D" w:rsidRPr="00C714E4" w:rsidRDefault="00D9784D" w:rsidP="00627C7D">
      <w:pPr>
        <w:pStyle w:val="Kolorowalistaakcent11"/>
        <w:widowControl w:val="0"/>
        <w:suppressAutoHyphens/>
        <w:spacing w:line="276" w:lineRule="auto"/>
        <w:ind w:left="0"/>
        <w:outlineLvl w:val="3"/>
        <w:rPr>
          <w:rFonts w:asciiTheme="majorHAnsi" w:hAnsiTheme="majorHAnsi"/>
          <w:color w:val="DC3939"/>
          <w:sz w:val="24"/>
          <w:szCs w:val="24"/>
        </w:rPr>
      </w:pPr>
    </w:p>
    <w:p w14:paraId="5BED40EA" w14:textId="77777777" w:rsidR="00192457" w:rsidRPr="003268A9"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bookmarkEnd w:id="1"/>
    <w:p w14:paraId="37E029CC" w14:textId="77777777" w:rsidR="00F24D5E" w:rsidRPr="003268A9" w:rsidRDefault="00F24D5E" w:rsidP="00F24D5E">
      <w:pPr>
        <w:spacing w:line="276" w:lineRule="auto"/>
        <w:ind w:left="340" w:hanging="340"/>
        <w:rPr>
          <w:rFonts w:ascii="Cambria" w:hAnsi="Cambria" w:cs="Arial"/>
          <w:u w:val="single"/>
        </w:rPr>
      </w:pPr>
      <w:r w:rsidRPr="003268A9">
        <w:rPr>
          <w:rFonts w:ascii="Cambria" w:hAnsi="Cambria" w:cs="Arial"/>
          <w:u w:val="single"/>
        </w:rPr>
        <w:t>Integralną częścią SWZ są załączniki:</w:t>
      </w:r>
    </w:p>
    <w:p w14:paraId="5DB63700" w14:textId="4D2FF798" w:rsidR="007C3AC8" w:rsidRPr="00E9665F" w:rsidRDefault="007C3AC8" w:rsidP="00636DFC">
      <w:pPr>
        <w:spacing w:line="276" w:lineRule="auto"/>
        <w:ind w:left="1843" w:hanging="1843"/>
        <w:jc w:val="both"/>
        <w:rPr>
          <w:rFonts w:ascii="Cambria" w:hAnsi="Cambria" w:cs="Arial"/>
        </w:rPr>
      </w:pPr>
      <w:r w:rsidRPr="00E9665F">
        <w:rPr>
          <w:rFonts w:ascii="Cambria" w:hAnsi="Cambria" w:cs="Arial"/>
        </w:rPr>
        <w:t xml:space="preserve">Załącznik Nr </w:t>
      </w:r>
      <w:r w:rsidR="0070192D">
        <w:rPr>
          <w:rFonts w:ascii="Cambria" w:hAnsi="Cambria" w:cs="Arial"/>
        </w:rPr>
        <w:t>1</w:t>
      </w:r>
      <w:r w:rsidR="003268A9" w:rsidRPr="00E9665F">
        <w:rPr>
          <w:rFonts w:ascii="Cambria" w:hAnsi="Cambria" w:cs="Arial"/>
        </w:rPr>
        <w:t xml:space="preserve"> </w:t>
      </w:r>
      <w:r w:rsidRPr="00E9665F">
        <w:rPr>
          <w:rFonts w:ascii="Cambria" w:hAnsi="Cambria" w:cs="Arial"/>
        </w:rPr>
        <w:t xml:space="preserve">– Projekt umowy </w:t>
      </w:r>
    </w:p>
    <w:p w14:paraId="7A415335" w14:textId="0D71C28E" w:rsidR="00F24D5E" w:rsidRPr="00E9665F" w:rsidRDefault="00F24D5E" w:rsidP="00732255">
      <w:pPr>
        <w:spacing w:line="276" w:lineRule="auto"/>
        <w:ind w:left="1843" w:hanging="1843"/>
        <w:jc w:val="both"/>
        <w:rPr>
          <w:rFonts w:ascii="Cambria" w:hAnsi="Cambria" w:cs="Arial"/>
        </w:rPr>
      </w:pPr>
      <w:r w:rsidRPr="00E9665F">
        <w:rPr>
          <w:rFonts w:ascii="Cambria" w:hAnsi="Cambria" w:cs="Arial"/>
        </w:rPr>
        <w:t xml:space="preserve">Załącznik Nr </w:t>
      </w:r>
      <w:r w:rsidR="0070192D">
        <w:rPr>
          <w:rFonts w:ascii="Cambria" w:hAnsi="Cambria" w:cs="Arial"/>
        </w:rPr>
        <w:t>2</w:t>
      </w:r>
      <w:r w:rsidRPr="00E9665F">
        <w:rPr>
          <w:rFonts w:ascii="Cambria" w:hAnsi="Cambria" w:cs="Arial"/>
        </w:rPr>
        <w:t xml:space="preserve"> – Wzór Formularza ofertowego.</w:t>
      </w:r>
    </w:p>
    <w:p w14:paraId="37220547" w14:textId="636938D2" w:rsidR="00F24D5E" w:rsidRPr="00E9665F" w:rsidRDefault="00F24D5E" w:rsidP="00732255">
      <w:pPr>
        <w:spacing w:line="276" w:lineRule="auto"/>
        <w:ind w:left="1843" w:hanging="1843"/>
        <w:jc w:val="both"/>
        <w:rPr>
          <w:rFonts w:asciiTheme="majorHAnsi" w:hAnsiTheme="majorHAnsi" w:cs="Arial"/>
        </w:rPr>
      </w:pPr>
      <w:r w:rsidRPr="00E9665F">
        <w:rPr>
          <w:rFonts w:asciiTheme="majorHAnsi" w:hAnsiTheme="majorHAnsi" w:cs="Arial"/>
        </w:rPr>
        <w:t xml:space="preserve">Załącznik Nr </w:t>
      </w:r>
      <w:r w:rsidR="0070192D">
        <w:rPr>
          <w:rFonts w:asciiTheme="majorHAnsi" w:hAnsiTheme="majorHAnsi" w:cs="Arial"/>
        </w:rPr>
        <w:t xml:space="preserve">3 </w:t>
      </w:r>
      <w:r w:rsidRPr="00E9665F">
        <w:rPr>
          <w:rFonts w:asciiTheme="majorHAnsi" w:hAnsiTheme="majorHAnsi" w:cs="Arial"/>
        </w:rPr>
        <w:t>–</w:t>
      </w:r>
      <w:r w:rsidR="00624784">
        <w:rPr>
          <w:rFonts w:asciiTheme="majorHAnsi" w:hAnsiTheme="majorHAnsi" w:cs="Arial"/>
        </w:rPr>
        <w:t xml:space="preserve"> </w:t>
      </w:r>
      <w:r w:rsidRPr="00E9665F">
        <w:rPr>
          <w:rFonts w:asciiTheme="majorHAnsi" w:hAnsiTheme="majorHAnsi" w:cs="Arial"/>
        </w:rPr>
        <w:t>Wzór oświadczenia o braku podstaw do wykluczenia.</w:t>
      </w:r>
    </w:p>
    <w:p w14:paraId="535853DE" w14:textId="77777777" w:rsidR="007C3AC8" w:rsidRPr="009C577E" w:rsidRDefault="007C3AC8" w:rsidP="00732255">
      <w:pPr>
        <w:spacing w:line="276" w:lineRule="auto"/>
        <w:ind w:left="1843" w:hanging="1843"/>
        <w:jc w:val="both"/>
        <w:rPr>
          <w:rFonts w:asciiTheme="majorHAnsi" w:hAnsiTheme="majorHAnsi" w:cs="Arial"/>
          <w:color w:val="000000" w:themeColor="text1"/>
        </w:rPr>
      </w:pPr>
    </w:p>
    <w:bookmarkEnd w:id="2"/>
    <w:p w14:paraId="7E964AF4" w14:textId="77777777" w:rsidR="00F24D5E" w:rsidRPr="009C577E" w:rsidRDefault="00F24D5E" w:rsidP="003D6522">
      <w:pPr>
        <w:spacing w:line="276" w:lineRule="auto"/>
        <w:jc w:val="both"/>
        <w:rPr>
          <w:rFonts w:asciiTheme="majorHAnsi" w:hAnsiTheme="majorHAnsi" w:cs="Arial"/>
          <w:color w:val="000000" w:themeColor="text1"/>
        </w:rPr>
      </w:pPr>
    </w:p>
    <w:sectPr w:rsidR="00F24D5E" w:rsidRPr="009C577E" w:rsidSect="008D4AED">
      <w:headerReference w:type="even" r:id="rId14"/>
      <w:headerReference w:type="default" r:id="rId15"/>
      <w:footerReference w:type="even" r:id="rId16"/>
      <w:footerReference w:type="default" r:id="rId17"/>
      <w:headerReference w:type="first" r:id="rId18"/>
      <w:footerReference w:type="first" r:id="rId19"/>
      <w:pgSz w:w="11906" w:h="16838" w:code="9"/>
      <w:pgMar w:top="559" w:right="1417" w:bottom="1701" w:left="1417" w:header="529" w:footer="126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4375F" w14:textId="77777777" w:rsidR="00920824" w:rsidRDefault="00920824">
      <w:r>
        <w:separator/>
      </w:r>
    </w:p>
  </w:endnote>
  <w:endnote w:type="continuationSeparator" w:id="0">
    <w:p w14:paraId="6602A5F4" w14:textId="77777777" w:rsidR="00920824" w:rsidRDefault="00920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altName w:val="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mbria-Italic">
    <w:altName w:val="Cambria"/>
    <w:panose1 w:val="00000000000000000000"/>
    <w:charset w:val="00"/>
    <w:family w:val="roman"/>
    <w:notTrueType/>
    <w:pitch w:val="default"/>
  </w:font>
  <w:font w:name="TimesNewRoman">
    <w:altName w:val="Arial Unicode MS"/>
    <w:charset w:val="80"/>
    <w:family w:val="auto"/>
    <w:pitch w:val="default"/>
    <w:sig w:usb0="00000005" w:usb1="00000000" w:usb2="00000000" w:usb3="00000000" w:csb0="00000002" w:csb1="00000000"/>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BD6DB" w14:textId="6B0B5F11" w:rsidR="00056735" w:rsidRDefault="00ED606F">
    <w:pPr>
      <w:pStyle w:val="Stopka"/>
      <w:jc w:val="center"/>
    </w:pPr>
    <w:r>
      <w:rPr>
        <w:noProof/>
      </w:rPr>
      <mc:AlternateContent>
        <mc:Choice Requires="wpg">
          <w:drawing>
            <wp:anchor distT="0" distB="0" distL="114300" distR="114300" simplePos="0" relativeHeight="251657216" behindDoc="0" locked="0" layoutInCell="1" allowOverlap="1" wp14:anchorId="1C86A006" wp14:editId="31718516">
              <wp:simplePos x="0" y="0"/>
              <wp:positionH relativeFrom="column">
                <wp:posOffset>-868680</wp:posOffset>
              </wp:positionH>
              <wp:positionV relativeFrom="paragraph">
                <wp:posOffset>-240665</wp:posOffset>
              </wp:positionV>
              <wp:extent cx="7339330" cy="854710"/>
              <wp:effectExtent l="7620" t="0" r="0" b="0"/>
              <wp:wrapSquare wrapText="bothSides"/>
              <wp:docPr id="151918757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661161742"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71C83" w14:textId="77777777" w:rsidR="00056735" w:rsidRDefault="00056735" w:rsidP="00C51DF4">
                            <w:pPr>
                              <w:widowControl w:val="0"/>
                              <w:rPr>
                                <w:rFonts w:ascii="Arial" w:hAnsi="Arial" w:cs="Arial"/>
                                <w:sz w:val="14"/>
                                <w:szCs w:val="14"/>
                              </w:rPr>
                            </w:pPr>
                          </w:p>
                          <w:p w14:paraId="23FD82DE" w14:textId="77777777" w:rsidR="00056735" w:rsidRDefault="00056735" w:rsidP="00C51DF4">
                            <w:pPr>
                              <w:widowControl w:val="0"/>
                              <w:rPr>
                                <w:rFonts w:ascii="Arial" w:hAnsi="Arial" w:cs="Arial"/>
                                <w:b/>
                                <w:bCs/>
                                <w:sz w:val="16"/>
                                <w:szCs w:val="16"/>
                              </w:rPr>
                            </w:pPr>
                            <w:r>
                              <w:rPr>
                                <w:rFonts w:ascii="Arial" w:hAnsi="Arial" w:cs="Arial"/>
                                <w:b/>
                                <w:bCs/>
                                <w:sz w:val="16"/>
                                <w:szCs w:val="16"/>
                              </w:rPr>
                              <w:t>BENEFICJENT:</w:t>
                            </w:r>
                          </w:p>
                          <w:p w14:paraId="4F9237BE" w14:textId="77777777" w:rsidR="00056735" w:rsidRPr="00E11A36" w:rsidRDefault="00056735" w:rsidP="00C51DF4">
                            <w:pPr>
                              <w:widowControl w:val="0"/>
                              <w:rPr>
                                <w:rFonts w:ascii="Arial" w:hAnsi="Arial" w:cs="Arial"/>
                                <w:b/>
                                <w:bCs/>
                                <w:sz w:val="16"/>
                                <w:szCs w:val="16"/>
                              </w:rPr>
                            </w:pPr>
                            <w:r>
                              <w:rPr>
                                <w:rFonts w:ascii="Arial" w:hAnsi="Arial" w:cs="Arial"/>
                                <w:b/>
                                <w:bCs/>
                                <w:sz w:val="16"/>
                                <w:szCs w:val="16"/>
                              </w:rPr>
                              <w:t>GŁÓWNY URZĄD STATYSTYCZNY</w:t>
                            </w:r>
                          </w:p>
                          <w:p w14:paraId="37715D99" w14:textId="77777777" w:rsidR="00056735" w:rsidRPr="00E11A36" w:rsidRDefault="00056735" w:rsidP="00C51DF4">
                            <w:pPr>
                              <w:widowControl w:val="0"/>
                              <w:rPr>
                                <w:rFonts w:ascii="Arial" w:hAnsi="Arial" w:cs="Arial"/>
                                <w:sz w:val="16"/>
                                <w:szCs w:val="16"/>
                              </w:rPr>
                            </w:pPr>
                            <w:r w:rsidRPr="00E11A36">
                              <w:rPr>
                                <w:rFonts w:ascii="Arial" w:hAnsi="Arial" w:cs="Arial"/>
                                <w:sz w:val="16"/>
                                <w:szCs w:val="16"/>
                              </w:rPr>
                              <w:t>Al. Niepodległości 208</w:t>
                            </w:r>
                          </w:p>
                          <w:p w14:paraId="13208DCD" w14:textId="77777777" w:rsidR="00056735" w:rsidRDefault="00056735" w:rsidP="00C51DF4">
                            <w:pPr>
                              <w:widowControl w:val="0"/>
                              <w:rPr>
                                <w:rFonts w:ascii="Arial" w:hAnsi="Arial" w:cs="Arial"/>
                                <w:sz w:val="14"/>
                                <w:szCs w:val="14"/>
                              </w:rPr>
                            </w:pPr>
                            <w:r w:rsidRPr="00E11A36">
                              <w:rPr>
                                <w:rFonts w:ascii="Arial" w:hAnsi="Arial" w:cs="Arial"/>
                                <w:sz w:val="16"/>
                                <w:szCs w:val="16"/>
                              </w:rPr>
                              <w:t>00-925 Warszawa</w:t>
                            </w:r>
                          </w:p>
                          <w:p w14:paraId="62ECB56E" w14:textId="77777777" w:rsidR="00056735" w:rsidRDefault="00056735"/>
                        </w:txbxContent>
                      </wps:txbx>
                      <wps:bodyPr rot="0" vert="horz" wrap="square" lIns="36576" tIns="36576" rIns="36576" bIns="36576" anchor="t" anchorCtr="0" upright="1">
                        <a:noAutofit/>
                      </wps:bodyPr>
                    </wps:wsp>
                    <wps:wsp>
                      <wps:cNvPr id="1866065464"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9769D" w14:textId="77777777" w:rsidR="00056735" w:rsidRDefault="00056735" w:rsidP="00C51DF4">
                            <w:pPr>
                              <w:widowControl w:val="0"/>
                              <w:rPr>
                                <w:rFonts w:ascii="Arial" w:hAnsi="Arial" w:cs="Arial"/>
                                <w:sz w:val="14"/>
                                <w:szCs w:val="14"/>
                              </w:rPr>
                            </w:pPr>
                          </w:p>
                          <w:p w14:paraId="538838F4" w14:textId="77777777" w:rsidR="00056735" w:rsidRPr="003074FC" w:rsidRDefault="00056735"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2BFDD344" w14:textId="77777777" w:rsidR="00056735" w:rsidRPr="003074FC" w:rsidRDefault="00056735"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439E9D63" w14:textId="77777777" w:rsidR="00056735" w:rsidRPr="003074FC" w:rsidRDefault="00056735"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708B5F5" w14:textId="77777777" w:rsidR="00056735" w:rsidRPr="00BC0929" w:rsidRDefault="00056735" w:rsidP="00C51DF4">
                            <w:pPr>
                              <w:widowControl w:val="0"/>
                              <w:rPr>
                                <w:lang w:val="en-US"/>
                              </w:rPr>
                            </w:pPr>
                          </w:p>
                        </w:txbxContent>
                      </wps:txbx>
                      <wps:bodyPr rot="0" vert="horz" wrap="square" lIns="36576" tIns="36576" rIns="36576" bIns="36576" anchor="t" anchorCtr="0" upright="1">
                        <a:noAutofit/>
                      </wps:bodyPr>
                    </wps:wsp>
                    <wps:wsp>
                      <wps:cNvPr id="1793317419" name="Line 8"/>
                      <wps:cNvCnPr>
                        <a:cxnSpLocks noChangeArrowheads="1"/>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42326121"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67583491" name="Picture 1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C86A006"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Z2r6NpEWk6pJHpWmxyR6devHI&#10;ljao6OltKyOjLEGVlYBlZSCpAIIIr8BtS+BPwQvNRv7u7+Dfwqurq6vbq4ubm4+HnhGe4uLieeSW&#10;aeeaXR2kmmmkZpJZZGZ5HZndixJJRX9MfRy/i8Wf9e8j/wDSswPxrxf/AN2yT/r7jf8A0nClL/hQ&#10;PwI/6Ip8JP8Aw2/g7/5TUf8ACgfgR/0RT4Sf+G38Hf8Aymoor+oF0+X/ALjPx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" filled="f" stroked="f">
                <v:textbox inset="2.88pt,2.88pt,2.88pt,2.88pt">
                  <w:txbxContent>
                    <w:p w14:paraId="16A71C83" w14:textId="77777777" w:rsidR="00056735" w:rsidRDefault="00056735" w:rsidP="00C51DF4">
                      <w:pPr>
                        <w:widowControl w:val="0"/>
                        <w:rPr>
                          <w:rFonts w:ascii="Arial" w:hAnsi="Arial" w:cs="Arial"/>
                          <w:sz w:val="14"/>
                          <w:szCs w:val="14"/>
                        </w:rPr>
                      </w:pPr>
                    </w:p>
                    <w:p w14:paraId="23FD82DE" w14:textId="77777777" w:rsidR="00056735" w:rsidRDefault="00056735" w:rsidP="00C51DF4">
                      <w:pPr>
                        <w:widowControl w:val="0"/>
                        <w:rPr>
                          <w:rFonts w:ascii="Arial" w:hAnsi="Arial" w:cs="Arial"/>
                          <w:b/>
                          <w:bCs/>
                          <w:sz w:val="16"/>
                          <w:szCs w:val="16"/>
                        </w:rPr>
                      </w:pPr>
                      <w:r>
                        <w:rPr>
                          <w:rFonts w:ascii="Arial" w:hAnsi="Arial" w:cs="Arial"/>
                          <w:b/>
                          <w:bCs/>
                          <w:sz w:val="16"/>
                          <w:szCs w:val="16"/>
                        </w:rPr>
                        <w:t>BENEFICJENT:</w:t>
                      </w:r>
                    </w:p>
                    <w:p w14:paraId="4F9237BE" w14:textId="77777777" w:rsidR="00056735" w:rsidRPr="00E11A36" w:rsidRDefault="00056735" w:rsidP="00C51DF4">
                      <w:pPr>
                        <w:widowControl w:val="0"/>
                        <w:rPr>
                          <w:rFonts w:ascii="Arial" w:hAnsi="Arial" w:cs="Arial"/>
                          <w:b/>
                          <w:bCs/>
                          <w:sz w:val="16"/>
                          <w:szCs w:val="16"/>
                        </w:rPr>
                      </w:pPr>
                      <w:r>
                        <w:rPr>
                          <w:rFonts w:ascii="Arial" w:hAnsi="Arial" w:cs="Arial"/>
                          <w:b/>
                          <w:bCs/>
                          <w:sz w:val="16"/>
                          <w:szCs w:val="16"/>
                        </w:rPr>
                        <w:t>GŁÓWNY URZĄD STATYSTYCZNY</w:t>
                      </w:r>
                    </w:p>
                    <w:p w14:paraId="37715D99" w14:textId="77777777" w:rsidR="00056735" w:rsidRPr="00E11A36" w:rsidRDefault="00056735" w:rsidP="00C51DF4">
                      <w:pPr>
                        <w:widowControl w:val="0"/>
                        <w:rPr>
                          <w:rFonts w:ascii="Arial" w:hAnsi="Arial" w:cs="Arial"/>
                          <w:sz w:val="16"/>
                          <w:szCs w:val="16"/>
                        </w:rPr>
                      </w:pPr>
                      <w:r w:rsidRPr="00E11A36">
                        <w:rPr>
                          <w:rFonts w:ascii="Arial" w:hAnsi="Arial" w:cs="Arial"/>
                          <w:sz w:val="16"/>
                          <w:szCs w:val="16"/>
                        </w:rPr>
                        <w:t>Al. Niepodległości 208</w:t>
                      </w:r>
                    </w:p>
                    <w:p w14:paraId="13208DCD" w14:textId="77777777" w:rsidR="00056735" w:rsidRDefault="00056735" w:rsidP="00C51DF4">
                      <w:pPr>
                        <w:widowControl w:val="0"/>
                        <w:rPr>
                          <w:rFonts w:ascii="Arial" w:hAnsi="Arial" w:cs="Arial"/>
                          <w:sz w:val="14"/>
                          <w:szCs w:val="14"/>
                        </w:rPr>
                      </w:pPr>
                      <w:r w:rsidRPr="00E11A36">
                        <w:rPr>
                          <w:rFonts w:ascii="Arial" w:hAnsi="Arial" w:cs="Arial"/>
                          <w:sz w:val="16"/>
                          <w:szCs w:val="16"/>
                        </w:rPr>
                        <w:t>00-925 Warszawa</w:t>
                      </w:r>
                    </w:p>
                    <w:p w14:paraId="62ECB56E" w14:textId="77777777" w:rsidR="00056735" w:rsidRDefault="00056735"/>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" filled="f" stroked="f">
                <v:textbox inset="2.88pt,2.88pt,2.88pt,2.88pt">
                  <w:txbxContent>
                    <w:p w14:paraId="4C39769D" w14:textId="77777777" w:rsidR="00056735" w:rsidRDefault="00056735" w:rsidP="00C51DF4">
                      <w:pPr>
                        <w:widowControl w:val="0"/>
                        <w:rPr>
                          <w:rFonts w:ascii="Arial" w:hAnsi="Arial" w:cs="Arial"/>
                          <w:sz w:val="14"/>
                          <w:szCs w:val="14"/>
                        </w:rPr>
                      </w:pPr>
                    </w:p>
                    <w:p w14:paraId="538838F4" w14:textId="77777777" w:rsidR="00056735" w:rsidRPr="003074FC" w:rsidRDefault="00056735"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2BFDD344" w14:textId="77777777" w:rsidR="00056735" w:rsidRPr="003074FC" w:rsidRDefault="00056735"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439E9D63" w14:textId="77777777" w:rsidR="00056735" w:rsidRPr="003074FC" w:rsidRDefault="00056735"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708B5F5" w14:textId="77777777" w:rsidR="00056735" w:rsidRPr="00BC0929" w:rsidRDefault="00056735"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" strokeweight=".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">
                <v:imagedata r:id="rId4" o:title=""/>
                <o:lock v:ext="edit" aspectratio="f"/>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3B5D1A1" wp14:editId="60D18DA5">
              <wp:simplePos x="0" y="0"/>
              <wp:positionH relativeFrom="column">
                <wp:posOffset>3234055</wp:posOffset>
              </wp:positionH>
              <wp:positionV relativeFrom="paragraph">
                <wp:posOffset>-193040</wp:posOffset>
              </wp:positionV>
              <wp:extent cx="3342005" cy="564515"/>
              <wp:effectExtent l="0" t="0" r="0" b="6985"/>
              <wp:wrapNone/>
              <wp:docPr id="79188055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055C04C6" w14:textId="77777777" w:rsidR="00056735" w:rsidRPr="00FD3B32" w:rsidRDefault="00056735"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62FDFEB" w14:textId="77777777" w:rsidR="00056735" w:rsidRPr="00FD3B32" w:rsidRDefault="00056735"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5AE18DB" w14:textId="77777777" w:rsidR="00056735" w:rsidRDefault="00056735" w:rsidP="00C51DF4">
                          <w:pPr>
                            <w:pStyle w:val="Stopka"/>
                          </w:pPr>
                        </w:p>
                        <w:p w14:paraId="62FC6545" w14:textId="77777777" w:rsidR="00056735" w:rsidRDefault="00056735"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5D1A1" id="Pole tekstowe 1"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055C04C6" w14:textId="77777777" w:rsidR="00056735" w:rsidRPr="00FD3B32" w:rsidRDefault="00056735"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62FDFEB" w14:textId="77777777" w:rsidR="00056735" w:rsidRPr="00FD3B32" w:rsidRDefault="00056735"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5AE18DB" w14:textId="77777777" w:rsidR="00056735" w:rsidRDefault="00056735" w:rsidP="00C51DF4">
                    <w:pPr>
                      <w:pStyle w:val="Stopka"/>
                    </w:pPr>
                  </w:p>
                  <w:p w14:paraId="62FC6545" w14:textId="77777777" w:rsidR="00056735" w:rsidRDefault="00056735" w:rsidP="00C51DF4"/>
                </w:txbxContent>
              </v:textbox>
            </v:shape>
          </w:pict>
        </mc:Fallback>
      </mc:AlternateContent>
    </w:r>
    <w:r w:rsidR="00C14E96">
      <w:fldChar w:fldCharType="begin"/>
    </w:r>
    <w:r w:rsidR="00C14E96">
      <w:instrText xml:space="preserve"> PAGE   \* MERGEFORMAT </w:instrText>
    </w:r>
    <w:r w:rsidR="00C14E96">
      <w:fldChar w:fldCharType="separate"/>
    </w:r>
    <w:r w:rsidR="00056735">
      <w:rPr>
        <w:noProof/>
      </w:rPr>
      <w:t>22</w:t>
    </w:r>
    <w:r w:rsidR="00C14E96">
      <w:rPr>
        <w:noProof/>
      </w:rPr>
      <w:fldChar w:fldCharType="end"/>
    </w:r>
  </w:p>
  <w:p w14:paraId="10CE837A" w14:textId="77777777" w:rsidR="00056735" w:rsidRDefault="00056735"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78DE8" w14:textId="77777777" w:rsidR="00056735" w:rsidRPr="00BA303A" w:rsidRDefault="00056735"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9D7BE0">
      <w:rPr>
        <w:rFonts w:ascii="Cambria" w:hAnsi="Cambria"/>
        <w:b/>
        <w:noProof/>
        <w:sz w:val="20"/>
        <w:bdr w:val="single" w:sz="4" w:space="0" w:color="auto"/>
      </w:rPr>
      <w:t>21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9D7BE0">
      <w:rPr>
        <w:rFonts w:ascii="Cambria" w:hAnsi="Cambria"/>
        <w:b/>
        <w:noProof/>
        <w:sz w:val="20"/>
        <w:bdr w:val="single" w:sz="4" w:space="0" w:color="auto"/>
      </w:rPr>
      <w:t>31</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A5F16" w14:textId="77777777" w:rsidR="00056735" w:rsidRPr="00BA303A" w:rsidRDefault="00056735"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CD4BF" w14:textId="77777777" w:rsidR="00920824" w:rsidRDefault="00920824">
      <w:r>
        <w:separator/>
      </w:r>
    </w:p>
  </w:footnote>
  <w:footnote w:type="continuationSeparator" w:id="0">
    <w:p w14:paraId="63BC885D" w14:textId="77777777" w:rsidR="00920824" w:rsidRDefault="00920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2FAF" w14:textId="77777777" w:rsidR="00056735" w:rsidRDefault="00056735">
    <w:pPr>
      <w:pStyle w:val="Nagwek"/>
    </w:pPr>
    <w:r>
      <w:rPr>
        <w:noProof/>
      </w:rPr>
      <w:drawing>
        <wp:inline distT="0" distB="0" distL="0" distR="0" wp14:anchorId="094AA2E0" wp14:editId="0F572081">
          <wp:extent cx="6212840" cy="697865"/>
          <wp:effectExtent l="19050" t="0" r="0" b="0"/>
          <wp:docPr id="42216212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5F114" w14:textId="6B37A63C" w:rsidR="00056735" w:rsidRDefault="00056735" w:rsidP="00705616">
    <w:pPr>
      <w:pStyle w:val="Nagwek"/>
      <w:spacing w:line="276" w:lineRule="auto"/>
      <w:jc w:val="center"/>
      <w:rPr>
        <w:rFonts w:ascii="Cambria" w:eastAsia="Times New Roman" w:hAnsi="Cambria" w:cs="Calibri-Bold"/>
        <w:noProof/>
        <w:kern w:val="1"/>
        <w:sz w:val="18"/>
        <w:szCs w:val="18"/>
        <w:lang w:eastAsia="ar-SA"/>
      </w:rPr>
    </w:pPr>
  </w:p>
  <w:p w14:paraId="539BB225" w14:textId="77777777" w:rsidR="00FA7EAB" w:rsidRDefault="00FA7EAB" w:rsidP="00705616">
    <w:pPr>
      <w:pStyle w:val="Nagwek"/>
      <w:spacing w:line="276" w:lineRule="auto"/>
      <w:jc w:val="center"/>
      <w:rPr>
        <w:rFonts w:ascii="Cambria" w:eastAsia="Times New Roman" w:hAnsi="Cambria" w:cs="Calibri-Bold"/>
        <w:noProof/>
        <w:kern w:val="1"/>
        <w:sz w:val="18"/>
        <w:szCs w:val="18"/>
        <w:lang w:eastAsia="ar-SA"/>
      </w:rPr>
    </w:pPr>
  </w:p>
  <w:p w14:paraId="0CC831FB" w14:textId="77777777" w:rsidR="00FA7EAB" w:rsidRDefault="00FA7EAB" w:rsidP="00705616">
    <w:pPr>
      <w:pStyle w:val="Nagwek"/>
      <w:spacing w:line="276" w:lineRule="auto"/>
      <w:jc w:val="center"/>
      <w:rPr>
        <w:rFonts w:ascii="Cambria" w:eastAsia="Times New Roman" w:hAnsi="Cambria" w:cs="Calibri-Bold"/>
        <w:noProof/>
        <w:kern w:val="1"/>
        <w:sz w:val="18"/>
        <w:szCs w:val="18"/>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52961" w14:textId="173B8EDE" w:rsidR="00056735" w:rsidRDefault="00056735" w:rsidP="00D94F52">
    <w:pPr>
      <w:pStyle w:val="Nagwek"/>
      <w:rPr>
        <w:rFonts w:ascii="Cambria" w:eastAsia="Times New Roman" w:hAnsi="Cambria" w:cs="Calibri-Bold"/>
        <w:noProof/>
        <w:kern w:val="1"/>
        <w:sz w:val="18"/>
        <w:szCs w:val="18"/>
        <w:lang w:eastAsia="ar-SA"/>
      </w:rPr>
    </w:pPr>
  </w:p>
  <w:p w14:paraId="76D0E06A" w14:textId="77777777" w:rsidR="00053B6F" w:rsidRDefault="00053B6F" w:rsidP="00D94F52">
    <w:pPr>
      <w:pStyle w:val="Nagwek"/>
      <w:rPr>
        <w:sz w:val="22"/>
      </w:rPr>
    </w:pPr>
  </w:p>
  <w:p w14:paraId="763163DF" w14:textId="77777777" w:rsidR="00056735" w:rsidRPr="00D94F52" w:rsidRDefault="00056735" w:rsidP="00D94F52">
    <w:pPr>
      <w:pStyle w:val="Nagwek"/>
      <w:spacing w:line="276" w:lineRule="auto"/>
      <w:jc w:val="center"/>
      <w:rPr>
        <w:rFonts w:ascii="Cambria" w:hAnsi="Cambria"/>
        <w:bCs/>
        <w:color w:val="000000"/>
        <w:sz w:val="10"/>
        <w:szCs w:val="10"/>
      </w:rPr>
    </w:pPr>
  </w:p>
  <w:p w14:paraId="5FD168F5" w14:textId="77777777" w:rsidR="00056735" w:rsidRPr="00410530" w:rsidRDefault="00056735" w:rsidP="00D94F52">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2"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000000F"/>
    <w:multiLevelType w:val="singleLevel"/>
    <w:tmpl w:val="D1D20666"/>
    <w:name w:val="WW8Num15"/>
    <w:lvl w:ilvl="0">
      <w:start w:val="1"/>
      <w:numFmt w:val="decimal"/>
      <w:lvlText w:val="%1)"/>
      <w:lvlJc w:val="left"/>
      <w:pPr>
        <w:tabs>
          <w:tab w:val="num" w:pos="0"/>
        </w:tabs>
        <w:ind w:left="720" w:hanging="360"/>
      </w:pPr>
      <w:rPr>
        <w:rFonts w:ascii="Cambria" w:hAnsi="Cambria" w:cs="Times New Roman" w:hint="default"/>
        <w:b/>
        <w:bCs/>
        <w:sz w:val="24"/>
        <w:szCs w:val="24"/>
        <w:lang w:eastAsia="en-US"/>
      </w:rPr>
    </w:lvl>
  </w:abstractNum>
  <w:abstractNum w:abstractNumId="4" w15:restartNumberingAfterBreak="0">
    <w:nsid w:val="00000031"/>
    <w:multiLevelType w:val="multilevel"/>
    <w:tmpl w:val="00000031"/>
    <w:name w:val="WW8Num49"/>
    <w:lvl w:ilvl="0">
      <w:start w:val="5"/>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792" w:hanging="432"/>
      </w:pPr>
      <w:rPr>
        <w:rFonts w:ascii="Cambria" w:hAnsi="Cambria" w:cs="Times New Roman" w:hint="default"/>
        <w:b/>
        <w:bCs/>
        <w:i w:val="0"/>
        <w:iCs/>
        <w:sz w:val="24"/>
        <w:szCs w:val="24"/>
      </w:rPr>
    </w:lvl>
    <w:lvl w:ilvl="2">
      <w:start w:val="1"/>
      <w:numFmt w:val="lowerLetter"/>
      <w:lvlText w:val="%3)"/>
      <w:lvlJc w:val="left"/>
      <w:pPr>
        <w:tabs>
          <w:tab w:val="num" w:pos="0"/>
        </w:tabs>
        <w:ind w:left="1224" w:hanging="504"/>
      </w:pPr>
      <w:rPr>
        <w:rFonts w:ascii="Cambria" w:hAnsi="Cambria" w:cs="Times New Roman" w:hint="default"/>
        <w:b w:val="0"/>
      </w:rPr>
    </w:lvl>
    <w:lvl w:ilvl="3">
      <w:start w:val="1"/>
      <w:numFmt w:val="decimal"/>
      <w:lvlText w:val="%1.%2.%3.%4."/>
      <w:lvlJc w:val="left"/>
      <w:pPr>
        <w:tabs>
          <w:tab w:val="num" w:pos="0"/>
        </w:tabs>
        <w:ind w:left="1728" w:hanging="648"/>
      </w:pPr>
      <w:rPr>
        <w:rFonts w:ascii="Cambria" w:hAnsi="Cambria" w:cs="Times New Roman" w:hint="default"/>
        <w:b w:val="0"/>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0000037"/>
    <w:multiLevelType w:val="multilevel"/>
    <w:tmpl w:val="00000037"/>
    <w:name w:val="WW8Num55"/>
    <w:lvl w:ilvl="0">
      <w:start w:val="12"/>
      <w:numFmt w:val="decimal"/>
      <w:lvlText w:val="%1."/>
      <w:lvlJc w:val="left"/>
      <w:pPr>
        <w:tabs>
          <w:tab w:val="num" w:pos="0"/>
        </w:tabs>
        <w:ind w:left="500" w:hanging="500"/>
      </w:pPr>
      <w:rPr>
        <w:rFonts w:cs="Arial"/>
      </w:rPr>
    </w:lvl>
    <w:lvl w:ilvl="1">
      <w:start w:val="1"/>
      <w:numFmt w:val="decimal"/>
      <w:lvlText w:val="%1.%2."/>
      <w:lvlJc w:val="left"/>
      <w:pPr>
        <w:tabs>
          <w:tab w:val="num" w:pos="0"/>
        </w:tabs>
        <w:ind w:left="720" w:hanging="720"/>
      </w:pPr>
      <w:rPr>
        <w:rFonts w:ascii="Cambria" w:hAnsi="Cambria" w:cs="Open Sans"/>
        <w:color w:val="000000"/>
        <w:sz w:val="24"/>
        <w:szCs w:val="24"/>
      </w:rPr>
    </w:lvl>
    <w:lvl w:ilvl="2">
      <w:start w:val="1"/>
      <w:numFmt w:val="decimal"/>
      <w:lvlText w:val="%1.%2.%3."/>
      <w:lvlJc w:val="left"/>
      <w:pPr>
        <w:tabs>
          <w:tab w:val="num" w:pos="0"/>
        </w:tabs>
        <w:ind w:left="1146" w:hanging="720"/>
      </w:pPr>
      <w:rPr>
        <w:rFonts w:cs="Arial"/>
      </w:rPr>
    </w:lvl>
    <w:lvl w:ilvl="3">
      <w:start w:val="1"/>
      <w:numFmt w:val="decimal"/>
      <w:lvlText w:val="%1.%2.%3.%4."/>
      <w:lvlJc w:val="left"/>
      <w:pPr>
        <w:tabs>
          <w:tab w:val="num" w:pos="0"/>
        </w:tabs>
        <w:ind w:left="1080" w:hanging="1080"/>
      </w:pPr>
      <w:rPr>
        <w:rFonts w:cs="Arial"/>
      </w:rPr>
    </w:lvl>
    <w:lvl w:ilvl="4">
      <w:start w:val="1"/>
      <w:numFmt w:val="decimal"/>
      <w:lvlText w:val="%1.%2.%3.%4.%5."/>
      <w:lvlJc w:val="left"/>
      <w:pPr>
        <w:tabs>
          <w:tab w:val="num" w:pos="0"/>
        </w:tabs>
        <w:ind w:left="1080" w:hanging="1080"/>
      </w:pPr>
      <w:rPr>
        <w:rFonts w:cs="Arial"/>
      </w:rPr>
    </w:lvl>
    <w:lvl w:ilvl="5">
      <w:start w:val="1"/>
      <w:numFmt w:val="decimal"/>
      <w:lvlText w:val="%1.%2.%3.%4.%5.%6."/>
      <w:lvlJc w:val="left"/>
      <w:pPr>
        <w:tabs>
          <w:tab w:val="num" w:pos="0"/>
        </w:tabs>
        <w:ind w:left="1440" w:hanging="1440"/>
      </w:pPr>
      <w:rPr>
        <w:rFonts w:cs="Arial"/>
      </w:rPr>
    </w:lvl>
    <w:lvl w:ilvl="6">
      <w:start w:val="1"/>
      <w:numFmt w:val="decimal"/>
      <w:lvlText w:val="%1.%2.%3.%4.%5.%6.%7."/>
      <w:lvlJc w:val="left"/>
      <w:pPr>
        <w:tabs>
          <w:tab w:val="num" w:pos="0"/>
        </w:tabs>
        <w:ind w:left="1440" w:hanging="1440"/>
      </w:pPr>
      <w:rPr>
        <w:rFonts w:cs="Arial"/>
      </w:rPr>
    </w:lvl>
    <w:lvl w:ilvl="7">
      <w:start w:val="1"/>
      <w:numFmt w:val="decimal"/>
      <w:lvlText w:val="%1.%2.%3.%4.%5.%6.%7.%8."/>
      <w:lvlJc w:val="left"/>
      <w:pPr>
        <w:tabs>
          <w:tab w:val="num" w:pos="0"/>
        </w:tabs>
        <w:ind w:left="1800" w:hanging="1800"/>
      </w:pPr>
      <w:rPr>
        <w:rFonts w:cs="Arial"/>
      </w:rPr>
    </w:lvl>
    <w:lvl w:ilvl="8">
      <w:start w:val="1"/>
      <w:numFmt w:val="decimal"/>
      <w:lvlText w:val="%1.%2.%3.%4.%5.%6.%7.%8.%9."/>
      <w:lvlJc w:val="left"/>
      <w:pPr>
        <w:tabs>
          <w:tab w:val="num" w:pos="0"/>
        </w:tabs>
        <w:ind w:left="1800" w:hanging="1800"/>
      </w:pPr>
      <w:rPr>
        <w:rFonts w:cs="Arial"/>
      </w:rPr>
    </w:lvl>
  </w:abstractNum>
  <w:abstractNum w:abstractNumId="6"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47"/>
    <w:multiLevelType w:val="singleLevel"/>
    <w:tmpl w:val="00000047"/>
    <w:name w:val="WW8Num71"/>
    <w:lvl w:ilvl="0">
      <w:start w:val="1"/>
      <w:numFmt w:val="lowerLetter"/>
      <w:lvlText w:val="%1)"/>
      <w:lvlJc w:val="left"/>
      <w:pPr>
        <w:tabs>
          <w:tab w:val="num" w:pos="0"/>
        </w:tabs>
        <w:ind w:left="1571" w:hanging="360"/>
      </w:pPr>
      <w:rPr>
        <w:rFonts w:ascii="Cambria" w:hAnsi="Cambria" w:cs="Cambria"/>
        <w:b/>
        <w:bCs/>
        <w:i/>
        <w:iCs/>
        <w:sz w:val="24"/>
        <w:szCs w:val="24"/>
      </w:rPr>
    </w:lvl>
  </w:abstractNum>
  <w:abstractNum w:abstractNumId="8" w15:restartNumberingAfterBreak="0">
    <w:nsid w:val="00271745"/>
    <w:multiLevelType w:val="hybridMultilevel"/>
    <w:tmpl w:val="D202380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02505309"/>
    <w:multiLevelType w:val="multilevel"/>
    <w:tmpl w:val="1956607E"/>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bCs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2"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13"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4"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36F40E4"/>
    <w:multiLevelType w:val="multilevel"/>
    <w:tmpl w:val="8C18DCE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A013DC8"/>
    <w:multiLevelType w:val="multilevel"/>
    <w:tmpl w:val="63AE8AAA"/>
    <w:lvl w:ilvl="0">
      <w:start w:val="17"/>
      <w:numFmt w:val="decimal"/>
      <w:lvlText w:val="%1."/>
      <w:lvlJc w:val="left"/>
      <w:pPr>
        <w:ind w:left="500" w:hanging="500"/>
      </w:pPr>
      <w:rPr>
        <w:rFonts w:hint="default"/>
      </w:rPr>
    </w:lvl>
    <w:lvl w:ilvl="1">
      <w:start w:val="1"/>
      <w:numFmt w:val="decimal"/>
      <w:lvlText w:val="%1.%2."/>
      <w:lvlJc w:val="left"/>
      <w:pPr>
        <w:ind w:left="1145" w:hanging="720"/>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F3B548C"/>
    <w:multiLevelType w:val="multilevel"/>
    <w:tmpl w:val="69869C5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color w:val="auto"/>
        <w:sz w:val="24"/>
        <w:szCs w:val="24"/>
      </w:rPr>
    </w:lvl>
    <w:lvl w:ilvl="2">
      <w:start w:val="1"/>
      <w:numFmt w:val="decimal"/>
      <w:lvlText w:val="%1.%2.%3."/>
      <w:lvlJc w:val="left"/>
      <w:pPr>
        <w:ind w:left="720" w:hanging="720"/>
      </w:pPr>
      <w:rPr>
        <w:rFonts w:cs="Times New Roman"/>
        <w:b/>
        <w:bCs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210D27F8"/>
    <w:multiLevelType w:val="multilevel"/>
    <w:tmpl w:val="6E9E2414"/>
    <w:lvl w:ilvl="0">
      <w:start w:val="17"/>
      <w:numFmt w:val="decimal"/>
      <w:lvlText w:val="%1."/>
      <w:lvlJc w:val="left"/>
      <w:pPr>
        <w:ind w:left="500" w:hanging="500"/>
      </w:pPr>
      <w:rPr>
        <w:rFonts w:hint="default"/>
      </w:rPr>
    </w:lvl>
    <w:lvl w:ilvl="1">
      <w:start w:val="4"/>
      <w:numFmt w:val="decimal"/>
      <w:lvlText w:val="%1.%2."/>
      <w:lvlJc w:val="left"/>
      <w:pPr>
        <w:ind w:left="1145" w:hanging="720"/>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6"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ED2978"/>
    <w:multiLevelType w:val="hybridMultilevel"/>
    <w:tmpl w:val="E6A869A2"/>
    <w:lvl w:ilvl="0" w:tplc="D6B22770">
      <w:start w:val="1"/>
      <w:numFmt w:val="lowerLetter"/>
      <w:lvlText w:val="%1)"/>
      <w:lvlJc w:val="left"/>
      <w:pPr>
        <w:ind w:left="1854" w:hanging="360"/>
      </w:pPr>
      <w:rPr>
        <w:rFonts w:ascii="Cambria" w:eastAsia="SimSun" w:hAnsi="Cambria" w:cs="Times New Roman"/>
      </w:rPr>
    </w:lvl>
    <w:lvl w:ilvl="1" w:tplc="D5360B6A">
      <w:numFmt w:val="bullet"/>
      <w:lvlText w:val="•"/>
      <w:lvlJc w:val="left"/>
      <w:pPr>
        <w:ind w:left="2934" w:hanging="720"/>
      </w:pPr>
      <w:rPr>
        <w:rFonts w:ascii="Cambria" w:eastAsia="Cambria" w:hAnsi="Cambria" w:cs="Cambria" w:hint="default"/>
      </w:r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31E67694"/>
    <w:multiLevelType w:val="multilevel"/>
    <w:tmpl w:val="5DA880B8"/>
    <w:lvl w:ilvl="0">
      <w:start w:val="24"/>
      <w:numFmt w:val="decimal"/>
      <w:lvlText w:val="%1."/>
      <w:lvlJc w:val="left"/>
      <w:pPr>
        <w:ind w:left="500" w:hanging="500"/>
      </w:pPr>
      <w:rPr>
        <w:rFonts w:hint="default"/>
      </w:rPr>
    </w:lvl>
    <w:lvl w:ilvl="1">
      <w:start w:val="1"/>
      <w:numFmt w:val="decimal"/>
      <w:lvlText w:val="%1.%2."/>
      <w:lvlJc w:val="left"/>
      <w:pPr>
        <w:ind w:left="720" w:hanging="72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3" w15:restartNumberingAfterBreak="0">
    <w:nsid w:val="4ACA7D16"/>
    <w:multiLevelType w:val="hybridMultilevel"/>
    <w:tmpl w:val="0486C15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55B2508D"/>
    <w:multiLevelType w:val="multilevel"/>
    <w:tmpl w:val="1CE879EC"/>
    <w:lvl w:ilvl="0">
      <w:start w:val="17"/>
      <w:numFmt w:val="decimal"/>
      <w:lvlText w:val="%1"/>
      <w:lvlJc w:val="left"/>
      <w:pPr>
        <w:ind w:left="444" w:hanging="444"/>
      </w:pPr>
      <w:rPr>
        <w:rFonts w:hint="default"/>
      </w:rPr>
    </w:lvl>
    <w:lvl w:ilvl="1">
      <w:start w:val="1"/>
      <w:numFmt w:val="decimal"/>
      <w:lvlText w:val="%1.%2"/>
      <w:lvlJc w:val="left"/>
      <w:pPr>
        <w:ind w:left="869" w:hanging="444"/>
      </w:pPr>
      <w:rPr>
        <w:rFonts w:asciiTheme="majorHAnsi" w:hAnsiTheme="majorHAnsi" w:hint="default"/>
        <w:b/>
        <w:bCs/>
        <w:sz w:val="24"/>
        <w:szCs w:val="24"/>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E3730AB"/>
    <w:multiLevelType w:val="multilevel"/>
    <w:tmpl w:val="005C03F8"/>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9"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759A6"/>
    <w:multiLevelType w:val="multilevel"/>
    <w:tmpl w:val="5D620C76"/>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1"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2" w15:restartNumberingAfterBreak="0">
    <w:nsid w:val="6B126554"/>
    <w:multiLevelType w:val="multilevel"/>
    <w:tmpl w:val="1E9207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BFA15D3"/>
    <w:multiLevelType w:val="multilevel"/>
    <w:tmpl w:val="C8A05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540F82"/>
    <w:multiLevelType w:val="hybridMultilevel"/>
    <w:tmpl w:val="7514FC82"/>
    <w:lvl w:ilvl="0" w:tplc="D580484C">
      <w:start w:val="1"/>
      <w:numFmt w:val="decimal"/>
      <w:lvlText w:val="%1)"/>
      <w:lvlJc w:val="left"/>
      <w:pPr>
        <w:ind w:left="2203" w:hanging="360"/>
      </w:pPr>
      <w:rPr>
        <w:rFonts w:cs="Times New Roman"/>
        <w:color w:val="111111"/>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7"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9" w15:restartNumberingAfterBreak="0">
    <w:nsid w:val="76D06C83"/>
    <w:multiLevelType w:val="multilevel"/>
    <w:tmpl w:val="67326C1A"/>
    <w:lvl w:ilvl="0">
      <w:start w:val="11"/>
      <w:numFmt w:val="decimal"/>
      <w:lvlText w:val="%1."/>
      <w:lvlJc w:val="left"/>
      <w:pPr>
        <w:ind w:left="420" w:hanging="420"/>
      </w:pPr>
    </w:lvl>
    <w:lvl w:ilvl="1">
      <w:start w:val="1"/>
      <w:numFmt w:val="decimal"/>
      <w:lvlText w:val="%1.%2."/>
      <w:lvlJc w:val="left"/>
      <w:pPr>
        <w:ind w:left="846" w:hanging="420"/>
      </w:pPr>
      <w:rPr>
        <w:b/>
        <w:bCs/>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0" w15:restartNumberingAfterBreak="0">
    <w:nsid w:val="7AED3C1C"/>
    <w:multiLevelType w:val="multilevel"/>
    <w:tmpl w:val="163099D6"/>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2" w15:restartNumberingAfterBreak="0">
    <w:nsid w:val="7DA91322"/>
    <w:multiLevelType w:val="hybridMultilevel"/>
    <w:tmpl w:val="77BA9F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3" w15:restartNumberingAfterBreak="0">
    <w:nsid w:val="7DC07B1B"/>
    <w:multiLevelType w:val="multilevel"/>
    <w:tmpl w:val="018CD8A2"/>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4"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F006FDE"/>
    <w:multiLevelType w:val="hybridMultilevel"/>
    <w:tmpl w:val="4CE0C4A2"/>
    <w:lvl w:ilvl="0" w:tplc="FCF4C016">
      <w:start w:val="1"/>
      <w:numFmt w:val="decimal"/>
      <w:lvlText w:val="%1)"/>
      <w:lvlJc w:val="left"/>
      <w:pPr>
        <w:ind w:left="720" w:hanging="360"/>
      </w:pPr>
      <w:rPr>
        <w:rFonts w:cs="Times New Roman"/>
        <w:b w:val="0"/>
        <w:bCs w:val="0"/>
        <w:color w:val="000000"/>
      </w:rPr>
    </w:lvl>
    <w:lvl w:ilvl="1" w:tplc="01C68026">
      <w:start w:val="1"/>
      <w:numFmt w:val="lowerLetter"/>
      <w:lvlText w:val="%2)"/>
      <w:lvlJc w:val="left"/>
      <w:pPr>
        <w:ind w:left="1660" w:hanging="580"/>
      </w:pPr>
      <w:rPr>
        <w:b/>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98269956">
    <w:abstractNumId w:val="38"/>
  </w:num>
  <w:num w:numId="2" w16cid:durableId="1218861016">
    <w:abstractNumId w:val="15"/>
  </w:num>
  <w:num w:numId="3" w16cid:durableId="1387292534">
    <w:abstractNumId w:val="11"/>
  </w:num>
  <w:num w:numId="4" w16cid:durableId="190000083">
    <w:abstractNumId w:val="51"/>
  </w:num>
  <w:num w:numId="5" w16cid:durableId="1664578709">
    <w:abstractNumId w:val="44"/>
  </w:num>
  <w:num w:numId="6" w16cid:durableId="589973011">
    <w:abstractNumId w:val="46"/>
  </w:num>
  <w:num w:numId="7" w16cid:durableId="1918786690">
    <w:abstractNumId w:val="41"/>
  </w:num>
  <w:num w:numId="8" w16cid:durableId="1442454774">
    <w:abstractNumId w:val="9"/>
  </w:num>
  <w:num w:numId="9" w16cid:durableId="808593762">
    <w:abstractNumId w:val="31"/>
  </w:num>
  <w:num w:numId="10" w16cid:durableId="810944948">
    <w:abstractNumId w:val="37"/>
  </w:num>
  <w:num w:numId="11" w16cid:durableId="351566175">
    <w:abstractNumId w:val="20"/>
  </w:num>
  <w:num w:numId="12" w16cid:durableId="643584417">
    <w:abstractNumId w:val="30"/>
  </w:num>
  <w:num w:numId="13" w16cid:durableId="1047946279">
    <w:abstractNumId w:val="45"/>
  </w:num>
  <w:num w:numId="14" w16cid:durableId="1349286822">
    <w:abstractNumId w:val="5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8772216">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7771877">
    <w:abstractNumId w:val="32"/>
  </w:num>
  <w:num w:numId="17" w16cid:durableId="1322389685">
    <w:abstractNumId w:val="22"/>
  </w:num>
  <w:num w:numId="18" w16cid:durableId="368725780">
    <w:abstractNumId w:val="18"/>
  </w:num>
  <w:num w:numId="19" w16cid:durableId="1875381630">
    <w:abstractNumId w:val="10"/>
  </w:num>
  <w:num w:numId="20" w16cid:durableId="1499495561">
    <w:abstractNumId w:val="28"/>
  </w:num>
  <w:num w:numId="21" w16cid:durableId="380440324">
    <w:abstractNumId w:val="14"/>
  </w:num>
  <w:num w:numId="22" w16cid:durableId="1847819514">
    <w:abstractNumId w:val="36"/>
  </w:num>
  <w:num w:numId="23" w16cid:durableId="366805298">
    <w:abstractNumId w:val="42"/>
  </w:num>
  <w:num w:numId="24" w16cid:durableId="7151194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4784928">
    <w:abstractNumId w:val="23"/>
  </w:num>
  <w:num w:numId="26" w16cid:durableId="1760563654">
    <w:abstractNumId w:val="29"/>
  </w:num>
  <w:num w:numId="27" w16cid:durableId="1094742424">
    <w:abstractNumId w:val="19"/>
  </w:num>
  <w:num w:numId="28" w16cid:durableId="7801506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96171">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92887075">
    <w:abstractNumId w:val="39"/>
  </w:num>
  <w:num w:numId="31" w16cid:durableId="130097277">
    <w:abstractNumId w:val="47"/>
  </w:num>
  <w:num w:numId="32" w16cid:durableId="1668556304">
    <w:abstractNumId w:val="17"/>
  </w:num>
  <w:num w:numId="33" w16cid:durableId="789780866">
    <w:abstractNumId w:val="4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716316">
    <w:abstractNumId w:val="12"/>
  </w:num>
  <w:num w:numId="35" w16cid:durableId="216934099">
    <w:abstractNumId w:val="34"/>
  </w:num>
  <w:num w:numId="36" w16cid:durableId="1112439105">
    <w:abstractNumId w:val="4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14747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545361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0313926">
    <w:abstractNumId w:val="3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9042283">
    <w:abstractNumId w:val="54"/>
  </w:num>
  <w:num w:numId="41" w16cid:durableId="1493985248">
    <w:abstractNumId w:val="27"/>
  </w:num>
  <w:num w:numId="42" w16cid:durableId="529682619">
    <w:abstractNumId w:val="49"/>
  </w:num>
  <w:num w:numId="43" w16cid:durableId="605966568">
    <w:abstractNumId w:val="13"/>
  </w:num>
  <w:num w:numId="44" w16cid:durableId="637952067">
    <w:abstractNumId w:val="52"/>
  </w:num>
  <w:num w:numId="45" w16cid:durableId="659499243">
    <w:abstractNumId w:val="8"/>
  </w:num>
  <w:num w:numId="46" w16cid:durableId="934094257">
    <w:abstractNumId w:val="24"/>
  </w:num>
  <w:num w:numId="47" w16cid:durableId="19160622">
    <w:abstractNumId w:val="33"/>
  </w:num>
  <w:num w:numId="48" w16cid:durableId="135792167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55247116">
    <w:abstractNumId w:val="40"/>
  </w:num>
  <w:num w:numId="50" w16cid:durableId="972564368">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1063"/>
    <w:rsid w:val="000020EC"/>
    <w:rsid w:val="00003D4E"/>
    <w:rsid w:val="000043E0"/>
    <w:rsid w:val="00004C0C"/>
    <w:rsid w:val="0000536E"/>
    <w:rsid w:val="00006522"/>
    <w:rsid w:val="000068A9"/>
    <w:rsid w:val="00006CFD"/>
    <w:rsid w:val="00006DEB"/>
    <w:rsid w:val="00007ED0"/>
    <w:rsid w:val="0001078C"/>
    <w:rsid w:val="00010EE1"/>
    <w:rsid w:val="0001154E"/>
    <w:rsid w:val="00011F27"/>
    <w:rsid w:val="00013887"/>
    <w:rsid w:val="00013A6C"/>
    <w:rsid w:val="00013FC0"/>
    <w:rsid w:val="0001434F"/>
    <w:rsid w:val="000146DA"/>
    <w:rsid w:val="00015284"/>
    <w:rsid w:val="00015C4B"/>
    <w:rsid w:val="00016924"/>
    <w:rsid w:val="00020443"/>
    <w:rsid w:val="0002090A"/>
    <w:rsid w:val="00021523"/>
    <w:rsid w:val="00022109"/>
    <w:rsid w:val="0002282B"/>
    <w:rsid w:val="00023085"/>
    <w:rsid w:val="0002415B"/>
    <w:rsid w:val="00024CCF"/>
    <w:rsid w:val="00024F66"/>
    <w:rsid w:val="00030F46"/>
    <w:rsid w:val="0003127B"/>
    <w:rsid w:val="000317C9"/>
    <w:rsid w:val="00031ABE"/>
    <w:rsid w:val="00032F5E"/>
    <w:rsid w:val="000331A5"/>
    <w:rsid w:val="00033493"/>
    <w:rsid w:val="00034207"/>
    <w:rsid w:val="00034691"/>
    <w:rsid w:val="00035C72"/>
    <w:rsid w:val="00035CC1"/>
    <w:rsid w:val="000367B8"/>
    <w:rsid w:val="000405D0"/>
    <w:rsid w:val="0004152D"/>
    <w:rsid w:val="00041710"/>
    <w:rsid w:val="00041821"/>
    <w:rsid w:val="00042459"/>
    <w:rsid w:val="0004247C"/>
    <w:rsid w:val="000426F5"/>
    <w:rsid w:val="00042AD1"/>
    <w:rsid w:val="00042F5D"/>
    <w:rsid w:val="000433DF"/>
    <w:rsid w:val="00043711"/>
    <w:rsid w:val="00043A6D"/>
    <w:rsid w:val="00043E66"/>
    <w:rsid w:val="00043F5A"/>
    <w:rsid w:val="00046E0F"/>
    <w:rsid w:val="00046E44"/>
    <w:rsid w:val="000471DF"/>
    <w:rsid w:val="00047790"/>
    <w:rsid w:val="00050991"/>
    <w:rsid w:val="000515F1"/>
    <w:rsid w:val="00052486"/>
    <w:rsid w:val="00052812"/>
    <w:rsid w:val="0005378F"/>
    <w:rsid w:val="00053B6F"/>
    <w:rsid w:val="00053C84"/>
    <w:rsid w:val="00053E0E"/>
    <w:rsid w:val="00054615"/>
    <w:rsid w:val="00054DAD"/>
    <w:rsid w:val="000557E0"/>
    <w:rsid w:val="000558BE"/>
    <w:rsid w:val="00056735"/>
    <w:rsid w:val="0005682F"/>
    <w:rsid w:val="00056F72"/>
    <w:rsid w:val="00057406"/>
    <w:rsid w:val="00057796"/>
    <w:rsid w:val="00061BAD"/>
    <w:rsid w:val="00061BC7"/>
    <w:rsid w:val="000624CC"/>
    <w:rsid w:val="00062603"/>
    <w:rsid w:val="000626CC"/>
    <w:rsid w:val="00062FE2"/>
    <w:rsid w:val="00063A89"/>
    <w:rsid w:val="00063B67"/>
    <w:rsid w:val="00065635"/>
    <w:rsid w:val="00065759"/>
    <w:rsid w:val="00066A4A"/>
    <w:rsid w:val="00066C26"/>
    <w:rsid w:val="0007043E"/>
    <w:rsid w:val="00070E59"/>
    <w:rsid w:val="0007221C"/>
    <w:rsid w:val="00072814"/>
    <w:rsid w:val="000742E3"/>
    <w:rsid w:val="000748F7"/>
    <w:rsid w:val="00074B54"/>
    <w:rsid w:val="0007511B"/>
    <w:rsid w:val="00077034"/>
    <w:rsid w:val="000771DC"/>
    <w:rsid w:val="00077C95"/>
    <w:rsid w:val="00077F3D"/>
    <w:rsid w:val="000817E2"/>
    <w:rsid w:val="000826CD"/>
    <w:rsid w:val="00082B68"/>
    <w:rsid w:val="00084FE6"/>
    <w:rsid w:val="000852F2"/>
    <w:rsid w:val="000854AF"/>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38E"/>
    <w:rsid w:val="000976ED"/>
    <w:rsid w:val="000A026A"/>
    <w:rsid w:val="000A0434"/>
    <w:rsid w:val="000A0D9D"/>
    <w:rsid w:val="000A118C"/>
    <w:rsid w:val="000A249F"/>
    <w:rsid w:val="000A2BBF"/>
    <w:rsid w:val="000A2D89"/>
    <w:rsid w:val="000A380E"/>
    <w:rsid w:val="000A4845"/>
    <w:rsid w:val="000A4C6F"/>
    <w:rsid w:val="000A554D"/>
    <w:rsid w:val="000A5607"/>
    <w:rsid w:val="000A58E6"/>
    <w:rsid w:val="000A5E2F"/>
    <w:rsid w:val="000A5E41"/>
    <w:rsid w:val="000B16F3"/>
    <w:rsid w:val="000B3E57"/>
    <w:rsid w:val="000B4084"/>
    <w:rsid w:val="000B4383"/>
    <w:rsid w:val="000B59CC"/>
    <w:rsid w:val="000B5D57"/>
    <w:rsid w:val="000B6958"/>
    <w:rsid w:val="000B6E32"/>
    <w:rsid w:val="000B76D0"/>
    <w:rsid w:val="000B7955"/>
    <w:rsid w:val="000B7BF4"/>
    <w:rsid w:val="000C0949"/>
    <w:rsid w:val="000C0E09"/>
    <w:rsid w:val="000C0FAF"/>
    <w:rsid w:val="000C22C4"/>
    <w:rsid w:val="000C2EFD"/>
    <w:rsid w:val="000C30D0"/>
    <w:rsid w:val="000C3366"/>
    <w:rsid w:val="000C4D0C"/>
    <w:rsid w:val="000C56E4"/>
    <w:rsid w:val="000C6284"/>
    <w:rsid w:val="000C6627"/>
    <w:rsid w:val="000C751D"/>
    <w:rsid w:val="000D0E1D"/>
    <w:rsid w:val="000D11A6"/>
    <w:rsid w:val="000D2279"/>
    <w:rsid w:val="000D22C1"/>
    <w:rsid w:val="000D3118"/>
    <w:rsid w:val="000D37A6"/>
    <w:rsid w:val="000D485C"/>
    <w:rsid w:val="000D497F"/>
    <w:rsid w:val="000D6A1C"/>
    <w:rsid w:val="000D6B5E"/>
    <w:rsid w:val="000D7620"/>
    <w:rsid w:val="000D7AEA"/>
    <w:rsid w:val="000E0FBD"/>
    <w:rsid w:val="000E13EA"/>
    <w:rsid w:val="000E221B"/>
    <w:rsid w:val="000E27E8"/>
    <w:rsid w:val="000E35EC"/>
    <w:rsid w:val="000E4058"/>
    <w:rsid w:val="000E41A3"/>
    <w:rsid w:val="000E44FB"/>
    <w:rsid w:val="000E46E9"/>
    <w:rsid w:val="000E63A8"/>
    <w:rsid w:val="000E69A2"/>
    <w:rsid w:val="000E6DE2"/>
    <w:rsid w:val="000E733D"/>
    <w:rsid w:val="000E7B5F"/>
    <w:rsid w:val="000E7DB0"/>
    <w:rsid w:val="000F0791"/>
    <w:rsid w:val="000F08D9"/>
    <w:rsid w:val="000F0B7E"/>
    <w:rsid w:val="000F2D50"/>
    <w:rsid w:val="000F355C"/>
    <w:rsid w:val="000F3D1D"/>
    <w:rsid w:val="000F4211"/>
    <w:rsid w:val="000F4C66"/>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21099"/>
    <w:rsid w:val="00122543"/>
    <w:rsid w:val="00122A7E"/>
    <w:rsid w:val="00122BA5"/>
    <w:rsid w:val="00122FD5"/>
    <w:rsid w:val="0012327C"/>
    <w:rsid w:val="0012448E"/>
    <w:rsid w:val="00125A4D"/>
    <w:rsid w:val="00125BC0"/>
    <w:rsid w:val="00125BD6"/>
    <w:rsid w:val="00126765"/>
    <w:rsid w:val="001275EE"/>
    <w:rsid w:val="00130BA8"/>
    <w:rsid w:val="0013117B"/>
    <w:rsid w:val="00131C95"/>
    <w:rsid w:val="00133C8C"/>
    <w:rsid w:val="00133D19"/>
    <w:rsid w:val="001341D5"/>
    <w:rsid w:val="001377D9"/>
    <w:rsid w:val="001378BC"/>
    <w:rsid w:val="00140A71"/>
    <w:rsid w:val="0014209D"/>
    <w:rsid w:val="00143282"/>
    <w:rsid w:val="0014392E"/>
    <w:rsid w:val="00144694"/>
    <w:rsid w:val="00144E74"/>
    <w:rsid w:val="00145C3D"/>
    <w:rsid w:val="001476A3"/>
    <w:rsid w:val="00147C3B"/>
    <w:rsid w:val="001506EA"/>
    <w:rsid w:val="00151A3A"/>
    <w:rsid w:val="00151C18"/>
    <w:rsid w:val="001521B5"/>
    <w:rsid w:val="001527C7"/>
    <w:rsid w:val="00152FC0"/>
    <w:rsid w:val="001537E7"/>
    <w:rsid w:val="00153D26"/>
    <w:rsid w:val="0015472B"/>
    <w:rsid w:val="00154A5D"/>
    <w:rsid w:val="0015654D"/>
    <w:rsid w:val="0015687D"/>
    <w:rsid w:val="001572F4"/>
    <w:rsid w:val="0016043D"/>
    <w:rsid w:val="00160FC7"/>
    <w:rsid w:val="001613FA"/>
    <w:rsid w:val="001616A2"/>
    <w:rsid w:val="00161E97"/>
    <w:rsid w:val="0016204C"/>
    <w:rsid w:val="0016244F"/>
    <w:rsid w:val="00162457"/>
    <w:rsid w:val="00163858"/>
    <w:rsid w:val="0016422B"/>
    <w:rsid w:val="00164463"/>
    <w:rsid w:val="001645DC"/>
    <w:rsid w:val="00165095"/>
    <w:rsid w:val="001651C5"/>
    <w:rsid w:val="001660E7"/>
    <w:rsid w:val="00166123"/>
    <w:rsid w:val="00167515"/>
    <w:rsid w:val="00170288"/>
    <w:rsid w:val="00171DDE"/>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513D"/>
    <w:rsid w:val="00185310"/>
    <w:rsid w:val="00187EDA"/>
    <w:rsid w:val="0019107B"/>
    <w:rsid w:val="0019116F"/>
    <w:rsid w:val="0019170A"/>
    <w:rsid w:val="00192457"/>
    <w:rsid w:val="001934A4"/>
    <w:rsid w:val="001937B2"/>
    <w:rsid w:val="00193888"/>
    <w:rsid w:val="00193B5D"/>
    <w:rsid w:val="00193EE1"/>
    <w:rsid w:val="00194A55"/>
    <w:rsid w:val="00194E13"/>
    <w:rsid w:val="00194EC3"/>
    <w:rsid w:val="00195461"/>
    <w:rsid w:val="0019619B"/>
    <w:rsid w:val="001976B8"/>
    <w:rsid w:val="001A0CC5"/>
    <w:rsid w:val="001A0DA5"/>
    <w:rsid w:val="001A135B"/>
    <w:rsid w:val="001A1888"/>
    <w:rsid w:val="001A198E"/>
    <w:rsid w:val="001A2505"/>
    <w:rsid w:val="001A3108"/>
    <w:rsid w:val="001A3A6E"/>
    <w:rsid w:val="001A3D21"/>
    <w:rsid w:val="001A4328"/>
    <w:rsid w:val="001A4788"/>
    <w:rsid w:val="001A56F4"/>
    <w:rsid w:val="001B00AB"/>
    <w:rsid w:val="001B0595"/>
    <w:rsid w:val="001B0C8D"/>
    <w:rsid w:val="001B18E2"/>
    <w:rsid w:val="001B2958"/>
    <w:rsid w:val="001B3DBD"/>
    <w:rsid w:val="001B5E98"/>
    <w:rsid w:val="001B764C"/>
    <w:rsid w:val="001B797E"/>
    <w:rsid w:val="001B7FE5"/>
    <w:rsid w:val="001C201A"/>
    <w:rsid w:val="001C2829"/>
    <w:rsid w:val="001C2A55"/>
    <w:rsid w:val="001C2D9A"/>
    <w:rsid w:val="001C2EC4"/>
    <w:rsid w:val="001C3611"/>
    <w:rsid w:val="001C3C6E"/>
    <w:rsid w:val="001C49D7"/>
    <w:rsid w:val="001C4A6E"/>
    <w:rsid w:val="001C4D71"/>
    <w:rsid w:val="001C562C"/>
    <w:rsid w:val="001C5A00"/>
    <w:rsid w:val="001C5A6E"/>
    <w:rsid w:val="001C64C9"/>
    <w:rsid w:val="001C704F"/>
    <w:rsid w:val="001C7624"/>
    <w:rsid w:val="001D08B6"/>
    <w:rsid w:val="001D0D33"/>
    <w:rsid w:val="001D0F34"/>
    <w:rsid w:val="001D14C9"/>
    <w:rsid w:val="001D1762"/>
    <w:rsid w:val="001D19B7"/>
    <w:rsid w:val="001D22F5"/>
    <w:rsid w:val="001D2D18"/>
    <w:rsid w:val="001D3EDA"/>
    <w:rsid w:val="001D5DB3"/>
    <w:rsid w:val="001D6338"/>
    <w:rsid w:val="001D67DA"/>
    <w:rsid w:val="001E0717"/>
    <w:rsid w:val="001E199B"/>
    <w:rsid w:val="001E1FF3"/>
    <w:rsid w:val="001E20F7"/>
    <w:rsid w:val="001E246D"/>
    <w:rsid w:val="001E2E8D"/>
    <w:rsid w:val="001E3842"/>
    <w:rsid w:val="001E389D"/>
    <w:rsid w:val="001E3D24"/>
    <w:rsid w:val="001E4431"/>
    <w:rsid w:val="001E6051"/>
    <w:rsid w:val="001E64A2"/>
    <w:rsid w:val="001E65B9"/>
    <w:rsid w:val="001E77FD"/>
    <w:rsid w:val="001F1033"/>
    <w:rsid w:val="001F16C4"/>
    <w:rsid w:val="001F222D"/>
    <w:rsid w:val="001F27EA"/>
    <w:rsid w:val="001F2BE2"/>
    <w:rsid w:val="001F584D"/>
    <w:rsid w:val="001F593B"/>
    <w:rsid w:val="001F5D0A"/>
    <w:rsid w:val="001F6C85"/>
    <w:rsid w:val="001F72A0"/>
    <w:rsid w:val="001F7937"/>
    <w:rsid w:val="001F79C9"/>
    <w:rsid w:val="0020010D"/>
    <w:rsid w:val="00200424"/>
    <w:rsid w:val="00200531"/>
    <w:rsid w:val="0020089A"/>
    <w:rsid w:val="00201114"/>
    <w:rsid w:val="0020137F"/>
    <w:rsid w:val="002014AB"/>
    <w:rsid w:val="00201636"/>
    <w:rsid w:val="00202E8F"/>
    <w:rsid w:val="002034F0"/>
    <w:rsid w:val="0020362D"/>
    <w:rsid w:val="00204144"/>
    <w:rsid w:val="002049F1"/>
    <w:rsid w:val="00204C4B"/>
    <w:rsid w:val="00204F68"/>
    <w:rsid w:val="00205423"/>
    <w:rsid w:val="002076EC"/>
    <w:rsid w:val="002100E8"/>
    <w:rsid w:val="00210123"/>
    <w:rsid w:val="00211C2B"/>
    <w:rsid w:val="002121C1"/>
    <w:rsid w:val="00212930"/>
    <w:rsid w:val="00213B4B"/>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6FA7"/>
    <w:rsid w:val="002275D2"/>
    <w:rsid w:val="00230030"/>
    <w:rsid w:val="002309DE"/>
    <w:rsid w:val="00231C22"/>
    <w:rsid w:val="00232384"/>
    <w:rsid w:val="002323A3"/>
    <w:rsid w:val="0023290D"/>
    <w:rsid w:val="00232C0F"/>
    <w:rsid w:val="0023336F"/>
    <w:rsid w:val="00233552"/>
    <w:rsid w:val="00233BC8"/>
    <w:rsid w:val="00235DDA"/>
    <w:rsid w:val="0023656F"/>
    <w:rsid w:val="00236881"/>
    <w:rsid w:val="00236B8F"/>
    <w:rsid w:val="00236FE2"/>
    <w:rsid w:val="0024040F"/>
    <w:rsid w:val="0024049A"/>
    <w:rsid w:val="002407B8"/>
    <w:rsid w:val="00241442"/>
    <w:rsid w:val="002421AE"/>
    <w:rsid w:val="0024228A"/>
    <w:rsid w:val="00242662"/>
    <w:rsid w:val="002426E2"/>
    <w:rsid w:val="00243904"/>
    <w:rsid w:val="00243930"/>
    <w:rsid w:val="00243DFC"/>
    <w:rsid w:val="00244AFC"/>
    <w:rsid w:val="00244F58"/>
    <w:rsid w:val="002463D8"/>
    <w:rsid w:val="00246791"/>
    <w:rsid w:val="00246CE7"/>
    <w:rsid w:val="00246E0B"/>
    <w:rsid w:val="00247BE4"/>
    <w:rsid w:val="00247C36"/>
    <w:rsid w:val="002517E2"/>
    <w:rsid w:val="00251884"/>
    <w:rsid w:val="002518A9"/>
    <w:rsid w:val="00251E07"/>
    <w:rsid w:val="00251FF6"/>
    <w:rsid w:val="0025257E"/>
    <w:rsid w:val="00252B07"/>
    <w:rsid w:val="00253817"/>
    <w:rsid w:val="00253CFE"/>
    <w:rsid w:val="0025542C"/>
    <w:rsid w:val="0025576F"/>
    <w:rsid w:val="00257C5A"/>
    <w:rsid w:val="00257D37"/>
    <w:rsid w:val="00257ECB"/>
    <w:rsid w:val="00260EBE"/>
    <w:rsid w:val="00261528"/>
    <w:rsid w:val="00261758"/>
    <w:rsid w:val="00263174"/>
    <w:rsid w:val="0026321A"/>
    <w:rsid w:val="00263E1E"/>
    <w:rsid w:val="00263EA6"/>
    <w:rsid w:val="00263F9D"/>
    <w:rsid w:val="0026576E"/>
    <w:rsid w:val="00266BB3"/>
    <w:rsid w:val="00266C1C"/>
    <w:rsid w:val="00266C67"/>
    <w:rsid w:val="002673B6"/>
    <w:rsid w:val="00267D82"/>
    <w:rsid w:val="002706BB"/>
    <w:rsid w:val="00271C5A"/>
    <w:rsid w:val="002725FC"/>
    <w:rsid w:val="00272A55"/>
    <w:rsid w:val="00272DCC"/>
    <w:rsid w:val="00272F09"/>
    <w:rsid w:val="00273FB4"/>
    <w:rsid w:val="00275567"/>
    <w:rsid w:val="002759BF"/>
    <w:rsid w:val="00275B22"/>
    <w:rsid w:val="002768F1"/>
    <w:rsid w:val="00276A13"/>
    <w:rsid w:val="00276DC7"/>
    <w:rsid w:val="00280962"/>
    <w:rsid w:val="00281B6B"/>
    <w:rsid w:val="00283F99"/>
    <w:rsid w:val="00284CDC"/>
    <w:rsid w:val="00284E90"/>
    <w:rsid w:val="00286D71"/>
    <w:rsid w:val="0028757E"/>
    <w:rsid w:val="00287767"/>
    <w:rsid w:val="00287CE8"/>
    <w:rsid w:val="00287D61"/>
    <w:rsid w:val="00287E0C"/>
    <w:rsid w:val="00290413"/>
    <w:rsid w:val="00290ADE"/>
    <w:rsid w:val="002914C3"/>
    <w:rsid w:val="002915ED"/>
    <w:rsid w:val="00291935"/>
    <w:rsid w:val="00291B56"/>
    <w:rsid w:val="00292400"/>
    <w:rsid w:val="002925CD"/>
    <w:rsid w:val="0029269D"/>
    <w:rsid w:val="002929D5"/>
    <w:rsid w:val="00293E99"/>
    <w:rsid w:val="00294766"/>
    <w:rsid w:val="00294F85"/>
    <w:rsid w:val="00295461"/>
    <w:rsid w:val="002970DC"/>
    <w:rsid w:val="00297961"/>
    <w:rsid w:val="00297E5B"/>
    <w:rsid w:val="002A0843"/>
    <w:rsid w:val="002A124B"/>
    <w:rsid w:val="002A2687"/>
    <w:rsid w:val="002A3A7E"/>
    <w:rsid w:val="002A3E58"/>
    <w:rsid w:val="002A40A2"/>
    <w:rsid w:val="002A4E11"/>
    <w:rsid w:val="002A5C57"/>
    <w:rsid w:val="002A5EAE"/>
    <w:rsid w:val="002A699D"/>
    <w:rsid w:val="002A6D1B"/>
    <w:rsid w:val="002A7B60"/>
    <w:rsid w:val="002A7E1D"/>
    <w:rsid w:val="002B241C"/>
    <w:rsid w:val="002B29AE"/>
    <w:rsid w:val="002B431E"/>
    <w:rsid w:val="002B43E8"/>
    <w:rsid w:val="002B4D93"/>
    <w:rsid w:val="002B5B76"/>
    <w:rsid w:val="002B5ED1"/>
    <w:rsid w:val="002B6FCC"/>
    <w:rsid w:val="002B7294"/>
    <w:rsid w:val="002B7BCF"/>
    <w:rsid w:val="002C04AE"/>
    <w:rsid w:val="002C23A8"/>
    <w:rsid w:val="002C2B3F"/>
    <w:rsid w:val="002C300E"/>
    <w:rsid w:val="002C355E"/>
    <w:rsid w:val="002C3C4B"/>
    <w:rsid w:val="002C3C5B"/>
    <w:rsid w:val="002C43EE"/>
    <w:rsid w:val="002C5373"/>
    <w:rsid w:val="002C5408"/>
    <w:rsid w:val="002C61FE"/>
    <w:rsid w:val="002C74A9"/>
    <w:rsid w:val="002C76A0"/>
    <w:rsid w:val="002C7CFF"/>
    <w:rsid w:val="002C7F8F"/>
    <w:rsid w:val="002D0127"/>
    <w:rsid w:val="002D0D3A"/>
    <w:rsid w:val="002D2F22"/>
    <w:rsid w:val="002D3445"/>
    <w:rsid w:val="002D571B"/>
    <w:rsid w:val="002D64F0"/>
    <w:rsid w:val="002D7004"/>
    <w:rsid w:val="002E07DC"/>
    <w:rsid w:val="002E0C50"/>
    <w:rsid w:val="002E14F3"/>
    <w:rsid w:val="002E152D"/>
    <w:rsid w:val="002E2868"/>
    <w:rsid w:val="002E48F4"/>
    <w:rsid w:val="002E498B"/>
    <w:rsid w:val="002E4DBC"/>
    <w:rsid w:val="002E56D8"/>
    <w:rsid w:val="002E65D2"/>
    <w:rsid w:val="002E6842"/>
    <w:rsid w:val="002E7D10"/>
    <w:rsid w:val="002E7ED1"/>
    <w:rsid w:val="002F0387"/>
    <w:rsid w:val="002F0909"/>
    <w:rsid w:val="002F1DCA"/>
    <w:rsid w:val="002F1E50"/>
    <w:rsid w:val="002F2967"/>
    <w:rsid w:val="002F3892"/>
    <w:rsid w:val="002F438D"/>
    <w:rsid w:val="002F523F"/>
    <w:rsid w:val="002F61DD"/>
    <w:rsid w:val="002F6489"/>
    <w:rsid w:val="00300950"/>
    <w:rsid w:val="00300FFB"/>
    <w:rsid w:val="00301117"/>
    <w:rsid w:val="003020F9"/>
    <w:rsid w:val="00302212"/>
    <w:rsid w:val="003025B5"/>
    <w:rsid w:val="00302D23"/>
    <w:rsid w:val="00302D25"/>
    <w:rsid w:val="00302EB9"/>
    <w:rsid w:val="00305721"/>
    <w:rsid w:val="00306407"/>
    <w:rsid w:val="00306DC3"/>
    <w:rsid w:val="0030726C"/>
    <w:rsid w:val="003074FC"/>
    <w:rsid w:val="0030785E"/>
    <w:rsid w:val="0031019B"/>
    <w:rsid w:val="003104C7"/>
    <w:rsid w:val="00310807"/>
    <w:rsid w:val="00310B45"/>
    <w:rsid w:val="00311036"/>
    <w:rsid w:val="003113CE"/>
    <w:rsid w:val="00311881"/>
    <w:rsid w:val="00311D0B"/>
    <w:rsid w:val="00311E33"/>
    <w:rsid w:val="0031238D"/>
    <w:rsid w:val="003144CA"/>
    <w:rsid w:val="00314D74"/>
    <w:rsid w:val="00316398"/>
    <w:rsid w:val="0031745F"/>
    <w:rsid w:val="003179BE"/>
    <w:rsid w:val="00317A54"/>
    <w:rsid w:val="00317B41"/>
    <w:rsid w:val="00317C01"/>
    <w:rsid w:val="00320E6A"/>
    <w:rsid w:val="00322E85"/>
    <w:rsid w:val="00322F18"/>
    <w:rsid w:val="00324E3C"/>
    <w:rsid w:val="0032584E"/>
    <w:rsid w:val="003268A9"/>
    <w:rsid w:val="00326B65"/>
    <w:rsid w:val="00327336"/>
    <w:rsid w:val="0032741B"/>
    <w:rsid w:val="00330540"/>
    <w:rsid w:val="003338F8"/>
    <w:rsid w:val="003339E7"/>
    <w:rsid w:val="00333EA8"/>
    <w:rsid w:val="00335072"/>
    <w:rsid w:val="00336025"/>
    <w:rsid w:val="0033611B"/>
    <w:rsid w:val="0033775C"/>
    <w:rsid w:val="003377CD"/>
    <w:rsid w:val="0034047D"/>
    <w:rsid w:val="00340888"/>
    <w:rsid w:val="003429C2"/>
    <w:rsid w:val="00342B46"/>
    <w:rsid w:val="0034455D"/>
    <w:rsid w:val="00344D36"/>
    <w:rsid w:val="0034520F"/>
    <w:rsid w:val="003455D2"/>
    <w:rsid w:val="003460CC"/>
    <w:rsid w:val="003466E3"/>
    <w:rsid w:val="003467E5"/>
    <w:rsid w:val="00347A43"/>
    <w:rsid w:val="0035214F"/>
    <w:rsid w:val="00352BAD"/>
    <w:rsid w:val="00354C2D"/>
    <w:rsid w:val="00356427"/>
    <w:rsid w:val="003566A1"/>
    <w:rsid w:val="00356E74"/>
    <w:rsid w:val="0035750D"/>
    <w:rsid w:val="0036076E"/>
    <w:rsid w:val="00361134"/>
    <w:rsid w:val="003612E4"/>
    <w:rsid w:val="00363FFC"/>
    <w:rsid w:val="003655D1"/>
    <w:rsid w:val="0036584E"/>
    <w:rsid w:val="00365E98"/>
    <w:rsid w:val="00365F37"/>
    <w:rsid w:val="00370884"/>
    <w:rsid w:val="00370E0C"/>
    <w:rsid w:val="00371AD0"/>
    <w:rsid w:val="0037253D"/>
    <w:rsid w:val="0037291B"/>
    <w:rsid w:val="003730F4"/>
    <w:rsid w:val="00373157"/>
    <w:rsid w:val="00373385"/>
    <w:rsid w:val="0037376C"/>
    <w:rsid w:val="0037399B"/>
    <w:rsid w:val="00373C49"/>
    <w:rsid w:val="00374F93"/>
    <w:rsid w:val="00375C3C"/>
    <w:rsid w:val="00376D48"/>
    <w:rsid w:val="00380D12"/>
    <w:rsid w:val="00380F59"/>
    <w:rsid w:val="00382997"/>
    <w:rsid w:val="00382FA4"/>
    <w:rsid w:val="00383393"/>
    <w:rsid w:val="00384A2D"/>
    <w:rsid w:val="00384A65"/>
    <w:rsid w:val="003854DA"/>
    <w:rsid w:val="00386C37"/>
    <w:rsid w:val="003872C6"/>
    <w:rsid w:val="00387E8E"/>
    <w:rsid w:val="00390690"/>
    <w:rsid w:val="00391FF7"/>
    <w:rsid w:val="00394958"/>
    <w:rsid w:val="00394C07"/>
    <w:rsid w:val="00396D46"/>
    <w:rsid w:val="00396DE4"/>
    <w:rsid w:val="0039711B"/>
    <w:rsid w:val="00397FB0"/>
    <w:rsid w:val="003A0141"/>
    <w:rsid w:val="003A13A1"/>
    <w:rsid w:val="003A13E1"/>
    <w:rsid w:val="003A1F7D"/>
    <w:rsid w:val="003A2186"/>
    <w:rsid w:val="003A24B8"/>
    <w:rsid w:val="003A29BE"/>
    <w:rsid w:val="003A307B"/>
    <w:rsid w:val="003A38AC"/>
    <w:rsid w:val="003A4012"/>
    <w:rsid w:val="003A44EE"/>
    <w:rsid w:val="003A4D4A"/>
    <w:rsid w:val="003A5AA0"/>
    <w:rsid w:val="003A7132"/>
    <w:rsid w:val="003A7C09"/>
    <w:rsid w:val="003B0193"/>
    <w:rsid w:val="003B07E9"/>
    <w:rsid w:val="003B0822"/>
    <w:rsid w:val="003B0B6A"/>
    <w:rsid w:val="003B0B9A"/>
    <w:rsid w:val="003B2109"/>
    <w:rsid w:val="003B24C5"/>
    <w:rsid w:val="003B2811"/>
    <w:rsid w:val="003B3355"/>
    <w:rsid w:val="003B3BA4"/>
    <w:rsid w:val="003B435A"/>
    <w:rsid w:val="003B4746"/>
    <w:rsid w:val="003B4ACD"/>
    <w:rsid w:val="003B4F63"/>
    <w:rsid w:val="003B5954"/>
    <w:rsid w:val="003B5B8E"/>
    <w:rsid w:val="003B5D28"/>
    <w:rsid w:val="003B5FDA"/>
    <w:rsid w:val="003B6176"/>
    <w:rsid w:val="003B689F"/>
    <w:rsid w:val="003C00AE"/>
    <w:rsid w:val="003C02E5"/>
    <w:rsid w:val="003C11B8"/>
    <w:rsid w:val="003C2342"/>
    <w:rsid w:val="003C29F7"/>
    <w:rsid w:val="003C2A5B"/>
    <w:rsid w:val="003C3027"/>
    <w:rsid w:val="003C47AB"/>
    <w:rsid w:val="003C4A94"/>
    <w:rsid w:val="003C5456"/>
    <w:rsid w:val="003C5BF6"/>
    <w:rsid w:val="003C5CD7"/>
    <w:rsid w:val="003C5D0F"/>
    <w:rsid w:val="003C5E31"/>
    <w:rsid w:val="003C631C"/>
    <w:rsid w:val="003C649E"/>
    <w:rsid w:val="003C72EB"/>
    <w:rsid w:val="003C7669"/>
    <w:rsid w:val="003C7BFB"/>
    <w:rsid w:val="003D088A"/>
    <w:rsid w:val="003D147C"/>
    <w:rsid w:val="003D15D6"/>
    <w:rsid w:val="003D1C48"/>
    <w:rsid w:val="003D1DD2"/>
    <w:rsid w:val="003D29D4"/>
    <w:rsid w:val="003D2C5B"/>
    <w:rsid w:val="003D2DD8"/>
    <w:rsid w:val="003D3870"/>
    <w:rsid w:val="003D4294"/>
    <w:rsid w:val="003D44C5"/>
    <w:rsid w:val="003D4766"/>
    <w:rsid w:val="003D4F98"/>
    <w:rsid w:val="003D522D"/>
    <w:rsid w:val="003D60C1"/>
    <w:rsid w:val="003D6522"/>
    <w:rsid w:val="003D7C04"/>
    <w:rsid w:val="003E0259"/>
    <w:rsid w:val="003E05CF"/>
    <w:rsid w:val="003E115C"/>
    <w:rsid w:val="003E19EE"/>
    <w:rsid w:val="003E2BF1"/>
    <w:rsid w:val="003E2E7A"/>
    <w:rsid w:val="003E566D"/>
    <w:rsid w:val="003E654C"/>
    <w:rsid w:val="003E70FE"/>
    <w:rsid w:val="003E7232"/>
    <w:rsid w:val="003E7A76"/>
    <w:rsid w:val="003F0963"/>
    <w:rsid w:val="003F0F5A"/>
    <w:rsid w:val="003F1B73"/>
    <w:rsid w:val="003F1FA2"/>
    <w:rsid w:val="003F2532"/>
    <w:rsid w:val="003F27C9"/>
    <w:rsid w:val="003F2F49"/>
    <w:rsid w:val="003F3727"/>
    <w:rsid w:val="003F53F5"/>
    <w:rsid w:val="003F5FD7"/>
    <w:rsid w:val="003F679E"/>
    <w:rsid w:val="003F6813"/>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0214"/>
    <w:rsid w:val="00410DCF"/>
    <w:rsid w:val="004113DA"/>
    <w:rsid w:val="00411462"/>
    <w:rsid w:val="00411B75"/>
    <w:rsid w:val="00411D12"/>
    <w:rsid w:val="00411D61"/>
    <w:rsid w:val="00412293"/>
    <w:rsid w:val="00412DF4"/>
    <w:rsid w:val="004146F9"/>
    <w:rsid w:val="00415868"/>
    <w:rsid w:val="0041696C"/>
    <w:rsid w:val="00417BFE"/>
    <w:rsid w:val="0042009A"/>
    <w:rsid w:val="00420E02"/>
    <w:rsid w:val="00422C7F"/>
    <w:rsid w:val="00422E04"/>
    <w:rsid w:val="00422E6C"/>
    <w:rsid w:val="00423008"/>
    <w:rsid w:val="004243AE"/>
    <w:rsid w:val="00424D22"/>
    <w:rsid w:val="00425A73"/>
    <w:rsid w:val="00427C33"/>
    <w:rsid w:val="00430F97"/>
    <w:rsid w:val="00431B3E"/>
    <w:rsid w:val="00431C95"/>
    <w:rsid w:val="004324F3"/>
    <w:rsid w:val="00432D57"/>
    <w:rsid w:val="004330A9"/>
    <w:rsid w:val="00433337"/>
    <w:rsid w:val="00433CA9"/>
    <w:rsid w:val="00433D82"/>
    <w:rsid w:val="00434F47"/>
    <w:rsid w:val="004357DE"/>
    <w:rsid w:val="00435C19"/>
    <w:rsid w:val="00435E9D"/>
    <w:rsid w:val="00436EEB"/>
    <w:rsid w:val="00440CE3"/>
    <w:rsid w:val="00443D38"/>
    <w:rsid w:val="004444B3"/>
    <w:rsid w:val="00444663"/>
    <w:rsid w:val="00444DEA"/>
    <w:rsid w:val="00445D75"/>
    <w:rsid w:val="00447461"/>
    <w:rsid w:val="00447938"/>
    <w:rsid w:val="00447F99"/>
    <w:rsid w:val="00450894"/>
    <w:rsid w:val="0045187B"/>
    <w:rsid w:val="00451E97"/>
    <w:rsid w:val="0045238D"/>
    <w:rsid w:val="004524C1"/>
    <w:rsid w:val="00452B0B"/>
    <w:rsid w:val="00454328"/>
    <w:rsid w:val="004547A1"/>
    <w:rsid w:val="00454A31"/>
    <w:rsid w:val="00454BBC"/>
    <w:rsid w:val="00454E82"/>
    <w:rsid w:val="00454F4C"/>
    <w:rsid w:val="00456614"/>
    <w:rsid w:val="0045727E"/>
    <w:rsid w:val="00460CE2"/>
    <w:rsid w:val="00461BE5"/>
    <w:rsid w:val="00462181"/>
    <w:rsid w:val="0046223B"/>
    <w:rsid w:val="004625A4"/>
    <w:rsid w:val="00462949"/>
    <w:rsid w:val="00462DD3"/>
    <w:rsid w:val="0046320E"/>
    <w:rsid w:val="004636A7"/>
    <w:rsid w:val="0046489A"/>
    <w:rsid w:val="004651D0"/>
    <w:rsid w:val="004658D4"/>
    <w:rsid w:val="00465B4C"/>
    <w:rsid w:val="00465E7D"/>
    <w:rsid w:val="0046604C"/>
    <w:rsid w:val="0046682B"/>
    <w:rsid w:val="00466832"/>
    <w:rsid w:val="00467345"/>
    <w:rsid w:val="0046791F"/>
    <w:rsid w:val="00467FA9"/>
    <w:rsid w:val="00470482"/>
    <w:rsid w:val="004706B2"/>
    <w:rsid w:val="00472119"/>
    <w:rsid w:val="00474D7B"/>
    <w:rsid w:val="0047515F"/>
    <w:rsid w:val="004752D0"/>
    <w:rsid w:val="00475B94"/>
    <w:rsid w:val="004767F3"/>
    <w:rsid w:val="00476A8A"/>
    <w:rsid w:val="00476BDE"/>
    <w:rsid w:val="0047717A"/>
    <w:rsid w:val="00477CB5"/>
    <w:rsid w:val="00477FE7"/>
    <w:rsid w:val="004801D0"/>
    <w:rsid w:val="00481081"/>
    <w:rsid w:val="0048350C"/>
    <w:rsid w:val="0048395A"/>
    <w:rsid w:val="0048410C"/>
    <w:rsid w:val="00484186"/>
    <w:rsid w:val="00484649"/>
    <w:rsid w:val="00484E6F"/>
    <w:rsid w:val="0048510B"/>
    <w:rsid w:val="0048592D"/>
    <w:rsid w:val="00485F2D"/>
    <w:rsid w:val="004865DC"/>
    <w:rsid w:val="00486CB9"/>
    <w:rsid w:val="00490285"/>
    <w:rsid w:val="00490429"/>
    <w:rsid w:val="00490522"/>
    <w:rsid w:val="00491769"/>
    <w:rsid w:val="00491F7A"/>
    <w:rsid w:val="00492199"/>
    <w:rsid w:val="004942E1"/>
    <w:rsid w:val="00494EAA"/>
    <w:rsid w:val="00495101"/>
    <w:rsid w:val="00495D57"/>
    <w:rsid w:val="0049654C"/>
    <w:rsid w:val="00496A2A"/>
    <w:rsid w:val="00496B0E"/>
    <w:rsid w:val="00496D4B"/>
    <w:rsid w:val="004A0C68"/>
    <w:rsid w:val="004A0CCB"/>
    <w:rsid w:val="004A12D9"/>
    <w:rsid w:val="004A1C4A"/>
    <w:rsid w:val="004A2112"/>
    <w:rsid w:val="004A30E4"/>
    <w:rsid w:val="004A3452"/>
    <w:rsid w:val="004A3F2C"/>
    <w:rsid w:val="004A4C1F"/>
    <w:rsid w:val="004A4CD5"/>
    <w:rsid w:val="004A5223"/>
    <w:rsid w:val="004A58DE"/>
    <w:rsid w:val="004A7C53"/>
    <w:rsid w:val="004A7CF3"/>
    <w:rsid w:val="004A7DF6"/>
    <w:rsid w:val="004B0BE1"/>
    <w:rsid w:val="004B1195"/>
    <w:rsid w:val="004B1890"/>
    <w:rsid w:val="004B2605"/>
    <w:rsid w:val="004B2664"/>
    <w:rsid w:val="004B2667"/>
    <w:rsid w:val="004B2905"/>
    <w:rsid w:val="004B302D"/>
    <w:rsid w:val="004B3B5C"/>
    <w:rsid w:val="004B502B"/>
    <w:rsid w:val="004B51F0"/>
    <w:rsid w:val="004B5AA9"/>
    <w:rsid w:val="004B6388"/>
    <w:rsid w:val="004B6D42"/>
    <w:rsid w:val="004B73DF"/>
    <w:rsid w:val="004B7E33"/>
    <w:rsid w:val="004C0395"/>
    <w:rsid w:val="004C0B89"/>
    <w:rsid w:val="004C0C44"/>
    <w:rsid w:val="004C107A"/>
    <w:rsid w:val="004C1103"/>
    <w:rsid w:val="004C1775"/>
    <w:rsid w:val="004C22BE"/>
    <w:rsid w:val="004C236B"/>
    <w:rsid w:val="004C2387"/>
    <w:rsid w:val="004C3F54"/>
    <w:rsid w:val="004C4356"/>
    <w:rsid w:val="004C4A3B"/>
    <w:rsid w:val="004C4AF6"/>
    <w:rsid w:val="004C4EFF"/>
    <w:rsid w:val="004C5461"/>
    <w:rsid w:val="004C62FD"/>
    <w:rsid w:val="004C6AB7"/>
    <w:rsid w:val="004C7AE2"/>
    <w:rsid w:val="004D0434"/>
    <w:rsid w:val="004D0CFC"/>
    <w:rsid w:val="004D0FEF"/>
    <w:rsid w:val="004D1C18"/>
    <w:rsid w:val="004D2F42"/>
    <w:rsid w:val="004D30D1"/>
    <w:rsid w:val="004D3201"/>
    <w:rsid w:val="004D4BE4"/>
    <w:rsid w:val="004D5ADD"/>
    <w:rsid w:val="004D5E64"/>
    <w:rsid w:val="004D6707"/>
    <w:rsid w:val="004D68C3"/>
    <w:rsid w:val="004D7D72"/>
    <w:rsid w:val="004D7F26"/>
    <w:rsid w:val="004E0318"/>
    <w:rsid w:val="004E0885"/>
    <w:rsid w:val="004E0B89"/>
    <w:rsid w:val="004E168E"/>
    <w:rsid w:val="004E2A77"/>
    <w:rsid w:val="004E57D5"/>
    <w:rsid w:val="004E59DD"/>
    <w:rsid w:val="004E6CBD"/>
    <w:rsid w:val="004F137A"/>
    <w:rsid w:val="004F27D4"/>
    <w:rsid w:val="004F35FA"/>
    <w:rsid w:val="004F3AC3"/>
    <w:rsid w:val="004F3F35"/>
    <w:rsid w:val="004F4319"/>
    <w:rsid w:val="004F49EE"/>
    <w:rsid w:val="004F59DF"/>
    <w:rsid w:val="004F7183"/>
    <w:rsid w:val="004F7871"/>
    <w:rsid w:val="0050059E"/>
    <w:rsid w:val="00500CF6"/>
    <w:rsid w:val="00502949"/>
    <w:rsid w:val="005047E6"/>
    <w:rsid w:val="00504A33"/>
    <w:rsid w:val="00505199"/>
    <w:rsid w:val="005052D9"/>
    <w:rsid w:val="005056EE"/>
    <w:rsid w:val="00505D02"/>
    <w:rsid w:val="00506D85"/>
    <w:rsid w:val="0050732B"/>
    <w:rsid w:val="00507C91"/>
    <w:rsid w:val="00507F6F"/>
    <w:rsid w:val="00512524"/>
    <w:rsid w:val="00512B7B"/>
    <w:rsid w:val="00513490"/>
    <w:rsid w:val="0051624A"/>
    <w:rsid w:val="005162F5"/>
    <w:rsid w:val="00517AE7"/>
    <w:rsid w:val="00520A18"/>
    <w:rsid w:val="005223C3"/>
    <w:rsid w:val="00522EEF"/>
    <w:rsid w:val="00522FD7"/>
    <w:rsid w:val="00524D2D"/>
    <w:rsid w:val="00525681"/>
    <w:rsid w:val="00526D11"/>
    <w:rsid w:val="005270DA"/>
    <w:rsid w:val="00527CD2"/>
    <w:rsid w:val="00527E8A"/>
    <w:rsid w:val="00532854"/>
    <w:rsid w:val="00532D12"/>
    <w:rsid w:val="005340E8"/>
    <w:rsid w:val="0053450F"/>
    <w:rsid w:val="005345B9"/>
    <w:rsid w:val="00534BDE"/>
    <w:rsid w:val="00535FB3"/>
    <w:rsid w:val="0053734C"/>
    <w:rsid w:val="00537359"/>
    <w:rsid w:val="005403AE"/>
    <w:rsid w:val="005406C8"/>
    <w:rsid w:val="00541B28"/>
    <w:rsid w:val="00542A98"/>
    <w:rsid w:val="0054370B"/>
    <w:rsid w:val="00543C6A"/>
    <w:rsid w:val="005442C2"/>
    <w:rsid w:val="00545887"/>
    <w:rsid w:val="0054601E"/>
    <w:rsid w:val="00546C30"/>
    <w:rsid w:val="00550730"/>
    <w:rsid w:val="00551554"/>
    <w:rsid w:val="00551678"/>
    <w:rsid w:val="0055188C"/>
    <w:rsid w:val="005523DD"/>
    <w:rsid w:val="005527AF"/>
    <w:rsid w:val="00554C87"/>
    <w:rsid w:val="00555501"/>
    <w:rsid w:val="00555CDD"/>
    <w:rsid w:val="00556196"/>
    <w:rsid w:val="00556802"/>
    <w:rsid w:val="00557E61"/>
    <w:rsid w:val="00560047"/>
    <w:rsid w:val="0056066F"/>
    <w:rsid w:val="005618EF"/>
    <w:rsid w:val="00561C30"/>
    <w:rsid w:val="00561FFB"/>
    <w:rsid w:val="005629D7"/>
    <w:rsid w:val="00563707"/>
    <w:rsid w:val="00563DF3"/>
    <w:rsid w:val="0056437E"/>
    <w:rsid w:val="00566F23"/>
    <w:rsid w:val="00567281"/>
    <w:rsid w:val="00567493"/>
    <w:rsid w:val="00567CD4"/>
    <w:rsid w:val="0057182D"/>
    <w:rsid w:val="00572664"/>
    <w:rsid w:val="00572F03"/>
    <w:rsid w:val="00572F2B"/>
    <w:rsid w:val="00573F94"/>
    <w:rsid w:val="0057580E"/>
    <w:rsid w:val="00576F08"/>
    <w:rsid w:val="005770E4"/>
    <w:rsid w:val="005771A0"/>
    <w:rsid w:val="005772F3"/>
    <w:rsid w:val="005774C9"/>
    <w:rsid w:val="00577AE7"/>
    <w:rsid w:val="00577DC2"/>
    <w:rsid w:val="00580130"/>
    <w:rsid w:val="00580947"/>
    <w:rsid w:val="00580D59"/>
    <w:rsid w:val="00581A23"/>
    <w:rsid w:val="005824E5"/>
    <w:rsid w:val="00582B24"/>
    <w:rsid w:val="00582CDD"/>
    <w:rsid w:val="00582ED6"/>
    <w:rsid w:val="0058317B"/>
    <w:rsid w:val="00583972"/>
    <w:rsid w:val="00583D1B"/>
    <w:rsid w:val="00583E66"/>
    <w:rsid w:val="00584DEB"/>
    <w:rsid w:val="00585240"/>
    <w:rsid w:val="005859B2"/>
    <w:rsid w:val="00585E39"/>
    <w:rsid w:val="0058602F"/>
    <w:rsid w:val="0058605F"/>
    <w:rsid w:val="0058659A"/>
    <w:rsid w:val="00586E5A"/>
    <w:rsid w:val="00587EAE"/>
    <w:rsid w:val="005900E8"/>
    <w:rsid w:val="00590185"/>
    <w:rsid w:val="00590271"/>
    <w:rsid w:val="005922BB"/>
    <w:rsid w:val="00594321"/>
    <w:rsid w:val="00594574"/>
    <w:rsid w:val="00594A6C"/>
    <w:rsid w:val="00594EC4"/>
    <w:rsid w:val="005952D7"/>
    <w:rsid w:val="0059533E"/>
    <w:rsid w:val="00595C9E"/>
    <w:rsid w:val="0059626B"/>
    <w:rsid w:val="00596F26"/>
    <w:rsid w:val="00597734"/>
    <w:rsid w:val="005A0344"/>
    <w:rsid w:val="005A23D1"/>
    <w:rsid w:val="005A2A11"/>
    <w:rsid w:val="005A3078"/>
    <w:rsid w:val="005A3277"/>
    <w:rsid w:val="005A34E2"/>
    <w:rsid w:val="005A38C0"/>
    <w:rsid w:val="005A42C8"/>
    <w:rsid w:val="005A45F2"/>
    <w:rsid w:val="005A468A"/>
    <w:rsid w:val="005A51DE"/>
    <w:rsid w:val="005A68B9"/>
    <w:rsid w:val="005A769B"/>
    <w:rsid w:val="005A79A6"/>
    <w:rsid w:val="005B0638"/>
    <w:rsid w:val="005B0844"/>
    <w:rsid w:val="005B08BB"/>
    <w:rsid w:val="005B1CCC"/>
    <w:rsid w:val="005B23A0"/>
    <w:rsid w:val="005B3066"/>
    <w:rsid w:val="005B4F5E"/>
    <w:rsid w:val="005B5FF6"/>
    <w:rsid w:val="005B6E33"/>
    <w:rsid w:val="005B6E73"/>
    <w:rsid w:val="005B705B"/>
    <w:rsid w:val="005B7BD7"/>
    <w:rsid w:val="005C0312"/>
    <w:rsid w:val="005C0D29"/>
    <w:rsid w:val="005C0FB1"/>
    <w:rsid w:val="005C1A5C"/>
    <w:rsid w:val="005C1B81"/>
    <w:rsid w:val="005C31F3"/>
    <w:rsid w:val="005C3443"/>
    <w:rsid w:val="005C5937"/>
    <w:rsid w:val="005C6ABF"/>
    <w:rsid w:val="005D2EB0"/>
    <w:rsid w:val="005D3557"/>
    <w:rsid w:val="005D3BC1"/>
    <w:rsid w:val="005D40CE"/>
    <w:rsid w:val="005D46AC"/>
    <w:rsid w:val="005D502A"/>
    <w:rsid w:val="005D6A02"/>
    <w:rsid w:val="005D6B1E"/>
    <w:rsid w:val="005D6DD9"/>
    <w:rsid w:val="005D77CE"/>
    <w:rsid w:val="005E014D"/>
    <w:rsid w:val="005E08A9"/>
    <w:rsid w:val="005E1E67"/>
    <w:rsid w:val="005E28F7"/>
    <w:rsid w:val="005E2B60"/>
    <w:rsid w:val="005E3344"/>
    <w:rsid w:val="005E38A6"/>
    <w:rsid w:val="005E659F"/>
    <w:rsid w:val="005E77D9"/>
    <w:rsid w:val="005E78B1"/>
    <w:rsid w:val="005E7A4B"/>
    <w:rsid w:val="005E7E30"/>
    <w:rsid w:val="005F1777"/>
    <w:rsid w:val="005F1B8D"/>
    <w:rsid w:val="005F216B"/>
    <w:rsid w:val="005F24E7"/>
    <w:rsid w:val="005F265D"/>
    <w:rsid w:val="005F29BC"/>
    <w:rsid w:val="005F2BBA"/>
    <w:rsid w:val="005F2CBB"/>
    <w:rsid w:val="005F3AAC"/>
    <w:rsid w:val="005F41C2"/>
    <w:rsid w:val="005F5551"/>
    <w:rsid w:val="005F6AFA"/>
    <w:rsid w:val="00601113"/>
    <w:rsid w:val="0060140C"/>
    <w:rsid w:val="00601D9C"/>
    <w:rsid w:val="00601DF1"/>
    <w:rsid w:val="006026AF"/>
    <w:rsid w:val="00603C18"/>
    <w:rsid w:val="00604869"/>
    <w:rsid w:val="006067E9"/>
    <w:rsid w:val="006069DE"/>
    <w:rsid w:val="00611B06"/>
    <w:rsid w:val="0061235E"/>
    <w:rsid w:val="00612605"/>
    <w:rsid w:val="00612718"/>
    <w:rsid w:val="00612E2C"/>
    <w:rsid w:val="006148E2"/>
    <w:rsid w:val="006172C9"/>
    <w:rsid w:val="006200F5"/>
    <w:rsid w:val="006204C9"/>
    <w:rsid w:val="00620DBA"/>
    <w:rsid w:val="006217CC"/>
    <w:rsid w:val="00622915"/>
    <w:rsid w:val="00622F7A"/>
    <w:rsid w:val="00623CCA"/>
    <w:rsid w:val="0062403B"/>
    <w:rsid w:val="006242D4"/>
    <w:rsid w:val="00624784"/>
    <w:rsid w:val="00624D5A"/>
    <w:rsid w:val="00625DAA"/>
    <w:rsid w:val="00627C7D"/>
    <w:rsid w:val="006348B5"/>
    <w:rsid w:val="00634CDB"/>
    <w:rsid w:val="00634DEB"/>
    <w:rsid w:val="00636DFC"/>
    <w:rsid w:val="00637442"/>
    <w:rsid w:val="00640D3C"/>
    <w:rsid w:val="0064101A"/>
    <w:rsid w:val="00641078"/>
    <w:rsid w:val="00641DA9"/>
    <w:rsid w:val="006426A0"/>
    <w:rsid w:val="00642C61"/>
    <w:rsid w:val="0064359B"/>
    <w:rsid w:val="00644368"/>
    <w:rsid w:val="006447F6"/>
    <w:rsid w:val="00645625"/>
    <w:rsid w:val="00647829"/>
    <w:rsid w:val="006504DE"/>
    <w:rsid w:val="00650AE4"/>
    <w:rsid w:val="00650D56"/>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10AB"/>
    <w:rsid w:val="006610D2"/>
    <w:rsid w:val="006627A9"/>
    <w:rsid w:val="006630F6"/>
    <w:rsid w:val="006636FE"/>
    <w:rsid w:val="00663720"/>
    <w:rsid w:val="00663EC4"/>
    <w:rsid w:val="00663F15"/>
    <w:rsid w:val="006647C4"/>
    <w:rsid w:val="00664BF7"/>
    <w:rsid w:val="006652E3"/>
    <w:rsid w:val="00665F5D"/>
    <w:rsid w:val="00667940"/>
    <w:rsid w:val="006708E0"/>
    <w:rsid w:val="00672BA9"/>
    <w:rsid w:val="00674295"/>
    <w:rsid w:val="00674672"/>
    <w:rsid w:val="00674A7B"/>
    <w:rsid w:val="00674E94"/>
    <w:rsid w:val="00675280"/>
    <w:rsid w:val="00675525"/>
    <w:rsid w:val="00675CD0"/>
    <w:rsid w:val="006760E8"/>
    <w:rsid w:val="00676342"/>
    <w:rsid w:val="0067660A"/>
    <w:rsid w:val="006771A6"/>
    <w:rsid w:val="006773CD"/>
    <w:rsid w:val="00680B6A"/>
    <w:rsid w:val="00681190"/>
    <w:rsid w:val="0068253F"/>
    <w:rsid w:val="00682779"/>
    <w:rsid w:val="00682FBB"/>
    <w:rsid w:val="006843FD"/>
    <w:rsid w:val="0068550E"/>
    <w:rsid w:val="00685909"/>
    <w:rsid w:val="00687376"/>
    <w:rsid w:val="0068739D"/>
    <w:rsid w:val="006874BC"/>
    <w:rsid w:val="00687671"/>
    <w:rsid w:val="00687C04"/>
    <w:rsid w:val="00690095"/>
    <w:rsid w:val="006900E8"/>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A7971"/>
    <w:rsid w:val="006B0DA7"/>
    <w:rsid w:val="006B3A9B"/>
    <w:rsid w:val="006B3B29"/>
    <w:rsid w:val="006B4D42"/>
    <w:rsid w:val="006B590B"/>
    <w:rsid w:val="006B5CD6"/>
    <w:rsid w:val="006B618A"/>
    <w:rsid w:val="006B618E"/>
    <w:rsid w:val="006B62D0"/>
    <w:rsid w:val="006B64DF"/>
    <w:rsid w:val="006B672D"/>
    <w:rsid w:val="006B783F"/>
    <w:rsid w:val="006C0D00"/>
    <w:rsid w:val="006C16D6"/>
    <w:rsid w:val="006C1E1A"/>
    <w:rsid w:val="006C2548"/>
    <w:rsid w:val="006C259B"/>
    <w:rsid w:val="006C2D9A"/>
    <w:rsid w:val="006C3449"/>
    <w:rsid w:val="006C4690"/>
    <w:rsid w:val="006C5884"/>
    <w:rsid w:val="006C601D"/>
    <w:rsid w:val="006C6577"/>
    <w:rsid w:val="006C6BFF"/>
    <w:rsid w:val="006C6EC1"/>
    <w:rsid w:val="006C73B4"/>
    <w:rsid w:val="006D1C05"/>
    <w:rsid w:val="006D2729"/>
    <w:rsid w:val="006D2B87"/>
    <w:rsid w:val="006D3737"/>
    <w:rsid w:val="006D37F3"/>
    <w:rsid w:val="006D3A38"/>
    <w:rsid w:val="006D3B92"/>
    <w:rsid w:val="006D43D8"/>
    <w:rsid w:val="006D44F9"/>
    <w:rsid w:val="006D4D18"/>
    <w:rsid w:val="006D6BA0"/>
    <w:rsid w:val="006D7056"/>
    <w:rsid w:val="006D7EF9"/>
    <w:rsid w:val="006E0C93"/>
    <w:rsid w:val="006E1470"/>
    <w:rsid w:val="006E21D2"/>
    <w:rsid w:val="006E2523"/>
    <w:rsid w:val="006E2855"/>
    <w:rsid w:val="006E2969"/>
    <w:rsid w:val="006E2B96"/>
    <w:rsid w:val="006E3546"/>
    <w:rsid w:val="006E48E7"/>
    <w:rsid w:val="006E5F5C"/>
    <w:rsid w:val="006E6D3D"/>
    <w:rsid w:val="006E7E90"/>
    <w:rsid w:val="006F000F"/>
    <w:rsid w:val="006F058E"/>
    <w:rsid w:val="006F1550"/>
    <w:rsid w:val="006F20D0"/>
    <w:rsid w:val="006F2345"/>
    <w:rsid w:val="006F23C1"/>
    <w:rsid w:val="006F2FD5"/>
    <w:rsid w:val="006F360A"/>
    <w:rsid w:val="006F3B4F"/>
    <w:rsid w:val="006F3F84"/>
    <w:rsid w:val="006F4553"/>
    <w:rsid w:val="006F465A"/>
    <w:rsid w:val="006F4726"/>
    <w:rsid w:val="006F4B1F"/>
    <w:rsid w:val="006F4B94"/>
    <w:rsid w:val="006F54DE"/>
    <w:rsid w:val="006F6FBC"/>
    <w:rsid w:val="006F705B"/>
    <w:rsid w:val="006F7E29"/>
    <w:rsid w:val="00700314"/>
    <w:rsid w:val="007003CE"/>
    <w:rsid w:val="0070192D"/>
    <w:rsid w:val="007021E5"/>
    <w:rsid w:val="0070322B"/>
    <w:rsid w:val="0070429A"/>
    <w:rsid w:val="007047C6"/>
    <w:rsid w:val="00705074"/>
    <w:rsid w:val="00705086"/>
    <w:rsid w:val="0070509B"/>
    <w:rsid w:val="00705616"/>
    <w:rsid w:val="00707799"/>
    <w:rsid w:val="007103FD"/>
    <w:rsid w:val="00710467"/>
    <w:rsid w:val="00711631"/>
    <w:rsid w:val="007124DC"/>
    <w:rsid w:val="00712BF9"/>
    <w:rsid w:val="00712FD0"/>
    <w:rsid w:val="0071370F"/>
    <w:rsid w:val="007157E3"/>
    <w:rsid w:val="00716193"/>
    <w:rsid w:val="007168AF"/>
    <w:rsid w:val="007168D7"/>
    <w:rsid w:val="00717470"/>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12F5"/>
    <w:rsid w:val="007319B6"/>
    <w:rsid w:val="007319CA"/>
    <w:rsid w:val="0073209B"/>
    <w:rsid w:val="00732255"/>
    <w:rsid w:val="0073281A"/>
    <w:rsid w:val="00733BFB"/>
    <w:rsid w:val="0073489D"/>
    <w:rsid w:val="00735176"/>
    <w:rsid w:val="007353E7"/>
    <w:rsid w:val="00735421"/>
    <w:rsid w:val="00736436"/>
    <w:rsid w:val="007365D6"/>
    <w:rsid w:val="007374B7"/>
    <w:rsid w:val="00737583"/>
    <w:rsid w:val="00737F47"/>
    <w:rsid w:val="00740150"/>
    <w:rsid w:val="007403CF"/>
    <w:rsid w:val="00742533"/>
    <w:rsid w:val="0074255E"/>
    <w:rsid w:val="007428D0"/>
    <w:rsid w:val="00742E69"/>
    <w:rsid w:val="0074332F"/>
    <w:rsid w:val="007440CB"/>
    <w:rsid w:val="007446E3"/>
    <w:rsid w:val="007458CD"/>
    <w:rsid w:val="0074594F"/>
    <w:rsid w:val="00745EB9"/>
    <w:rsid w:val="00745FDA"/>
    <w:rsid w:val="007464EF"/>
    <w:rsid w:val="00747184"/>
    <w:rsid w:val="00750176"/>
    <w:rsid w:val="007513F9"/>
    <w:rsid w:val="00751C0B"/>
    <w:rsid w:val="00752ACA"/>
    <w:rsid w:val="0075349D"/>
    <w:rsid w:val="00753FD0"/>
    <w:rsid w:val="0075506B"/>
    <w:rsid w:val="0075512B"/>
    <w:rsid w:val="007557F9"/>
    <w:rsid w:val="00755B97"/>
    <w:rsid w:val="00757297"/>
    <w:rsid w:val="0076112C"/>
    <w:rsid w:val="007617C5"/>
    <w:rsid w:val="00761D1C"/>
    <w:rsid w:val="007631EC"/>
    <w:rsid w:val="00764593"/>
    <w:rsid w:val="00764967"/>
    <w:rsid w:val="00765A4F"/>
    <w:rsid w:val="00766554"/>
    <w:rsid w:val="00767B63"/>
    <w:rsid w:val="00767D80"/>
    <w:rsid w:val="0077001B"/>
    <w:rsid w:val="00770AD6"/>
    <w:rsid w:val="00770BB0"/>
    <w:rsid w:val="0077135B"/>
    <w:rsid w:val="00771B6A"/>
    <w:rsid w:val="00772150"/>
    <w:rsid w:val="00773388"/>
    <w:rsid w:val="00773739"/>
    <w:rsid w:val="007738CC"/>
    <w:rsid w:val="00773D75"/>
    <w:rsid w:val="00774506"/>
    <w:rsid w:val="0077592D"/>
    <w:rsid w:val="00775D28"/>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BCB"/>
    <w:rsid w:val="00793FFA"/>
    <w:rsid w:val="00794377"/>
    <w:rsid w:val="00794A17"/>
    <w:rsid w:val="00796427"/>
    <w:rsid w:val="0079699B"/>
    <w:rsid w:val="007970C6"/>
    <w:rsid w:val="007977B9"/>
    <w:rsid w:val="007A07EE"/>
    <w:rsid w:val="007A097D"/>
    <w:rsid w:val="007A0C11"/>
    <w:rsid w:val="007A15B8"/>
    <w:rsid w:val="007A20AD"/>
    <w:rsid w:val="007A2157"/>
    <w:rsid w:val="007A2B18"/>
    <w:rsid w:val="007A3696"/>
    <w:rsid w:val="007A389A"/>
    <w:rsid w:val="007A54DE"/>
    <w:rsid w:val="007A58B1"/>
    <w:rsid w:val="007A5D70"/>
    <w:rsid w:val="007A7656"/>
    <w:rsid w:val="007A7AE0"/>
    <w:rsid w:val="007B023C"/>
    <w:rsid w:val="007B0D6E"/>
    <w:rsid w:val="007B1653"/>
    <w:rsid w:val="007B224F"/>
    <w:rsid w:val="007B2419"/>
    <w:rsid w:val="007B26AB"/>
    <w:rsid w:val="007B2A56"/>
    <w:rsid w:val="007B3D46"/>
    <w:rsid w:val="007B4914"/>
    <w:rsid w:val="007B5134"/>
    <w:rsid w:val="007B51A2"/>
    <w:rsid w:val="007B5457"/>
    <w:rsid w:val="007B5B38"/>
    <w:rsid w:val="007B5EE6"/>
    <w:rsid w:val="007B6477"/>
    <w:rsid w:val="007B70FF"/>
    <w:rsid w:val="007C0D2A"/>
    <w:rsid w:val="007C22C9"/>
    <w:rsid w:val="007C3A8C"/>
    <w:rsid w:val="007C3AC8"/>
    <w:rsid w:val="007C4103"/>
    <w:rsid w:val="007C4302"/>
    <w:rsid w:val="007C6539"/>
    <w:rsid w:val="007C68EB"/>
    <w:rsid w:val="007C6EC2"/>
    <w:rsid w:val="007C7E9B"/>
    <w:rsid w:val="007D0A34"/>
    <w:rsid w:val="007D195F"/>
    <w:rsid w:val="007D24E2"/>
    <w:rsid w:val="007D3525"/>
    <w:rsid w:val="007D36AC"/>
    <w:rsid w:val="007D41D7"/>
    <w:rsid w:val="007D43F5"/>
    <w:rsid w:val="007D44E3"/>
    <w:rsid w:val="007D4A45"/>
    <w:rsid w:val="007D4F46"/>
    <w:rsid w:val="007D502A"/>
    <w:rsid w:val="007D519B"/>
    <w:rsid w:val="007D6222"/>
    <w:rsid w:val="007D64B3"/>
    <w:rsid w:val="007D6CC5"/>
    <w:rsid w:val="007D7086"/>
    <w:rsid w:val="007D7B89"/>
    <w:rsid w:val="007D7DD7"/>
    <w:rsid w:val="007E0083"/>
    <w:rsid w:val="007E1CC3"/>
    <w:rsid w:val="007E1F87"/>
    <w:rsid w:val="007E2CD0"/>
    <w:rsid w:val="007E3070"/>
    <w:rsid w:val="007E4D5F"/>
    <w:rsid w:val="007E5663"/>
    <w:rsid w:val="007E71D9"/>
    <w:rsid w:val="007E76F6"/>
    <w:rsid w:val="007E7CAC"/>
    <w:rsid w:val="007F0AEE"/>
    <w:rsid w:val="007F1840"/>
    <w:rsid w:val="007F1F51"/>
    <w:rsid w:val="007F2089"/>
    <w:rsid w:val="007F20B7"/>
    <w:rsid w:val="007F2146"/>
    <w:rsid w:val="007F2E24"/>
    <w:rsid w:val="007F317E"/>
    <w:rsid w:val="007F3E78"/>
    <w:rsid w:val="007F5292"/>
    <w:rsid w:val="007F5AC0"/>
    <w:rsid w:val="007F6B17"/>
    <w:rsid w:val="007F71F6"/>
    <w:rsid w:val="007F7336"/>
    <w:rsid w:val="007F7C3E"/>
    <w:rsid w:val="008025AF"/>
    <w:rsid w:val="008036CD"/>
    <w:rsid w:val="0080390E"/>
    <w:rsid w:val="00803C80"/>
    <w:rsid w:val="00804062"/>
    <w:rsid w:val="00804499"/>
    <w:rsid w:val="0080450A"/>
    <w:rsid w:val="00805D1D"/>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930"/>
    <w:rsid w:val="00815C1A"/>
    <w:rsid w:val="00816185"/>
    <w:rsid w:val="008164C1"/>
    <w:rsid w:val="00816975"/>
    <w:rsid w:val="00816ADC"/>
    <w:rsid w:val="00816C54"/>
    <w:rsid w:val="0081711D"/>
    <w:rsid w:val="0081748D"/>
    <w:rsid w:val="00817E04"/>
    <w:rsid w:val="008208AA"/>
    <w:rsid w:val="008208C8"/>
    <w:rsid w:val="00820CEF"/>
    <w:rsid w:val="00821FE2"/>
    <w:rsid w:val="008220EE"/>
    <w:rsid w:val="00822378"/>
    <w:rsid w:val="0082292C"/>
    <w:rsid w:val="00822D8B"/>
    <w:rsid w:val="00824C71"/>
    <w:rsid w:val="00824EE5"/>
    <w:rsid w:val="00825930"/>
    <w:rsid w:val="008269CA"/>
    <w:rsid w:val="00826B7D"/>
    <w:rsid w:val="008308EF"/>
    <w:rsid w:val="00831C86"/>
    <w:rsid w:val="008322BF"/>
    <w:rsid w:val="00832761"/>
    <w:rsid w:val="00832BA7"/>
    <w:rsid w:val="00832F48"/>
    <w:rsid w:val="00833723"/>
    <w:rsid w:val="00833809"/>
    <w:rsid w:val="00833A76"/>
    <w:rsid w:val="00834656"/>
    <w:rsid w:val="00834F54"/>
    <w:rsid w:val="00835151"/>
    <w:rsid w:val="00835268"/>
    <w:rsid w:val="00835709"/>
    <w:rsid w:val="0083578F"/>
    <w:rsid w:val="00837583"/>
    <w:rsid w:val="00837694"/>
    <w:rsid w:val="008379BD"/>
    <w:rsid w:val="00837A65"/>
    <w:rsid w:val="00837D27"/>
    <w:rsid w:val="00840310"/>
    <w:rsid w:val="00840C19"/>
    <w:rsid w:val="0084174B"/>
    <w:rsid w:val="00842013"/>
    <w:rsid w:val="00842F7B"/>
    <w:rsid w:val="008437B4"/>
    <w:rsid w:val="00843849"/>
    <w:rsid w:val="00843979"/>
    <w:rsid w:val="008447F0"/>
    <w:rsid w:val="00844BED"/>
    <w:rsid w:val="00845CF0"/>
    <w:rsid w:val="008463C9"/>
    <w:rsid w:val="00846B70"/>
    <w:rsid w:val="00846CEE"/>
    <w:rsid w:val="00847391"/>
    <w:rsid w:val="00847CCA"/>
    <w:rsid w:val="00847D20"/>
    <w:rsid w:val="0085047F"/>
    <w:rsid w:val="00851087"/>
    <w:rsid w:val="00851BA2"/>
    <w:rsid w:val="0085344E"/>
    <w:rsid w:val="00853B67"/>
    <w:rsid w:val="0085452D"/>
    <w:rsid w:val="008549E9"/>
    <w:rsid w:val="008559E2"/>
    <w:rsid w:val="00856394"/>
    <w:rsid w:val="00856865"/>
    <w:rsid w:val="00856D8D"/>
    <w:rsid w:val="00860406"/>
    <w:rsid w:val="00860620"/>
    <w:rsid w:val="00860E98"/>
    <w:rsid w:val="0086128D"/>
    <w:rsid w:val="00862025"/>
    <w:rsid w:val="00862192"/>
    <w:rsid w:val="008624C9"/>
    <w:rsid w:val="008626B3"/>
    <w:rsid w:val="00863669"/>
    <w:rsid w:val="00863BE3"/>
    <w:rsid w:val="008651FA"/>
    <w:rsid w:val="00865769"/>
    <w:rsid w:val="00866D20"/>
    <w:rsid w:val="008711E4"/>
    <w:rsid w:val="00872467"/>
    <w:rsid w:val="008729A0"/>
    <w:rsid w:val="008744FE"/>
    <w:rsid w:val="0087568E"/>
    <w:rsid w:val="00875B55"/>
    <w:rsid w:val="008800A3"/>
    <w:rsid w:val="0088047F"/>
    <w:rsid w:val="00881FE9"/>
    <w:rsid w:val="008822AF"/>
    <w:rsid w:val="00882654"/>
    <w:rsid w:val="008829A8"/>
    <w:rsid w:val="00882B0E"/>
    <w:rsid w:val="00883179"/>
    <w:rsid w:val="008832FB"/>
    <w:rsid w:val="00884715"/>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591"/>
    <w:rsid w:val="008A16F4"/>
    <w:rsid w:val="008A21B5"/>
    <w:rsid w:val="008A2470"/>
    <w:rsid w:val="008A2EEC"/>
    <w:rsid w:val="008A31FA"/>
    <w:rsid w:val="008A3828"/>
    <w:rsid w:val="008A3B1B"/>
    <w:rsid w:val="008A49FB"/>
    <w:rsid w:val="008A4AE4"/>
    <w:rsid w:val="008A591C"/>
    <w:rsid w:val="008A6B28"/>
    <w:rsid w:val="008A7C08"/>
    <w:rsid w:val="008B188A"/>
    <w:rsid w:val="008B1B02"/>
    <w:rsid w:val="008B2E97"/>
    <w:rsid w:val="008B3049"/>
    <w:rsid w:val="008B4B61"/>
    <w:rsid w:val="008B59B7"/>
    <w:rsid w:val="008B5B19"/>
    <w:rsid w:val="008B647D"/>
    <w:rsid w:val="008B66B1"/>
    <w:rsid w:val="008B6C45"/>
    <w:rsid w:val="008B7304"/>
    <w:rsid w:val="008B7D0E"/>
    <w:rsid w:val="008B7E9D"/>
    <w:rsid w:val="008C0454"/>
    <w:rsid w:val="008C0E1A"/>
    <w:rsid w:val="008C2DCB"/>
    <w:rsid w:val="008C3046"/>
    <w:rsid w:val="008C308D"/>
    <w:rsid w:val="008C3E66"/>
    <w:rsid w:val="008C44DA"/>
    <w:rsid w:val="008C48D4"/>
    <w:rsid w:val="008C4A5B"/>
    <w:rsid w:val="008C5504"/>
    <w:rsid w:val="008C5DC5"/>
    <w:rsid w:val="008C6E81"/>
    <w:rsid w:val="008D0595"/>
    <w:rsid w:val="008D1478"/>
    <w:rsid w:val="008D1690"/>
    <w:rsid w:val="008D245D"/>
    <w:rsid w:val="008D2A2D"/>
    <w:rsid w:val="008D2AAF"/>
    <w:rsid w:val="008D3587"/>
    <w:rsid w:val="008D4410"/>
    <w:rsid w:val="008D4AED"/>
    <w:rsid w:val="008D4F4A"/>
    <w:rsid w:val="008D61C0"/>
    <w:rsid w:val="008D6707"/>
    <w:rsid w:val="008D6769"/>
    <w:rsid w:val="008D6BC5"/>
    <w:rsid w:val="008D6D34"/>
    <w:rsid w:val="008D6E2B"/>
    <w:rsid w:val="008E02E9"/>
    <w:rsid w:val="008E0D2E"/>
    <w:rsid w:val="008E20B5"/>
    <w:rsid w:val="008E395F"/>
    <w:rsid w:val="008E3C0F"/>
    <w:rsid w:val="008E4454"/>
    <w:rsid w:val="008E7BCB"/>
    <w:rsid w:val="008F0029"/>
    <w:rsid w:val="008F0404"/>
    <w:rsid w:val="008F05E5"/>
    <w:rsid w:val="008F0FF7"/>
    <w:rsid w:val="008F12A6"/>
    <w:rsid w:val="008F2957"/>
    <w:rsid w:val="008F2B8E"/>
    <w:rsid w:val="008F30C6"/>
    <w:rsid w:val="008F3B00"/>
    <w:rsid w:val="008F44EF"/>
    <w:rsid w:val="008F579D"/>
    <w:rsid w:val="008F592E"/>
    <w:rsid w:val="008F5A35"/>
    <w:rsid w:val="008F6042"/>
    <w:rsid w:val="008F6B46"/>
    <w:rsid w:val="008F6CE9"/>
    <w:rsid w:val="008F77D2"/>
    <w:rsid w:val="008F78B9"/>
    <w:rsid w:val="008F7FF9"/>
    <w:rsid w:val="00900BC8"/>
    <w:rsid w:val="00901FF6"/>
    <w:rsid w:val="00902600"/>
    <w:rsid w:val="00904B06"/>
    <w:rsid w:val="00905CCD"/>
    <w:rsid w:val="00906225"/>
    <w:rsid w:val="0090662F"/>
    <w:rsid w:val="00907FEC"/>
    <w:rsid w:val="00911059"/>
    <w:rsid w:val="009112DE"/>
    <w:rsid w:val="00912398"/>
    <w:rsid w:val="00912AA5"/>
    <w:rsid w:val="00912EE3"/>
    <w:rsid w:val="00915665"/>
    <w:rsid w:val="00916366"/>
    <w:rsid w:val="0091680B"/>
    <w:rsid w:val="00917143"/>
    <w:rsid w:val="00917330"/>
    <w:rsid w:val="0091788D"/>
    <w:rsid w:val="009207A9"/>
    <w:rsid w:val="00920824"/>
    <w:rsid w:val="00920BD7"/>
    <w:rsid w:val="00921010"/>
    <w:rsid w:val="00921BE1"/>
    <w:rsid w:val="00923985"/>
    <w:rsid w:val="00923A14"/>
    <w:rsid w:val="00923BAF"/>
    <w:rsid w:val="00924EBF"/>
    <w:rsid w:val="0092502E"/>
    <w:rsid w:val="00925D28"/>
    <w:rsid w:val="0093199B"/>
    <w:rsid w:val="009326D4"/>
    <w:rsid w:val="00932A8C"/>
    <w:rsid w:val="009330EA"/>
    <w:rsid w:val="009344C8"/>
    <w:rsid w:val="00934904"/>
    <w:rsid w:val="009363A1"/>
    <w:rsid w:val="00936607"/>
    <w:rsid w:val="009373E9"/>
    <w:rsid w:val="0093756C"/>
    <w:rsid w:val="00937D55"/>
    <w:rsid w:val="00942238"/>
    <w:rsid w:val="0094268C"/>
    <w:rsid w:val="00943B68"/>
    <w:rsid w:val="00944E26"/>
    <w:rsid w:val="00945223"/>
    <w:rsid w:val="00945579"/>
    <w:rsid w:val="00946A00"/>
    <w:rsid w:val="00946EC1"/>
    <w:rsid w:val="009504DA"/>
    <w:rsid w:val="00951091"/>
    <w:rsid w:val="009514C8"/>
    <w:rsid w:val="00951936"/>
    <w:rsid w:val="00951A75"/>
    <w:rsid w:val="00952630"/>
    <w:rsid w:val="00952DDA"/>
    <w:rsid w:val="00953853"/>
    <w:rsid w:val="00953F43"/>
    <w:rsid w:val="00954D14"/>
    <w:rsid w:val="00954DEB"/>
    <w:rsid w:val="009550FA"/>
    <w:rsid w:val="0095532C"/>
    <w:rsid w:val="00955F0C"/>
    <w:rsid w:val="00956346"/>
    <w:rsid w:val="00956DE8"/>
    <w:rsid w:val="00956E2E"/>
    <w:rsid w:val="00956E77"/>
    <w:rsid w:val="00957631"/>
    <w:rsid w:val="009577D7"/>
    <w:rsid w:val="00957F9D"/>
    <w:rsid w:val="00960235"/>
    <w:rsid w:val="0096207B"/>
    <w:rsid w:val="00962CA4"/>
    <w:rsid w:val="00963C6B"/>
    <w:rsid w:val="009644D6"/>
    <w:rsid w:val="009647B3"/>
    <w:rsid w:val="00964ACD"/>
    <w:rsid w:val="00966E30"/>
    <w:rsid w:val="009674DD"/>
    <w:rsid w:val="0096760E"/>
    <w:rsid w:val="009702BA"/>
    <w:rsid w:val="00971757"/>
    <w:rsid w:val="00971939"/>
    <w:rsid w:val="00972023"/>
    <w:rsid w:val="009725CE"/>
    <w:rsid w:val="00972650"/>
    <w:rsid w:val="00972D89"/>
    <w:rsid w:val="00973640"/>
    <w:rsid w:val="00973648"/>
    <w:rsid w:val="00974088"/>
    <w:rsid w:val="0097544E"/>
    <w:rsid w:val="00975D00"/>
    <w:rsid w:val="00977192"/>
    <w:rsid w:val="00980CE7"/>
    <w:rsid w:val="0098180E"/>
    <w:rsid w:val="00982829"/>
    <w:rsid w:val="00982DB2"/>
    <w:rsid w:val="00983014"/>
    <w:rsid w:val="00983159"/>
    <w:rsid w:val="00983244"/>
    <w:rsid w:val="00983257"/>
    <w:rsid w:val="009838DC"/>
    <w:rsid w:val="009839D3"/>
    <w:rsid w:val="009839F5"/>
    <w:rsid w:val="00983DE7"/>
    <w:rsid w:val="00983E8A"/>
    <w:rsid w:val="009845B2"/>
    <w:rsid w:val="009857C8"/>
    <w:rsid w:val="0098595F"/>
    <w:rsid w:val="009860BA"/>
    <w:rsid w:val="0098695D"/>
    <w:rsid w:val="00987877"/>
    <w:rsid w:val="00987C00"/>
    <w:rsid w:val="0099054E"/>
    <w:rsid w:val="00990F4E"/>
    <w:rsid w:val="0099196D"/>
    <w:rsid w:val="009919DE"/>
    <w:rsid w:val="00992210"/>
    <w:rsid w:val="00992615"/>
    <w:rsid w:val="00992E4E"/>
    <w:rsid w:val="0099367B"/>
    <w:rsid w:val="009957C1"/>
    <w:rsid w:val="00995B76"/>
    <w:rsid w:val="00996135"/>
    <w:rsid w:val="00996441"/>
    <w:rsid w:val="0099752A"/>
    <w:rsid w:val="00997574"/>
    <w:rsid w:val="009A03C7"/>
    <w:rsid w:val="009A0A25"/>
    <w:rsid w:val="009A0E72"/>
    <w:rsid w:val="009A159D"/>
    <w:rsid w:val="009A29E5"/>
    <w:rsid w:val="009A36A7"/>
    <w:rsid w:val="009A4323"/>
    <w:rsid w:val="009A4E0B"/>
    <w:rsid w:val="009A4F1A"/>
    <w:rsid w:val="009A67F1"/>
    <w:rsid w:val="009A6B1E"/>
    <w:rsid w:val="009B0012"/>
    <w:rsid w:val="009B2CD1"/>
    <w:rsid w:val="009B3988"/>
    <w:rsid w:val="009B4834"/>
    <w:rsid w:val="009B5495"/>
    <w:rsid w:val="009B57FB"/>
    <w:rsid w:val="009B7B4D"/>
    <w:rsid w:val="009B7D88"/>
    <w:rsid w:val="009C0508"/>
    <w:rsid w:val="009C05BC"/>
    <w:rsid w:val="009C19E7"/>
    <w:rsid w:val="009C241E"/>
    <w:rsid w:val="009C2DF7"/>
    <w:rsid w:val="009C3DD7"/>
    <w:rsid w:val="009C4303"/>
    <w:rsid w:val="009C4383"/>
    <w:rsid w:val="009C5369"/>
    <w:rsid w:val="009C577E"/>
    <w:rsid w:val="009C5D0B"/>
    <w:rsid w:val="009C6392"/>
    <w:rsid w:val="009C66A2"/>
    <w:rsid w:val="009C6B57"/>
    <w:rsid w:val="009C70FA"/>
    <w:rsid w:val="009C7204"/>
    <w:rsid w:val="009C7399"/>
    <w:rsid w:val="009C7447"/>
    <w:rsid w:val="009D12D5"/>
    <w:rsid w:val="009D1600"/>
    <w:rsid w:val="009D221D"/>
    <w:rsid w:val="009D25DA"/>
    <w:rsid w:val="009D2C55"/>
    <w:rsid w:val="009D4269"/>
    <w:rsid w:val="009D481A"/>
    <w:rsid w:val="009D5334"/>
    <w:rsid w:val="009D5C9A"/>
    <w:rsid w:val="009D64DC"/>
    <w:rsid w:val="009D76CB"/>
    <w:rsid w:val="009D7766"/>
    <w:rsid w:val="009D7BE0"/>
    <w:rsid w:val="009E054D"/>
    <w:rsid w:val="009E1214"/>
    <w:rsid w:val="009E134E"/>
    <w:rsid w:val="009E17CE"/>
    <w:rsid w:val="009E195C"/>
    <w:rsid w:val="009E22EC"/>
    <w:rsid w:val="009E26DE"/>
    <w:rsid w:val="009E29D1"/>
    <w:rsid w:val="009E45C9"/>
    <w:rsid w:val="009E4C74"/>
    <w:rsid w:val="009E54C6"/>
    <w:rsid w:val="009E5F07"/>
    <w:rsid w:val="009E5FEB"/>
    <w:rsid w:val="009E62D2"/>
    <w:rsid w:val="009E668D"/>
    <w:rsid w:val="009E67CF"/>
    <w:rsid w:val="009E6D06"/>
    <w:rsid w:val="009E73A5"/>
    <w:rsid w:val="009E761F"/>
    <w:rsid w:val="009E7DF8"/>
    <w:rsid w:val="009F0595"/>
    <w:rsid w:val="009F087A"/>
    <w:rsid w:val="009F0D38"/>
    <w:rsid w:val="009F18BD"/>
    <w:rsid w:val="009F1BA7"/>
    <w:rsid w:val="009F1E21"/>
    <w:rsid w:val="009F24A0"/>
    <w:rsid w:val="009F290E"/>
    <w:rsid w:val="009F34A6"/>
    <w:rsid w:val="009F5508"/>
    <w:rsid w:val="009F571E"/>
    <w:rsid w:val="009F5B51"/>
    <w:rsid w:val="009F6359"/>
    <w:rsid w:val="009F6511"/>
    <w:rsid w:val="009F6B0E"/>
    <w:rsid w:val="009F73D3"/>
    <w:rsid w:val="009F7CB6"/>
    <w:rsid w:val="00A01B90"/>
    <w:rsid w:val="00A020C3"/>
    <w:rsid w:val="00A02F2B"/>
    <w:rsid w:val="00A03F28"/>
    <w:rsid w:val="00A04E51"/>
    <w:rsid w:val="00A05BB6"/>
    <w:rsid w:val="00A06236"/>
    <w:rsid w:val="00A06857"/>
    <w:rsid w:val="00A06FD8"/>
    <w:rsid w:val="00A079F0"/>
    <w:rsid w:val="00A07C58"/>
    <w:rsid w:val="00A07C5F"/>
    <w:rsid w:val="00A10261"/>
    <w:rsid w:val="00A11235"/>
    <w:rsid w:val="00A11BF7"/>
    <w:rsid w:val="00A120DC"/>
    <w:rsid w:val="00A1241F"/>
    <w:rsid w:val="00A13351"/>
    <w:rsid w:val="00A13F10"/>
    <w:rsid w:val="00A146BB"/>
    <w:rsid w:val="00A15265"/>
    <w:rsid w:val="00A1563F"/>
    <w:rsid w:val="00A1566D"/>
    <w:rsid w:val="00A15763"/>
    <w:rsid w:val="00A16427"/>
    <w:rsid w:val="00A16728"/>
    <w:rsid w:val="00A16888"/>
    <w:rsid w:val="00A16BEE"/>
    <w:rsid w:val="00A16DD0"/>
    <w:rsid w:val="00A17476"/>
    <w:rsid w:val="00A176DE"/>
    <w:rsid w:val="00A20271"/>
    <w:rsid w:val="00A202BE"/>
    <w:rsid w:val="00A20C2F"/>
    <w:rsid w:val="00A21AC7"/>
    <w:rsid w:val="00A21C1E"/>
    <w:rsid w:val="00A22620"/>
    <w:rsid w:val="00A23A37"/>
    <w:rsid w:val="00A23C24"/>
    <w:rsid w:val="00A24016"/>
    <w:rsid w:val="00A24493"/>
    <w:rsid w:val="00A25984"/>
    <w:rsid w:val="00A25DD0"/>
    <w:rsid w:val="00A26A12"/>
    <w:rsid w:val="00A270EA"/>
    <w:rsid w:val="00A27BAB"/>
    <w:rsid w:val="00A30C5C"/>
    <w:rsid w:val="00A31048"/>
    <w:rsid w:val="00A315F5"/>
    <w:rsid w:val="00A316C4"/>
    <w:rsid w:val="00A31733"/>
    <w:rsid w:val="00A32B96"/>
    <w:rsid w:val="00A3335B"/>
    <w:rsid w:val="00A345B4"/>
    <w:rsid w:val="00A34699"/>
    <w:rsid w:val="00A34A07"/>
    <w:rsid w:val="00A34A5B"/>
    <w:rsid w:val="00A34C7D"/>
    <w:rsid w:val="00A360AE"/>
    <w:rsid w:val="00A36CCA"/>
    <w:rsid w:val="00A37072"/>
    <w:rsid w:val="00A37528"/>
    <w:rsid w:val="00A3777D"/>
    <w:rsid w:val="00A413F5"/>
    <w:rsid w:val="00A434FF"/>
    <w:rsid w:val="00A435B8"/>
    <w:rsid w:val="00A4380B"/>
    <w:rsid w:val="00A43E14"/>
    <w:rsid w:val="00A44052"/>
    <w:rsid w:val="00A454C8"/>
    <w:rsid w:val="00A50BD1"/>
    <w:rsid w:val="00A50D41"/>
    <w:rsid w:val="00A51210"/>
    <w:rsid w:val="00A5193B"/>
    <w:rsid w:val="00A51D5E"/>
    <w:rsid w:val="00A52830"/>
    <w:rsid w:val="00A528F3"/>
    <w:rsid w:val="00A52BF2"/>
    <w:rsid w:val="00A54AAE"/>
    <w:rsid w:val="00A54B08"/>
    <w:rsid w:val="00A54BC8"/>
    <w:rsid w:val="00A55FBC"/>
    <w:rsid w:val="00A560F7"/>
    <w:rsid w:val="00A57279"/>
    <w:rsid w:val="00A60112"/>
    <w:rsid w:val="00A60354"/>
    <w:rsid w:val="00A60FAF"/>
    <w:rsid w:val="00A6103C"/>
    <w:rsid w:val="00A61CB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790"/>
    <w:rsid w:val="00A74A5C"/>
    <w:rsid w:val="00A75891"/>
    <w:rsid w:val="00A76B4A"/>
    <w:rsid w:val="00A773F6"/>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550"/>
    <w:rsid w:val="00A92779"/>
    <w:rsid w:val="00A929DF"/>
    <w:rsid w:val="00A94FAC"/>
    <w:rsid w:val="00AA0DDF"/>
    <w:rsid w:val="00AA0E68"/>
    <w:rsid w:val="00AA0E87"/>
    <w:rsid w:val="00AA2062"/>
    <w:rsid w:val="00AA215B"/>
    <w:rsid w:val="00AA3339"/>
    <w:rsid w:val="00AA356D"/>
    <w:rsid w:val="00AA4775"/>
    <w:rsid w:val="00AA4A39"/>
    <w:rsid w:val="00AA50A6"/>
    <w:rsid w:val="00AA59AE"/>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2302"/>
    <w:rsid w:val="00AC30C8"/>
    <w:rsid w:val="00AC34F4"/>
    <w:rsid w:val="00AC40D0"/>
    <w:rsid w:val="00AC420C"/>
    <w:rsid w:val="00AC49B3"/>
    <w:rsid w:val="00AC4B39"/>
    <w:rsid w:val="00AC517E"/>
    <w:rsid w:val="00AC723E"/>
    <w:rsid w:val="00AC752C"/>
    <w:rsid w:val="00AC7548"/>
    <w:rsid w:val="00AD1451"/>
    <w:rsid w:val="00AD15F7"/>
    <w:rsid w:val="00AD1CDB"/>
    <w:rsid w:val="00AD2400"/>
    <w:rsid w:val="00AD27BC"/>
    <w:rsid w:val="00AD2ACE"/>
    <w:rsid w:val="00AD2E5C"/>
    <w:rsid w:val="00AD3552"/>
    <w:rsid w:val="00AD36FB"/>
    <w:rsid w:val="00AD37E8"/>
    <w:rsid w:val="00AD3B8F"/>
    <w:rsid w:val="00AD42A0"/>
    <w:rsid w:val="00AD58DA"/>
    <w:rsid w:val="00AD5A41"/>
    <w:rsid w:val="00AD5B68"/>
    <w:rsid w:val="00AD5D0F"/>
    <w:rsid w:val="00AD6160"/>
    <w:rsid w:val="00AD61ED"/>
    <w:rsid w:val="00AD68D8"/>
    <w:rsid w:val="00AE1150"/>
    <w:rsid w:val="00AE21C6"/>
    <w:rsid w:val="00AE29D5"/>
    <w:rsid w:val="00AE2FA7"/>
    <w:rsid w:val="00AE3263"/>
    <w:rsid w:val="00AE3A81"/>
    <w:rsid w:val="00AE3C87"/>
    <w:rsid w:val="00AE469E"/>
    <w:rsid w:val="00AE50EE"/>
    <w:rsid w:val="00AE59EE"/>
    <w:rsid w:val="00AE6342"/>
    <w:rsid w:val="00AE6D9A"/>
    <w:rsid w:val="00AE6E30"/>
    <w:rsid w:val="00AE72C4"/>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1586"/>
    <w:rsid w:val="00B037EE"/>
    <w:rsid w:val="00B03895"/>
    <w:rsid w:val="00B04AFC"/>
    <w:rsid w:val="00B04EFE"/>
    <w:rsid w:val="00B05340"/>
    <w:rsid w:val="00B065F5"/>
    <w:rsid w:val="00B06FDC"/>
    <w:rsid w:val="00B07083"/>
    <w:rsid w:val="00B07DF6"/>
    <w:rsid w:val="00B1014E"/>
    <w:rsid w:val="00B101BD"/>
    <w:rsid w:val="00B106FF"/>
    <w:rsid w:val="00B11616"/>
    <w:rsid w:val="00B11921"/>
    <w:rsid w:val="00B129C4"/>
    <w:rsid w:val="00B12A7E"/>
    <w:rsid w:val="00B13EF3"/>
    <w:rsid w:val="00B14410"/>
    <w:rsid w:val="00B15EFF"/>
    <w:rsid w:val="00B16119"/>
    <w:rsid w:val="00B16A15"/>
    <w:rsid w:val="00B179BD"/>
    <w:rsid w:val="00B2040B"/>
    <w:rsid w:val="00B20729"/>
    <w:rsid w:val="00B20D14"/>
    <w:rsid w:val="00B22797"/>
    <w:rsid w:val="00B22C02"/>
    <w:rsid w:val="00B23D22"/>
    <w:rsid w:val="00B24261"/>
    <w:rsid w:val="00B24E09"/>
    <w:rsid w:val="00B25291"/>
    <w:rsid w:val="00B2579F"/>
    <w:rsid w:val="00B25EF4"/>
    <w:rsid w:val="00B26A50"/>
    <w:rsid w:val="00B26E2B"/>
    <w:rsid w:val="00B273C8"/>
    <w:rsid w:val="00B27802"/>
    <w:rsid w:val="00B27C5C"/>
    <w:rsid w:val="00B27D81"/>
    <w:rsid w:val="00B3077E"/>
    <w:rsid w:val="00B31341"/>
    <w:rsid w:val="00B31BF3"/>
    <w:rsid w:val="00B325D2"/>
    <w:rsid w:val="00B32AEB"/>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5232"/>
    <w:rsid w:val="00B463AB"/>
    <w:rsid w:val="00B46F46"/>
    <w:rsid w:val="00B47835"/>
    <w:rsid w:val="00B504D8"/>
    <w:rsid w:val="00B50503"/>
    <w:rsid w:val="00B50700"/>
    <w:rsid w:val="00B50CD6"/>
    <w:rsid w:val="00B512B2"/>
    <w:rsid w:val="00B51ADF"/>
    <w:rsid w:val="00B520DC"/>
    <w:rsid w:val="00B53740"/>
    <w:rsid w:val="00B5397D"/>
    <w:rsid w:val="00B553CE"/>
    <w:rsid w:val="00B55712"/>
    <w:rsid w:val="00B5598B"/>
    <w:rsid w:val="00B55FD7"/>
    <w:rsid w:val="00B56106"/>
    <w:rsid w:val="00B56514"/>
    <w:rsid w:val="00B5677D"/>
    <w:rsid w:val="00B56B36"/>
    <w:rsid w:val="00B575E3"/>
    <w:rsid w:val="00B577FB"/>
    <w:rsid w:val="00B57BEC"/>
    <w:rsid w:val="00B57D51"/>
    <w:rsid w:val="00B60873"/>
    <w:rsid w:val="00B6142F"/>
    <w:rsid w:val="00B63131"/>
    <w:rsid w:val="00B638E2"/>
    <w:rsid w:val="00B63AD6"/>
    <w:rsid w:val="00B63E4A"/>
    <w:rsid w:val="00B63F7B"/>
    <w:rsid w:val="00B64F11"/>
    <w:rsid w:val="00B65820"/>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3BDC"/>
    <w:rsid w:val="00B74D3E"/>
    <w:rsid w:val="00B7516B"/>
    <w:rsid w:val="00B75A33"/>
    <w:rsid w:val="00B75D16"/>
    <w:rsid w:val="00B75F10"/>
    <w:rsid w:val="00B763F2"/>
    <w:rsid w:val="00B773A2"/>
    <w:rsid w:val="00B77862"/>
    <w:rsid w:val="00B77AA6"/>
    <w:rsid w:val="00B803D0"/>
    <w:rsid w:val="00B80A8A"/>
    <w:rsid w:val="00B81E34"/>
    <w:rsid w:val="00B8236C"/>
    <w:rsid w:val="00B8266B"/>
    <w:rsid w:val="00B837F4"/>
    <w:rsid w:val="00B858F5"/>
    <w:rsid w:val="00B8688B"/>
    <w:rsid w:val="00B87D5E"/>
    <w:rsid w:val="00B9093F"/>
    <w:rsid w:val="00B90D51"/>
    <w:rsid w:val="00B90FA1"/>
    <w:rsid w:val="00B92771"/>
    <w:rsid w:val="00B92E71"/>
    <w:rsid w:val="00B9318E"/>
    <w:rsid w:val="00B94FA9"/>
    <w:rsid w:val="00B959FD"/>
    <w:rsid w:val="00B97CF2"/>
    <w:rsid w:val="00BA097D"/>
    <w:rsid w:val="00BA25A1"/>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3B53"/>
    <w:rsid w:val="00BB42DD"/>
    <w:rsid w:val="00BB4EFC"/>
    <w:rsid w:val="00BB4FBF"/>
    <w:rsid w:val="00BB508C"/>
    <w:rsid w:val="00BB5199"/>
    <w:rsid w:val="00BB60FF"/>
    <w:rsid w:val="00BB75F7"/>
    <w:rsid w:val="00BB7B27"/>
    <w:rsid w:val="00BC0929"/>
    <w:rsid w:val="00BC09E6"/>
    <w:rsid w:val="00BC0E3F"/>
    <w:rsid w:val="00BC27B8"/>
    <w:rsid w:val="00BC2AE2"/>
    <w:rsid w:val="00BC33E5"/>
    <w:rsid w:val="00BC45B6"/>
    <w:rsid w:val="00BC4A99"/>
    <w:rsid w:val="00BC51F3"/>
    <w:rsid w:val="00BC5F41"/>
    <w:rsid w:val="00BC68D6"/>
    <w:rsid w:val="00BC71DC"/>
    <w:rsid w:val="00BC7E5C"/>
    <w:rsid w:val="00BD02A1"/>
    <w:rsid w:val="00BD044A"/>
    <w:rsid w:val="00BD0627"/>
    <w:rsid w:val="00BD0A93"/>
    <w:rsid w:val="00BD1929"/>
    <w:rsid w:val="00BD2BBC"/>
    <w:rsid w:val="00BD3BAD"/>
    <w:rsid w:val="00BD4FF7"/>
    <w:rsid w:val="00BD50E3"/>
    <w:rsid w:val="00BD5D40"/>
    <w:rsid w:val="00BD5E6A"/>
    <w:rsid w:val="00BD5F7F"/>
    <w:rsid w:val="00BD641D"/>
    <w:rsid w:val="00BD6C11"/>
    <w:rsid w:val="00BD736C"/>
    <w:rsid w:val="00BD772A"/>
    <w:rsid w:val="00BD7E0B"/>
    <w:rsid w:val="00BE0179"/>
    <w:rsid w:val="00BE05E4"/>
    <w:rsid w:val="00BE0825"/>
    <w:rsid w:val="00BE0E95"/>
    <w:rsid w:val="00BE1146"/>
    <w:rsid w:val="00BE1655"/>
    <w:rsid w:val="00BE2210"/>
    <w:rsid w:val="00BE2B58"/>
    <w:rsid w:val="00BE2D1D"/>
    <w:rsid w:val="00BE42AE"/>
    <w:rsid w:val="00BE4760"/>
    <w:rsid w:val="00BE4C89"/>
    <w:rsid w:val="00BE686C"/>
    <w:rsid w:val="00BE742D"/>
    <w:rsid w:val="00BF015F"/>
    <w:rsid w:val="00BF0629"/>
    <w:rsid w:val="00BF06C1"/>
    <w:rsid w:val="00BF0EF9"/>
    <w:rsid w:val="00BF14AE"/>
    <w:rsid w:val="00BF2321"/>
    <w:rsid w:val="00BF2694"/>
    <w:rsid w:val="00BF281B"/>
    <w:rsid w:val="00BF2AC4"/>
    <w:rsid w:val="00BF2DE3"/>
    <w:rsid w:val="00BF356E"/>
    <w:rsid w:val="00BF3D5B"/>
    <w:rsid w:val="00BF480C"/>
    <w:rsid w:val="00BF4BCE"/>
    <w:rsid w:val="00BF5A60"/>
    <w:rsid w:val="00BF6376"/>
    <w:rsid w:val="00BF7445"/>
    <w:rsid w:val="00C0040C"/>
    <w:rsid w:val="00C01387"/>
    <w:rsid w:val="00C0245D"/>
    <w:rsid w:val="00C02EC6"/>
    <w:rsid w:val="00C03BF8"/>
    <w:rsid w:val="00C04A62"/>
    <w:rsid w:val="00C05E44"/>
    <w:rsid w:val="00C05EA4"/>
    <w:rsid w:val="00C071DC"/>
    <w:rsid w:val="00C07224"/>
    <w:rsid w:val="00C104E6"/>
    <w:rsid w:val="00C10BBB"/>
    <w:rsid w:val="00C10FAA"/>
    <w:rsid w:val="00C112C0"/>
    <w:rsid w:val="00C130F3"/>
    <w:rsid w:val="00C13900"/>
    <w:rsid w:val="00C143BC"/>
    <w:rsid w:val="00C14DE1"/>
    <w:rsid w:val="00C14E96"/>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0FCA"/>
    <w:rsid w:val="00C311CE"/>
    <w:rsid w:val="00C31BAA"/>
    <w:rsid w:val="00C327AD"/>
    <w:rsid w:val="00C327F1"/>
    <w:rsid w:val="00C3371A"/>
    <w:rsid w:val="00C33748"/>
    <w:rsid w:val="00C34726"/>
    <w:rsid w:val="00C3499B"/>
    <w:rsid w:val="00C34B0B"/>
    <w:rsid w:val="00C34DB9"/>
    <w:rsid w:val="00C356F1"/>
    <w:rsid w:val="00C35E37"/>
    <w:rsid w:val="00C3666E"/>
    <w:rsid w:val="00C3698A"/>
    <w:rsid w:val="00C36BFA"/>
    <w:rsid w:val="00C37566"/>
    <w:rsid w:val="00C375D5"/>
    <w:rsid w:val="00C404AB"/>
    <w:rsid w:val="00C40745"/>
    <w:rsid w:val="00C41056"/>
    <w:rsid w:val="00C423CC"/>
    <w:rsid w:val="00C42C47"/>
    <w:rsid w:val="00C431D0"/>
    <w:rsid w:val="00C433E1"/>
    <w:rsid w:val="00C43B36"/>
    <w:rsid w:val="00C43BF3"/>
    <w:rsid w:val="00C43E41"/>
    <w:rsid w:val="00C43E83"/>
    <w:rsid w:val="00C449B6"/>
    <w:rsid w:val="00C459BD"/>
    <w:rsid w:val="00C46160"/>
    <w:rsid w:val="00C46C5C"/>
    <w:rsid w:val="00C47836"/>
    <w:rsid w:val="00C478A1"/>
    <w:rsid w:val="00C5014A"/>
    <w:rsid w:val="00C51DF4"/>
    <w:rsid w:val="00C52280"/>
    <w:rsid w:val="00C52833"/>
    <w:rsid w:val="00C52CF9"/>
    <w:rsid w:val="00C536CD"/>
    <w:rsid w:val="00C53A0B"/>
    <w:rsid w:val="00C554E0"/>
    <w:rsid w:val="00C55A3E"/>
    <w:rsid w:val="00C56D9B"/>
    <w:rsid w:val="00C56ED0"/>
    <w:rsid w:val="00C602CA"/>
    <w:rsid w:val="00C60916"/>
    <w:rsid w:val="00C614BC"/>
    <w:rsid w:val="00C61DC0"/>
    <w:rsid w:val="00C6306E"/>
    <w:rsid w:val="00C632A9"/>
    <w:rsid w:val="00C63A26"/>
    <w:rsid w:val="00C64733"/>
    <w:rsid w:val="00C653F4"/>
    <w:rsid w:val="00C6567A"/>
    <w:rsid w:val="00C656D1"/>
    <w:rsid w:val="00C65DF8"/>
    <w:rsid w:val="00C662DD"/>
    <w:rsid w:val="00C663B9"/>
    <w:rsid w:val="00C67307"/>
    <w:rsid w:val="00C67789"/>
    <w:rsid w:val="00C70762"/>
    <w:rsid w:val="00C708DF"/>
    <w:rsid w:val="00C714E4"/>
    <w:rsid w:val="00C73802"/>
    <w:rsid w:val="00C7503E"/>
    <w:rsid w:val="00C76535"/>
    <w:rsid w:val="00C76E85"/>
    <w:rsid w:val="00C77B66"/>
    <w:rsid w:val="00C80D21"/>
    <w:rsid w:val="00C80F82"/>
    <w:rsid w:val="00C8158B"/>
    <w:rsid w:val="00C81815"/>
    <w:rsid w:val="00C83294"/>
    <w:rsid w:val="00C8372C"/>
    <w:rsid w:val="00C839A3"/>
    <w:rsid w:val="00C83C91"/>
    <w:rsid w:val="00C843CA"/>
    <w:rsid w:val="00C84644"/>
    <w:rsid w:val="00C84665"/>
    <w:rsid w:val="00C859E8"/>
    <w:rsid w:val="00C864D0"/>
    <w:rsid w:val="00C86875"/>
    <w:rsid w:val="00C87820"/>
    <w:rsid w:val="00C9165E"/>
    <w:rsid w:val="00C9261E"/>
    <w:rsid w:val="00C92827"/>
    <w:rsid w:val="00C9395F"/>
    <w:rsid w:val="00C941FE"/>
    <w:rsid w:val="00C9429B"/>
    <w:rsid w:val="00C94626"/>
    <w:rsid w:val="00C947AD"/>
    <w:rsid w:val="00C94EED"/>
    <w:rsid w:val="00C97622"/>
    <w:rsid w:val="00C97946"/>
    <w:rsid w:val="00C97C80"/>
    <w:rsid w:val="00CA01CB"/>
    <w:rsid w:val="00CA0BC5"/>
    <w:rsid w:val="00CA1183"/>
    <w:rsid w:val="00CA1664"/>
    <w:rsid w:val="00CA1C48"/>
    <w:rsid w:val="00CA1E3F"/>
    <w:rsid w:val="00CA2180"/>
    <w:rsid w:val="00CA274E"/>
    <w:rsid w:val="00CA28F9"/>
    <w:rsid w:val="00CA3A82"/>
    <w:rsid w:val="00CA5903"/>
    <w:rsid w:val="00CA6B5E"/>
    <w:rsid w:val="00CA6FA2"/>
    <w:rsid w:val="00CA7807"/>
    <w:rsid w:val="00CB04B1"/>
    <w:rsid w:val="00CB1699"/>
    <w:rsid w:val="00CB196F"/>
    <w:rsid w:val="00CB2125"/>
    <w:rsid w:val="00CB2732"/>
    <w:rsid w:val="00CB2EDF"/>
    <w:rsid w:val="00CB3057"/>
    <w:rsid w:val="00CB33B7"/>
    <w:rsid w:val="00CB3496"/>
    <w:rsid w:val="00CB4701"/>
    <w:rsid w:val="00CB47E9"/>
    <w:rsid w:val="00CB4A50"/>
    <w:rsid w:val="00CB4DA9"/>
    <w:rsid w:val="00CB548C"/>
    <w:rsid w:val="00CB5945"/>
    <w:rsid w:val="00CB5EB5"/>
    <w:rsid w:val="00CB6463"/>
    <w:rsid w:val="00CB737E"/>
    <w:rsid w:val="00CC0407"/>
    <w:rsid w:val="00CC0D20"/>
    <w:rsid w:val="00CC0E33"/>
    <w:rsid w:val="00CC117D"/>
    <w:rsid w:val="00CC1287"/>
    <w:rsid w:val="00CC1478"/>
    <w:rsid w:val="00CC16B5"/>
    <w:rsid w:val="00CC1FD8"/>
    <w:rsid w:val="00CC2440"/>
    <w:rsid w:val="00CC3147"/>
    <w:rsid w:val="00CC333B"/>
    <w:rsid w:val="00CC3ADB"/>
    <w:rsid w:val="00CC3EAE"/>
    <w:rsid w:val="00CC4AE2"/>
    <w:rsid w:val="00CC5D4A"/>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B98"/>
    <w:rsid w:val="00CD5DF9"/>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7B40"/>
    <w:rsid w:val="00CE7CCD"/>
    <w:rsid w:val="00CE7D3B"/>
    <w:rsid w:val="00CF02A0"/>
    <w:rsid w:val="00CF033D"/>
    <w:rsid w:val="00CF0920"/>
    <w:rsid w:val="00CF1026"/>
    <w:rsid w:val="00CF15CC"/>
    <w:rsid w:val="00CF1882"/>
    <w:rsid w:val="00CF3749"/>
    <w:rsid w:val="00CF54DC"/>
    <w:rsid w:val="00CF54F3"/>
    <w:rsid w:val="00CF5E63"/>
    <w:rsid w:val="00CF6118"/>
    <w:rsid w:val="00CF6835"/>
    <w:rsid w:val="00CF76F7"/>
    <w:rsid w:val="00D0067D"/>
    <w:rsid w:val="00D00835"/>
    <w:rsid w:val="00D009D9"/>
    <w:rsid w:val="00D01AB2"/>
    <w:rsid w:val="00D0247E"/>
    <w:rsid w:val="00D02C25"/>
    <w:rsid w:val="00D04246"/>
    <w:rsid w:val="00D05838"/>
    <w:rsid w:val="00D06C46"/>
    <w:rsid w:val="00D0791A"/>
    <w:rsid w:val="00D103B9"/>
    <w:rsid w:val="00D11659"/>
    <w:rsid w:val="00D13F3C"/>
    <w:rsid w:val="00D14838"/>
    <w:rsid w:val="00D14D66"/>
    <w:rsid w:val="00D17817"/>
    <w:rsid w:val="00D17923"/>
    <w:rsid w:val="00D206D9"/>
    <w:rsid w:val="00D20877"/>
    <w:rsid w:val="00D213B7"/>
    <w:rsid w:val="00D21626"/>
    <w:rsid w:val="00D219BB"/>
    <w:rsid w:val="00D21F40"/>
    <w:rsid w:val="00D21F87"/>
    <w:rsid w:val="00D222D5"/>
    <w:rsid w:val="00D226C6"/>
    <w:rsid w:val="00D23D4B"/>
    <w:rsid w:val="00D2411E"/>
    <w:rsid w:val="00D24BEA"/>
    <w:rsid w:val="00D25DE7"/>
    <w:rsid w:val="00D25FB5"/>
    <w:rsid w:val="00D266F8"/>
    <w:rsid w:val="00D2718D"/>
    <w:rsid w:val="00D27F02"/>
    <w:rsid w:val="00D3084A"/>
    <w:rsid w:val="00D30F55"/>
    <w:rsid w:val="00D31981"/>
    <w:rsid w:val="00D31E80"/>
    <w:rsid w:val="00D31EB3"/>
    <w:rsid w:val="00D3262F"/>
    <w:rsid w:val="00D32910"/>
    <w:rsid w:val="00D32A67"/>
    <w:rsid w:val="00D33092"/>
    <w:rsid w:val="00D330E5"/>
    <w:rsid w:val="00D331AF"/>
    <w:rsid w:val="00D335AC"/>
    <w:rsid w:val="00D33F69"/>
    <w:rsid w:val="00D353B3"/>
    <w:rsid w:val="00D35C59"/>
    <w:rsid w:val="00D3602C"/>
    <w:rsid w:val="00D361F7"/>
    <w:rsid w:val="00D363EF"/>
    <w:rsid w:val="00D366AF"/>
    <w:rsid w:val="00D36E00"/>
    <w:rsid w:val="00D378C9"/>
    <w:rsid w:val="00D40F5B"/>
    <w:rsid w:val="00D41A9C"/>
    <w:rsid w:val="00D41E89"/>
    <w:rsid w:val="00D42975"/>
    <w:rsid w:val="00D429C2"/>
    <w:rsid w:val="00D4339C"/>
    <w:rsid w:val="00D43994"/>
    <w:rsid w:val="00D442E3"/>
    <w:rsid w:val="00D44F68"/>
    <w:rsid w:val="00D452A2"/>
    <w:rsid w:val="00D46C51"/>
    <w:rsid w:val="00D47F05"/>
    <w:rsid w:val="00D52018"/>
    <w:rsid w:val="00D5308C"/>
    <w:rsid w:val="00D537F4"/>
    <w:rsid w:val="00D542E0"/>
    <w:rsid w:val="00D543DE"/>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2B0"/>
    <w:rsid w:val="00D7046E"/>
    <w:rsid w:val="00D7080B"/>
    <w:rsid w:val="00D70BCC"/>
    <w:rsid w:val="00D70CF9"/>
    <w:rsid w:val="00D71690"/>
    <w:rsid w:val="00D72161"/>
    <w:rsid w:val="00D7294E"/>
    <w:rsid w:val="00D7296F"/>
    <w:rsid w:val="00D72EE2"/>
    <w:rsid w:val="00D734A0"/>
    <w:rsid w:val="00D7367D"/>
    <w:rsid w:val="00D742C6"/>
    <w:rsid w:val="00D7431B"/>
    <w:rsid w:val="00D74841"/>
    <w:rsid w:val="00D74CFF"/>
    <w:rsid w:val="00D756A7"/>
    <w:rsid w:val="00D75B3A"/>
    <w:rsid w:val="00D75BF3"/>
    <w:rsid w:val="00D76E65"/>
    <w:rsid w:val="00D77619"/>
    <w:rsid w:val="00D8066B"/>
    <w:rsid w:val="00D81310"/>
    <w:rsid w:val="00D818B0"/>
    <w:rsid w:val="00D82F0F"/>
    <w:rsid w:val="00D834D9"/>
    <w:rsid w:val="00D83CAE"/>
    <w:rsid w:val="00D8441E"/>
    <w:rsid w:val="00D84FB9"/>
    <w:rsid w:val="00D85B61"/>
    <w:rsid w:val="00D85DA9"/>
    <w:rsid w:val="00D85F75"/>
    <w:rsid w:val="00D86D6C"/>
    <w:rsid w:val="00D871FB"/>
    <w:rsid w:val="00D90692"/>
    <w:rsid w:val="00D90702"/>
    <w:rsid w:val="00D907C5"/>
    <w:rsid w:val="00D90912"/>
    <w:rsid w:val="00D90C03"/>
    <w:rsid w:val="00D91566"/>
    <w:rsid w:val="00D91BF0"/>
    <w:rsid w:val="00D92103"/>
    <w:rsid w:val="00D92C0E"/>
    <w:rsid w:val="00D92C69"/>
    <w:rsid w:val="00D932B4"/>
    <w:rsid w:val="00D94F52"/>
    <w:rsid w:val="00D9652F"/>
    <w:rsid w:val="00D967C8"/>
    <w:rsid w:val="00D96818"/>
    <w:rsid w:val="00D96ACA"/>
    <w:rsid w:val="00D96D5D"/>
    <w:rsid w:val="00D96D78"/>
    <w:rsid w:val="00D9784D"/>
    <w:rsid w:val="00DA066C"/>
    <w:rsid w:val="00DA18BD"/>
    <w:rsid w:val="00DA1956"/>
    <w:rsid w:val="00DA2904"/>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6748"/>
    <w:rsid w:val="00DB6D52"/>
    <w:rsid w:val="00DB70CE"/>
    <w:rsid w:val="00DB75C8"/>
    <w:rsid w:val="00DB782E"/>
    <w:rsid w:val="00DC0C1C"/>
    <w:rsid w:val="00DC180D"/>
    <w:rsid w:val="00DC18D6"/>
    <w:rsid w:val="00DC1E5E"/>
    <w:rsid w:val="00DC2784"/>
    <w:rsid w:val="00DC341F"/>
    <w:rsid w:val="00DC3F72"/>
    <w:rsid w:val="00DC4F6E"/>
    <w:rsid w:val="00DC59CA"/>
    <w:rsid w:val="00DC718D"/>
    <w:rsid w:val="00DD13F6"/>
    <w:rsid w:val="00DD1A36"/>
    <w:rsid w:val="00DD2426"/>
    <w:rsid w:val="00DD280C"/>
    <w:rsid w:val="00DD2BF2"/>
    <w:rsid w:val="00DD325B"/>
    <w:rsid w:val="00DD3AD1"/>
    <w:rsid w:val="00DD3D8B"/>
    <w:rsid w:val="00DD408F"/>
    <w:rsid w:val="00DD469E"/>
    <w:rsid w:val="00DD46BD"/>
    <w:rsid w:val="00DD53CA"/>
    <w:rsid w:val="00DD5E8D"/>
    <w:rsid w:val="00DD5FA1"/>
    <w:rsid w:val="00DD611F"/>
    <w:rsid w:val="00DD64EB"/>
    <w:rsid w:val="00DD7162"/>
    <w:rsid w:val="00DD79B4"/>
    <w:rsid w:val="00DE1799"/>
    <w:rsid w:val="00DE19CA"/>
    <w:rsid w:val="00DE1D68"/>
    <w:rsid w:val="00DE2711"/>
    <w:rsid w:val="00DE29E5"/>
    <w:rsid w:val="00DE2C14"/>
    <w:rsid w:val="00DE3D13"/>
    <w:rsid w:val="00DE4BBC"/>
    <w:rsid w:val="00DE4F4C"/>
    <w:rsid w:val="00DE50D6"/>
    <w:rsid w:val="00DE5808"/>
    <w:rsid w:val="00DE5BB8"/>
    <w:rsid w:val="00DE64EE"/>
    <w:rsid w:val="00DE662F"/>
    <w:rsid w:val="00DE6C0A"/>
    <w:rsid w:val="00DE7AE2"/>
    <w:rsid w:val="00DF0322"/>
    <w:rsid w:val="00DF069E"/>
    <w:rsid w:val="00DF0ADD"/>
    <w:rsid w:val="00DF12AD"/>
    <w:rsid w:val="00DF217A"/>
    <w:rsid w:val="00DF25C4"/>
    <w:rsid w:val="00DF2815"/>
    <w:rsid w:val="00DF2C59"/>
    <w:rsid w:val="00DF4039"/>
    <w:rsid w:val="00DF4245"/>
    <w:rsid w:val="00DF4698"/>
    <w:rsid w:val="00DF46CE"/>
    <w:rsid w:val="00DF4789"/>
    <w:rsid w:val="00DF68C1"/>
    <w:rsid w:val="00DF7CDF"/>
    <w:rsid w:val="00E003F2"/>
    <w:rsid w:val="00E00428"/>
    <w:rsid w:val="00E004C5"/>
    <w:rsid w:val="00E00C5D"/>
    <w:rsid w:val="00E00FF6"/>
    <w:rsid w:val="00E03DE0"/>
    <w:rsid w:val="00E05AA9"/>
    <w:rsid w:val="00E06E7C"/>
    <w:rsid w:val="00E07E80"/>
    <w:rsid w:val="00E10234"/>
    <w:rsid w:val="00E10A94"/>
    <w:rsid w:val="00E112A3"/>
    <w:rsid w:val="00E11A36"/>
    <w:rsid w:val="00E11F8B"/>
    <w:rsid w:val="00E12FC3"/>
    <w:rsid w:val="00E13847"/>
    <w:rsid w:val="00E13932"/>
    <w:rsid w:val="00E1404E"/>
    <w:rsid w:val="00E152B0"/>
    <w:rsid w:val="00E156BE"/>
    <w:rsid w:val="00E20636"/>
    <w:rsid w:val="00E20AE2"/>
    <w:rsid w:val="00E20D81"/>
    <w:rsid w:val="00E211A3"/>
    <w:rsid w:val="00E22CD9"/>
    <w:rsid w:val="00E22F5C"/>
    <w:rsid w:val="00E2300F"/>
    <w:rsid w:val="00E231F5"/>
    <w:rsid w:val="00E233CA"/>
    <w:rsid w:val="00E24F08"/>
    <w:rsid w:val="00E26617"/>
    <w:rsid w:val="00E26626"/>
    <w:rsid w:val="00E26BDF"/>
    <w:rsid w:val="00E3055C"/>
    <w:rsid w:val="00E3163C"/>
    <w:rsid w:val="00E3185C"/>
    <w:rsid w:val="00E31DC7"/>
    <w:rsid w:val="00E32EFC"/>
    <w:rsid w:val="00E3368C"/>
    <w:rsid w:val="00E33E11"/>
    <w:rsid w:val="00E3524E"/>
    <w:rsid w:val="00E360FE"/>
    <w:rsid w:val="00E36341"/>
    <w:rsid w:val="00E36B2A"/>
    <w:rsid w:val="00E36D0E"/>
    <w:rsid w:val="00E37018"/>
    <w:rsid w:val="00E37495"/>
    <w:rsid w:val="00E41D14"/>
    <w:rsid w:val="00E41DE8"/>
    <w:rsid w:val="00E422B8"/>
    <w:rsid w:val="00E4259A"/>
    <w:rsid w:val="00E42BD5"/>
    <w:rsid w:val="00E42FD9"/>
    <w:rsid w:val="00E435D3"/>
    <w:rsid w:val="00E459B9"/>
    <w:rsid w:val="00E45E58"/>
    <w:rsid w:val="00E469EF"/>
    <w:rsid w:val="00E47337"/>
    <w:rsid w:val="00E478ED"/>
    <w:rsid w:val="00E47916"/>
    <w:rsid w:val="00E47B1E"/>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70327"/>
    <w:rsid w:val="00E704D5"/>
    <w:rsid w:val="00E71425"/>
    <w:rsid w:val="00E7232E"/>
    <w:rsid w:val="00E74842"/>
    <w:rsid w:val="00E751DB"/>
    <w:rsid w:val="00E75D71"/>
    <w:rsid w:val="00E75F4C"/>
    <w:rsid w:val="00E76F6A"/>
    <w:rsid w:val="00E7715A"/>
    <w:rsid w:val="00E776DC"/>
    <w:rsid w:val="00E80260"/>
    <w:rsid w:val="00E8054E"/>
    <w:rsid w:val="00E80B8A"/>
    <w:rsid w:val="00E813FF"/>
    <w:rsid w:val="00E82E74"/>
    <w:rsid w:val="00E8336D"/>
    <w:rsid w:val="00E84623"/>
    <w:rsid w:val="00E84DE9"/>
    <w:rsid w:val="00E8509C"/>
    <w:rsid w:val="00E85273"/>
    <w:rsid w:val="00E855C9"/>
    <w:rsid w:val="00E85FC7"/>
    <w:rsid w:val="00E86C6C"/>
    <w:rsid w:val="00E9023B"/>
    <w:rsid w:val="00E90619"/>
    <w:rsid w:val="00E90B49"/>
    <w:rsid w:val="00E90EB0"/>
    <w:rsid w:val="00E91228"/>
    <w:rsid w:val="00E91C26"/>
    <w:rsid w:val="00E91D71"/>
    <w:rsid w:val="00E926B3"/>
    <w:rsid w:val="00E928E1"/>
    <w:rsid w:val="00E92D8F"/>
    <w:rsid w:val="00E93B2B"/>
    <w:rsid w:val="00E93E11"/>
    <w:rsid w:val="00E940F0"/>
    <w:rsid w:val="00E944F6"/>
    <w:rsid w:val="00E94833"/>
    <w:rsid w:val="00E9626F"/>
    <w:rsid w:val="00E9665F"/>
    <w:rsid w:val="00E96710"/>
    <w:rsid w:val="00E96CBC"/>
    <w:rsid w:val="00E979F1"/>
    <w:rsid w:val="00EA008D"/>
    <w:rsid w:val="00EA1167"/>
    <w:rsid w:val="00EA20AD"/>
    <w:rsid w:val="00EA2E45"/>
    <w:rsid w:val="00EA3657"/>
    <w:rsid w:val="00EA3ADF"/>
    <w:rsid w:val="00EA4450"/>
    <w:rsid w:val="00EA4897"/>
    <w:rsid w:val="00EA71FE"/>
    <w:rsid w:val="00EA7C32"/>
    <w:rsid w:val="00EB1185"/>
    <w:rsid w:val="00EB12C9"/>
    <w:rsid w:val="00EB21E6"/>
    <w:rsid w:val="00EB3483"/>
    <w:rsid w:val="00EB474F"/>
    <w:rsid w:val="00EB4865"/>
    <w:rsid w:val="00EB5A38"/>
    <w:rsid w:val="00EB67EC"/>
    <w:rsid w:val="00EB6CCF"/>
    <w:rsid w:val="00EB76C8"/>
    <w:rsid w:val="00EB7CB9"/>
    <w:rsid w:val="00EC0C5B"/>
    <w:rsid w:val="00EC1547"/>
    <w:rsid w:val="00EC23C6"/>
    <w:rsid w:val="00EC2F85"/>
    <w:rsid w:val="00EC3044"/>
    <w:rsid w:val="00EC4046"/>
    <w:rsid w:val="00EC49FB"/>
    <w:rsid w:val="00EC4B09"/>
    <w:rsid w:val="00EC5737"/>
    <w:rsid w:val="00EC6260"/>
    <w:rsid w:val="00EC6848"/>
    <w:rsid w:val="00EC68F6"/>
    <w:rsid w:val="00ED0B8C"/>
    <w:rsid w:val="00ED0DB3"/>
    <w:rsid w:val="00ED1213"/>
    <w:rsid w:val="00ED14C5"/>
    <w:rsid w:val="00ED1700"/>
    <w:rsid w:val="00ED1C78"/>
    <w:rsid w:val="00ED45B8"/>
    <w:rsid w:val="00ED4E42"/>
    <w:rsid w:val="00ED5BDB"/>
    <w:rsid w:val="00ED606F"/>
    <w:rsid w:val="00ED66AA"/>
    <w:rsid w:val="00ED6F46"/>
    <w:rsid w:val="00ED73CC"/>
    <w:rsid w:val="00ED7A61"/>
    <w:rsid w:val="00ED7C89"/>
    <w:rsid w:val="00EE039B"/>
    <w:rsid w:val="00EE20E1"/>
    <w:rsid w:val="00EE302D"/>
    <w:rsid w:val="00EE38C5"/>
    <w:rsid w:val="00EE4190"/>
    <w:rsid w:val="00EE4581"/>
    <w:rsid w:val="00EE50F2"/>
    <w:rsid w:val="00EE5816"/>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76"/>
    <w:rsid w:val="00F1016D"/>
    <w:rsid w:val="00F10373"/>
    <w:rsid w:val="00F1056F"/>
    <w:rsid w:val="00F12672"/>
    <w:rsid w:val="00F12BF0"/>
    <w:rsid w:val="00F13208"/>
    <w:rsid w:val="00F14CA3"/>
    <w:rsid w:val="00F1511C"/>
    <w:rsid w:val="00F15375"/>
    <w:rsid w:val="00F156C5"/>
    <w:rsid w:val="00F15ED7"/>
    <w:rsid w:val="00F16DBD"/>
    <w:rsid w:val="00F215E3"/>
    <w:rsid w:val="00F23050"/>
    <w:rsid w:val="00F23ED9"/>
    <w:rsid w:val="00F24015"/>
    <w:rsid w:val="00F24D5E"/>
    <w:rsid w:val="00F26F74"/>
    <w:rsid w:val="00F27851"/>
    <w:rsid w:val="00F3011F"/>
    <w:rsid w:val="00F301D0"/>
    <w:rsid w:val="00F302A5"/>
    <w:rsid w:val="00F307C9"/>
    <w:rsid w:val="00F30F90"/>
    <w:rsid w:val="00F310F7"/>
    <w:rsid w:val="00F31B92"/>
    <w:rsid w:val="00F320C6"/>
    <w:rsid w:val="00F33CA2"/>
    <w:rsid w:val="00F3503B"/>
    <w:rsid w:val="00F35271"/>
    <w:rsid w:val="00F355BB"/>
    <w:rsid w:val="00F361A6"/>
    <w:rsid w:val="00F36297"/>
    <w:rsid w:val="00F36CA5"/>
    <w:rsid w:val="00F37A99"/>
    <w:rsid w:val="00F37C71"/>
    <w:rsid w:val="00F41FE9"/>
    <w:rsid w:val="00F42739"/>
    <w:rsid w:val="00F4286E"/>
    <w:rsid w:val="00F43741"/>
    <w:rsid w:val="00F44F4B"/>
    <w:rsid w:val="00F4505F"/>
    <w:rsid w:val="00F46A5A"/>
    <w:rsid w:val="00F4787F"/>
    <w:rsid w:val="00F51CAF"/>
    <w:rsid w:val="00F52066"/>
    <w:rsid w:val="00F53321"/>
    <w:rsid w:val="00F5397E"/>
    <w:rsid w:val="00F54A42"/>
    <w:rsid w:val="00F55616"/>
    <w:rsid w:val="00F56019"/>
    <w:rsid w:val="00F56B06"/>
    <w:rsid w:val="00F606F5"/>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AFF"/>
    <w:rsid w:val="00F74B1D"/>
    <w:rsid w:val="00F757DA"/>
    <w:rsid w:val="00F75F5B"/>
    <w:rsid w:val="00F76F8A"/>
    <w:rsid w:val="00F77DC9"/>
    <w:rsid w:val="00F77F68"/>
    <w:rsid w:val="00F822AE"/>
    <w:rsid w:val="00F825BC"/>
    <w:rsid w:val="00F82B0A"/>
    <w:rsid w:val="00F82B17"/>
    <w:rsid w:val="00F8386F"/>
    <w:rsid w:val="00F84467"/>
    <w:rsid w:val="00F85930"/>
    <w:rsid w:val="00F8790C"/>
    <w:rsid w:val="00F9028F"/>
    <w:rsid w:val="00F90582"/>
    <w:rsid w:val="00F90658"/>
    <w:rsid w:val="00F90E46"/>
    <w:rsid w:val="00F913F8"/>
    <w:rsid w:val="00F91B50"/>
    <w:rsid w:val="00F924EF"/>
    <w:rsid w:val="00F93223"/>
    <w:rsid w:val="00F94121"/>
    <w:rsid w:val="00F948C4"/>
    <w:rsid w:val="00F94ED4"/>
    <w:rsid w:val="00F95F02"/>
    <w:rsid w:val="00F97ADA"/>
    <w:rsid w:val="00F97F6B"/>
    <w:rsid w:val="00FA1413"/>
    <w:rsid w:val="00FA3FE4"/>
    <w:rsid w:val="00FA4373"/>
    <w:rsid w:val="00FA56BB"/>
    <w:rsid w:val="00FA5B24"/>
    <w:rsid w:val="00FA5DC3"/>
    <w:rsid w:val="00FA61AF"/>
    <w:rsid w:val="00FA6BC1"/>
    <w:rsid w:val="00FA72FE"/>
    <w:rsid w:val="00FA743B"/>
    <w:rsid w:val="00FA7EAB"/>
    <w:rsid w:val="00FB1D24"/>
    <w:rsid w:val="00FB288C"/>
    <w:rsid w:val="00FB2D32"/>
    <w:rsid w:val="00FB3987"/>
    <w:rsid w:val="00FB3C1F"/>
    <w:rsid w:val="00FB4D66"/>
    <w:rsid w:val="00FB4DF4"/>
    <w:rsid w:val="00FB55E1"/>
    <w:rsid w:val="00FB5F60"/>
    <w:rsid w:val="00FB6302"/>
    <w:rsid w:val="00FB6567"/>
    <w:rsid w:val="00FB6F18"/>
    <w:rsid w:val="00FC1297"/>
    <w:rsid w:val="00FC1D38"/>
    <w:rsid w:val="00FC1E3D"/>
    <w:rsid w:val="00FC2A0B"/>
    <w:rsid w:val="00FC4007"/>
    <w:rsid w:val="00FC47A3"/>
    <w:rsid w:val="00FC4C9C"/>
    <w:rsid w:val="00FC5D33"/>
    <w:rsid w:val="00FD0A70"/>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6AA"/>
    <w:rsid w:val="00FE5116"/>
    <w:rsid w:val="00FE51A4"/>
    <w:rsid w:val="00FE5B21"/>
    <w:rsid w:val="00FE5DBB"/>
    <w:rsid w:val="00FE61DD"/>
    <w:rsid w:val="00FE71AC"/>
    <w:rsid w:val="00FE77DA"/>
    <w:rsid w:val="00FF0D81"/>
    <w:rsid w:val="00FF15A2"/>
    <w:rsid w:val="00FF280B"/>
    <w:rsid w:val="00FF34FC"/>
    <w:rsid w:val="00FF36ED"/>
    <w:rsid w:val="00FF3A10"/>
    <w:rsid w:val="00FF3B2B"/>
    <w:rsid w:val="00FF4036"/>
    <w:rsid w:val="00FF41D4"/>
    <w:rsid w:val="00FF42C3"/>
    <w:rsid w:val="00FF5797"/>
    <w:rsid w:val="00FF5CEF"/>
    <w:rsid w:val="00FF5E36"/>
    <w:rsid w:val="00FF6CAB"/>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D48732"/>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Normalny"/>
    <w:link w:val="Nagwek2Znak"/>
    <w:uiPriority w:val="9"/>
    <w:semiHidden/>
    <w:unhideWhenUsed/>
    <w:qFormat/>
    <w:locked/>
    <w:rsid w:val="00BC51F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CF02A0"/>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74015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qFormat/>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qFormat/>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qFormat/>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qFormat/>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6"/>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AE50EE"/>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4330A9"/>
    <w:rPr>
      <w:color w:val="605E5C"/>
      <w:shd w:val="clear" w:color="auto" w:fill="E1DFDD"/>
    </w:rPr>
  </w:style>
  <w:style w:type="character" w:customStyle="1" w:styleId="Nagwek2Znak">
    <w:name w:val="Nagłówek 2 Znak"/>
    <w:basedOn w:val="Domylnaczcionkaakapitu"/>
    <w:link w:val="Nagwek2"/>
    <w:uiPriority w:val="9"/>
    <w:semiHidden/>
    <w:rsid w:val="00BC51F3"/>
    <w:rPr>
      <w:rFonts w:asciiTheme="majorHAnsi" w:eastAsiaTheme="majorEastAsia" w:hAnsiTheme="majorHAnsi" w:cstheme="majorBidi"/>
      <w:color w:val="365F91" w:themeColor="accent1" w:themeShade="BF"/>
      <w:sz w:val="26"/>
      <w:szCs w:val="26"/>
    </w:rPr>
  </w:style>
  <w:style w:type="character" w:customStyle="1" w:styleId="czeinternetowe">
    <w:name w:val="Łącze internetowe"/>
    <w:uiPriority w:val="99"/>
    <w:rsid w:val="00E37018"/>
    <w:rPr>
      <w:rFonts w:cs="Times New Roman"/>
      <w:color w:val="0000FF"/>
      <w:u w:val="single"/>
    </w:rPr>
  </w:style>
  <w:style w:type="character" w:customStyle="1" w:styleId="Nierozpoznanawzmianka5">
    <w:name w:val="Nierozpoznana wzmianka5"/>
    <w:basedOn w:val="Domylnaczcionkaakapitu"/>
    <w:uiPriority w:val="99"/>
    <w:semiHidden/>
    <w:unhideWhenUsed/>
    <w:rsid w:val="00667940"/>
    <w:rPr>
      <w:color w:val="605E5C"/>
      <w:shd w:val="clear" w:color="auto" w:fill="E1DFDD"/>
    </w:rPr>
  </w:style>
  <w:style w:type="paragraph" w:styleId="HTML-wstpniesformatowany">
    <w:name w:val="HTML Preformatted"/>
    <w:basedOn w:val="Normalny"/>
    <w:link w:val="HTML-wstpniesformatowanyZnak"/>
    <w:uiPriority w:val="99"/>
    <w:unhideWhenUsed/>
    <w:locked/>
    <w:rsid w:val="00997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9752A"/>
    <w:rPr>
      <w:rFonts w:ascii="Courier New" w:eastAsia="Times New Roman" w:hAnsi="Courier New" w:cs="Courier New"/>
    </w:rPr>
  </w:style>
  <w:style w:type="character" w:customStyle="1" w:styleId="Nierozpoznanawzmianka6">
    <w:name w:val="Nierozpoznana wzmianka6"/>
    <w:basedOn w:val="Domylnaczcionkaakapitu"/>
    <w:uiPriority w:val="99"/>
    <w:semiHidden/>
    <w:unhideWhenUsed/>
    <w:rsid w:val="00F54A42"/>
    <w:rPr>
      <w:color w:val="605E5C"/>
      <w:shd w:val="clear" w:color="auto" w:fill="E1DFDD"/>
    </w:rPr>
  </w:style>
  <w:style w:type="character" w:customStyle="1" w:styleId="Nagwek4Znak">
    <w:name w:val="Nagłówek 4 Znak"/>
    <w:basedOn w:val="Domylnaczcionkaakapitu"/>
    <w:link w:val="Nagwek4"/>
    <w:uiPriority w:val="9"/>
    <w:semiHidden/>
    <w:rsid w:val="00740150"/>
    <w:rPr>
      <w:rFonts w:asciiTheme="majorHAnsi" w:eastAsiaTheme="majorEastAsia" w:hAnsiTheme="majorHAnsi" w:cstheme="majorBidi"/>
      <w:i/>
      <w:iCs/>
      <w:color w:val="365F91" w:themeColor="accent1" w:themeShade="BF"/>
      <w:sz w:val="24"/>
      <w:szCs w:val="24"/>
    </w:rPr>
  </w:style>
  <w:style w:type="character" w:customStyle="1" w:styleId="act">
    <w:name w:val="act"/>
    <w:basedOn w:val="Domylnaczcionkaakapitu"/>
    <w:rsid w:val="00DB6748"/>
  </w:style>
  <w:style w:type="character" w:customStyle="1" w:styleId="Nierozpoznanawzmianka7">
    <w:name w:val="Nierozpoznana wzmianka7"/>
    <w:basedOn w:val="Domylnaczcionkaakapitu"/>
    <w:uiPriority w:val="99"/>
    <w:semiHidden/>
    <w:unhideWhenUsed/>
    <w:rsid w:val="009F571E"/>
    <w:rPr>
      <w:color w:val="605E5C"/>
      <w:shd w:val="clear" w:color="auto" w:fill="E1DFDD"/>
    </w:rPr>
  </w:style>
  <w:style w:type="character" w:customStyle="1" w:styleId="fontstyle01">
    <w:name w:val="fontstyle01"/>
    <w:basedOn w:val="Domylnaczcionkaakapitu"/>
    <w:rsid w:val="00CC2440"/>
    <w:rPr>
      <w:rFonts w:ascii="Cambria-Italic" w:hAnsi="Cambria-Italic" w:hint="default"/>
      <w:b w:val="0"/>
      <w:bCs w:val="0"/>
      <w:i/>
      <w:iCs/>
      <w:color w:val="000000"/>
      <w:sz w:val="18"/>
      <w:szCs w:val="18"/>
    </w:rPr>
  </w:style>
  <w:style w:type="character" w:customStyle="1" w:styleId="fontstyle21">
    <w:name w:val="fontstyle21"/>
    <w:basedOn w:val="Domylnaczcionkaakapitu"/>
    <w:rsid w:val="00CC2440"/>
    <w:rPr>
      <w:rFonts w:ascii="Cambria" w:hAnsi="Cambria" w:hint="default"/>
      <w:b w:val="0"/>
      <w:bCs w:val="0"/>
      <w:i w:val="0"/>
      <w:iCs w:val="0"/>
      <w:color w:val="000000"/>
      <w:sz w:val="24"/>
      <w:szCs w:val="24"/>
    </w:rPr>
  </w:style>
  <w:style w:type="paragraph" w:customStyle="1" w:styleId="Akapitzlist2">
    <w:name w:val="Akapit z listą2"/>
    <w:basedOn w:val="Normalny"/>
    <w:rsid w:val="001D0D33"/>
    <w:pPr>
      <w:widowControl w:val="0"/>
      <w:suppressAutoHyphens/>
      <w:spacing w:before="20" w:after="40" w:line="252" w:lineRule="auto"/>
      <w:ind w:left="720"/>
      <w:jc w:val="both"/>
    </w:pPr>
    <w:rPr>
      <w:rFonts w:ascii="Calibri" w:eastAsia="SimSun" w:hAnsi="Calibri" w:cs="Calibri"/>
      <w:kern w:val="2"/>
      <w:sz w:val="20"/>
      <w:szCs w:val="20"/>
      <w:lang w:eastAsia="ar-SA"/>
    </w:rPr>
  </w:style>
  <w:style w:type="character" w:customStyle="1" w:styleId="x4k7w5x">
    <w:name w:val="x4k7w5x"/>
    <w:basedOn w:val="Domylnaczcionkaakapitu"/>
    <w:rsid w:val="001D0D33"/>
  </w:style>
  <w:style w:type="paragraph" w:customStyle="1" w:styleId="Listanumerowana1">
    <w:name w:val="Lista numerowana1"/>
    <w:basedOn w:val="Normalny"/>
    <w:rsid w:val="00205423"/>
    <w:pPr>
      <w:widowControl w:val="0"/>
      <w:suppressAutoHyphens/>
      <w:spacing w:before="120" w:after="60" w:line="288" w:lineRule="auto"/>
      <w:ind w:left="425" w:hanging="425"/>
    </w:pPr>
    <w:rPr>
      <w:rFonts w:ascii="Times" w:hAnsi="Times"/>
      <w:b/>
      <w:sz w:val="22"/>
      <w:szCs w:val="22"/>
      <w:lang w:eastAsia="zh-CN"/>
    </w:rPr>
  </w:style>
  <w:style w:type="character" w:customStyle="1" w:styleId="Nagwek3Znak">
    <w:name w:val="Nagłówek 3 Znak"/>
    <w:basedOn w:val="Domylnaczcionkaakapitu"/>
    <w:link w:val="Nagwek3"/>
    <w:uiPriority w:val="9"/>
    <w:semiHidden/>
    <w:rsid w:val="00CF02A0"/>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936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6751756">
      <w:bodyDiv w:val="1"/>
      <w:marLeft w:val="0"/>
      <w:marRight w:val="0"/>
      <w:marTop w:val="0"/>
      <w:marBottom w:val="0"/>
      <w:divBdr>
        <w:top w:val="none" w:sz="0" w:space="0" w:color="auto"/>
        <w:left w:val="none" w:sz="0" w:space="0" w:color="auto"/>
        <w:bottom w:val="none" w:sz="0" w:space="0" w:color="auto"/>
        <w:right w:val="none" w:sz="0" w:space="0" w:color="auto"/>
      </w:divBdr>
    </w:div>
    <w:div w:id="86464533">
      <w:bodyDiv w:val="1"/>
      <w:marLeft w:val="0"/>
      <w:marRight w:val="0"/>
      <w:marTop w:val="0"/>
      <w:marBottom w:val="0"/>
      <w:divBdr>
        <w:top w:val="none" w:sz="0" w:space="0" w:color="auto"/>
        <w:left w:val="none" w:sz="0" w:space="0" w:color="auto"/>
        <w:bottom w:val="none" w:sz="0" w:space="0" w:color="auto"/>
        <w:right w:val="none" w:sz="0" w:space="0" w:color="auto"/>
      </w:divBdr>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20733734">
      <w:bodyDiv w:val="1"/>
      <w:marLeft w:val="0"/>
      <w:marRight w:val="0"/>
      <w:marTop w:val="0"/>
      <w:marBottom w:val="0"/>
      <w:divBdr>
        <w:top w:val="none" w:sz="0" w:space="0" w:color="auto"/>
        <w:left w:val="none" w:sz="0" w:space="0" w:color="auto"/>
        <w:bottom w:val="none" w:sz="0" w:space="0" w:color="auto"/>
        <w:right w:val="none" w:sz="0" w:space="0" w:color="auto"/>
      </w:divBdr>
    </w:div>
    <w:div w:id="180516207">
      <w:bodyDiv w:val="1"/>
      <w:marLeft w:val="0"/>
      <w:marRight w:val="0"/>
      <w:marTop w:val="0"/>
      <w:marBottom w:val="0"/>
      <w:divBdr>
        <w:top w:val="none" w:sz="0" w:space="0" w:color="auto"/>
        <w:left w:val="none" w:sz="0" w:space="0" w:color="auto"/>
        <w:bottom w:val="none" w:sz="0" w:space="0" w:color="auto"/>
        <w:right w:val="none" w:sz="0" w:space="0" w:color="auto"/>
      </w:divBdr>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17518726">
      <w:bodyDiv w:val="1"/>
      <w:marLeft w:val="0"/>
      <w:marRight w:val="0"/>
      <w:marTop w:val="0"/>
      <w:marBottom w:val="0"/>
      <w:divBdr>
        <w:top w:val="none" w:sz="0" w:space="0" w:color="auto"/>
        <w:left w:val="none" w:sz="0" w:space="0" w:color="auto"/>
        <w:bottom w:val="none" w:sz="0" w:space="0" w:color="auto"/>
        <w:right w:val="none" w:sz="0" w:space="0" w:color="auto"/>
      </w:divBdr>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395913">
      <w:bodyDiv w:val="1"/>
      <w:marLeft w:val="0"/>
      <w:marRight w:val="0"/>
      <w:marTop w:val="0"/>
      <w:marBottom w:val="0"/>
      <w:divBdr>
        <w:top w:val="none" w:sz="0" w:space="0" w:color="auto"/>
        <w:left w:val="none" w:sz="0" w:space="0" w:color="auto"/>
        <w:bottom w:val="none" w:sz="0" w:space="0" w:color="auto"/>
        <w:right w:val="none" w:sz="0" w:space="0" w:color="auto"/>
      </w:divBdr>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05938568">
      <w:bodyDiv w:val="1"/>
      <w:marLeft w:val="0"/>
      <w:marRight w:val="0"/>
      <w:marTop w:val="0"/>
      <w:marBottom w:val="0"/>
      <w:divBdr>
        <w:top w:val="none" w:sz="0" w:space="0" w:color="auto"/>
        <w:left w:val="none" w:sz="0" w:space="0" w:color="auto"/>
        <w:bottom w:val="none" w:sz="0" w:space="0" w:color="auto"/>
        <w:right w:val="none" w:sz="0" w:space="0" w:color="auto"/>
      </w:divBdr>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22196805">
      <w:bodyDiv w:val="1"/>
      <w:marLeft w:val="0"/>
      <w:marRight w:val="0"/>
      <w:marTop w:val="0"/>
      <w:marBottom w:val="0"/>
      <w:divBdr>
        <w:top w:val="none" w:sz="0" w:space="0" w:color="auto"/>
        <w:left w:val="none" w:sz="0" w:space="0" w:color="auto"/>
        <w:bottom w:val="none" w:sz="0" w:space="0" w:color="auto"/>
        <w:right w:val="none" w:sz="0" w:space="0" w:color="auto"/>
      </w:divBdr>
    </w:div>
    <w:div w:id="324357056">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344939596">
      <w:bodyDiv w:val="1"/>
      <w:marLeft w:val="0"/>
      <w:marRight w:val="0"/>
      <w:marTop w:val="0"/>
      <w:marBottom w:val="0"/>
      <w:divBdr>
        <w:top w:val="none" w:sz="0" w:space="0" w:color="auto"/>
        <w:left w:val="none" w:sz="0" w:space="0" w:color="auto"/>
        <w:bottom w:val="none" w:sz="0" w:space="0" w:color="auto"/>
        <w:right w:val="none" w:sz="0" w:space="0" w:color="auto"/>
      </w:divBdr>
    </w:div>
    <w:div w:id="356200164">
      <w:bodyDiv w:val="1"/>
      <w:marLeft w:val="0"/>
      <w:marRight w:val="0"/>
      <w:marTop w:val="0"/>
      <w:marBottom w:val="0"/>
      <w:divBdr>
        <w:top w:val="none" w:sz="0" w:space="0" w:color="auto"/>
        <w:left w:val="none" w:sz="0" w:space="0" w:color="auto"/>
        <w:bottom w:val="none" w:sz="0" w:space="0" w:color="auto"/>
        <w:right w:val="none" w:sz="0" w:space="0" w:color="auto"/>
      </w:divBdr>
    </w:div>
    <w:div w:id="419300448">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68936808">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70579564">
      <w:bodyDiv w:val="1"/>
      <w:marLeft w:val="0"/>
      <w:marRight w:val="0"/>
      <w:marTop w:val="0"/>
      <w:marBottom w:val="0"/>
      <w:divBdr>
        <w:top w:val="none" w:sz="0" w:space="0" w:color="auto"/>
        <w:left w:val="none" w:sz="0" w:space="0" w:color="auto"/>
        <w:bottom w:val="none" w:sz="0" w:space="0" w:color="auto"/>
        <w:right w:val="none" w:sz="0" w:space="0" w:color="auto"/>
      </w:divBdr>
    </w:div>
    <w:div w:id="577054039">
      <w:bodyDiv w:val="1"/>
      <w:marLeft w:val="0"/>
      <w:marRight w:val="0"/>
      <w:marTop w:val="0"/>
      <w:marBottom w:val="0"/>
      <w:divBdr>
        <w:top w:val="none" w:sz="0" w:space="0" w:color="auto"/>
        <w:left w:val="none" w:sz="0" w:space="0" w:color="auto"/>
        <w:bottom w:val="none" w:sz="0" w:space="0" w:color="auto"/>
        <w:right w:val="none" w:sz="0" w:space="0" w:color="auto"/>
      </w:divBdr>
    </w:div>
    <w:div w:id="589122470">
      <w:bodyDiv w:val="1"/>
      <w:marLeft w:val="0"/>
      <w:marRight w:val="0"/>
      <w:marTop w:val="0"/>
      <w:marBottom w:val="0"/>
      <w:divBdr>
        <w:top w:val="none" w:sz="0" w:space="0" w:color="auto"/>
        <w:left w:val="none" w:sz="0" w:space="0" w:color="auto"/>
        <w:bottom w:val="none" w:sz="0" w:space="0" w:color="auto"/>
        <w:right w:val="none" w:sz="0" w:space="0" w:color="auto"/>
      </w:divBdr>
    </w:div>
    <w:div w:id="591159335">
      <w:bodyDiv w:val="1"/>
      <w:marLeft w:val="0"/>
      <w:marRight w:val="0"/>
      <w:marTop w:val="0"/>
      <w:marBottom w:val="0"/>
      <w:divBdr>
        <w:top w:val="none" w:sz="0" w:space="0" w:color="auto"/>
        <w:left w:val="none" w:sz="0" w:space="0" w:color="auto"/>
        <w:bottom w:val="none" w:sz="0" w:space="0" w:color="auto"/>
        <w:right w:val="none" w:sz="0" w:space="0" w:color="auto"/>
      </w:divBdr>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08780831">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767887320">
      <w:bodyDiv w:val="1"/>
      <w:marLeft w:val="0"/>
      <w:marRight w:val="0"/>
      <w:marTop w:val="0"/>
      <w:marBottom w:val="0"/>
      <w:divBdr>
        <w:top w:val="none" w:sz="0" w:space="0" w:color="auto"/>
        <w:left w:val="none" w:sz="0" w:space="0" w:color="auto"/>
        <w:bottom w:val="none" w:sz="0" w:space="0" w:color="auto"/>
        <w:right w:val="none" w:sz="0" w:space="0" w:color="auto"/>
      </w:divBdr>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3331451">
      <w:bodyDiv w:val="1"/>
      <w:marLeft w:val="0"/>
      <w:marRight w:val="0"/>
      <w:marTop w:val="0"/>
      <w:marBottom w:val="0"/>
      <w:divBdr>
        <w:top w:val="none" w:sz="0" w:space="0" w:color="auto"/>
        <w:left w:val="none" w:sz="0" w:space="0" w:color="auto"/>
        <w:bottom w:val="none" w:sz="0" w:space="0" w:color="auto"/>
        <w:right w:val="none" w:sz="0" w:space="0" w:color="auto"/>
      </w:divBdr>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849947128">
      <w:bodyDiv w:val="1"/>
      <w:marLeft w:val="0"/>
      <w:marRight w:val="0"/>
      <w:marTop w:val="0"/>
      <w:marBottom w:val="0"/>
      <w:divBdr>
        <w:top w:val="none" w:sz="0" w:space="0" w:color="auto"/>
        <w:left w:val="none" w:sz="0" w:space="0" w:color="auto"/>
        <w:bottom w:val="none" w:sz="0" w:space="0" w:color="auto"/>
        <w:right w:val="none" w:sz="0" w:space="0" w:color="auto"/>
      </w:divBdr>
    </w:div>
    <w:div w:id="857307686">
      <w:bodyDiv w:val="1"/>
      <w:marLeft w:val="0"/>
      <w:marRight w:val="0"/>
      <w:marTop w:val="0"/>
      <w:marBottom w:val="0"/>
      <w:divBdr>
        <w:top w:val="none" w:sz="0" w:space="0" w:color="auto"/>
        <w:left w:val="none" w:sz="0" w:space="0" w:color="auto"/>
        <w:bottom w:val="none" w:sz="0" w:space="0" w:color="auto"/>
        <w:right w:val="none" w:sz="0" w:space="0" w:color="auto"/>
      </w:divBdr>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28003706">
      <w:bodyDiv w:val="1"/>
      <w:marLeft w:val="0"/>
      <w:marRight w:val="0"/>
      <w:marTop w:val="0"/>
      <w:marBottom w:val="0"/>
      <w:divBdr>
        <w:top w:val="none" w:sz="0" w:space="0" w:color="auto"/>
        <w:left w:val="none" w:sz="0" w:space="0" w:color="auto"/>
        <w:bottom w:val="none" w:sz="0" w:space="0" w:color="auto"/>
        <w:right w:val="none" w:sz="0" w:space="0" w:color="auto"/>
      </w:divBdr>
    </w:div>
    <w:div w:id="938221152">
      <w:bodyDiv w:val="1"/>
      <w:marLeft w:val="0"/>
      <w:marRight w:val="0"/>
      <w:marTop w:val="0"/>
      <w:marBottom w:val="0"/>
      <w:divBdr>
        <w:top w:val="none" w:sz="0" w:space="0" w:color="auto"/>
        <w:left w:val="none" w:sz="0" w:space="0" w:color="auto"/>
        <w:bottom w:val="none" w:sz="0" w:space="0" w:color="auto"/>
        <w:right w:val="none" w:sz="0" w:space="0" w:color="auto"/>
      </w:divBdr>
    </w:div>
    <w:div w:id="954286548">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03360626">
      <w:bodyDiv w:val="1"/>
      <w:marLeft w:val="0"/>
      <w:marRight w:val="0"/>
      <w:marTop w:val="0"/>
      <w:marBottom w:val="0"/>
      <w:divBdr>
        <w:top w:val="none" w:sz="0" w:space="0" w:color="auto"/>
        <w:left w:val="none" w:sz="0" w:space="0" w:color="auto"/>
        <w:bottom w:val="none" w:sz="0" w:space="0" w:color="auto"/>
        <w:right w:val="none" w:sz="0" w:space="0" w:color="auto"/>
      </w:divBdr>
    </w:div>
    <w:div w:id="1029113257">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194616588">
      <w:bodyDiv w:val="1"/>
      <w:marLeft w:val="0"/>
      <w:marRight w:val="0"/>
      <w:marTop w:val="0"/>
      <w:marBottom w:val="0"/>
      <w:divBdr>
        <w:top w:val="none" w:sz="0" w:space="0" w:color="auto"/>
        <w:left w:val="none" w:sz="0" w:space="0" w:color="auto"/>
        <w:bottom w:val="none" w:sz="0" w:space="0" w:color="auto"/>
        <w:right w:val="none" w:sz="0" w:space="0" w:color="auto"/>
      </w:divBdr>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29345750">
      <w:bodyDiv w:val="1"/>
      <w:marLeft w:val="0"/>
      <w:marRight w:val="0"/>
      <w:marTop w:val="0"/>
      <w:marBottom w:val="0"/>
      <w:divBdr>
        <w:top w:val="none" w:sz="0" w:space="0" w:color="auto"/>
        <w:left w:val="none" w:sz="0" w:space="0" w:color="auto"/>
        <w:bottom w:val="none" w:sz="0" w:space="0" w:color="auto"/>
        <w:right w:val="none" w:sz="0" w:space="0" w:color="auto"/>
      </w:divBdr>
    </w:div>
    <w:div w:id="1241525386">
      <w:bodyDiv w:val="1"/>
      <w:marLeft w:val="0"/>
      <w:marRight w:val="0"/>
      <w:marTop w:val="0"/>
      <w:marBottom w:val="0"/>
      <w:divBdr>
        <w:top w:val="none" w:sz="0" w:space="0" w:color="auto"/>
        <w:left w:val="none" w:sz="0" w:space="0" w:color="auto"/>
        <w:bottom w:val="none" w:sz="0" w:space="0" w:color="auto"/>
        <w:right w:val="none" w:sz="0" w:space="0" w:color="auto"/>
      </w:divBdr>
    </w:div>
    <w:div w:id="1246106692">
      <w:bodyDiv w:val="1"/>
      <w:marLeft w:val="0"/>
      <w:marRight w:val="0"/>
      <w:marTop w:val="0"/>
      <w:marBottom w:val="0"/>
      <w:divBdr>
        <w:top w:val="none" w:sz="0" w:space="0" w:color="auto"/>
        <w:left w:val="none" w:sz="0" w:space="0" w:color="auto"/>
        <w:bottom w:val="none" w:sz="0" w:space="0" w:color="auto"/>
        <w:right w:val="none" w:sz="0" w:space="0" w:color="auto"/>
      </w:divBdr>
    </w:div>
    <w:div w:id="1257058966">
      <w:bodyDiv w:val="1"/>
      <w:marLeft w:val="0"/>
      <w:marRight w:val="0"/>
      <w:marTop w:val="0"/>
      <w:marBottom w:val="0"/>
      <w:divBdr>
        <w:top w:val="none" w:sz="0" w:space="0" w:color="auto"/>
        <w:left w:val="none" w:sz="0" w:space="0" w:color="auto"/>
        <w:bottom w:val="none" w:sz="0" w:space="0" w:color="auto"/>
        <w:right w:val="none" w:sz="0" w:space="0" w:color="auto"/>
      </w:divBdr>
    </w:div>
    <w:div w:id="1274240378">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46009622">
      <w:bodyDiv w:val="1"/>
      <w:marLeft w:val="0"/>
      <w:marRight w:val="0"/>
      <w:marTop w:val="0"/>
      <w:marBottom w:val="0"/>
      <w:divBdr>
        <w:top w:val="none" w:sz="0" w:space="0" w:color="auto"/>
        <w:left w:val="none" w:sz="0" w:space="0" w:color="auto"/>
        <w:bottom w:val="none" w:sz="0" w:space="0" w:color="auto"/>
        <w:right w:val="none" w:sz="0" w:space="0" w:color="auto"/>
      </w:divBdr>
    </w:div>
    <w:div w:id="1384719264">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3383821">
      <w:bodyDiv w:val="1"/>
      <w:marLeft w:val="0"/>
      <w:marRight w:val="0"/>
      <w:marTop w:val="0"/>
      <w:marBottom w:val="0"/>
      <w:divBdr>
        <w:top w:val="none" w:sz="0" w:space="0" w:color="auto"/>
        <w:left w:val="none" w:sz="0" w:space="0" w:color="auto"/>
        <w:bottom w:val="none" w:sz="0" w:space="0" w:color="auto"/>
        <w:right w:val="none" w:sz="0" w:space="0" w:color="auto"/>
      </w:divBdr>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28309302">
      <w:bodyDiv w:val="1"/>
      <w:marLeft w:val="0"/>
      <w:marRight w:val="0"/>
      <w:marTop w:val="0"/>
      <w:marBottom w:val="0"/>
      <w:divBdr>
        <w:top w:val="none" w:sz="0" w:space="0" w:color="auto"/>
        <w:left w:val="none" w:sz="0" w:space="0" w:color="auto"/>
        <w:bottom w:val="none" w:sz="0" w:space="0" w:color="auto"/>
        <w:right w:val="none" w:sz="0" w:space="0" w:color="auto"/>
      </w:divBdr>
      <w:divsChild>
        <w:div w:id="1183591249">
          <w:marLeft w:val="0"/>
          <w:marRight w:val="0"/>
          <w:marTop w:val="0"/>
          <w:marBottom w:val="0"/>
          <w:divBdr>
            <w:top w:val="none" w:sz="0" w:space="0" w:color="auto"/>
            <w:left w:val="none" w:sz="0" w:space="0" w:color="auto"/>
            <w:bottom w:val="none" w:sz="0" w:space="0" w:color="auto"/>
            <w:right w:val="none" w:sz="0" w:space="0" w:color="auto"/>
          </w:divBdr>
        </w:div>
      </w:divsChild>
    </w:div>
    <w:div w:id="14545187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20774405">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0253195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865945361">
      <w:bodyDiv w:val="1"/>
      <w:marLeft w:val="0"/>
      <w:marRight w:val="0"/>
      <w:marTop w:val="0"/>
      <w:marBottom w:val="0"/>
      <w:divBdr>
        <w:top w:val="none" w:sz="0" w:space="0" w:color="auto"/>
        <w:left w:val="none" w:sz="0" w:space="0" w:color="auto"/>
        <w:bottom w:val="none" w:sz="0" w:space="0" w:color="auto"/>
        <w:right w:val="none" w:sz="0" w:space="0" w:color="auto"/>
      </w:divBdr>
    </w:div>
    <w:div w:id="1882742392">
      <w:bodyDiv w:val="1"/>
      <w:marLeft w:val="0"/>
      <w:marRight w:val="0"/>
      <w:marTop w:val="0"/>
      <w:marBottom w:val="0"/>
      <w:divBdr>
        <w:top w:val="none" w:sz="0" w:space="0" w:color="auto"/>
        <w:left w:val="none" w:sz="0" w:space="0" w:color="auto"/>
        <w:bottom w:val="none" w:sz="0" w:space="0" w:color="auto"/>
        <w:right w:val="none" w:sz="0" w:space="0" w:color="auto"/>
      </w:divBdr>
    </w:div>
    <w:div w:id="1886864868">
      <w:bodyDiv w:val="1"/>
      <w:marLeft w:val="0"/>
      <w:marRight w:val="0"/>
      <w:marTop w:val="0"/>
      <w:marBottom w:val="0"/>
      <w:divBdr>
        <w:top w:val="none" w:sz="0" w:space="0" w:color="auto"/>
        <w:left w:val="none" w:sz="0" w:space="0" w:color="auto"/>
        <w:bottom w:val="none" w:sz="0" w:space="0" w:color="auto"/>
        <w:right w:val="none" w:sz="0" w:space="0" w:color="auto"/>
      </w:divBdr>
    </w:div>
    <w:div w:id="1889342914">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22136363">
      <w:bodyDiv w:val="1"/>
      <w:marLeft w:val="0"/>
      <w:marRight w:val="0"/>
      <w:marTop w:val="0"/>
      <w:marBottom w:val="0"/>
      <w:divBdr>
        <w:top w:val="none" w:sz="0" w:space="0" w:color="auto"/>
        <w:left w:val="none" w:sz="0" w:space="0" w:color="auto"/>
        <w:bottom w:val="none" w:sz="0" w:space="0" w:color="auto"/>
        <w:right w:val="none" w:sz="0" w:space="0" w:color="auto"/>
      </w:divBdr>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1979722475">
      <w:bodyDiv w:val="1"/>
      <w:marLeft w:val="0"/>
      <w:marRight w:val="0"/>
      <w:marTop w:val="0"/>
      <w:marBottom w:val="0"/>
      <w:divBdr>
        <w:top w:val="none" w:sz="0" w:space="0" w:color="auto"/>
        <w:left w:val="none" w:sz="0" w:space="0" w:color="auto"/>
        <w:bottom w:val="none" w:sz="0" w:space="0" w:color="auto"/>
        <w:right w:val="none" w:sz="0" w:space="0" w:color="auto"/>
      </w:divBdr>
    </w:div>
    <w:div w:id="1980958365">
      <w:bodyDiv w:val="1"/>
      <w:marLeft w:val="0"/>
      <w:marRight w:val="0"/>
      <w:marTop w:val="0"/>
      <w:marBottom w:val="0"/>
      <w:divBdr>
        <w:top w:val="none" w:sz="0" w:space="0" w:color="auto"/>
        <w:left w:val="none" w:sz="0" w:space="0" w:color="auto"/>
        <w:bottom w:val="none" w:sz="0" w:space="0" w:color="auto"/>
        <w:right w:val="none" w:sz="0" w:space="0" w:color="auto"/>
      </w:divBdr>
    </w:div>
    <w:div w:id="2008632800">
      <w:bodyDiv w:val="1"/>
      <w:marLeft w:val="0"/>
      <w:marRight w:val="0"/>
      <w:marTop w:val="0"/>
      <w:marBottom w:val="0"/>
      <w:divBdr>
        <w:top w:val="none" w:sz="0" w:space="0" w:color="auto"/>
        <w:left w:val="none" w:sz="0" w:space="0" w:color="auto"/>
        <w:bottom w:val="none" w:sz="0" w:space="0" w:color="auto"/>
        <w:right w:val="none" w:sz="0" w:space="0" w:color="auto"/>
      </w:divBdr>
    </w:div>
    <w:div w:id="2043481996">
      <w:bodyDiv w:val="1"/>
      <w:marLeft w:val="0"/>
      <w:marRight w:val="0"/>
      <w:marTop w:val="0"/>
      <w:marBottom w:val="0"/>
      <w:divBdr>
        <w:top w:val="none" w:sz="0" w:space="0" w:color="auto"/>
        <w:left w:val="none" w:sz="0" w:space="0" w:color="auto"/>
        <w:bottom w:val="none" w:sz="0" w:space="0" w:color="auto"/>
        <w:right w:val="none" w:sz="0" w:space="0" w:color="auto"/>
      </w:divBdr>
    </w:div>
    <w:div w:id="2110999941">
      <w:bodyDiv w:val="1"/>
      <w:marLeft w:val="0"/>
      <w:marRight w:val="0"/>
      <w:marTop w:val="0"/>
      <w:marBottom w:val="0"/>
      <w:divBdr>
        <w:top w:val="none" w:sz="0" w:space="0" w:color="auto"/>
        <w:left w:val="none" w:sz="0" w:space="0" w:color="auto"/>
        <w:bottom w:val="none" w:sz="0" w:space="0" w:color="auto"/>
        <w:right w:val="none" w:sz="0" w:space="0" w:color="auto"/>
      </w:divBdr>
    </w:div>
    <w:div w:id="2114787342">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westycje@piszczac.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70745B1-1603-4A21-8B1B-084354032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27</Pages>
  <Words>8479</Words>
  <Characters>50877</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Mateusz Woromiej</cp:lastModifiedBy>
  <cp:revision>58</cp:revision>
  <cp:lastPrinted>2024-06-05T08:03:00Z</cp:lastPrinted>
  <dcterms:created xsi:type="dcterms:W3CDTF">2024-06-25T15:01:00Z</dcterms:created>
  <dcterms:modified xsi:type="dcterms:W3CDTF">2024-08-29T19:23:00Z</dcterms:modified>
</cp:coreProperties>
</file>