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38A8" w:rsidRDefault="009A38A8" w:rsidP="009A38A8">
      <w:pPr>
        <w:pStyle w:val="Tytu"/>
        <w:tabs>
          <w:tab w:val="left" w:pos="851"/>
          <w:tab w:val="left" w:pos="1276"/>
          <w:tab w:val="left" w:pos="1701"/>
        </w:tabs>
        <w:spacing w:line="360" w:lineRule="auto"/>
        <w:ind w:left="426" w:right="-2" w:hanging="426"/>
        <w:rPr>
          <w:rFonts w:ascii="Arial" w:hAnsi="Arial" w:cs="Arial"/>
        </w:rPr>
      </w:pPr>
    </w:p>
    <w:p w:rsidR="009A38A8" w:rsidRDefault="009A38A8" w:rsidP="009A38A8">
      <w:pPr>
        <w:pStyle w:val="Tytu"/>
        <w:tabs>
          <w:tab w:val="left" w:pos="851"/>
          <w:tab w:val="left" w:pos="1276"/>
          <w:tab w:val="left" w:pos="1701"/>
        </w:tabs>
        <w:spacing w:line="360" w:lineRule="auto"/>
        <w:ind w:left="426" w:right="-2" w:hanging="426"/>
        <w:rPr>
          <w:rFonts w:ascii="Arial" w:hAnsi="Arial" w:cs="Arial"/>
        </w:rPr>
      </w:pPr>
      <w:r w:rsidRPr="009B3916">
        <w:rPr>
          <w:rFonts w:ascii="Arial" w:hAnsi="Arial" w:cs="Arial"/>
        </w:rPr>
        <w:t>SPIS  ZAWARTOŚCI  OPRACOWANIA</w:t>
      </w:r>
    </w:p>
    <w:p w:rsidR="009A38A8" w:rsidRPr="005A26D4" w:rsidRDefault="009A38A8" w:rsidP="009A38A8">
      <w:pPr>
        <w:pStyle w:val="Tytu"/>
        <w:tabs>
          <w:tab w:val="left" w:pos="851"/>
          <w:tab w:val="left" w:pos="1276"/>
          <w:tab w:val="left" w:pos="1701"/>
        </w:tabs>
        <w:spacing w:line="360" w:lineRule="auto"/>
        <w:ind w:left="426" w:right="-2" w:hanging="426"/>
        <w:rPr>
          <w:rFonts w:ascii="Arial" w:hAnsi="Arial" w:cs="Arial"/>
          <w:b w:val="0"/>
        </w:rPr>
      </w:pPr>
    </w:p>
    <w:p w:rsidR="009A38A8" w:rsidRPr="005A26D4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  <w:u w:val="single"/>
        </w:rPr>
      </w:pPr>
      <w:r w:rsidRPr="005A26D4">
        <w:rPr>
          <w:rFonts w:ascii="Arial" w:hAnsi="Arial" w:cs="Arial"/>
          <w:bCs/>
          <w:color w:val="000000"/>
          <w:sz w:val="22"/>
          <w:szCs w:val="22"/>
          <w:u w:val="single"/>
        </w:rPr>
        <w:t>I. UPRAWNIENIA PROJEKTOWE</w:t>
      </w:r>
    </w:p>
    <w:p w:rsidR="009A38A8" w:rsidRPr="005A26D4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  <w:u w:val="single"/>
        </w:rPr>
      </w:pPr>
      <w:r w:rsidRPr="005A26D4">
        <w:rPr>
          <w:rFonts w:ascii="Arial" w:hAnsi="Arial" w:cs="Arial"/>
          <w:bCs/>
          <w:color w:val="000000"/>
          <w:sz w:val="22"/>
          <w:szCs w:val="22"/>
          <w:u w:val="single"/>
        </w:rPr>
        <w:t>II. OŚWIADZCENI</w:t>
      </w:r>
      <w:r w:rsidR="00C1759A">
        <w:rPr>
          <w:rFonts w:ascii="Arial" w:hAnsi="Arial" w:cs="Arial"/>
          <w:bCs/>
          <w:color w:val="000000"/>
          <w:sz w:val="22"/>
          <w:szCs w:val="22"/>
          <w:u w:val="single"/>
        </w:rPr>
        <w:t>A</w:t>
      </w:r>
    </w:p>
    <w:p w:rsidR="009A38A8" w:rsidRPr="005A26D4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  <w:u w:val="single"/>
        </w:rPr>
      </w:pPr>
      <w:r w:rsidRPr="005A26D4">
        <w:rPr>
          <w:rFonts w:ascii="Arial" w:hAnsi="Arial" w:cs="Arial"/>
          <w:bCs/>
          <w:color w:val="000000"/>
          <w:sz w:val="22"/>
          <w:szCs w:val="22"/>
          <w:u w:val="single"/>
        </w:rPr>
        <w:t>III. SPIS RYSUNKÓW</w:t>
      </w:r>
    </w:p>
    <w:p w:rsidR="009A38A8" w:rsidRPr="005A26D4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  <w:u w:val="single"/>
        </w:rPr>
      </w:pPr>
      <w:r w:rsidRPr="005A26D4">
        <w:rPr>
          <w:rFonts w:ascii="Arial" w:hAnsi="Arial" w:cs="Arial"/>
          <w:bCs/>
          <w:color w:val="000000"/>
          <w:sz w:val="22"/>
          <w:szCs w:val="22"/>
          <w:u w:val="single"/>
        </w:rPr>
        <w:t>IV. BIO</w:t>
      </w:r>
      <w:r w:rsidR="00041488">
        <w:rPr>
          <w:rFonts w:ascii="Arial" w:hAnsi="Arial" w:cs="Arial"/>
          <w:bCs/>
          <w:color w:val="000000"/>
          <w:sz w:val="22"/>
          <w:szCs w:val="22"/>
          <w:u w:val="single"/>
        </w:rPr>
        <w:t>Z</w:t>
      </w:r>
      <w:r w:rsidRPr="005A26D4">
        <w:rPr>
          <w:rFonts w:ascii="Arial" w:hAnsi="Arial" w:cs="Arial"/>
          <w:bCs/>
          <w:color w:val="000000"/>
          <w:sz w:val="22"/>
          <w:szCs w:val="22"/>
          <w:u w:val="single"/>
        </w:rPr>
        <w:t xml:space="preserve">  </w:t>
      </w:r>
    </w:p>
    <w:p w:rsidR="009A38A8" w:rsidRPr="005A26D4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  <w:u w:val="single"/>
        </w:rPr>
      </w:pPr>
      <w:r w:rsidRPr="005A26D4">
        <w:rPr>
          <w:rFonts w:ascii="Arial" w:hAnsi="Arial" w:cs="Arial"/>
          <w:bCs/>
          <w:color w:val="000000"/>
          <w:sz w:val="22"/>
          <w:szCs w:val="22"/>
          <w:u w:val="single"/>
        </w:rPr>
        <w:t>V. OPIS  TECHNICZNY</w:t>
      </w:r>
    </w:p>
    <w:p w:rsidR="009A38A8" w:rsidRPr="005A26D4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852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  <w:r w:rsidRPr="005A26D4">
        <w:rPr>
          <w:rFonts w:ascii="Arial" w:hAnsi="Arial" w:cs="Arial"/>
          <w:bCs/>
          <w:color w:val="000000"/>
          <w:sz w:val="22"/>
          <w:szCs w:val="22"/>
        </w:rPr>
        <w:t>1. Podstawa opracowania</w:t>
      </w:r>
      <w:r>
        <w:rPr>
          <w:rFonts w:ascii="Arial" w:hAnsi="Arial" w:cs="Arial"/>
          <w:bCs/>
          <w:color w:val="000000"/>
          <w:sz w:val="22"/>
          <w:szCs w:val="22"/>
        </w:rPr>
        <w:t>.</w:t>
      </w:r>
    </w:p>
    <w:p w:rsidR="009A38A8" w:rsidRPr="005A26D4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852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  <w:r w:rsidRPr="005A26D4">
        <w:rPr>
          <w:rFonts w:ascii="Arial" w:hAnsi="Arial" w:cs="Arial"/>
          <w:bCs/>
          <w:color w:val="000000"/>
          <w:sz w:val="22"/>
          <w:szCs w:val="22"/>
        </w:rPr>
        <w:t>2. Przedmiot  i zakres opracowania</w:t>
      </w:r>
      <w:r>
        <w:rPr>
          <w:rFonts w:ascii="Arial" w:hAnsi="Arial" w:cs="Arial"/>
          <w:bCs/>
          <w:color w:val="000000"/>
          <w:sz w:val="22"/>
          <w:szCs w:val="22"/>
        </w:rPr>
        <w:t>.</w:t>
      </w:r>
      <w:r w:rsidRPr="005A26D4">
        <w:rPr>
          <w:rFonts w:ascii="Arial" w:hAnsi="Arial" w:cs="Arial"/>
          <w:bCs/>
          <w:color w:val="000000"/>
          <w:sz w:val="22"/>
          <w:szCs w:val="22"/>
        </w:rPr>
        <w:t xml:space="preserve"> </w:t>
      </w:r>
    </w:p>
    <w:p w:rsidR="009A38A8" w:rsidRPr="005A26D4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852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  <w:r w:rsidRPr="005A26D4">
        <w:rPr>
          <w:rFonts w:ascii="Arial" w:hAnsi="Arial" w:cs="Arial"/>
          <w:bCs/>
          <w:color w:val="000000"/>
          <w:sz w:val="22"/>
          <w:szCs w:val="22"/>
        </w:rPr>
        <w:t>3. Założenia projektowe</w:t>
      </w:r>
      <w:r>
        <w:rPr>
          <w:rFonts w:ascii="Arial" w:hAnsi="Arial" w:cs="Arial"/>
          <w:bCs/>
          <w:color w:val="000000"/>
          <w:sz w:val="22"/>
          <w:szCs w:val="22"/>
        </w:rPr>
        <w:t>.</w:t>
      </w:r>
    </w:p>
    <w:p w:rsidR="009A38A8" w:rsidRPr="005A26D4" w:rsidRDefault="0077571E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852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4</w:t>
      </w:r>
      <w:r w:rsidR="009A38A8" w:rsidRPr="005A26D4">
        <w:rPr>
          <w:rFonts w:ascii="Arial" w:hAnsi="Arial" w:cs="Arial"/>
          <w:bCs/>
          <w:color w:val="000000"/>
          <w:sz w:val="22"/>
          <w:szCs w:val="22"/>
        </w:rPr>
        <w:t xml:space="preserve">. </w:t>
      </w:r>
      <w:r w:rsidR="009A38A8">
        <w:rPr>
          <w:rFonts w:ascii="Arial" w:hAnsi="Arial" w:cs="Arial"/>
          <w:bCs/>
          <w:color w:val="000000"/>
          <w:sz w:val="22"/>
          <w:szCs w:val="22"/>
        </w:rPr>
        <w:t>Rozwiązania projektowe.</w:t>
      </w:r>
    </w:p>
    <w:p w:rsidR="009A38A8" w:rsidRDefault="0077571E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852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5</w:t>
      </w:r>
      <w:r w:rsidR="009A38A8" w:rsidRPr="005A26D4">
        <w:rPr>
          <w:rFonts w:ascii="Arial" w:hAnsi="Arial" w:cs="Arial"/>
          <w:bCs/>
          <w:color w:val="000000"/>
          <w:sz w:val="22"/>
          <w:szCs w:val="22"/>
        </w:rPr>
        <w:t>. Uwagi końcowe</w:t>
      </w: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aps/>
          <w:color w:val="000000"/>
          <w:sz w:val="22"/>
          <w:szCs w:val="22"/>
          <w:u w:val="single"/>
        </w:rPr>
      </w:pPr>
      <w:r w:rsidRPr="005A26D4">
        <w:rPr>
          <w:rFonts w:ascii="Arial" w:hAnsi="Arial" w:cs="Arial"/>
          <w:bCs/>
          <w:color w:val="000000"/>
          <w:sz w:val="22"/>
          <w:szCs w:val="22"/>
          <w:u w:val="single"/>
        </w:rPr>
        <w:t>V</w:t>
      </w:r>
      <w:r>
        <w:rPr>
          <w:rFonts w:ascii="Arial" w:hAnsi="Arial" w:cs="Arial"/>
          <w:bCs/>
          <w:color w:val="000000"/>
          <w:sz w:val="22"/>
          <w:szCs w:val="22"/>
          <w:u w:val="single"/>
        </w:rPr>
        <w:t>I</w:t>
      </w:r>
      <w:r w:rsidRPr="005A26D4">
        <w:rPr>
          <w:rFonts w:ascii="Arial" w:hAnsi="Arial" w:cs="Arial"/>
          <w:bCs/>
          <w:color w:val="000000"/>
          <w:sz w:val="22"/>
          <w:szCs w:val="22"/>
          <w:u w:val="single"/>
        </w:rPr>
        <w:t xml:space="preserve">.  </w:t>
      </w:r>
      <w:r w:rsidRPr="00790412">
        <w:rPr>
          <w:rFonts w:ascii="Arial" w:hAnsi="Arial" w:cs="Arial"/>
          <w:bCs/>
          <w:caps/>
          <w:color w:val="000000"/>
          <w:sz w:val="22"/>
          <w:szCs w:val="22"/>
          <w:u w:val="single"/>
        </w:rPr>
        <w:t>Charakterystyka energetyczna budynku</w:t>
      </w:r>
    </w:p>
    <w:p w:rsidR="0078189D" w:rsidRDefault="0078189D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5" w:right="-2"/>
        <w:jc w:val="both"/>
        <w:rPr>
          <w:rFonts w:ascii="Arial" w:hAnsi="Arial" w:cs="Arial"/>
          <w:bCs/>
          <w:caps/>
          <w:color w:val="000000"/>
          <w:sz w:val="22"/>
          <w:szCs w:val="22"/>
          <w:u w:val="single"/>
        </w:rPr>
      </w:pPr>
    </w:p>
    <w:p w:rsidR="008A5DFF" w:rsidRPr="00790412" w:rsidRDefault="008A5DFF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5" w:right="-2"/>
        <w:jc w:val="both"/>
        <w:rPr>
          <w:rFonts w:ascii="Arial" w:hAnsi="Arial" w:cs="Arial"/>
          <w:bCs/>
          <w:caps/>
          <w:color w:val="000000"/>
          <w:sz w:val="22"/>
          <w:szCs w:val="22"/>
          <w:u w:val="single"/>
        </w:rPr>
      </w:pP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  <w:r>
        <w:rPr>
          <w:rFonts w:ascii="Arial" w:hAnsi="Arial" w:cs="Arial"/>
          <w:b/>
          <w:bCs/>
          <w:noProof/>
          <w:color w:val="000000"/>
          <w:sz w:val="22"/>
          <w:szCs w:val="22"/>
          <w:u w:val="single"/>
        </w:rPr>
        <w:lastRenderedPageBreak/>
        <w:drawing>
          <wp:anchor distT="0" distB="0" distL="114300" distR="114300" simplePos="0" relativeHeight="251659264" behindDoc="0" locked="0" layoutInCell="1" allowOverlap="1" wp14:anchorId="52AC3ADD" wp14:editId="345B13B7">
            <wp:simplePos x="0" y="0"/>
            <wp:positionH relativeFrom="margin">
              <wp:align>left</wp:align>
            </wp:positionH>
            <wp:positionV relativeFrom="paragraph">
              <wp:posOffset>258445</wp:posOffset>
            </wp:positionV>
            <wp:extent cx="6283325" cy="8888730"/>
            <wp:effectExtent l="0" t="0" r="3175" b="7620"/>
            <wp:wrapThrough wrapText="bothSides">
              <wp:wrapPolygon edited="0">
                <wp:start x="0" y="0"/>
                <wp:lineTo x="0" y="21572"/>
                <wp:lineTo x="21545" y="21572"/>
                <wp:lineTo x="21545" y="0"/>
                <wp:lineTo x="0" y="0"/>
              </wp:wrapPolygon>
            </wp:wrapThrough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rojektowe_AC.b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3325" cy="8888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A26D4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I.</w:t>
      </w: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 xml:space="preserve"> </w:t>
      </w:r>
      <w:r w:rsidRPr="005A26D4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UPRAWNIENIA PROJEKTOWE</w:t>
      </w:r>
    </w:p>
    <w:p w:rsidR="009A38A8" w:rsidRDefault="0004148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  <w:r>
        <w:rPr>
          <w:rFonts w:ascii="Arial" w:hAnsi="Arial" w:cs="Arial"/>
          <w:b/>
          <w:bCs/>
          <w:noProof/>
          <w:color w:val="000000"/>
          <w:sz w:val="22"/>
          <w:szCs w:val="22"/>
          <w:u w:val="single"/>
        </w:rPr>
        <w:lastRenderedPageBreak/>
        <w:drawing>
          <wp:inline distT="0" distB="0" distL="0" distR="0">
            <wp:extent cx="6300470" cy="8911590"/>
            <wp:effectExtent l="0" t="0" r="5080" b="381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zba2023_AC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891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  <w:r>
        <w:rPr>
          <w:rFonts w:ascii="Arial" w:hAnsi="Arial" w:cs="Arial"/>
          <w:b/>
          <w:bCs/>
          <w:noProof/>
          <w:color w:val="000000"/>
          <w:sz w:val="22"/>
          <w:szCs w:val="22"/>
          <w:u w:val="single"/>
        </w:rPr>
        <w:lastRenderedPageBreak/>
        <w:drawing>
          <wp:anchor distT="0" distB="0" distL="114300" distR="114300" simplePos="0" relativeHeight="251661312" behindDoc="0" locked="0" layoutInCell="1" allowOverlap="1" wp14:anchorId="7A65882D" wp14:editId="2426220E">
            <wp:simplePos x="0" y="0"/>
            <wp:positionH relativeFrom="margin">
              <wp:align>center</wp:align>
            </wp:positionH>
            <wp:positionV relativeFrom="paragraph">
              <wp:posOffset>41910</wp:posOffset>
            </wp:positionV>
            <wp:extent cx="6362700" cy="9000418"/>
            <wp:effectExtent l="0" t="0" r="0" b="0"/>
            <wp:wrapThrough wrapText="bothSides">
              <wp:wrapPolygon edited="0">
                <wp:start x="0" y="0"/>
                <wp:lineTo x="0" y="21534"/>
                <wp:lineTo x="21535" y="21534"/>
                <wp:lineTo x="21535" y="0"/>
                <wp:lineTo x="0" y="0"/>
              </wp:wrapPolygon>
            </wp:wrapThrough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rojektowe_WL.b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2700" cy="90004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A38A8" w:rsidRDefault="0004148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  <w:r>
        <w:rPr>
          <w:rFonts w:ascii="Arial" w:hAnsi="Arial" w:cs="Arial"/>
          <w:b/>
          <w:bCs/>
          <w:noProof/>
          <w:color w:val="000000"/>
          <w:sz w:val="22"/>
          <w:szCs w:val="22"/>
          <w:u w:val="single"/>
        </w:rPr>
        <w:lastRenderedPageBreak/>
        <w:drawing>
          <wp:inline distT="0" distB="0" distL="0" distR="0">
            <wp:extent cx="6300470" cy="8153400"/>
            <wp:effectExtent l="0" t="0" r="508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zba2023_WL0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815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</w:p>
    <w:p w:rsidR="001563CE" w:rsidRDefault="001563CE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</w:p>
    <w:p w:rsidR="00041488" w:rsidRDefault="0004148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</w:p>
    <w:p w:rsidR="00041488" w:rsidRDefault="0004148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</w:p>
    <w:p w:rsidR="009A38A8" w:rsidRPr="006E76C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  <w:r w:rsidRPr="005A26D4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II. OŚWIAD</w:t>
      </w: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C</w:t>
      </w:r>
      <w:r w:rsidR="00C1759A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ZENIA</w:t>
      </w:r>
    </w:p>
    <w:p w:rsidR="009A38A8" w:rsidRPr="00BB7702" w:rsidRDefault="009A38A8" w:rsidP="009A38A8">
      <w:pPr>
        <w:tabs>
          <w:tab w:val="left" w:pos="851"/>
          <w:tab w:val="left" w:pos="1276"/>
        </w:tabs>
        <w:spacing w:line="360" w:lineRule="auto"/>
        <w:ind w:left="426" w:hanging="426"/>
        <w:jc w:val="right"/>
        <w:rPr>
          <w:rFonts w:ascii="Arial" w:eastAsia="Arial" w:hAnsi="Arial" w:cs="Arial"/>
          <w:sz w:val="22"/>
          <w:szCs w:val="22"/>
        </w:rPr>
      </w:pPr>
      <w:r w:rsidRPr="00BB7702">
        <w:rPr>
          <w:rFonts w:ascii="Arial" w:eastAsia="Arial" w:hAnsi="Arial" w:cs="Arial"/>
          <w:sz w:val="22"/>
          <w:szCs w:val="22"/>
        </w:rPr>
        <w:t xml:space="preserve"> </w:t>
      </w:r>
      <w:r w:rsidR="00C1759A">
        <w:rPr>
          <w:rFonts w:ascii="Arial" w:hAnsi="Arial" w:cs="Arial"/>
          <w:color w:val="000000"/>
          <w:sz w:val="22"/>
          <w:szCs w:val="22"/>
        </w:rPr>
        <w:t>Poznań, 2</w:t>
      </w:r>
      <w:r w:rsidR="00041488">
        <w:rPr>
          <w:rFonts w:ascii="Arial" w:hAnsi="Arial" w:cs="Arial"/>
          <w:color w:val="000000"/>
          <w:sz w:val="22"/>
          <w:szCs w:val="22"/>
        </w:rPr>
        <w:t>7</w:t>
      </w:r>
      <w:r w:rsidRPr="00BB7702">
        <w:rPr>
          <w:rFonts w:ascii="Arial" w:eastAsia="Arial" w:hAnsi="Arial" w:cs="Arial"/>
          <w:color w:val="000000"/>
          <w:sz w:val="22"/>
          <w:szCs w:val="22"/>
        </w:rPr>
        <w:t>.</w:t>
      </w:r>
      <w:r w:rsidR="00C1759A">
        <w:rPr>
          <w:rFonts w:ascii="Arial" w:eastAsia="Arial" w:hAnsi="Arial" w:cs="Arial"/>
          <w:color w:val="000000"/>
          <w:sz w:val="22"/>
          <w:szCs w:val="22"/>
        </w:rPr>
        <w:t>1</w:t>
      </w:r>
      <w:r w:rsidR="00041488">
        <w:rPr>
          <w:rFonts w:ascii="Arial" w:eastAsia="Arial" w:hAnsi="Arial" w:cs="Arial"/>
          <w:color w:val="000000"/>
          <w:sz w:val="22"/>
          <w:szCs w:val="22"/>
        </w:rPr>
        <w:t>1</w:t>
      </w:r>
      <w:r w:rsidRPr="00BB7702">
        <w:rPr>
          <w:rFonts w:ascii="Arial" w:hAnsi="Arial" w:cs="Arial"/>
          <w:color w:val="000000"/>
          <w:sz w:val="22"/>
          <w:szCs w:val="22"/>
        </w:rPr>
        <w:t>.202</w:t>
      </w:r>
      <w:r w:rsidR="00041488">
        <w:rPr>
          <w:rFonts w:ascii="Arial" w:hAnsi="Arial" w:cs="Arial"/>
          <w:color w:val="000000"/>
          <w:sz w:val="22"/>
          <w:szCs w:val="22"/>
        </w:rPr>
        <w:t>3</w:t>
      </w:r>
    </w:p>
    <w:p w:rsidR="009A38A8" w:rsidRPr="00BB7702" w:rsidRDefault="009A38A8" w:rsidP="009A38A8">
      <w:pPr>
        <w:tabs>
          <w:tab w:val="left" w:pos="851"/>
          <w:tab w:val="left" w:pos="1276"/>
        </w:tabs>
        <w:spacing w:line="360" w:lineRule="auto"/>
        <w:ind w:left="426" w:hanging="426"/>
        <w:rPr>
          <w:rFonts w:ascii="Arial" w:hAnsi="Arial" w:cs="Arial"/>
          <w:b/>
          <w:bCs/>
          <w:sz w:val="22"/>
          <w:szCs w:val="22"/>
        </w:rPr>
      </w:pPr>
      <w:r w:rsidRPr="00BB7702">
        <w:rPr>
          <w:rFonts w:ascii="Arial" w:eastAsia="Arial" w:hAnsi="Arial" w:cs="Arial"/>
          <w:sz w:val="22"/>
          <w:szCs w:val="22"/>
        </w:rPr>
        <w:t xml:space="preserve">             </w:t>
      </w:r>
    </w:p>
    <w:p w:rsidR="00BB11BF" w:rsidRPr="00BB11BF" w:rsidRDefault="00BB11BF" w:rsidP="00BB11BF">
      <w:pPr>
        <w:tabs>
          <w:tab w:val="left" w:pos="851"/>
          <w:tab w:val="left" w:pos="1276"/>
        </w:tabs>
        <w:autoSpaceDE w:val="0"/>
        <w:autoSpaceDN w:val="0"/>
        <w:adjustRightInd w:val="0"/>
        <w:spacing w:line="360" w:lineRule="auto"/>
        <w:ind w:left="426" w:hanging="426"/>
        <w:jc w:val="center"/>
        <w:rPr>
          <w:rFonts w:ascii="Arial" w:hAnsi="Arial" w:cs="Arial"/>
          <w:sz w:val="22"/>
          <w:szCs w:val="22"/>
        </w:rPr>
      </w:pPr>
      <w:r w:rsidRPr="00BB11BF">
        <w:rPr>
          <w:rFonts w:ascii="Arial" w:hAnsi="Arial" w:cs="Arial"/>
          <w:sz w:val="22"/>
          <w:szCs w:val="22"/>
        </w:rPr>
        <w:t>Na podstawie art. 34, ust. 3d, pkt. 3 oraz art. 41, ust. 4a, pkt.2</w:t>
      </w:r>
      <w:r w:rsidRPr="00BB11BF">
        <w:rPr>
          <w:rFonts w:ascii="Arial" w:hAnsi="Arial" w:cs="Arial"/>
          <w:sz w:val="22"/>
          <w:szCs w:val="22"/>
        </w:rPr>
        <w:br/>
        <w:t>ustawy z dnia 7 lipca 1994 r. Prawo budowlane (jednolity tekst Dz.U. 2020.1333,</w:t>
      </w:r>
      <w:r w:rsidRPr="00BB11BF">
        <w:rPr>
          <w:rFonts w:ascii="Arial" w:hAnsi="Arial" w:cs="Arial"/>
          <w:sz w:val="22"/>
          <w:szCs w:val="22"/>
        </w:rPr>
        <w:br/>
        <w:t>ze zmianami: Dz.U. 2020.2127, Dz.U. 2020.2320, Dz.U. 2021.11, Dz.U.2021.282)</w:t>
      </w:r>
    </w:p>
    <w:p w:rsidR="00BB11BF" w:rsidRPr="00BB11BF" w:rsidRDefault="00BB11BF" w:rsidP="00BB11BF">
      <w:pPr>
        <w:tabs>
          <w:tab w:val="left" w:pos="851"/>
          <w:tab w:val="left" w:pos="1276"/>
        </w:tabs>
        <w:autoSpaceDE w:val="0"/>
        <w:autoSpaceDN w:val="0"/>
        <w:adjustRightInd w:val="0"/>
        <w:spacing w:line="360" w:lineRule="auto"/>
        <w:ind w:left="426" w:hanging="426"/>
        <w:jc w:val="center"/>
        <w:rPr>
          <w:rFonts w:ascii="Arial" w:hAnsi="Arial" w:cs="Arial"/>
          <w:sz w:val="22"/>
          <w:szCs w:val="22"/>
        </w:rPr>
      </w:pPr>
    </w:p>
    <w:p w:rsidR="00BB11BF" w:rsidRPr="00BB11BF" w:rsidRDefault="00BB11BF" w:rsidP="00BB11BF">
      <w:pPr>
        <w:tabs>
          <w:tab w:val="left" w:pos="851"/>
          <w:tab w:val="left" w:pos="1276"/>
        </w:tabs>
        <w:autoSpaceDE w:val="0"/>
        <w:autoSpaceDN w:val="0"/>
        <w:adjustRightInd w:val="0"/>
        <w:spacing w:line="360" w:lineRule="auto"/>
        <w:ind w:left="426" w:hanging="426"/>
        <w:jc w:val="center"/>
        <w:rPr>
          <w:rFonts w:ascii="Arial" w:hAnsi="Arial" w:cs="Arial"/>
          <w:sz w:val="22"/>
          <w:szCs w:val="22"/>
        </w:rPr>
      </w:pPr>
      <w:r w:rsidRPr="00BB11BF">
        <w:rPr>
          <w:rFonts w:ascii="Arial" w:hAnsi="Arial" w:cs="Arial"/>
          <w:sz w:val="22"/>
          <w:szCs w:val="22"/>
        </w:rPr>
        <w:t>ja, niżej podpisany, oświadczam,</w:t>
      </w:r>
    </w:p>
    <w:p w:rsidR="009A38A8" w:rsidRPr="00BB7702" w:rsidRDefault="00BB11BF" w:rsidP="009A38A8">
      <w:pPr>
        <w:tabs>
          <w:tab w:val="left" w:pos="851"/>
          <w:tab w:val="left" w:pos="1276"/>
        </w:tabs>
        <w:autoSpaceDE w:val="0"/>
        <w:autoSpaceDN w:val="0"/>
        <w:adjustRightInd w:val="0"/>
        <w:spacing w:line="360" w:lineRule="auto"/>
        <w:ind w:left="426" w:hanging="426"/>
        <w:jc w:val="center"/>
        <w:rPr>
          <w:rFonts w:ascii="Arial" w:eastAsia="Arial" w:hAnsi="Arial" w:cs="Arial"/>
          <w:sz w:val="22"/>
          <w:szCs w:val="22"/>
        </w:rPr>
      </w:pPr>
      <w:r w:rsidRPr="00BB11BF">
        <w:rPr>
          <w:rFonts w:ascii="Arial" w:hAnsi="Arial" w:cs="Arial"/>
          <w:sz w:val="22"/>
          <w:szCs w:val="22"/>
        </w:rPr>
        <w:t xml:space="preserve">że opracowany przeze mnie projekt </w:t>
      </w:r>
      <w:r w:rsidR="00C1759A">
        <w:rPr>
          <w:rFonts w:ascii="Arial" w:hAnsi="Arial" w:cs="Arial"/>
          <w:sz w:val="22"/>
          <w:szCs w:val="22"/>
        </w:rPr>
        <w:t>techniczny</w:t>
      </w:r>
      <w:r w:rsidR="009A38A8" w:rsidRPr="00BB7702">
        <w:rPr>
          <w:rFonts w:ascii="Arial" w:hAnsi="Arial" w:cs="Arial"/>
          <w:sz w:val="22"/>
          <w:szCs w:val="22"/>
        </w:rPr>
        <w:t>:</w:t>
      </w:r>
    </w:p>
    <w:p w:rsidR="009A38A8" w:rsidRPr="00BB7702" w:rsidRDefault="009A38A8" w:rsidP="009A38A8">
      <w:pPr>
        <w:tabs>
          <w:tab w:val="left" w:pos="851"/>
          <w:tab w:val="left" w:pos="1276"/>
        </w:tabs>
        <w:spacing w:line="360" w:lineRule="auto"/>
        <w:ind w:left="426" w:hanging="426"/>
        <w:rPr>
          <w:rFonts w:ascii="Arial" w:eastAsia="Arial" w:hAnsi="Arial" w:cs="Arial"/>
          <w:sz w:val="22"/>
          <w:szCs w:val="22"/>
        </w:rPr>
      </w:pPr>
      <w:r w:rsidRPr="00BB7702">
        <w:rPr>
          <w:rFonts w:ascii="Arial" w:eastAsia="Arial" w:hAnsi="Arial" w:cs="Arial"/>
          <w:sz w:val="22"/>
          <w:szCs w:val="22"/>
        </w:rPr>
        <w:t xml:space="preserve">                     </w:t>
      </w:r>
    </w:p>
    <w:p w:rsidR="00041488" w:rsidRDefault="009A38A8" w:rsidP="00041488">
      <w:pPr>
        <w:tabs>
          <w:tab w:val="left" w:pos="851"/>
          <w:tab w:val="left" w:pos="1276"/>
        </w:tabs>
        <w:autoSpaceDE w:val="0"/>
        <w:autoSpaceDN w:val="0"/>
        <w:adjustRightInd w:val="0"/>
        <w:spacing w:line="360" w:lineRule="auto"/>
        <w:ind w:left="426" w:hanging="426"/>
        <w:jc w:val="center"/>
        <w:rPr>
          <w:rFonts w:ascii="Arial" w:hAnsi="Arial" w:cs="Arial"/>
          <w:caps/>
          <w:sz w:val="22"/>
          <w:szCs w:val="22"/>
        </w:rPr>
      </w:pPr>
      <w:r w:rsidRPr="006E76C8">
        <w:rPr>
          <w:rFonts w:ascii="Arial" w:hAnsi="Arial" w:cs="Arial"/>
          <w:caps/>
          <w:sz w:val="22"/>
          <w:szCs w:val="22"/>
        </w:rPr>
        <w:t xml:space="preserve">wewnętrznej instalacji </w:t>
      </w:r>
      <w:r w:rsidR="00BB11BF">
        <w:rPr>
          <w:rFonts w:ascii="Arial" w:hAnsi="Arial" w:cs="Arial"/>
          <w:caps/>
          <w:sz w:val="22"/>
          <w:szCs w:val="22"/>
        </w:rPr>
        <w:t xml:space="preserve">GRZEWCZEJ </w:t>
      </w:r>
      <w:r w:rsidR="0045504B">
        <w:rPr>
          <w:rFonts w:ascii="Arial" w:hAnsi="Arial" w:cs="Arial"/>
          <w:caps/>
          <w:sz w:val="22"/>
          <w:szCs w:val="22"/>
        </w:rPr>
        <w:t xml:space="preserve">na potrzeby </w:t>
      </w:r>
      <w:r w:rsidR="00C1759A">
        <w:rPr>
          <w:rFonts w:ascii="Arial" w:hAnsi="Arial" w:cs="Arial"/>
          <w:caps/>
          <w:sz w:val="22"/>
          <w:szCs w:val="22"/>
        </w:rPr>
        <w:t xml:space="preserve">MODERNIZACJI </w:t>
      </w:r>
      <w:r w:rsidR="00C1759A" w:rsidRPr="00C1759A">
        <w:rPr>
          <w:rFonts w:ascii="Arial" w:hAnsi="Arial" w:cs="Arial"/>
          <w:caps/>
          <w:sz w:val="22"/>
          <w:szCs w:val="22"/>
        </w:rPr>
        <w:t>systemu grzewczego oraz montażu instalacji fotowoltaicznej</w:t>
      </w:r>
      <w:r w:rsidR="00C1759A">
        <w:rPr>
          <w:rFonts w:ascii="Arial" w:hAnsi="Arial" w:cs="Arial"/>
          <w:caps/>
          <w:sz w:val="22"/>
          <w:szCs w:val="22"/>
        </w:rPr>
        <w:t xml:space="preserve"> </w:t>
      </w:r>
      <w:r w:rsidR="0045504B" w:rsidRPr="006E76C8">
        <w:rPr>
          <w:rFonts w:ascii="Arial" w:hAnsi="Arial" w:cs="Arial"/>
          <w:caps/>
          <w:sz w:val="22"/>
          <w:szCs w:val="22"/>
        </w:rPr>
        <w:t xml:space="preserve"> </w:t>
      </w:r>
      <w:r w:rsidR="00041488">
        <w:rPr>
          <w:rFonts w:ascii="Arial" w:hAnsi="Arial" w:cs="Arial"/>
          <w:caps/>
          <w:sz w:val="22"/>
          <w:szCs w:val="22"/>
        </w:rPr>
        <w:t>dla budynku</w:t>
      </w:r>
    </w:p>
    <w:p w:rsidR="00041488" w:rsidRDefault="00041488" w:rsidP="00041488">
      <w:pPr>
        <w:tabs>
          <w:tab w:val="left" w:pos="851"/>
          <w:tab w:val="left" w:pos="1276"/>
        </w:tabs>
        <w:autoSpaceDE w:val="0"/>
        <w:autoSpaceDN w:val="0"/>
        <w:adjustRightInd w:val="0"/>
        <w:spacing w:line="360" w:lineRule="auto"/>
        <w:ind w:left="426" w:hanging="426"/>
        <w:jc w:val="center"/>
        <w:rPr>
          <w:rFonts w:ascii="Arial" w:hAnsi="Arial" w:cs="Arial"/>
          <w:caps/>
          <w:sz w:val="22"/>
          <w:szCs w:val="22"/>
        </w:rPr>
      </w:pPr>
      <w:r w:rsidRPr="00041488">
        <w:rPr>
          <w:rFonts w:ascii="Arial" w:hAnsi="Arial" w:cs="Arial"/>
          <w:caps/>
          <w:sz w:val="22"/>
          <w:szCs w:val="22"/>
        </w:rPr>
        <w:t xml:space="preserve">Zakładu Opiekuńczo-Leczniczego SP ZOZ w Gnieźnie </w:t>
      </w:r>
    </w:p>
    <w:p w:rsidR="009A38A8" w:rsidRDefault="009A38A8" w:rsidP="009A38A8">
      <w:pPr>
        <w:tabs>
          <w:tab w:val="left" w:pos="851"/>
          <w:tab w:val="left" w:pos="1276"/>
        </w:tabs>
        <w:autoSpaceDE w:val="0"/>
        <w:autoSpaceDN w:val="0"/>
        <w:adjustRightInd w:val="0"/>
        <w:spacing w:line="360" w:lineRule="auto"/>
        <w:ind w:left="426" w:hanging="426"/>
        <w:jc w:val="center"/>
        <w:rPr>
          <w:rFonts w:ascii="Arial" w:hAnsi="Arial" w:cs="Arial"/>
          <w:sz w:val="22"/>
          <w:szCs w:val="22"/>
        </w:rPr>
      </w:pPr>
    </w:p>
    <w:p w:rsidR="00041488" w:rsidRDefault="009A38A8" w:rsidP="009A38A8">
      <w:pPr>
        <w:tabs>
          <w:tab w:val="left" w:pos="851"/>
          <w:tab w:val="left" w:pos="1276"/>
        </w:tabs>
        <w:autoSpaceDE w:val="0"/>
        <w:autoSpaceDN w:val="0"/>
        <w:adjustRightInd w:val="0"/>
        <w:spacing w:line="360" w:lineRule="auto"/>
        <w:ind w:left="426" w:hanging="426"/>
        <w:jc w:val="center"/>
        <w:rPr>
          <w:rFonts w:ascii="Arial" w:hAnsi="Arial" w:cs="Arial"/>
          <w:sz w:val="22"/>
          <w:szCs w:val="22"/>
        </w:rPr>
      </w:pPr>
      <w:r w:rsidRPr="009B3916">
        <w:rPr>
          <w:rFonts w:ascii="Arial" w:hAnsi="Arial" w:cs="Arial"/>
          <w:sz w:val="22"/>
          <w:szCs w:val="22"/>
        </w:rPr>
        <w:t xml:space="preserve"> zlokalizowane</w:t>
      </w:r>
      <w:r w:rsidR="00C1759A">
        <w:rPr>
          <w:rFonts w:ascii="Arial" w:hAnsi="Arial" w:cs="Arial"/>
          <w:sz w:val="22"/>
          <w:szCs w:val="22"/>
        </w:rPr>
        <w:t xml:space="preserve">j </w:t>
      </w:r>
      <w:r w:rsidRPr="009B3916">
        <w:rPr>
          <w:rFonts w:ascii="Arial" w:hAnsi="Arial" w:cs="Arial"/>
          <w:sz w:val="22"/>
          <w:szCs w:val="22"/>
        </w:rPr>
        <w:t xml:space="preserve">w </w:t>
      </w:r>
      <w:r w:rsidR="00041488">
        <w:rPr>
          <w:rFonts w:ascii="Arial" w:hAnsi="Arial" w:cs="Arial"/>
          <w:sz w:val="22"/>
          <w:szCs w:val="22"/>
        </w:rPr>
        <w:t xml:space="preserve">Gnieźnie </w:t>
      </w:r>
      <w:r w:rsidRPr="009B3916">
        <w:rPr>
          <w:rFonts w:ascii="Arial" w:hAnsi="Arial" w:cs="Arial"/>
          <w:sz w:val="22"/>
          <w:szCs w:val="22"/>
        </w:rPr>
        <w:t xml:space="preserve">przy ulicy </w:t>
      </w:r>
      <w:r w:rsidR="00041488">
        <w:rPr>
          <w:rFonts w:ascii="Arial" w:hAnsi="Arial" w:cs="Arial"/>
          <w:sz w:val="22"/>
          <w:szCs w:val="22"/>
        </w:rPr>
        <w:t>Elizy Orzeszkowej 27</w:t>
      </w:r>
      <w:r>
        <w:rPr>
          <w:rFonts w:ascii="Arial" w:hAnsi="Arial" w:cs="Arial"/>
          <w:sz w:val="22"/>
          <w:szCs w:val="22"/>
        </w:rPr>
        <w:t>, 6</w:t>
      </w:r>
      <w:r w:rsidR="00041488">
        <w:rPr>
          <w:rFonts w:ascii="Arial" w:hAnsi="Arial" w:cs="Arial"/>
          <w:sz w:val="22"/>
          <w:szCs w:val="22"/>
        </w:rPr>
        <w:t>2</w:t>
      </w:r>
      <w:r>
        <w:rPr>
          <w:rFonts w:ascii="Arial" w:hAnsi="Arial" w:cs="Arial"/>
          <w:sz w:val="22"/>
          <w:szCs w:val="22"/>
        </w:rPr>
        <w:t>-</w:t>
      </w:r>
      <w:r w:rsidR="00041488">
        <w:rPr>
          <w:rFonts w:ascii="Arial" w:hAnsi="Arial" w:cs="Arial"/>
          <w:sz w:val="22"/>
          <w:szCs w:val="22"/>
        </w:rPr>
        <w:t>200</w:t>
      </w:r>
      <w:r>
        <w:rPr>
          <w:rFonts w:ascii="Arial" w:hAnsi="Arial" w:cs="Arial"/>
          <w:sz w:val="22"/>
          <w:szCs w:val="22"/>
        </w:rPr>
        <w:t xml:space="preserve"> </w:t>
      </w:r>
      <w:r w:rsidR="00041488">
        <w:rPr>
          <w:rFonts w:ascii="Arial" w:hAnsi="Arial" w:cs="Arial"/>
          <w:sz w:val="22"/>
          <w:szCs w:val="22"/>
        </w:rPr>
        <w:t>Gniezno,</w:t>
      </w:r>
      <w:r w:rsidR="00C1759A">
        <w:rPr>
          <w:rFonts w:ascii="Arial" w:hAnsi="Arial" w:cs="Arial"/>
          <w:sz w:val="22"/>
          <w:szCs w:val="22"/>
        </w:rPr>
        <w:t xml:space="preserve"> </w:t>
      </w:r>
      <w:r w:rsidRPr="009B3916">
        <w:rPr>
          <w:rFonts w:ascii="Arial" w:hAnsi="Arial" w:cs="Arial"/>
          <w:sz w:val="22"/>
          <w:szCs w:val="22"/>
        </w:rPr>
        <w:t xml:space="preserve">na </w:t>
      </w:r>
      <w:r w:rsidRPr="00891D50">
        <w:rPr>
          <w:rFonts w:ascii="Arial" w:hAnsi="Arial" w:cs="Arial"/>
          <w:sz w:val="22"/>
          <w:szCs w:val="22"/>
        </w:rPr>
        <w:t>dział</w:t>
      </w:r>
      <w:r>
        <w:rPr>
          <w:rFonts w:ascii="Arial" w:hAnsi="Arial" w:cs="Arial"/>
          <w:sz w:val="22"/>
          <w:szCs w:val="22"/>
        </w:rPr>
        <w:t>ce</w:t>
      </w:r>
      <w:r w:rsidRPr="00891D50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o numerze ewidencyjnym</w:t>
      </w:r>
      <w:r w:rsidR="00041488">
        <w:rPr>
          <w:rFonts w:ascii="Arial" w:hAnsi="Arial" w:cs="Arial"/>
          <w:sz w:val="22"/>
          <w:szCs w:val="22"/>
        </w:rPr>
        <w:t>: 1/27,</w:t>
      </w:r>
      <w:r w:rsidR="00A260B8">
        <w:rPr>
          <w:rFonts w:ascii="Arial" w:hAnsi="Arial" w:cs="Arial"/>
          <w:sz w:val="22"/>
          <w:szCs w:val="22"/>
        </w:rPr>
        <w:t xml:space="preserve"> </w:t>
      </w:r>
      <w:r w:rsidR="00041488">
        <w:rPr>
          <w:rFonts w:ascii="Arial" w:hAnsi="Arial" w:cs="Arial"/>
          <w:sz w:val="22"/>
          <w:szCs w:val="22"/>
        </w:rPr>
        <w:t xml:space="preserve">jednostka ewidencyjna: Gniezno – miasto (identyfikator: 300301_1) </w:t>
      </w:r>
    </w:p>
    <w:p w:rsidR="009A38A8" w:rsidRPr="00BB7702" w:rsidRDefault="009A38A8" w:rsidP="009A38A8">
      <w:pPr>
        <w:tabs>
          <w:tab w:val="left" w:pos="851"/>
          <w:tab w:val="left" w:pos="1276"/>
        </w:tabs>
        <w:autoSpaceDE w:val="0"/>
        <w:autoSpaceDN w:val="0"/>
        <w:adjustRightInd w:val="0"/>
        <w:spacing w:line="360" w:lineRule="auto"/>
        <w:ind w:left="426" w:hanging="426"/>
        <w:jc w:val="center"/>
        <w:rPr>
          <w:rFonts w:ascii="Arial" w:hAnsi="Arial" w:cs="Arial"/>
          <w:color w:val="000000"/>
          <w:sz w:val="22"/>
          <w:szCs w:val="22"/>
        </w:rPr>
      </w:pPr>
      <w:r w:rsidRPr="00891D50">
        <w:rPr>
          <w:rFonts w:ascii="Arial" w:hAnsi="Arial" w:cs="Arial"/>
          <w:sz w:val="22"/>
          <w:szCs w:val="22"/>
        </w:rPr>
        <w:t>obręb</w:t>
      </w:r>
      <w:r w:rsidR="00041488">
        <w:rPr>
          <w:rFonts w:ascii="Arial" w:hAnsi="Arial" w:cs="Arial"/>
          <w:sz w:val="22"/>
          <w:szCs w:val="22"/>
        </w:rPr>
        <w:t xml:space="preserve"> ewidencyjny: Gniezno (identyfikator: 0001)</w:t>
      </w:r>
      <w:r w:rsidR="00A260B8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</w:t>
      </w:r>
      <w:r w:rsidR="00041488">
        <w:rPr>
          <w:rFonts w:ascii="Arial" w:hAnsi="Arial" w:cs="Arial"/>
          <w:sz w:val="22"/>
          <w:szCs w:val="22"/>
        </w:rPr>
        <w:t xml:space="preserve">arkusz mapy: 56, </w:t>
      </w:r>
      <w:r>
        <w:rPr>
          <w:rFonts w:ascii="Arial" w:hAnsi="Arial" w:cs="Arial"/>
          <w:sz w:val="22"/>
          <w:szCs w:val="22"/>
        </w:rPr>
        <w:t>gmina</w:t>
      </w:r>
      <w:r w:rsidR="00041488">
        <w:rPr>
          <w:rFonts w:ascii="Arial" w:hAnsi="Arial" w:cs="Arial"/>
          <w:sz w:val="22"/>
          <w:szCs w:val="22"/>
        </w:rPr>
        <w:t>:</w:t>
      </w:r>
      <w:r>
        <w:rPr>
          <w:rFonts w:ascii="Arial" w:hAnsi="Arial" w:cs="Arial"/>
          <w:sz w:val="22"/>
          <w:szCs w:val="22"/>
        </w:rPr>
        <w:t xml:space="preserve"> </w:t>
      </w:r>
      <w:r w:rsidR="00041488">
        <w:rPr>
          <w:rFonts w:ascii="Arial" w:hAnsi="Arial" w:cs="Arial"/>
          <w:sz w:val="22"/>
          <w:szCs w:val="22"/>
        </w:rPr>
        <w:t>Gniezno</w:t>
      </w:r>
      <w:r w:rsidR="00A260B8">
        <w:rPr>
          <w:rFonts w:ascii="Arial" w:hAnsi="Arial" w:cs="Arial"/>
          <w:sz w:val="22"/>
          <w:szCs w:val="22"/>
        </w:rPr>
        <w:t xml:space="preserve">, powiat </w:t>
      </w:r>
      <w:r w:rsidR="00041488">
        <w:rPr>
          <w:rFonts w:ascii="Arial" w:hAnsi="Arial" w:cs="Arial"/>
          <w:sz w:val="22"/>
          <w:szCs w:val="22"/>
        </w:rPr>
        <w:t>gnieźnieński</w:t>
      </w:r>
      <w:r w:rsidRPr="00891D50">
        <w:rPr>
          <w:rFonts w:ascii="Arial" w:hAnsi="Arial" w:cs="Arial"/>
          <w:sz w:val="22"/>
          <w:szCs w:val="22"/>
        </w:rPr>
        <w:t>, woj</w:t>
      </w:r>
      <w:r w:rsidR="00C1759A">
        <w:rPr>
          <w:rFonts w:ascii="Arial" w:hAnsi="Arial" w:cs="Arial"/>
          <w:sz w:val="22"/>
          <w:szCs w:val="22"/>
        </w:rPr>
        <w:t>ewództwo</w:t>
      </w:r>
      <w:r w:rsidRPr="00A90978">
        <w:rPr>
          <w:rFonts w:ascii="Arial" w:eastAsia="Arial" w:hAnsi="Arial" w:cs="Arial"/>
          <w:sz w:val="22"/>
          <w:szCs w:val="22"/>
        </w:rPr>
        <w:t xml:space="preserve"> wielkopolskie</w:t>
      </w:r>
    </w:p>
    <w:p w:rsidR="009A38A8" w:rsidRPr="00BB7702" w:rsidRDefault="009A38A8" w:rsidP="009A38A8">
      <w:pPr>
        <w:tabs>
          <w:tab w:val="left" w:pos="851"/>
          <w:tab w:val="left" w:pos="1276"/>
        </w:tabs>
        <w:autoSpaceDN w:val="0"/>
        <w:spacing w:line="360" w:lineRule="auto"/>
        <w:ind w:left="426" w:hanging="426"/>
        <w:jc w:val="center"/>
        <w:rPr>
          <w:rFonts w:ascii="Arial" w:hAnsi="Arial" w:cs="Arial"/>
          <w:bCs/>
          <w:sz w:val="22"/>
          <w:szCs w:val="22"/>
        </w:rPr>
      </w:pPr>
      <w:r w:rsidRPr="00BB7702">
        <w:rPr>
          <w:rFonts w:ascii="Arial" w:hAnsi="Arial" w:cs="Arial"/>
          <w:sz w:val="22"/>
          <w:szCs w:val="22"/>
        </w:rPr>
        <w:t>został</w:t>
      </w:r>
      <w:r w:rsidRPr="00BB7702">
        <w:rPr>
          <w:rFonts w:ascii="Arial" w:eastAsia="Arial" w:hAnsi="Arial" w:cs="Arial"/>
          <w:sz w:val="22"/>
          <w:szCs w:val="22"/>
        </w:rPr>
        <w:t xml:space="preserve">  </w:t>
      </w:r>
      <w:r w:rsidRPr="00BB7702">
        <w:rPr>
          <w:rFonts w:ascii="Arial" w:hAnsi="Arial" w:cs="Arial"/>
          <w:sz w:val="22"/>
          <w:szCs w:val="22"/>
        </w:rPr>
        <w:t xml:space="preserve">sporządzony </w:t>
      </w:r>
      <w:r w:rsidRPr="00BB7702">
        <w:rPr>
          <w:rFonts w:ascii="Arial" w:hAnsi="Arial" w:cs="Arial"/>
          <w:bCs/>
          <w:sz w:val="22"/>
          <w:szCs w:val="22"/>
        </w:rPr>
        <w:t>zgodnie z obowi</w:t>
      </w:r>
      <w:r w:rsidRPr="00BB7702">
        <w:rPr>
          <w:rFonts w:ascii="Arial" w:hAnsi="Arial" w:cs="Arial"/>
          <w:sz w:val="22"/>
          <w:szCs w:val="22"/>
        </w:rPr>
        <w:t>ą</w:t>
      </w:r>
      <w:r w:rsidRPr="00BB7702">
        <w:rPr>
          <w:rFonts w:ascii="Arial" w:hAnsi="Arial" w:cs="Arial"/>
          <w:bCs/>
          <w:sz w:val="22"/>
          <w:szCs w:val="22"/>
        </w:rPr>
        <w:t>zuj</w:t>
      </w:r>
      <w:r w:rsidRPr="00BB7702">
        <w:rPr>
          <w:rFonts w:ascii="Arial" w:hAnsi="Arial" w:cs="Arial"/>
          <w:sz w:val="22"/>
          <w:szCs w:val="22"/>
        </w:rPr>
        <w:t>ą</w:t>
      </w:r>
      <w:r w:rsidRPr="00BB7702">
        <w:rPr>
          <w:rFonts w:ascii="Arial" w:hAnsi="Arial" w:cs="Arial"/>
          <w:bCs/>
          <w:sz w:val="22"/>
          <w:szCs w:val="22"/>
        </w:rPr>
        <w:t>cymi przepisami i zasadami wiedzy technicznej.</w:t>
      </w:r>
    </w:p>
    <w:p w:rsidR="009A38A8" w:rsidRPr="00BB7702" w:rsidRDefault="009A38A8" w:rsidP="009A38A8">
      <w:pPr>
        <w:tabs>
          <w:tab w:val="left" w:pos="851"/>
          <w:tab w:val="left" w:pos="1276"/>
        </w:tabs>
        <w:autoSpaceDN w:val="0"/>
        <w:spacing w:line="360" w:lineRule="auto"/>
        <w:ind w:left="426" w:hanging="426"/>
        <w:jc w:val="center"/>
        <w:rPr>
          <w:rFonts w:ascii="Arial" w:hAnsi="Arial" w:cs="Arial"/>
          <w:bCs/>
          <w:sz w:val="22"/>
          <w:szCs w:val="22"/>
        </w:rPr>
      </w:pPr>
    </w:p>
    <w:p w:rsidR="009A38A8" w:rsidRPr="00BB7702" w:rsidRDefault="009A38A8" w:rsidP="009A38A8">
      <w:pPr>
        <w:tabs>
          <w:tab w:val="left" w:pos="851"/>
          <w:tab w:val="left" w:pos="1276"/>
        </w:tabs>
        <w:autoSpaceDE w:val="0"/>
        <w:autoSpaceDN w:val="0"/>
        <w:adjustRightInd w:val="0"/>
        <w:spacing w:line="360" w:lineRule="auto"/>
        <w:ind w:left="426" w:hanging="426"/>
        <w:jc w:val="center"/>
        <w:rPr>
          <w:rFonts w:ascii="Arial" w:hAnsi="Arial" w:cs="Arial"/>
          <w:sz w:val="22"/>
          <w:szCs w:val="22"/>
        </w:rPr>
      </w:pPr>
      <w:r w:rsidRPr="00BB7702">
        <w:rPr>
          <w:rFonts w:ascii="Arial" w:hAnsi="Arial" w:cs="Arial"/>
          <w:sz w:val="22"/>
          <w:szCs w:val="22"/>
        </w:rPr>
        <w:t>Zawartość projektu budowlanego spełnia wymagania Rozporządzenia Ministra Infrastruktury z dnia 27 kwietnia 2012 r. z sprawie zakresu i formy dokumentacji projektowej, a dokumentacja projektowa jest kompletna z punktu widzenia celu jakiemu ma służyć.</w:t>
      </w:r>
    </w:p>
    <w:tbl>
      <w:tblPr>
        <w:tblpPr w:leftFromText="141" w:rightFromText="141" w:vertAnchor="text" w:horzAnchor="margin" w:tblpX="529" w:tblpY="231"/>
        <w:tblOverlap w:val="never"/>
        <w:tblW w:w="0" w:type="auto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05"/>
        <w:gridCol w:w="5179"/>
      </w:tblGrid>
      <w:tr w:rsidR="009A38A8" w:rsidRPr="00BB7702" w:rsidTr="009A38A8">
        <w:trPr>
          <w:trHeight w:val="1365"/>
        </w:trPr>
        <w:tc>
          <w:tcPr>
            <w:tcW w:w="360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A38A8" w:rsidRPr="00BB7702" w:rsidRDefault="009A38A8" w:rsidP="009A38A8">
            <w:pPr>
              <w:pStyle w:val="Domylnie"/>
              <w:tabs>
                <w:tab w:val="clear" w:pos="709"/>
                <w:tab w:val="left" w:pos="851"/>
                <w:tab w:val="left" w:pos="880"/>
                <w:tab w:val="left" w:pos="1276"/>
                <w:tab w:val="left" w:pos="1730"/>
              </w:tabs>
              <w:spacing w:after="0" w:line="360" w:lineRule="auto"/>
              <w:ind w:left="426" w:hanging="426"/>
              <w:rPr>
                <w:rFonts w:ascii="Arial" w:hAnsi="Arial" w:cs="Arial"/>
                <w:sz w:val="22"/>
                <w:szCs w:val="22"/>
              </w:rPr>
            </w:pPr>
          </w:p>
          <w:p w:rsidR="009A38A8" w:rsidRPr="00BB7702" w:rsidRDefault="009A38A8" w:rsidP="009A38A8">
            <w:pPr>
              <w:pStyle w:val="Domylnie"/>
              <w:tabs>
                <w:tab w:val="clear" w:pos="709"/>
                <w:tab w:val="left" w:pos="851"/>
                <w:tab w:val="left" w:pos="1276"/>
                <w:tab w:val="left" w:pos="1730"/>
              </w:tabs>
              <w:spacing w:after="0" w:line="360" w:lineRule="auto"/>
              <w:ind w:left="426" w:hanging="426"/>
              <w:rPr>
                <w:rFonts w:ascii="Arial" w:hAnsi="Arial" w:cs="Arial"/>
                <w:sz w:val="22"/>
                <w:szCs w:val="22"/>
              </w:rPr>
            </w:pPr>
            <w:r w:rsidRPr="00BB7702">
              <w:rPr>
                <w:rFonts w:ascii="Arial" w:hAnsi="Arial" w:cs="Arial"/>
                <w:sz w:val="22"/>
                <w:szCs w:val="22"/>
              </w:rPr>
              <w:t>PROJEKTANT:</w:t>
            </w:r>
          </w:p>
          <w:p w:rsidR="009A38A8" w:rsidRPr="00BB7702" w:rsidRDefault="009A38A8" w:rsidP="009A38A8">
            <w:pPr>
              <w:pStyle w:val="Domylnie"/>
              <w:tabs>
                <w:tab w:val="clear" w:pos="709"/>
                <w:tab w:val="left" w:pos="851"/>
                <w:tab w:val="left" w:pos="1276"/>
                <w:tab w:val="left" w:pos="1730"/>
              </w:tabs>
              <w:spacing w:after="0" w:line="360" w:lineRule="auto"/>
              <w:ind w:left="426" w:hanging="426"/>
              <w:rPr>
                <w:rFonts w:ascii="Arial" w:hAnsi="Arial" w:cs="Arial"/>
                <w:sz w:val="22"/>
                <w:szCs w:val="22"/>
              </w:rPr>
            </w:pPr>
            <w:r w:rsidRPr="00BB7702">
              <w:rPr>
                <w:rFonts w:ascii="Arial" w:hAnsi="Arial" w:cs="Arial"/>
                <w:sz w:val="22"/>
                <w:szCs w:val="22"/>
              </w:rPr>
              <w:t xml:space="preserve">mgr inż. Arkadiusz Chatłas </w:t>
            </w:r>
          </w:p>
          <w:p w:rsidR="009A38A8" w:rsidRPr="00BB7702" w:rsidRDefault="009A38A8" w:rsidP="009A38A8">
            <w:pPr>
              <w:tabs>
                <w:tab w:val="left" w:pos="851"/>
                <w:tab w:val="left" w:pos="1276"/>
              </w:tabs>
              <w:spacing w:line="360" w:lineRule="auto"/>
              <w:ind w:left="426" w:hanging="426"/>
              <w:rPr>
                <w:rFonts w:ascii="Arial" w:hAnsi="Arial" w:cs="Arial"/>
                <w:sz w:val="22"/>
                <w:szCs w:val="22"/>
              </w:rPr>
            </w:pPr>
            <w:r w:rsidRPr="00BB7702">
              <w:rPr>
                <w:rFonts w:ascii="Arial" w:hAnsi="Arial" w:cs="Arial"/>
                <w:sz w:val="22"/>
                <w:szCs w:val="22"/>
              </w:rPr>
              <w:t xml:space="preserve">nr </w:t>
            </w:r>
            <w:proofErr w:type="spellStart"/>
            <w:r w:rsidRPr="00BB7702">
              <w:rPr>
                <w:rFonts w:ascii="Arial" w:hAnsi="Arial" w:cs="Arial"/>
                <w:sz w:val="22"/>
                <w:szCs w:val="22"/>
              </w:rPr>
              <w:t>upr</w:t>
            </w:r>
            <w:proofErr w:type="spellEnd"/>
            <w:r w:rsidRPr="00BB7702">
              <w:rPr>
                <w:rFonts w:ascii="Arial" w:hAnsi="Arial" w:cs="Arial"/>
                <w:sz w:val="22"/>
                <w:szCs w:val="22"/>
              </w:rPr>
              <w:t>. UAN-7342/5/96</w:t>
            </w:r>
          </w:p>
          <w:p w:rsidR="009A38A8" w:rsidRPr="00BB7702" w:rsidRDefault="009A38A8" w:rsidP="009A38A8">
            <w:pPr>
              <w:pStyle w:val="Domylnie"/>
              <w:tabs>
                <w:tab w:val="clear" w:pos="709"/>
                <w:tab w:val="left" w:pos="851"/>
                <w:tab w:val="left" w:pos="1276"/>
              </w:tabs>
              <w:spacing w:after="0" w:line="360" w:lineRule="auto"/>
              <w:ind w:left="426" w:hanging="426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17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A38A8" w:rsidRPr="00BB7702" w:rsidRDefault="009A38A8" w:rsidP="009A38A8">
            <w:pPr>
              <w:pStyle w:val="Domylnie"/>
              <w:tabs>
                <w:tab w:val="left" w:pos="851"/>
                <w:tab w:val="left" w:pos="1276"/>
              </w:tabs>
              <w:spacing w:after="0" w:line="360" w:lineRule="auto"/>
              <w:ind w:left="426" w:hanging="426"/>
              <w:jc w:val="right"/>
              <w:rPr>
                <w:rFonts w:ascii="Arial" w:hAnsi="Arial" w:cs="Arial"/>
                <w:b/>
                <w:sz w:val="22"/>
                <w:szCs w:val="22"/>
                <w:lang w:eastAsia="pl-PL"/>
              </w:rPr>
            </w:pPr>
          </w:p>
        </w:tc>
      </w:tr>
      <w:tr w:rsidR="009A38A8" w:rsidRPr="00BB7702" w:rsidTr="009A38A8">
        <w:trPr>
          <w:trHeight w:val="1365"/>
        </w:trPr>
        <w:tc>
          <w:tcPr>
            <w:tcW w:w="360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A38A8" w:rsidRPr="00BB7702" w:rsidRDefault="009A38A8" w:rsidP="009A38A8">
            <w:pPr>
              <w:pStyle w:val="Domylnie"/>
              <w:tabs>
                <w:tab w:val="clear" w:pos="709"/>
                <w:tab w:val="left" w:pos="851"/>
                <w:tab w:val="left" w:pos="1276"/>
              </w:tabs>
              <w:spacing w:after="0" w:line="360" w:lineRule="auto"/>
              <w:ind w:left="426" w:hanging="426"/>
              <w:rPr>
                <w:rFonts w:ascii="Arial" w:hAnsi="Arial" w:cs="Arial"/>
                <w:sz w:val="22"/>
                <w:szCs w:val="22"/>
              </w:rPr>
            </w:pPr>
          </w:p>
          <w:p w:rsidR="009A38A8" w:rsidRPr="00BB7702" w:rsidRDefault="009A38A8" w:rsidP="009A38A8">
            <w:pPr>
              <w:pStyle w:val="Domylnie"/>
              <w:tabs>
                <w:tab w:val="clear" w:pos="709"/>
                <w:tab w:val="left" w:pos="851"/>
                <w:tab w:val="left" w:pos="1276"/>
              </w:tabs>
              <w:spacing w:after="0" w:line="360" w:lineRule="auto"/>
              <w:ind w:left="426" w:hanging="426"/>
              <w:rPr>
                <w:rFonts w:ascii="Arial" w:hAnsi="Arial" w:cs="Arial"/>
                <w:sz w:val="22"/>
                <w:szCs w:val="22"/>
              </w:rPr>
            </w:pPr>
            <w:r w:rsidRPr="00BB7702">
              <w:rPr>
                <w:rFonts w:ascii="Arial" w:hAnsi="Arial" w:cs="Arial"/>
                <w:sz w:val="22"/>
                <w:szCs w:val="22"/>
              </w:rPr>
              <w:t>SPRAWDZAJĄCY:</w:t>
            </w:r>
          </w:p>
          <w:p w:rsidR="009A38A8" w:rsidRPr="00BB7702" w:rsidRDefault="009A38A8" w:rsidP="009A38A8">
            <w:pPr>
              <w:pStyle w:val="Domylnie"/>
              <w:tabs>
                <w:tab w:val="clear" w:pos="709"/>
                <w:tab w:val="left" w:pos="851"/>
                <w:tab w:val="left" w:pos="1276"/>
              </w:tabs>
              <w:spacing w:after="0" w:line="360" w:lineRule="auto"/>
              <w:ind w:left="426" w:hanging="426"/>
              <w:rPr>
                <w:rFonts w:ascii="Arial" w:hAnsi="Arial" w:cs="Arial"/>
                <w:sz w:val="22"/>
                <w:szCs w:val="22"/>
              </w:rPr>
            </w:pPr>
            <w:r w:rsidRPr="00BB7702">
              <w:rPr>
                <w:rFonts w:ascii="Arial" w:hAnsi="Arial" w:cs="Arial"/>
                <w:sz w:val="22"/>
                <w:szCs w:val="22"/>
              </w:rPr>
              <w:t xml:space="preserve">mgr inż. Wojciech </w:t>
            </w:r>
            <w:r>
              <w:rPr>
                <w:rFonts w:ascii="Arial" w:hAnsi="Arial" w:cs="Arial"/>
                <w:sz w:val="22"/>
                <w:szCs w:val="22"/>
              </w:rPr>
              <w:t>L</w:t>
            </w:r>
            <w:r w:rsidRPr="00BB7702">
              <w:rPr>
                <w:rFonts w:ascii="Arial" w:hAnsi="Arial" w:cs="Arial"/>
                <w:sz w:val="22"/>
                <w:szCs w:val="22"/>
              </w:rPr>
              <w:t xml:space="preserve">isek </w:t>
            </w:r>
          </w:p>
          <w:p w:rsidR="009A38A8" w:rsidRPr="00BB7702" w:rsidRDefault="009A38A8" w:rsidP="009A38A8">
            <w:pPr>
              <w:tabs>
                <w:tab w:val="left" w:pos="851"/>
                <w:tab w:val="left" w:pos="1276"/>
              </w:tabs>
              <w:spacing w:line="360" w:lineRule="auto"/>
              <w:ind w:left="426" w:hanging="426"/>
              <w:rPr>
                <w:rFonts w:ascii="Arial" w:hAnsi="Arial" w:cs="Arial"/>
                <w:sz w:val="22"/>
                <w:szCs w:val="22"/>
              </w:rPr>
            </w:pPr>
            <w:r w:rsidRPr="00BB7702">
              <w:rPr>
                <w:rFonts w:ascii="Arial" w:hAnsi="Arial" w:cs="Arial"/>
                <w:sz w:val="22"/>
                <w:szCs w:val="22"/>
              </w:rPr>
              <w:t xml:space="preserve">nr </w:t>
            </w:r>
            <w:proofErr w:type="spellStart"/>
            <w:r w:rsidRPr="00BB7702">
              <w:rPr>
                <w:rFonts w:ascii="Arial" w:eastAsia="Lucida Sans Unicode" w:hAnsi="Arial" w:cs="Arial"/>
                <w:color w:val="00000A"/>
                <w:sz w:val="22"/>
                <w:szCs w:val="22"/>
                <w:lang w:eastAsia="zh-CN"/>
              </w:rPr>
              <w:t>upr</w:t>
            </w:r>
            <w:proofErr w:type="spellEnd"/>
            <w:r w:rsidRPr="00BB7702">
              <w:rPr>
                <w:rFonts w:ascii="Arial" w:eastAsia="Lucida Sans Unicode" w:hAnsi="Arial" w:cs="Arial"/>
                <w:color w:val="00000A"/>
                <w:sz w:val="22"/>
                <w:szCs w:val="22"/>
                <w:lang w:eastAsia="zh-CN"/>
              </w:rPr>
              <w:t>. 7131-32/1/PW/2000</w:t>
            </w:r>
          </w:p>
          <w:p w:rsidR="009A38A8" w:rsidRPr="00BB7702" w:rsidRDefault="009A38A8" w:rsidP="009A38A8">
            <w:pPr>
              <w:pStyle w:val="Domylnie"/>
              <w:tabs>
                <w:tab w:val="clear" w:pos="709"/>
                <w:tab w:val="left" w:pos="851"/>
                <w:tab w:val="left" w:pos="1276"/>
              </w:tabs>
              <w:spacing w:after="0" w:line="360" w:lineRule="auto"/>
              <w:ind w:left="426" w:hanging="426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17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A38A8" w:rsidRPr="00BB7702" w:rsidRDefault="009A38A8" w:rsidP="009A38A8">
            <w:pPr>
              <w:pStyle w:val="Domylnie"/>
              <w:tabs>
                <w:tab w:val="left" w:pos="851"/>
                <w:tab w:val="left" w:pos="1276"/>
              </w:tabs>
              <w:spacing w:after="0" w:line="360" w:lineRule="auto"/>
              <w:ind w:left="426" w:hanging="426"/>
              <w:jc w:val="right"/>
              <w:rPr>
                <w:rFonts w:ascii="Arial" w:hAnsi="Arial" w:cs="Arial"/>
                <w:b/>
                <w:sz w:val="22"/>
                <w:szCs w:val="22"/>
                <w:lang w:eastAsia="pl-PL"/>
              </w:rPr>
            </w:pPr>
          </w:p>
        </w:tc>
      </w:tr>
    </w:tbl>
    <w:p w:rsidR="009A38A8" w:rsidRDefault="009A38A8" w:rsidP="009A38A8">
      <w:pPr>
        <w:tabs>
          <w:tab w:val="left" w:pos="851"/>
          <w:tab w:val="left" w:pos="1276"/>
        </w:tabs>
        <w:spacing w:line="360" w:lineRule="auto"/>
        <w:ind w:left="426" w:hanging="426"/>
        <w:rPr>
          <w:sz w:val="22"/>
          <w:szCs w:val="22"/>
        </w:rPr>
      </w:pPr>
    </w:p>
    <w:p w:rsidR="009A38A8" w:rsidRDefault="009A38A8" w:rsidP="009A38A8">
      <w:pPr>
        <w:tabs>
          <w:tab w:val="left" w:pos="851"/>
          <w:tab w:val="left" w:pos="1276"/>
        </w:tabs>
        <w:spacing w:line="360" w:lineRule="auto"/>
        <w:ind w:left="426" w:hanging="426"/>
        <w:rPr>
          <w:sz w:val="22"/>
          <w:szCs w:val="22"/>
        </w:rPr>
      </w:pPr>
    </w:p>
    <w:p w:rsidR="009A38A8" w:rsidRDefault="009A38A8" w:rsidP="009A38A8">
      <w:pPr>
        <w:tabs>
          <w:tab w:val="left" w:pos="851"/>
          <w:tab w:val="left" w:pos="1276"/>
        </w:tabs>
        <w:spacing w:line="360" w:lineRule="auto"/>
        <w:ind w:left="426" w:hanging="426"/>
        <w:rPr>
          <w:sz w:val="22"/>
          <w:szCs w:val="22"/>
        </w:rPr>
      </w:pPr>
    </w:p>
    <w:p w:rsidR="009A38A8" w:rsidRDefault="009A38A8" w:rsidP="009A38A8">
      <w:pPr>
        <w:tabs>
          <w:tab w:val="left" w:pos="851"/>
          <w:tab w:val="left" w:pos="1276"/>
        </w:tabs>
        <w:spacing w:line="360" w:lineRule="auto"/>
        <w:ind w:left="426" w:hanging="426"/>
        <w:rPr>
          <w:sz w:val="22"/>
          <w:szCs w:val="22"/>
        </w:rPr>
      </w:pPr>
    </w:p>
    <w:p w:rsidR="009A38A8" w:rsidRDefault="009A38A8" w:rsidP="009A38A8">
      <w:pPr>
        <w:tabs>
          <w:tab w:val="left" w:pos="851"/>
          <w:tab w:val="left" w:pos="1276"/>
        </w:tabs>
        <w:spacing w:line="360" w:lineRule="auto"/>
        <w:ind w:left="426" w:hanging="426"/>
        <w:rPr>
          <w:sz w:val="22"/>
          <w:szCs w:val="22"/>
        </w:rPr>
      </w:pPr>
    </w:p>
    <w:p w:rsidR="009A38A8" w:rsidRDefault="009A38A8" w:rsidP="009A38A8">
      <w:pPr>
        <w:tabs>
          <w:tab w:val="left" w:pos="851"/>
          <w:tab w:val="left" w:pos="1276"/>
        </w:tabs>
        <w:spacing w:line="360" w:lineRule="auto"/>
        <w:ind w:left="426" w:hanging="426"/>
        <w:rPr>
          <w:sz w:val="22"/>
          <w:szCs w:val="22"/>
        </w:rPr>
      </w:pPr>
    </w:p>
    <w:p w:rsidR="009A38A8" w:rsidRDefault="009A38A8" w:rsidP="009A38A8">
      <w:pPr>
        <w:tabs>
          <w:tab w:val="left" w:pos="851"/>
          <w:tab w:val="left" w:pos="1276"/>
        </w:tabs>
        <w:spacing w:line="360" w:lineRule="auto"/>
        <w:ind w:left="426" w:hanging="426"/>
        <w:rPr>
          <w:sz w:val="22"/>
          <w:szCs w:val="22"/>
        </w:rPr>
      </w:pPr>
    </w:p>
    <w:p w:rsidR="009A38A8" w:rsidRDefault="009A38A8" w:rsidP="009A38A8">
      <w:pPr>
        <w:tabs>
          <w:tab w:val="left" w:pos="851"/>
          <w:tab w:val="left" w:pos="1276"/>
        </w:tabs>
        <w:spacing w:line="360" w:lineRule="auto"/>
        <w:ind w:left="426" w:hanging="426"/>
        <w:rPr>
          <w:sz w:val="22"/>
          <w:szCs w:val="22"/>
        </w:rPr>
      </w:pPr>
    </w:p>
    <w:p w:rsidR="009A38A8" w:rsidRDefault="009A38A8" w:rsidP="009A38A8">
      <w:pPr>
        <w:tabs>
          <w:tab w:val="left" w:pos="851"/>
          <w:tab w:val="left" w:pos="1276"/>
        </w:tabs>
        <w:spacing w:line="360" w:lineRule="auto"/>
        <w:ind w:left="426" w:hanging="426"/>
        <w:rPr>
          <w:sz w:val="22"/>
          <w:szCs w:val="22"/>
        </w:rPr>
      </w:pPr>
    </w:p>
    <w:p w:rsidR="009A38A8" w:rsidRDefault="009A38A8" w:rsidP="009A38A8">
      <w:pPr>
        <w:tabs>
          <w:tab w:val="left" w:pos="851"/>
          <w:tab w:val="left" w:pos="1276"/>
        </w:tabs>
        <w:spacing w:line="360" w:lineRule="auto"/>
        <w:ind w:left="426" w:hanging="426"/>
        <w:rPr>
          <w:sz w:val="22"/>
          <w:szCs w:val="22"/>
        </w:rPr>
      </w:pPr>
    </w:p>
    <w:p w:rsidR="009A38A8" w:rsidRDefault="009A38A8" w:rsidP="009A38A8">
      <w:pPr>
        <w:tabs>
          <w:tab w:val="left" w:pos="851"/>
          <w:tab w:val="left" w:pos="1276"/>
        </w:tabs>
        <w:spacing w:line="360" w:lineRule="auto"/>
        <w:ind w:left="426" w:hanging="426"/>
        <w:rPr>
          <w:sz w:val="22"/>
          <w:szCs w:val="22"/>
        </w:rPr>
      </w:pPr>
    </w:p>
    <w:p w:rsidR="009A38A8" w:rsidRDefault="009A38A8" w:rsidP="009A38A8">
      <w:pPr>
        <w:tabs>
          <w:tab w:val="left" w:pos="851"/>
          <w:tab w:val="left" w:pos="1276"/>
        </w:tabs>
        <w:spacing w:line="360" w:lineRule="auto"/>
        <w:ind w:left="426" w:hanging="426"/>
        <w:rPr>
          <w:sz w:val="22"/>
          <w:szCs w:val="22"/>
        </w:rPr>
      </w:pPr>
    </w:p>
    <w:p w:rsidR="0045504B" w:rsidRDefault="0045504B" w:rsidP="009A38A8">
      <w:pPr>
        <w:tabs>
          <w:tab w:val="left" w:pos="851"/>
          <w:tab w:val="left" w:pos="1276"/>
        </w:tabs>
        <w:spacing w:line="360" w:lineRule="auto"/>
        <w:ind w:left="426" w:hanging="426"/>
        <w:rPr>
          <w:sz w:val="22"/>
          <w:szCs w:val="22"/>
        </w:rPr>
      </w:pPr>
    </w:p>
    <w:p w:rsidR="009A38A8" w:rsidRPr="005A26D4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  <w:r w:rsidRPr="005A26D4">
        <w:rPr>
          <w:rFonts w:ascii="Arial" w:hAnsi="Arial" w:cs="Arial"/>
          <w:b/>
          <w:bCs/>
          <w:color w:val="000000"/>
          <w:sz w:val="22"/>
          <w:szCs w:val="22"/>
          <w:u w:val="single"/>
        </w:rPr>
        <w:lastRenderedPageBreak/>
        <w:t>III. SPIS RYSUNKÓW</w:t>
      </w:r>
    </w:p>
    <w:p w:rsidR="009A38A8" w:rsidRDefault="009A38A8" w:rsidP="009A38A8">
      <w:pPr>
        <w:pBdr>
          <w:bottom w:val="single" w:sz="6" w:space="1" w:color="auto"/>
        </w:pBdr>
        <w:tabs>
          <w:tab w:val="left" w:pos="851"/>
          <w:tab w:val="left" w:pos="1276"/>
          <w:tab w:val="left" w:pos="1701"/>
        </w:tabs>
        <w:spacing w:line="360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9A38A8" w:rsidRPr="009B3916" w:rsidRDefault="009A38A8" w:rsidP="009A38A8">
      <w:pPr>
        <w:pBdr>
          <w:bottom w:val="single" w:sz="6" w:space="1" w:color="auto"/>
        </w:pBdr>
        <w:tabs>
          <w:tab w:val="left" w:pos="851"/>
          <w:tab w:val="left" w:pos="1276"/>
          <w:tab w:val="left" w:pos="1701"/>
        </w:tabs>
        <w:spacing w:line="360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 w:rsidRPr="009B3916">
        <w:rPr>
          <w:rFonts w:ascii="Arial" w:hAnsi="Arial" w:cs="Arial"/>
          <w:sz w:val="22"/>
          <w:szCs w:val="22"/>
        </w:rPr>
        <w:t>NUMER:</w:t>
      </w:r>
      <w:r w:rsidRPr="009B3916">
        <w:rPr>
          <w:rFonts w:ascii="Arial" w:hAnsi="Arial" w:cs="Arial"/>
          <w:sz w:val="22"/>
          <w:szCs w:val="22"/>
        </w:rPr>
        <w:tab/>
        <w:t>TEMAT RYSUNKU: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SKALA:</w:t>
      </w:r>
    </w:p>
    <w:p w:rsidR="009A38A8" w:rsidRPr="009B3916" w:rsidRDefault="009A38A8" w:rsidP="009A38A8">
      <w:pPr>
        <w:pStyle w:val="Nagwek1"/>
        <w:tabs>
          <w:tab w:val="left" w:pos="851"/>
          <w:tab w:val="left" w:pos="1276"/>
          <w:tab w:val="left" w:pos="1701"/>
        </w:tabs>
        <w:spacing w:line="360" w:lineRule="auto"/>
        <w:ind w:left="426" w:right="-2" w:hanging="426"/>
        <w:jc w:val="both"/>
        <w:rPr>
          <w:rFonts w:ascii="Arial" w:hAnsi="Arial" w:cs="Arial"/>
          <w:b/>
          <w:sz w:val="22"/>
          <w:szCs w:val="22"/>
        </w:rPr>
      </w:pPr>
    </w:p>
    <w:p w:rsidR="0075318F" w:rsidRDefault="00706F0D" w:rsidP="009A38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0</w:t>
      </w:r>
      <w:r w:rsidR="009A38A8">
        <w:rPr>
          <w:rFonts w:ascii="Arial" w:hAnsi="Arial" w:cs="Arial"/>
          <w:sz w:val="22"/>
          <w:szCs w:val="22"/>
        </w:rPr>
        <w:t>1</w:t>
      </w:r>
      <w:r w:rsidR="009A38A8" w:rsidRPr="009B3916">
        <w:rPr>
          <w:rFonts w:ascii="Arial" w:hAnsi="Arial" w:cs="Arial"/>
          <w:sz w:val="22"/>
          <w:szCs w:val="22"/>
        </w:rPr>
        <w:tab/>
      </w:r>
      <w:r w:rsidR="009A38A8" w:rsidRPr="009B3916">
        <w:rPr>
          <w:rFonts w:ascii="Arial" w:hAnsi="Arial" w:cs="Arial"/>
          <w:sz w:val="22"/>
          <w:szCs w:val="22"/>
        </w:rPr>
        <w:tab/>
      </w:r>
      <w:r w:rsidR="0075318F">
        <w:rPr>
          <w:rFonts w:ascii="Arial" w:hAnsi="Arial" w:cs="Arial"/>
          <w:sz w:val="22"/>
          <w:szCs w:val="22"/>
        </w:rPr>
        <w:tab/>
      </w:r>
      <w:r w:rsidR="00437DD1">
        <w:rPr>
          <w:rFonts w:ascii="Arial" w:hAnsi="Arial" w:cs="Arial"/>
          <w:sz w:val="22"/>
          <w:szCs w:val="22"/>
        </w:rPr>
        <w:t>MODERNIZACJA</w:t>
      </w:r>
      <w:r w:rsidR="0075318F">
        <w:rPr>
          <w:rFonts w:ascii="Arial" w:hAnsi="Arial" w:cs="Arial"/>
          <w:sz w:val="22"/>
          <w:szCs w:val="22"/>
        </w:rPr>
        <w:t xml:space="preserve"> INSTALACJI CENTRALNEGO OGRZEWANIA</w:t>
      </w:r>
    </w:p>
    <w:p w:rsidR="009A38A8" w:rsidRDefault="0075318F" w:rsidP="0075318F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9A38A8" w:rsidRPr="009B3916">
        <w:rPr>
          <w:rFonts w:ascii="Arial" w:hAnsi="Arial" w:cs="Arial"/>
          <w:sz w:val="22"/>
          <w:szCs w:val="22"/>
        </w:rPr>
        <w:t>R</w:t>
      </w:r>
      <w:r w:rsidR="00041488">
        <w:rPr>
          <w:rFonts w:ascii="Arial" w:hAnsi="Arial" w:cs="Arial"/>
          <w:sz w:val="22"/>
          <w:szCs w:val="22"/>
        </w:rPr>
        <w:t>zut pomieszczeń. Segment „A”</w:t>
      </w:r>
      <w:r w:rsidR="00041488">
        <w:rPr>
          <w:rFonts w:ascii="Arial" w:hAnsi="Arial" w:cs="Arial"/>
          <w:sz w:val="22"/>
          <w:szCs w:val="22"/>
        </w:rPr>
        <w:tab/>
      </w:r>
      <w:r w:rsidR="00041488">
        <w:rPr>
          <w:rFonts w:ascii="Arial" w:hAnsi="Arial" w:cs="Arial"/>
          <w:sz w:val="22"/>
          <w:szCs w:val="22"/>
        </w:rPr>
        <w:tab/>
      </w:r>
      <w:r w:rsidR="00041488">
        <w:rPr>
          <w:rFonts w:ascii="Arial" w:hAnsi="Arial" w:cs="Arial"/>
          <w:sz w:val="22"/>
          <w:szCs w:val="22"/>
        </w:rPr>
        <w:tab/>
      </w:r>
      <w:r w:rsidR="00041488">
        <w:rPr>
          <w:rFonts w:ascii="Arial" w:hAnsi="Arial" w:cs="Arial"/>
          <w:sz w:val="22"/>
          <w:szCs w:val="22"/>
        </w:rPr>
        <w:tab/>
      </w:r>
      <w:r w:rsidR="009A38A8">
        <w:rPr>
          <w:rFonts w:ascii="Arial" w:hAnsi="Arial" w:cs="Arial"/>
          <w:sz w:val="22"/>
          <w:szCs w:val="22"/>
        </w:rPr>
        <w:tab/>
      </w:r>
      <w:r w:rsidR="009A38A8">
        <w:rPr>
          <w:rFonts w:ascii="Arial" w:hAnsi="Arial" w:cs="Arial"/>
          <w:sz w:val="22"/>
          <w:szCs w:val="22"/>
        </w:rPr>
        <w:tab/>
      </w:r>
      <w:r w:rsidR="009A38A8">
        <w:rPr>
          <w:rFonts w:ascii="Arial" w:hAnsi="Arial" w:cs="Arial"/>
          <w:sz w:val="22"/>
          <w:szCs w:val="22"/>
        </w:rPr>
        <w:tab/>
      </w:r>
      <w:r w:rsidR="009A38A8"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</w:t>
      </w:r>
      <w:r w:rsidR="009A38A8">
        <w:rPr>
          <w:rFonts w:ascii="Arial" w:hAnsi="Arial" w:cs="Arial"/>
          <w:sz w:val="22"/>
          <w:szCs w:val="22"/>
        </w:rPr>
        <w:t>0</w:t>
      </w:r>
    </w:p>
    <w:p w:rsidR="0075318F" w:rsidRPr="009B3916" w:rsidRDefault="0075318F" w:rsidP="0075318F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437DD1" w:rsidRDefault="00706F0D" w:rsidP="00437DD1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0</w:t>
      </w:r>
      <w:r w:rsidR="009A38A8">
        <w:rPr>
          <w:rFonts w:ascii="Arial" w:hAnsi="Arial" w:cs="Arial"/>
          <w:sz w:val="22"/>
          <w:szCs w:val="22"/>
        </w:rPr>
        <w:t>2</w:t>
      </w:r>
      <w:r w:rsidR="009A38A8" w:rsidRPr="009B3916">
        <w:rPr>
          <w:rFonts w:ascii="Arial" w:hAnsi="Arial" w:cs="Arial"/>
          <w:sz w:val="22"/>
          <w:szCs w:val="22"/>
        </w:rPr>
        <w:tab/>
      </w:r>
      <w:r w:rsidR="009A38A8" w:rsidRPr="009B3916">
        <w:rPr>
          <w:rFonts w:ascii="Arial" w:hAnsi="Arial" w:cs="Arial"/>
          <w:sz w:val="22"/>
          <w:szCs w:val="22"/>
        </w:rPr>
        <w:tab/>
      </w:r>
      <w:r w:rsidR="0075318F">
        <w:rPr>
          <w:rFonts w:ascii="Arial" w:hAnsi="Arial" w:cs="Arial"/>
          <w:sz w:val="22"/>
          <w:szCs w:val="22"/>
        </w:rPr>
        <w:tab/>
      </w:r>
      <w:r w:rsidR="00437DD1">
        <w:rPr>
          <w:rFonts w:ascii="Arial" w:hAnsi="Arial" w:cs="Arial"/>
          <w:sz w:val="22"/>
          <w:szCs w:val="22"/>
        </w:rPr>
        <w:t>MODERNIZACJA INSTALACJI CENTRALNEGO OGRZEWANIA</w:t>
      </w:r>
    </w:p>
    <w:p w:rsidR="0075318F" w:rsidRDefault="00437DD1" w:rsidP="00437DD1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706F0D" w:rsidRPr="009B3916">
        <w:rPr>
          <w:rFonts w:ascii="Arial" w:hAnsi="Arial" w:cs="Arial"/>
          <w:sz w:val="22"/>
          <w:szCs w:val="22"/>
        </w:rPr>
        <w:t>R</w:t>
      </w:r>
      <w:r w:rsidR="00706F0D">
        <w:rPr>
          <w:rFonts w:ascii="Arial" w:hAnsi="Arial" w:cs="Arial"/>
          <w:sz w:val="22"/>
          <w:szCs w:val="22"/>
        </w:rPr>
        <w:t>zut pomieszczeń. Segment „B”</w:t>
      </w:r>
      <w:r w:rsidR="00706F0D">
        <w:rPr>
          <w:rFonts w:ascii="Arial" w:hAnsi="Arial" w:cs="Arial"/>
          <w:sz w:val="22"/>
          <w:szCs w:val="22"/>
        </w:rPr>
        <w:tab/>
      </w:r>
      <w:r w:rsidR="00706F0D">
        <w:rPr>
          <w:rFonts w:ascii="Arial" w:hAnsi="Arial" w:cs="Arial"/>
          <w:sz w:val="22"/>
          <w:szCs w:val="22"/>
        </w:rPr>
        <w:tab/>
      </w:r>
      <w:r w:rsidR="00706F0D">
        <w:rPr>
          <w:rFonts w:ascii="Arial" w:hAnsi="Arial" w:cs="Arial"/>
          <w:sz w:val="22"/>
          <w:szCs w:val="22"/>
        </w:rPr>
        <w:tab/>
      </w:r>
      <w:r w:rsidR="00706F0D">
        <w:rPr>
          <w:rFonts w:ascii="Arial" w:hAnsi="Arial" w:cs="Arial"/>
          <w:sz w:val="22"/>
          <w:szCs w:val="22"/>
        </w:rPr>
        <w:tab/>
      </w:r>
      <w:r w:rsidR="00706F0D">
        <w:rPr>
          <w:rFonts w:ascii="Arial" w:hAnsi="Arial" w:cs="Arial"/>
          <w:sz w:val="22"/>
          <w:szCs w:val="22"/>
        </w:rPr>
        <w:tab/>
      </w:r>
      <w:r w:rsidR="00706F0D">
        <w:rPr>
          <w:rFonts w:ascii="Arial" w:hAnsi="Arial" w:cs="Arial"/>
          <w:sz w:val="22"/>
          <w:szCs w:val="22"/>
        </w:rPr>
        <w:tab/>
      </w:r>
      <w:r w:rsidR="00706F0D">
        <w:rPr>
          <w:rFonts w:ascii="Arial" w:hAnsi="Arial" w:cs="Arial"/>
          <w:sz w:val="22"/>
          <w:szCs w:val="22"/>
        </w:rPr>
        <w:tab/>
      </w:r>
      <w:r w:rsidR="00706F0D" w:rsidRPr="009B3916">
        <w:rPr>
          <w:rFonts w:ascii="Arial" w:hAnsi="Arial" w:cs="Arial"/>
          <w:sz w:val="22"/>
          <w:szCs w:val="22"/>
        </w:rPr>
        <w:t>1:</w:t>
      </w:r>
      <w:r w:rsidR="00706F0D">
        <w:rPr>
          <w:rFonts w:ascii="Arial" w:hAnsi="Arial" w:cs="Arial"/>
          <w:sz w:val="22"/>
          <w:szCs w:val="22"/>
        </w:rPr>
        <w:t>100</w:t>
      </w:r>
    </w:p>
    <w:p w:rsidR="00706F0D" w:rsidRDefault="00706F0D" w:rsidP="00437DD1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437DD1" w:rsidRDefault="00706F0D" w:rsidP="00437DD1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0</w:t>
      </w:r>
      <w:r w:rsidR="0075318F">
        <w:rPr>
          <w:rFonts w:ascii="Arial" w:hAnsi="Arial" w:cs="Arial"/>
          <w:sz w:val="22"/>
          <w:szCs w:val="22"/>
        </w:rPr>
        <w:t>3</w:t>
      </w:r>
      <w:r w:rsidR="0075318F" w:rsidRPr="009B3916">
        <w:rPr>
          <w:rFonts w:ascii="Arial" w:hAnsi="Arial" w:cs="Arial"/>
          <w:sz w:val="22"/>
          <w:szCs w:val="22"/>
        </w:rPr>
        <w:tab/>
      </w:r>
      <w:r w:rsidR="0075318F" w:rsidRPr="009B3916">
        <w:rPr>
          <w:rFonts w:ascii="Arial" w:hAnsi="Arial" w:cs="Arial"/>
          <w:sz w:val="22"/>
          <w:szCs w:val="22"/>
        </w:rPr>
        <w:tab/>
      </w:r>
      <w:r w:rsidR="0075318F">
        <w:rPr>
          <w:rFonts w:ascii="Arial" w:hAnsi="Arial" w:cs="Arial"/>
          <w:sz w:val="22"/>
          <w:szCs w:val="22"/>
        </w:rPr>
        <w:tab/>
      </w:r>
      <w:r w:rsidR="00437DD1">
        <w:rPr>
          <w:rFonts w:ascii="Arial" w:hAnsi="Arial" w:cs="Arial"/>
          <w:sz w:val="22"/>
          <w:szCs w:val="22"/>
        </w:rPr>
        <w:t>MODERNIZACJA INSTALACJI CENTRALNEGO OGRZEWANIA</w:t>
      </w:r>
    </w:p>
    <w:p w:rsidR="00437DD1" w:rsidRDefault="00437DD1" w:rsidP="00437DD1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706F0D" w:rsidRPr="009B3916">
        <w:rPr>
          <w:rFonts w:ascii="Arial" w:hAnsi="Arial" w:cs="Arial"/>
          <w:sz w:val="22"/>
          <w:szCs w:val="22"/>
        </w:rPr>
        <w:t>R</w:t>
      </w:r>
      <w:r w:rsidR="00706F0D">
        <w:rPr>
          <w:rFonts w:ascii="Arial" w:hAnsi="Arial" w:cs="Arial"/>
          <w:sz w:val="22"/>
          <w:szCs w:val="22"/>
        </w:rPr>
        <w:t>zut pomieszczeń. Segment „C”</w:t>
      </w:r>
      <w:r w:rsidR="00706F0D">
        <w:rPr>
          <w:rFonts w:ascii="Arial" w:hAnsi="Arial" w:cs="Arial"/>
          <w:sz w:val="22"/>
          <w:szCs w:val="22"/>
        </w:rPr>
        <w:tab/>
      </w:r>
      <w:r w:rsidR="00706F0D">
        <w:rPr>
          <w:rFonts w:ascii="Arial" w:hAnsi="Arial" w:cs="Arial"/>
          <w:sz w:val="22"/>
          <w:szCs w:val="22"/>
        </w:rPr>
        <w:tab/>
      </w:r>
      <w:r w:rsidR="00706F0D">
        <w:rPr>
          <w:rFonts w:ascii="Arial" w:hAnsi="Arial" w:cs="Arial"/>
          <w:sz w:val="22"/>
          <w:szCs w:val="22"/>
        </w:rPr>
        <w:tab/>
      </w:r>
      <w:r w:rsidR="00706F0D">
        <w:rPr>
          <w:rFonts w:ascii="Arial" w:hAnsi="Arial" w:cs="Arial"/>
          <w:sz w:val="22"/>
          <w:szCs w:val="22"/>
        </w:rPr>
        <w:tab/>
      </w:r>
      <w:r w:rsidR="00706F0D">
        <w:rPr>
          <w:rFonts w:ascii="Arial" w:hAnsi="Arial" w:cs="Arial"/>
          <w:sz w:val="22"/>
          <w:szCs w:val="22"/>
        </w:rPr>
        <w:tab/>
      </w:r>
      <w:r w:rsidR="00706F0D">
        <w:rPr>
          <w:rFonts w:ascii="Arial" w:hAnsi="Arial" w:cs="Arial"/>
          <w:sz w:val="22"/>
          <w:szCs w:val="22"/>
        </w:rPr>
        <w:tab/>
      </w:r>
      <w:r w:rsidR="00706F0D">
        <w:rPr>
          <w:rFonts w:ascii="Arial" w:hAnsi="Arial" w:cs="Arial"/>
          <w:sz w:val="22"/>
          <w:szCs w:val="22"/>
        </w:rPr>
        <w:tab/>
      </w:r>
      <w:r w:rsidR="00706F0D" w:rsidRPr="009B3916">
        <w:rPr>
          <w:rFonts w:ascii="Arial" w:hAnsi="Arial" w:cs="Arial"/>
          <w:sz w:val="22"/>
          <w:szCs w:val="22"/>
        </w:rPr>
        <w:t>1:</w:t>
      </w:r>
      <w:r w:rsidR="00706F0D">
        <w:rPr>
          <w:rFonts w:ascii="Arial" w:hAnsi="Arial" w:cs="Arial"/>
          <w:sz w:val="22"/>
          <w:szCs w:val="22"/>
        </w:rPr>
        <w:t>100</w:t>
      </w:r>
    </w:p>
    <w:p w:rsidR="0075318F" w:rsidRDefault="0075318F" w:rsidP="00437DD1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0</w:t>
      </w:r>
      <w:r w:rsidR="0075318F">
        <w:rPr>
          <w:rFonts w:ascii="Arial" w:hAnsi="Arial" w:cs="Arial"/>
          <w:sz w:val="22"/>
          <w:szCs w:val="22"/>
        </w:rPr>
        <w:t>4</w:t>
      </w:r>
      <w:r w:rsidR="0075318F" w:rsidRPr="009B3916">
        <w:rPr>
          <w:rFonts w:ascii="Arial" w:hAnsi="Arial" w:cs="Arial"/>
          <w:sz w:val="22"/>
          <w:szCs w:val="22"/>
        </w:rPr>
        <w:tab/>
      </w:r>
      <w:r w:rsidR="0075318F" w:rsidRPr="009B3916">
        <w:rPr>
          <w:rFonts w:ascii="Arial" w:hAnsi="Arial" w:cs="Arial"/>
          <w:sz w:val="22"/>
          <w:szCs w:val="22"/>
        </w:rPr>
        <w:tab/>
      </w:r>
      <w:r w:rsidR="0075318F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>MODERNIZACJA INSTALACJI CENTRALNEGO OGRZEWANIA</w:t>
      </w: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R</w:t>
      </w:r>
      <w:r>
        <w:rPr>
          <w:rFonts w:ascii="Arial" w:hAnsi="Arial" w:cs="Arial"/>
          <w:sz w:val="22"/>
          <w:szCs w:val="22"/>
        </w:rPr>
        <w:t>zut pomieszczeń. Segment „D” oraz „E”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05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MODERNIZACJA INSTALACJI CENTRALNEGO OGRZEWANIA</w:t>
      </w: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R</w:t>
      </w:r>
      <w:r>
        <w:rPr>
          <w:rFonts w:ascii="Arial" w:hAnsi="Arial" w:cs="Arial"/>
          <w:sz w:val="22"/>
          <w:szCs w:val="22"/>
        </w:rPr>
        <w:t>zut pomieszczeń. Segment „F” oraz „G”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06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MODERNIZACJA INSTALACJI CENTRALNEGO OGRZEWANIA</w:t>
      </w: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R</w:t>
      </w:r>
      <w:r>
        <w:rPr>
          <w:rFonts w:ascii="Arial" w:hAnsi="Arial" w:cs="Arial"/>
          <w:sz w:val="22"/>
          <w:szCs w:val="22"/>
        </w:rPr>
        <w:t>zut pomieszczeń. Segment „H” (portiernia)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706F0D" w:rsidRDefault="00706F0D" w:rsidP="0075318F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07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MODERNIZACJA INSTALACJI CENTRALNEGO OGRZEWANIA</w:t>
      </w: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Instalacja grzewcza węzła ciepła .</w:t>
      </w:r>
      <w:r w:rsidRPr="009B3916">
        <w:rPr>
          <w:rFonts w:ascii="Arial" w:hAnsi="Arial" w:cs="Arial"/>
          <w:sz w:val="22"/>
          <w:szCs w:val="22"/>
        </w:rPr>
        <w:t>R</w:t>
      </w:r>
      <w:r>
        <w:rPr>
          <w:rFonts w:ascii="Arial" w:hAnsi="Arial" w:cs="Arial"/>
          <w:sz w:val="22"/>
          <w:szCs w:val="22"/>
        </w:rPr>
        <w:t>zut pomieszczeń.</w:t>
      </w: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Segment „J” (węzeł ciepła)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706F0D" w:rsidRDefault="00706F0D" w:rsidP="0075318F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08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MODERNIZACJA INSTALACJI CENTRALNEGO OGRZEWANIA</w:t>
      </w: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R</w:t>
      </w:r>
      <w:r>
        <w:rPr>
          <w:rFonts w:ascii="Arial" w:hAnsi="Arial" w:cs="Arial"/>
          <w:sz w:val="22"/>
          <w:szCs w:val="22"/>
        </w:rPr>
        <w:t>zut pomieszczeń węzła ciepła.</w:t>
      </w: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Zasilanie w ciepło segmentów: „A”, „B”, „C”, „D”, „E”, „F”, „G” oraz „H”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706F0D" w:rsidRDefault="00706F0D" w:rsidP="0075318F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75318F" w:rsidRDefault="00706F0D" w:rsidP="0075318F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09</w:t>
      </w:r>
      <w:r w:rsidR="0075318F" w:rsidRPr="009B3916">
        <w:rPr>
          <w:rFonts w:ascii="Arial" w:hAnsi="Arial" w:cs="Arial"/>
          <w:sz w:val="22"/>
          <w:szCs w:val="22"/>
        </w:rPr>
        <w:tab/>
      </w:r>
      <w:r w:rsidR="0075318F" w:rsidRPr="009B3916">
        <w:rPr>
          <w:rFonts w:ascii="Arial" w:hAnsi="Arial" w:cs="Arial"/>
          <w:sz w:val="22"/>
          <w:szCs w:val="22"/>
        </w:rPr>
        <w:tab/>
      </w:r>
      <w:r w:rsidR="0075318F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>MODERNIZACJA INSTALACJI CENTRALNEGO OGRZEWANIA</w:t>
      </w:r>
    </w:p>
    <w:p w:rsidR="0075318F" w:rsidRDefault="0075318F" w:rsidP="00437DD1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437DD1">
        <w:rPr>
          <w:rFonts w:ascii="Arial" w:hAnsi="Arial" w:cs="Arial"/>
          <w:sz w:val="22"/>
          <w:szCs w:val="22"/>
        </w:rPr>
        <w:t xml:space="preserve">Rozwinięcie instalacji </w:t>
      </w:r>
      <w:r w:rsidR="00706F0D">
        <w:rPr>
          <w:rFonts w:ascii="Arial" w:hAnsi="Arial" w:cs="Arial"/>
          <w:sz w:val="22"/>
          <w:szCs w:val="22"/>
        </w:rPr>
        <w:t>centralnego o</w:t>
      </w:r>
      <w:r w:rsidR="00437DD1">
        <w:rPr>
          <w:rFonts w:ascii="Arial" w:hAnsi="Arial" w:cs="Arial"/>
          <w:sz w:val="22"/>
          <w:szCs w:val="22"/>
        </w:rPr>
        <w:t>grzew</w:t>
      </w:r>
      <w:r w:rsidR="00706F0D">
        <w:rPr>
          <w:rFonts w:ascii="Arial" w:hAnsi="Arial" w:cs="Arial"/>
          <w:sz w:val="22"/>
          <w:szCs w:val="22"/>
        </w:rPr>
        <w:t>ania</w:t>
      </w:r>
      <w:r>
        <w:rPr>
          <w:rFonts w:ascii="Arial" w:hAnsi="Arial" w:cs="Arial"/>
          <w:sz w:val="22"/>
          <w:szCs w:val="22"/>
        </w:rPr>
        <w:t>.</w:t>
      </w:r>
      <w:r w:rsidR="00706F0D">
        <w:rPr>
          <w:rFonts w:ascii="Arial" w:hAnsi="Arial" w:cs="Arial"/>
          <w:sz w:val="22"/>
          <w:szCs w:val="22"/>
        </w:rPr>
        <w:t xml:space="preserve"> Segment „A”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75318F" w:rsidRDefault="0075318F" w:rsidP="0075318F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10</w:t>
      </w:r>
      <w:r w:rsidR="0075318F" w:rsidRPr="009B3916">
        <w:rPr>
          <w:rFonts w:ascii="Arial" w:hAnsi="Arial" w:cs="Arial"/>
          <w:sz w:val="22"/>
          <w:szCs w:val="22"/>
        </w:rPr>
        <w:tab/>
      </w:r>
      <w:r w:rsidR="0075318F" w:rsidRPr="009B3916">
        <w:rPr>
          <w:rFonts w:ascii="Arial" w:hAnsi="Arial" w:cs="Arial"/>
          <w:sz w:val="22"/>
          <w:szCs w:val="22"/>
        </w:rPr>
        <w:tab/>
      </w:r>
      <w:r w:rsidR="0075318F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>MODERNIZACJA INSTALACJI CENTRALNEGO OGRZEWANIA</w:t>
      </w: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Rozwinięcie instalacji centralnego ogrzewania. Segment „B”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75318F" w:rsidRDefault="0075318F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11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MODERNIZACJA INSTALACJI CENTRALNEGO OGRZEWANIA</w:t>
      </w: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Rozwinięcie instalacji centralnego ogrzewania. Segment „B”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12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MODERNIZACJA INSTALACJI CENTRALNEGO OGRZEWANIA</w:t>
      </w: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Rozwinięcie instalacji centralnego ogrzewania. Segment „C”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13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MODERNIZACJA INSTALACJI CENTRALNEGO OGRZEWANIA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 xml:space="preserve">Rozwinięcie instalacji centralnego ogrzewania. 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Segment „D”, „E”, „F” oraz „G”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706F0D" w:rsidRDefault="00706F0D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1D03A8" w:rsidRDefault="001D03A8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1D03A8" w:rsidRDefault="001D03A8" w:rsidP="00706F0D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14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MODERNIZACJA INSTALACJI CENTRALNEGO OGRZEWANIA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 xml:space="preserve">Rozwinięcie instalacji centralnego ogrzewania. 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Segment „H” (portiernia)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15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MODERNIZACJA INSTALACJI CENTRALNEGO OGRZEWANIA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 xml:space="preserve">Rozwinięcie instalacji centralnego ogrzewania. 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Segment „J” (węzeł ciepła)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16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MODERNIZACJA INSTALACJI CENTRALNEGO OGRZEWANIA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 xml:space="preserve">Plan sytuacyjny. 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Zewnętrzne odcinki preizolowane instalacji grzewczej.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250</w:t>
      </w:r>
    </w:p>
    <w:p w:rsidR="0075318F" w:rsidRDefault="0075318F" w:rsidP="009A38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17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MODERNIZACJA INSTALACJI CENTRALNEGO OGRZEWANIA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 xml:space="preserve">Plan sytuacyjny. 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Zewnętrzne odcinki preizolowane instalacji grzewczej.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1D03A8" w:rsidRDefault="001D03A8" w:rsidP="0075318F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18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MODERNIZACJA INSTALACJI CENTRALNEGO OGRZEWANIA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Profil podłużny instalacji grzewczej z rur preizolowanych.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1:250/</w:t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9A38A8" w:rsidRPr="009B3916" w:rsidRDefault="009A38A8" w:rsidP="009A38A8">
      <w:pPr>
        <w:tabs>
          <w:tab w:val="left" w:pos="851"/>
          <w:tab w:val="left" w:pos="1276"/>
          <w:tab w:val="left" w:pos="1701"/>
        </w:tabs>
        <w:spacing w:line="360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19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MODERNIZACJA INSTALACJI CENTRALNEGO OGRZEWANIA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Profil podłużny instalacji grzewczej z rur preizolowanych.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1:250/</w:t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C5023F" w:rsidRDefault="00C5023F" w:rsidP="00C5023F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20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MODERNIZACJA INSTALACJI CENTRALNEGO OGRZEWANIA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Profil podłużny instalacji grzewczej z rur preizolowanych.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1:250/</w:t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21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MODERNIZACJA ROZPROWADZENIA INSTALACJI C.W.U.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Profil podłużny instalacji  C.W.U.  z rur preizolowanych.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1:250/</w:t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22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MODERNIZACJA ROZPROWADZENIA INSTALACJI C.W.U.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Profil podłużny instalacji  C.W.U.  z rur preizolowanych.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1:250/</w:t>
      </w:r>
      <w:r w:rsidRPr="009B3916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100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23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 xml:space="preserve">MODERNIZACJA INSTALACJI GRZEWCZEJ ORAZ 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ROZPROWADZENIA INSTALACJI C.W.U.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Szczegóły wykonania i prowadzenia rurociągów</w:t>
      </w:r>
    </w:p>
    <w:p w:rsidR="009A38A8" w:rsidRDefault="009A38A8" w:rsidP="009A38A8">
      <w:pPr>
        <w:tabs>
          <w:tab w:val="left" w:pos="851"/>
          <w:tab w:val="left" w:pos="1276"/>
          <w:tab w:val="left" w:pos="1701"/>
        </w:tabs>
        <w:spacing w:line="360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24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 xml:space="preserve">MODERNIZACJA INSTALACJI GRZEWCZEJ ORAZ 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ROZPROWADZENIA INSTALACJI C.W.U.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Szczegóły wykonania i prowadzenia rurociągów</w:t>
      </w:r>
    </w:p>
    <w:p w:rsidR="001D03A8" w:rsidRDefault="001D03A8" w:rsidP="009A38A8">
      <w:pPr>
        <w:tabs>
          <w:tab w:val="left" w:pos="851"/>
          <w:tab w:val="left" w:pos="1276"/>
          <w:tab w:val="left" w:pos="1701"/>
        </w:tabs>
        <w:spacing w:line="360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25</w:t>
      </w:r>
      <w:r w:rsidRPr="009B3916">
        <w:rPr>
          <w:rFonts w:ascii="Arial" w:hAnsi="Arial" w:cs="Arial"/>
          <w:sz w:val="22"/>
          <w:szCs w:val="22"/>
        </w:rPr>
        <w:tab/>
      </w:r>
      <w:r w:rsidRPr="009B3916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 xml:space="preserve">MODERNIZACJA INSTALACJI GRZEWCZEJ ORAZ 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ROZPROWADZENIA INSTALACJI C.W.U.</w:t>
      </w:r>
    </w:p>
    <w:p w:rsidR="001D03A8" w:rsidRDefault="001D03A8" w:rsidP="001D03A8">
      <w:pPr>
        <w:tabs>
          <w:tab w:val="left" w:pos="851"/>
          <w:tab w:val="left" w:pos="1276"/>
          <w:tab w:val="left" w:pos="1701"/>
        </w:tabs>
        <w:spacing w:line="276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Szczegóły wykonania i prowadzenia rurociągów</w:t>
      </w:r>
    </w:p>
    <w:p w:rsidR="009A38A8" w:rsidRDefault="009A38A8" w:rsidP="009A38A8">
      <w:pPr>
        <w:tabs>
          <w:tab w:val="left" w:pos="851"/>
          <w:tab w:val="left" w:pos="1276"/>
          <w:tab w:val="left" w:pos="1701"/>
        </w:tabs>
        <w:spacing w:line="360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C5023F" w:rsidRDefault="00C5023F" w:rsidP="009A38A8">
      <w:pPr>
        <w:tabs>
          <w:tab w:val="left" w:pos="851"/>
          <w:tab w:val="left" w:pos="1276"/>
          <w:tab w:val="left" w:pos="1701"/>
        </w:tabs>
        <w:spacing w:line="360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C5023F" w:rsidRDefault="00C5023F" w:rsidP="009A38A8">
      <w:pPr>
        <w:tabs>
          <w:tab w:val="left" w:pos="851"/>
          <w:tab w:val="left" w:pos="1276"/>
          <w:tab w:val="left" w:pos="1701"/>
        </w:tabs>
        <w:spacing w:line="360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C5023F" w:rsidRDefault="00C5023F" w:rsidP="009A38A8">
      <w:pPr>
        <w:tabs>
          <w:tab w:val="left" w:pos="851"/>
          <w:tab w:val="left" w:pos="1276"/>
          <w:tab w:val="left" w:pos="1701"/>
        </w:tabs>
        <w:spacing w:line="360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C5023F" w:rsidRDefault="00C5023F" w:rsidP="009A38A8">
      <w:pPr>
        <w:tabs>
          <w:tab w:val="left" w:pos="851"/>
          <w:tab w:val="left" w:pos="1276"/>
          <w:tab w:val="left" w:pos="1701"/>
        </w:tabs>
        <w:spacing w:line="360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9A38A8" w:rsidRDefault="009A38A8" w:rsidP="009A38A8">
      <w:pPr>
        <w:pStyle w:val="NormalnyWeb"/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  <w:r w:rsidRPr="005A26D4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IV. BIO</w:t>
      </w:r>
      <w:r w:rsidR="00F80765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Z</w:t>
      </w:r>
      <w:r w:rsidRPr="005A26D4">
        <w:rPr>
          <w:rFonts w:ascii="Arial" w:hAnsi="Arial" w:cs="Arial"/>
          <w:b/>
          <w:bCs/>
          <w:color w:val="000000"/>
          <w:sz w:val="22"/>
          <w:szCs w:val="22"/>
          <w:u w:val="single"/>
        </w:rPr>
        <w:t xml:space="preserve">  </w:t>
      </w:r>
    </w:p>
    <w:p w:rsidR="009A38A8" w:rsidRDefault="009A38A8" w:rsidP="009A38A8">
      <w:pPr>
        <w:pStyle w:val="Tekstpodstawowy3"/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426" w:right="-2" w:hanging="426"/>
        <w:jc w:val="both"/>
        <w:rPr>
          <w:rFonts w:ascii="Arial" w:hAnsi="Arial" w:cs="Arial"/>
          <w:b/>
          <w:sz w:val="22"/>
          <w:szCs w:val="22"/>
        </w:rPr>
      </w:pPr>
    </w:p>
    <w:p w:rsidR="009A38A8" w:rsidRPr="009B3916" w:rsidRDefault="009A38A8" w:rsidP="009A38A8">
      <w:pPr>
        <w:pStyle w:val="Tekstpodstawowy3"/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426" w:right="-2" w:hanging="426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9B3916">
        <w:rPr>
          <w:rFonts w:ascii="Arial" w:hAnsi="Arial" w:cs="Arial"/>
          <w:b/>
          <w:sz w:val="22"/>
          <w:szCs w:val="22"/>
        </w:rPr>
        <w:t>INFORMACJA DOTYCZĄCA BEZPIECZEŃSTWA I OCHRONY ZDROWIA PROJEKTOWANEGO OBIEKTU BUDOWLANEGO</w:t>
      </w:r>
    </w:p>
    <w:p w:rsidR="009A38A8" w:rsidRPr="00C61EC1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426" w:right="-2" w:hanging="426"/>
        <w:jc w:val="both"/>
        <w:rPr>
          <w:rFonts w:ascii="Arial" w:hAnsi="Arial" w:cs="Arial"/>
          <w:sz w:val="22"/>
          <w:szCs w:val="22"/>
        </w:rPr>
      </w:pPr>
    </w:p>
    <w:p w:rsidR="009A38A8" w:rsidRPr="009B3916" w:rsidRDefault="009A38A8" w:rsidP="009A38A8">
      <w:pPr>
        <w:numPr>
          <w:ilvl w:val="0"/>
          <w:numId w:val="16"/>
        </w:numPr>
        <w:tabs>
          <w:tab w:val="clear" w:pos="360"/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426" w:right="-2" w:hanging="426"/>
        <w:jc w:val="both"/>
        <w:rPr>
          <w:rFonts w:ascii="Arial" w:hAnsi="Arial" w:cs="Arial"/>
          <w:b/>
          <w:i/>
          <w:sz w:val="22"/>
          <w:szCs w:val="22"/>
        </w:rPr>
      </w:pPr>
      <w:r w:rsidRPr="009B3916">
        <w:rPr>
          <w:rFonts w:ascii="Arial" w:hAnsi="Arial" w:cs="Arial"/>
          <w:b/>
          <w:i/>
          <w:sz w:val="22"/>
          <w:szCs w:val="22"/>
        </w:rPr>
        <w:t>Przedmiot opracowania</w:t>
      </w:r>
    </w:p>
    <w:p w:rsidR="00F80765" w:rsidRDefault="009A38A8" w:rsidP="00F80765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9B3916">
        <w:rPr>
          <w:rFonts w:ascii="Arial" w:hAnsi="Arial" w:cs="Arial"/>
          <w:sz w:val="22"/>
          <w:szCs w:val="22"/>
        </w:rPr>
        <w:t>Niniejsze opracowanie stanowi informację dotyczącą b</w:t>
      </w:r>
      <w:r>
        <w:rPr>
          <w:rFonts w:ascii="Arial" w:hAnsi="Arial" w:cs="Arial"/>
          <w:sz w:val="22"/>
          <w:szCs w:val="22"/>
        </w:rPr>
        <w:t xml:space="preserve">ezpieczeństwa i ochrony zdrowia </w:t>
      </w:r>
      <w:r w:rsidRPr="009B3916">
        <w:rPr>
          <w:rFonts w:ascii="Arial" w:hAnsi="Arial" w:cs="Arial"/>
          <w:sz w:val="22"/>
          <w:szCs w:val="22"/>
        </w:rPr>
        <w:t xml:space="preserve">przy prowadzeniu prac związanych z </w:t>
      </w:r>
      <w:r w:rsidR="00F80765">
        <w:rPr>
          <w:rFonts w:ascii="Arial" w:hAnsi="Arial" w:cs="Arial"/>
          <w:sz w:val="22"/>
          <w:szCs w:val="22"/>
        </w:rPr>
        <w:t>modernizacją</w:t>
      </w:r>
      <w:r>
        <w:rPr>
          <w:rFonts w:ascii="Arial" w:hAnsi="Arial" w:cs="Arial"/>
          <w:sz w:val="22"/>
          <w:szCs w:val="22"/>
        </w:rPr>
        <w:t xml:space="preserve"> </w:t>
      </w:r>
      <w:r w:rsidRPr="009B3916">
        <w:rPr>
          <w:rFonts w:ascii="Arial" w:hAnsi="Arial" w:cs="Arial"/>
          <w:sz w:val="22"/>
          <w:szCs w:val="22"/>
        </w:rPr>
        <w:t xml:space="preserve">wewnętrznej instalacji </w:t>
      </w:r>
      <w:r w:rsidR="00C5023F">
        <w:rPr>
          <w:rFonts w:ascii="Arial" w:hAnsi="Arial" w:cs="Arial"/>
          <w:sz w:val="22"/>
          <w:szCs w:val="22"/>
        </w:rPr>
        <w:t xml:space="preserve">grzewczej </w:t>
      </w:r>
      <w:r w:rsidR="00F80765">
        <w:rPr>
          <w:rFonts w:ascii="Arial" w:hAnsi="Arial" w:cs="Arial"/>
          <w:sz w:val="22"/>
          <w:szCs w:val="22"/>
        </w:rPr>
        <w:t xml:space="preserve">oraz rozprowadzenia instalacji c.w.u. </w:t>
      </w:r>
      <w:r w:rsidR="00C5023F">
        <w:rPr>
          <w:rFonts w:ascii="Arial" w:hAnsi="Arial" w:cs="Arial"/>
          <w:sz w:val="22"/>
          <w:szCs w:val="22"/>
        </w:rPr>
        <w:t>p</w:t>
      </w:r>
      <w:r>
        <w:rPr>
          <w:rFonts w:ascii="Arial" w:hAnsi="Arial" w:cs="Arial"/>
          <w:sz w:val="22"/>
          <w:szCs w:val="22"/>
        </w:rPr>
        <w:t xml:space="preserve">rowadzonej w </w:t>
      </w:r>
      <w:r w:rsidR="004724C0">
        <w:rPr>
          <w:rFonts w:ascii="Arial" w:hAnsi="Arial" w:cs="Arial"/>
          <w:sz w:val="22"/>
          <w:szCs w:val="22"/>
        </w:rPr>
        <w:t xml:space="preserve">ramach zadania </w:t>
      </w:r>
      <w:r w:rsidR="00F80765">
        <w:rPr>
          <w:rFonts w:ascii="Arial" w:hAnsi="Arial" w:cs="Arial"/>
          <w:sz w:val="22"/>
          <w:szCs w:val="22"/>
        </w:rPr>
        <w:t xml:space="preserve">termomodernizacji budynku </w:t>
      </w:r>
      <w:r w:rsidR="004724C0" w:rsidRPr="00437DD1">
        <w:rPr>
          <w:rFonts w:ascii="Arial" w:hAnsi="Arial" w:cs="Arial"/>
          <w:sz w:val="22"/>
          <w:szCs w:val="22"/>
        </w:rPr>
        <w:t xml:space="preserve"> </w:t>
      </w:r>
      <w:r w:rsidR="00F80765" w:rsidRPr="00F80765">
        <w:rPr>
          <w:rFonts w:ascii="Arial" w:hAnsi="Arial" w:cs="Arial"/>
          <w:sz w:val="22"/>
          <w:szCs w:val="22"/>
        </w:rPr>
        <w:t>Zakładu Opiekuńczo-Leczniczego SP ZOZ w Gnieźnie</w:t>
      </w:r>
      <w:r w:rsidR="00F80765">
        <w:rPr>
          <w:rFonts w:ascii="Arial" w:hAnsi="Arial" w:cs="Arial"/>
          <w:sz w:val="22"/>
          <w:szCs w:val="22"/>
        </w:rPr>
        <w:t xml:space="preserve">. Budynek </w:t>
      </w:r>
      <w:r w:rsidR="00F80765" w:rsidRPr="00437DD1">
        <w:rPr>
          <w:rFonts w:ascii="Arial" w:hAnsi="Arial" w:cs="Arial"/>
          <w:sz w:val="22"/>
          <w:szCs w:val="22"/>
        </w:rPr>
        <w:t xml:space="preserve"> </w:t>
      </w:r>
      <w:r w:rsidR="00F80765" w:rsidRPr="00F80765">
        <w:rPr>
          <w:rFonts w:ascii="Arial" w:hAnsi="Arial" w:cs="Arial"/>
          <w:sz w:val="22"/>
          <w:szCs w:val="22"/>
        </w:rPr>
        <w:t>Zakładu Opiekuńczo-Leczniczego SP ZOZ w Gnieźnie</w:t>
      </w:r>
      <w:r w:rsidR="00F80765" w:rsidRPr="00437DD1">
        <w:rPr>
          <w:rFonts w:ascii="Arial" w:hAnsi="Arial" w:cs="Arial"/>
          <w:sz w:val="22"/>
          <w:szCs w:val="22"/>
        </w:rPr>
        <w:t xml:space="preserve"> </w:t>
      </w:r>
      <w:r w:rsidR="004724C0">
        <w:rPr>
          <w:rFonts w:ascii="Arial" w:hAnsi="Arial" w:cs="Arial"/>
          <w:sz w:val="22"/>
          <w:szCs w:val="22"/>
        </w:rPr>
        <w:t xml:space="preserve">  </w:t>
      </w:r>
      <w:r w:rsidR="00F80765">
        <w:rPr>
          <w:rFonts w:ascii="Arial" w:hAnsi="Arial" w:cs="Arial"/>
          <w:sz w:val="22"/>
          <w:szCs w:val="22"/>
        </w:rPr>
        <w:t xml:space="preserve">zlokalizowany jest </w:t>
      </w:r>
      <w:r w:rsidR="004724C0">
        <w:rPr>
          <w:rFonts w:ascii="Arial" w:hAnsi="Arial" w:cs="Arial"/>
          <w:sz w:val="22"/>
          <w:szCs w:val="22"/>
        </w:rPr>
        <w:t xml:space="preserve"> </w:t>
      </w:r>
      <w:r w:rsidR="004724C0" w:rsidRPr="009B3916">
        <w:rPr>
          <w:rFonts w:ascii="Arial" w:hAnsi="Arial" w:cs="Arial"/>
          <w:sz w:val="22"/>
          <w:szCs w:val="22"/>
        </w:rPr>
        <w:t>przy</w:t>
      </w:r>
      <w:r w:rsidR="004724C0">
        <w:rPr>
          <w:rFonts w:ascii="Arial" w:hAnsi="Arial" w:cs="Arial"/>
          <w:sz w:val="22"/>
          <w:szCs w:val="22"/>
        </w:rPr>
        <w:t xml:space="preserve"> </w:t>
      </w:r>
      <w:r w:rsidR="004724C0" w:rsidRPr="009B3916">
        <w:rPr>
          <w:rFonts w:ascii="Arial" w:hAnsi="Arial" w:cs="Arial"/>
          <w:sz w:val="22"/>
          <w:szCs w:val="22"/>
        </w:rPr>
        <w:t xml:space="preserve"> ulicy</w:t>
      </w:r>
      <w:r w:rsidR="004724C0">
        <w:rPr>
          <w:rFonts w:ascii="Arial" w:hAnsi="Arial" w:cs="Arial"/>
          <w:sz w:val="22"/>
          <w:szCs w:val="22"/>
        </w:rPr>
        <w:t xml:space="preserve"> </w:t>
      </w:r>
      <w:r w:rsidR="004724C0" w:rsidRPr="009B3916">
        <w:rPr>
          <w:rFonts w:ascii="Arial" w:hAnsi="Arial" w:cs="Arial"/>
          <w:sz w:val="22"/>
          <w:szCs w:val="22"/>
        </w:rPr>
        <w:t xml:space="preserve"> </w:t>
      </w:r>
      <w:r w:rsidR="00F80765">
        <w:rPr>
          <w:rFonts w:ascii="Arial" w:hAnsi="Arial" w:cs="Arial"/>
          <w:sz w:val="22"/>
          <w:szCs w:val="22"/>
        </w:rPr>
        <w:t>Elizy Orzeszkowej 27</w:t>
      </w:r>
      <w:r w:rsidR="004724C0">
        <w:rPr>
          <w:rFonts w:ascii="Arial" w:hAnsi="Arial" w:cs="Arial"/>
          <w:sz w:val="22"/>
          <w:szCs w:val="22"/>
        </w:rPr>
        <w:t>, 6</w:t>
      </w:r>
      <w:r w:rsidR="00F80765">
        <w:rPr>
          <w:rFonts w:ascii="Arial" w:hAnsi="Arial" w:cs="Arial"/>
          <w:sz w:val="22"/>
          <w:szCs w:val="22"/>
        </w:rPr>
        <w:t>2</w:t>
      </w:r>
      <w:r w:rsidR="004724C0">
        <w:rPr>
          <w:rFonts w:ascii="Arial" w:hAnsi="Arial" w:cs="Arial"/>
          <w:sz w:val="22"/>
          <w:szCs w:val="22"/>
        </w:rPr>
        <w:t>-</w:t>
      </w:r>
      <w:r w:rsidR="00F80765">
        <w:rPr>
          <w:rFonts w:ascii="Arial" w:hAnsi="Arial" w:cs="Arial"/>
          <w:sz w:val="22"/>
          <w:szCs w:val="22"/>
        </w:rPr>
        <w:t>200</w:t>
      </w:r>
      <w:r w:rsidR="004724C0">
        <w:rPr>
          <w:rFonts w:ascii="Arial" w:hAnsi="Arial" w:cs="Arial"/>
          <w:sz w:val="22"/>
          <w:szCs w:val="22"/>
        </w:rPr>
        <w:t xml:space="preserve"> </w:t>
      </w:r>
      <w:r w:rsidR="00F80765">
        <w:rPr>
          <w:rFonts w:ascii="Arial" w:hAnsi="Arial" w:cs="Arial"/>
          <w:sz w:val="22"/>
          <w:szCs w:val="22"/>
        </w:rPr>
        <w:t>Gniezno</w:t>
      </w:r>
      <w:r w:rsidR="004724C0">
        <w:rPr>
          <w:rFonts w:ascii="Arial" w:hAnsi="Arial" w:cs="Arial"/>
          <w:sz w:val="22"/>
          <w:szCs w:val="22"/>
        </w:rPr>
        <w:t xml:space="preserve"> </w:t>
      </w:r>
      <w:r w:rsidR="004724C0" w:rsidRPr="009B3916">
        <w:rPr>
          <w:rFonts w:ascii="Arial" w:hAnsi="Arial" w:cs="Arial"/>
          <w:sz w:val="22"/>
          <w:szCs w:val="22"/>
        </w:rPr>
        <w:t xml:space="preserve">na </w:t>
      </w:r>
      <w:r w:rsidR="004724C0" w:rsidRPr="00891D50">
        <w:rPr>
          <w:rFonts w:ascii="Arial" w:hAnsi="Arial" w:cs="Arial"/>
          <w:sz w:val="22"/>
          <w:szCs w:val="22"/>
        </w:rPr>
        <w:t>dział</w:t>
      </w:r>
      <w:r w:rsidR="004724C0">
        <w:rPr>
          <w:rFonts w:ascii="Arial" w:hAnsi="Arial" w:cs="Arial"/>
          <w:sz w:val="22"/>
          <w:szCs w:val="22"/>
        </w:rPr>
        <w:t>ce</w:t>
      </w:r>
      <w:r w:rsidR="004724C0" w:rsidRPr="00891D50">
        <w:rPr>
          <w:rFonts w:ascii="Arial" w:hAnsi="Arial" w:cs="Arial"/>
          <w:sz w:val="22"/>
          <w:szCs w:val="22"/>
        </w:rPr>
        <w:t xml:space="preserve"> </w:t>
      </w:r>
      <w:r w:rsidR="004724C0">
        <w:rPr>
          <w:rFonts w:ascii="Arial" w:hAnsi="Arial" w:cs="Arial"/>
          <w:sz w:val="22"/>
          <w:szCs w:val="22"/>
        </w:rPr>
        <w:t xml:space="preserve">o numerze ewidencyjnym </w:t>
      </w:r>
      <w:r w:rsidR="00F80765">
        <w:rPr>
          <w:rFonts w:ascii="Arial" w:hAnsi="Arial" w:cs="Arial"/>
          <w:sz w:val="22"/>
          <w:szCs w:val="22"/>
        </w:rPr>
        <w:t xml:space="preserve">1/27, jednostka ewidencyjna: Gniezno – miasto (identyfikator: 300301_1), </w:t>
      </w:r>
      <w:r w:rsidR="00F80765" w:rsidRPr="00891D50">
        <w:rPr>
          <w:rFonts w:ascii="Arial" w:hAnsi="Arial" w:cs="Arial"/>
          <w:sz w:val="22"/>
          <w:szCs w:val="22"/>
        </w:rPr>
        <w:t>obręb</w:t>
      </w:r>
      <w:r w:rsidR="00F80765">
        <w:rPr>
          <w:rFonts w:ascii="Arial" w:hAnsi="Arial" w:cs="Arial"/>
          <w:sz w:val="22"/>
          <w:szCs w:val="22"/>
        </w:rPr>
        <w:t xml:space="preserve"> ewidencyjny: Gniezno (identyfikator: 0001), arkusz mapy: 56, gmina: Gniezno, powiat gnieźnieński</w:t>
      </w:r>
      <w:r w:rsidR="00F80765" w:rsidRPr="00891D50">
        <w:rPr>
          <w:rFonts w:ascii="Arial" w:hAnsi="Arial" w:cs="Arial"/>
          <w:sz w:val="22"/>
          <w:szCs w:val="22"/>
        </w:rPr>
        <w:t>, woj</w:t>
      </w:r>
      <w:r w:rsidR="00F80765">
        <w:rPr>
          <w:rFonts w:ascii="Arial" w:hAnsi="Arial" w:cs="Arial"/>
          <w:sz w:val="22"/>
          <w:szCs w:val="22"/>
        </w:rPr>
        <w:t>ewództwo</w:t>
      </w:r>
      <w:r w:rsidR="00F80765" w:rsidRPr="00F80765">
        <w:rPr>
          <w:rFonts w:ascii="Arial" w:hAnsi="Arial" w:cs="Arial"/>
          <w:sz w:val="22"/>
          <w:szCs w:val="22"/>
        </w:rPr>
        <w:t xml:space="preserve"> wielkopolskie</w:t>
      </w:r>
      <w:r w:rsidR="00F80765">
        <w:rPr>
          <w:rFonts w:ascii="Arial" w:hAnsi="Arial" w:cs="Arial"/>
          <w:sz w:val="22"/>
          <w:szCs w:val="22"/>
        </w:rPr>
        <w:t>.</w:t>
      </w:r>
    </w:p>
    <w:p w:rsidR="009A38A8" w:rsidRPr="009B3916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9A38A8" w:rsidRPr="00C61EC1" w:rsidRDefault="009A38A8" w:rsidP="009A38A8">
      <w:pPr>
        <w:numPr>
          <w:ilvl w:val="0"/>
          <w:numId w:val="16"/>
        </w:numPr>
        <w:tabs>
          <w:tab w:val="clear" w:pos="360"/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0" w:right="-2" w:firstLine="0"/>
        <w:jc w:val="both"/>
        <w:rPr>
          <w:rFonts w:ascii="Arial" w:hAnsi="Arial" w:cs="Arial"/>
          <w:b/>
          <w:i/>
          <w:sz w:val="22"/>
          <w:szCs w:val="22"/>
        </w:rPr>
      </w:pPr>
      <w:r w:rsidRPr="00C61EC1">
        <w:rPr>
          <w:rFonts w:ascii="Arial" w:hAnsi="Arial" w:cs="Arial"/>
          <w:b/>
          <w:i/>
          <w:sz w:val="22"/>
          <w:szCs w:val="22"/>
        </w:rPr>
        <w:t>Zakres robót zamierzenia budowlanego</w:t>
      </w:r>
    </w:p>
    <w:p w:rsidR="009A38A8" w:rsidRPr="009B3916" w:rsidRDefault="009C22B0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Modernizacja </w:t>
      </w:r>
      <w:r w:rsidR="009A38A8" w:rsidRPr="009B3916">
        <w:rPr>
          <w:rFonts w:ascii="Arial" w:hAnsi="Arial" w:cs="Arial"/>
          <w:sz w:val="22"/>
          <w:szCs w:val="22"/>
        </w:rPr>
        <w:t xml:space="preserve">wewnętrznej </w:t>
      </w:r>
      <w:r w:rsidR="004724C0" w:rsidRPr="009B3916">
        <w:rPr>
          <w:rFonts w:ascii="Arial" w:hAnsi="Arial" w:cs="Arial"/>
          <w:sz w:val="22"/>
          <w:szCs w:val="22"/>
        </w:rPr>
        <w:t xml:space="preserve">instalacji </w:t>
      </w:r>
      <w:r w:rsidR="004724C0">
        <w:rPr>
          <w:rFonts w:ascii="Arial" w:hAnsi="Arial" w:cs="Arial"/>
          <w:sz w:val="22"/>
          <w:szCs w:val="22"/>
        </w:rPr>
        <w:t xml:space="preserve">grzewczej </w:t>
      </w:r>
      <w:r>
        <w:rPr>
          <w:rFonts w:ascii="Arial" w:hAnsi="Arial" w:cs="Arial"/>
          <w:sz w:val="22"/>
          <w:szCs w:val="22"/>
        </w:rPr>
        <w:t xml:space="preserve">oraz przebudowa rozprowadzenia instalacji c.w.u. </w:t>
      </w:r>
      <w:r w:rsidR="004724C0">
        <w:rPr>
          <w:rFonts w:ascii="Arial" w:hAnsi="Arial" w:cs="Arial"/>
          <w:sz w:val="22"/>
          <w:szCs w:val="22"/>
        </w:rPr>
        <w:t>prowadzon</w:t>
      </w:r>
      <w:r>
        <w:rPr>
          <w:rFonts w:ascii="Arial" w:hAnsi="Arial" w:cs="Arial"/>
          <w:sz w:val="22"/>
          <w:szCs w:val="22"/>
        </w:rPr>
        <w:t>a</w:t>
      </w:r>
      <w:r w:rsidR="004724C0">
        <w:rPr>
          <w:rFonts w:ascii="Arial" w:hAnsi="Arial" w:cs="Arial"/>
          <w:sz w:val="22"/>
          <w:szCs w:val="22"/>
        </w:rPr>
        <w:t xml:space="preserve"> w ramach zadania </w:t>
      </w:r>
      <w:r>
        <w:rPr>
          <w:rFonts w:ascii="Arial" w:hAnsi="Arial" w:cs="Arial"/>
          <w:sz w:val="22"/>
          <w:szCs w:val="22"/>
        </w:rPr>
        <w:t>termo</w:t>
      </w:r>
      <w:r w:rsidR="004724C0">
        <w:rPr>
          <w:rFonts w:ascii="Arial" w:hAnsi="Arial" w:cs="Arial"/>
          <w:sz w:val="22"/>
          <w:szCs w:val="22"/>
        </w:rPr>
        <w:t>modernizacji</w:t>
      </w:r>
      <w:r w:rsidR="004724C0" w:rsidRPr="00437DD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 budynku </w:t>
      </w:r>
      <w:r w:rsidRPr="00437DD1">
        <w:rPr>
          <w:rFonts w:ascii="Arial" w:hAnsi="Arial" w:cs="Arial"/>
          <w:sz w:val="22"/>
          <w:szCs w:val="22"/>
        </w:rPr>
        <w:t xml:space="preserve"> </w:t>
      </w:r>
      <w:r w:rsidRPr="00F80765">
        <w:rPr>
          <w:rFonts w:ascii="Arial" w:hAnsi="Arial" w:cs="Arial"/>
          <w:sz w:val="22"/>
          <w:szCs w:val="22"/>
        </w:rPr>
        <w:t>Zakładu Opiekuńczo-Leczniczego SP ZOZ w Gnieźnie</w:t>
      </w:r>
      <w:r>
        <w:rPr>
          <w:rFonts w:ascii="Arial" w:hAnsi="Arial" w:cs="Arial"/>
          <w:sz w:val="22"/>
          <w:szCs w:val="22"/>
        </w:rPr>
        <w:t xml:space="preserve">, </w:t>
      </w:r>
      <w:r w:rsidR="004724C0" w:rsidRPr="009B3916">
        <w:rPr>
          <w:rFonts w:ascii="Arial" w:hAnsi="Arial" w:cs="Arial"/>
          <w:sz w:val="22"/>
          <w:szCs w:val="22"/>
        </w:rPr>
        <w:t>zlokalizowane</w:t>
      </w:r>
      <w:r>
        <w:rPr>
          <w:rFonts w:ascii="Arial" w:hAnsi="Arial" w:cs="Arial"/>
          <w:sz w:val="22"/>
          <w:szCs w:val="22"/>
        </w:rPr>
        <w:t>go</w:t>
      </w:r>
      <w:r w:rsidR="004724C0">
        <w:rPr>
          <w:rFonts w:ascii="Arial" w:hAnsi="Arial" w:cs="Arial"/>
          <w:sz w:val="22"/>
          <w:szCs w:val="22"/>
        </w:rPr>
        <w:t xml:space="preserve"> </w:t>
      </w:r>
      <w:r w:rsidR="004724C0" w:rsidRPr="009B3916">
        <w:rPr>
          <w:rFonts w:ascii="Arial" w:hAnsi="Arial" w:cs="Arial"/>
          <w:sz w:val="22"/>
          <w:szCs w:val="22"/>
        </w:rPr>
        <w:t>w</w:t>
      </w:r>
      <w:r w:rsidR="004724C0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Gnieźnie</w:t>
      </w:r>
      <w:r w:rsidR="004724C0">
        <w:rPr>
          <w:rFonts w:ascii="Arial" w:hAnsi="Arial" w:cs="Arial"/>
          <w:sz w:val="22"/>
          <w:szCs w:val="22"/>
        </w:rPr>
        <w:t xml:space="preserve"> </w:t>
      </w:r>
      <w:r w:rsidR="004724C0" w:rsidRPr="009B3916">
        <w:rPr>
          <w:rFonts w:ascii="Arial" w:hAnsi="Arial" w:cs="Arial"/>
          <w:sz w:val="22"/>
          <w:szCs w:val="22"/>
        </w:rPr>
        <w:t>przy</w:t>
      </w:r>
      <w:r w:rsidR="004724C0">
        <w:rPr>
          <w:rFonts w:ascii="Arial" w:hAnsi="Arial" w:cs="Arial"/>
          <w:sz w:val="22"/>
          <w:szCs w:val="22"/>
        </w:rPr>
        <w:t xml:space="preserve"> </w:t>
      </w:r>
      <w:r w:rsidR="004724C0" w:rsidRPr="009B3916">
        <w:rPr>
          <w:rFonts w:ascii="Arial" w:hAnsi="Arial" w:cs="Arial"/>
          <w:sz w:val="22"/>
          <w:szCs w:val="22"/>
        </w:rPr>
        <w:t>ulicy</w:t>
      </w:r>
      <w:r w:rsidR="004724C0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Elizy Orzeszkowej 27, 62-200 Gniezno </w:t>
      </w:r>
      <w:r w:rsidRPr="009B3916">
        <w:rPr>
          <w:rFonts w:ascii="Arial" w:hAnsi="Arial" w:cs="Arial"/>
          <w:sz w:val="22"/>
          <w:szCs w:val="22"/>
        </w:rPr>
        <w:t xml:space="preserve">na </w:t>
      </w:r>
      <w:r w:rsidRPr="00891D50">
        <w:rPr>
          <w:rFonts w:ascii="Arial" w:hAnsi="Arial" w:cs="Arial"/>
          <w:sz w:val="22"/>
          <w:szCs w:val="22"/>
        </w:rPr>
        <w:t>dział</w:t>
      </w:r>
      <w:r>
        <w:rPr>
          <w:rFonts w:ascii="Arial" w:hAnsi="Arial" w:cs="Arial"/>
          <w:sz w:val="22"/>
          <w:szCs w:val="22"/>
        </w:rPr>
        <w:t>ce</w:t>
      </w:r>
      <w:r w:rsidRPr="00891D50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o numerze ewidencyjnym 1/27, jednostka ewidencyjna: Gniezno – miasto (identyfikator: 300301_1), </w:t>
      </w:r>
      <w:r w:rsidRPr="00891D50">
        <w:rPr>
          <w:rFonts w:ascii="Arial" w:hAnsi="Arial" w:cs="Arial"/>
          <w:sz w:val="22"/>
          <w:szCs w:val="22"/>
        </w:rPr>
        <w:t>obręb</w:t>
      </w:r>
      <w:r>
        <w:rPr>
          <w:rFonts w:ascii="Arial" w:hAnsi="Arial" w:cs="Arial"/>
          <w:sz w:val="22"/>
          <w:szCs w:val="22"/>
        </w:rPr>
        <w:t xml:space="preserve"> ewidencyjny: Gniezno (identyfikator: 0001), arkusz mapy: 56, gmina: Gniezno, powiat gnieźnieński</w:t>
      </w:r>
      <w:r w:rsidRPr="00891D50">
        <w:rPr>
          <w:rFonts w:ascii="Arial" w:hAnsi="Arial" w:cs="Arial"/>
          <w:sz w:val="22"/>
          <w:szCs w:val="22"/>
        </w:rPr>
        <w:t>, woj</w:t>
      </w:r>
      <w:r>
        <w:rPr>
          <w:rFonts w:ascii="Arial" w:hAnsi="Arial" w:cs="Arial"/>
          <w:sz w:val="22"/>
          <w:szCs w:val="22"/>
        </w:rPr>
        <w:t>ewództwo</w:t>
      </w:r>
      <w:r w:rsidRPr="00F80765">
        <w:rPr>
          <w:rFonts w:ascii="Arial" w:hAnsi="Arial" w:cs="Arial"/>
          <w:sz w:val="22"/>
          <w:szCs w:val="22"/>
        </w:rPr>
        <w:t xml:space="preserve"> wielkopolskie</w:t>
      </w:r>
      <w:r w:rsidR="009A38A8" w:rsidRPr="009B3916">
        <w:rPr>
          <w:rFonts w:ascii="Arial" w:hAnsi="Arial" w:cs="Arial"/>
          <w:sz w:val="22"/>
          <w:szCs w:val="22"/>
        </w:rPr>
        <w:t xml:space="preserve"> składa się z prac prowadzonych wewnątrz budynku :</w:t>
      </w:r>
    </w:p>
    <w:p w:rsidR="00D8085B" w:rsidRPr="00D8085B" w:rsidRDefault="00D8085B" w:rsidP="009A38A8">
      <w:pPr>
        <w:pStyle w:val="Akapitzlist"/>
        <w:numPr>
          <w:ilvl w:val="0"/>
          <w:numId w:val="26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demontaże orurowania</w:t>
      </w:r>
    </w:p>
    <w:p w:rsidR="00D8085B" w:rsidRPr="00D8085B" w:rsidRDefault="00D8085B" w:rsidP="009A38A8">
      <w:pPr>
        <w:pStyle w:val="Akapitzlist"/>
        <w:numPr>
          <w:ilvl w:val="0"/>
          <w:numId w:val="26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demontaże grzejników</w:t>
      </w:r>
    </w:p>
    <w:p w:rsidR="009A38A8" w:rsidRPr="00D8085B" w:rsidRDefault="009A38A8" w:rsidP="009A38A8">
      <w:pPr>
        <w:pStyle w:val="Akapitzlist"/>
        <w:numPr>
          <w:ilvl w:val="0"/>
          <w:numId w:val="26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 xml:space="preserve">montaż orurowania </w:t>
      </w:r>
    </w:p>
    <w:p w:rsidR="009A38A8" w:rsidRPr="00D8085B" w:rsidRDefault="009A38A8" w:rsidP="009A38A8">
      <w:pPr>
        <w:pStyle w:val="Akapitzlist"/>
        <w:numPr>
          <w:ilvl w:val="0"/>
          <w:numId w:val="26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 xml:space="preserve">urządzeń </w:t>
      </w:r>
      <w:r w:rsidR="00BE703B" w:rsidRPr="00D8085B">
        <w:rPr>
          <w:rFonts w:ascii="Arial" w:hAnsi="Arial" w:cs="Arial"/>
          <w:sz w:val="22"/>
          <w:szCs w:val="22"/>
        </w:rPr>
        <w:t>grzejników</w:t>
      </w:r>
    </w:p>
    <w:p w:rsidR="009A38A8" w:rsidRPr="00D8085B" w:rsidRDefault="009A38A8" w:rsidP="009A38A8">
      <w:pPr>
        <w:pStyle w:val="Akapitzlist"/>
        <w:numPr>
          <w:ilvl w:val="0"/>
          <w:numId w:val="26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prace malarskie</w:t>
      </w:r>
    </w:p>
    <w:p w:rsidR="009A38A8" w:rsidRPr="00D8085B" w:rsidRDefault="009A38A8" w:rsidP="009A38A8">
      <w:pPr>
        <w:pStyle w:val="Akapitzlist"/>
        <w:numPr>
          <w:ilvl w:val="0"/>
          <w:numId w:val="26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próby i rozruch instalacji</w:t>
      </w:r>
    </w:p>
    <w:p w:rsidR="00D8085B" w:rsidRPr="00D8085B" w:rsidRDefault="00D8085B" w:rsidP="00D8085B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oraz na terenie zewnętrznym:</w:t>
      </w:r>
    </w:p>
    <w:p w:rsidR="00D8085B" w:rsidRPr="00D8085B" w:rsidRDefault="00D8085B" w:rsidP="00D8085B">
      <w:pPr>
        <w:pStyle w:val="Akapitzlist"/>
        <w:numPr>
          <w:ilvl w:val="0"/>
          <w:numId w:val="27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prace ziemne i odtworzeniowe</w:t>
      </w:r>
    </w:p>
    <w:p w:rsidR="00D8085B" w:rsidRPr="00D8085B" w:rsidRDefault="00D8085B" w:rsidP="00D8085B">
      <w:pPr>
        <w:pStyle w:val="Akapitzlist"/>
        <w:numPr>
          <w:ilvl w:val="0"/>
          <w:numId w:val="27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 xml:space="preserve">montaż rur i przewodów preizolowanych </w:t>
      </w:r>
    </w:p>
    <w:p w:rsidR="00D8085B" w:rsidRPr="00D8085B" w:rsidRDefault="00D8085B" w:rsidP="00D8085B">
      <w:pPr>
        <w:pStyle w:val="Akapitzlist"/>
        <w:numPr>
          <w:ilvl w:val="0"/>
          <w:numId w:val="27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prace budowlane (kanał ciepłowniczy)</w:t>
      </w:r>
    </w:p>
    <w:p w:rsidR="00D8085B" w:rsidRPr="00D8085B" w:rsidRDefault="00D8085B" w:rsidP="00D8085B">
      <w:pPr>
        <w:pStyle w:val="Akapitzlist"/>
        <w:numPr>
          <w:ilvl w:val="0"/>
          <w:numId w:val="27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próby i rozruch instalacji</w:t>
      </w:r>
    </w:p>
    <w:p w:rsidR="00BE703B" w:rsidRDefault="00BE703B" w:rsidP="00BE703B">
      <w:pPr>
        <w:pStyle w:val="Akapitzlist"/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left="720" w:right="-2"/>
        <w:contextualSpacing/>
        <w:jc w:val="both"/>
        <w:rPr>
          <w:rFonts w:ascii="Arial" w:hAnsi="Arial" w:cs="Arial"/>
        </w:rPr>
      </w:pPr>
    </w:p>
    <w:p w:rsidR="00D8085B" w:rsidRPr="003710D4" w:rsidRDefault="00D8085B" w:rsidP="00BE703B">
      <w:pPr>
        <w:pStyle w:val="Akapitzlist"/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left="720" w:right="-2"/>
        <w:contextualSpacing/>
        <w:jc w:val="both"/>
        <w:rPr>
          <w:rFonts w:ascii="Arial" w:hAnsi="Arial" w:cs="Arial"/>
        </w:rPr>
      </w:pPr>
    </w:p>
    <w:p w:rsidR="009A38A8" w:rsidRPr="00C61EC1" w:rsidRDefault="009A38A8" w:rsidP="009A38A8">
      <w:pPr>
        <w:numPr>
          <w:ilvl w:val="0"/>
          <w:numId w:val="16"/>
        </w:numPr>
        <w:tabs>
          <w:tab w:val="clear" w:pos="360"/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0" w:right="-2" w:firstLine="0"/>
        <w:jc w:val="both"/>
        <w:rPr>
          <w:rFonts w:ascii="Arial" w:hAnsi="Arial" w:cs="Arial"/>
          <w:b/>
          <w:i/>
          <w:sz w:val="22"/>
          <w:szCs w:val="22"/>
        </w:rPr>
      </w:pPr>
      <w:r w:rsidRPr="00C61EC1">
        <w:rPr>
          <w:rFonts w:ascii="Arial" w:hAnsi="Arial" w:cs="Arial"/>
          <w:b/>
          <w:i/>
          <w:sz w:val="22"/>
          <w:szCs w:val="22"/>
        </w:rPr>
        <w:lastRenderedPageBreak/>
        <w:t>Wykaz istniejących obiektów budowlanych</w:t>
      </w:r>
    </w:p>
    <w:p w:rsidR="009A38A8" w:rsidRPr="005E1522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5E1522">
        <w:rPr>
          <w:rFonts w:ascii="Arial" w:hAnsi="Arial" w:cs="Arial"/>
          <w:sz w:val="22"/>
          <w:szCs w:val="22"/>
        </w:rPr>
        <w:t>Obecnie teren omawianych działek jest zabudowany. Na terenie objętym projektowaną inwestycją funkcjonuje zespół budynków, zagospodarowany terenu wokół budynków  oraz  związana z nimi infrastruktura nadziemna i podziemna jak również budynki</w:t>
      </w:r>
      <w:r w:rsidR="00FE06E8">
        <w:rPr>
          <w:rFonts w:ascii="Arial" w:hAnsi="Arial" w:cs="Arial"/>
          <w:sz w:val="22"/>
          <w:szCs w:val="22"/>
        </w:rPr>
        <w:t xml:space="preserve"> </w:t>
      </w:r>
      <w:r w:rsidR="00FE06E8" w:rsidRPr="009B3916">
        <w:rPr>
          <w:rFonts w:ascii="Arial" w:hAnsi="Arial" w:cs="Arial"/>
          <w:sz w:val="22"/>
          <w:szCs w:val="22"/>
        </w:rPr>
        <w:t>towarzyszące</w:t>
      </w:r>
      <w:r w:rsidR="00FE06E8">
        <w:rPr>
          <w:rFonts w:ascii="Arial" w:hAnsi="Arial" w:cs="Arial"/>
          <w:sz w:val="22"/>
          <w:szCs w:val="22"/>
        </w:rPr>
        <w:t>.</w:t>
      </w:r>
    </w:p>
    <w:p w:rsidR="009A38A8" w:rsidRPr="009B3916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9B3916">
        <w:rPr>
          <w:rFonts w:ascii="Arial" w:hAnsi="Arial" w:cs="Arial"/>
          <w:sz w:val="22"/>
          <w:szCs w:val="22"/>
        </w:rPr>
        <w:t>Na terenie sąsiednim zlokalizowan</w:t>
      </w:r>
      <w:r>
        <w:rPr>
          <w:rFonts w:ascii="Arial" w:hAnsi="Arial" w:cs="Arial"/>
          <w:sz w:val="22"/>
          <w:szCs w:val="22"/>
        </w:rPr>
        <w:t>e</w:t>
      </w:r>
      <w:r w:rsidRPr="009B3916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są</w:t>
      </w:r>
      <w:r w:rsidRPr="009B3916">
        <w:rPr>
          <w:rFonts w:ascii="Arial" w:hAnsi="Arial" w:cs="Arial"/>
          <w:sz w:val="22"/>
          <w:szCs w:val="22"/>
        </w:rPr>
        <w:t xml:space="preserve"> budynk</w:t>
      </w:r>
      <w:r>
        <w:rPr>
          <w:rFonts w:ascii="Arial" w:hAnsi="Arial" w:cs="Arial"/>
          <w:sz w:val="22"/>
          <w:szCs w:val="22"/>
        </w:rPr>
        <w:t>i o zbliżonym sposobie użytkowania</w:t>
      </w:r>
      <w:r w:rsidRPr="009B3916">
        <w:rPr>
          <w:rFonts w:ascii="Arial" w:hAnsi="Arial" w:cs="Arial"/>
          <w:sz w:val="22"/>
          <w:szCs w:val="22"/>
        </w:rPr>
        <w:t xml:space="preserve"> oraz  związana z nimi infrastruktura nadziemna i podziemna jak również budynki towarzyszące</w:t>
      </w:r>
      <w:r w:rsidR="00FE06E8">
        <w:rPr>
          <w:rFonts w:ascii="Arial" w:hAnsi="Arial" w:cs="Arial"/>
          <w:sz w:val="22"/>
          <w:szCs w:val="22"/>
        </w:rPr>
        <w:t>.</w:t>
      </w: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BE703B" w:rsidRDefault="00BE703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BE703B" w:rsidRPr="009B3916" w:rsidRDefault="00BE703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9A38A8" w:rsidRPr="00C61EC1" w:rsidRDefault="009A38A8" w:rsidP="009A38A8">
      <w:pPr>
        <w:numPr>
          <w:ilvl w:val="0"/>
          <w:numId w:val="16"/>
        </w:numPr>
        <w:tabs>
          <w:tab w:val="clear" w:pos="360"/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0" w:right="-2" w:firstLine="0"/>
        <w:jc w:val="both"/>
        <w:rPr>
          <w:rFonts w:ascii="Arial" w:hAnsi="Arial" w:cs="Arial"/>
          <w:b/>
          <w:i/>
          <w:sz w:val="22"/>
          <w:szCs w:val="22"/>
        </w:rPr>
      </w:pPr>
      <w:r w:rsidRPr="00C61EC1">
        <w:rPr>
          <w:rFonts w:ascii="Arial" w:hAnsi="Arial" w:cs="Arial"/>
          <w:b/>
          <w:i/>
          <w:sz w:val="22"/>
          <w:szCs w:val="22"/>
        </w:rPr>
        <w:t>Wykaz elementów zagospodarowania mogących stwarzać zagrożenie dla życia i zdrowia ludzi.</w:t>
      </w:r>
    </w:p>
    <w:p w:rsidR="009A38A8" w:rsidRPr="009B3916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9B3916">
        <w:rPr>
          <w:rFonts w:ascii="Arial" w:hAnsi="Arial" w:cs="Arial"/>
          <w:sz w:val="22"/>
          <w:szCs w:val="22"/>
        </w:rPr>
        <w:t>Na terenie omawianej działki szczególną uwagę należy zwrócić na wykonywanie pra</w:t>
      </w:r>
      <w:r>
        <w:rPr>
          <w:rFonts w:ascii="Arial" w:hAnsi="Arial" w:cs="Arial"/>
          <w:sz w:val="22"/>
          <w:szCs w:val="22"/>
        </w:rPr>
        <w:t>c</w:t>
      </w:r>
      <w:r w:rsidRPr="009B3916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przy użyciu dźwigów </w:t>
      </w:r>
      <w:r w:rsidR="00D8085B">
        <w:rPr>
          <w:rFonts w:ascii="Arial" w:hAnsi="Arial" w:cs="Arial"/>
          <w:sz w:val="22"/>
          <w:szCs w:val="22"/>
        </w:rPr>
        <w:t xml:space="preserve">i koparek </w:t>
      </w:r>
      <w:r w:rsidRPr="009B3916">
        <w:rPr>
          <w:rFonts w:ascii="Arial" w:hAnsi="Arial" w:cs="Arial"/>
          <w:sz w:val="22"/>
          <w:szCs w:val="22"/>
        </w:rPr>
        <w:t>w pobliżu istniejącego uzbrojenia terenu w sieci elektryczne nad ziemne.</w:t>
      </w:r>
    </w:p>
    <w:p w:rsidR="009A38A8" w:rsidRPr="009B3916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9A38A8" w:rsidRPr="00C61EC1" w:rsidRDefault="009A38A8" w:rsidP="009A38A8">
      <w:pPr>
        <w:numPr>
          <w:ilvl w:val="0"/>
          <w:numId w:val="16"/>
        </w:numPr>
        <w:tabs>
          <w:tab w:val="clear" w:pos="360"/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0" w:right="-2" w:firstLine="0"/>
        <w:jc w:val="both"/>
        <w:rPr>
          <w:rFonts w:ascii="Arial" w:hAnsi="Arial" w:cs="Arial"/>
          <w:b/>
          <w:i/>
          <w:sz w:val="22"/>
          <w:szCs w:val="22"/>
        </w:rPr>
      </w:pPr>
      <w:r w:rsidRPr="00C61EC1">
        <w:rPr>
          <w:rFonts w:ascii="Arial" w:hAnsi="Arial" w:cs="Arial"/>
          <w:b/>
          <w:i/>
          <w:sz w:val="22"/>
          <w:szCs w:val="22"/>
        </w:rPr>
        <w:t>Wskazanie elementów przewidywanych zagrożeń występujących podczas realizacji robót budowlanych.</w:t>
      </w: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9B3916">
        <w:rPr>
          <w:rFonts w:ascii="Arial" w:hAnsi="Arial" w:cs="Arial"/>
          <w:sz w:val="22"/>
          <w:szCs w:val="22"/>
        </w:rPr>
        <w:t xml:space="preserve">Do prac wymagających zachowania szczególnych zasad bezpieczeństwa przy </w:t>
      </w:r>
      <w:r w:rsidR="00D8085B">
        <w:rPr>
          <w:rFonts w:ascii="Arial" w:hAnsi="Arial" w:cs="Arial"/>
          <w:sz w:val="22"/>
          <w:szCs w:val="22"/>
        </w:rPr>
        <w:t xml:space="preserve">modernizacji </w:t>
      </w:r>
      <w:r w:rsidR="00D8085B" w:rsidRPr="009B3916">
        <w:rPr>
          <w:rFonts w:ascii="Arial" w:hAnsi="Arial" w:cs="Arial"/>
          <w:sz w:val="22"/>
          <w:szCs w:val="22"/>
        </w:rPr>
        <w:t xml:space="preserve">wewnętrznej instalacji </w:t>
      </w:r>
      <w:r w:rsidR="00D8085B">
        <w:rPr>
          <w:rFonts w:ascii="Arial" w:hAnsi="Arial" w:cs="Arial"/>
          <w:sz w:val="22"/>
          <w:szCs w:val="22"/>
        </w:rPr>
        <w:t>grzewczej oraz przebudowie rozprowadzenia instalacji c.w.u. prowadzonej w ramach zadania termomodernizacji</w:t>
      </w:r>
      <w:r w:rsidR="00D8085B" w:rsidRPr="00437DD1">
        <w:rPr>
          <w:rFonts w:ascii="Arial" w:hAnsi="Arial" w:cs="Arial"/>
          <w:sz w:val="22"/>
          <w:szCs w:val="22"/>
        </w:rPr>
        <w:t xml:space="preserve"> </w:t>
      </w:r>
      <w:r w:rsidR="00D8085B">
        <w:rPr>
          <w:rFonts w:ascii="Arial" w:hAnsi="Arial" w:cs="Arial"/>
          <w:sz w:val="22"/>
          <w:szCs w:val="22"/>
        </w:rPr>
        <w:t xml:space="preserve"> budynku </w:t>
      </w:r>
      <w:r w:rsidR="00D8085B" w:rsidRPr="00437DD1">
        <w:rPr>
          <w:rFonts w:ascii="Arial" w:hAnsi="Arial" w:cs="Arial"/>
          <w:sz w:val="22"/>
          <w:szCs w:val="22"/>
        </w:rPr>
        <w:t xml:space="preserve"> </w:t>
      </w:r>
      <w:r w:rsidR="00D8085B" w:rsidRPr="00F80765">
        <w:rPr>
          <w:rFonts w:ascii="Arial" w:hAnsi="Arial" w:cs="Arial"/>
          <w:sz w:val="22"/>
          <w:szCs w:val="22"/>
        </w:rPr>
        <w:t>Zakładu Opiekuńczo-Leczniczego SP ZOZ w Gnieźnie</w:t>
      </w:r>
      <w:r w:rsidR="00D8085B">
        <w:rPr>
          <w:rFonts w:ascii="Arial" w:hAnsi="Arial" w:cs="Arial"/>
          <w:sz w:val="22"/>
          <w:szCs w:val="22"/>
        </w:rPr>
        <w:t xml:space="preserve">, </w:t>
      </w:r>
      <w:r w:rsidR="00D8085B" w:rsidRPr="009B3916">
        <w:rPr>
          <w:rFonts w:ascii="Arial" w:hAnsi="Arial" w:cs="Arial"/>
          <w:sz w:val="22"/>
          <w:szCs w:val="22"/>
        </w:rPr>
        <w:t>zlokalizowane</w:t>
      </w:r>
      <w:r w:rsidR="00D8085B">
        <w:rPr>
          <w:rFonts w:ascii="Arial" w:hAnsi="Arial" w:cs="Arial"/>
          <w:sz w:val="22"/>
          <w:szCs w:val="22"/>
        </w:rPr>
        <w:t xml:space="preserve">go </w:t>
      </w:r>
      <w:r w:rsidR="00D8085B" w:rsidRPr="009B3916">
        <w:rPr>
          <w:rFonts w:ascii="Arial" w:hAnsi="Arial" w:cs="Arial"/>
          <w:sz w:val="22"/>
          <w:szCs w:val="22"/>
        </w:rPr>
        <w:t>w</w:t>
      </w:r>
      <w:r w:rsidR="00D8085B">
        <w:rPr>
          <w:rFonts w:ascii="Arial" w:hAnsi="Arial" w:cs="Arial"/>
          <w:sz w:val="22"/>
          <w:szCs w:val="22"/>
        </w:rPr>
        <w:t xml:space="preserve"> Gnieźnie </w:t>
      </w:r>
      <w:r w:rsidR="00D8085B" w:rsidRPr="009B3916">
        <w:rPr>
          <w:rFonts w:ascii="Arial" w:hAnsi="Arial" w:cs="Arial"/>
          <w:sz w:val="22"/>
          <w:szCs w:val="22"/>
        </w:rPr>
        <w:t>przy</w:t>
      </w:r>
      <w:r w:rsidR="00D8085B">
        <w:rPr>
          <w:rFonts w:ascii="Arial" w:hAnsi="Arial" w:cs="Arial"/>
          <w:sz w:val="22"/>
          <w:szCs w:val="22"/>
        </w:rPr>
        <w:t xml:space="preserve"> </w:t>
      </w:r>
      <w:r w:rsidR="00D8085B" w:rsidRPr="009B3916">
        <w:rPr>
          <w:rFonts w:ascii="Arial" w:hAnsi="Arial" w:cs="Arial"/>
          <w:sz w:val="22"/>
          <w:szCs w:val="22"/>
        </w:rPr>
        <w:t>ulicy</w:t>
      </w:r>
      <w:r w:rsidR="00D8085B">
        <w:rPr>
          <w:rFonts w:ascii="Arial" w:hAnsi="Arial" w:cs="Arial"/>
          <w:sz w:val="22"/>
          <w:szCs w:val="22"/>
        </w:rPr>
        <w:t xml:space="preserve"> Elizy Orzeszkowej 27, 62-200 Gniezno </w:t>
      </w:r>
      <w:r w:rsidR="00D8085B" w:rsidRPr="009B3916">
        <w:rPr>
          <w:rFonts w:ascii="Arial" w:hAnsi="Arial" w:cs="Arial"/>
          <w:sz w:val="22"/>
          <w:szCs w:val="22"/>
        </w:rPr>
        <w:t xml:space="preserve">na </w:t>
      </w:r>
      <w:r w:rsidR="00D8085B" w:rsidRPr="00891D50">
        <w:rPr>
          <w:rFonts w:ascii="Arial" w:hAnsi="Arial" w:cs="Arial"/>
          <w:sz w:val="22"/>
          <w:szCs w:val="22"/>
        </w:rPr>
        <w:t>dział</w:t>
      </w:r>
      <w:r w:rsidR="00D8085B">
        <w:rPr>
          <w:rFonts w:ascii="Arial" w:hAnsi="Arial" w:cs="Arial"/>
          <w:sz w:val="22"/>
          <w:szCs w:val="22"/>
        </w:rPr>
        <w:t>ce</w:t>
      </w:r>
      <w:r w:rsidR="00D8085B" w:rsidRPr="00891D50">
        <w:rPr>
          <w:rFonts w:ascii="Arial" w:hAnsi="Arial" w:cs="Arial"/>
          <w:sz w:val="22"/>
          <w:szCs w:val="22"/>
        </w:rPr>
        <w:t xml:space="preserve"> </w:t>
      </w:r>
      <w:r w:rsidR="00D8085B">
        <w:rPr>
          <w:rFonts w:ascii="Arial" w:hAnsi="Arial" w:cs="Arial"/>
          <w:sz w:val="22"/>
          <w:szCs w:val="22"/>
        </w:rPr>
        <w:t xml:space="preserve">o numerze ewidencyjnym 1/27, jednostka ewidencyjna: Gniezno – miasto (identyfikator: 300301_1), </w:t>
      </w:r>
      <w:r w:rsidR="00D8085B" w:rsidRPr="00891D50">
        <w:rPr>
          <w:rFonts w:ascii="Arial" w:hAnsi="Arial" w:cs="Arial"/>
          <w:sz w:val="22"/>
          <w:szCs w:val="22"/>
        </w:rPr>
        <w:t>obręb</w:t>
      </w:r>
      <w:r w:rsidR="00D8085B">
        <w:rPr>
          <w:rFonts w:ascii="Arial" w:hAnsi="Arial" w:cs="Arial"/>
          <w:sz w:val="22"/>
          <w:szCs w:val="22"/>
        </w:rPr>
        <w:t xml:space="preserve"> ewidencyjny: Gniezno (identyfikator: 0001), arkusz mapy: 56, gmina: Gniezno, powiat gnieźnieński</w:t>
      </w:r>
      <w:r w:rsidR="00D8085B" w:rsidRPr="00891D50">
        <w:rPr>
          <w:rFonts w:ascii="Arial" w:hAnsi="Arial" w:cs="Arial"/>
          <w:sz w:val="22"/>
          <w:szCs w:val="22"/>
        </w:rPr>
        <w:t>, woj</w:t>
      </w:r>
      <w:r w:rsidR="00D8085B">
        <w:rPr>
          <w:rFonts w:ascii="Arial" w:hAnsi="Arial" w:cs="Arial"/>
          <w:sz w:val="22"/>
          <w:szCs w:val="22"/>
        </w:rPr>
        <w:t>ewództwo</w:t>
      </w:r>
      <w:r w:rsidR="00D8085B" w:rsidRPr="00F80765">
        <w:rPr>
          <w:rFonts w:ascii="Arial" w:hAnsi="Arial" w:cs="Arial"/>
          <w:sz w:val="22"/>
          <w:szCs w:val="22"/>
        </w:rPr>
        <w:t xml:space="preserve"> wielkopolskie</w:t>
      </w:r>
      <w:r w:rsidR="00BE703B">
        <w:rPr>
          <w:rFonts w:ascii="Arial" w:hAnsi="Arial" w:cs="Arial"/>
          <w:sz w:val="22"/>
          <w:szCs w:val="22"/>
        </w:rPr>
        <w:t xml:space="preserve"> </w:t>
      </w:r>
      <w:r w:rsidRPr="009B3916">
        <w:rPr>
          <w:rFonts w:ascii="Arial" w:hAnsi="Arial" w:cs="Arial"/>
          <w:sz w:val="22"/>
          <w:szCs w:val="22"/>
        </w:rPr>
        <w:t xml:space="preserve"> należą wszystkie prace ziemne i wykonywane dźwigami :</w:t>
      </w:r>
    </w:p>
    <w:p w:rsidR="00D8085B" w:rsidRPr="009B3916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9A38A8" w:rsidRPr="00D8085B" w:rsidRDefault="00BE703B" w:rsidP="009A38A8">
      <w:pPr>
        <w:pStyle w:val="Akapitzlist"/>
        <w:numPr>
          <w:ilvl w:val="0"/>
          <w:numId w:val="28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 xml:space="preserve">rozładunek </w:t>
      </w:r>
      <w:r w:rsidR="00D8085B">
        <w:rPr>
          <w:rFonts w:ascii="Arial" w:hAnsi="Arial" w:cs="Arial"/>
          <w:sz w:val="22"/>
          <w:szCs w:val="22"/>
        </w:rPr>
        <w:t xml:space="preserve">i instalowanie </w:t>
      </w:r>
      <w:r w:rsidRPr="00D8085B">
        <w:rPr>
          <w:rFonts w:ascii="Arial" w:hAnsi="Arial" w:cs="Arial"/>
          <w:sz w:val="22"/>
          <w:szCs w:val="22"/>
        </w:rPr>
        <w:t>materiałów i urządzeń</w:t>
      </w:r>
      <w:r w:rsidR="009A38A8" w:rsidRPr="00D8085B">
        <w:rPr>
          <w:rFonts w:ascii="Arial" w:hAnsi="Arial" w:cs="Arial"/>
          <w:sz w:val="22"/>
          <w:szCs w:val="22"/>
        </w:rPr>
        <w:t xml:space="preserve"> (</w:t>
      </w:r>
      <w:r w:rsidRPr="00D8085B">
        <w:rPr>
          <w:rFonts w:ascii="Arial" w:hAnsi="Arial" w:cs="Arial"/>
          <w:sz w:val="22"/>
          <w:szCs w:val="22"/>
        </w:rPr>
        <w:t>grzejniki</w:t>
      </w:r>
      <w:r w:rsidR="009A38A8" w:rsidRPr="00D8085B">
        <w:rPr>
          <w:rFonts w:ascii="Arial" w:hAnsi="Arial" w:cs="Arial"/>
          <w:sz w:val="22"/>
          <w:szCs w:val="22"/>
        </w:rPr>
        <w:t xml:space="preserve">, </w:t>
      </w:r>
      <w:r w:rsidRPr="00D8085B">
        <w:rPr>
          <w:rFonts w:ascii="Arial" w:hAnsi="Arial" w:cs="Arial"/>
          <w:sz w:val="22"/>
          <w:szCs w:val="22"/>
        </w:rPr>
        <w:t>orurowanie</w:t>
      </w:r>
      <w:r w:rsidR="00D8085B">
        <w:rPr>
          <w:rFonts w:ascii="Arial" w:hAnsi="Arial" w:cs="Arial"/>
          <w:sz w:val="22"/>
          <w:szCs w:val="22"/>
        </w:rPr>
        <w:t>, przewody preizolowane</w:t>
      </w:r>
      <w:r w:rsidR="009A38A8" w:rsidRPr="00D8085B">
        <w:rPr>
          <w:rFonts w:ascii="Arial" w:hAnsi="Arial" w:cs="Arial"/>
          <w:sz w:val="22"/>
          <w:szCs w:val="22"/>
        </w:rPr>
        <w:t>)</w:t>
      </w:r>
    </w:p>
    <w:p w:rsidR="009A38A8" w:rsidRPr="00D8085B" w:rsidRDefault="009A38A8" w:rsidP="009A38A8">
      <w:pPr>
        <w:pStyle w:val="Akapitzlist"/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9A38A8" w:rsidRPr="00D8085B" w:rsidRDefault="009A38A8" w:rsidP="009A38A8">
      <w:pPr>
        <w:pStyle w:val="Akapitzlist"/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0" w:right="-2"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prace spawalnicze i przygotowawcze prowadzone przy użyciu elektronarzędzi :</w:t>
      </w:r>
    </w:p>
    <w:p w:rsidR="009A38A8" w:rsidRPr="00D8085B" w:rsidRDefault="009A38A8" w:rsidP="009A38A8">
      <w:pPr>
        <w:pStyle w:val="Akapitzlist"/>
        <w:numPr>
          <w:ilvl w:val="0"/>
          <w:numId w:val="28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cięcie rur elektronarzędziami</w:t>
      </w:r>
    </w:p>
    <w:p w:rsidR="009A38A8" w:rsidRPr="00D8085B" w:rsidRDefault="009A38A8" w:rsidP="009A38A8">
      <w:pPr>
        <w:pStyle w:val="Akapitzlist"/>
        <w:numPr>
          <w:ilvl w:val="0"/>
          <w:numId w:val="28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fazowanie i przygotowywanie złączy elektronarzędziami</w:t>
      </w:r>
    </w:p>
    <w:p w:rsidR="009A38A8" w:rsidRPr="00D8085B" w:rsidRDefault="009A38A8" w:rsidP="009A38A8">
      <w:pPr>
        <w:pStyle w:val="Akapitzlist"/>
        <w:numPr>
          <w:ilvl w:val="0"/>
          <w:numId w:val="28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prace spawalnicze i lutownicze</w:t>
      </w:r>
    </w:p>
    <w:p w:rsidR="009A38A8" w:rsidRPr="00D8085B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oraz prace prowadzone na wysokości :</w:t>
      </w:r>
    </w:p>
    <w:p w:rsidR="009A38A8" w:rsidRPr="00D8085B" w:rsidRDefault="009A38A8" w:rsidP="009A38A8">
      <w:pPr>
        <w:pStyle w:val="Akapitzlist"/>
        <w:numPr>
          <w:ilvl w:val="0"/>
          <w:numId w:val="28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montaż uchwytów</w:t>
      </w:r>
    </w:p>
    <w:p w:rsidR="009A38A8" w:rsidRPr="00D8085B" w:rsidRDefault="009A38A8" w:rsidP="009A38A8">
      <w:pPr>
        <w:pStyle w:val="Akapitzlist"/>
        <w:numPr>
          <w:ilvl w:val="0"/>
          <w:numId w:val="28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montaż orurowania</w:t>
      </w:r>
    </w:p>
    <w:p w:rsidR="009A38A8" w:rsidRPr="00D8085B" w:rsidRDefault="009A38A8" w:rsidP="009A38A8">
      <w:pPr>
        <w:pStyle w:val="Akapitzlist"/>
        <w:numPr>
          <w:ilvl w:val="0"/>
          <w:numId w:val="28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after="200" w:line="360" w:lineRule="auto"/>
        <w:ind w:right="-2"/>
        <w:contextualSpacing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prace spawalnicze</w:t>
      </w:r>
    </w:p>
    <w:p w:rsidR="009A38A8" w:rsidRPr="00D8085B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Prace te mogą być wykonywane wyłącznie przez osoby posiadające odpowiednie klasyfikacje.</w:t>
      </w:r>
    </w:p>
    <w:p w:rsidR="009A38A8" w:rsidRPr="00D8085B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9A38A8" w:rsidRPr="00D8085B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lastRenderedPageBreak/>
        <w:t>Wszelkie prace prowadzone przy instalacji elektrycznej mogą być wykonywane wyłącznie przez osoby posiadające odpowiednie klasyfikacje.</w:t>
      </w:r>
    </w:p>
    <w:p w:rsidR="009A38A8" w:rsidRPr="00D8085B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D8085B">
        <w:rPr>
          <w:rFonts w:ascii="Arial" w:hAnsi="Arial" w:cs="Arial"/>
          <w:sz w:val="22"/>
          <w:szCs w:val="22"/>
        </w:rPr>
        <w:t>Wykonanie wszystkie prace należy koordynować z innymi robotami wspólnie z kierownikiem budowy.</w:t>
      </w:r>
    </w:p>
    <w:p w:rsidR="009A38A8" w:rsidRPr="009B3916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9B3916">
        <w:rPr>
          <w:rFonts w:ascii="Arial" w:hAnsi="Arial" w:cs="Arial"/>
          <w:sz w:val="22"/>
          <w:szCs w:val="22"/>
        </w:rPr>
        <w:t>Wszelkie prace spawalnicze i lutownicze powinny być prowadzone zgodnie z harmonogramem prac spawalniczych i w związku z wykonywaniem ich na istniejącym obiekcie należy wszelkimi sposobami zapobiegać możliwości zaprószenia ognia ( łącznie z odpowiednio wczesnym kończeniem prac spawalniczych przed opuszczeniem obiektu )</w:t>
      </w: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9A38A8" w:rsidRPr="00C61EC1" w:rsidRDefault="009A38A8" w:rsidP="009A38A8">
      <w:pPr>
        <w:numPr>
          <w:ilvl w:val="0"/>
          <w:numId w:val="16"/>
        </w:numPr>
        <w:tabs>
          <w:tab w:val="clear" w:pos="360"/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0" w:right="-2" w:firstLine="0"/>
        <w:jc w:val="both"/>
        <w:rPr>
          <w:rFonts w:ascii="Arial" w:hAnsi="Arial" w:cs="Arial"/>
          <w:b/>
          <w:i/>
          <w:sz w:val="22"/>
          <w:szCs w:val="22"/>
        </w:rPr>
      </w:pPr>
      <w:r w:rsidRPr="00C61EC1">
        <w:rPr>
          <w:rFonts w:ascii="Arial" w:hAnsi="Arial" w:cs="Arial"/>
          <w:b/>
          <w:i/>
          <w:sz w:val="22"/>
          <w:szCs w:val="22"/>
        </w:rPr>
        <w:t>Wskazanie sposobu instruktażu pracowników oraz środków technicznych i organizacyjnych zapobiegających niebezpieczeństwom.</w:t>
      </w:r>
    </w:p>
    <w:p w:rsidR="009A38A8" w:rsidRPr="009B3916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9B3916">
        <w:rPr>
          <w:rFonts w:ascii="Arial" w:hAnsi="Arial" w:cs="Arial"/>
          <w:sz w:val="22"/>
          <w:szCs w:val="22"/>
        </w:rPr>
        <w:t xml:space="preserve">Wszyscy pracownicy biorący udział w realizacji zadania </w:t>
      </w:r>
      <w:r w:rsidR="00D8085B">
        <w:rPr>
          <w:rFonts w:ascii="Arial" w:hAnsi="Arial" w:cs="Arial"/>
          <w:sz w:val="22"/>
          <w:szCs w:val="22"/>
        </w:rPr>
        <w:t xml:space="preserve">modernizacji </w:t>
      </w:r>
      <w:r w:rsidR="00D8085B" w:rsidRPr="009B3916">
        <w:rPr>
          <w:rFonts w:ascii="Arial" w:hAnsi="Arial" w:cs="Arial"/>
          <w:sz w:val="22"/>
          <w:szCs w:val="22"/>
        </w:rPr>
        <w:t xml:space="preserve">wewnętrznej instalacji </w:t>
      </w:r>
      <w:r w:rsidR="00D8085B">
        <w:rPr>
          <w:rFonts w:ascii="Arial" w:hAnsi="Arial" w:cs="Arial"/>
          <w:sz w:val="22"/>
          <w:szCs w:val="22"/>
        </w:rPr>
        <w:t>grzewczej oraz przebudowie rozprowadzenia instalacji c.w.u. prowadzonej w ramach zadania termomodernizacji</w:t>
      </w:r>
      <w:r w:rsidR="00D8085B" w:rsidRPr="00437DD1">
        <w:rPr>
          <w:rFonts w:ascii="Arial" w:hAnsi="Arial" w:cs="Arial"/>
          <w:sz w:val="22"/>
          <w:szCs w:val="22"/>
        </w:rPr>
        <w:t xml:space="preserve"> </w:t>
      </w:r>
      <w:r w:rsidR="00D8085B">
        <w:rPr>
          <w:rFonts w:ascii="Arial" w:hAnsi="Arial" w:cs="Arial"/>
          <w:sz w:val="22"/>
          <w:szCs w:val="22"/>
        </w:rPr>
        <w:t xml:space="preserve"> budynku </w:t>
      </w:r>
      <w:r w:rsidR="00D8085B" w:rsidRPr="00437DD1">
        <w:rPr>
          <w:rFonts w:ascii="Arial" w:hAnsi="Arial" w:cs="Arial"/>
          <w:sz w:val="22"/>
          <w:szCs w:val="22"/>
        </w:rPr>
        <w:t xml:space="preserve"> </w:t>
      </w:r>
      <w:r w:rsidR="00D8085B" w:rsidRPr="00F80765">
        <w:rPr>
          <w:rFonts w:ascii="Arial" w:hAnsi="Arial" w:cs="Arial"/>
          <w:sz w:val="22"/>
          <w:szCs w:val="22"/>
        </w:rPr>
        <w:t>Zakładu Opiekuńczo-Leczniczego SP ZOZ w Gnieźnie</w:t>
      </w:r>
      <w:r w:rsidR="00D8085B">
        <w:rPr>
          <w:rFonts w:ascii="Arial" w:hAnsi="Arial" w:cs="Arial"/>
          <w:sz w:val="22"/>
          <w:szCs w:val="22"/>
        </w:rPr>
        <w:t xml:space="preserve">, </w:t>
      </w:r>
      <w:r w:rsidR="00D8085B" w:rsidRPr="009B3916">
        <w:rPr>
          <w:rFonts w:ascii="Arial" w:hAnsi="Arial" w:cs="Arial"/>
          <w:sz w:val="22"/>
          <w:szCs w:val="22"/>
        </w:rPr>
        <w:t>zlokalizowane</w:t>
      </w:r>
      <w:r w:rsidR="00D8085B">
        <w:rPr>
          <w:rFonts w:ascii="Arial" w:hAnsi="Arial" w:cs="Arial"/>
          <w:sz w:val="22"/>
          <w:szCs w:val="22"/>
        </w:rPr>
        <w:t xml:space="preserve">go </w:t>
      </w:r>
      <w:r w:rsidR="00D8085B" w:rsidRPr="009B3916">
        <w:rPr>
          <w:rFonts w:ascii="Arial" w:hAnsi="Arial" w:cs="Arial"/>
          <w:sz w:val="22"/>
          <w:szCs w:val="22"/>
        </w:rPr>
        <w:t>w</w:t>
      </w:r>
      <w:r w:rsidR="00D8085B">
        <w:rPr>
          <w:rFonts w:ascii="Arial" w:hAnsi="Arial" w:cs="Arial"/>
          <w:sz w:val="22"/>
          <w:szCs w:val="22"/>
        </w:rPr>
        <w:t xml:space="preserve"> Gnieźnie </w:t>
      </w:r>
      <w:r w:rsidR="00D8085B" w:rsidRPr="009B3916">
        <w:rPr>
          <w:rFonts w:ascii="Arial" w:hAnsi="Arial" w:cs="Arial"/>
          <w:sz w:val="22"/>
          <w:szCs w:val="22"/>
        </w:rPr>
        <w:t>przy</w:t>
      </w:r>
      <w:r w:rsidR="00D8085B">
        <w:rPr>
          <w:rFonts w:ascii="Arial" w:hAnsi="Arial" w:cs="Arial"/>
          <w:sz w:val="22"/>
          <w:szCs w:val="22"/>
        </w:rPr>
        <w:t xml:space="preserve"> </w:t>
      </w:r>
      <w:r w:rsidR="00D8085B" w:rsidRPr="009B3916">
        <w:rPr>
          <w:rFonts w:ascii="Arial" w:hAnsi="Arial" w:cs="Arial"/>
          <w:sz w:val="22"/>
          <w:szCs w:val="22"/>
        </w:rPr>
        <w:t>ulicy</w:t>
      </w:r>
      <w:r w:rsidR="00D8085B">
        <w:rPr>
          <w:rFonts w:ascii="Arial" w:hAnsi="Arial" w:cs="Arial"/>
          <w:sz w:val="22"/>
          <w:szCs w:val="22"/>
        </w:rPr>
        <w:t xml:space="preserve"> Elizy Orzeszkowej 27, 62-200 Gniezno </w:t>
      </w:r>
      <w:r w:rsidR="00D8085B" w:rsidRPr="009B3916">
        <w:rPr>
          <w:rFonts w:ascii="Arial" w:hAnsi="Arial" w:cs="Arial"/>
          <w:sz w:val="22"/>
          <w:szCs w:val="22"/>
        </w:rPr>
        <w:t xml:space="preserve">na </w:t>
      </w:r>
      <w:r w:rsidR="00D8085B" w:rsidRPr="00891D50">
        <w:rPr>
          <w:rFonts w:ascii="Arial" w:hAnsi="Arial" w:cs="Arial"/>
          <w:sz w:val="22"/>
          <w:szCs w:val="22"/>
        </w:rPr>
        <w:t>dział</w:t>
      </w:r>
      <w:r w:rsidR="00D8085B">
        <w:rPr>
          <w:rFonts w:ascii="Arial" w:hAnsi="Arial" w:cs="Arial"/>
          <w:sz w:val="22"/>
          <w:szCs w:val="22"/>
        </w:rPr>
        <w:t>ce</w:t>
      </w:r>
      <w:r w:rsidR="00D8085B" w:rsidRPr="00891D50">
        <w:rPr>
          <w:rFonts w:ascii="Arial" w:hAnsi="Arial" w:cs="Arial"/>
          <w:sz w:val="22"/>
          <w:szCs w:val="22"/>
        </w:rPr>
        <w:t xml:space="preserve"> </w:t>
      </w:r>
      <w:r w:rsidR="00D8085B">
        <w:rPr>
          <w:rFonts w:ascii="Arial" w:hAnsi="Arial" w:cs="Arial"/>
          <w:sz w:val="22"/>
          <w:szCs w:val="22"/>
        </w:rPr>
        <w:t xml:space="preserve">o numerze ewidencyjnym 1/27, jednostka ewidencyjna: Gniezno – miasto (identyfikator: 300301_1), </w:t>
      </w:r>
      <w:r w:rsidR="00D8085B" w:rsidRPr="00891D50">
        <w:rPr>
          <w:rFonts w:ascii="Arial" w:hAnsi="Arial" w:cs="Arial"/>
          <w:sz w:val="22"/>
          <w:szCs w:val="22"/>
        </w:rPr>
        <w:t>obręb</w:t>
      </w:r>
      <w:r w:rsidR="00D8085B">
        <w:rPr>
          <w:rFonts w:ascii="Arial" w:hAnsi="Arial" w:cs="Arial"/>
          <w:sz w:val="22"/>
          <w:szCs w:val="22"/>
        </w:rPr>
        <w:t xml:space="preserve"> ewidencyjny: Gniezno (identyfikator: 0001), arkusz mapy: 56, gmina: Gniezno, powiat gnieźnieński</w:t>
      </w:r>
      <w:r w:rsidR="00D8085B" w:rsidRPr="00891D50">
        <w:rPr>
          <w:rFonts w:ascii="Arial" w:hAnsi="Arial" w:cs="Arial"/>
          <w:sz w:val="22"/>
          <w:szCs w:val="22"/>
        </w:rPr>
        <w:t>, woj</w:t>
      </w:r>
      <w:r w:rsidR="00D8085B">
        <w:rPr>
          <w:rFonts w:ascii="Arial" w:hAnsi="Arial" w:cs="Arial"/>
          <w:sz w:val="22"/>
          <w:szCs w:val="22"/>
        </w:rPr>
        <w:t>ewództwo</w:t>
      </w:r>
      <w:r w:rsidR="00D8085B" w:rsidRPr="00F80765">
        <w:rPr>
          <w:rFonts w:ascii="Arial" w:hAnsi="Arial" w:cs="Arial"/>
          <w:sz w:val="22"/>
          <w:szCs w:val="22"/>
        </w:rPr>
        <w:t xml:space="preserve"> wielkopolskie</w:t>
      </w:r>
      <w:r w:rsidR="004724C0">
        <w:rPr>
          <w:rFonts w:ascii="Arial" w:hAnsi="Arial" w:cs="Arial"/>
          <w:sz w:val="22"/>
          <w:szCs w:val="22"/>
        </w:rPr>
        <w:t xml:space="preserve"> </w:t>
      </w:r>
      <w:r w:rsidRPr="009B3916">
        <w:rPr>
          <w:rFonts w:ascii="Arial" w:hAnsi="Arial" w:cs="Arial"/>
          <w:sz w:val="22"/>
          <w:szCs w:val="22"/>
        </w:rPr>
        <w:t>muszą zostać przeszkoleni w zakresie przepisów BHP oraz posiadać stosowne oświadczenia o przejściu takiego przeszkolenia.</w:t>
      </w:r>
    </w:p>
    <w:p w:rsidR="009A38A8" w:rsidRPr="009B3916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9B3916">
        <w:rPr>
          <w:rFonts w:ascii="Arial" w:hAnsi="Arial" w:cs="Arial"/>
          <w:sz w:val="22"/>
          <w:szCs w:val="22"/>
        </w:rPr>
        <w:t>W przypadku prowadzenia robót wymagających od realizujących je osób dodatkowych uprawnień, przed przystąpieniem do ich wykonywania, uprawnienia takie muszą zostać przedstawione kierownikowi budowy.</w:t>
      </w:r>
    </w:p>
    <w:p w:rsidR="009A38A8" w:rsidRPr="009B3916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9B3916">
        <w:rPr>
          <w:rFonts w:ascii="Arial" w:hAnsi="Arial" w:cs="Arial"/>
          <w:sz w:val="22"/>
          <w:szCs w:val="22"/>
        </w:rPr>
        <w:t>Rusztowania, sprzęt i urządzenia wykorzystywane przez wykonawców podczas realizacji zadania muszą posiadać stosowne atesty i dopuszczenia do stosowania.</w:t>
      </w:r>
    </w:p>
    <w:p w:rsidR="009A38A8" w:rsidRPr="009B3916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9B3916">
        <w:rPr>
          <w:rFonts w:ascii="Arial" w:hAnsi="Arial" w:cs="Arial"/>
          <w:sz w:val="22"/>
          <w:szCs w:val="22"/>
        </w:rPr>
        <w:t>Stanowiska spawalnicze i lutownicze muszą być wyposażone w podręczny sprzęt gaśniczy zgodnie z wymaganiami szczegółowymi.</w:t>
      </w:r>
    </w:p>
    <w:p w:rsidR="009A38A8" w:rsidRPr="009B3916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9B3916">
        <w:rPr>
          <w:rFonts w:ascii="Arial" w:hAnsi="Arial" w:cs="Arial"/>
          <w:sz w:val="22"/>
          <w:szCs w:val="22"/>
        </w:rPr>
        <w:t>Prace ziemne powinny być odpowiednio oznakowane i zabezpieczone przed dostępem osób nieupoważnionych. Wykonawca powinien zapewnić odpowiednie wejścia i wyjścia z wykopów a w przypadku przecinania ciągów komunikacyjnych zapewnić odpowiednio oznakowane objazdy i/lub odpowiednie kładki dla pieszych .</w:t>
      </w:r>
    </w:p>
    <w:p w:rsidR="009A38A8" w:rsidRPr="009B3916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9B3916">
        <w:rPr>
          <w:rFonts w:ascii="Arial" w:hAnsi="Arial" w:cs="Arial"/>
          <w:sz w:val="22"/>
          <w:szCs w:val="22"/>
        </w:rPr>
        <w:t>Wszystkie oświadczenia, kopie uprawnień i atestów muszą być zgłaszane do kierownika budowy i gromadzone przez niego.</w:t>
      </w:r>
    </w:p>
    <w:p w:rsidR="009A38A8" w:rsidRPr="009B3916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9B3916">
        <w:rPr>
          <w:rFonts w:ascii="Arial" w:hAnsi="Arial" w:cs="Arial"/>
          <w:sz w:val="22"/>
          <w:szCs w:val="22"/>
        </w:rPr>
        <w:t xml:space="preserve">Dla prawidłowego prowadzenia robót montażowych </w:t>
      </w:r>
      <w:r w:rsidR="00BE703B" w:rsidRPr="009B3916">
        <w:rPr>
          <w:rFonts w:ascii="Arial" w:hAnsi="Arial" w:cs="Arial"/>
          <w:sz w:val="22"/>
          <w:szCs w:val="22"/>
        </w:rPr>
        <w:t xml:space="preserve">przy </w:t>
      </w:r>
      <w:r w:rsidR="00D8085B">
        <w:rPr>
          <w:rFonts w:ascii="Arial" w:hAnsi="Arial" w:cs="Arial"/>
          <w:sz w:val="22"/>
          <w:szCs w:val="22"/>
        </w:rPr>
        <w:t xml:space="preserve">modernizacji </w:t>
      </w:r>
      <w:r w:rsidR="00D8085B" w:rsidRPr="009B3916">
        <w:rPr>
          <w:rFonts w:ascii="Arial" w:hAnsi="Arial" w:cs="Arial"/>
          <w:sz w:val="22"/>
          <w:szCs w:val="22"/>
        </w:rPr>
        <w:t xml:space="preserve">wewnętrznej instalacji </w:t>
      </w:r>
      <w:r w:rsidR="00D8085B">
        <w:rPr>
          <w:rFonts w:ascii="Arial" w:hAnsi="Arial" w:cs="Arial"/>
          <w:sz w:val="22"/>
          <w:szCs w:val="22"/>
        </w:rPr>
        <w:t>grzewczej oraz przebudowie rozprowadzenia instalacji c.w.u. prowadzonej w ramach zadania termomodernizacji</w:t>
      </w:r>
      <w:r w:rsidR="00D8085B" w:rsidRPr="00437DD1">
        <w:rPr>
          <w:rFonts w:ascii="Arial" w:hAnsi="Arial" w:cs="Arial"/>
          <w:sz w:val="22"/>
          <w:szCs w:val="22"/>
        </w:rPr>
        <w:t xml:space="preserve"> </w:t>
      </w:r>
      <w:r w:rsidR="00D8085B">
        <w:rPr>
          <w:rFonts w:ascii="Arial" w:hAnsi="Arial" w:cs="Arial"/>
          <w:sz w:val="22"/>
          <w:szCs w:val="22"/>
        </w:rPr>
        <w:t xml:space="preserve"> budynku </w:t>
      </w:r>
      <w:r w:rsidR="00D8085B" w:rsidRPr="00437DD1">
        <w:rPr>
          <w:rFonts w:ascii="Arial" w:hAnsi="Arial" w:cs="Arial"/>
          <w:sz w:val="22"/>
          <w:szCs w:val="22"/>
        </w:rPr>
        <w:t xml:space="preserve"> </w:t>
      </w:r>
      <w:r w:rsidR="00D8085B" w:rsidRPr="00F80765">
        <w:rPr>
          <w:rFonts w:ascii="Arial" w:hAnsi="Arial" w:cs="Arial"/>
          <w:sz w:val="22"/>
          <w:szCs w:val="22"/>
        </w:rPr>
        <w:t>Zakładu Opiekuńczo-Leczniczego SP ZOZ w Gnieźnie</w:t>
      </w:r>
      <w:r w:rsidR="00D8085B">
        <w:rPr>
          <w:rFonts w:ascii="Arial" w:hAnsi="Arial" w:cs="Arial"/>
          <w:sz w:val="22"/>
          <w:szCs w:val="22"/>
        </w:rPr>
        <w:t xml:space="preserve">, </w:t>
      </w:r>
      <w:r w:rsidR="00D8085B" w:rsidRPr="009B3916">
        <w:rPr>
          <w:rFonts w:ascii="Arial" w:hAnsi="Arial" w:cs="Arial"/>
          <w:sz w:val="22"/>
          <w:szCs w:val="22"/>
        </w:rPr>
        <w:t>zlokalizowane</w:t>
      </w:r>
      <w:r w:rsidR="00D8085B">
        <w:rPr>
          <w:rFonts w:ascii="Arial" w:hAnsi="Arial" w:cs="Arial"/>
          <w:sz w:val="22"/>
          <w:szCs w:val="22"/>
        </w:rPr>
        <w:t xml:space="preserve">go </w:t>
      </w:r>
      <w:r w:rsidR="00D8085B" w:rsidRPr="009B3916">
        <w:rPr>
          <w:rFonts w:ascii="Arial" w:hAnsi="Arial" w:cs="Arial"/>
          <w:sz w:val="22"/>
          <w:szCs w:val="22"/>
        </w:rPr>
        <w:t>w</w:t>
      </w:r>
      <w:r w:rsidR="00D8085B">
        <w:rPr>
          <w:rFonts w:ascii="Arial" w:hAnsi="Arial" w:cs="Arial"/>
          <w:sz w:val="22"/>
          <w:szCs w:val="22"/>
        </w:rPr>
        <w:t xml:space="preserve"> Gnieźnie </w:t>
      </w:r>
      <w:r w:rsidR="00D8085B" w:rsidRPr="009B3916">
        <w:rPr>
          <w:rFonts w:ascii="Arial" w:hAnsi="Arial" w:cs="Arial"/>
          <w:sz w:val="22"/>
          <w:szCs w:val="22"/>
        </w:rPr>
        <w:t>przy</w:t>
      </w:r>
      <w:r w:rsidR="00D8085B">
        <w:rPr>
          <w:rFonts w:ascii="Arial" w:hAnsi="Arial" w:cs="Arial"/>
          <w:sz w:val="22"/>
          <w:szCs w:val="22"/>
        </w:rPr>
        <w:t xml:space="preserve"> </w:t>
      </w:r>
      <w:r w:rsidR="00D8085B" w:rsidRPr="009B3916">
        <w:rPr>
          <w:rFonts w:ascii="Arial" w:hAnsi="Arial" w:cs="Arial"/>
          <w:sz w:val="22"/>
          <w:szCs w:val="22"/>
        </w:rPr>
        <w:t>ulicy</w:t>
      </w:r>
      <w:r w:rsidR="00D8085B">
        <w:rPr>
          <w:rFonts w:ascii="Arial" w:hAnsi="Arial" w:cs="Arial"/>
          <w:sz w:val="22"/>
          <w:szCs w:val="22"/>
        </w:rPr>
        <w:t xml:space="preserve"> Elizy Orzeszkowej 27, 62-200 Gniezno </w:t>
      </w:r>
      <w:r w:rsidR="00D8085B" w:rsidRPr="009B3916">
        <w:rPr>
          <w:rFonts w:ascii="Arial" w:hAnsi="Arial" w:cs="Arial"/>
          <w:sz w:val="22"/>
          <w:szCs w:val="22"/>
        </w:rPr>
        <w:t xml:space="preserve">na </w:t>
      </w:r>
      <w:r w:rsidR="00D8085B" w:rsidRPr="00891D50">
        <w:rPr>
          <w:rFonts w:ascii="Arial" w:hAnsi="Arial" w:cs="Arial"/>
          <w:sz w:val="22"/>
          <w:szCs w:val="22"/>
        </w:rPr>
        <w:t>dział</w:t>
      </w:r>
      <w:r w:rsidR="00D8085B">
        <w:rPr>
          <w:rFonts w:ascii="Arial" w:hAnsi="Arial" w:cs="Arial"/>
          <w:sz w:val="22"/>
          <w:szCs w:val="22"/>
        </w:rPr>
        <w:t>ce</w:t>
      </w:r>
      <w:r w:rsidR="00D8085B" w:rsidRPr="00891D50">
        <w:rPr>
          <w:rFonts w:ascii="Arial" w:hAnsi="Arial" w:cs="Arial"/>
          <w:sz w:val="22"/>
          <w:szCs w:val="22"/>
        </w:rPr>
        <w:t xml:space="preserve"> </w:t>
      </w:r>
      <w:r w:rsidR="00D8085B">
        <w:rPr>
          <w:rFonts w:ascii="Arial" w:hAnsi="Arial" w:cs="Arial"/>
          <w:sz w:val="22"/>
          <w:szCs w:val="22"/>
        </w:rPr>
        <w:t xml:space="preserve">o numerze ewidencyjnym 1/27, jednostka ewidencyjna: Gniezno – miasto (identyfikator: 300301_1), </w:t>
      </w:r>
      <w:r w:rsidR="00D8085B" w:rsidRPr="00891D50">
        <w:rPr>
          <w:rFonts w:ascii="Arial" w:hAnsi="Arial" w:cs="Arial"/>
          <w:sz w:val="22"/>
          <w:szCs w:val="22"/>
        </w:rPr>
        <w:t>obręb</w:t>
      </w:r>
      <w:r w:rsidR="00D8085B">
        <w:rPr>
          <w:rFonts w:ascii="Arial" w:hAnsi="Arial" w:cs="Arial"/>
          <w:sz w:val="22"/>
          <w:szCs w:val="22"/>
        </w:rPr>
        <w:t xml:space="preserve"> ewidencyjny: Gniezno (identyfikator: 0001), arkusz mapy: 56, gmina: Gniezno, powiat gnieźnieński</w:t>
      </w:r>
      <w:r w:rsidR="00D8085B" w:rsidRPr="00891D50">
        <w:rPr>
          <w:rFonts w:ascii="Arial" w:hAnsi="Arial" w:cs="Arial"/>
          <w:sz w:val="22"/>
          <w:szCs w:val="22"/>
        </w:rPr>
        <w:t>, woj</w:t>
      </w:r>
      <w:r w:rsidR="00D8085B">
        <w:rPr>
          <w:rFonts w:ascii="Arial" w:hAnsi="Arial" w:cs="Arial"/>
          <w:sz w:val="22"/>
          <w:szCs w:val="22"/>
        </w:rPr>
        <w:t>ewództwo</w:t>
      </w:r>
      <w:r w:rsidR="00D8085B" w:rsidRPr="00F80765">
        <w:rPr>
          <w:rFonts w:ascii="Arial" w:hAnsi="Arial" w:cs="Arial"/>
          <w:sz w:val="22"/>
          <w:szCs w:val="22"/>
        </w:rPr>
        <w:t xml:space="preserve"> wielkopolskie</w:t>
      </w:r>
      <w:r w:rsidRPr="009B3916">
        <w:rPr>
          <w:rFonts w:ascii="Arial" w:hAnsi="Arial" w:cs="Arial"/>
          <w:sz w:val="22"/>
          <w:szCs w:val="22"/>
        </w:rPr>
        <w:t xml:space="preserve"> wykonawca </w:t>
      </w:r>
      <w:r w:rsidRPr="009B3916">
        <w:rPr>
          <w:rFonts w:ascii="Arial" w:hAnsi="Arial" w:cs="Arial"/>
          <w:sz w:val="22"/>
          <w:szCs w:val="22"/>
        </w:rPr>
        <w:lastRenderedPageBreak/>
        <w:t>jest zobowiązany do sporządzenia harmonogramu prowadzenia robót spójnego z harmonogramem prowadzenia całości budowy oraz plan bezpieczeństwa i ochrony zdrowia, zapewniający odpowiednio szybką komunikację umożliwiającą szybką ewakuację na wypadek wystąpienia zagrożenia.</w:t>
      </w:r>
    </w:p>
    <w:p w:rsidR="009A38A8" w:rsidRPr="009B3916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9B3916">
        <w:rPr>
          <w:rFonts w:ascii="Arial" w:hAnsi="Arial" w:cs="Arial"/>
          <w:sz w:val="22"/>
          <w:szCs w:val="22"/>
        </w:rPr>
        <w:t>Całość robót wykonać zgodnie z „Warunkami Technicznymi Wykonania i Odbioru Robót Budowlano- Montażowych” tom II Instalacje Sanitarne i Przemysłowe, przy zachowaniu przepisów bhp i ppoż., wytycznych producentów urządzeń.</w:t>
      </w:r>
    </w:p>
    <w:p w:rsidR="009A38A8" w:rsidRPr="00C61EC1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D8085B" w:rsidRDefault="00D8085B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9A38A8" w:rsidRDefault="009A38A8" w:rsidP="00BE703B">
      <w:pPr>
        <w:pStyle w:val="Nagwek6"/>
        <w:rPr>
          <w:b/>
          <w:sz w:val="28"/>
          <w:szCs w:val="28"/>
        </w:rPr>
      </w:pPr>
    </w:p>
    <w:p w:rsidR="00F40E39" w:rsidRPr="0077571E" w:rsidRDefault="0077571E" w:rsidP="0077571E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  <w:r w:rsidRPr="0077571E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V</w:t>
      </w:r>
      <w:r w:rsidR="00F40E39" w:rsidRPr="0077571E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. OPIS TECHNICZNY</w:t>
      </w:r>
    </w:p>
    <w:p w:rsidR="00F40E39" w:rsidRDefault="00F40E39" w:rsidP="00E167D7">
      <w:pPr>
        <w:ind w:left="426"/>
        <w:rPr>
          <w:rFonts w:ascii="Arial" w:hAnsi="Arial" w:cs="Arial"/>
        </w:rPr>
      </w:pPr>
    </w:p>
    <w:p w:rsidR="00F40E39" w:rsidRPr="00CF0D7D" w:rsidRDefault="00F40E39" w:rsidP="00CF0D7D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 xml:space="preserve">do </w:t>
      </w:r>
      <w:r w:rsidR="004724C0">
        <w:rPr>
          <w:rFonts w:ascii="Arial" w:hAnsi="Arial" w:cs="Arial"/>
          <w:sz w:val="22"/>
          <w:szCs w:val="22"/>
        </w:rPr>
        <w:t>projektu technicznego</w:t>
      </w:r>
      <w:r w:rsidR="00BE703B">
        <w:rPr>
          <w:rFonts w:ascii="Arial" w:hAnsi="Arial" w:cs="Arial"/>
          <w:sz w:val="22"/>
          <w:szCs w:val="22"/>
        </w:rPr>
        <w:t xml:space="preserve"> </w:t>
      </w:r>
      <w:r w:rsidR="00D8085B">
        <w:rPr>
          <w:rFonts w:ascii="Arial" w:hAnsi="Arial" w:cs="Arial"/>
          <w:sz w:val="22"/>
          <w:szCs w:val="22"/>
        </w:rPr>
        <w:t xml:space="preserve">modernizacji </w:t>
      </w:r>
      <w:r w:rsidR="00D8085B" w:rsidRPr="009B3916">
        <w:rPr>
          <w:rFonts w:ascii="Arial" w:hAnsi="Arial" w:cs="Arial"/>
          <w:sz w:val="22"/>
          <w:szCs w:val="22"/>
        </w:rPr>
        <w:t xml:space="preserve">wewnętrznej instalacji </w:t>
      </w:r>
      <w:r w:rsidR="00D8085B">
        <w:rPr>
          <w:rFonts w:ascii="Arial" w:hAnsi="Arial" w:cs="Arial"/>
          <w:sz w:val="22"/>
          <w:szCs w:val="22"/>
        </w:rPr>
        <w:t>grzewczej oraz przebudowy rozprowadzenia instalacji c.w.u. prowadzonej w ramach zadania termomodernizacji</w:t>
      </w:r>
      <w:r w:rsidR="00D8085B" w:rsidRPr="00437DD1">
        <w:rPr>
          <w:rFonts w:ascii="Arial" w:hAnsi="Arial" w:cs="Arial"/>
          <w:sz w:val="22"/>
          <w:szCs w:val="22"/>
        </w:rPr>
        <w:t xml:space="preserve"> </w:t>
      </w:r>
      <w:r w:rsidR="00D8085B">
        <w:rPr>
          <w:rFonts w:ascii="Arial" w:hAnsi="Arial" w:cs="Arial"/>
          <w:sz w:val="22"/>
          <w:szCs w:val="22"/>
        </w:rPr>
        <w:t xml:space="preserve"> budynku </w:t>
      </w:r>
      <w:r w:rsidR="00D8085B" w:rsidRPr="00437DD1">
        <w:rPr>
          <w:rFonts w:ascii="Arial" w:hAnsi="Arial" w:cs="Arial"/>
          <w:sz w:val="22"/>
          <w:szCs w:val="22"/>
        </w:rPr>
        <w:t xml:space="preserve"> </w:t>
      </w:r>
      <w:r w:rsidR="00D8085B" w:rsidRPr="00F80765">
        <w:rPr>
          <w:rFonts w:ascii="Arial" w:hAnsi="Arial" w:cs="Arial"/>
          <w:sz w:val="22"/>
          <w:szCs w:val="22"/>
        </w:rPr>
        <w:t>Zakładu Opiekuńczo-Leczniczego SP ZOZ w Gnieźnie</w:t>
      </w:r>
      <w:r w:rsidR="00D8085B">
        <w:rPr>
          <w:rFonts w:ascii="Arial" w:hAnsi="Arial" w:cs="Arial"/>
          <w:sz w:val="22"/>
          <w:szCs w:val="22"/>
        </w:rPr>
        <w:t xml:space="preserve">, </w:t>
      </w:r>
      <w:r w:rsidR="00D8085B" w:rsidRPr="009B3916">
        <w:rPr>
          <w:rFonts w:ascii="Arial" w:hAnsi="Arial" w:cs="Arial"/>
          <w:sz w:val="22"/>
          <w:szCs w:val="22"/>
        </w:rPr>
        <w:t>zlokalizowane</w:t>
      </w:r>
      <w:r w:rsidR="00D8085B">
        <w:rPr>
          <w:rFonts w:ascii="Arial" w:hAnsi="Arial" w:cs="Arial"/>
          <w:sz w:val="22"/>
          <w:szCs w:val="22"/>
        </w:rPr>
        <w:t xml:space="preserve">go </w:t>
      </w:r>
      <w:r w:rsidR="00D8085B" w:rsidRPr="009B3916">
        <w:rPr>
          <w:rFonts w:ascii="Arial" w:hAnsi="Arial" w:cs="Arial"/>
          <w:sz w:val="22"/>
          <w:szCs w:val="22"/>
        </w:rPr>
        <w:t>w</w:t>
      </w:r>
      <w:r w:rsidR="00D8085B">
        <w:rPr>
          <w:rFonts w:ascii="Arial" w:hAnsi="Arial" w:cs="Arial"/>
          <w:sz w:val="22"/>
          <w:szCs w:val="22"/>
        </w:rPr>
        <w:t xml:space="preserve"> Gnieźnie </w:t>
      </w:r>
      <w:r w:rsidR="00D8085B" w:rsidRPr="009B3916">
        <w:rPr>
          <w:rFonts w:ascii="Arial" w:hAnsi="Arial" w:cs="Arial"/>
          <w:sz w:val="22"/>
          <w:szCs w:val="22"/>
        </w:rPr>
        <w:t>przy</w:t>
      </w:r>
      <w:r w:rsidR="00D8085B">
        <w:rPr>
          <w:rFonts w:ascii="Arial" w:hAnsi="Arial" w:cs="Arial"/>
          <w:sz w:val="22"/>
          <w:szCs w:val="22"/>
        </w:rPr>
        <w:t xml:space="preserve"> </w:t>
      </w:r>
      <w:r w:rsidR="00D8085B" w:rsidRPr="009B3916">
        <w:rPr>
          <w:rFonts w:ascii="Arial" w:hAnsi="Arial" w:cs="Arial"/>
          <w:sz w:val="22"/>
          <w:szCs w:val="22"/>
        </w:rPr>
        <w:t>ulicy</w:t>
      </w:r>
      <w:r w:rsidR="00D8085B">
        <w:rPr>
          <w:rFonts w:ascii="Arial" w:hAnsi="Arial" w:cs="Arial"/>
          <w:sz w:val="22"/>
          <w:szCs w:val="22"/>
        </w:rPr>
        <w:t xml:space="preserve"> Elizy Orzeszkowej 27, 62-200 Gniezno </w:t>
      </w:r>
      <w:r w:rsidR="00D8085B" w:rsidRPr="009B3916">
        <w:rPr>
          <w:rFonts w:ascii="Arial" w:hAnsi="Arial" w:cs="Arial"/>
          <w:sz w:val="22"/>
          <w:szCs w:val="22"/>
        </w:rPr>
        <w:t xml:space="preserve">na </w:t>
      </w:r>
      <w:r w:rsidR="00D8085B" w:rsidRPr="00891D50">
        <w:rPr>
          <w:rFonts w:ascii="Arial" w:hAnsi="Arial" w:cs="Arial"/>
          <w:sz w:val="22"/>
          <w:szCs w:val="22"/>
        </w:rPr>
        <w:t>dział</w:t>
      </w:r>
      <w:r w:rsidR="00D8085B">
        <w:rPr>
          <w:rFonts w:ascii="Arial" w:hAnsi="Arial" w:cs="Arial"/>
          <w:sz w:val="22"/>
          <w:szCs w:val="22"/>
        </w:rPr>
        <w:t>ce</w:t>
      </w:r>
      <w:r w:rsidR="00D8085B" w:rsidRPr="00891D50">
        <w:rPr>
          <w:rFonts w:ascii="Arial" w:hAnsi="Arial" w:cs="Arial"/>
          <w:sz w:val="22"/>
          <w:szCs w:val="22"/>
        </w:rPr>
        <w:t xml:space="preserve"> </w:t>
      </w:r>
      <w:r w:rsidR="00D8085B">
        <w:rPr>
          <w:rFonts w:ascii="Arial" w:hAnsi="Arial" w:cs="Arial"/>
          <w:sz w:val="22"/>
          <w:szCs w:val="22"/>
        </w:rPr>
        <w:t xml:space="preserve">o numerze ewidencyjnym 1/27, jednostka ewidencyjna: Gniezno – miasto (identyfikator: 300301_1), </w:t>
      </w:r>
      <w:r w:rsidR="00D8085B" w:rsidRPr="00891D50">
        <w:rPr>
          <w:rFonts w:ascii="Arial" w:hAnsi="Arial" w:cs="Arial"/>
          <w:sz w:val="22"/>
          <w:szCs w:val="22"/>
        </w:rPr>
        <w:t>obręb</w:t>
      </w:r>
      <w:r w:rsidR="00D8085B">
        <w:rPr>
          <w:rFonts w:ascii="Arial" w:hAnsi="Arial" w:cs="Arial"/>
          <w:sz w:val="22"/>
          <w:szCs w:val="22"/>
        </w:rPr>
        <w:t xml:space="preserve"> ewidencyjny: Gniezno (identyfikator: 0001), arkusz mapy: 56, gmina: Gniezno, powiat gnieźnieński</w:t>
      </w:r>
      <w:r w:rsidR="00D8085B" w:rsidRPr="00891D50">
        <w:rPr>
          <w:rFonts w:ascii="Arial" w:hAnsi="Arial" w:cs="Arial"/>
          <w:sz w:val="22"/>
          <w:szCs w:val="22"/>
        </w:rPr>
        <w:t>, woj</w:t>
      </w:r>
      <w:r w:rsidR="00D8085B">
        <w:rPr>
          <w:rFonts w:ascii="Arial" w:hAnsi="Arial" w:cs="Arial"/>
          <w:sz w:val="22"/>
          <w:szCs w:val="22"/>
        </w:rPr>
        <w:t>ewództwo</w:t>
      </w:r>
      <w:r w:rsidR="00D8085B" w:rsidRPr="00F80765">
        <w:rPr>
          <w:rFonts w:ascii="Arial" w:hAnsi="Arial" w:cs="Arial"/>
          <w:sz w:val="22"/>
          <w:szCs w:val="22"/>
        </w:rPr>
        <w:t xml:space="preserve"> wielkopolskie</w:t>
      </w:r>
      <w:r w:rsidR="00CF0D7D" w:rsidRPr="009B3916">
        <w:rPr>
          <w:rFonts w:ascii="Arial" w:hAnsi="Arial" w:cs="Arial"/>
          <w:sz w:val="22"/>
          <w:szCs w:val="22"/>
        </w:rPr>
        <w:t>.</w:t>
      </w:r>
    </w:p>
    <w:p w:rsidR="00F40E39" w:rsidRDefault="00F40E39" w:rsidP="00E167D7">
      <w:pPr>
        <w:ind w:left="426"/>
        <w:jc w:val="both"/>
        <w:rPr>
          <w:rFonts w:ascii="Arial" w:hAnsi="Arial" w:cs="Arial"/>
          <w:sz w:val="24"/>
        </w:rPr>
      </w:pPr>
    </w:p>
    <w:p w:rsidR="00F40E39" w:rsidRDefault="00F40E39" w:rsidP="00E167D7">
      <w:pPr>
        <w:numPr>
          <w:ilvl w:val="0"/>
          <w:numId w:val="6"/>
        </w:numPr>
        <w:tabs>
          <w:tab w:val="clear" w:pos="1069"/>
          <w:tab w:val="num" w:pos="567"/>
        </w:tabs>
        <w:ind w:left="426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Podstawa opracowania</w:t>
      </w:r>
    </w:p>
    <w:p w:rsidR="00F40E39" w:rsidRPr="00CF0D7D" w:rsidRDefault="00F40E39" w:rsidP="00CF0D7D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F40E39" w:rsidRPr="00CF0D7D" w:rsidRDefault="00F40E39" w:rsidP="00CF0D7D">
      <w:pPr>
        <w:pStyle w:val="Akapitzlist"/>
        <w:numPr>
          <w:ilvl w:val="0"/>
          <w:numId w:val="25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Zlecenie Zamawiającego</w:t>
      </w:r>
    </w:p>
    <w:p w:rsidR="00F40E39" w:rsidRDefault="00F40E39" w:rsidP="00CF0D7D">
      <w:pPr>
        <w:pStyle w:val="Akapitzlist"/>
        <w:numPr>
          <w:ilvl w:val="0"/>
          <w:numId w:val="25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Podkłady architektoniczno-budowlane w skali</w:t>
      </w:r>
    </w:p>
    <w:p w:rsidR="00D8085B" w:rsidRPr="00CF0D7D" w:rsidRDefault="00D8085B" w:rsidP="00CF0D7D">
      <w:pPr>
        <w:pStyle w:val="Akapitzlist"/>
        <w:numPr>
          <w:ilvl w:val="0"/>
          <w:numId w:val="25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Audyt energetyczny</w:t>
      </w:r>
    </w:p>
    <w:p w:rsidR="00F40E39" w:rsidRPr="00CF0D7D" w:rsidRDefault="00F40E39" w:rsidP="00CF0D7D">
      <w:pPr>
        <w:pStyle w:val="Akapitzlist"/>
        <w:numPr>
          <w:ilvl w:val="0"/>
          <w:numId w:val="25"/>
        </w:num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Obowiązujące normy, przepisy i wytyczne branżowe</w:t>
      </w:r>
    </w:p>
    <w:p w:rsidR="00F40E39" w:rsidRPr="00CF0D7D" w:rsidRDefault="00F40E39" w:rsidP="00CF0D7D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F40E39" w:rsidRDefault="00F40E39" w:rsidP="00C67FAC">
      <w:pPr>
        <w:numPr>
          <w:ilvl w:val="0"/>
          <w:numId w:val="5"/>
        </w:numPr>
        <w:ind w:left="567" w:hanging="425"/>
        <w:jc w:val="both"/>
        <w:rPr>
          <w:rFonts w:ascii="Arial" w:hAnsi="Arial" w:cs="Arial"/>
          <w:b/>
          <w:bCs/>
          <w:sz w:val="24"/>
        </w:rPr>
      </w:pPr>
      <w:r>
        <w:rPr>
          <w:rFonts w:ascii="Arial" w:hAnsi="Arial" w:cs="Arial"/>
          <w:b/>
          <w:bCs/>
          <w:sz w:val="24"/>
        </w:rPr>
        <w:t>Przedmiot  i zakres opracowania</w:t>
      </w:r>
    </w:p>
    <w:p w:rsidR="00F40E39" w:rsidRDefault="00F40E39" w:rsidP="00E167D7">
      <w:pPr>
        <w:ind w:left="426"/>
        <w:jc w:val="both"/>
        <w:rPr>
          <w:rFonts w:ascii="Arial" w:hAnsi="Arial" w:cs="Arial"/>
        </w:rPr>
      </w:pPr>
    </w:p>
    <w:p w:rsidR="00CF0D7D" w:rsidRPr="009B3916" w:rsidRDefault="00F40E39" w:rsidP="00CF0D7D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 xml:space="preserve">Przedmiotem opracowania jest określenie warunków technicznych umożliwiających </w:t>
      </w:r>
      <w:r w:rsidR="00CB4461">
        <w:rPr>
          <w:rFonts w:ascii="Arial" w:hAnsi="Arial" w:cs="Arial"/>
          <w:sz w:val="22"/>
          <w:szCs w:val="22"/>
        </w:rPr>
        <w:t xml:space="preserve">modernizację </w:t>
      </w:r>
      <w:r w:rsidR="00CB4461" w:rsidRPr="009B3916">
        <w:rPr>
          <w:rFonts w:ascii="Arial" w:hAnsi="Arial" w:cs="Arial"/>
          <w:sz w:val="22"/>
          <w:szCs w:val="22"/>
        </w:rPr>
        <w:t xml:space="preserve">wewnętrznej instalacji </w:t>
      </w:r>
      <w:r w:rsidR="00CB4461">
        <w:rPr>
          <w:rFonts w:ascii="Arial" w:hAnsi="Arial" w:cs="Arial"/>
          <w:sz w:val="22"/>
          <w:szCs w:val="22"/>
        </w:rPr>
        <w:t>grzewczej oraz przebudowę rozprowadzenia instalacji c.w.u. prowadzoną w ramach zadania termomodernizacji</w:t>
      </w:r>
      <w:r w:rsidR="00CB4461" w:rsidRPr="00437DD1">
        <w:rPr>
          <w:rFonts w:ascii="Arial" w:hAnsi="Arial" w:cs="Arial"/>
          <w:sz w:val="22"/>
          <w:szCs w:val="22"/>
        </w:rPr>
        <w:t xml:space="preserve"> </w:t>
      </w:r>
      <w:r w:rsidR="00CB4461">
        <w:rPr>
          <w:rFonts w:ascii="Arial" w:hAnsi="Arial" w:cs="Arial"/>
          <w:sz w:val="22"/>
          <w:szCs w:val="22"/>
        </w:rPr>
        <w:t xml:space="preserve"> budynku </w:t>
      </w:r>
      <w:r w:rsidR="00CB4461" w:rsidRPr="00437DD1">
        <w:rPr>
          <w:rFonts w:ascii="Arial" w:hAnsi="Arial" w:cs="Arial"/>
          <w:sz w:val="22"/>
          <w:szCs w:val="22"/>
        </w:rPr>
        <w:t xml:space="preserve"> </w:t>
      </w:r>
      <w:r w:rsidR="00CB4461" w:rsidRPr="00F80765">
        <w:rPr>
          <w:rFonts w:ascii="Arial" w:hAnsi="Arial" w:cs="Arial"/>
          <w:sz w:val="22"/>
          <w:szCs w:val="22"/>
        </w:rPr>
        <w:t>Zakładu Opiekuńczo-Leczniczego SP ZOZ w Gnieźnie</w:t>
      </w:r>
      <w:r w:rsidR="00CB4461">
        <w:rPr>
          <w:rFonts w:ascii="Arial" w:hAnsi="Arial" w:cs="Arial"/>
          <w:sz w:val="22"/>
          <w:szCs w:val="22"/>
        </w:rPr>
        <w:t xml:space="preserve">, </w:t>
      </w:r>
      <w:r w:rsidR="00CB4461" w:rsidRPr="009B3916">
        <w:rPr>
          <w:rFonts w:ascii="Arial" w:hAnsi="Arial" w:cs="Arial"/>
          <w:sz w:val="22"/>
          <w:szCs w:val="22"/>
        </w:rPr>
        <w:t>zlokalizowane</w:t>
      </w:r>
      <w:r w:rsidR="00CB4461">
        <w:rPr>
          <w:rFonts w:ascii="Arial" w:hAnsi="Arial" w:cs="Arial"/>
          <w:sz w:val="22"/>
          <w:szCs w:val="22"/>
        </w:rPr>
        <w:t xml:space="preserve">go </w:t>
      </w:r>
      <w:r w:rsidR="00CB4461" w:rsidRPr="009B3916">
        <w:rPr>
          <w:rFonts w:ascii="Arial" w:hAnsi="Arial" w:cs="Arial"/>
          <w:sz w:val="22"/>
          <w:szCs w:val="22"/>
        </w:rPr>
        <w:t>w</w:t>
      </w:r>
      <w:r w:rsidR="00CB4461">
        <w:rPr>
          <w:rFonts w:ascii="Arial" w:hAnsi="Arial" w:cs="Arial"/>
          <w:sz w:val="22"/>
          <w:szCs w:val="22"/>
        </w:rPr>
        <w:t xml:space="preserve"> Gnieźnie </w:t>
      </w:r>
      <w:r w:rsidR="00CB4461" w:rsidRPr="009B3916">
        <w:rPr>
          <w:rFonts w:ascii="Arial" w:hAnsi="Arial" w:cs="Arial"/>
          <w:sz w:val="22"/>
          <w:szCs w:val="22"/>
        </w:rPr>
        <w:t>przy</w:t>
      </w:r>
      <w:r w:rsidR="00CB4461">
        <w:rPr>
          <w:rFonts w:ascii="Arial" w:hAnsi="Arial" w:cs="Arial"/>
          <w:sz w:val="22"/>
          <w:szCs w:val="22"/>
        </w:rPr>
        <w:t xml:space="preserve"> </w:t>
      </w:r>
      <w:r w:rsidR="00CB4461" w:rsidRPr="009B3916">
        <w:rPr>
          <w:rFonts w:ascii="Arial" w:hAnsi="Arial" w:cs="Arial"/>
          <w:sz w:val="22"/>
          <w:szCs w:val="22"/>
        </w:rPr>
        <w:t>ulicy</w:t>
      </w:r>
      <w:r w:rsidR="00CB4461">
        <w:rPr>
          <w:rFonts w:ascii="Arial" w:hAnsi="Arial" w:cs="Arial"/>
          <w:sz w:val="22"/>
          <w:szCs w:val="22"/>
        </w:rPr>
        <w:t xml:space="preserve"> Elizy Orzeszkowej 27, 62-200 Gniezno </w:t>
      </w:r>
      <w:r w:rsidR="00CB4461" w:rsidRPr="009B3916">
        <w:rPr>
          <w:rFonts w:ascii="Arial" w:hAnsi="Arial" w:cs="Arial"/>
          <w:sz w:val="22"/>
          <w:szCs w:val="22"/>
        </w:rPr>
        <w:t xml:space="preserve">na </w:t>
      </w:r>
      <w:r w:rsidR="00CB4461" w:rsidRPr="00891D50">
        <w:rPr>
          <w:rFonts w:ascii="Arial" w:hAnsi="Arial" w:cs="Arial"/>
          <w:sz w:val="22"/>
          <w:szCs w:val="22"/>
        </w:rPr>
        <w:t>dział</w:t>
      </w:r>
      <w:r w:rsidR="00CB4461">
        <w:rPr>
          <w:rFonts w:ascii="Arial" w:hAnsi="Arial" w:cs="Arial"/>
          <w:sz w:val="22"/>
          <w:szCs w:val="22"/>
        </w:rPr>
        <w:t>ce</w:t>
      </w:r>
      <w:r w:rsidR="00CB4461" w:rsidRPr="00891D50">
        <w:rPr>
          <w:rFonts w:ascii="Arial" w:hAnsi="Arial" w:cs="Arial"/>
          <w:sz w:val="22"/>
          <w:szCs w:val="22"/>
        </w:rPr>
        <w:t xml:space="preserve"> </w:t>
      </w:r>
      <w:r w:rsidR="00CB4461">
        <w:rPr>
          <w:rFonts w:ascii="Arial" w:hAnsi="Arial" w:cs="Arial"/>
          <w:sz w:val="22"/>
          <w:szCs w:val="22"/>
        </w:rPr>
        <w:t xml:space="preserve">o numerze ewidencyjnym 1/27, jednostka ewidencyjna: Gniezno – miasto (identyfikator: 300301_1), </w:t>
      </w:r>
      <w:r w:rsidR="00CB4461" w:rsidRPr="00891D50">
        <w:rPr>
          <w:rFonts w:ascii="Arial" w:hAnsi="Arial" w:cs="Arial"/>
          <w:sz w:val="22"/>
          <w:szCs w:val="22"/>
        </w:rPr>
        <w:t>obręb</w:t>
      </w:r>
      <w:r w:rsidR="00CB4461">
        <w:rPr>
          <w:rFonts w:ascii="Arial" w:hAnsi="Arial" w:cs="Arial"/>
          <w:sz w:val="22"/>
          <w:szCs w:val="22"/>
        </w:rPr>
        <w:t xml:space="preserve"> ewidencyjny: Gniezno (identyfikator: 0001), arkusz mapy: 56, gmina: Gniezno, powiat gnieźnieński</w:t>
      </w:r>
      <w:r w:rsidR="00CB4461" w:rsidRPr="00891D50">
        <w:rPr>
          <w:rFonts w:ascii="Arial" w:hAnsi="Arial" w:cs="Arial"/>
          <w:sz w:val="22"/>
          <w:szCs w:val="22"/>
        </w:rPr>
        <w:t>, woj</w:t>
      </w:r>
      <w:r w:rsidR="00CB4461">
        <w:rPr>
          <w:rFonts w:ascii="Arial" w:hAnsi="Arial" w:cs="Arial"/>
          <w:sz w:val="22"/>
          <w:szCs w:val="22"/>
        </w:rPr>
        <w:t>ewództwo</w:t>
      </w:r>
      <w:r w:rsidR="00CB4461" w:rsidRPr="00F80765">
        <w:rPr>
          <w:rFonts w:ascii="Arial" w:hAnsi="Arial" w:cs="Arial"/>
          <w:sz w:val="22"/>
          <w:szCs w:val="22"/>
        </w:rPr>
        <w:t xml:space="preserve"> wielkopolskie</w:t>
      </w:r>
      <w:r w:rsidR="00CF0D7D" w:rsidRPr="009B3916">
        <w:rPr>
          <w:rFonts w:ascii="Arial" w:hAnsi="Arial" w:cs="Arial"/>
          <w:sz w:val="22"/>
          <w:szCs w:val="22"/>
        </w:rPr>
        <w:t>.</w:t>
      </w:r>
    </w:p>
    <w:p w:rsidR="00395672" w:rsidRDefault="00395672" w:rsidP="00E167D7">
      <w:pPr>
        <w:tabs>
          <w:tab w:val="left" w:pos="-31680"/>
          <w:tab w:val="left" w:pos="-31336"/>
          <w:tab w:val="left" w:pos="-30436"/>
        </w:tabs>
        <w:ind w:left="426"/>
        <w:jc w:val="both"/>
        <w:rPr>
          <w:rFonts w:ascii="Arial" w:hAnsi="Arial" w:cs="Arial"/>
          <w:b/>
          <w:sz w:val="24"/>
        </w:rPr>
      </w:pPr>
    </w:p>
    <w:p w:rsidR="00CB4461" w:rsidRDefault="00CB4461" w:rsidP="00E167D7">
      <w:pPr>
        <w:tabs>
          <w:tab w:val="left" w:pos="-31680"/>
          <w:tab w:val="left" w:pos="-31336"/>
          <w:tab w:val="left" w:pos="-30436"/>
        </w:tabs>
        <w:ind w:left="426"/>
        <w:jc w:val="both"/>
        <w:rPr>
          <w:rFonts w:ascii="Arial" w:hAnsi="Arial" w:cs="Arial"/>
          <w:b/>
          <w:sz w:val="24"/>
        </w:rPr>
      </w:pPr>
    </w:p>
    <w:p w:rsidR="00896BA4" w:rsidRPr="00896BA4" w:rsidRDefault="00896BA4" w:rsidP="00896BA4">
      <w:pPr>
        <w:numPr>
          <w:ilvl w:val="0"/>
          <w:numId w:val="5"/>
        </w:numPr>
        <w:tabs>
          <w:tab w:val="left" w:pos="1"/>
          <w:tab w:val="left" w:pos="284"/>
          <w:tab w:val="num" w:pos="1069"/>
          <w:tab w:val="left" w:pos="1800"/>
          <w:tab w:val="left" w:pos="2700"/>
          <w:tab w:val="left" w:pos="3600"/>
          <w:tab w:val="left" w:pos="4500"/>
          <w:tab w:val="left" w:pos="5400"/>
          <w:tab w:val="left" w:pos="6300"/>
          <w:tab w:val="left" w:pos="7200"/>
          <w:tab w:val="left" w:pos="8100"/>
          <w:tab w:val="left" w:pos="9000"/>
          <w:tab w:val="left" w:pos="9498"/>
          <w:tab w:val="left" w:pos="9900"/>
          <w:tab w:val="left" w:pos="10800"/>
          <w:tab w:val="left" w:pos="11700"/>
          <w:tab w:val="left" w:pos="12600"/>
          <w:tab w:val="left" w:pos="13500"/>
          <w:tab w:val="left" w:pos="14400"/>
          <w:tab w:val="left" w:pos="15300"/>
          <w:tab w:val="left" w:pos="16200"/>
          <w:tab w:val="left" w:pos="17100"/>
          <w:tab w:val="left" w:pos="18000"/>
          <w:tab w:val="left" w:pos="18900"/>
          <w:tab w:val="left" w:pos="19800"/>
          <w:tab w:val="left" w:pos="20700"/>
          <w:tab w:val="left" w:pos="21600"/>
          <w:tab w:val="left" w:pos="22500"/>
          <w:tab w:val="left" w:pos="23400"/>
          <w:tab w:val="left" w:pos="24300"/>
          <w:tab w:val="left" w:pos="25200"/>
          <w:tab w:val="left" w:pos="26100"/>
          <w:tab w:val="left" w:pos="27000"/>
          <w:tab w:val="left" w:pos="27900"/>
          <w:tab w:val="left" w:pos="28800"/>
          <w:tab w:val="left" w:pos="29700"/>
          <w:tab w:val="left" w:pos="30600"/>
          <w:tab w:val="left" w:pos="31500"/>
          <w:tab w:val="left" w:pos="31680"/>
          <w:tab w:val="left" w:pos="-31680"/>
          <w:tab w:val="left" w:pos="-31336"/>
          <w:tab w:val="left" w:pos="-30436"/>
        </w:tabs>
        <w:ind w:left="284"/>
        <w:jc w:val="both"/>
        <w:rPr>
          <w:rFonts w:ascii="Arial" w:hAnsi="Arial" w:cs="Arial"/>
          <w:b/>
          <w:bCs/>
          <w:sz w:val="24"/>
        </w:rPr>
      </w:pPr>
      <w:r w:rsidRPr="00896BA4">
        <w:rPr>
          <w:rFonts w:ascii="Arial" w:hAnsi="Arial" w:cs="Arial"/>
          <w:b/>
          <w:bCs/>
          <w:sz w:val="24"/>
        </w:rPr>
        <w:t>Założenia projektowe</w:t>
      </w:r>
    </w:p>
    <w:p w:rsidR="00896BA4" w:rsidRDefault="00896BA4" w:rsidP="00896BA4">
      <w:pPr>
        <w:tabs>
          <w:tab w:val="left" w:pos="1"/>
          <w:tab w:val="left" w:pos="567"/>
          <w:tab w:val="left" w:pos="1800"/>
          <w:tab w:val="left" w:pos="2700"/>
          <w:tab w:val="left" w:pos="3600"/>
          <w:tab w:val="left" w:pos="4500"/>
          <w:tab w:val="left" w:pos="5400"/>
          <w:tab w:val="left" w:pos="6300"/>
          <w:tab w:val="left" w:pos="7200"/>
          <w:tab w:val="left" w:pos="8100"/>
          <w:tab w:val="left" w:pos="9000"/>
          <w:tab w:val="left" w:pos="9900"/>
          <w:tab w:val="left" w:pos="10800"/>
          <w:tab w:val="left" w:pos="11700"/>
          <w:tab w:val="left" w:pos="12600"/>
          <w:tab w:val="left" w:pos="13500"/>
          <w:tab w:val="left" w:pos="14400"/>
          <w:tab w:val="left" w:pos="15300"/>
          <w:tab w:val="left" w:pos="16200"/>
          <w:tab w:val="left" w:pos="17100"/>
          <w:tab w:val="left" w:pos="18000"/>
          <w:tab w:val="left" w:pos="18900"/>
          <w:tab w:val="left" w:pos="19800"/>
          <w:tab w:val="left" w:pos="20700"/>
          <w:tab w:val="left" w:pos="21600"/>
          <w:tab w:val="left" w:pos="22500"/>
          <w:tab w:val="left" w:pos="23400"/>
          <w:tab w:val="left" w:pos="24300"/>
          <w:tab w:val="left" w:pos="25200"/>
          <w:tab w:val="left" w:pos="26100"/>
          <w:tab w:val="left" w:pos="27000"/>
          <w:tab w:val="left" w:pos="27900"/>
          <w:tab w:val="left" w:pos="28800"/>
          <w:tab w:val="left" w:pos="29700"/>
          <w:tab w:val="left" w:pos="30600"/>
          <w:tab w:val="left" w:pos="31500"/>
          <w:tab w:val="left" w:pos="31680"/>
          <w:tab w:val="left" w:pos="-31680"/>
          <w:tab w:val="left" w:pos="-31336"/>
          <w:tab w:val="left" w:pos="-30436"/>
        </w:tabs>
        <w:ind w:left="567"/>
        <w:jc w:val="both"/>
        <w:rPr>
          <w:rFonts w:ascii="Arial" w:hAnsi="Arial" w:cs="Arial"/>
          <w:b/>
          <w:sz w:val="24"/>
        </w:rPr>
      </w:pPr>
    </w:p>
    <w:p w:rsidR="00896BA4" w:rsidRPr="00CF0D7D" w:rsidRDefault="00896BA4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Temperatury obliczeniowe wewnętrzne :</w:t>
      </w:r>
    </w:p>
    <w:p w:rsidR="00896BA4" w:rsidRPr="00CF0D7D" w:rsidRDefault="00896BA4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  <w:t>pomieszczenia użytkowe</w:t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  <w:t xml:space="preserve">20 </w:t>
      </w:r>
      <w:proofErr w:type="spellStart"/>
      <w:r w:rsidRPr="00CF0D7D">
        <w:rPr>
          <w:rFonts w:ascii="Arial" w:hAnsi="Arial" w:cs="Arial"/>
          <w:sz w:val="22"/>
          <w:szCs w:val="22"/>
          <w:vertAlign w:val="superscript"/>
        </w:rPr>
        <w:t>o</w:t>
      </w:r>
      <w:r w:rsidRPr="00CF0D7D">
        <w:rPr>
          <w:rFonts w:ascii="Arial" w:hAnsi="Arial" w:cs="Arial"/>
          <w:sz w:val="22"/>
          <w:szCs w:val="22"/>
        </w:rPr>
        <w:t>C</w:t>
      </w:r>
      <w:proofErr w:type="spellEnd"/>
    </w:p>
    <w:p w:rsidR="00896BA4" w:rsidRPr="00CF0D7D" w:rsidRDefault="00896BA4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  <w:t>komunikacja</w:t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="00CF0D7D">
        <w:rPr>
          <w:rFonts w:ascii="Arial" w:hAnsi="Arial" w:cs="Arial"/>
          <w:sz w:val="22"/>
          <w:szCs w:val="22"/>
        </w:rPr>
        <w:tab/>
      </w:r>
      <w:r w:rsid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  <w:t xml:space="preserve">20 </w:t>
      </w:r>
      <w:proofErr w:type="spellStart"/>
      <w:r w:rsidRPr="00CF0D7D">
        <w:rPr>
          <w:rFonts w:ascii="Arial" w:hAnsi="Arial" w:cs="Arial"/>
          <w:sz w:val="22"/>
          <w:szCs w:val="22"/>
          <w:vertAlign w:val="superscript"/>
        </w:rPr>
        <w:t>o</w:t>
      </w:r>
      <w:r w:rsidRPr="00CF0D7D">
        <w:rPr>
          <w:rFonts w:ascii="Arial" w:hAnsi="Arial" w:cs="Arial"/>
          <w:sz w:val="22"/>
          <w:szCs w:val="22"/>
        </w:rPr>
        <w:t>C</w:t>
      </w:r>
      <w:proofErr w:type="spellEnd"/>
    </w:p>
    <w:p w:rsidR="00896BA4" w:rsidRPr="00CF0D7D" w:rsidRDefault="00896BA4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  <w:t xml:space="preserve">łazienki, </w:t>
      </w:r>
      <w:r w:rsidR="0077571E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="00CF0D7D">
        <w:rPr>
          <w:rFonts w:ascii="Arial" w:hAnsi="Arial" w:cs="Arial"/>
          <w:sz w:val="22"/>
          <w:szCs w:val="22"/>
        </w:rPr>
        <w:tab/>
      </w:r>
      <w:r w:rsid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 xml:space="preserve">24 </w:t>
      </w:r>
      <w:proofErr w:type="spellStart"/>
      <w:r w:rsidRPr="00CF0D7D">
        <w:rPr>
          <w:rFonts w:ascii="Arial" w:hAnsi="Arial" w:cs="Arial"/>
          <w:sz w:val="22"/>
          <w:szCs w:val="22"/>
          <w:vertAlign w:val="superscript"/>
        </w:rPr>
        <w:t>o</w:t>
      </w:r>
      <w:r w:rsidRPr="00CF0D7D">
        <w:rPr>
          <w:rFonts w:ascii="Arial" w:hAnsi="Arial" w:cs="Arial"/>
          <w:sz w:val="22"/>
          <w:szCs w:val="22"/>
        </w:rPr>
        <w:t>C</w:t>
      </w:r>
      <w:proofErr w:type="spellEnd"/>
      <w:r w:rsidRPr="00CF0D7D">
        <w:rPr>
          <w:rFonts w:ascii="Arial" w:hAnsi="Arial" w:cs="Arial"/>
          <w:sz w:val="22"/>
          <w:szCs w:val="22"/>
        </w:rPr>
        <w:tab/>
      </w:r>
    </w:p>
    <w:p w:rsidR="00896BA4" w:rsidRPr="00CF0D7D" w:rsidRDefault="00896BA4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Temperatury obliczeniowe zewnętrzne</w:t>
      </w:r>
    </w:p>
    <w:p w:rsidR="00896BA4" w:rsidRPr="00CF0D7D" w:rsidRDefault="00896BA4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  <w:t>I</w:t>
      </w:r>
      <w:r w:rsidR="00FD1006" w:rsidRPr="00CF0D7D">
        <w:rPr>
          <w:rFonts w:ascii="Arial" w:hAnsi="Arial" w:cs="Arial"/>
          <w:sz w:val="22"/>
          <w:szCs w:val="22"/>
        </w:rPr>
        <w:t>I</w:t>
      </w:r>
      <w:r w:rsidRPr="00CF0D7D">
        <w:rPr>
          <w:rFonts w:ascii="Arial" w:hAnsi="Arial" w:cs="Arial"/>
          <w:sz w:val="22"/>
          <w:szCs w:val="22"/>
        </w:rPr>
        <w:t xml:space="preserve"> strefa klimatyczna</w:t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  <w:t>-</w:t>
      </w:r>
      <w:r w:rsidR="00CF0D7D" w:rsidRPr="00CF0D7D">
        <w:rPr>
          <w:rFonts w:ascii="Arial" w:hAnsi="Arial" w:cs="Arial"/>
          <w:sz w:val="22"/>
          <w:szCs w:val="22"/>
        </w:rPr>
        <w:t>18</w:t>
      </w:r>
      <w:r w:rsidRPr="00CF0D7D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CF0D7D">
        <w:rPr>
          <w:rFonts w:ascii="Arial" w:hAnsi="Arial" w:cs="Arial"/>
          <w:sz w:val="22"/>
          <w:szCs w:val="22"/>
          <w:vertAlign w:val="superscript"/>
        </w:rPr>
        <w:t>o</w:t>
      </w:r>
      <w:r w:rsidRPr="00CF0D7D">
        <w:rPr>
          <w:rFonts w:ascii="Arial" w:hAnsi="Arial" w:cs="Arial"/>
          <w:sz w:val="22"/>
          <w:szCs w:val="22"/>
        </w:rPr>
        <w:t>C</w:t>
      </w:r>
      <w:proofErr w:type="spellEnd"/>
    </w:p>
    <w:p w:rsidR="00896BA4" w:rsidRDefault="00896BA4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CB4461" w:rsidRDefault="00CB4461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CB4461" w:rsidRDefault="00CB4461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CB4461" w:rsidRPr="00CF0D7D" w:rsidRDefault="00CB4461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896BA4" w:rsidRPr="00CF0D7D" w:rsidRDefault="00896BA4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lastRenderedPageBreak/>
        <w:t xml:space="preserve">Charakterystyka przegród zewnętrznych </w:t>
      </w:r>
      <w:r w:rsidR="00BE703B">
        <w:rPr>
          <w:rFonts w:ascii="Arial" w:hAnsi="Arial" w:cs="Arial"/>
          <w:sz w:val="22"/>
          <w:szCs w:val="22"/>
        </w:rPr>
        <w:tab/>
      </w:r>
      <w:r w:rsidR="00BE703B">
        <w:rPr>
          <w:rFonts w:ascii="Arial" w:hAnsi="Arial" w:cs="Arial"/>
          <w:sz w:val="22"/>
          <w:szCs w:val="22"/>
        </w:rPr>
        <w:tab/>
        <w:t>przed modernizacją</w:t>
      </w:r>
      <w:r w:rsidR="00BE703B">
        <w:rPr>
          <w:rFonts w:ascii="Arial" w:hAnsi="Arial" w:cs="Arial"/>
          <w:sz w:val="22"/>
          <w:szCs w:val="22"/>
        </w:rPr>
        <w:tab/>
      </w:r>
      <w:r w:rsidR="00BE703B">
        <w:rPr>
          <w:rFonts w:ascii="Arial" w:hAnsi="Arial" w:cs="Arial"/>
          <w:sz w:val="22"/>
          <w:szCs w:val="22"/>
        </w:rPr>
        <w:tab/>
        <w:t>po modernizacji</w:t>
      </w:r>
    </w:p>
    <w:p w:rsidR="00896BA4" w:rsidRPr="00CF0D7D" w:rsidRDefault="00896BA4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  <w:t>Ściany zewnętrzne</w:t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="008A61A3">
        <w:rPr>
          <w:rFonts w:ascii="Arial" w:hAnsi="Arial" w:cs="Arial"/>
          <w:sz w:val="22"/>
          <w:szCs w:val="22"/>
        </w:rPr>
        <w:t>0,</w:t>
      </w:r>
      <w:r w:rsidR="00CB4461">
        <w:rPr>
          <w:rFonts w:ascii="Arial" w:hAnsi="Arial" w:cs="Arial"/>
          <w:sz w:val="22"/>
          <w:szCs w:val="22"/>
        </w:rPr>
        <w:t>750</w:t>
      </w:r>
      <w:r w:rsidRPr="00CF0D7D">
        <w:rPr>
          <w:rFonts w:ascii="Arial" w:hAnsi="Arial" w:cs="Arial"/>
          <w:sz w:val="22"/>
          <w:szCs w:val="22"/>
        </w:rPr>
        <w:t xml:space="preserve"> W/m</w:t>
      </w:r>
      <w:r w:rsidRPr="00CF0D7D">
        <w:rPr>
          <w:rFonts w:ascii="Arial" w:hAnsi="Arial" w:cs="Arial"/>
          <w:sz w:val="22"/>
          <w:szCs w:val="22"/>
          <w:vertAlign w:val="superscript"/>
        </w:rPr>
        <w:t>2</w:t>
      </w:r>
      <w:r w:rsidRPr="00CF0D7D">
        <w:rPr>
          <w:rFonts w:ascii="Arial" w:hAnsi="Arial" w:cs="Arial"/>
          <w:sz w:val="22"/>
          <w:szCs w:val="22"/>
        </w:rPr>
        <w:t>K</w:t>
      </w:r>
      <w:r w:rsidR="0077571E">
        <w:rPr>
          <w:rFonts w:ascii="Arial" w:hAnsi="Arial" w:cs="Arial"/>
          <w:sz w:val="22"/>
          <w:szCs w:val="22"/>
        </w:rPr>
        <w:tab/>
      </w:r>
      <w:r w:rsidR="0077571E">
        <w:rPr>
          <w:rFonts w:ascii="Arial" w:hAnsi="Arial" w:cs="Arial"/>
          <w:sz w:val="22"/>
          <w:szCs w:val="22"/>
        </w:rPr>
        <w:tab/>
      </w:r>
      <w:r w:rsidR="0077571E">
        <w:rPr>
          <w:rFonts w:ascii="Arial" w:hAnsi="Arial" w:cs="Arial"/>
          <w:sz w:val="22"/>
          <w:szCs w:val="22"/>
        </w:rPr>
        <w:tab/>
      </w:r>
      <w:r w:rsidR="0077571E" w:rsidRPr="00CF0D7D">
        <w:rPr>
          <w:rFonts w:ascii="Arial" w:hAnsi="Arial" w:cs="Arial"/>
          <w:sz w:val="22"/>
          <w:szCs w:val="22"/>
        </w:rPr>
        <w:t>0,</w:t>
      </w:r>
      <w:r w:rsidR="0077571E">
        <w:rPr>
          <w:rFonts w:ascii="Arial" w:hAnsi="Arial" w:cs="Arial"/>
          <w:sz w:val="22"/>
          <w:szCs w:val="22"/>
        </w:rPr>
        <w:t>1</w:t>
      </w:r>
      <w:r w:rsidR="00CB4461">
        <w:rPr>
          <w:rFonts w:ascii="Arial" w:hAnsi="Arial" w:cs="Arial"/>
          <w:sz w:val="22"/>
          <w:szCs w:val="22"/>
        </w:rPr>
        <w:t>9</w:t>
      </w:r>
      <w:r w:rsidR="0077571E">
        <w:rPr>
          <w:rFonts w:ascii="Arial" w:hAnsi="Arial" w:cs="Arial"/>
          <w:sz w:val="22"/>
          <w:szCs w:val="22"/>
        </w:rPr>
        <w:t>9</w:t>
      </w:r>
      <w:r w:rsidR="0077571E" w:rsidRPr="00CF0D7D">
        <w:rPr>
          <w:rFonts w:ascii="Arial" w:hAnsi="Arial" w:cs="Arial"/>
          <w:sz w:val="22"/>
          <w:szCs w:val="22"/>
        </w:rPr>
        <w:t xml:space="preserve"> W/m</w:t>
      </w:r>
      <w:r w:rsidR="0077571E" w:rsidRPr="00CF0D7D">
        <w:rPr>
          <w:rFonts w:ascii="Arial" w:hAnsi="Arial" w:cs="Arial"/>
          <w:sz w:val="22"/>
          <w:szCs w:val="22"/>
          <w:vertAlign w:val="superscript"/>
        </w:rPr>
        <w:t>2</w:t>
      </w:r>
      <w:r w:rsidR="0077571E" w:rsidRPr="00CF0D7D">
        <w:rPr>
          <w:rFonts w:ascii="Arial" w:hAnsi="Arial" w:cs="Arial"/>
          <w:sz w:val="22"/>
          <w:szCs w:val="22"/>
        </w:rPr>
        <w:t>K</w:t>
      </w:r>
    </w:p>
    <w:p w:rsidR="0077571E" w:rsidRDefault="00896BA4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  <w:t>Dach/Stropodachy</w:t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  <w:t>0,</w:t>
      </w:r>
      <w:r w:rsidR="00FD1006" w:rsidRPr="00CF0D7D">
        <w:rPr>
          <w:rFonts w:ascii="Arial" w:hAnsi="Arial" w:cs="Arial"/>
          <w:sz w:val="22"/>
          <w:szCs w:val="22"/>
        </w:rPr>
        <w:t>5</w:t>
      </w:r>
      <w:r w:rsidR="008A61A3">
        <w:rPr>
          <w:rFonts w:ascii="Arial" w:hAnsi="Arial" w:cs="Arial"/>
          <w:sz w:val="22"/>
          <w:szCs w:val="22"/>
        </w:rPr>
        <w:t>14</w:t>
      </w:r>
      <w:r w:rsidRPr="00CF0D7D">
        <w:rPr>
          <w:rFonts w:ascii="Arial" w:hAnsi="Arial" w:cs="Arial"/>
          <w:sz w:val="22"/>
          <w:szCs w:val="22"/>
        </w:rPr>
        <w:t xml:space="preserve"> W/m</w:t>
      </w:r>
      <w:r w:rsidRPr="00CF0D7D">
        <w:rPr>
          <w:rFonts w:ascii="Arial" w:hAnsi="Arial" w:cs="Arial"/>
          <w:sz w:val="22"/>
          <w:szCs w:val="22"/>
          <w:vertAlign w:val="superscript"/>
        </w:rPr>
        <w:t>2</w:t>
      </w:r>
      <w:r w:rsidRPr="00CF0D7D">
        <w:rPr>
          <w:rFonts w:ascii="Arial" w:hAnsi="Arial" w:cs="Arial"/>
          <w:sz w:val="22"/>
          <w:szCs w:val="22"/>
        </w:rPr>
        <w:t>K</w:t>
      </w:r>
      <w:r w:rsidR="0077571E">
        <w:rPr>
          <w:rFonts w:ascii="Arial" w:hAnsi="Arial" w:cs="Arial"/>
          <w:sz w:val="22"/>
          <w:szCs w:val="22"/>
        </w:rPr>
        <w:tab/>
      </w:r>
      <w:r w:rsidR="0077571E">
        <w:rPr>
          <w:rFonts w:ascii="Arial" w:hAnsi="Arial" w:cs="Arial"/>
          <w:sz w:val="22"/>
          <w:szCs w:val="22"/>
        </w:rPr>
        <w:tab/>
      </w:r>
      <w:r w:rsidR="0077571E">
        <w:rPr>
          <w:rFonts w:ascii="Arial" w:hAnsi="Arial" w:cs="Arial"/>
          <w:sz w:val="22"/>
          <w:szCs w:val="22"/>
        </w:rPr>
        <w:tab/>
        <w:t>0,14</w:t>
      </w:r>
      <w:r w:rsidR="00CB4461">
        <w:rPr>
          <w:rFonts w:ascii="Arial" w:hAnsi="Arial" w:cs="Arial"/>
          <w:sz w:val="22"/>
          <w:szCs w:val="22"/>
        </w:rPr>
        <w:t>0</w:t>
      </w:r>
      <w:r w:rsidR="0077571E">
        <w:rPr>
          <w:rFonts w:ascii="Arial" w:hAnsi="Arial" w:cs="Arial"/>
          <w:sz w:val="22"/>
          <w:szCs w:val="22"/>
        </w:rPr>
        <w:t xml:space="preserve"> </w:t>
      </w:r>
      <w:r w:rsidR="0077571E" w:rsidRPr="00CF0D7D">
        <w:rPr>
          <w:rFonts w:ascii="Arial" w:hAnsi="Arial" w:cs="Arial"/>
          <w:sz w:val="22"/>
          <w:szCs w:val="22"/>
        </w:rPr>
        <w:t>W/m</w:t>
      </w:r>
      <w:r w:rsidR="0077571E" w:rsidRPr="00CF0D7D">
        <w:rPr>
          <w:rFonts w:ascii="Arial" w:hAnsi="Arial" w:cs="Arial"/>
          <w:sz w:val="22"/>
          <w:szCs w:val="22"/>
          <w:vertAlign w:val="superscript"/>
        </w:rPr>
        <w:t>2</w:t>
      </w:r>
      <w:r w:rsidR="0077571E" w:rsidRPr="00CF0D7D">
        <w:rPr>
          <w:rFonts w:ascii="Arial" w:hAnsi="Arial" w:cs="Arial"/>
          <w:sz w:val="22"/>
          <w:szCs w:val="22"/>
        </w:rPr>
        <w:t>K</w:t>
      </w:r>
    </w:p>
    <w:p w:rsidR="00896BA4" w:rsidRPr="00CF0D7D" w:rsidRDefault="00896BA4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  <w:t>Podłoga na gruncie</w:t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  <w:t>0,</w:t>
      </w:r>
      <w:r w:rsidR="00CB4461">
        <w:rPr>
          <w:rFonts w:ascii="Arial" w:hAnsi="Arial" w:cs="Arial"/>
          <w:sz w:val="22"/>
          <w:szCs w:val="22"/>
        </w:rPr>
        <w:t>525</w:t>
      </w:r>
      <w:r w:rsidRPr="00CF0D7D">
        <w:rPr>
          <w:rFonts w:ascii="Arial" w:hAnsi="Arial" w:cs="Arial"/>
          <w:sz w:val="22"/>
          <w:szCs w:val="22"/>
        </w:rPr>
        <w:t xml:space="preserve">  W/m</w:t>
      </w:r>
      <w:r w:rsidRPr="00CF0D7D">
        <w:rPr>
          <w:rFonts w:ascii="Arial" w:hAnsi="Arial" w:cs="Arial"/>
          <w:sz w:val="22"/>
          <w:szCs w:val="22"/>
          <w:vertAlign w:val="superscript"/>
        </w:rPr>
        <w:t>2</w:t>
      </w:r>
      <w:r w:rsidRPr="00CF0D7D">
        <w:rPr>
          <w:rFonts w:ascii="Arial" w:hAnsi="Arial" w:cs="Arial"/>
          <w:sz w:val="22"/>
          <w:szCs w:val="22"/>
        </w:rPr>
        <w:t>K</w:t>
      </w:r>
      <w:r w:rsidR="0077571E">
        <w:rPr>
          <w:rFonts w:ascii="Arial" w:hAnsi="Arial" w:cs="Arial"/>
          <w:sz w:val="22"/>
          <w:szCs w:val="22"/>
        </w:rPr>
        <w:tab/>
      </w:r>
      <w:r w:rsidR="0077571E">
        <w:rPr>
          <w:rFonts w:ascii="Arial" w:hAnsi="Arial" w:cs="Arial"/>
          <w:sz w:val="22"/>
          <w:szCs w:val="22"/>
        </w:rPr>
        <w:tab/>
      </w:r>
      <w:r w:rsidR="0077571E">
        <w:rPr>
          <w:rFonts w:ascii="Arial" w:hAnsi="Arial" w:cs="Arial"/>
          <w:sz w:val="22"/>
          <w:szCs w:val="22"/>
        </w:rPr>
        <w:tab/>
        <w:t>0,</w:t>
      </w:r>
      <w:r w:rsidR="008A61A3">
        <w:rPr>
          <w:rFonts w:ascii="Arial" w:hAnsi="Arial" w:cs="Arial"/>
          <w:sz w:val="22"/>
          <w:szCs w:val="22"/>
        </w:rPr>
        <w:t>52</w:t>
      </w:r>
      <w:r w:rsidR="00CB4461">
        <w:rPr>
          <w:rFonts w:ascii="Arial" w:hAnsi="Arial" w:cs="Arial"/>
          <w:sz w:val="22"/>
          <w:szCs w:val="22"/>
        </w:rPr>
        <w:t>5</w:t>
      </w:r>
      <w:r w:rsidR="0077571E">
        <w:rPr>
          <w:rFonts w:ascii="Arial" w:hAnsi="Arial" w:cs="Arial"/>
          <w:sz w:val="22"/>
          <w:szCs w:val="22"/>
        </w:rPr>
        <w:t xml:space="preserve"> </w:t>
      </w:r>
      <w:r w:rsidR="0077571E" w:rsidRPr="00CF0D7D">
        <w:rPr>
          <w:rFonts w:ascii="Arial" w:hAnsi="Arial" w:cs="Arial"/>
          <w:sz w:val="22"/>
          <w:szCs w:val="22"/>
        </w:rPr>
        <w:t>W/m</w:t>
      </w:r>
      <w:r w:rsidR="0077571E" w:rsidRPr="00CF0D7D">
        <w:rPr>
          <w:rFonts w:ascii="Arial" w:hAnsi="Arial" w:cs="Arial"/>
          <w:sz w:val="22"/>
          <w:szCs w:val="22"/>
          <w:vertAlign w:val="superscript"/>
        </w:rPr>
        <w:t>2</w:t>
      </w:r>
      <w:r w:rsidR="0077571E" w:rsidRPr="00CF0D7D">
        <w:rPr>
          <w:rFonts w:ascii="Arial" w:hAnsi="Arial" w:cs="Arial"/>
          <w:sz w:val="22"/>
          <w:szCs w:val="22"/>
        </w:rPr>
        <w:t>K</w:t>
      </w:r>
    </w:p>
    <w:p w:rsidR="00896BA4" w:rsidRPr="00CF0D7D" w:rsidRDefault="00FD1006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  <w:t>Okna</w:t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="00CF0D7D">
        <w:rPr>
          <w:rFonts w:ascii="Arial" w:hAnsi="Arial" w:cs="Arial"/>
          <w:sz w:val="22"/>
          <w:szCs w:val="22"/>
        </w:rPr>
        <w:tab/>
      </w:r>
      <w:r w:rsidR="00CF0D7D">
        <w:rPr>
          <w:rFonts w:ascii="Arial" w:hAnsi="Arial" w:cs="Arial"/>
          <w:sz w:val="22"/>
          <w:szCs w:val="22"/>
        </w:rPr>
        <w:tab/>
      </w:r>
      <w:r w:rsid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="00CB4461">
        <w:rPr>
          <w:rFonts w:ascii="Arial" w:hAnsi="Arial" w:cs="Arial"/>
          <w:sz w:val="22"/>
          <w:szCs w:val="22"/>
        </w:rPr>
        <w:t>1,8</w:t>
      </w:r>
      <w:r w:rsidR="00896BA4" w:rsidRPr="00CF0D7D">
        <w:rPr>
          <w:rFonts w:ascii="Arial" w:hAnsi="Arial" w:cs="Arial"/>
          <w:sz w:val="22"/>
          <w:szCs w:val="22"/>
        </w:rPr>
        <w:t>00 W/m</w:t>
      </w:r>
      <w:r w:rsidR="00896BA4" w:rsidRPr="00CF0D7D">
        <w:rPr>
          <w:rFonts w:ascii="Arial" w:hAnsi="Arial" w:cs="Arial"/>
          <w:sz w:val="22"/>
          <w:szCs w:val="22"/>
          <w:vertAlign w:val="superscript"/>
        </w:rPr>
        <w:t>2</w:t>
      </w:r>
      <w:r w:rsidR="00896BA4" w:rsidRPr="00CF0D7D">
        <w:rPr>
          <w:rFonts w:ascii="Arial" w:hAnsi="Arial" w:cs="Arial"/>
          <w:sz w:val="22"/>
          <w:szCs w:val="22"/>
        </w:rPr>
        <w:t>K</w:t>
      </w:r>
      <w:r w:rsidR="0077571E">
        <w:rPr>
          <w:rFonts w:ascii="Arial" w:hAnsi="Arial" w:cs="Arial"/>
          <w:sz w:val="22"/>
          <w:szCs w:val="22"/>
        </w:rPr>
        <w:tab/>
      </w:r>
      <w:r w:rsidR="0077571E">
        <w:rPr>
          <w:rFonts w:ascii="Arial" w:hAnsi="Arial" w:cs="Arial"/>
          <w:sz w:val="22"/>
          <w:szCs w:val="22"/>
        </w:rPr>
        <w:tab/>
      </w:r>
      <w:r w:rsidR="0077571E">
        <w:rPr>
          <w:rFonts w:ascii="Arial" w:hAnsi="Arial" w:cs="Arial"/>
          <w:sz w:val="22"/>
          <w:szCs w:val="22"/>
        </w:rPr>
        <w:tab/>
        <w:t>0,900</w:t>
      </w:r>
      <w:r w:rsidR="0077571E" w:rsidRPr="00CF0D7D">
        <w:rPr>
          <w:rFonts w:ascii="Arial" w:hAnsi="Arial" w:cs="Arial"/>
          <w:sz w:val="22"/>
          <w:szCs w:val="22"/>
        </w:rPr>
        <w:t xml:space="preserve"> W/m</w:t>
      </w:r>
      <w:r w:rsidR="0077571E" w:rsidRPr="00CF0D7D">
        <w:rPr>
          <w:rFonts w:ascii="Arial" w:hAnsi="Arial" w:cs="Arial"/>
          <w:sz w:val="22"/>
          <w:szCs w:val="22"/>
          <w:vertAlign w:val="superscript"/>
        </w:rPr>
        <w:t>2</w:t>
      </w:r>
      <w:r w:rsidR="0077571E" w:rsidRPr="00CF0D7D">
        <w:rPr>
          <w:rFonts w:ascii="Arial" w:hAnsi="Arial" w:cs="Arial"/>
          <w:sz w:val="22"/>
          <w:szCs w:val="22"/>
        </w:rPr>
        <w:t>K</w:t>
      </w:r>
    </w:p>
    <w:p w:rsidR="00896BA4" w:rsidRPr="00CF0D7D" w:rsidRDefault="00896BA4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  <w:t>Drzwi zewnętrzne</w:t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="00FD1006" w:rsidRPr="00CF0D7D">
        <w:rPr>
          <w:rFonts w:ascii="Arial" w:hAnsi="Arial" w:cs="Arial"/>
          <w:sz w:val="22"/>
          <w:szCs w:val="22"/>
        </w:rPr>
        <w:t>2</w:t>
      </w:r>
      <w:r w:rsidRPr="00CF0D7D">
        <w:rPr>
          <w:rFonts w:ascii="Arial" w:hAnsi="Arial" w:cs="Arial"/>
          <w:sz w:val="22"/>
          <w:szCs w:val="22"/>
        </w:rPr>
        <w:t>,500 W/m</w:t>
      </w:r>
      <w:r w:rsidRPr="00CF0D7D">
        <w:rPr>
          <w:rFonts w:ascii="Arial" w:hAnsi="Arial" w:cs="Arial"/>
          <w:sz w:val="22"/>
          <w:szCs w:val="22"/>
          <w:vertAlign w:val="superscript"/>
        </w:rPr>
        <w:t>2</w:t>
      </w:r>
      <w:r w:rsidRPr="00CF0D7D">
        <w:rPr>
          <w:rFonts w:ascii="Arial" w:hAnsi="Arial" w:cs="Arial"/>
          <w:sz w:val="22"/>
          <w:szCs w:val="22"/>
        </w:rPr>
        <w:t>K</w:t>
      </w:r>
      <w:r w:rsidR="0077571E">
        <w:rPr>
          <w:rFonts w:ascii="Arial" w:hAnsi="Arial" w:cs="Arial"/>
          <w:sz w:val="22"/>
          <w:szCs w:val="22"/>
        </w:rPr>
        <w:tab/>
      </w:r>
      <w:r w:rsidR="0077571E">
        <w:rPr>
          <w:rFonts w:ascii="Arial" w:hAnsi="Arial" w:cs="Arial"/>
          <w:sz w:val="22"/>
          <w:szCs w:val="22"/>
        </w:rPr>
        <w:tab/>
      </w:r>
      <w:r w:rsidR="0077571E">
        <w:rPr>
          <w:rFonts w:ascii="Arial" w:hAnsi="Arial" w:cs="Arial"/>
          <w:sz w:val="22"/>
          <w:szCs w:val="22"/>
        </w:rPr>
        <w:tab/>
        <w:t xml:space="preserve">1,300 </w:t>
      </w:r>
      <w:r w:rsidR="0077571E" w:rsidRPr="00CF0D7D">
        <w:rPr>
          <w:rFonts w:ascii="Arial" w:hAnsi="Arial" w:cs="Arial"/>
          <w:sz w:val="22"/>
          <w:szCs w:val="22"/>
        </w:rPr>
        <w:t>W/m</w:t>
      </w:r>
      <w:r w:rsidR="0077571E" w:rsidRPr="00CF0D7D">
        <w:rPr>
          <w:rFonts w:ascii="Arial" w:hAnsi="Arial" w:cs="Arial"/>
          <w:sz w:val="22"/>
          <w:szCs w:val="22"/>
          <w:vertAlign w:val="superscript"/>
        </w:rPr>
        <w:t>2</w:t>
      </w:r>
      <w:r w:rsidR="0077571E" w:rsidRPr="00CF0D7D">
        <w:rPr>
          <w:rFonts w:ascii="Arial" w:hAnsi="Arial" w:cs="Arial"/>
          <w:sz w:val="22"/>
          <w:szCs w:val="22"/>
        </w:rPr>
        <w:t>K</w:t>
      </w:r>
    </w:p>
    <w:p w:rsidR="00896BA4" w:rsidRPr="00CF0D7D" w:rsidRDefault="00896BA4" w:rsidP="00CF0D7D">
      <w:pPr>
        <w:tabs>
          <w:tab w:val="left" w:pos="-31680"/>
          <w:tab w:val="left" w:pos="-31336"/>
          <w:tab w:val="left" w:pos="-30436"/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896BA4" w:rsidRDefault="00896BA4" w:rsidP="00CF0D7D">
      <w:pPr>
        <w:tabs>
          <w:tab w:val="left" w:pos="-31680"/>
          <w:tab w:val="left" w:pos="-31336"/>
          <w:tab w:val="left" w:pos="-30436"/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Zapotrzebowanie ciepła na cele centralnego ogrzewania</w:t>
      </w:r>
    </w:p>
    <w:p w:rsidR="00CB4461" w:rsidRPr="00CF0D7D" w:rsidRDefault="00CB4461" w:rsidP="00CF0D7D">
      <w:pPr>
        <w:tabs>
          <w:tab w:val="left" w:pos="-31680"/>
          <w:tab w:val="left" w:pos="-31336"/>
          <w:tab w:val="left" w:pos="-30436"/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896BA4" w:rsidRDefault="00896BA4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Kubatura ogrzewana</w:t>
      </w:r>
      <w:r w:rsidR="0075712C">
        <w:rPr>
          <w:rFonts w:ascii="Arial" w:hAnsi="Arial" w:cs="Arial"/>
          <w:sz w:val="22"/>
          <w:szCs w:val="22"/>
        </w:rPr>
        <w:t xml:space="preserve"> (dla t</w:t>
      </w:r>
      <w:r w:rsidR="0075712C" w:rsidRPr="004724C0">
        <w:rPr>
          <w:rFonts w:ascii="Arial" w:hAnsi="Arial" w:cs="Arial"/>
          <w:sz w:val="22"/>
          <w:szCs w:val="22"/>
          <w:vertAlign w:val="subscript"/>
        </w:rPr>
        <w:t>e</w:t>
      </w:r>
      <w:r w:rsidR="0075712C">
        <w:rPr>
          <w:rFonts w:ascii="Arial" w:hAnsi="Arial" w:cs="Arial"/>
          <w:sz w:val="22"/>
          <w:szCs w:val="22"/>
        </w:rPr>
        <w:t xml:space="preserve"> = -18,0</w:t>
      </w:r>
      <w:r w:rsidR="0075712C" w:rsidRPr="004724C0">
        <w:rPr>
          <w:rFonts w:ascii="Arial" w:hAnsi="Arial" w:cs="Arial"/>
          <w:sz w:val="22"/>
          <w:szCs w:val="22"/>
          <w:vertAlign w:val="superscript"/>
        </w:rPr>
        <w:t>o</w:t>
      </w:r>
      <w:r w:rsidR="0075712C">
        <w:rPr>
          <w:rFonts w:ascii="Arial" w:hAnsi="Arial" w:cs="Arial"/>
          <w:sz w:val="22"/>
          <w:szCs w:val="22"/>
        </w:rPr>
        <w:t>C)</w:t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="0077571E">
        <w:rPr>
          <w:rFonts w:ascii="Arial" w:hAnsi="Arial" w:cs="Arial"/>
          <w:sz w:val="22"/>
          <w:szCs w:val="22"/>
        </w:rPr>
        <w:tab/>
      </w:r>
      <w:r w:rsidR="0077571E">
        <w:rPr>
          <w:rFonts w:ascii="Arial" w:hAnsi="Arial" w:cs="Arial"/>
          <w:sz w:val="22"/>
          <w:szCs w:val="22"/>
        </w:rPr>
        <w:tab/>
      </w:r>
      <w:r w:rsidR="00CB4461">
        <w:rPr>
          <w:rFonts w:ascii="Arial" w:hAnsi="Arial" w:cs="Arial"/>
          <w:sz w:val="22"/>
          <w:szCs w:val="22"/>
        </w:rPr>
        <w:t>321,938</w:t>
      </w:r>
      <w:r w:rsidRPr="00CF0D7D">
        <w:rPr>
          <w:rFonts w:ascii="Arial" w:hAnsi="Arial" w:cs="Arial"/>
          <w:sz w:val="22"/>
          <w:szCs w:val="22"/>
        </w:rPr>
        <w:t xml:space="preserve"> kW</w:t>
      </w:r>
    </w:p>
    <w:p w:rsidR="00896BA4" w:rsidRPr="00CF0D7D" w:rsidRDefault="00896BA4" w:rsidP="00CF0D7D">
      <w:pPr>
        <w:tabs>
          <w:tab w:val="left" w:pos="425"/>
          <w:tab w:val="left" w:pos="851"/>
          <w:tab w:val="left" w:pos="1276"/>
          <w:tab w:val="left" w:pos="-31680"/>
          <w:tab w:val="left" w:pos="-31336"/>
          <w:tab w:val="left" w:pos="-3043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4724C0" w:rsidRPr="00CF0D7D" w:rsidRDefault="004724C0" w:rsidP="004724C0">
      <w:pPr>
        <w:tabs>
          <w:tab w:val="left" w:pos="-31680"/>
          <w:tab w:val="left" w:pos="-31336"/>
          <w:tab w:val="left" w:pos="-30436"/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Parametry projektowanej instalacji grzewczej</w:t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CB4461">
        <w:rPr>
          <w:rFonts w:ascii="Arial" w:hAnsi="Arial" w:cs="Arial"/>
          <w:sz w:val="22"/>
          <w:szCs w:val="22"/>
        </w:rPr>
        <w:tab/>
        <w:t>75</w:t>
      </w:r>
      <w:r w:rsidRPr="00CF0D7D">
        <w:rPr>
          <w:rFonts w:ascii="Arial" w:hAnsi="Arial" w:cs="Arial"/>
          <w:sz w:val="22"/>
          <w:szCs w:val="22"/>
        </w:rPr>
        <w:t>/</w:t>
      </w:r>
      <w:r w:rsidR="00CB4461">
        <w:rPr>
          <w:rFonts w:ascii="Arial" w:hAnsi="Arial" w:cs="Arial"/>
          <w:sz w:val="22"/>
          <w:szCs w:val="22"/>
        </w:rPr>
        <w:t>55</w:t>
      </w:r>
      <w:r w:rsidRPr="00CF0D7D">
        <w:rPr>
          <w:rFonts w:ascii="Arial" w:hAnsi="Arial" w:cs="Arial"/>
          <w:sz w:val="22"/>
          <w:szCs w:val="22"/>
          <w:vertAlign w:val="superscript"/>
        </w:rPr>
        <w:t>o</w:t>
      </w:r>
      <w:r w:rsidRPr="00CF0D7D">
        <w:rPr>
          <w:rFonts w:ascii="Arial" w:hAnsi="Arial" w:cs="Arial"/>
          <w:sz w:val="22"/>
          <w:szCs w:val="22"/>
        </w:rPr>
        <w:t>C</w:t>
      </w:r>
      <w:r>
        <w:rPr>
          <w:rFonts w:ascii="Arial" w:hAnsi="Arial" w:cs="Arial"/>
          <w:sz w:val="22"/>
          <w:szCs w:val="22"/>
        </w:rPr>
        <w:t xml:space="preserve"> (dla t</w:t>
      </w:r>
      <w:r w:rsidRPr="004724C0">
        <w:rPr>
          <w:rFonts w:ascii="Arial" w:hAnsi="Arial" w:cs="Arial"/>
          <w:sz w:val="22"/>
          <w:szCs w:val="22"/>
          <w:vertAlign w:val="subscript"/>
        </w:rPr>
        <w:t>e</w:t>
      </w:r>
      <w:r>
        <w:rPr>
          <w:rFonts w:ascii="Arial" w:hAnsi="Arial" w:cs="Arial"/>
          <w:sz w:val="22"/>
          <w:szCs w:val="22"/>
        </w:rPr>
        <w:t xml:space="preserve"> = -18,0</w:t>
      </w:r>
      <w:r w:rsidRPr="004724C0">
        <w:rPr>
          <w:rFonts w:ascii="Arial" w:hAnsi="Arial" w:cs="Arial"/>
          <w:sz w:val="22"/>
          <w:szCs w:val="22"/>
          <w:vertAlign w:val="superscript"/>
        </w:rPr>
        <w:t>o</w:t>
      </w:r>
      <w:r>
        <w:rPr>
          <w:rFonts w:ascii="Arial" w:hAnsi="Arial" w:cs="Arial"/>
          <w:sz w:val="22"/>
          <w:szCs w:val="22"/>
        </w:rPr>
        <w:t>C)</w:t>
      </w:r>
    </w:p>
    <w:p w:rsidR="00896BA4" w:rsidRPr="00CF0D7D" w:rsidRDefault="00896BA4" w:rsidP="00CF0D7D">
      <w:pPr>
        <w:tabs>
          <w:tab w:val="left" w:pos="-31680"/>
          <w:tab w:val="left" w:pos="-31336"/>
          <w:tab w:val="left" w:pos="-30436"/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</w:p>
    <w:p w:rsidR="00896BA4" w:rsidRPr="00CF0D7D" w:rsidRDefault="00896BA4" w:rsidP="00CF0D7D">
      <w:pPr>
        <w:tabs>
          <w:tab w:val="left" w:pos="-31680"/>
          <w:tab w:val="left" w:pos="-31336"/>
          <w:tab w:val="left" w:pos="-30436"/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right="-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Dopuszczalne ciśnienie statyczne instalacji</w:t>
      </w:r>
      <w:r w:rsidRPr="00CF0D7D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ab/>
      </w:r>
      <w:r w:rsidR="0077571E">
        <w:rPr>
          <w:rFonts w:ascii="Arial" w:hAnsi="Arial" w:cs="Arial"/>
          <w:sz w:val="22"/>
          <w:szCs w:val="22"/>
        </w:rPr>
        <w:tab/>
      </w:r>
      <w:r w:rsidR="0077571E">
        <w:rPr>
          <w:rFonts w:ascii="Arial" w:hAnsi="Arial" w:cs="Arial"/>
          <w:sz w:val="22"/>
          <w:szCs w:val="22"/>
        </w:rPr>
        <w:tab/>
      </w:r>
      <w:r w:rsidR="00CB4461">
        <w:rPr>
          <w:rFonts w:ascii="Arial" w:hAnsi="Arial" w:cs="Arial"/>
          <w:sz w:val="22"/>
          <w:szCs w:val="22"/>
        </w:rPr>
        <w:tab/>
      </w:r>
      <w:r w:rsidRPr="00CF0D7D">
        <w:rPr>
          <w:rFonts w:ascii="Arial" w:hAnsi="Arial" w:cs="Arial"/>
          <w:sz w:val="22"/>
          <w:szCs w:val="22"/>
        </w:rPr>
        <w:t>3,00 bar</w:t>
      </w:r>
    </w:p>
    <w:p w:rsidR="00FD1006" w:rsidRDefault="00FD1006" w:rsidP="00E167D7">
      <w:pPr>
        <w:tabs>
          <w:tab w:val="left" w:pos="-31680"/>
          <w:tab w:val="left" w:pos="-31336"/>
          <w:tab w:val="left" w:pos="-30436"/>
        </w:tabs>
        <w:ind w:left="426"/>
        <w:jc w:val="both"/>
        <w:rPr>
          <w:rFonts w:ascii="Arial" w:hAnsi="Arial" w:cs="Arial"/>
          <w:b/>
          <w:sz w:val="24"/>
        </w:rPr>
      </w:pPr>
    </w:p>
    <w:p w:rsidR="00896BA4" w:rsidRDefault="00896BA4" w:rsidP="00E167D7">
      <w:pPr>
        <w:tabs>
          <w:tab w:val="left" w:pos="-31680"/>
          <w:tab w:val="left" w:pos="-31336"/>
          <w:tab w:val="left" w:pos="-30436"/>
        </w:tabs>
        <w:ind w:left="426"/>
        <w:jc w:val="both"/>
        <w:rPr>
          <w:rFonts w:ascii="Arial" w:hAnsi="Arial" w:cs="Arial"/>
          <w:b/>
          <w:sz w:val="24"/>
        </w:rPr>
      </w:pPr>
    </w:p>
    <w:p w:rsidR="002E19D0" w:rsidRDefault="00F40E39" w:rsidP="00896BA4">
      <w:pPr>
        <w:numPr>
          <w:ilvl w:val="0"/>
          <w:numId w:val="9"/>
        </w:numPr>
        <w:tabs>
          <w:tab w:val="left" w:pos="-31680"/>
          <w:tab w:val="left" w:pos="-31336"/>
          <w:tab w:val="left" w:pos="-31680"/>
          <w:tab w:val="left" w:pos="-31336"/>
          <w:tab w:val="left" w:pos="-30436"/>
        </w:tabs>
        <w:jc w:val="both"/>
        <w:rPr>
          <w:rFonts w:ascii="Arial" w:hAnsi="Arial" w:cs="Arial"/>
          <w:b/>
          <w:bCs/>
          <w:sz w:val="24"/>
        </w:rPr>
      </w:pPr>
      <w:r>
        <w:rPr>
          <w:rFonts w:ascii="Arial" w:hAnsi="Arial" w:cs="Arial"/>
          <w:b/>
          <w:bCs/>
          <w:sz w:val="24"/>
        </w:rPr>
        <w:t>Rozwiązania projektowe</w:t>
      </w:r>
    </w:p>
    <w:p w:rsidR="002E19D0" w:rsidRDefault="002E19D0" w:rsidP="00E167D7">
      <w:pPr>
        <w:tabs>
          <w:tab w:val="left" w:pos="-31680"/>
          <w:tab w:val="left" w:pos="-31336"/>
          <w:tab w:val="left" w:pos="-31680"/>
          <w:tab w:val="left" w:pos="-31336"/>
          <w:tab w:val="left" w:pos="-30436"/>
        </w:tabs>
        <w:ind w:left="426"/>
        <w:jc w:val="both"/>
        <w:rPr>
          <w:rFonts w:ascii="Arial" w:hAnsi="Arial" w:cs="Arial"/>
          <w:b/>
          <w:bCs/>
          <w:sz w:val="24"/>
        </w:rPr>
      </w:pPr>
    </w:p>
    <w:p w:rsidR="00D52C90" w:rsidRDefault="00D52C90" w:rsidP="006D01C6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D52C90" w:rsidRPr="00D52C90" w:rsidRDefault="00D52C90" w:rsidP="006D01C6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  <w:u w:val="single"/>
        </w:rPr>
      </w:pPr>
      <w:r w:rsidRPr="00D52C90">
        <w:rPr>
          <w:rFonts w:ascii="Arial" w:hAnsi="Arial" w:cs="Arial"/>
          <w:sz w:val="22"/>
          <w:szCs w:val="22"/>
          <w:u w:val="single"/>
        </w:rPr>
        <w:t>INSTALACJA CENTRALNEGO OGRZEWANIA</w:t>
      </w:r>
    </w:p>
    <w:p w:rsidR="00D52C90" w:rsidRDefault="00D52C90" w:rsidP="006D01C6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E7373A" w:rsidRPr="00CF0D7D" w:rsidRDefault="00E7373A" w:rsidP="006D01C6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Ze względu na stan techniczny oraz stopień wyeksploatowania istniejąc</w:t>
      </w:r>
      <w:r w:rsidR="006628C0" w:rsidRPr="00CF0D7D">
        <w:rPr>
          <w:rFonts w:ascii="Arial" w:hAnsi="Arial" w:cs="Arial"/>
          <w:sz w:val="22"/>
          <w:szCs w:val="22"/>
        </w:rPr>
        <w:t xml:space="preserve">ej </w:t>
      </w:r>
      <w:r w:rsidRPr="00CF0D7D">
        <w:rPr>
          <w:rFonts w:ascii="Arial" w:hAnsi="Arial" w:cs="Arial"/>
          <w:sz w:val="22"/>
          <w:szCs w:val="22"/>
        </w:rPr>
        <w:t xml:space="preserve">w budynku instalacji </w:t>
      </w:r>
      <w:r w:rsidR="006628C0" w:rsidRPr="00CF0D7D">
        <w:rPr>
          <w:rFonts w:ascii="Arial" w:hAnsi="Arial" w:cs="Arial"/>
          <w:sz w:val="22"/>
          <w:szCs w:val="22"/>
        </w:rPr>
        <w:t>centralnego ogrzewania</w:t>
      </w:r>
      <w:r w:rsidRPr="00CF0D7D">
        <w:rPr>
          <w:rFonts w:ascii="Arial" w:hAnsi="Arial" w:cs="Arial"/>
          <w:sz w:val="22"/>
          <w:szCs w:val="22"/>
        </w:rPr>
        <w:t xml:space="preserve"> </w:t>
      </w:r>
      <w:r w:rsidR="006628C0" w:rsidRPr="00CF0D7D">
        <w:rPr>
          <w:rFonts w:ascii="Arial" w:hAnsi="Arial" w:cs="Arial"/>
          <w:sz w:val="22"/>
          <w:szCs w:val="22"/>
        </w:rPr>
        <w:t xml:space="preserve">jak również projektowany zakres prac związanych z dociepleniem budynku </w:t>
      </w:r>
      <w:r w:rsidRPr="00CF0D7D">
        <w:rPr>
          <w:rFonts w:ascii="Arial" w:hAnsi="Arial" w:cs="Arial"/>
          <w:sz w:val="22"/>
          <w:szCs w:val="22"/>
        </w:rPr>
        <w:t xml:space="preserve">nie przewiduje się </w:t>
      </w:r>
      <w:r w:rsidR="006628C0" w:rsidRPr="00CF0D7D">
        <w:rPr>
          <w:rFonts w:ascii="Arial" w:hAnsi="Arial" w:cs="Arial"/>
          <w:sz w:val="22"/>
          <w:szCs w:val="22"/>
        </w:rPr>
        <w:t>jej</w:t>
      </w:r>
      <w:r w:rsidRPr="00CF0D7D">
        <w:rPr>
          <w:rFonts w:ascii="Arial" w:hAnsi="Arial" w:cs="Arial"/>
          <w:sz w:val="22"/>
          <w:szCs w:val="22"/>
        </w:rPr>
        <w:t xml:space="preserve"> wykorzyst</w:t>
      </w:r>
      <w:r w:rsidR="00120ABB" w:rsidRPr="00CF0D7D">
        <w:rPr>
          <w:rFonts w:ascii="Arial" w:hAnsi="Arial" w:cs="Arial"/>
          <w:sz w:val="22"/>
          <w:szCs w:val="22"/>
        </w:rPr>
        <w:t>ania na potrzeby projektowanej termomodernizacji</w:t>
      </w:r>
      <w:r w:rsidRPr="00CF0D7D">
        <w:rPr>
          <w:rFonts w:ascii="Arial" w:hAnsi="Arial" w:cs="Arial"/>
          <w:sz w:val="22"/>
          <w:szCs w:val="22"/>
        </w:rPr>
        <w:t xml:space="preserve"> </w:t>
      </w:r>
      <w:r w:rsidR="006628C0" w:rsidRPr="00CF0D7D">
        <w:rPr>
          <w:rFonts w:ascii="Arial" w:hAnsi="Arial" w:cs="Arial"/>
          <w:sz w:val="22"/>
          <w:szCs w:val="22"/>
        </w:rPr>
        <w:t>obiektu</w:t>
      </w:r>
      <w:r w:rsidRPr="00CF0D7D">
        <w:rPr>
          <w:rFonts w:ascii="Arial" w:hAnsi="Arial" w:cs="Arial"/>
          <w:sz w:val="22"/>
          <w:szCs w:val="22"/>
        </w:rPr>
        <w:t>.</w:t>
      </w:r>
    </w:p>
    <w:p w:rsidR="00066E83" w:rsidRPr="00CF0D7D" w:rsidRDefault="00E167D7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</w:r>
      <w:r w:rsidR="00E7373A" w:rsidRPr="00CF0D7D">
        <w:rPr>
          <w:rFonts w:ascii="Arial" w:hAnsi="Arial" w:cs="Arial"/>
          <w:sz w:val="22"/>
          <w:szCs w:val="22"/>
        </w:rPr>
        <w:t>Wszystkie widoczne elementy instalacji  centralnego ogrzewania</w:t>
      </w:r>
      <w:r w:rsidR="006628C0" w:rsidRPr="00CF0D7D">
        <w:rPr>
          <w:rFonts w:ascii="Arial" w:hAnsi="Arial" w:cs="Arial"/>
          <w:sz w:val="22"/>
          <w:szCs w:val="22"/>
        </w:rPr>
        <w:t xml:space="preserve"> należy zdemontować. </w:t>
      </w:r>
      <w:r w:rsidR="00066E83" w:rsidRPr="00CF0D7D">
        <w:rPr>
          <w:rFonts w:ascii="Arial" w:hAnsi="Arial" w:cs="Arial"/>
          <w:sz w:val="22"/>
          <w:szCs w:val="22"/>
        </w:rPr>
        <w:t>Zdemontowane elementy instalacji należy przekazać protokólarnie  Zamawiającemu.</w:t>
      </w:r>
    </w:p>
    <w:p w:rsidR="00DB77BC" w:rsidRPr="00CF0D7D" w:rsidRDefault="00DB77BC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 xml:space="preserve">Dopuszcza się pozostawienie niezdemontowanych elementów instalacji </w:t>
      </w:r>
      <w:r w:rsidR="00CB4461">
        <w:rPr>
          <w:rFonts w:ascii="Arial" w:hAnsi="Arial" w:cs="Arial"/>
          <w:sz w:val="22"/>
          <w:szCs w:val="22"/>
        </w:rPr>
        <w:t xml:space="preserve">prowadzonych w kanałach podpodłogowych oraz </w:t>
      </w:r>
      <w:r w:rsidRPr="00CF0D7D">
        <w:rPr>
          <w:rFonts w:ascii="Arial" w:hAnsi="Arial" w:cs="Arial"/>
          <w:sz w:val="22"/>
          <w:szCs w:val="22"/>
        </w:rPr>
        <w:t>w bruzdach ściennych.</w:t>
      </w:r>
    </w:p>
    <w:p w:rsidR="00066E83" w:rsidRPr="00CF0D7D" w:rsidRDefault="00066E83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Po  usunięciu  starych  grzejników  oraz  rur</w:t>
      </w:r>
      <w:r w:rsidR="00DB77BC" w:rsidRPr="00CF0D7D">
        <w:rPr>
          <w:rFonts w:ascii="Arial" w:hAnsi="Arial" w:cs="Arial"/>
          <w:sz w:val="22"/>
          <w:szCs w:val="22"/>
        </w:rPr>
        <w:t xml:space="preserve">ociągów prowadzonych po wierzchu </w:t>
      </w:r>
      <w:r w:rsidRPr="00CF0D7D">
        <w:rPr>
          <w:rFonts w:ascii="Arial" w:hAnsi="Arial" w:cs="Arial"/>
          <w:sz w:val="22"/>
          <w:szCs w:val="22"/>
        </w:rPr>
        <w:t xml:space="preserve">  należy przeprowadzić prace  remontowe  na  powierzchni  ścian  celem  odtworzenia  ich  wierzchniej warstwy.  Nie wykorzystywane  przejścia  przez  przegrody pozostałe po  usunięciu  rur  należy wypełnić  a  warstwy wykończeniowe  odtworzyć.  Po  wykonanych  robotach  należy  dokonać naprawy  lokalnych uszkodzeń. </w:t>
      </w:r>
    </w:p>
    <w:p w:rsidR="00CF0D7D" w:rsidRPr="00CF0D7D" w:rsidRDefault="00CF0D7D" w:rsidP="006D01C6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F04DDD" w:rsidRPr="00CF0D7D" w:rsidRDefault="00E167D7" w:rsidP="006D01C6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</w:r>
      <w:r w:rsidR="00F04DDD" w:rsidRPr="00CF0D7D">
        <w:rPr>
          <w:rFonts w:ascii="Arial" w:hAnsi="Arial" w:cs="Arial"/>
          <w:sz w:val="22"/>
          <w:szCs w:val="22"/>
        </w:rPr>
        <w:t xml:space="preserve">Zaprojektowano instalację centralnego ogrzewania wodną, niskotemperaturową </w:t>
      </w:r>
      <w:r w:rsidR="009461D6">
        <w:rPr>
          <w:rFonts w:ascii="Arial" w:hAnsi="Arial" w:cs="Arial"/>
          <w:sz w:val="22"/>
          <w:szCs w:val="22"/>
        </w:rPr>
        <w:t xml:space="preserve"> </w:t>
      </w:r>
      <w:r w:rsidR="00F04DDD" w:rsidRPr="00CF0D7D">
        <w:rPr>
          <w:rFonts w:ascii="Arial" w:hAnsi="Arial" w:cs="Arial"/>
          <w:sz w:val="22"/>
          <w:szCs w:val="22"/>
        </w:rPr>
        <w:t>(</w:t>
      </w:r>
      <w:r w:rsidR="00CB4461">
        <w:rPr>
          <w:rFonts w:ascii="Arial" w:hAnsi="Arial" w:cs="Arial"/>
          <w:sz w:val="22"/>
          <w:szCs w:val="22"/>
        </w:rPr>
        <w:t>75</w:t>
      </w:r>
      <w:r w:rsidR="009461D6" w:rsidRPr="00CF0D7D">
        <w:rPr>
          <w:rFonts w:ascii="Arial" w:hAnsi="Arial" w:cs="Arial"/>
          <w:sz w:val="22"/>
          <w:szCs w:val="22"/>
        </w:rPr>
        <w:t>/</w:t>
      </w:r>
      <w:r w:rsidR="00CB4461">
        <w:rPr>
          <w:rFonts w:ascii="Arial" w:hAnsi="Arial" w:cs="Arial"/>
          <w:sz w:val="22"/>
          <w:szCs w:val="22"/>
        </w:rPr>
        <w:t>55</w:t>
      </w:r>
      <w:r w:rsidR="009461D6" w:rsidRPr="0077571E">
        <w:rPr>
          <w:rFonts w:ascii="Arial" w:hAnsi="Arial" w:cs="Arial"/>
          <w:sz w:val="22"/>
          <w:szCs w:val="22"/>
          <w:vertAlign w:val="superscript"/>
        </w:rPr>
        <w:t>o</w:t>
      </w:r>
      <w:r w:rsidR="009461D6" w:rsidRPr="00CF0D7D">
        <w:rPr>
          <w:rFonts w:ascii="Arial" w:hAnsi="Arial" w:cs="Arial"/>
          <w:sz w:val="22"/>
          <w:szCs w:val="22"/>
        </w:rPr>
        <w:t>C</w:t>
      </w:r>
      <w:r w:rsidR="009461D6">
        <w:rPr>
          <w:rFonts w:ascii="Arial" w:hAnsi="Arial" w:cs="Arial"/>
          <w:sz w:val="22"/>
          <w:szCs w:val="22"/>
        </w:rPr>
        <w:t xml:space="preserve"> dla t</w:t>
      </w:r>
      <w:r w:rsidR="009461D6" w:rsidRPr="004724C0">
        <w:rPr>
          <w:rFonts w:ascii="Arial" w:hAnsi="Arial" w:cs="Arial"/>
          <w:sz w:val="22"/>
          <w:szCs w:val="22"/>
          <w:vertAlign w:val="subscript"/>
        </w:rPr>
        <w:t>e</w:t>
      </w:r>
      <w:r w:rsidR="009461D6">
        <w:rPr>
          <w:rFonts w:ascii="Arial" w:hAnsi="Arial" w:cs="Arial"/>
          <w:sz w:val="22"/>
          <w:szCs w:val="22"/>
        </w:rPr>
        <w:t xml:space="preserve"> = -18,0</w:t>
      </w:r>
      <w:r w:rsidR="009461D6" w:rsidRPr="004724C0">
        <w:rPr>
          <w:rFonts w:ascii="Arial" w:hAnsi="Arial" w:cs="Arial"/>
          <w:sz w:val="22"/>
          <w:szCs w:val="22"/>
          <w:vertAlign w:val="superscript"/>
        </w:rPr>
        <w:t>o</w:t>
      </w:r>
      <w:r w:rsidR="009461D6">
        <w:rPr>
          <w:rFonts w:ascii="Arial" w:hAnsi="Arial" w:cs="Arial"/>
          <w:sz w:val="22"/>
          <w:szCs w:val="22"/>
        </w:rPr>
        <w:t>C</w:t>
      </w:r>
      <w:r w:rsidR="00CF0D7D" w:rsidRPr="00CF0D7D">
        <w:rPr>
          <w:rFonts w:ascii="Arial" w:hAnsi="Arial" w:cs="Arial"/>
          <w:sz w:val="22"/>
          <w:szCs w:val="22"/>
        </w:rPr>
        <w:t>),</w:t>
      </w:r>
      <w:r w:rsidR="00F04DDD" w:rsidRPr="00CF0D7D">
        <w:rPr>
          <w:rFonts w:ascii="Arial" w:hAnsi="Arial" w:cs="Arial"/>
          <w:sz w:val="22"/>
          <w:szCs w:val="22"/>
        </w:rPr>
        <w:t xml:space="preserve"> systemu zamkniętego .</w:t>
      </w:r>
    </w:p>
    <w:p w:rsidR="009461D6" w:rsidRDefault="009461D6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D52C90" w:rsidRDefault="00D52C90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CB4461" w:rsidRDefault="00E167D7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lastRenderedPageBreak/>
        <w:tab/>
      </w:r>
      <w:r w:rsidR="00F04DDD" w:rsidRPr="00CF0D7D">
        <w:rPr>
          <w:rFonts w:ascii="Arial" w:hAnsi="Arial" w:cs="Arial"/>
          <w:sz w:val="22"/>
          <w:szCs w:val="22"/>
        </w:rPr>
        <w:t xml:space="preserve">Instalacja grzewcza zasilana będzie </w:t>
      </w:r>
      <w:r w:rsidR="00CF0D7D" w:rsidRPr="00CF0D7D">
        <w:rPr>
          <w:rFonts w:ascii="Arial" w:hAnsi="Arial" w:cs="Arial"/>
          <w:sz w:val="22"/>
          <w:szCs w:val="22"/>
        </w:rPr>
        <w:t xml:space="preserve">w ciepło z </w:t>
      </w:r>
      <w:r w:rsidR="00CB4461">
        <w:rPr>
          <w:rFonts w:ascii="Arial" w:hAnsi="Arial" w:cs="Arial"/>
          <w:sz w:val="22"/>
          <w:szCs w:val="22"/>
        </w:rPr>
        <w:t>istniejącego, wymiennikowego, dwufunkcyjnego węzła ciepła.</w:t>
      </w:r>
    </w:p>
    <w:p w:rsidR="002C3242" w:rsidRDefault="00CB4461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Wykorzystano istniejący układ pompowy oraz sposób zabezpieczenia instalacji przed wzrostem ciśnienia (pompa obiegowa, zwory bezpieczeństwa, naczynia wzbiorcze będące wyposażeniem węzła pozostają bez zmian). </w:t>
      </w:r>
    </w:p>
    <w:p w:rsidR="00A45EB0" w:rsidRDefault="00A45EB0" w:rsidP="00A45EB0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 automatyce węzła ciepła należy zaprogramować nowoprojektowane parametry pracy instalacji grzewczej.</w:t>
      </w:r>
    </w:p>
    <w:p w:rsidR="00A45EB0" w:rsidRDefault="00A45EB0" w:rsidP="00A45EB0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Automatyka węzła ciepła bez zmian.</w:t>
      </w:r>
    </w:p>
    <w:p w:rsidR="00A45EB0" w:rsidRDefault="00A45EB0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BE743D" w:rsidRPr="00CF0D7D" w:rsidRDefault="00BE743D" w:rsidP="00A45EB0">
      <w:pPr>
        <w:spacing w:line="360" w:lineRule="auto"/>
        <w:ind w:left="142" w:firstLine="567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Rurociągi rozprowadzające prowadzić po</w:t>
      </w:r>
      <w:r w:rsidR="00D6419E">
        <w:rPr>
          <w:rFonts w:ascii="Arial" w:hAnsi="Arial" w:cs="Arial"/>
          <w:sz w:val="22"/>
          <w:szCs w:val="22"/>
        </w:rPr>
        <w:t xml:space="preserve"> posadzkach pomieszczeń (poza miejscami wskazanymi na rysunkach)</w:t>
      </w:r>
      <w:r w:rsidRPr="00CF0D7D">
        <w:rPr>
          <w:rFonts w:ascii="Arial" w:hAnsi="Arial" w:cs="Arial"/>
          <w:sz w:val="22"/>
          <w:szCs w:val="22"/>
        </w:rPr>
        <w:t xml:space="preserve">. Na </w:t>
      </w:r>
      <w:r w:rsidR="00D6419E">
        <w:rPr>
          <w:rFonts w:ascii="Arial" w:hAnsi="Arial" w:cs="Arial"/>
          <w:sz w:val="22"/>
          <w:szCs w:val="22"/>
        </w:rPr>
        <w:t>rozdzielaczach zasilających poszczególne gałęzie instalacji</w:t>
      </w:r>
      <w:r w:rsidRPr="00CF0D7D">
        <w:rPr>
          <w:rFonts w:ascii="Arial" w:hAnsi="Arial" w:cs="Arial"/>
          <w:sz w:val="22"/>
          <w:szCs w:val="22"/>
        </w:rPr>
        <w:t>, oprócz zaworów regulacyjnych należy montować również zawory kulowe odcinające, wyposażone w półśrubunki.</w:t>
      </w:r>
    </w:p>
    <w:p w:rsidR="006229A2" w:rsidRPr="00CF0D7D" w:rsidRDefault="00BE743D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Pod każdym pionem należy zamontować zawór spustowy DN 15 (z końcówką do węża). Zawory spustowe pozostawić w pozycji „zamknięty” i zdjąć dźwignie tak aby uniemożliwić przypadkowy spust zładu.</w:t>
      </w:r>
    </w:p>
    <w:p w:rsidR="00A45EB0" w:rsidRDefault="00E167D7" w:rsidP="00A45EB0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</w:r>
      <w:r w:rsidR="00F04DDD" w:rsidRPr="00CF0D7D">
        <w:rPr>
          <w:rFonts w:ascii="Arial" w:hAnsi="Arial" w:cs="Arial"/>
          <w:sz w:val="22"/>
          <w:szCs w:val="22"/>
        </w:rPr>
        <w:t xml:space="preserve">Rurociągi </w:t>
      </w:r>
      <w:r w:rsidR="00015B8A" w:rsidRPr="00CF0D7D">
        <w:rPr>
          <w:rFonts w:ascii="Arial" w:hAnsi="Arial" w:cs="Arial"/>
          <w:sz w:val="22"/>
          <w:szCs w:val="22"/>
        </w:rPr>
        <w:t>r</w:t>
      </w:r>
      <w:r w:rsidR="00F04DDD" w:rsidRPr="00CF0D7D">
        <w:rPr>
          <w:rFonts w:ascii="Arial" w:hAnsi="Arial" w:cs="Arial"/>
          <w:sz w:val="22"/>
          <w:szCs w:val="22"/>
        </w:rPr>
        <w:t xml:space="preserve">ozprowadzające instalacji centralnego ogrzewania należy </w:t>
      </w:r>
      <w:r w:rsidR="00962A00" w:rsidRPr="00CF0D7D">
        <w:rPr>
          <w:rFonts w:ascii="Arial" w:hAnsi="Arial" w:cs="Arial"/>
          <w:sz w:val="22"/>
          <w:szCs w:val="22"/>
        </w:rPr>
        <w:t xml:space="preserve">wykonać z rur </w:t>
      </w:r>
      <w:r w:rsidR="00272A49" w:rsidRPr="00CF0D7D">
        <w:rPr>
          <w:rFonts w:ascii="Arial" w:hAnsi="Arial" w:cs="Arial"/>
          <w:sz w:val="22"/>
          <w:szCs w:val="22"/>
        </w:rPr>
        <w:t>stalowych systemu VIEGA PRESTABO</w:t>
      </w:r>
      <w:r w:rsidR="00962A00" w:rsidRPr="00CF0D7D">
        <w:rPr>
          <w:rFonts w:ascii="Arial" w:hAnsi="Arial" w:cs="Arial"/>
          <w:sz w:val="22"/>
          <w:szCs w:val="22"/>
        </w:rPr>
        <w:t xml:space="preserve"> łączonych na kształtki przez </w:t>
      </w:r>
      <w:r w:rsidR="00272A49" w:rsidRPr="00CF0D7D">
        <w:rPr>
          <w:rFonts w:ascii="Arial" w:hAnsi="Arial" w:cs="Arial"/>
          <w:sz w:val="22"/>
          <w:szCs w:val="22"/>
        </w:rPr>
        <w:t>zaprasowywanie</w:t>
      </w:r>
      <w:r w:rsidR="0099319D" w:rsidRPr="00CF0D7D">
        <w:rPr>
          <w:rFonts w:ascii="Arial" w:hAnsi="Arial" w:cs="Arial"/>
          <w:sz w:val="22"/>
          <w:szCs w:val="22"/>
        </w:rPr>
        <w:t xml:space="preserve"> (lub równoważnych)</w:t>
      </w:r>
      <w:r w:rsidR="00272A49" w:rsidRPr="00CF0D7D">
        <w:rPr>
          <w:rFonts w:ascii="Arial" w:hAnsi="Arial" w:cs="Arial"/>
          <w:sz w:val="22"/>
          <w:szCs w:val="22"/>
        </w:rPr>
        <w:t>. Należy stosować kształtki z uszczelnieniem wykonanym z EPDM.</w:t>
      </w:r>
      <w:r w:rsidR="00A45EB0">
        <w:rPr>
          <w:rFonts w:ascii="Arial" w:hAnsi="Arial" w:cs="Arial"/>
          <w:sz w:val="22"/>
          <w:szCs w:val="22"/>
        </w:rPr>
        <w:t xml:space="preserve"> </w:t>
      </w:r>
    </w:p>
    <w:p w:rsidR="00A45EB0" w:rsidRDefault="00A45EB0" w:rsidP="00A45EB0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417AB0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>Część ru</w:t>
      </w:r>
      <w:r w:rsidRPr="00417AB0">
        <w:rPr>
          <w:rFonts w:ascii="Arial" w:hAnsi="Arial" w:cs="Arial"/>
          <w:sz w:val="22"/>
          <w:szCs w:val="22"/>
        </w:rPr>
        <w:t>rociąg</w:t>
      </w:r>
      <w:r>
        <w:rPr>
          <w:rFonts w:ascii="Arial" w:hAnsi="Arial" w:cs="Arial"/>
          <w:sz w:val="22"/>
          <w:szCs w:val="22"/>
        </w:rPr>
        <w:t xml:space="preserve">ów w obrębie rozdzielni instalacji grzewczej (pomieszczenia techniczne) oraz część rurociągów w obrębie budynku węzła ciepła </w:t>
      </w:r>
      <w:r w:rsidRPr="00417AB0">
        <w:rPr>
          <w:rFonts w:ascii="Arial" w:hAnsi="Arial" w:cs="Arial"/>
          <w:sz w:val="22"/>
          <w:szCs w:val="22"/>
        </w:rPr>
        <w:t>wykona</w:t>
      </w:r>
      <w:r>
        <w:rPr>
          <w:rFonts w:ascii="Arial" w:hAnsi="Arial" w:cs="Arial"/>
          <w:sz w:val="22"/>
          <w:szCs w:val="22"/>
        </w:rPr>
        <w:t>ć</w:t>
      </w:r>
      <w:r w:rsidRPr="00417AB0">
        <w:rPr>
          <w:rFonts w:ascii="Arial" w:hAnsi="Arial" w:cs="Arial"/>
          <w:sz w:val="22"/>
          <w:szCs w:val="22"/>
        </w:rPr>
        <w:t xml:space="preserve"> z rur stalowych czarnych bez  szwu  (wg PN</w:t>
      </w:r>
      <w:r w:rsidRPr="00417AB0">
        <w:rPr>
          <w:rFonts w:ascii="Arial" w:hAnsi="Arial" w:cs="Arial"/>
          <w:sz w:val="22"/>
          <w:szCs w:val="22"/>
        </w:rPr>
        <w:noBreakHyphen/>
        <w:t>82/H</w:t>
      </w:r>
      <w:r w:rsidRPr="00417AB0">
        <w:rPr>
          <w:rFonts w:ascii="Arial" w:hAnsi="Arial" w:cs="Arial"/>
          <w:sz w:val="22"/>
          <w:szCs w:val="22"/>
        </w:rPr>
        <w:noBreakHyphen/>
        <w:t>74200) łączonych przez spawanie.</w:t>
      </w:r>
      <w:r>
        <w:rPr>
          <w:rFonts w:ascii="Arial" w:hAnsi="Arial" w:cs="Arial"/>
          <w:sz w:val="22"/>
          <w:szCs w:val="22"/>
        </w:rPr>
        <w:t xml:space="preserve">  </w:t>
      </w:r>
    </w:p>
    <w:p w:rsidR="00A45EB0" w:rsidRDefault="00A45EB0" w:rsidP="00A45EB0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417AB0">
        <w:rPr>
          <w:rFonts w:ascii="Arial" w:hAnsi="Arial" w:cs="Arial"/>
          <w:sz w:val="22"/>
          <w:szCs w:val="22"/>
        </w:rPr>
        <w:t>Połączenia spawane powinny być wykonane zgodnie z normami PN/M</w:t>
      </w:r>
      <w:r w:rsidRPr="00417AB0">
        <w:rPr>
          <w:rFonts w:ascii="Arial" w:hAnsi="Arial" w:cs="Arial"/>
          <w:sz w:val="22"/>
          <w:szCs w:val="22"/>
        </w:rPr>
        <w:noBreakHyphen/>
        <w:t>69741, PN/M</w:t>
      </w:r>
      <w:r w:rsidRPr="00417AB0">
        <w:rPr>
          <w:rFonts w:ascii="Arial" w:hAnsi="Arial" w:cs="Arial"/>
          <w:sz w:val="22"/>
          <w:szCs w:val="22"/>
        </w:rPr>
        <w:noBreakHyphen/>
        <w:t>59772, PN/M</w:t>
      </w:r>
      <w:r w:rsidRPr="00417AB0">
        <w:rPr>
          <w:rFonts w:ascii="Arial" w:hAnsi="Arial" w:cs="Arial"/>
          <w:sz w:val="22"/>
          <w:szCs w:val="22"/>
        </w:rPr>
        <w:noBreakHyphen/>
        <w:t>69760 .</w:t>
      </w:r>
    </w:p>
    <w:p w:rsidR="00B57E5A" w:rsidRPr="00CF0D7D" w:rsidRDefault="00B57E5A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 xml:space="preserve">Armaturę regulacyjną oraz odcinającą do średnicy DN </w:t>
      </w:r>
      <w:r w:rsidR="002C3242">
        <w:rPr>
          <w:rFonts w:ascii="Arial" w:hAnsi="Arial" w:cs="Arial"/>
          <w:sz w:val="22"/>
          <w:szCs w:val="22"/>
        </w:rPr>
        <w:t>5</w:t>
      </w:r>
      <w:r w:rsidRPr="00CF0D7D">
        <w:rPr>
          <w:rFonts w:ascii="Arial" w:hAnsi="Arial" w:cs="Arial"/>
          <w:sz w:val="22"/>
          <w:szCs w:val="22"/>
        </w:rPr>
        <w:t>0 łączyć na gwint a powyżej na kołnierze.</w:t>
      </w:r>
    </w:p>
    <w:p w:rsidR="00B52C47" w:rsidRPr="00CF0D7D" w:rsidRDefault="00E167D7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</w:r>
      <w:r w:rsidR="00BE743D" w:rsidRPr="00CF0D7D">
        <w:rPr>
          <w:rFonts w:ascii="Arial" w:hAnsi="Arial" w:cs="Arial"/>
          <w:sz w:val="22"/>
          <w:szCs w:val="22"/>
        </w:rPr>
        <w:t xml:space="preserve">Piony instalacji centralnego ogrzewania należy </w:t>
      </w:r>
      <w:r w:rsidR="00B52C47" w:rsidRPr="00CF0D7D">
        <w:rPr>
          <w:rFonts w:ascii="Arial" w:hAnsi="Arial" w:cs="Arial"/>
          <w:sz w:val="22"/>
          <w:szCs w:val="22"/>
        </w:rPr>
        <w:t>wykonać z rur stalowych systemu VIEGA PRESTABO łączonych na kształtki przez zaprasowywanie (lub równoważnych). Należy stosować kształtki z uszczelnieniem wykonanym z EPDM.</w:t>
      </w:r>
    </w:p>
    <w:p w:rsidR="00D6419E" w:rsidRDefault="00D6419E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Wszystkie przewody rurowe </w:t>
      </w:r>
      <w:r w:rsidR="00BE743D" w:rsidRPr="00CF0D7D">
        <w:rPr>
          <w:rFonts w:ascii="Arial" w:hAnsi="Arial" w:cs="Arial"/>
          <w:sz w:val="22"/>
          <w:szCs w:val="22"/>
        </w:rPr>
        <w:t xml:space="preserve">instalacji grzewczej prowadzić </w:t>
      </w:r>
      <w:proofErr w:type="spellStart"/>
      <w:r w:rsidR="00B52C47" w:rsidRPr="00CF0D7D">
        <w:rPr>
          <w:rFonts w:ascii="Arial" w:hAnsi="Arial" w:cs="Arial"/>
          <w:sz w:val="22"/>
          <w:szCs w:val="22"/>
        </w:rPr>
        <w:t>nadtynkowo</w:t>
      </w:r>
      <w:proofErr w:type="spellEnd"/>
      <w:r w:rsidR="00B52C47" w:rsidRPr="00CF0D7D">
        <w:rPr>
          <w:rFonts w:ascii="Arial" w:hAnsi="Arial" w:cs="Arial"/>
          <w:sz w:val="22"/>
          <w:szCs w:val="22"/>
        </w:rPr>
        <w:t>, bez izolacji cieplnej</w:t>
      </w:r>
      <w:r>
        <w:rPr>
          <w:rFonts w:ascii="Arial" w:hAnsi="Arial" w:cs="Arial"/>
          <w:sz w:val="22"/>
          <w:szCs w:val="22"/>
        </w:rPr>
        <w:t xml:space="preserve">. </w:t>
      </w:r>
    </w:p>
    <w:p w:rsidR="00BE743D" w:rsidRDefault="00D6419E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Izolacja cieplna przewodów tylko w miejscach wskazanych na rysunkach</w:t>
      </w:r>
      <w:r w:rsidR="00B52C47" w:rsidRPr="00CF0D7D">
        <w:rPr>
          <w:rFonts w:ascii="Arial" w:hAnsi="Arial" w:cs="Arial"/>
          <w:sz w:val="22"/>
          <w:szCs w:val="22"/>
        </w:rPr>
        <w:t>.</w:t>
      </w:r>
    </w:p>
    <w:p w:rsidR="00BE743D" w:rsidRPr="00CF0D7D" w:rsidRDefault="00BE743D" w:rsidP="006D01C6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  <w:t>W miejscach przejścia przewodów przez przegrody budowlane</w:t>
      </w:r>
      <w:r w:rsidR="0077571E">
        <w:rPr>
          <w:rFonts w:ascii="Arial" w:hAnsi="Arial" w:cs="Arial"/>
          <w:sz w:val="22"/>
          <w:szCs w:val="22"/>
        </w:rPr>
        <w:t xml:space="preserve"> należy osadzić tuleje ochronne</w:t>
      </w:r>
      <w:r w:rsidRPr="00CF0D7D">
        <w:rPr>
          <w:rFonts w:ascii="Arial" w:hAnsi="Arial" w:cs="Arial"/>
          <w:sz w:val="22"/>
          <w:szCs w:val="22"/>
        </w:rPr>
        <w:t>, a wolną przestrzeń wypełnić masą plastyczną.</w:t>
      </w:r>
    </w:p>
    <w:p w:rsidR="00BE743D" w:rsidRPr="00CF0D7D" w:rsidRDefault="00BE743D" w:rsidP="006D01C6">
      <w:pPr>
        <w:pStyle w:val="Tekstpodstawowy"/>
        <w:spacing w:line="360" w:lineRule="auto"/>
        <w:ind w:left="142" w:firstLine="709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 xml:space="preserve">Przy przejściach przewodów instalacyjnych przez przegrody oddzielania pożarowego należy wykonać uszczelnienia ogniochronne przejść instalacyjnych przy użyciu zastawów wyrobów firmy </w:t>
      </w:r>
      <w:proofErr w:type="spellStart"/>
      <w:r w:rsidRPr="00CF0D7D">
        <w:rPr>
          <w:rFonts w:ascii="Arial" w:hAnsi="Arial" w:cs="Arial"/>
          <w:sz w:val="22"/>
          <w:szCs w:val="22"/>
        </w:rPr>
        <w:t>Dunamenti</w:t>
      </w:r>
      <w:proofErr w:type="spellEnd"/>
      <w:r w:rsidRPr="00CF0D7D">
        <w:rPr>
          <w:rFonts w:ascii="Arial" w:hAnsi="Arial" w:cs="Arial"/>
          <w:sz w:val="22"/>
          <w:szCs w:val="22"/>
        </w:rPr>
        <w:t xml:space="preserve"> zgodnie z aprobatami technicznymi AT-15-8457/2010 oraz AT-15-8173/2010.</w:t>
      </w:r>
    </w:p>
    <w:p w:rsidR="00BE743D" w:rsidRPr="00CF0D7D" w:rsidRDefault="00BE743D" w:rsidP="006D01C6">
      <w:pPr>
        <w:pStyle w:val="Tekstpodstawowy"/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 xml:space="preserve">Klasa odporności ogniowej EI przejścia o parametrach takich samych jak przegroda, w której jest wykonywane. </w:t>
      </w:r>
    </w:p>
    <w:p w:rsidR="0075337F" w:rsidRPr="00CF0D7D" w:rsidRDefault="00F04DDD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lastRenderedPageBreak/>
        <w:tab/>
        <w:t xml:space="preserve">Jako elementy grzejne zastosowano grzejniki płytowe VNH </w:t>
      </w:r>
      <w:r w:rsidR="005644E5" w:rsidRPr="00CF0D7D">
        <w:rPr>
          <w:rFonts w:ascii="Arial" w:hAnsi="Arial" w:cs="Arial"/>
          <w:sz w:val="22"/>
          <w:szCs w:val="22"/>
        </w:rPr>
        <w:t>C</w:t>
      </w:r>
      <w:r w:rsidRPr="00CF0D7D">
        <w:rPr>
          <w:rFonts w:ascii="Arial" w:hAnsi="Arial" w:cs="Arial"/>
          <w:sz w:val="22"/>
          <w:szCs w:val="22"/>
        </w:rPr>
        <w:t>OSM</w:t>
      </w:r>
      <w:r w:rsidR="00D6419E">
        <w:rPr>
          <w:rFonts w:ascii="Arial" w:hAnsi="Arial" w:cs="Arial"/>
          <w:sz w:val="22"/>
          <w:szCs w:val="22"/>
        </w:rPr>
        <w:t xml:space="preserve"> higienicznych oraz COSMO</w:t>
      </w:r>
      <w:r w:rsidRPr="00CF0D7D">
        <w:rPr>
          <w:rFonts w:ascii="Arial" w:hAnsi="Arial" w:cs="Arial"/>
          <w:sz w:val="22"/>
          <w:szCs w:val="22"/>
        </w:rPr>
        <w:t xml:space="preserve">ONOVA typu STANDARD  K </w:t>
      </w:r>
      <w:r w:rsidR="00DF53AF" w:rsidRPr="00CF0D7D">
        <w:rPr>
          <w:rFonts w:ascii="Arial" w:hAnsi="Arial" w:cs="Arial"/>
          <w:sz w:val="22"/>
          <w:szCs w:val="22"/>
        </w:rPr>
        <w:t>(lub równoważn</w:t>
      </w:r>
      <w:r w:rsidR="00DF53AF">
        <w:rPr>
          <w:rFonts w:ascii="Arial" w:hAnsi="Arial" w:cs="Arial"/>
          <w:sz w:val="22"/>
          <w:szCs w:val="22"/>
        </w:rPr>
        <w:t>e</w:t>
      </w:r>
      <w:r w:rsidR="00DF53AF" w:rsidRPr="00CF0D7D">
        <w:rPr>
          <w:rFonts w:ascii="Arial" w:hAnsi="Arial" w:cs="Arial"/>
          <w:sz w:val="22"/>
          <w:szCs w:val="22"/>
        </w:rPr>
        <w:t>)</w:t>
      </w:r>
      <w:r w:rsidR="00DF53AF">
        <w:rPr>
          <w:rFonts w:ascii="Arial" w:hAnsi="Arial" w:cs="Arial"/>
          <w:sz w:val="22"/>
          <w:szCs w:val="22"/>
        </w:rPr>
        <w:t xml:space="preserve"> </w:t>
      </w:r>
      <w:r w:rsidRPr="00CF0D7D">
        <w:rPr>
          <w:rFonts w:ascii="Arial" w:hAnsi="Arial" w:cs="Arial"/>
          <w:sz w:val="22"/>
          <w:szCs w:val="22"/>
        </w:rPr>
        <w:t xml:space="preserve">wyposażone w  grzejnikowe zawory termostatyczne </w:t>
      </w:r>
      <w:r w:rsidR="0075337F" w:rsidRPr="00CF0D7D">
        <w:rPr>
          <w:rFonts w:ascii="Arial" w:hAnsi="Arial" w:cs="Arial"/>
          <w:sz w:val="22"/>
          <w:szCs w:val="22"/>
        </w:rPr>
        <w:t>proste</w:t>
      </w:r>
      <w:r w:rsidR="00D6419E">
        <w:rPr>
          <w:rFonts w:ascii="Arial" w:hAnsi="Arial" w:cs="Arial"/>
          <w:sz w:val="22"/>
          <w:szCs w:val="22"/>
        </w:rPr>
        <w:t xml:space="preserve"> i kątowe </w:t>
      </w:r>
      <w:r w:rsidR="0075337F" w:rsidRPr="00CF0D7D">
        <w:rPr>
          <w:rFonts w:ascii="Arial" w:hAnsi="Arial" w:cs="Arial"/>
          <w:sz w:val="22"/>
          <w:szCs w:val="22"/>
        </w:rPr>
        <w:t xml:space="preserve">DN 15, </w:t>
      </w:r>
      <w:r w:rsidR="00DF54E6" w:rsidRPr="00CF0D7D">
        <w:rPr>
          <w:rFonts w:ascii="Arial" w:hAnsi="Arial" w:cs="Arial"/>
          <w:sz w:val="22"/>
          <w:szCs w:val="22"/>
        </w:rPr>
        <w:t>Danfoss typu RA-N</w:t>
      </w:r>
      <w:r w:rsidR="00DF53AF">
        <w:rPr>
          <w:rFonts w:ascii="Arial" w:hAnsi="Arial" w:cs="Arial"/>
          <w:sz w:val="22"/>
          <w:szCs w:val="22"/>
        </w:rPr>
        <w:t xml:space="preserve"> </w:t>
      </w:r>
      <w:r w:rsidR="00DF53AF" w:rsidRPr="00CF0D7D">
        <w:rPr>
          <w:rFonts w:ascii="Arial" w:hAnsi="Arial" w:cs="Arial"/>
          <w:sz w:val="22"/>
          <w:szCs w:val="22"/>
        </w:rPr>
        <w:t>(lub równoważn</w:t>
      </w:r>
      <w:r w:rsidR="00DF53AF">
        <w:rPr>
          <w:rFonts w:ascii="Arial" w:hAnsi="Arial" w:cs="Arial"/>
          <w:sz w:val="22"/>
          <w:szCs w:val="22"/>
        </w:rPr>
        <w:t>e</w:t>
      </w:r>
      <w:r w:rsidR="00DF53AF" w:rsidRPr="00CF0D7D">
        <w:rPr>
          <w:rFonts w:ascii="Arial" w:hAnsi="Arial" w:cs="Arial"/>
          <w:sz w:val="22"/>
          <w:szCs w:val="22"/>
        </w:rPr>
        <w:t>)</w:t>
      </w:r>
      <w:r w:rsidR="00DF54E6" w:rsidRPr="00CF0D7D">
        <w:rPr>
          <w:rFonts w:ascii="Arial" w:hAnsi="Arial" w:cs="Arial"/>
          <w:sz w:val="22"/>
          <w:szCs w:val="22"/>
        </w:rPr>
        <w:t xml:space="preserve"> </w:t>
      </w:r>
      <w:r w:rsidRPr="00CF0D7D">
        <w:rPr>
          <w:rFonts w:ascii="Arial" w:hAnsi="Arial" w:cs="Arial"/>
          <w:sz w:val="22"/>
          <w:szCs w:val="22"/>
        </w:rPr>
        <w:t>z podwójną regulacją. Na zaworach termostatycznych zamontować głowice termostatyczne</w:t>
      </w:r>
      <w:r w:rsidR="005644E5" w:rsidRPr="00CF0D7D">
        <w:rPr>
          <w:rFonts w:ascii="Arial" w:hAnsi="Arial" w:cs="Arial"/>
          <w:sz w:val="22"/>
          <w:szCs w:val="22"/>
        </w:rPr>
        <w:t xml:space="preserve"> z  blokadą  nastaw  o podwyższonej  odporności  na  uszkodzenia, </w:t>
      </w:r>
      <w:r w:rsidR="0075337F" w:rsidRPr="00CF0D7D">
        <w:rPr>
          <w:rFonts w:ascii="Arial" w:hAnsi="Arial" w:cs="Arial"/>
          <w:sz w:val="22"/>
          <w:szCs w:val="22"/>
        </w:rPr>
        <w:t>Danfoss RA 2920</w:t>
      </w:r>
      <w:r w:rsidR="00DF53AF">
        <w:rPr>
          <w:rFonts w:ascii="Arial" w:hAnsi="Arial" w:cs="Arial"/>
          <w:sz w:val="22"/>
          <w:szCs w:val="22"/>
        </w:rPr>
        <w:t xml:space="preserve"> </w:t>
      </w:r>
      <w:r w:rsidR="00DF53AF" w:rsidRPr="00CF0D7D">
        <w:rPr>
          <w:rFonts w:ascii="Arial" w:hAnsi="Arial" w:cs="Arial"/>
          <w:sz w:val="22"/>
          <w:szCs w:val="22"/>
        </w:rPr>
        <w:t>(lub równoważnych)</w:t>
      </w:r>
      <w:r w:rsidR="0075337F" w:rsidRPr="00CF0D7D">
        <w:rPr>
          <w:rFonts w:ascii="Arial" w:hAnsi="Arial" w:cs="Arial"/>
          <w:sz w:val="22"/>
          <w:szCs w:val="22"/>
        </w:rPr>
        <w:t>. Na gałązkach powrotnych należy zamontować zawory powrotne, proste</w:t>
      </w:r>
      <w:r w:rsidR="00D6419E">
        <w:rPr>
          <w:rFonts w:ascii="Arial" w:hAnsi="Arial" w:cs="Arial"/>
          <w:sz w:val="22"/>
          <w:szCs w:val="22"/>
        </w:rPr>
        <w:t xml:space="preserve"> i kątowe</w:t>
      </w:r>
      <w:r w:rsidR="0075337F" w:rsidRPr="00CF0D7D">
        <w:rPr>
          <w:rFonts w:ascii="Arial" w:hAnsi="Arial" w:cs="Arial"/>
          <w:sz w:val="22"/>
          <w:szCs w:val="22"/>
        </w:rPr>
        <w:t xml:space="preserve">, DN 15 </w:t>
      </w:r>
      <w:r w:rsidR="00D6419E">
        <w:rPr>
          <w:rFonts w:ascii="Arial" w:hAnsi="Arial" w:cs="Arial"/>
          <w:sz w:val="22"/>
          <w:szCs w:val="22"/>
        </w:rPr>
        <w:t>bez</w:t>
      </w:r>
      <w:r w:rsidR="0075337F" w:rsidRPr="00CF0D7D">
        <w:rPr>
          <w:rFonts w:ascii="Arial" w:hAnsi="Arial" w:cs="Arial"/>
          <w:sz w:val="22"/>
          <w:szCs w:val="22"/>
        </w:rPr>
        <w:t xml:space="preserve"> nastaw</w:t>
      </w:r>
      <w:r w:rsidR="00D6419E">
        <w:rPr>
          <w:rFonts w:ascii="Arial" w:hAnsi="Arial" w:cs="Arial"/>
          <w:sz w:val="22"/>
          <w:szCs w:val="22"/>
        </w:rPr>
        <w:t>y</w:t>
      </w:r>
      <w:r w:rsidR="0075337F" w:rsidRPr="00CF0D7D">
        <w:rPr>
          <w:rFonts w:ascii="Arial" w:hAnsi="Arial" w:cs="Arial"/>
          <w:sz w:val="22"/>
          <w:szCs w:val="22"/>
        </w:rPr>
        <w:t xml:space="preserve"> wstępn</w:t>
      </w:r>
      <w:r w:rsidR="00D6419E">
        <w:rPr>
          <w:rFonts w:ascii="Arial" w:hAnsi="Arial" w:cs="Arial"/>
          <w:sz w:val="22"/>
          <w:szCs w:val="22"/>
        </w:rPr>
        <w:t>ej</w:t>
      </w:r>
      <w:r w:rsidR="0075337F" w:rsidRPr="00CF0D7D">
        <w:rPr>
          <w:rFonts w:ascii="Arial" w:hAnsi="Arial" w:cs="Arial"/>
          <w:sz w:val="22"/>
          <w:szCs w:val="22"/>
        </w:rPr>
        <w:t xml:space="preserve"> i możliwością opróżniania Danfoss RLV</w:t>
      </w:r>
      <w:r w:rsidR="00DF53AF">
        <w:rPr>
          <w:rFonts w:ascii="Arial" w:hAnsi="Arial" w:cs="Arial"/>
          <w:sz w:val="22"/>
          <w:szCs w:val="22"/>
        </w:rPr>
        <w:t xml:space="preserve"> (lub równoważne</w:t>
      </w:r>
      <w:r w:rsidR="00DF53AF" w:rsidRPr="00CF0D7D">
        <w:rPr>
          <w:rFonts w:ascii="Arial" w:hAnsi="Arial" w:cs="Arial"/>
          <w:sz w:val="22"/>
          <w:szCs w:val="22"/>
        </w:rPr>
        <w:t>)</w:t>
      </w:r>
      <w:r w:rsidR="0075337F" w:rsidRPr="00CF0D7D">
        <w:rPr>
          <w:rFonts w:ascii="Arial" w:hAnsi="Arial" w:cs="Arial"/>
          <w:sz w:val="22"/>
          <w:szCs w:val="22"/>
        </w:rPr>
        <w:t>.</w:t>
      </w:r>
    </w:p>
    <w:p w:rsidR="003B0C47" w:rsidRDefault="00F04DDD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Regulację hydrauliczną zładu dokonać za pomocą nastaw wstępnych</w:t>
      </w:r>
      <w:r w:rsidR="003B0C47">
        <w:rPr>
          <w:rFonts w:ascii="Arial" w:hAnsi="Arial" w:cs="Arial"/>
          <w:sz w:val="22"/>
          <w:szCs w:val="22"/>
        </w:rPr>
        <w:t>:</w:t>
      </w:r>
    </w:p>
    <w:p w:rsidR="00D52C90" w:rsidRDefault="00D52C90" w:rsidP="003B0C47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3B0C47">
        <w:rPr>
          <w:rFonts w:ascii="Arial" w:hAnsi="Arial" w:cs="Arial"/>
          <w:sz w:val="22"/>
          <w:szCs w:val="22"/>
        </w:rPr>
        <w:t>Zaw</w:t>
      </w:r>
      <w:r>
        <w:rPr>
          <w:rFonts w:ascii="Arial" w:hAnsi="Arial" w:cs="Arial"/>
          <w:sz w:val="22"/>
          <w:szCs w:val="22"/>
        </w:rPr>
        <w:t>orów</w:t>
      </w:r>
      <w:r w:rsidRPr="003B0C47">
        <w:rPr>
          <w:rFonts w:ascii="Arial" w:hAnsi="Arial" w:cs="Arial"/>
          <w:sz w:val="22"/>
          <w:szCs w:val="22"/>
        </w:rPr>
        <w:t xml:space="preserve"> równoważący</w:t>
      </w:r>
      <w:r>
        <w:rPr>
          <w:rFonts w:ascii="Arial" w:hAnsi="Arial" w:cs="Arial"/>
          <w:sz w:val="22"/>
          <w:szCs w:val="22"/>
        </w:rPr>
        <w:t>ch MSV-O Danfoss</w:t>
      </w:r>
      <w:r w:rsidRPr="003B0C47">
        <w:rPr>
          <w:rFonts w:ascii="Arial" w:hAnsi="Arial" w:cs="Arial"/>
          <w:sz w:val="22"/>
          <w:szCs w:val="22"/>
        </w:rPr>
        <w:t xml:space="preserve"> </w:t>
      </w:r>
      <w:r w:rsidRPr="00CF0D7D">
        <w:rPr>
          <w:rFonts w:ascii="Arial" w:hAnsi="Arial" w:cs="Arial"/>
          <w:sz w:val="22"/>
          <w:szCs w:val="22"/>
        </w:rPr>
        <w:t>(lub równoważnych)</w:t>
      </w:r>
      <w:r w:rsidRPr="003B0C47">
        <w:rPr>
          <w:rFonts w:ascii="Arial" w:hAnsi="Arial" w:cs="Arial"/>
          <w:sz w:val="22"/>
          <w:szCs w:val="22"/>
        </w:rPr>
        <w:t>, z  płynną nastawą wstępną, z króćcami pomiarowymi umożliwiającymi pomiar spadku ciśnienia, przepływu i temperatury</w:t>
      </w:r>
      <w:r>
        <w:rPr>
          <w:rFonts w:ascii="Arial" w:hAnsi="Arial" w:cs="Arial"/>
          <w:sz w:val="22"/>
          <w:szCs w:val="22"/>
        </w:rPr>
        <w:t>,</w:t>
      </w:r>
      <w:r w:rsidRPr="003B0C47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z</w:t>
      </w:r>
      <w:r w:rsidRPr="003B0C47">
        <w:rPr>
          <w:rFonts w:ascii="Arial" w:hAnsi="Arial" w:cs="Arial"/>
          <w:sz w:val="22"/>
          <w:szCs w:val="22"/>
        </w:rPr>
        <w:t xml:space="preserve"> możliwością wykonania blokady nastawy oraz z funkcją odcięcia. Montowany na przewodzie zasilającym</w:t>
      </w:r>
      <w:r>
        <w:rPr>
          <w:rFonts w:ascii="Arial" w:hAnsi="Arial" w:cs="Arial"/>
          <w:sz w:val="22"/>
          <w:szCs w:val="22"/>
        </w:rPr>
        <w:t xml:space="preserve"> (lub powrotnym)</w:t>
      </w:r>
      <w:r w:rsidRPr="003B0C47">
        <w:rPr>
          <w:rFonts w:ascii="Arial" w:hAnsi="Arial" w:cs="Arial"/>
          <w:sz w:val="22"/>
          <w:szCs w:val="22"/>
        </w:rPr>
        <w:t>, bez odwodnienia.</w:t>
      </w:r>
    </w:p>
    <w:p w:rsidR="003B0C47" w:rsidRDefault="003B0C47" w:rsidP="003B0C47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3B0C47">
        <w:rPr>
          <w:rFonts w:ascii="Arial" w:hAnsi="Arial" w:cs="Arial"/>
          <w:sz w:val="22"/>
          <w:szCs w:val="22"/>
        </w:rPr>
        <w:t>Zaw</w:t>
      </w:r>
      <w:r>
        <w:rPr>
          <w:rFonts w:ascii="Arial" w:hAnsi="Arial" w:cs="Arial"/>
          <w:sz w:val="22"/>
          <w:szCs w:val="22"/>
        </w:rPr>
        <w:t>orów</w:t>
      </w:r>
      <w:r w:rsidRPr="003B0C47">
        <w:rPr>
          <w:rFonts w:ascii="Arial" w:hAnsi="Arial" w:cs="Arial"/>
          <w:sz w:val="22"/>
          <w:szCs w:val="22"/>
        </w:rPr>
        <w:t xml:space="preserve"> równoważący</w:t>
      </w:r>
      <w:r>
        <w:rPr>
          <w:rFonts w:ascii="Arial" w:hAnsi="Arial" w:cs="Arial"/>
          <w:sz w:val="22"/>
          <w:szCs w:val="22"/>
        </w:rPr>
        <w:t>ch,</w:t>
      </w:r>
      <w:r w:rsidRPr="003B0C47">
        <w:rPr>
          <w:rFonts w:ascii="Arial" w:hAnsi="Arial" w:cs="Arial"/>
          <w:sz w:val="22"/>
          <w:szCs w:val="22"/>
        </w:rPr>
        <w:t xml:space="preserve"> skośny</w:t>
      </w:r>
      <w:r>
        <w:rPr>
          <w:rFonts w:ascii="Arial" w:hAnsi="Arial" w:cs="Arial"/>
          <w:sz w:val="22"/>
          <w:szCs w:val="22"/>
        </w:rPr>
        <w:t>ch</w:t>
      </w:r>
      <w:r w:rsidRPr="003B0C47">
        <w:rPr>
          <w:rFonts w:ascii="Arial" w:hAnsi="Arial" w:cs="Arial"/>
          <w:sz w:val="22"/>
          <w:szCs w:val="22"/>
        </w:rPr>
        <w:t xml:space="preserve"> STAD IMI TA wykonany</w:t>
      </w:r>
      <w:r>
        <w:rPr>
          <w:rFonts w:ascii="Arial" w:hAnsi="Arial" w:cs="Arial"/>
          <w:sz w:val="22"/>
          <w:szCs w:val="22"/>
        </w:rPr>
        <w:t>ch</w:t>
      </w:r>
      <w:r w:rsidRPr="003B0C47">
        <w:rPr>
          <w:rFonts w:ascii="Arial" w:hAnsi="Arial" w:cs="Arial"/>
          <w:sz w:val="22"/>
          <w:szCs w:val="22"/>
        </w:rPr>
        <w:t xml:space="preserve"> z </w:t>
      </w:r>
      <w:proofErr w:type="spellStart"/>
      <w:r w:rsidRPr="003B0C47">
        <w:rPr>
          <w:rFonts w:ascii="Arial" w:hAnsi="Arial" w:cs="Arial"/>
          <w:sz w:val="22"/>
          <w:szCs w:val="22"/>
        </w:rPr>
        <w:t>Ametalu</w:t>
      </w:r>
      <w:proofErr w:type="spellEnd"/>
      <w:r w:rsidRPr="003B0C47">
        <w:rPr>
          <w:rFonts w:ascii="Arial" w:hAnsi="Arial" w:cs="Arial"/>
          <w:sz w:val="22"/>
          <w:szCs w:val="22"/>
          <w:vertAlign w:val="superscript"/>
        </w:rPr>
        <w:t>®</w:t>
      </w:r>
      <w:r w:rsidRPr="003B0C47">
        <w:rPr>
          <w:rFonts w:ascii="Arial" w:hAnsi="Arial" w:cs="Arial"/>
          <w:sz w:val="22"/>
          <w:szCs w:val="22"/>
        </w:rPr>
        <w:t xml:space="preserve"> </w:t>
      </w:r>
      <w:r w:rsidRPr="00CF0D7D">
        <w:rPr>
          <w:rFonts w:ascii="Arial" w:hAnsi="Arial" w:cs="Arial"/>
          <w:sz w:val="22"/>
          <w:szCs w:val="22"/>
        </w:rPr>
        <w:t>(lub równoważnych)</w:t>
      </w:r>
      <w:r w:rsidRPr="003B0C47">
        <w:rPr>
          <w:rFonts w:ascii="Arial" w:hAnsi="Arial" w:cs="Arial"/>
          <w:sz w:val="22"/>
          <w:szCs w:val="22"/>
        </w:rPr>
        <w:t>, z cyfrową płynną nastawą wstępną, z króćcami pomiarowymi umożliwiającymi pomiar spadku ciśnienia, przepływu i temperatury</w:t>
      </w:r>
      <w:r>
        <w:rPr>
          <w:rFonts w:ascii="Arial" w:hAnsi="Arial" w:cs="Arial"/>
          <w:sz w:val="22"/>
          <w:szCs w:val="22"/>
        </w:rPr>
        <w:t>,</w:t>
      </w:r>
      <w:r w:rsidRPr="003B0C47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z</w:t>
      </w:r>
      <w:r w:rsidRPr="003B0C47">
        <w:rPr>
          <w:rFonts w:ascii="Arial" w:hAnsi="Arial" w:cs="Arial"/>
          <w:sz w:val="22"/>
          <w:szCs w:val="22"/>
        </w:rPr>
        <w:t xml:space="preserve"> możliwością wykonania blokady nastawy oraz z funkcją odcięcia. Montowany na przewodzie zasilającym, bez odwodnienia. </w:t>
      </w:r>
    </w:p>
    <w:p w:rsidR="003B0C47" w:rsidRPr="003B0C47" w:rsidRDefault="003B0C47" w:rsidP="003B0C47">
      <w:pPr>
        <w:pStyle w:val="Akapitzlist"/>
        <w:numPr>
          <w:ilvl w:val="0"/>
          <w:numId w:val="29"/>
        </w:numPr>
        <w:spacing w:line="360" w:lineRule="auto"/>
        <w:rPr>
          <w:rFonts w:ascii="Arial" w:hAnsi="Arial" w:cs="Arial"/>
          <w:sz w:val="22"/>
          <w:szCs w:val="22"/>
        </w:rPr>
      </w:pPr>
      <w:r w:rsidRPr="003B0C47">
        <w:rPr>
          <w:rFonts w:ascii="Arial" w:hAnsi="Arial" w:cs="Arial"/>
          <w:sz w:val="22"/>
          <w:szCs w:val="22"/>
        </w:rPr>
        <w:t>Regulator</w:t>
      </w:r>
      <w:r>
        <w:rPr>
          <w:rFonts w:ascii="Arial" w:hAnsi="Arial" w:cs="Arial"/>
          <w:sz w:val="22"/>
          <w:szCs w:val="22"/>
        </w:rPr>
        <w:t>ów</w:t>
      </w:r>
      <w:r w:rsidRPr="003B0C47">
        <w:rPr>
          <w:rFonts w:ascii="Arial" w:hAnsi="Arial" w:cs="Arial"/>
          <w:sz w:val="22"/>
          <w:szCs w:val="22"/>
        </w:rPr>
        <w:t xml:space="preserve"> różnicy ciśnienia typu STAP IMI TA wykonany z </w:t>
      </w:r>
      <w:proofErr w:type="spellStart"/>
      <w:r w:rsidRPr="003B0C47">
        <w:rPr>
          <w:rFonts w:ascii="Arial" w:hAnsi="Arial" w:cs="Arial"/>
          <w:sz w:val="22"/>
          <w:szCs w:val="22"/>
        </w:rPr>
        <w:t>Ametalu</w:t>
      </w:r>
      <w:proofErr w:type="spellEnd"/>
      <w:r w:rsidRPr="003B0C47">
        <w:rPr>
          <w:rFonts w:ascii="Arial" w:hAnsi="Arial" w:cs="Arial"/>
          <w:sz w:val="22"/>
          <w:szCs w:val="22"/>
          <w:vertAlign w:val="superscript"/>
        </w:rPr>
        <w:t>®</w:t>
      </w:r>
      <w:r w:rsidRPr="003B0C47">
        <w:rPr>
          <w:rFonts w:ascii="Arial" w:hAnsi="Arial" w:cs="Arial"/>
          <w:sz w:val="22"/>
          <w:szCs w:val="22"/>
        </w:rPr>
        <w:t xml:space="preserve"> (lub równoważnych), utrzymujący</w:t>
      </w:r>
      <w:r>
        <w:rPr>
          <w:rFonts w:ascii="Arial" w:hAnsi="Arial" w:cs="Arial"/>
          <w:sz w:val="22"/>
          <w:szCs w:val="22"/>
        </w:rPr>
        <w:t>ch</w:t>
      </w:r>
      <w:r w:rsidRPr="003B0C47">
        <w:rPr>
          <w:rFonts w:ascii="Arial" w:hAnsi="Arial" w:cs="Arial"/>
          <w:sz w:val="22"/>
          <w:szCs w:val="22"/>
        </w:rPr>
        <w:t xml:space="preserve"> stałą różnicę ciśnienia w zadanym zakresie</w:t>
      </w:r>
      <w:r>
        <w:rPr>
          <w:rFonts w:ascii="Arial" w:hAnsi="Arial" w:cs="Arial"/>
          <w:sz w:val="22"/>
          <w:szCs w:val="22"/>
        </w:rPr>
        <w:t>,</w:t>
      </w:r>
      <w:r w:rsidRPr="003B0C47">
        <w:rPr>
          <w:rFonts w:ascii="Arial" w:hAnsi="Arial" w:cs="Arial"/>
          <w:sz w:val="22"/>
          <w:szCs w:val="22"/>
        </w:rPr>
        <w:t xml:space="preserve"> montowany</w:t>
      </w:r>
      <w:r>
        <w:rPr>
          <w:rFonts w:ascii="Arial" w:hAnsi="Arial" w:cs="Arial"/>
          <w:sz w:val="22"/>
          <w:szCs w:val="22"/>
        </w:rPr>
        <w:t>ch</w:t>
      </w:r>
      <w:r w:rsidRPr="003B0C47">
        <w:rPr>
          <w:rFonts w:ascii="Arial" w:hAnsi="Arial" w:cs="Arial"/>
          <w:sz w:val="22"/>
          <w:szCs w:val="22"/>
        </w:rPr>
        <w:t xml:space="preserve"> na przewodzie powrotnym.                           </w:t>
      </w:r>
    </w:p>
    <w:p w:rsidR="00D52C90" w:rsidRDefault="003B0C47" w:rsidP="00D52C90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D52C90">
        <w:rPr>
          <w:rFonts w:ascii="Arial" w:hAnsi="Arial" w:cs="Arial"/>
          <w:sz w:val="22"/>
          <w:szCs w:val="22"/>
        </w:rPr>
        <w:t>G</w:t>
      </w:r>
      <w:r w:rsidR="00F04DDD" w:rsidRPr="00D52C90">
        <w:rPr>
          <w:rFonts w:ascii="Arial" w:hAnsi="Arial" w:cs="Arial"/>
          <w:sz w:val="22"/>
          <w:szCs w:val="22"/>
        </w:rPr>
        <w:t>rzejnikowych zaworów termostatycznych</w:t>
      </w:r>
      <w:r w:rsidR="0075337F" w:rsidRPr="00D52C90">
        <w:rPr>
          <w:rFonts w:ascii="Arial" w:hAnsi="Arial" w:cs="Arial"/>
          <w:sz w:val="22"/>
          <w:szCs w:val="22"/>
        </w:rPr>
        <w:t xml:space="preserve">. </w:t>
      </w:r>
    </w:p>
    <w:p w:rsidR="00F04DDD" w:rsidRPr="00D52C90" w:rsidRDefault="0075337F" w:rsidP="00D52C90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D52C90">
        <w:rPr>
          <w:rFonts w:ascii="Arial" w:hAnsi="Arial" w:cs="Arial"/>
          <w:sz w:val="22"/>
          <w:szCs w:val="22"/>
        </w:rPr>
        <w:t>Zawory powrotne w pełni otwarte.</w:t>
      </w:r>
      <w:r w:rsidR="00F04DDD" w:rsidRPr="00D52C90">
        <w:rPr>
          <w:rFonts w:ascii="Arial" w:hAnsi="Arial" w:cs="Arial"/>
          <w:sz w:val="22"/>
          <w:szCs w:val="22"/>
        </w:rPr>
        <w:t xml:space="preserve">   </w:t>
      </w:r>
    </w:p>
    <w:p w:rsidR="001B449C" w:rsidRPr="00CF0D7D" w:rsidRDefault="001B449C" w:rsidP="003B0C4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F04DDD" w:rsidRPr="00CF0D7D" w:rsidRDefault="00F04DDD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  <w:t xml:space="preserve">W celu umożliwienia łatwego i szybkiego odpowietrzenia instalacji c.o. w najwyższych punktach instalacji oraz na rozdzielaczach przewidziano zamontowanie odpowietrzników automatycznych (z zaworami umożliwiającymi zdjęcie ich pod ciśnieniem). </w:t>
      </w:r>
    </w:p>
    <w:p w:rsidR="00F04DDD" w:rsidRPr="00CF0D7D" w:rsidRDefault="00F04DDD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Każdy grzejnik powinien być wyposażony w indywidualny odpowietrznik ręczny.</w:t>
      </w:r>
    </w:p>
    <w:p w:rsidR="00F04DDD" w:rsidRDefault="00C55BD2" w:rsidP="006D01C6">
      <w:pPr>
        <w:spacing w:line="360" w:lineRule="auto"/>
        <w:ind w:left="142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 pomieszczeniach technicznych zaprojektowano rozdzielacze z rury stalowej czarnej.</w:t>
      </w:r>
    </w:p>
    <w:p w:rsidR="00C55BD2" w:rsidRPr="00CF0D7D" w:rsidRDefault="00C55BD2" w:rsidP="006D01C6">
      <w:pPr>
        <w:spacing w:line="360" w:lineRule="auto"/>
        <w:ind w:left="142"/>
        <w:rPr>
          <w:rFonts w:ascii="Arial" w:hAnsi="Arial" w:cs="Arial"/>
          <w:sz w:val="22"/>
          <w:szCs w:val="22"/>
        </w:rPr>
      </w:pPr>
    </w:p>
    <w:p w:rsidR="00F04DDD" w:rsidRPr="00CF0D7D" w:rsidRDefault="00F04DDD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</w:r>
      <w:r w:rsidR="00DF54E6" w:rsidRPr="00CF0D7D">
        <w:rPr>
          <w:rFonts w:ascii="Arial" w:hAnsi="Arial" w:cs="Arial"/>
          <w:sz w:val="22"/>
          <w:szCs w:val="22"/>
        </w:rPr>
        <w:t>K</w:t>
      </w:r>
      <w:r w:rsidRPr="00CF0D7D">
        <w:rPr>
          <w:rFonts w:ascii="Arial" w:hAnsi="Arial" w:cs="Arial"/>
          <w:sz w:val="22"/>
          <w:szCs w:val="22"/>
        </w:rPr>
        <w:t xml:space="preserve">onstrukcje wsporcze </w:t>
      </w:r>
      <w:r w:rsidR="00DF54E6" w:rsidRPr="00CF0D7D">
        <w:rPr>
          <w:rFonts w:ascii="Arial" w:hAnsi="Arial" w:cs="Arial"/>
          <w:sz w:val="22"/>
          <w:szCs w:val="22"/>
        </w:rPr>
        <w:t xml:space="preserve">wymagające zabezpieczenia antykorozyjnego </w:t>
      </w:r>
      <w:r w:rsidRPr="00CF0D7D">
        <w:rPr>
          <w:rFonts w:ascii="Arial" w:hAnsi="Arial" w:cs="Arial"/>
          <w:sz w:val="22"/>
          <w:szCs w:val="22"/>
        </w:rPr>
        <w:t>zabezpieczyć przy pomocy powłok malarskich.</w:t>
      </w:r>
    </w:p>
    <w:p w:rsidR="00F04DDD" w:rsidRPr="00CF0D7D" w:rsidRDefault="00F04DDD" w:rsidP="006D01C6">
      <w:pPr>
        <w:numPr>
          <w:ilvl w:val="0"/>
          <w:numId w:val="1"/>
        </w:numPr>
        <w:tabs>
          <w:tab w:val="num" w:pos="1276"/>
          <w:tab w:val="left" w:pos="1701"/>
          <w:tab w:val="left" w:pos="1985"/>
        </w:tabs>
        <w:spacing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przygotowanie powierzchn</w:t>
      </w:r>
      <w:r w:rsidR="00E167D7" w:rsidRPr="00CF0D7D">
        <w:rPr>
          <w:rFonts w:ascii="Arial" w:hAnsi="Arial" w:cs="Arial"/>
          <w:sz w:val="22"/>
          <w:szCs w:val="22"/>
        </w:rPr>
        <w:t xml:space="preserve">i do malowania ( odtłuszczenie, </w:t>
      </w:r>
      <w:r w:rsidRPr="00CF0D7D">
        <w:rPr>
          <w:rFonts w:ascii="Arial" w:hAnsi="Arial" w:cs="Arial"/>
          <w:sz w:val="22"/>
          <w:szCs w:val="22"/>
        </w:rPr>
        <w:t>odrdzewienie, oczyszczenie)</w:t>
      </w:r>
    </w:p>
    <w:p w:rsidR="00F04DDD" w:rsidRPr="00CF0D7D" w:rsidRDefault="00F04DDD" w:rsidP="006D01C6">
      <w:pPr>
        <w:numPr>
          <w:ilvl w:val="0"/>
          <w:numId w:val="1"/>
        </w:numPr>
        <w:tabs>
          <w:tab w:val="num" w:pos="993"/>
          <w:tab w:val="left" w:pos="1701"/>
        </w:tabs>
        <w:spacing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malowanie farbą podkładową do gruntowania dwukrotnie</w:t>
      </w:r>
    </w:p>
    <w:p w:rsidR="00F04DDD" w:rsidRPr="00CF0D7D" w:rsidRDefault="00F04DDD" w:rsidP="006D01C6">
      <w:pPr>
        <w:numPr>
          <w:ilvl w:val="0"/>
          <w:numId w:val="1"/>
        </w:numPr>
        <w:tabs>
          <w:tab w:val="num" w:pos="993"/>
          <w:tab w:val="left" w:pos="1701"/>
        </w:tabs>
        <w:spacing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malowanie farbą nawierzchniową jednokrotnie</w:t>
      </w:r>
    </w:p>
    <w:p w:rsidR="001739D9" w:rsidRDefault="001739D9" w:rsidP="006D01C6">
      <w:pPr>
        <w:pStyle w:val="Tekstpodstawowy"/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F04DDD" w:rsidRPr="00CF0D7D" w:rsidRDefault="00F04DDD" w:rsidP="006D01C6">
      <w:pPr>
        <w:pStyle w:val="Tekstpodstawowy"/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 xml:space="preserve">Należy zaizolować </w:t>
      </w:r>
      <w:r w:rsidR="00D52C90">
        <w:rPr>
          <w:rFonts w:ascii="Arial" w:hAnsi="Arial" w:cs="Arial"/>
          <w:sz w:val="22"/>
          <w:szCs w:val="22"/>
        </w:rPr>
        <w:t xml:space="preserve">tylko </w:t>
      </w:r>
      <w:r w:rsidRPr="00CF0D7D">
        <w:rPr>
          <w:rFonts w:ascii="Arial" w:hAnsi="Arial" w:cs="Arial"/>
          <w:sz w:val="22"/>
          <w:szCs w:val="22"/>
        </w:rPr>
        <w:t>przewody rurowe</w:t>
      </w:r>
      <w:r w:rsidR="00DF54E6" w:rsidRPr="00CF0D7D">
        <w:rPr>
          <w:rFonts w:ascii="Arial" w:hAnsi="Arial" w:cs="Arial"/>
          <w:sz w:val="22"/>
          <w:szCs w:val="22"/>
        </w:rPr>
        <w:t xml:space="preserve"> </w:t>
      </w:r>
      <w:r w:rsidR="00D52C90">
        <w:rPr>
          <w:rFonts w:ascii="Arial" w:hAnsi="Arial" w:cs="Arial"/>
          <w:sz w:val="22"/>
          <w:szCs w:val="22"/>
        </w:rPr>
        <w:t>wskazane do izolacji na rysunkach</w:t>
      </w:r>
      <w:r w:rsidRPr="00CF0D7D">
        <w:rPr>
          <w:rFonts w:ascii="Arial" w:hAnsi="Arial" w:cs="Arial"/>
          <w:sz w:val="22"/>
          <w:szCs w:val="22"/>
        </w:rPr>
        <w:t>.</w:t>
      </w:r>
    </w:p>
    <w:p w:rsidR="005D1114" w:rsidRPr="00CF0D7D" w:rsidRDefault="00F04DDD" w:rsidP="006D01C6">
      <w:pPr>
        <w:pStyle w:val="Tekstpodstawowy"/>
        <w:spacing w:line="360" w:lineRule="auto"/>
        <w:ind w:left="142" w:firstLine="709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lastRenderedPageBreak/>
        <w:t>Jako izolację termiczną zastosować otuliny izolacyjne dopuszczone do stosowania w budownictwie spełniające warunki normy PN-85/B-02421.</w:t>
      </w:r>
      <w:r w:rsidR="00E770CC" w:rsidRPr="00CF0D7D">
        <w:rPr>
          <w:rFonts w:ascii="Arial" w:hAnsi="Arial" w:cs="Arial"/>
          <w:sz w:val="22"/>
          <w:szCs w:val="22"/>
        </w:rPr>
        <w:t xml:space="preserve"> Izolacja termiczna powinna być wykonana z materiału nierozprzestrzeniającego ognia.</w:t>
      </w:r>
      <w:r w:rsidRPr="00CF0D7D">
        <w:rPr>
          <w:rFonts w:ascii="Arial" w:hAnsi="Arial" w:cs="Arial"/>
          <w:sz w:val="22"/>
          <w:szCs w:val="22"/>
        </w:rPr>
        <w:t xml:space="preserve"> </w:t>
      </w:r>
    </w:p>
    <w:p w:rsidR="00B56487" w:rsidRPr="00CF0D7D" w:rsidRDefault="00BE743D" w:rsidP="006D01C6">
      <w:pPr>
        <w:pStyle w:val="Tekstpodstawowy"/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Rekomenduje się izolowanie p</w:t>
      </w:r>
      <w:r w:rsidR="00B56487" w:rsidRPr="00CF0D7D">
        <w:rPr>
          <w:rFonts w:ascii="Arial" w:hAnsi="Arial" w:cs="Arial"/>
          <w:sz w:val="22"/>
          <w:szCs w:val="22"/>
        </w:rPr>
        <w:t>rzewod</w:t>
      </w:r>
      <w:r w:rsidRPr="00CF0D7D">
        <w:rPr>
          <w:rFonts w:ascii="Arial" w:hAnsi="Arial" w:cs="Arial"/>
          <w:sz w:val="22"/>
          <w:szCs w:val="22"/>
        </w:rPr>
        <w:t>ów</w:t>
      </w:r>
      <w:r w:rsidR="00B56487" w:rsidRPr="00CF0D7D">
        <w:rPr>
          <w:rFonts w:ascii="Arial" w:hAnsi="Arial" w:cs="Arial"/>
          <w:sz w:val="22"/>
          <w:szCs w:val="22"/>
        </w:rPr>
        <w:t xml:space="preserve"> rurow</w:t>
      </w:r>
      <w:r w:rsidRPr="00CF0D7D">
        <w:rPr>
          <w:rFonts w:ascii="Arial" w:hAnsi="Arial" w:cs="Arial"/>
          <w:sz w:val="22"/>
          <w:szCs w:val="22"/>
        </w:rPr>
        <w:t>ych</w:t>
      </w:r>
      <w:r w:rsidR="00B56487" w:rsidRPr="00CF0D7D">
        <w:rPr>
          <w:rFonts w:ascii="Arial" w:hAnsi="Arial" w:cs="Arial"/>
          <w:sz w:val="22"/>
          <w:szCs w:val="22"/>
        </w:rPr>
        <w:t xml:space="preserve"> matami z wełny mineralnej na folii aluminiowej.</w:t>
      </w:r>
    </w:p>
    <w:p w:rsidR="00F04DDD" w:rsidRPr="00CF0D7D" w:rsidRDefault="005D1114" w:rsidP="006D01C6">
      <w:pPr>
        <w:pStyle w:val="Tekstpodstawowy"/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Stosować minimalną grubość izolacji zgodnie z tabelą: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536"/>
        <w:gridCol w:w="2387"/>
        <w:gridCol w:w="2068"/>
      </w:tblGrid>
      <w:tr w:rsidR="00F04DDD" w:rsidRPr="00CF0D7D" w:rsidTr="003B0C47">
        <w:trPr>
          <w:cantSplit/>
          <w:trHeight w:val="113"/>
          <w:jc w:val="center"/>
        </w:trPr>
        <w:tc>
          <w:tcPr>
            <w:tcW w:w="353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Średnica rurociągu</w:t>
            </w:r>
          </w:p>
          <w:p w:rsidR="00F04DDD" w:rsidRPr="00CF0D7D" w:rsidRDefault="00F04DDD" w:rsidP="003B0C47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Dn[mm]</w:t>
            </w:r>
          </w:p>
        </w:tc>
        <w:tc>
          <w:tcPr>
            <w:tcW w:w="445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3B0C47" w:rsidRDefault="00F04DDD" w:rsidP="003B0C47">
            <w:pPr>
              <w:pStyle w:val="xl47"/>
              <w:spacing w:before="20" w:beforeAutospacing="0" w:after="0" w:afterAutospacing="0" w:line="360" w:lineRule="auto"/>
              <w:ind w:left="142"/>
              <w:rPr>
                <w:rFonts w:ascii="Arial" w:eastAsia="Times New Roman" w:hAnsi="Arial" w:cs="Arial"/>
                <w:sz w:val="22"/>
                <w:szCs w:val="22"/>
              </w:rPr>
            </w:pPr>
            <w:r w:rsidRPr="00CF0D7D">
              <w:rPr>
                <w:rFonts w:ascii="Arial" w:eastAsia="Times New Roman" w:hAnsi="Arial" w:cs="Arial"/>
                <w:sz w:val="22"/>
                <w:szCs w:val="22"/>
              </w:rPr>
              <w:t>Grubość izolacji [mm]</w:t>
            </w:r>
          </w:p>
        </w:tc>
      </w:tr>
      <w:tr w:rsidR="00F04DDD" w:rsidRPr="00CF0D7D" w:rsidTr="003B0C47">
        <w:trPr>
          <w:cantSplit/>
          <w:trHeight w:val="113"/>
          <w:jc w:val="center"/>
        </w:trPr>
        <w:tc>
          <w:tcPr>
            <w:tcW w:w="353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3B0C47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3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3B0C47" w:rsidRDefault="00F04DDD" w:rsidP="003B0C47">
            <w:pPr>
              <w:pStyle w:val="xl47"/>
              <w:spacing w:before="20" w:beforeAutospacing="0" w:after="0" w:afterAutospacing="0" w:line="360" w:lineRule="auto"/>
              <w:ind w:left="142"/>
              <w:rPr>
                <w:rFonts w:ascii="Arial" w:eastAsia="Times New Roman" w:hAnsi="Arial" w:cs="Arial"/>
                <w:sz w:val="22"/>
                <w:szCs w:val="22"/>
              </w:rPr>
            </w:pPr>
            <w:r w:rsidRPr="00CF0D7D">
              <w:rPr>
                <w:rFonts w:ascii="Arial" w:eastAsia="Times New Roman" w:hAnsi="Arial" w:cs="Arial"/>
                <w:sz w:val="22"/>
                <w:szCs w:val="22"/>
              </w:rPr>
              <w:t>Zasilanie</w:t>
            </w:r>
          </w:p>
        </w:tc>
        <w:tc>
          <w:tcPr>
            <w:tcW w:w="20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3B0C47" w:rsidRDefault="00F04DDD" w:rsidP="003B0C47">
            <w:pPr>
              <w:pStyle w:val="xl47"/>
              <w:spacing w:before="20" w:beforeAutospacing="0" w:after="0" w:afterAutospacing="0" w:line="360" w:lineRule="auto"/>
              <w:ind w:left="142"/>
              <w:rPr>
                <w:rFonts w:ascii="Arial" w:eastAsia="Times New Roman" w:hAnsi="Arial" w:cs="Arial"/>
                <w:sz w:val="22"/>
                <w:szCs w:val="22"/>
              </w:rPr>
            </w:pPr>
            <w:r w:rsidRPr="00CF0D7D">
              <w:rPr>
                <w:rFonts w:ascii="Arial" w:eastAsia="Times New Roman" w:hAnsi="Arial" w:cs="Arial"/>
                <w:sz w:val="22"/>
                <w:szCs w:val="22"/>
              </w:rPr>
              <w:t>Powrót</w:t>
            </w:r>
          </w:p>
        </w:tc>
      </w:tr>
      <w:tr w:rsidR="00F04DDD" w:rsidRPr="00CF0D7D" w:rsidTr="003B0C47">
        <w:trPr>
          <w:trHeight w:val="113"/>
          <w:jc w:val="center"/>
        </w:trPr>
        <w:tc>
          <w:tcPr>
            <w:tcW w:w="3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Przewody w posadzkach</w:t>
            </w:r>
          </w:p>
        </w:tc>
        <w:tc>
          <w:tcPr>
            <w:tcW w:w="23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20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6</w:t>
            </w:r>
          </w:p>
        </w:tc>
      </w:tr>
      <w:tr w:rsidR="00F04DDD" w:rsidRPr="00CF0D7D" w:rsidTr="003B0C47">
        <w:trPr>
          <w:trHeight w:val="113"/>
          <w:jc w:val="center"/>
        </w:trPr>
        <w:tc>
          <w:tcPr>
            <w:tcW w:w="3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3B0C47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do 22</w:t>
            </w:r>
          </w:p>
        </w:tc>
        <w:tc>
          <w:tcPr>
            <w:tcW w:w="23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3B0C47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20</w:t>
            </w:r>
          </w:p>
        </w:tc>
        <w:tc>
          <w:tcPr>
            <w:tcW w:w="20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3B0C47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20</w:t>
            </w:r>
          </w:p>
        </w:tc>
      </w:tr>
      <w:tr w:rsidR="00F04DDD" w:rsidRPr="00CF0D7D" w:rsidTr="003B0C47">
        <w:trPr>
          <w:trHeight w:val="113"/>
          <w:jc w:val="center"/>
        </w:trPr>
        <w:tc>
          <w:tcPr>
            <w:tcW w:w="3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3B0C47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23-35</w:t>
            </w:r>
          </w:p>
        </w:tc>
        <w:tc>
          <w:tcPr>
            <w:tcW w:w="23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3B0C47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30</w:t>
            </w:r>
          </w:p>
        </w:tc>
        <w:tc>
          <w:tcPr>
            <w:tcW w:w="20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3B0C47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30</w:t>
            </w:r>
          </w:p>
        </w:tc>
      </w:tr>
      <w:tr w:rsidR="00F04DDD" w:rsidRPr="00CF0D7D" w:rsidTr="003B0C47">
        <w:trPr>
          <w:trHeight w:val="113"/>
          <w:jc w:val="center"/>
        </w:trPr>
        <w:tc>
          <w:tcPr>
            <w:tcW w:w="3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3B0C47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36-100</w:t>
            </w:r>
          </w:p>
        </w:tc>
        <w:tc>
          <w:tcPr>
            <w:tcW w:w="23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3B0C47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średnica rury</w:t>
            </w:r>
          </w:p>
        </w:tc>
        <w:tc>
          <w:tcPr>
            <w:tcW w:w="20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3B0C47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średnica rury</w:t>
            </w:r>
          </w:p>
        </w:tc>
      </w:tr>
    </w:tbl>
    <w:p w:rsidR="00F04DDD" w:rsidRPr="00CF0D7D" w:rsidRDefault="00F04DDD" w:rsidP="006D01C6">
      <w:pPr>
        <w:spacing w:line="360" w:lineRule="auto"/>
        <w:ind w:left="142"/>
        <w:rPr>
          <w:rFonts w:ascii="Arial" w:hAnsi="Arial" w:cs="Arial"/>
          <w:sz w:val="22"/>
          <w:szCs w:val="22"/>
        </w:rPr>
      </w:pPr>
    </w:p>
    <w:p w:rsidR="00F04DDD" w:rsidRPr="00CF0D7D" w:rsidRDefault="00F04DDD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 xml:space="preserve">Przed wykonaniem </w:t>
      </w:r>
      <w:r w:rsidR="00FA0EF7" w:rsidRPr="00CF0D7D">
        <w:rPr>
          <w:rFonts w:ascii="Arial" w:hAnsi="Arial" w:cs="Arial"/>
          <w:sz w:val="22"/>
          <w:szCs w:val="22"/>
        </w:rPr>
        <w:t>izolacji cieplnej</w:t>
      </w:r>
      <w:r w:rsidRPr="00CF0D7D">
        <w:rPr>
          <w:rFonts w:ascii="Arial" w:hAnsi="Arial" w:cs="Arial"/>
          <w:sz w:val="22"/>
          <w:szCs w:val="22"/>
        </w:rPr>
        <w:t xml:space="preserve"> należy dwukrotnie przepłukać instalację oraz wykonać próbę na zimno przy ciśnieniu 0,</w:t>
      </w:r>
      <w:r w:rsidR="00FA0EF7" w:rsidRPr="00CF0D7D">
        <w:rPr>
          <w:rFonts w:ascii="Arial" w:hAnsi="Arial" w:cs="Arial"/>
          <w:sz w:val="22"/>
          <w:szCs w:val="22"/>
        </w:rPr>
        <w:t>4</w:t>
      </w:r>
      <w:r w:rsidRPr="00CF0D7D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CF0D7D">
        <w:rPr>
          <w:rFonts w:ascii="Arial" w:hAnsi="Arial" w:cs="Arial"/>
          <w:sz w:val="22"/>
          <w:szCs w:val="22"/>
        </w:rPr>
        <w:t>MPa</w:t>
      </w:r>
      <w:proofErr w:type="spellEnd"/>
      <w:r w:rsidRPr="00CF0D7D">
        <w:rPr>
          <w:rFonts w:ascii="Arial" w:hAnsi="Arial" w:cs="Arial"/>
          <w:sz w:val="22"/>
          <w:szCs w:val="22"/>
        </w:rPr>
        <w:t>, t = 30 min.</w:t>
      </w:r>
    </w:p>
    <w:p w:rsidR="00F04DDD" w:rsidRPr="00CF0D7D" w:rsidRDefault="00F04DDD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Następnie wykonać próbę na gorąco na parametry robocze instalacji wg PN-64/B-10400.</w:t>
      </w:r>
    </w:p>
    <w:p w:rsidR="00F04DDD" w:rsidRPr="00CF0D7D" w:rsidRDefault="00F04DDD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Przed uruchomieniem instalacji należy przepłukać zład.</w:t>
      </w:r>
    </w:p>
    <w:p w:rsidR="00F04DDD" w:rsidRPr="00CF0D7D" w:rsidRDefault="00F04DDD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Próby ciśnieniowe należy wykonywać przy odłączonym naczyniu wzbiorczym, zdemontowanym zaworze bezpieczeństwa i zamkniętych kurkach przy manometrach.</w:t>
      </w:r>
    </w:p>
    <w:p w:rsidR="00F04DDD" w:rsidRPr="00CF0D7D" w:rsidRDefault="00E167D7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ab/>
      </w:r>
      <w:r w:rsidR="00F04DDD" w:rsidRPr="00CF0D7D">
        <w:rPr>
          <w:rFonts w:ascii="Arial" w:hAnsi="Arial" w:cs="Arial"/>
          <w:sz w:val="22"/>
          <w:szCs w:val="22"/>
        </w:rPr>
        <w:t xml:space="preserve">Przewody rurowe układać zgodnie z rysunkami zamieszczonymi na końcu opracowania mocując je do przegród budowlanych za pomocą uchwytów i zawiesi systemowych. </w:t>
      </w:r>
    </w:p>
    <w:p w:rsidR="000D7557" w:rsidRDefault="000D7557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F04DDD" w:rsidRPr="00CF0D7D" w:rsidRDefault="00F04DDD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Rozstaw podpór (uchwytów):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514"/>
        <w:gridCol w:w="3212"/>
      </w:tblGrid>
      <w:tr w:rsidR="00F04DDD" w:rsidRPr="00CF0D7D" w:rsidTr="003B0C47">
        <w:trPr>
          <w:trHeight w:hRule="exact" w:val="397"/>
          <w:jc w:val="center"/>
        </w:trPr>
        <w:tc>
          <w:tcPr>
            <w:tcW w:w="3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Średnica rurociągu</w:t>
            </w:r>
          </w:p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2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 xml:space="preserve">Rozstaw podpór [m] </w:t>
            </w:r>
          </w:p>
        </w:tc>
      </w:tr>
      <w:tr w:rsidR="00F04DDD" w:rsidRPr="00CF0D7D" w:rsidTr="003B0C47">
        <w:trPr>
          <w:trHeight w:hRule="exact" w:val="397"/>
          <w:jc w:val="center"/>
        </w:trPr>
        <w:tc>
          <w:tcPr>
            <w:tcW w:w="3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DN 15</w:t>
            </w:r>
          </w:p>
        </w:tc>
        <w:tc>
          <w:tcPr>
            <w:tcW w:w="32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1,5</w:t>
            </w:r>
          </w:p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10</w:t>
            </w:r>
          </w:p>
        </w:tc>
      </w:tr>
      <w:tr w:rsidR="00F04DDD" w:rsidRPr="00CF0D7D" w:rsidTr="003B0C47">
        <w:trPr>
          <w:trHeight w:hRule="exact" w:val="397"/>
          <w:jc w:val="center"/>
        </w:trPr>
        <w:tc>
          <w:tcPr>
            <w:tcW w:w="3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 xml:space="preserve">DN </w:t>
            </w:r>
            <w:r w:rsidR="00ED72CA" w:rsidRPr="00CF0D7D">
              <w:rPr>
                <w:rFonts w:ascii="Arial" w:hAnsi="Arial" w:cs="Arial"/>
                <w:sz w:val="22"/>
                <w:szCs w:val="22"/>
              </w:rPr>
              <w:t>18</w:t>
            </w:r>
          </w:p>
        </w:tc>
        <w:tc>
          <w:tcPr>
            <w:tcW w:w="32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1,5</w:t>
            </w:r>
          </w:p>
        </w:tc>
      </w:tr>
      <w:tr w:rsidR="00F04DDD" w:rsidRPr="00CF0D7D" w:rsidTr="003B0C47">
        <w:trPr>
          <w:trHeight w:hRule="exact" w:val="397"/>
          <w:jc w:val="center"/>
        </w:trPr>
        <w:tc>
          <w:tcPr>
            <w:tcW w:w="3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F04DDD" w:rsidRPr="00CF0D7D" w:rsidRDefault="00ED72CA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DN 22</w:t>
            </w:r>
          </w:p>
        </w:tc>
        <w:tc>
          <w:tcPr>
            <w:tcW w:w="32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ED72CA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2,0</w:t>
            </w:r>
          </w:p>
        </w:tc>
      </w:tr>
      <w:tr w:rsidR="00F04DDD" w:rsidRPr="00CF0D7D" w:rsidTr="003B0C47">
        <w:trPr>
          <w:trHeight w:hRule="exact" w:val="397"/>
          <w:jc w:val="center"/>
        </w:trPr>
        <w:tc>
          <w:tcPr>
            <w:tcW w:w="3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 xml:space="preserve">DN </w:t>
            </w:r>
            <w:r w:rsidR="00ED72CA" w:rsidRPr="00CF0D7D">
              <w:rPr>
                <w:rFonts w:ascii="Arial" w:hAnsi="Arial" w:cs="Arial"/>
                <w:sz w:val="22"/>
                <w:szCs w:val="22"/>
              </w:rPr>
              <w:t>28</w:t>
            </w:r>
          </w:p>
        </w:tc>
        <w:tc>
          <w:tcPr>
            <w:tcW w:w="32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2,</w:t>
            </w:r>
            <w:r w:rsidR="00ED72CA" w:rsidRPr="00CF0D7D">
              <w:rPr>
                <w:rFonts w:ascii="Arial" w:hAnsi="Arial" w:cs="Arial"/>
                <w:sz w:val="22"/>
                <w:szCs w:val="22"/>
              </w:rPr>
              <w:t>5</w:t>
            </w:r>
          </w:p>
        </w:tc>
      </w:tr>
      <w:tr w:rsidR="00F04DDD" w:rsidRPr="00CF0D7D" w:rsidTr="003B0C47">
        <w:trPr>
          <w:trHeight w:hRule="exact" w:val="397"/>
          <w:jc w:val="center"/>
        </w:trPr>
        <w:tc>
          <w:tcPr>
            <w:tcW w:w="3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 xml:space="preserve">DN </w:t>
            </w:r>
            <w:r w:rsidR="00ED72CA" w:rsidRPr="00CF0D7D">
              <w:rPr>
                <w:rFonts w:ascii="Arial" w:hAnsi="Arial" w:cs="Arial"/>
                <w:sz w:val="22"/>
                <w:szCs w:val="22"/>
              </w:rPr>
              <w:t>35</w:t>
            </w:r>
          </w:p>
        </w:tc>
        <w:tc>
          <w:tcPr>
            <w:tcW w:w="32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ED72CA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3,0</w:t>
            </w:r>
          </w:p>
        </w:tc>
      </w:tr>
      <w:tr w:rsidR="00F04DDD" w:rsidRPr="00CF0D7D" w:rsidTr="003B0C47">
        <w:trPr>
          <w:trHeight w:hRule="exact" w:val="397"/>
          <w:jc w:val="center"/>
        </w:trPr>
        <w:tc>
          <w:tcPr>
            <w:tcW w:w="3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 xml:space="preserve">DN </w:t>
            </w:r>
            <w:r w:rsidR="00ED72CA" w:rsidRPr="00CF0D7D">
              <w:rPr>
                <w:rFonts w:ascii="Arial" w:hAnsi="Arial" w:cs="Arial"/>
                <w:sz w:val="22"/>
                <w:szCs w:val="22"/>
              </w:rPr>
              <w:t>42</w:t>
            </w:r>
          </w:p>
        </w:tc>
        <w:tc>
          <w:tcPr>
            <w:tcW w:w="32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3,0</w:t>
            </w:r>
          </w:p>
        </w:tc>
      </w:tr>
      <w:tr w:rsidR="00F04DDD" w:rsidRPr="00CF0D7D" w:rsidTr="003B0C47">
        <w:trPr>
          <w:trHeight w:hRule="exact" w:val="397"/>
          <w:jc w:val="center"/>
        </w:trPr>
        <w:tc>
          <w:tcPr>
            <w:tcW w:w="3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 xml:space="preserve">DN </w:t>
            </w:r>
            <w:r w:rsidR="00ED72CA" w:rsidRPr="00CF0D7D">
              <w:rPr>
                <w:rFonts w:ascii="Arial" w:hAnsi="Arial" w:cs="Arial"/>
                <w:sz w:val="22"/>
                <w:szCs w:val="22"/>
              </w:rPr>
              <w:t>54</w:t>
            </w:r>
          </w:p>
        </w:tc>
        <w:tc>
          <w:tcPr>
            <w:tcW w:w="32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04DDD" w:rsidRPr="00CF0D7D" w:rsidRDefault="00F04DDD" w:rsidP="006D01C6">
            <w:pPr>
              <w:spacing w:before="20" w:line="360" w:lineRule="auto"/>
              <w:ind w:left="14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F0D7D">
              <w:rPr>
                <w:rFonts w:ascii="Arial" w:hAnsi="Arial" w:cs="Arial"/>
                <w:sz w:val="22"/>
                <w:szCs w:val="22"/>
              </w:rPr>
              <w:t>3</w:t>
            </w:r>
            <w:r w:rsidR="00ED72CA" w:rsidRPr="00CF0D7D">
              <w:rPr>
                <w:rFonts w:ascii="Arial" w:hAnsi="Arial" w:cs="Arial"/>
                <w:sz w:val="22"/>
                <w:szCs w:val="22"/>
              </w:rPr>
              <w:t>,5</w:t>
            </w:r>
          </w:p>
        </w:tc>
      </w:tr>
    </w:tbl>
    <w:p w:rsidR="00F04DDD" w:rsidRPr="00CF0D7D" w:rsidRDefault="00F04DDD" w:rsidP="006D01C6">
      <w:pPr>
        <w:spacing w:line="360" w:lineRule="auto"/>
        <w:ind w:left="142"/>
        <w:rPr>
          <w:rFonts w:ascii="Arial" w:hAnsi="Arial" w:cs="Arial"/>
          <w:sz w:val="22"/>
          <w:szCs w:val="22"/>
        </w:rPr>
      </w:pPr>
    </w:p>
    <w:p w:rsidR="00F04DDD" w:rsidRPr="00CF0D7D" w:rsidRDefault="00F04DDD" w:rsidP="006D01C6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 xml:space="preserve">Rurociągi </w:t>
      </w:r>
      <w:r w:rsidRPr="00CF0D7D">
        <w:rPr>
          <w:rFonts w:ascii="Arial" w:hAnsi="Arial" w:cs="Arial"/>
          <w:sz w:val="22"/>
          <w:szCs w:val="22"/>
        </w:rPr>
        <w:tab/>
        <w:t xml:space="preserve">oznakować    kolorowymi    opaskami    zgodnie   z  normą  PN-70/N-01270, stosując barwy </w:t>
      </w:r>
      <w:r w:rsidRPr="00CF0D7D">
        <w:rPr>
          <w:rFonts w:ascii="Arial" w:hAnsi="Arial" w:cs="Arial"/>
          <w:sz w:val="22"/>
          <w:szCs w:val="22"/>
        </w:rPr>
        <w:tab/>
        <w:t xml:space="preserve">rozpoznawcze i pomocnicze. Zaznaczyć strzałkami kierunki przepływu czynnika. </w:t>
      </w:r>
    </w:p>
    <w:p w:rsidR="00E167D7" w:rsidRDefault="00E167D7" w:rsidP="006D01C6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0D7557" w:rsidRDefault="000D7557" w:rsidP="006D01C6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2C6804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ab/>
      </w:r>
      <w:r>
        <w:rPr>
          <w:rFonts w:ascii="Arial" w:hAnsi="Arial" w:cs="Arial"/>
          <w:sz w:val="22"/>
          <w:szCs w:val="22"/>
        </w:rPr>
        <w:tab/>
      </w:r>
    </w:p>
    <w:p w:rsidR="002C6804" w:rsidRDefault="002C6804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0D7557" w:rsidRPr="003C6945" w:rsidRDefault="002C6804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0D7557" w:rsidRPr="003C6945">
        <w:rPr>
          <w:rFonts w:ascii="Arial" w:hAnsi="Arial" w:cs="Arial"/>
          <w:sz w:val="22"/>
          <w:szCs w:val="22"/>
        </w:rPr>
        <w:t>P</w:t>
      </w:r>
      <w:r w:rsidR="000D7557">
        <w:rPr>
          <w:rFonts w:ascii="Arial" w:hAnsi="Arial" w:cs="Arial"/>
          <w:sz w:val="22"/>
          <w:szCs w:val="22"/>
        </w:rPr>
        <w:t>rzewody rurowe prowadzone na zewnątrz budynku, w wykopach</w:t>
      </w:r>
      <w:r w:rsidR="000D7557" w:rsidRPr="003C6945">
        <w:rPr>
          <w:rFonts w:ascii="Arial" w:hAnsi="Arial" w:cs="Arial"/>
          <w:sz w:val="22"/>
          <w:szCs w:val="22"/>
        </w:rPr>
        <w:t xml:space="preserve"> zaprojektowan</w:t>
      </w:r>
      <w:r w:rsidR="000D7557">
        <w:rPr>
          <w:rFonts w:ascii="Arial" w:hAnsi="Arial" w:cs="Arial"/>
          <w:sz w:val="22"/>
          <w:szCs w:val="22"/>
        </w:rPr>
        <w:t>o</w:t>
      </w:r>
      <w:r w:rsidR="000D7557" w:rsidRPr="003C6945">
        <w:rPr>
          <w:rFonts w:ascii="Arial" w:hAnsi="Arial" w:cs="Arial"/>
          <w:sz w:val="22"/>
          <w:szCs w:val="22"/>
        </w:rPr>
        <w:t xml:space="preserve"> w standardzie technologii preizolowanej. </w:t>
      </w:r>
      <w:r w:rsidR="000D7557">
        <w:rPr>
          <w:rFonts w:ascii="Arial" w:hAnsi="Arial" w:cs="Arial"/>
          <w:sz w:val="22"/>
          <w:szCs w:val="22"/>
        </w:rPr>
        <w:t>Montaż rurociągów preizolowanych wskazanych w opracowaniu wykonywać zgodnie z zaleceniami producenta systemu.</w:t>
      </w:r>
      <w:r w:rsidR="000D7557" w:rsidRPr="003C6945">
        <w:rPr>
          <w:rFonts w:ascii="Arial" w:hAnsi="Arial" w:cs="Arial"/>
          <w:sz w:val="22"/>
          <w:szCs w:val="22"/>
        </w:rPr>
        <w:t xml:space="preserve"> 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Warunki techniczne wykonania. 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>P</w:t>
      </w:r>
      <w:r>
        <w:rPr>
          <w:rFonts w:ascii="Arial" w:hAnsi="Arial" w:cs="Arial"/>
          <w:sz w:val="22"/>
          <w:szCs w:val="22"/>
        </w:rPr>
        <w:t xml:space="preserve">rzewody rurowe </w:t>
      </w:r>
      <w:r w:rsidRPr="003C6945">
        <w:rPr>
          <w:rFonts w:ascii="Arial" w:hAnsi="Arial" w:cs="Arial"/>
          <w:sz w:val="22"/>
          <w:szCs w:val="22"/>
        </w:rPr>
        <w:t>należy wykonać w technologii rur preizolowanych dla podziemnych i nadziemnych sieci wody grzejnej</w:t>
      </w:r>
      <w:r>
        <w:rPr>
          <w:rFonts w:ascii="Arial" w:hAnsi="Arial" w:cs="Arial"/>
          <w:sz w:val="22"/>
          <w:szCs w:val="22"/>
        </w:rPr>
        <w:t xml:space="preserve">, wody zimnej oraz ciepłej wody użytkowej i cyrkulacji </w:t>
      </w:r>
      <w:r w:rsidRPr="003C6945">
        <w:rPr>
          <w:rFonts w:ascii="Arial" w:hAnsi="Arial" w:cs="Arial"/>
          <w:sz w:val="22"/>
          <w:szCs w:val="22"/>
        </w:rPr>
        <w:t xml:space="preserve"> zgodnych z PN-EN 253, 448, 488, 489. </w:t>
      </w:r>
    </w:p>
    <w:p w:rsidR="000D7557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3C6945">
        <w:rPr>
          <w:rFonts w:ascii="Arial" w:hAnsi="Arial" w:cs="Arial"/>
          <w:sz w:val="22"/>
          <w:szCs w:val="22"/>
        </w:rPr>
        <w:t xml:space="preserve">System powinien się składać, z </w:t>
      </w:r>
      <w:r>
        <w:rPr>
          <w:rFonts w:ascii="Arial" w:hAnsi="Arial" w:cs="Arial"/>
          <w:sz w:val="22"/>
          <w:szCs w:val="22"/>
        </w:rPr>
        <w:t xml:space="preserve">dwóch </w:t>
      </w:r>
      <w:r w:rsidRPr="003C6945">
        <w:rPr>
          <w:rFonts w:ascii="Arial" w:hAnsi="Arial" w:cs="Arial"/>
          <w:sz w:val="22"/>
          <w:szCs w:val="22"/>
        </w:rPr>
        <w:t xml:space="preserve">rur </w:t>
      </w:r>
      <w:r>
        <w:rPr>
          <w:rFonts w:ascii="Arial" w:hAnsi="Arial" w:cs="Arial"/>
          <w:sz w:val="22"/>
          <w:szCs w:val="22"/>
        </w:rPr>
        <w:t xml:space="preserve">przewodowych (dla instalacji grzewcze z rury </w:t>
      </w:r>
      <w:r w:rsidRPr="003C6945">
        <w:rPr>
          <w:rFonts w:ascii="Arial" w:hAnsi="Arial" w:cs="Arial"/>
          <w:sz w:val="22"/>
          <w:szCs w:val="22"/>
        </w:rPr>
        <w:t>stalowej bez szwu</w:t>
      </w:r>
      <w:r>
        <w:rPr>
          <w:rFonts w:ascii="Arial" w:hAnsi="Arial" w:cs="Arial"/>
          <w:sz w:val="22"/>
          <w:szCs w:val="22"/>
        </w:rPr>
        <w:t>)</w:t>
      </w:r>
      <w:r w:rsidRPr="003C6945">
        <w:rPr>
          <w:rFonts w:ascii="Arial" w:hAnsi="Arial" w:cs="Arial"/>
          <w:sz w:val="22"/>
          <w:szCs w:val="22"/>
        </w:rPr>
        <w:t xml:space="preserve"> połączon</w:t>
      </w:r>
      <w:r>
        <w:rPr>
          <w:rFonts w:ascii="Arial" w:hAnsi="Arial" w:cs="Arial"/>
          <w:sz w:val="22"/>
          <w:szCs w:val="22"/>
        </w:rPr>
        <w:t>ych</w:t>
      </w:r>
      <w:r w:rsidRPr="003C6945">
        <w:rPr>
          <w:rFonts w:ascii="Arial" w:hAnsi="Arial" w:cs="Arial"/>
          <w:sz w:val="22"/>
          <w:szCs w:val="22"/>
        </w:rPr>
        <w:t xml:space="preserve"> z poliuretanową izolacją i</w:t>
      </w:r>
      <w:r>
        <w:rPr>
          <w:rFonts w:ascii="Arial" w:hAnsi="Arial" w:cs="Arial"/>
          <w:sz w:val="22"/>
          <w:szCs w:val="22"/>
        </w:rPr>
        <w:t xml:space="preserve"> wspólnym,</w:t>
      </w:r>
      <w:r w:rsidRPr="003C6945">
        <w:rPr>
          <w:rFonts w:ascii="Arial" w:hAnsi="Arial" w:cs="Arial"/>
          <w:sz w:val="22"/>
          <w:szCs w:val="22"/>
        </w:rPr>
        <w:t xml:space="preserve"> zewnętrznym płaszczem z polietylenu PE-HD (o dużej gęstości), przygotowanej od wewnątrz przez koronowanie w celu uzyskania właściwej przyczepności połączenia z pianką poliuretanową lub zewnętrzny płaszcz wyprodukowany metodą ciągłą „SPIRAL CONTI” lub „SEMI CONTI” co zapewnia identyczne właściwości przyczepności izolacji i płaszcza dla całej partii rur oraz z barierą </w:t>
      </w:r>
      <w:proofErr w:type="spellStart"/>
      <w:r w:rsidRPr="003C6945">
        <w:rPr>
          <w:rFonts w:ascii="Arial" w:hAnsi="Arial" w:cs="Arial"/>
          <w:sz w:val="22"/>
          <w:szCs w:val="22"/>
        </w:rPr>
        <w:t>antydyfuzyjną</w:t>
      </w:r>
      <w:proofErr w:type="spellEnd"/>
      <w:r w:rsidRPr="003C6945">
        <w:rPr>
          <w:rFonts w:ascii="Arial" w:hAnsi="Arial" w:cs="Arial"/>
          <w:sz w:val="22"/>
          <w:szCs w:val="22"/>
        </w:rPr>
        <w:t xml:space="preserve"> zmniejszającą straty ciepła w okresie eksploatacji sieci cieplnej. Rury preizolowane muszą posiadać warstwę </w:t>
      </w:r>
      <w:proofErr w:type="spellStart"/>
      <w:r w:rsidRPr="003C6945">
        <w:rPr>
          <w:rFonts w:ascii="Arial" w:hAnsi="Arial" w:cs="Arial"/>
          <w:sz w:val="22"/>
          <w:szCs w:val="22"/>
        </w:rPr>
        <w:t>antydyfuzyjną</w:t>
      </w:r>
      <w:proofErr w:type="spellEnd"/>
      <w:r w:rsidRPr="003C6945">
        <w:rPr>
          <w:rFonts w:ascii="Arial" w:hAnsi="Arial" w:cs="Arial"/>
          <w:sz w:val="22"/>
          <w:szCs w:val="22"/>
        </w:rPr>
        <w:t xml:space="preserve"> (z trójwarstwowej foli </w:t>
      </w:r>
      <w:proofErr w:type="spellStart"/>
      <w:r w:rsidRPr="003C6945">
        <w:rPr>
          <w:rFonts w:ascii="Arial" w:hAnsi="Arial" w:cs="Arial"/>
          <w:sz w:val="22"/>
          <w:szCs w:val="22"/>
        </w:rPr>
        <w:t>aluminiowopolimerowej</w:t>
      </w:r>
      <w:proofErr w:type="spellEnd"/>
      <w:r w:rsidRPr="003C6945">
        <w:rPr>
          <w:rFonts w:ascii="Arial" w:hAnsi="Arial" w:cs="Arial"/>
          <w:sz w:val="22"/>
          <w:szCs w:val="22"/>
        </w:rPr>
        <w:t xml:space="preserve"> umieszczoną między pianką a płaszczem HDPE) zmniejszającą straty ciepła w okresie eksploatacji sieci cieplnej. 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Izolacja poliuretanowa wszystkich elementów systemu (rury proste, kształtki, armatura i złącza) musi być wykonana z zastosowaniem systemów surowcowych bazujących na </w:t>
      </w:r>
      <w:proofErr w:type="spellStart"/>
      <w:r w:rsidRPr="003C6945">
        <w:rPr>
          <w:rFonts w:ascii="Arial" w:hAnsi="Arial" w:cs="Arial"/>
          <w:sz w:val="22"/>
          <w:szCs w:val="22"/>
        </w:rPr>
        <w:t>Cyklopentanie</w:t>
      </w:r>
      <w:proofErr w:type="spellEnd"/>
      <w:r w:rsidRPr="003C6945">
        <w:rPr>
          <w:rFonts w:ascii="Arial" w:hAnsi="Arial" w:cs="Arial"/>
          <w:sz w:val="22"/>
          <w:szCs w:val="22"/>
        </w:rPr>
        <w:t xml:space="preserve">. 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>Nie dopuszcza się stosowania systemów pienionych za pomocą freonów twardych, miękkich oraz za pomocą CO</w:t>
      </w:r>
      <w:r w:rsidRPr="00A85DD8">
        <w:rPr>
          <w:rFonts w:ascii="Arial" w:hAnsi="Arial" w:cs="Arial"/>
          <w:sz w:val="22"/>
          <w:szCs w:val="22"/>
          <w:vertAlign w:val="subscript"/>
        </w:rPr>
        <w:t>2</w:t>
      </w:r>
      <w:r w:rsidRPr="003C6945">
        <w:rPr>
          <w:rFonts w:ascii="Arial" w:hAnsi="Arial" w:cs="Arial"/>
          <w:sz w:val="22"/>
          <w:szCs w:val="22"/>
        </w:rPr>
        <w:t xml:space="preserve">. 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Trwałość systemu poliuretanowego oferowanego producenta materiałów preizolowanych (zgodnie z normą PN-EN 253) powinna wynosić minimum 30 lat dla ciągłej temperatury pracy minimum +160°C. 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>System rur preizolowanych musi posiadać badania współczynnika przewodzenia ciepła pianki poliuretanowej λ 50 w temperaturze +50°C wykazujące współczynnik przewodzenia ciepła nie większy niż 0,024 W/</w:t>
      </w:r>
      <w:proofErr w:type="spellStart"/>
      <w:r w:rsidRPr="003C6945">
        <w:rPr>
          <w:rFonts w:ascii="Arial" w:hAnsi="Arial" w:cs="Arial"/>
          <w:sz w:val="22"/>
          <w:szCs w:val="22"/>
        </w:rPr>
        <w:t>mK</w:t>
      </w:r>
      <w:proofErr w:type="spellEnd"/>
      <w:r w:rsidRPr="003C6945">
        <w:rPr>
          <w:rFonts w:ascii="Arial" w:hAnsi="Arial" w:cs="Arial"/>
          <w:sz w:val="22"/>
          <w:szCs w:val="22"/>
        </w:rPr>
        <w:t xml:space="preserve"> przed starzeniem, natomiast po starzeniu nie większy niż 0,026 W/</w:t>
      </w:r>
      <w:proofErr w:type="spellStart"/>
      <w:r w:rsidRPr="003C6945">
        <w:rPr>
          <w:rFonts w:ascii="Arial" w:hAnsi="Arial" w:cs="Arial"/>
          <w:sz w:val="22"/>
          <w:szCs w:val="22"/>
        </w:rPr>
        <w:t>mK</w:t>
      </w:r>
      <w:proofErr w:type="spellEnd"/>
      <w:r w:rsidRPr="003C6945">
        <w:rPr>
          <w:rFonts w:ascii="Arial" w:hAnsi="Arial" w:cs="Arial"/>
          <w:sz w:val="22"/>
          <w:szCs w:val="22"/>
        </w:rPr>
        <w:t xml:space="preserve">, przy gęstości pianki na rurze preizolowanej nie mniejszej niż 60 kg/m3. 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Płaszcz osłonowy PE-HD stosowany w procesie produkcji rur i elementów preizolowanych musi być wykonany z polietylenu wysokiej gęstości PE-HD (minimum typu PE80) i musi spełniać wymagania normy PN-EN 253. 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Przed rozpoczęciem prac ziemnych w rejonie uzbrojenia należy wykonać ręczne przekopy kontrolne na wytyczonej trasie ciepłociągu dla zlokalizowania uzbrojenia. Wykopy na odcinkach wolnych od uzbrojenia podziemnego można wykonywać mechanicznie. Miejsca kolizji należy zabezpieczyć zgodnie z obowiązującymi normami oraz wymaganiami właściciela danego uzbrojenia. Wykopy w pobliżu w/wym. uzbrojenia podziemnego należy wykonywać ręcznie pod nadzorem osób uprawnionych z zachowaniem należytej ostrożności i zaleceń w uzgodnieniach branżowych. </w:t>
      </w:r>
      <w:r w:rsidRPr="003C6945">
        <w:rPr>
          <w:rFonts w:ascii="Arial" w:hAnsi="Arial" w:cs="Arial"/>
          <w:sz w:val="22"/>
          <w:szCs w:val="22"/>
        </w:rPr>
        <w:lastRenderedPageBreak/>
        <w:t xml:space="preserve">Uzbrojenie podziemne, ujawnione podczas robót, a nie zainwentaryzowane na podkładzie geodezyjnym Wykonawca jest zobowiązany zinwentaryzować na własny koszt. 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W przypadku uszkodzenia podziemnego uzbrojenia koszt naprawy w całości leżą po stronie Wykonawcy. 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>Wykopy należy bezwzględnie zabezpieczyć zgodnie z obowiązującymi normami i przepisami prawa.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Wymiary wykopów powinny odpowiadać gabarytom podanym w projekcie wykonawczym. Jeżeli to możliwe stosować wykopy proste z pionowymi ścianami bez lub z szalunkiem albo wykopy z pochyleniem skarpy bocznej. Wykopy o głębokości do 1,0 m nie wymagają szalunku. 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Piasek do wykonania podsypki i zasypki rurociągów nie może zawierać wielkich ziaren z ostrymi krawędziami, resztek roślin, próchnicy lub grudek mułu. Materiał rodzimy z wykopu można stosować do zasypania wykopu ponad strefą zasypki rurociągów. 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Na dnie wykopów należy wykonać min, 20 cm podsypkę piaskową zagęszczoną mechanicznie. 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Szerokość dna wykopu powinna zapewnić min 20 cm odstępu między rurami i 15 cm między rurami i ścianą wykopu. 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>W trakcie prowadzenia robót ziemnych należy ograniczać zanieczyszczenie nawierzchni sąsiednich dróg przez mycie kół środków transportu i maszyn oraz na bieżąco usuwać powstałe zanieczyszczenia.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Zasypywanie rurociągów można rozpocząć po wykonaniu wszelkich prac montażowych danego odcinka robót i powinno poprzedzić je oczyszczenie wykopu z wszelkiego rodzaju odpadów montażowych, śmieci, kamieni i brył gruntu rodzimego opadającego ze ścian wykopu. </w:t>
      </w:r>
    </w:p>
    <w:p w:rsidR="000D7557" w:rsidRPr="003C6945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>Po usunięciu podpórek spod rur (worków z piaskiem, kantówek) należy wykonać pierwszą warstwę zasypową do wysokości min, 10 cm nad płaszczem rury osłonowej. Przestrzeń między rurami i wokół nich należy zasypać piaskiem i zagęszczać ręcznie stosując podlewanie wodą w celu dokładnego wypełnienia całej przestrzeni na obwodzie rury. Ręczne zagęszczanie kolejnych warstw piasku prowadzić do poziomu zasypki min. 20 cm nad rurami.</w:t>
      </w:r>
    </w:p>
    <w:p w:rsidR="000D7557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Nad zasypką piaskową należy ułożyć taśmę ostrzegawczą, a następnie należy wykonać tzw. strefę zagęszczenia z takich materiałów i w taki sposób aby spełnione zostały wymagania narzucone przez instytucje odpowiedzialne za nawierzchnię terenu. </w:t>
      </w:r>
    </w:p>
    <w:p w:rsidR="000D7557" w:rsidRDefault="000D7557" w:rsidP="000D7557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 celu umożliwienia odwodnienia rurociągów zaprojektowano zawory odwadniające zlokalizowane w betonowych studniach odwadniających. </w:t>
      </w:r>
    </w:p>
    <w:p w:rsidR="00C55BD2" w:rsidRPr="00C55BD2" w:rsidRDefault="000D7557" w:rsidP="00C55BD2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Zaprojektowano </w:t>
      </w:r>
      <w:r w:rsidR="00C55BD2">
        <w:rPr>
          <w:rFonts w:ascii="Arial" w:hAnsi="Arial" w:cs="Arial"/>
          <w:sz w:val="22"/>
          <w:szCs w:val="22"/>
        </w:rPr>
        <w:t xml:space="preserve">„ślepe” (bez odpływu) studnie betonowe </w:t>
      </w:r>
      <w:r w:rsidR="00C55BD2" w:rsidRPr="00C55BD2">
        <w:rPr>
          <w:rFonts w:ascii="Arial" w:hAnsi="Arial" w:cs="Arial"/>
          <w:sz w:val="22"/>
          <w:szCs w:val="22"/>
        </w:rPr>
        <w:t xml:space="preserve">o średnicy 1000 mm. Przewiduje się studnie włazowe z betonowych elementów prefabrykowanych o średnicach DN1000. Elementami tworzącymi studnie będą: </w:t>
      </w:r>
    </w:p>
    <w:p w:rsidR="00C55BD2" w:rsidRPr="00C55BD2" w:rsidRDefault="00C55BD2" w:rsidP="00C55BD2">
      <w:pPr>
        <w:pStyle w:val="Akapitzlist"/>
        <w:numPr>
          <w:ilvl w:val="0"/>
          <w:numId w:val="32"/>
        </w:numPr>
        <w:tabs>
          <w:tab w:val="left" w:pos="0"/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C55BD2">
        <w:rPr>
          <w:rFonts w:ascii="Arial" w:hAnsi="Arial" w:cs="Arial"/>
          <w:sz w:val="22"/>
          <w:szCs w:val="22"/>
        </w:rPr>
        <w:t xml:space="preserve">element denny, </w:t>
      </w:r>
    </w:p>
    <w:p w:rsidR="00C55BD2" w:rsidRPr="00C55BD2" w:rsidRDefault="00C55BD2" w:rsidP="00C55BD2">
      <w:pPr>
        <w:pStyle w:val="Akapitzlist"/>
        <w:numPr>
          <w:ilvl w:val="0"/>
          <w:numId w:val="32"/>
        </w:numPr>
        <w:tabs>
          <w:tab w:val="left" w:pos="0"/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C55BD2">
        <w:rPr>
          <w:rFonts w:ascii="Arial" w:hAnsi="Arial" w:cs="Arial"/>
          <w:sz w:val="22"/>
          <w:szCs w:val="22"/>
        </w:rPr>
        <w:t>kręgi,</w:t>
      </w:r>
    </w:p>
    <w:p w:rsidR="00C55BD2" w:rsidRPr="00C55BD2" w:rsidRDefault="00C55BD2" w:rsidP="00C55BD2">
      <w:pPr>
        <w:pStyle w:val="Akapitzlist"/>
        <w:numPr>
          <w:ilvl w:val="0"/>
          <w:numId w:val="32"/>
        </w:numPr>
        <w:tabs>
          <w:tab w:val="left" w:pos="0"/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C55BD2">
        <w:rPr>
          <w:rFonts w:ascii="Arial" w:hAnsi="Arial" w:cs="Arial"/>
          <w:sz w:val="22"/>
          <w:szCs w:val="22"/>
        </w:rPr>
        <w:t xml:space="preserve">element zwieńczający: płyta żelbetowa lub zwężka, </w:t>
      </w:r>
    </w:p>
    <w:p w:rsidR="00C55BD2" w:rsidRPr="00C55BD2" w:rsidRDefault="00C55BD2" w:rsidP="00C55BD2">
      <w:pPr>
        <w:pStyle w:val="Akapitzlist"/>
        <w:numPr>
          <w:ilvl w:val="0"/>
          <w:numId w:val="32"/>
        </w:numPr>
        <w:tabs>
          <w:tab w:val="left" w:pos="0"/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C55BD2">
        <w:rPr>
          <w:rFonts w:ascii="Arial" w:hAnsi="Arial" w:cs="Arial"/>
          <w:sz w:val="22"/>
          <w:szCs w:val="22"/>
        </w:rPr>
        <w:t>pierścienie dystansowe do regulacji wysokości studni do poziomu terenu.</w:t>
      </w:r>
    </w:p>
    <w:p w:rsidR="00C55BD2" w:rsidRDefault="00C55BD2" w:rsidP="00C55BD2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55BD2">
        <w:rPr>
          <w:rFonts w:ascii="Arial" w:hAnsi="Arial" w:cs="Arial"/>
          <w:sz w:val="22"/>
          <w:szCs w:val="22"/>
        </w:rPr>
        <w:lastRenderedPageBreak/>
        <w:t xml:space="preserve">Studnia wyposażona będzie w stopnie </w:t>
      </w:r>
      <w:proofErr w:type="spellStart"/>
      <w:r w:rsidRPr="00C55BD2">
        <w:rPr>
          <w:rFonts w:ascii="Arial" w:hAnsi="Arial" w:cs="Arial"/>
          <w:sz w:val="22"/>
          <w:szCs w:val="22"/>
        </w:rPr>
        <w:t>złazowe</w:t>
      </w:r>
      <w:proofErr w:type="spellEnd"/>
      <w:r w:rsidRPr="00C55BD2">
        <w:rPr>
          <w:rFonts w:ascii="Arial" w:hAnsi="Arial" w:cs="Arial"/>
          <w:sz w:val="22"/>
          <w:szCs w:val="22"/>
        </w:rPr>
        <w:t>. Elementy składowe łączy</w:t>
      </w:r>
      <w:r>
        <w:rPr>
          <w:rFonts w:ascii="Arial" w:hAnsi="Arial" w:cs="Arial"/>
          <w:sz w:val="22"/>
          <w:szCs w:val="22"/>
        </w:rPr>
        <w:t>ć</w:t>
      </w:r>
      <w:r w:rsidRPr="00C55BD2">
        <w:rPr>
          <w:rFonts w:ascii="Arial" w:hAnsi="Arial" w:cs="Arial"/>
          <w:sz w:val="22"/>
          <w:szCs w:val="22"/>
        </w:rPr>
        <w:t xml:space="preserve"> się ze sobą za pomocą uszczelek gumowych. </w:t>
      </w:r>
    </w:p>
    <w:p w:rsidR="00C55BD2" w:rsidRDefault="00C55BD2" w:rsidP="00C55BD2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55BD2">
        <w:rPr>
          <w:rFonts w:ascii="Arial" w:hAnsi="Arial" w:cs="Arial"/>
          <w:sz w:val="22"/>
          <w:szCs w:val="22"/>
        </w:rPr>
        <w:t xml:space="preserve">Produkcja oraz odbiór </w:t>
      </w:r>
      <w:r>
        <w:rPr>
          <w:rFonts w:ascii="Arial" w:hAnsi="Arial" w:cs="Arial"/>
          <w:sz w:val="22"/>
          <w:szCs w:val="22"/>
        </w:rPr>
        <w:t xml:space="preserve">studni </w:t>
      </w:r>
      <w:r w:rsidRPr="00C55BD2">
        <w:rPr>
          <w:rFonts w:ascii="Arial" w:hAnsi="Arial" w:cs="Arial"/>
          <w:sz w:val="22"/>
          <w:szCs w:val="22"/>
        </w:rPr>
        <w:t xml:space="preserve">zgodnie z wymogami normy europejskiej PN-EN1917 oraz wg Aprobaty Technicznej wydanej przez Instytut Badawczy Dróg i Mostów w Warszawie. </w:t>
      </w:r>
    </w:p>
    <w:p w:rsidR="00C55BD2" w:rsidRDefault="00C55BD2" w:rsidP="00C55BD2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C55BD2">
        <w:rPr>
          <w:rFonts w:ascii="Arial" w:hAnsi="Arial" w:cs="Arial"/>
          <w:sz w:val="22"/>
          <w:szCs w:val="22"/>
        </w:rPr>
        <w:t>Jako zwieńczenie do studni rewizyjnych należy zastosować właz</w:t>
      </w:r>
      <w:r>
        <w:rPr>
          <w:rFonts w:ascii="Arial" w:hAnsi="Arial" w:cs="Arial"/>
          <w:sz w:val="22"/>
          <w:szCs w:val="22"/>
        </w:rPr>
        <w:t>y</w:t>
      </w:r>
      <w:r w:rsidRPr="00C55BD2">
        <w:rPr>
          <w:rFonts w:ascii="Arial" w:hAnsi="Arial" w:cs="Arial"/>
          <w:sz w:val="22"/>
          <w:szCs w:val="22"/>
        </w:rPr>
        <w:t xml:space="preserve"> żeliwn</w:t>
      </w:r>
      <w:r>
        <w:rPr>
          <w:rFonts w:ascii="Arial" w:hAnsi="Arial" w:cs="Arial"/>
          <w:sz w:val="22"/>
          <w:szCs w:val="22"/>
        </w:rPr>
        <w:t>e</w:t>
      </w:r>
      <w:r w:rsidRPr="00C55BD2">
        <w:rPr>
          <w:rFonts w:ascii="Arial" w:hAnsi="Arial" w:cs="Arial"/>
          <w:sz w:val="22"/>
          <w:szCs w:val="22"/>
        </w:rPr>
        <w:t xml:space="preserve"> okrągł</w:t>
      </w:r>
      <w:r>
        <w:rPr>
          <w:rFonts w:ascii="Arial" w:hAnsi="Arial" w:cs="Arial"/>
          <w:sz w:val="22"/>
          <w:szCs w:val="22"/>
        </w:rPr>
        <w:t>e</w:t>
      </w:r>
      <w:r w:rsidRPr="00C55BD2">
        <w:rPr>
          <w:rFonts w:ascii="Arial" w:hAnsi="Arial" w:cs="Arial"/>
          <w:sz w:val="22"/>
          <w:szCs w:val="22"/>
        </w:rPr>
        <w:t xml:space="preserve"> DN600 </w:t>
      </w:r>
      <w:proofErr w:type="spellStart"/>
      <w:r w:rsidRPr="00C55BD2">
        <w:rPr>
          <w:rFonts w:ascii="Arial" w:hAnsi="Arial" w:cs="Arial"/>
          <w:sz w:val="22"/>
          <w:szCs w:val="22"/>
        </w:rPr>
        <w:t>kl</w:t>
      </w:r>
      <w:proofErr w:type="spellEnd"/>
      <w:r w:rsidRPr="00C55BD2">
        <w:rPr>
          <w:rFonts w:ascii="Arial" w:hAnsi="Arial" w:cs="Arial"/>
          <w:sz w:val="22"/>
          <w:szCs w:val="22"/>
        </w:rPr>
        <w:t xml:space="preserve"> min. D400. Przejścia szczelne między rurami  a studnią wykonać za pomocą uszczelnień WGC w wersji zawalcowanej np. </w:t>
      </w:r>
      <w:proofErr w:type="spellStart"/>
      <w:r w:rsidRPr="00C55BD2">
        <w:rPr>
          <w:rFonts w:ascii="Arial" w:hAnsi="Arial" w:cs="Arial"/>
          <w:sz w:val="22"/>
          <w:szCs w:val="22"/>
        </w:rPr>
        <w:t>prod</w:t>
      </w:r>
      <w:proofErr w:type="spellEnd"/>
      <w:r w:rsidRPr="00C55BD2">
        <w:rPr>
          <w:rFonts w:ascii="Arial" w:hAnsi="Arial" w:cs="Arial"/>
          <w:sz w:val="22"/>
          <w:szCs w:val="22"/>
        </w:rPr>
        <w:t>. INTEGRA.</w:t>
      </w:r>
    </w:p>
    <w:p w:rsidR="00C55BD2" w:rsidRDefault="00C55BD2" w:rsidP="00C55BD2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 zakończeniu odwadniania rurociągów zgromadzony w studniach czynnik grzewczy należy usunąć ze studni. </w:t>
      </w:r>
    </w:p>
    <w:p w:rsidR="000D7557" w:rsidRDefault="000D7557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0D7557" w:rsidRPr="00D52C90" w:rsidRDefault="000D7557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 xml:space="preserve">PRZEBUDOWA ROZPROWADZENIA </w:t>
      </w:r>
      <w:r w:rsidRPr="00D52C90">
        <w:rPr>
          <w:rFonts w:ascii="Arial" w:hAnsi="Arial" w:cs="Arial"/>
          <w:sz w:val="22"/>
          <w:szCs w:val="22"/>
          <w:u w:val="single"/>
        </w:rPr>
        <w:t>INSTALACJ</w:t>
      </w:r>
      <w:r>
        <w:rPr>
          <w:rFonts w:ascii="Arial" w:hAnsi="Arial" w:cs="Arial"/>
          <w:sz w:val="22"/>
          <w:szCs w:val="22"/>
          <w:u w:val="single"/>
        </w:rPr>
        <w:t xml:space="preserve">I </w:t>
      </w:r>
      <w:r w:rsidRPr="00D52C90">
        <w:rPr>
          <w:rFonts w:ascii="Arial" w:hAnsi="Arial" w:cs="Arial"/>
          <w:sz w:val="22"/>
          <w:szCs w:val="22"/>
          <w:u w:val="single"/>
        </w:rPr>
        <w:t xml:space="preserve"> C</w:t>
      </w:r>
      <w:r>
        <w:rPr>
          <w:rFonts w:ascii="Arial" w:hAnsi="Arial" w:cs="Arial"/>
          <w:sz w:val="22"/>
          <w:szCs w:val="22"/>
          <w:u w:val="single"/>
        </w:rPr>
        <w:t>.W.U.</w:t>
      </w:r>
    </w:p>
    <w:p w:rsidR="002C6804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92584E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 xml:space="preserve">W związku z planowaną w kolejnych </w:t>
      </w:r>
      <w:r w:rsidR="0092584E">
        <w:rPr>
          <w:rFonts w:ascii="Arial" w:hAnsi="Arial" w:cs="Arial"/>
          <w:sz w:val="22"/>
          <w:szCs w:val="22"/>
        </w:rPr>
        <w:t>modernizacji budynku równolegle z zewnętrznymi odcinkami preizolowanej instalacji centralnego ogrzewania zaprojektowano odcinki instalacji ciepłej wody użytkowej.</w:t>
      </w:r>
    </w:p>
    <w:p w:rsidR="0092584E" w:rsidRDefault="0092584E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 tarcie obecnej termomodernizacji obiektu nie przewiduje się żadnych innych robót w obrębie instalacji c.w.u.</w:t>
      </w:r>
    </w:p>
    <w:p w:rsidR="0092584E" w:rsidRDefault="0092584E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Zaprojektowane obecnie przewody ciepłej wody użytkowej oraz cyrkulacji przewidywane </w:t>
      </w:r>
      <w:proofErr w:type="spellStart"/>
      <w:r>
        <w:rPr>
          <w:rFonts w:ascii="Arial" w:hAnsi="Arial" w:cs="Arial"/>
          <w:sz w:val="22"/>
          <w:szCs w:val="22"/>
        </w:rPr>
        <w:t>sa</w:t>
      </w:r>
      <w:proofErr w:type="spellEnd"/>
      <w:r>
        <w:rPr>
          <w:rFonts w:ascii="Arial" w:hAnsi="Arial" w:cs="Arial"/>
          <w:sz w:val="22"/>
          <w:szCs w:val="22"/>
        </w:rPr>
        <w:t xml:space="preserve"> do wykorzystania w późniejszym czasie.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>P</w:t>
      </w:r>
      <w:r>
        <w:rPr>
          <w:rFonts w:ascii="Arial" w:hAnsi="Arial" w:cs="Arial"/>
          <w:sz w:val="22"/>
          <w:szCs w:val="22"/>
        </w:rPr>
        <w:t xml:space="preserve">rzewody rurowe </w:t>
      </w:r>
      <w:r w:rsidR="0092584E">
        <w:rPr>
          <w:rFonts w:ascii="Arial" w:hAnsi="Arial" w:cs="Arial"/>
          <w:sz w:val="22"/>
          <w:szCs w:val="22"/>
        </w:rPr>
        <w:t xml:space="preserve">rozprowadzenia instalacji c.w.u. </w:t>
      </w:r>
      <w:r w:rsidRPr="003C6945">
        <w:rPr>
          <w:rFonts w:ascii="Arial" w:hAnsi="Arial" w:cs="Arial"/>
          <w:sz w:val="22"/>
          <w:szCs w:val="22"/>
        </w:rPr>
        <w:t>zaprojektowan</w:t>
      </w:r>
      <w:r>
        <w:rPr>
          <w:rFonts w:ascii="Arial" w:hAnsi="Arial" w:cs="Arial"/>
          <w:sz w:val="22"/>
          <w:szCs w:val="22"/>
        </w:rPr>
        <w:t>o</w:t>
      </w:r>
      <w:r w:rsidRPr="003C6945">
        <w:rPr>
          <w:rFonts w:ascii="Arial" w:hAnsi="Arial" w:cs="Arial"/>
          <w:sz w:val="22"/>
          <w:szCs w:val="22"/>
        </w:rPr>
        <w:t xml:space="preserve"> w standardzie technologii preizolowanej. </w:t>
      </w:r>
      <w:r w:rsidR="0092584E">
        <w:rPr>
          <w:rFonts w:ascii="Arial" w:hAnsi="Arial" w:cs="Arial"/>
          <w:sz w:val="22"/>
          <w:szCs w:val="22"/>
        </w:rPr>
        <w:t xml:space="preserve">Rurociągi prowadzić na zewnątrz budynku w wykopach, równolegle do preizolowanych odcinków instalacji grzewczej. </w:t>
      </w:r>
      <w:r>
        <w:rPr>
          <w:rFonts w:ascii="Arial" w:hAnsi="Arial" w:cs="Arial"/>
          <w:sz w:val="22"/>
          <w:szCs w:val="22"/>
        </w:rPr>
        <w:t>Montaż rurociągów preizolowanych wskazanych w opracowaniu wykonywać zgodnie z zaleceniami producenta systemu.</w:t>
      </w:r>
      <w:r w:rsidRPr="003C6945">
        <w:rPr>
          <w:rFonts w:ascii="Arial" w:hAnsi="Arial" w:cs="Arial"/>
          <w:sz w:val="22"/>
          <w:szCs w:val="22"/>
        </w:rPr>
        <w:t xml:space="preserve"> 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Warunki techniczne wykonania. 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>P</w:t>
      </w:r>
      <w:r>
        <w:rPr>
          <w:rFonts w:ascii="Arial" w:hAnsi="Arial" w:cs="Arial"/>
          <w:sz w:val="22"/>
          <w:szCs w:val="22"/>
        </w:rPr>
        <w:t xml:space="preserve">rzewody rurowe </w:t>
      </w:r>
      <w:r w:rsidRPr="003C6945">
        <w:rPr>
          <w:rFonts w:ascii="Arial" w:hAnsi="Arial" w:cs="Arial"/>
          <w:sz w:val="22"/>
          <w:szCs w:val="22"/>
        </w:rPr>
        <w:t>należy wykonać w technologii rur preizolowanych dla podziemnych i nadziemnych sieci wody grzejnej</w:t>
      </w:r>
      <w:r>
        <w:rPr>
          <w:rFonts w:ascii="Arial" w:hAnsi="Arial" w:cs="Arial"/>
          <w:sz w:val="22"/>
          <w:szCs w:val="22"/>
        </w:rPr>
        <w:t xml:space="preserve">, wody zimnej oraz ciepłej wody użytkowej i cyrkulacji </w:t>
      </w:r>
      <w:r w:rsidRPr="003C6945">
        <w:rPr>
          <w:rFonts w:ascii="Arial" w:hAnsi="Arial" w:cs="Arial"/>
          <w:sz w:val="22"/>
          <w:szCs w:val="22"/>
        </w:rPr>
        <w:t xml:space="preserve"> zgodnych z PN-EN 253, 448, 488, 489. </w:t>
      </w:r>
    </w:p>
    <w:p w:rsidR="002C6804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3C6945">
        <w:rPr>
          <w:rFonts w:ascii="Arial" w:hAnsi="Arial" w:cs="Arial"/>
          <w:sz w:val="22"/>
          <w:szCs w:val="22"/>
        </w:rPr>
        <w:t xml:space="preserve">System powinien się składać, z </w:t>
      </w:r>
      <w:r>
        <w:rPr>
          <w:rFonts w:ascii="Arial" w:hAnsi="Arial" w:cs="Arial"/>
          <w:sz w:val="22"/>
          <w:szCs w:val="22"/>
        </w:rPr>
        <w:t xml:space="preserve">dwóch </w:t>
      </w:r>
      <w:r w:rsidRPr="003C6945">
        <w:rPr>
          <w:rFonts w:ascii="Arial" w:hAnsi="Arial" w:cs="Arial"/>
          <w:sz w:val="22"/>
          <w:szCs w:val="22"/>
        </w:rPr>
        <w:t xml:space="preserve">rur </w:t>
      </w:r>
      <w:r>
        <w:rPr>
          <w:rFonts w:ascii="Arial" w:hAnsi="Arial" w:cs="Arial"/>
          <w:sz w:val="22"/>
          <w:szCs w:val="22"/>
        </w:rPr>
        <w:t xml:space="preserve">przewodowych (dla instalacji </w:t>
      </w:r>
      <w:r w:rsidR="0092584E">
        <w:rPr>
          <w:rFonts w:ascii="Arial" w:hAnsi="Arial" w:cs="Arial"/>
          <w:sz w:val="22"/>
          <w:szCs w:val="22"/>
        </w:rPr>
        <w:t xml:space="preserve">ciepłej wody użytkowej i cyrkulacji  </w:t>
      </w:r>
      <w:r>
        <w:rPr>
          <w:rFonts w:ascii="Arial" w:hAnsi="Arial" w:cs="Arial"/>
          <w:sz w:val="22"/>
          <w:szCs w:val="22"/>
        </w:rPr>
        <w:t xml:space="preserve">z rury </w:t>
      </w:r>
      <w:r w:rsidR="0092584E">
        <w:rPr>
          <w:rFonts w:ascii="Arial" w:hAnsi="Arial" w:cs="Arial"/>
          <w:sz w:val="22"/>
          <w:szCs w:val="22"/>
        </w:rPr>
        <w:t>PEX SDR 7,4</w:t>
      </w:r>
      <w:r>
        <w:rPr>
          <w:rFonts w:ascii="Arial" w:hAnsi="Arial" w:cs="Arial"/>
          <w:sz w:val="22"/>
          <w:szCs w:val="22"/>
        </w:rPr>
        <w:t>)</w:t>
      </w:r>
      <w:r w:rsidRPr="003C6945">
        <w:rPr>
          <w:rFonts w:ascii="Arial" w:hAnsi="Arial" w:cs="Arial"/>
          <w:sz w:val="22"/>
          <w:szCs w:val="22"/>
        </w:rPr>
        <w:t xml:space="preserve"> połączon</w:t>
      </w:r>
      <w:r>
        <w:rPr>
          <w:rFonts w:ascii="Arial" w:hAnsi="Arial" w:cs="Arial"/>
          <w:sz w:val="22"/>
          <w:szCs w:val="22"/>
        </w:rPr>
        <w:t>ych</w:t>
      </w:r>
      <w:r w:rsidRPr="003C6945">
        <w:rPr>
          <w:rFonts w:ascii="Arial" w:hAnsi="Arial" w:cs="Arial"/>
          <w:sz w:val="22"/>
          <w:szCs w:val="22"/>
        </w:rPr>
        <w:t xml:space="preserve"> z poliuretanową izolacją i</w:t>
      </w:r>
      <w:r>
        <w:rPr>
          <w:rFonts w:ascii="Arial" w:hAnsi="Arial" w:cs="Arial"/>
          <w:sz w:val="22"/>
          <w:szCs w:val="22"/>
        </w:rPr>
        <w:t xml:space="preserve"> wspólnym,</w:t>
      </w:r>
      <w:r w:rsidRPr="003C6945">
        <w:rPr>
          <w:rFonts w:ascii="Arial" w:hAnsi="Arial" w:cs="Arial"/>
          <w:sz w:val="22"/>
          <w:szCs w:val="22"/>
        </w:rPr>
        <w:t xml:space="preserve"> zewnętrznym płaszczem z polietylenu PE-HD (o dużej gęstości), przygotowanej od wewnątrz przez koronowanie w celu uzyskania właściwej przyczepności połączenia z pianką poliuretanową lub zewnętrzny płaszcz wyprodukowany metodą ciągłą „SPIRAL CONTI” lub „SEMI CONTI” co zapewnia identyczne właściwości przyczepności izolacji i płaszcza dla całej partii rur oraz z barierą </w:t>
      </w:r>
      <w:proofErr w:type="spellStart"/>
      <w:r w:rsidRPr="003C6945">
        <w:rPr>
          <w:rFonts w:ascii="Arial" w:hAnsi="Arial" w:cs="Arial"/>
          <w:sz w:val="22"/>
          <w:szCs w:val="22"/>
        </w:rPr>
        <w:t>antydyfuzyjną</w:t>
      </w:r>
      <w:proofErr w:type="spellEnd"/>
      <w:r w:rsidRPr="003C6945">
        <w:rPr>
          <w:rFonts w:ascii="Arial" w:hAnsi="Arial" w:cs="Arial"/>
          <w:sz w:val="22"/>
          <w:szCs w:val="22"/>
        </w:rPr>
        <w:t xml:space="preserve"> zmniejszającą straty ciepła w okresie eksploatacji sieci cieplnej. Rury preizolowane muszą posiadać warstwę </w:t>
      </w:r>
      <w:proofErr w:type="spellStart"/>
      <w:r w:rsidRPr="003C6945">
        <w:rPr>
          <w:rFonts w:ascii="Arial" w:hAnsi="Arial" w:cs="Arial"/>
          <w:sz w:val="22"/>
          <w:szCs w:val="22"/>
        </w:rPr>
        <w:t>antydyfuzyjną</w:t>
      </w:r>
      <w:proofErr w:type="spellEnd"/>
      <w:r w:rsidRPr="003C6945">
        <w:rPr>
          <w:rFonts w:ascii="Arial" w:hAnsi="Arial" w:cs="Arial"/>
          <w:sz w:val="22"/>
          <w:szCs w:val="22"/>
        </w:rPr>
        <w:t xml:space="preserve"> (z trójwarstwowej foli </w:t>
      </w:r>
      <w:proofErr w:type="spellStart"/>
      <w:r w:rsidRPr="003C6945">
        <w:rPr>
          <w:rFonts w:ascii="Arial" w:hAnsi="Arial" w:cs="Arial"/>
          <w:sz w:val="22"/>
          <w:szCs w:val="22"/>
        </w:rPr>
        <w:t>aluminiowopolimerowej</w:t>
      </w:r>
      <w:proofErr w:type="spellEnd"/>
      <w:r w:rsidRPr="003C6945">
        <w:rPr>
          <w:rFonts w:ascii="Arial" w:hAnsi="Arial" w:cs="Arial"/>
          <w:sz w:val="22"/>
          <w:szCs w:val="22"/>
        </w:rPr>
        <w:t xml:space="preserve"> umieszczoną między pianką a płaszczem HDPE) zmniejszającą straty ciepła w okresie eksploatacji sieci cieplnej. 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lastRenderedPageBreak/>
        <w:t xml:space="preserve">Izolacja poliuretanowa wszystkich elementów systemu (rury proste, kształtki, armatura i złącza) musi być wykonana z zastosowaniem systemów surowcowych bazujących na </w:t>
      </w:r>
      <w:proofErr w:type="spellStart"/>
      <w:r w:rsidRPr="003C6945">
        <w:rPr>
          <w:rFonts w:ascii="Arial" w:hAnsi="Arial" w:cs="Arial"/>
          <w:sz w:val="22"/>
          <w:szCs w:val="22"/>
        </w:rPr>
        <w:t>Cyklopentanie</w:t>
      </w:r>
      <w:proofErr w:type="spellEnd"/>
      <w:r w:rsidRPr="003C6945">
        <w:rPr>
          <w:rFonts w:ascii="Arial" w:hAnsi="Arial" w:cs="Arial"/>
          <w:sz w:val="22"/>
          <w:szCs w:val="22"/>
        </w:rPr>
        <w:t xml:space="preserve">. 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>Nie dopuszcza się stosowania systemów pienionych za pomocą freonów twardych, miękkich oraz za pomocą CO</w:t>
      </w:r>
      <w:r w:rsidRPr="00A85DD8">
        <w:rPr>
          <w:rFonts w:ascii="Arial" w:hAnsi="Arial" w:cs="Arial"/>
          <w:sz w:val="22"/>
          <w:szCs w:val="22"/>
          <w:vertAlign w:val="subscript"/>
        </w:rPr>
        <w:t>2</w:t>
      </w:r>
      <w:r w:rsidRPr="003C6945">
        <w:rPr>
          <w:rFonts w:ascii="Arial" w:hAnsi="Arial" w:cs="Arial"/>
          <w:sz w:val="22"/>
          <w:szCs w:val="22"/>
        </w:rPr>
        <w:t xml:space="preserve">. 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Trwałość systemu poliuretanowego oferowanego producenta materiałów preizolowanych (zgodnie z normą PN-EN 253) powinna wynosić minimum 30 lat dla ciągłej temperatury pracy minimum +160°C. 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>System rur preizolowanych musi posiadać badania współczynnika przewodzenia ciepła pianki poliuretanowej λ 50 w temperaturze +50°C wykazujące współczynnik przewodzenia ciepła nie większy niż 0,024 W/</w:t>
      </w:r>
      <w:proofErr w:type="spellStart"/>
      <w:r w:rsidRPr="003C6945">
        <w:rPr>
          <w:rFonts w:ascii="Arial" w:hAnsi="Arial" w:cs="Arial"/>
          <w:sz w:val="22"/>
          <w:szCs w:val="22"/>
        </w:rPr>
        <w:t>mK</w:t>
      </w:r>
      <w:proofErr w:type="spellEnd"/>
      <w:r w:rsidRPr="003C6945">
        <w:rPr>
          <w:rFonts w:ascii="Arial" w:hAnsi="Arial" w:cs="Arial"/>
          <w:sz w:val="22"/>
          <w:szCs w:val="22"/>
        </w:rPr>
        <w:t xml:space="preserve"> przed starzeniem, natomiast po starzeniu nie większy niż 0,026 W/</w:t>
      </w:r>
      <w:proofErr w:type="spellStart"/>
      <w:r w:rsidRPr="003C6945">
        <w:rPr>
          <w:rFonts w:ascii="Arial" w:hAnsi="Arial" w:cs="Arial"/>
          <w:sz w:val="22"/>
          <w:szCs w:val="22"/>
        </w:rPr>
        <w:t>mK</w:t>
      </w:r>
      <w:proofErr w:type="spellEnd"/>
      <w:r w:rsidRPr="003C6945">
        <w:rPr>
          <w:rFonts w:ascii="Arial" w:hAnsi="Arial" w:cs="Arial"/>
          <w:sz w:val="22"/>
          <w:szCs w:val="22"/>
        </w:rPr>
        <w:t xml:space="preserve">, przy gęstości pianki na rurze preizolowanej nie mniejszej niż 60 kg/m3. 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Płaszcz osłonowy PE-HD stosowany w procesie produkcji rur i elementów preizolowanych musi być wykonany z polietylenu wysokiej gęstości PE-HD (minimum typu PE80) i musi spełniać wymagania normy PN-EN 253. 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Przed rozpoczęciem prac ziemnych w rejonie uzbrojenia należy wykonać ręczne przekopy kontrolne na wytyczonej trasie ciepłociągu dla zlokalizowania uzbrojenia. Wykopy na odcinkach wolnych od uzbrojenia podziemnego można wykonywać mechanicznie. Miejsca kolizji należy zabezpieczyć zgodnie z obowiązującymi normami oraz wymaganiami właściciela danego uzbrojenia. Wykopy w pobliżu w/wym. uzbrojenia podziemnego należy wykonywać ręcznie pod nadzorem osób uprawnionych z zachowaniem należytej ostrożności i zaleceń w uzgodnieniach branżowych. Uzbrojenie podziemne, ujawnione podczas robót, a nie zainwentaryzowane na podkładzie geodezyjnym Wykonawca jest zobowiązany zinwentaryzować na własny koszt. 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W przypadku uszkodzenia podziemnego uzbrojenia koszt naprawy w całości leżą po stronie Wykonawcy. 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>Wykopy należy bezwzględnie zabezpieczyć zgodnie z obowiązującymi normami i przepisami prawa.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Wymiary wykopów powinny odpowiadać gabarytom podanym w projekcie wykonawczym. Jeżeli to możliwe stosować wykopy proste z pionowymi ścianami bez lub z szalunkiem albo wykopy z pochyleniem skarpy bocznej. Wykopy o głębokości do 1,0 m nie wymagają szalunku. 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Piasek do wykonania podsypki i zasypki rurociągów nie może zawierać wielkich ziaren z ostrymi krawędziami, resztek roślin, próchnicy lub grudek mułu. Materiał rodzimy z wykopu można stosować do zasypania wykopu ponad strefą zasypki rurociągów. 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Na dnie wykopów należy wykonać min, 20 cm podsypkę piaskową zagęszczoną mechanicznie. 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Szerokość dna wykopu powinna zapewnić min 20 cm odstępu między rurami i 15 cm między rurami i ścianą wykopu. 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>W trakcie prowadzenia robót ziemnych należy ograniczać zanieczyszczenie nawierzchni sąsiednich dróg przez mycie kół środków transportu i maszyn oraz na bieżąco usuwać powstałe zanieczyszczenia.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lastRenderedPageBreak/>
        <w:t xml:space="preserve">Zasypywanie rurociągów można rozpocząć po wykonaniu wszelkich prac montażowych danego odcinka robót i powinno poprzedzić je oczyszczenie wykopu z wszelkiego rodzaju odpadów montażowych, śmieci, kamieni i brył gruntu rodzimego opadającego ze ścian wykopu. </w:t>
      </w:r>
    </w:p>
    <w:p w:rsidR="002C6804" w:rsidRPr="003C6945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>Po usunięciu podpórek spod rur (worków z piaskiem, kantówek) należy wykonać pierwszą warstwę zasypową do wysokości min, 10 cm nad płaszczem rury osłonowej. Przestrzeń między rurami i wokół nich należy zasypać piaskiem i zagęszczać ręcznie stosując podlewanie wodą w celu dokładnego wypełnienia całej przestrzeni na obwodzie rury. Ręczne zagęszczanie kolejnych warstw piasku prowadzić do poziomu zasypki min. 20 cm nad rurami.</w:t>
      </w:r>
    </w:p>
    <w:p w:rsidR="002C6804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3C6945">
        <w:rPr>
          <w:rFonts w:ascii="Arial" w:hAnsi="Arial" w:cs="Arial"/>
          <w:sz w:val="22"/>
          <w:szCs w:val="22"/>
        </w:rPr>
        <w:t xml:space="preserve">Nad zasypką piaskową należy ułożyć taśmę ostrzegawczą, a następnie należy wykonać tzw. strefę zagęszczenia z takich materiałów i w taki sposób aby spełnione zostały wymagania narzucone przez instytucje odpowiedzialne za nawierzchnię terenu. </w:t>
      </w:r>
    </w:p>
    <w:p w:rsidR="0092584E" w:rsidRDefault="0092584E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Końcówki rurociągów w pomieszczeniach technicznych należy </w:t>
      </w:r>
      <w:r w:rsidR="000D5FE9">
        <w:rPr>
          <w:rFonts w:ascii="Arial" w:hAnsi="Arial" w:cs="Arial"/>
          <w:sz w:val="22"/>
          <w:szCs w:val="22"/>
        </w:rPr>
        <w:t>zaślepić</w:t>
      </w:r>
      <w:r>
        <w:rPr>
          <w:rFonts w:ascii="Arial" w:hAnsi="Arial" w:cs="Arial"/>
          <w:sz w:val="22"/>
          <w:szCs w:val="22"/>
        </w:rPr>
        <w:t>. Rurociągi nie będą obecnie wykorzystywane. Przewidziane są do eksploatacji w późniejszym okresie.</w:t>
      </w:r>
    </w:p>
    <w:p w:rsidR="002C6804" w:rsidRDefault="002C6804" w:rsidP="002C6804">
      <w:pPr>
        <w:tabs>
          <w:tab w:val="left" w:pos="425"/>
          <w:tab w:val="left" w:pos="851"/>
          <w:tab w:val="left" w:pos="1276"/>
          <w:tab w:val="left" w:pos="1701"/>
          <w:tab w:val="left" w:pos="212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 celu umożliwienia odwodnienia rurociągów zaprojektowano zawory odwadniające zlokalizowane w betonow</w:t>
      </w:r>
      <w:r w:rsidR="0092584E">
        <w:rPr>
          <w:rFonts w:ascii="Arial" w:hAnsi="Arial" w:cs="Arial"/>
          <w:sz w:val="22"/>
          <w:szCs w:val="22"/>
        </w:rPr>
        <w:t>ej</w:t>
      </w:r>
      <w:r>
        <w:rPr>
          <w:rFonts w:ascii="Arial" w:hAnsi="Arial" w:cs="Arial"/>
          <w:sz w:val="22"/>
          <w:szCs w:val="22"/>
        </w:rPr>
        <w:t xml:space="preserve"> studni odwadniając</w:t>
      </w:r>
      <w:r w:rsidR="0092584E">
        <w:rPr>
          <w:rFonts w:ascii="Arial" w:hAnsi="Arial" w:cs="Arial"/>
          <w:sz w:val="22"/>
          <w:szCs w:val="22"/>
        </w:rPr>
        <w:t>ej (wspólna dla instalacji grzewczej i ciepłej wody użytkowej)</w:t>
      </w:r>
      <w:r>
        <w:rPr>
          <w:rFonts w:ascii="Arial" w:hAnsi="Arial" w:cs="Arial"/>
          <w:sz w:val="22"/>
          <w:szCs w:val="22"/>
        </w:rPr>
        <w:t xml:space="preserve">. </w:t>
      </w:r>
    </w:p>
    <w:p w:rsidR="009461D6" w:rsidRDefault="009461D6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0D5FE9" w:rsidRDefault="000D5FE9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0D5FE9" w:rsidRPr="00D52C90" w:rsidRDefault="000D5FE9" w:rsidP="000D5FE9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REMONT RUR SPUSTOWYCH ORAZ PODEJŚĆ ODPŁYWOWYCH KANALIZACJI DESZCZOWEJ.</w:t>
      </w:r>
    </w:p>
    <w:p w:rsidR="000D5FE9" w:rsidRDefault="000D5FE9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0D5FE9" w:rsidRDefault="000D5FE9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 związku z planowanym dociepleniem ścian zewnętrznych obiektu istniejące rury spustowe oraz podejścia kanalizacji sanitarnej należy zdemontować przed rozpoczęciem robót dociepleniowych.</w:t>
      </w:r>
    </w:p>
    <w:p w:rsidR="000D5FE9" w:rsidRDefault="000D5FE9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 zakończeniu ocieplania ścian zewnętrznych w miejsce zdemontowanych należ zamontować nowe rury spustowe, nowe kolana stopowe z osadnikami oraz należy wykonać nowe podejścia kanalizacji deszczowej do wykonanych rur spustowych.</w:t>
      </w:r>
    </w:p>
    <w:p w:rsidR="009461D6" w:rsidRDefault="009461D6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9461D6" w:rsidRDefault="009461D6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9461D6" w:rsidRDefault="009461D6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9461D6" w:rsidRDefault="009461D6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9461D6" w:rsidRDefault="009461D6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9461D6" w:rsidRDefault="009461D6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9461D6" w:rsidRDefault="009461D6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9461D6" w:rsidRDefault="009461D6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0D5FE9" w:rsidRDefault="000D5FE9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9461D6" w:rsidRDefault="009461D6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9461D6" w:rsidRDefault="009461D6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9461D6" w:rsidRDefault="009461D6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9461D6" w:rsidRDefault="009461D6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9461D6" w:rsidRPr="00CF0D7D" w:rsidRDefault="009461D6" w:rsidP="000D7557">
      <w:pPr>
        <w:tabs>
          <w:tab w:val="left" w:pos="-31680"/>
          <w:tab w:val="left" w:pos="-31336"/>
          <w:tab w:val="left" w:pos="-30436"/>
        </w:tabs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</w:p>
    <w:p w:rsidR="0077571E" w:rsidRDefault="0077571E" w:rsidP="0077571E">
      <w:pPr>
        <w:numPr>
          <w:ilvl w:val="0"/>
          <w:numId w:val="9"/>
        </w:numPr>
        <w:tabs>
          <w:tab w:val="left" w:pos="-31680"/>
          <w:tab w:val="left" w:pos="-31336"/>
          <w:tab w:val="left" w:pos="-31680"/>
          <w:tab w:val="left" w:pos="-31336"/>
          <w:tab w:val="left" w:pos="-30436"/>
        </w:tabs>
        <w:jc w:val="both"/>
        <w:rPr>
          <w:rFonts w:ascii="Arial" w:hAnsi="Arial" w:cs="Arial"/>
          <w:b/>
          <w:bCs/>
          <w:sz w:val="24"/>
        </w:rPr>
      </w:pPr>
      <w:r>
        <w:rPr>
          <w:rFonts w:ascii="Arial" w:hAnsi="Arial" w:cs="Arial"/>
          <w:b/>
          <w:bCs/>
          <w:sz w:val="24"/>
        </w:rPr>
        <w:t>Uwagi końcowe</w:t>
      </w:r>
    </w:p>
    <w:p w:rsidR="00E60933" w:rsidRPr="00CF0D7D" w:rsidRDefault="00E60933" w:rsidP="006D01C6">
      <w:pPr>
        <w:tabs>
          <w:tab w:val="left" w:pos="284"/>
          <w:tab w:val="left" w:pos="900"/>
          <w:tab w:val="left" w:pos="1800"/>
          <w:tab w:val="left" w:pos="2700"/>
          <w:tab w:val="left" w:pos="3600"/>
          <w:tab w:val="left" w:pos="4500"/>
          <w:tab w:val="left" w:pos="5400"/>
          <w:tab w:val="left" w:pos="6300"/>
          <w:tab w:val="left" w:pos="7200"/>
          <w:tab w:val="left" w:pos="8100"/>
          <w:tab w:val="left" w:pos="9000"/>
          <w:tab w:val="left" w:pos="9900"/>
          <w:tab w:val="left" w:pos="10800"/>
          <w:tab w:val="left" w:pos="11700"/>
          <w:tab w:val="left" w:pos="12600"/>
          <w:tab w:val="left" w:pos="13500"/>
          <w:tab w:val="left" w:pos="14400"/>
          <w:tab w:val="left" w:pos="15300"/>
          <w:tab w:val="left" w:pos="16200"/>
          <w:tab w:val="left" w:pos="17100"/>
          <w:tab w:val="left" w:pos="18000"/>
          <w:tab w:val="left" w:pos="18900"/>
          <w:tab w:val="left" w:pos="19800"/>
          <w:tab w:val="left" w:pos="20700"/>
          <w:tab w:val="left" w:pos="21600"/>
          <w:tab w:val="left" w:pos="22500"/>
          <w:tab w:val="left" w:pos="23400"/>
          <w:tab w:val="left" w:pos="24300"/>
          <w:tab w:val="left" w:pos="25200"/>
          <w:tab w:val="left" w:pos="26100"/>
          <w:tab w:val="left" w:pos="27000"/>
          <w:tab w:val="left" w:pos="27900"/>
          <w:tab w:val="left" w:pos="28800"/>
          <w:tab w:val="left" w:pos="29700"/>
          <w:tab w:val="left" w:pos="30600"/>
          <w:tab w:val="left" w:pos="31500"/>
          <w:tab w:val="left" w:pos="31680"/>
          <w:tab w:val="left" w:pos="-31680"/>
          <w:tab w:val="left" w:pos="-31336"/>
          <w:tab w:val="left" w:pos="-30436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</w:p>
    <w:p w:rsidR="00F40E39" w:rsidRPr="00CF0D7D" w:rsidRDefault="00F40E39" w:rsidP="006D01C6">
      <w:pPr>
        <w:numPr>
          <w:ilvl w:val="0"/>
          <w:numId w:val="2"/>
        </w:numPr>
        <w:tabs>
          <w:tab w:val="clear" w:pos="360"/>
          <w:tab w:val="left" w:pos="0"/>
          <w:tab w:val="num" w:pos="709"/>
          <w:tab w:val="left" w:pos="1800"/>
          <w:tab w:val="left" w:pos="2700"/>
          <w:tab w:val="left" w:pos="3600"/>
          <w:tab w:val="left" w:pos="4500"/>
          <w:tab w:val="left" w:pos="5400"/>
          <w:tab w:val="left" w:pos="6300"/>
          <w:tab w:val="left" w:pos="7200"/>
          <w:tab w:val="left" w:pos="8100"/>
          <w:tab w:val="left" w:pos="9000"/>
          <w:tab w:val="left" w:pos="9900"/>
          <w:tab w:val="left" w:pos="10800"/>
          <w:tab w:val="left" w:pos="11700"/>
          <w:tab w:val="left" w:pos="12600"/>
          <w:tab w:val="left" w:pos="13500"/>
          <w:tab w:val="left" w:pos="14400"/>
          <w:tab w:val="left" w:pos="15300"/>
          <w:tab w:val="left" w:pos="16200"/>
          <w:tab w:val="left" w:pos="17100"/>
          <w:tab w:val="left" w:pos="18000"/>
          <w:tab w:val="left" w:pos="18900"/>
          <w:tab w:val="left" w:pos="19800"/>
          <w:tab w:val="left" w:pos="20700"/>
          <w:tab w:val="left" w:pos="21600"/>
          <w:tab w:val="left" w:pos="22500"/>
          <w:tab w:val="left" w:pos="23400"/>
          <w:tab w:val="left" w:pos="24300"/>
          <w:tab w:val="left" w:pos="25200"/>
          <w:tab w:val="left" w:pos="26100"/>
          <w:tab w:val="left" w:pos="27000"/>
          <w:tab w:val="left" w:pos="27900"/>
          <w:tab w:val="left" w:pos="28800"/>
          <w:tab w:val="left" w:pos="29700"/>
          <w:tab w:val="left" w:pos="30600"/>
          <w:tab w:val="left" w:pos="31500"/>
          <w:tab w:val="left" w:pos="31680"/>
          <w:tab w:val="left" w:pos="-31680"/>
          <w:tab w:val="left" w:pos="-31336"/>
          <w:tab w:val="left" w:pos="-30436"/>
        </w:tabs>
        <w:spacing w:line="360" w:lineRule="auto"/>
        <w:ind w:left="709" w:hanging="284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Wszystkie roboty zanikające powinny być odebrane przez Inspektora Nadzoru Inwestorskiego ,</w:t>
      </w:r>
    </w:p>
    <w:p w:rsidR="00F40E39" w:rsidRPr="00CF0D7D" w:rsidRDefault="00F40E39" w:rsidP="006D01C6">
      <w:pPr>
        <w:numPr>
          <w:ilvl w:val="0"/>
          <w:numId w:val="2"/>
        </w:numPr>
        <w:tabs>
          <w:tab w:val="clear" w:pos="360"/>
          <w:tab w:val="left" w:pos="0"/>
          <w:tab w:val="num" w:pos="709"/>
          <w:tab w:val="left" w:pos="1800"/>
          <w:tab w:val="left" w:pos="2700"/>
          <w:tab w:val="left" w:pos="3600"/>
          <w:tab w:val="left" w:pos="4500"/>
          <w:tab w:val="left" w:pos="5400"/>
          <w:tab w:val="left" w:pos="6300"/>
          <w:tab w:val="left" w:pos="7200"/>
          <w:tab w:val="left" w:pos="8100"/>
          <w:tab w:val="left" w:pos="9000"/>
          <w:tab w:val="left" w:pos="9900"/>
          <w:tab w:val="left" w:pos="10800"/>
          <w:tab w:val="left" w:pos="11700"/>
          <w:tab w:val="left" w:pos="12600"/>
          <w:tab w:val="left" w:pos="13500"/>
          <w:tab w:val="left" w:pos="14400"/>
          <w:tab w:val="left" w:pos="15300"/>
          <w:tab w:val="left" w:pos="16200"/>
          <w:tab w:val="left" w:pos="17100"/>
          <w:tab w:val="left" w:pos="18000"/>
          <w:tab w:val="left" w:pos="18900"/>
          <w:tab w:val="left" w:pos="19800"/>
          <w:tab w:val="left" w:pos="20700"/>
          <w:tab w:val="left" w:pos="21600"/>
          <w:tab w:val="left" w:pos="22500"/>
          <w:tab w:val="left" w:pos="23400"/>
          <w:tab w:val="left" w:pos="24300"/>
          <w:tab w:val="left" w:pos="25200"/>
          <w:tab w:val="left" w:pos="26100"/>
          <w:tab w:val="left" w:pos="27000"/>
          <w:tab w:val="left" w:pos="27900"/>
          <w:tab w:val="left" w:pos="28800"/>
          <w:tab w:val="left" w:pos="29700"/>
          <w:tab w:val="left" w:pos="30600"/>
          <w:tab w:val="left" w:pos="31500"/>
          <w:tab w:val="left" w:pos="31680"/>
          <w:tab w:val="left" w:pos="-31680"/>
          <w:tab w:val="left" w:pos="-31336"/>
          <w:tab w:val="left" w:pos="-30436"/>
        </w:tabs>
        <w:spacing w:line="360" w:lineRule="auto"/>
        <w:ind w:left="709" w:hanging="284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Roboty muszą być prowadzone pod nadzorem uprawnionego Inspektora Nadzoru .</w:t>
      </w:r>
    </w:p>
    <w:p w:rsidR="00F40E39" w:rsidRPr="00CF0D7D" w:rsidRDefault="00F40E39" w:rsidP="006D01C6">
      <w:pPr>
        <w:numPr>
          <w:ilvl w:val="0"/>
          <w:numId w:val="2"/>
        </w:numPr>
        <w:tabs>
          <w:tab w:val="clear" w:pos="360"/>
          <w:tab w:val="left" w:pos="1"/>
          <w:tab w:val="num" w:pos="709"/>
          <w:tab w:val="left" w:pos="1800"/>
          <w:tab w:val="left" w:pos="2700"/>
          <w:tab w:val="left" w:pos="3600"/>
          <w:tab w:val="left" w:pos="4500"/>
          <w:tab w:val="left" w:pos="5400"/>
          <w:tab w:val="left" w:pos="6300"/>
          <w:tab w:val="left" w:pos="7200"/>
          <w:tab w:val="left" w:pos="8100"/>
          <w:tab w:val="left" w:pos="9000"/>
          <w:tab w:val="left" w:pos="9900"/>
          <w:tab w:val="left" w:pos="10800"/>
          <w:tab w:val="left" w:pos="11700"/>
          <w:tab w:val="left" w:pos="12600"/>
          <w:tab w:val="left" w:pos="13500"/>
          <w:tab w:val="left" w:pos="14400"/>
          <w:tab w:val="left" w:pos="15300"/>
          <w:tab w:val="left" w:pos="16200"/>
          <w:tab w:val="left" w:pos="17100"/>
          <w:tab w:val="left" w:pos="18000"/>
          <w:tab w:val="left" w:pos="18900"/>
          <w:tab w:val="left" w:pos="19800"/>
          <w:tab w:val="left" w:pos="20700"/>
          <w:tab w:val="left" w:pos="21600"/>
          <w:tab w:val="left" w:pos="22500"/>
          <w:tab w:val="left" w:pos="23400"/>
          <w:tab w:val="left" w:pos="24300"/>
          <w:tab w:val="left" w:pos="25200"/>
          <w:tab w:val="left" w:pos="26100"/>
          <w:tab w:val="left" w:pos="27000"/>
          <w:tab w:val="left" w:pos="27900"/>
          <w:tab w:val="left" w:pos="28800"/>
          <w:tab w:val="left" w:pos="29700"/>
          <w:tab w:val="left" w:pos="-31680"/>
          <w:tab w:val="left" w:pos="-31336"/>
          <w:tab w:val="left" w:pos="-30436"/>
          <w:tab w:val="left" w:pos="30600"/>
          <w:tab w:val="left" w:pos="31500"/>
          <w:tab w:val="left" w:pos="31680"/>
          <w:tab w:val="left" w:pos="-31680"/>
          <w:tab w:val="left" w:pos="-31336"/>
          <w:tab w:val="left" w:pos="-30436"/>
        </w:tabs>
        <w:spacing w:line="360" w:lineRule="auto"/>
        <w:ind w:left="709" w:hanging="284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Całość robót wykonać zgodnie z :</w:t>
      </w:r>
    </w:p>
    <w:p w:rsidR="00F40E39" w:rsidRPr="00CF0D7D" w:rsidRDefault="00F40E39" w:rsidP="006D01C6">
      <w:pPr>
        <w:numPr>
          <w:ilvl w:val="1"/>
          <w:numId w:val="7"/>
        </w:numPr>
        <w:tabs>
          <w:tab w:val="clear" w:pos="1080"/>
          <w:tab w:val="left" w:pos="1"/>
          <w:tab w:val="num" w:pos="993"/>
          <w:tab w:val="num" w:pos="1276"/>
          <w:tab w:val="num" w:pos="1560"/>
          <w:tab w:val="left" w:pos="2700"/>
          <w:tab w:val="left" w:pos="3600"/>
          <w:tab w:val="left" w:pos="4500"/>
          <w:tab w:val="left" w:pos="5400"/>
          <w:tab w:val="left" w:pos="6300"/>
          <w:tab w:val="left" w:pos="7200"/>
          <w:tab w:val="left" w:pos="8100"/>
          <w:tab w:val="left" w:pos="9000"/>
          <w:tab w:val="left" w:pos="9900"/>
          <w:tab w:val="left" w:pos="10800"/>
          <w:tab w:val="left" w:pos="11700"/>
          <w:tab w:val="left" w:pos="12600"/>
          <w:tab w:val="left" w:pos="13500"/>
          <w:tab w:val="left" w:pos="14400"/>
          <w:tab w:val="left" w:pos="15300"/>
          <w:tab w:val="left" w:pos="16200"/>
          <w:tab w:val="left" w:pos="17100"/>
          <w:tab w:val="left" w:pos="18000"/>
          <w:tab w:val="left" w:pos="18900"/>
          <w:tab w:val="left" w:pos="19800"/>
          <w:tab w:val="left" w:pos="20700"/>
          <w:tab w:val="left" w:pos="21600"/>
          <w:tab w:val="left" w:pos="22500"/>
          <w:tab w:val="left" w:pos="23400"/>
          <w:tab w:val="left" w:pos="24300"/>
          <w:tab w:val="left" w:pos="25200"/>
          <w:tab w:val="left" w:pos="26100"/>
          <w:tab w:val="left" w:pos="27000"/>
          <w:tab w:val="left" w:pos="27900"/>
          <w:tab w:val="left" w:pos="28800"/>
          <w:tab w:val="left" w:pos="29700"/>
          <w:tab w:val="left" w:pos="30600"/>
          <w:tab w:val="left" w:pos="31500"/>
          <w:tab w:val="left" w:pos="31680"/>
          <w:tab w:val="left" w:pos="-31680"/>
          <w:tab w:val="left" w:pos="-31336"/>
          <w:tab w:val="left" w:pos="-30436"/>
        </w:tabs>
        <w:spacing w:line="360" w:lineRule="auto"/>
        <w:ind w:left="993" w:hanging="284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 xml:space="preserve">"Warunkami technicznymi wykonania i odbioru robót budowlano </w:t>
      </w:r>
      <w:r w:rsidRPr="00CF0D7D">
        <w:rPr>
          <w:rFonts w:ascii="Arial" w:hAnsi="Arial" w:cs="Arial"/>
          <w:sz w:val="22"/>
          <w:szCs w:val="22"/>
        </w:rPr>
        <w:noBreakHyphen/>
        <w:t xml:space="preserve"> montażowych" tom II "Instalacje sanitarne i przemysłowe" Warszawa 1988. , </w:t>
      </w:r>
    </w:p>
    <w:p w:rsidR="00F40E39" w:rsidRPr="00CF0D7D" w:rsidRDefault="00F40E39" w:rsidP="006D01C6">
      <w:pPr>
        <w:numPr>
          <w:ilvl w:val="1"/>
          <w:numId w:val="7"/>
        </w:numPr>
        <w:tabs>
          <w:tab w:val="clear" w:pos="1080"/>
          <w:tab w:val="left" w:pos="1"/>
          <w:tab w:val="num" w:pos="993"/>
          <w:tab w:val="num" w:pos="1276"/>
          <w:tab w:val="num" w:pos="1560"/>
          <w:tab w:val="left" w:pos="2700"/>
          <w:tab w:val="left" w:pos="3600"/>
          <w:tab w:val="left" w:pos="4500"/>
          <w:tab w:val="left" w:pos="5400"/>
          <w:tab w:val="left" w:pos="6300"/>
          <w:tab w:val="left" w:pos="7200"/>
          <w:tab w:val="left" w:pos="8100"/>
          <w:tab w:val="left" w:pos="9000"/>
          <w:tab w:val="left" w:pos="9900"/>
          <w:tab w:val="left" w:pos="10800"/>
          <w:tab w:val="left" w:pos="11700"/>
          <w:tab w:val="left" w:pos="12600"/>
          <w:tab w:val="left" w:pos="13500"/>
          <w:tab w:val="left" w:pos="14400"/>
          <w:tab w:val="left" w:pos="15300"/>
          <w:tab w:val="left" w:pos="16200"/>
          <w:tab w:val="left" w:pos="17100"/>
          <w:tab w:val="left" w:pos="18000"/>
          <w:tab w:val="left" w:pos="18900"/>
          <w:tab w:val="left" w:pos="19800"/>
          <w:tab w:val="left" w:pos="20700"/>
          <w:tab w:val="left" w:pos="21600"/>
          <w:tab w:val="left" w:pos="22500"/>
          <w:tab w:val="left" w:pos="23400"/>
          <w:tab w:val="left" w:pos="24300"/>
          <w:tab w:val="left" w:pos="25200"/>
          <w:tab w:val="left" w:pos="26100"/>
          <w:tab w:val="left" w:pos="27000"/>
          <w:tab w:val="left" w:pos="27900"/>
          <w:tab w:val="left" w:pos="28800"/>
          <w:tab w:val="left" w:pos="29700"/>
          <w:tab w:val="left" w:pos="30600"/>
          <w:tab w:val="left" w:pos="31500"/>
          <w:tab w:val="left" w:pos="31680"/>
          <w:tab w:val="left" w:pos="-31680"/>
          <w:tab w:val="left" w:pos="-31336"/>
          <w:tab w:val="left" w:pos="-30436"/>
        </w:tabs>
        <w:spacing w:line="360" w:lineRule="auto"/>
        <w:ind w:left="993" w:hanging="284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 xml:space="preserve">Rozporządzeniem Rady Ministrów z dnia 1981.02.25. w sprawie dozoru technicznego (DZ. U. Nr 8 z dnia 1981.05.24), </w:t>
      </w:r>
    </w:p>
    <w:p w:rsidR="00F40E39" w:rsidRPr="00CF0D7D" w:rsidRDefault="00F40E39" w:rsidP="006D01C6">
      <w:pPr>
        <w:numPr>
          <w:ilvl w:val="1"/>
          <w:numId w:val="7"/>
        </w:numPr>
        <w:tabs>
          <w:tab w:val="clear" w:pos="1080"/>
          <w:tab w:val="left" w:pos="1"/>
          <w:tab w:val="num" w:pos="993"/>
          <w:tab w:val="num" w:pos="1276"/>
          <w:tab w:val="num" w:pos="1560"/>
          <w:tab w:val="left" w:pos="2700"/>
          <w:tab w:val="left" w:pos="3600"/>
          <w:tab w:val="left" w:pos="4500"/>
          <w:tab w:val="left" w:pos="5400"/>
          <w:tab w:val="left" w:pos="6300"/>
          <w:tab w:val="left" w:pos="7200"/>
          <w:tab w:val="left" w:pos="8100"/>
          <w:tab w:val="left" w:pos="9000"/>
          <w:tab w:val="left" w:pos="9900"/>
          <w:tab w:val="left" w:pos="10800"/>
          <w:tab w:val="left" w:pos="11700"/>
          <w:tab w:val="left" w:pos="12600"/>
          <w:tab w:val="left" w:pos="13500"/>
          <w:tab w:val="left" w:pos="14400"/>
          <w:tab w:val="left" w:pos="15300"/>
          <w:tab w:val="left" w:pos="16200"/>
          <w:tab w:val="left" w:pos="17100"/>
          <w:tab w:val="left" w:pos="18000"/>
          <w:tab w:val="left" w:pos="18900"/>
          <w:tab w:val="left" w:pos="19800"/>
          <w:tab w:val="left" w:pos="20700"/>
          <w:tab w:val="left" w:pos="21600"/>
          <w:tab w:val="left" w:pos="22500"/>
          <w:tab w:val="left" w:pos="23400"/>
          <w:tab w:val="left" w:pos="24300"/>
          <w:tab w:val="left" w:pos="25200"/>
          <w:tab w:val="left" w:pos="26100"/>
          <w:tab w:val="left" w:pos="27000"/>
          <w:tab w:val="left" w:pos="27900"/>
          <w:tab w:val="left" w:pos="28800"/>
          <w:tab w:val="left" w:pos="29700"/>
          <w:tab w:val="left" w:pos="30600"/>
          <w:tab w:val="left" w:pos="31500"/>
          <w:tab w:val="left" w:pos="31680"/>
          <w:tab w:val="left" w:pos="-31680"/>
          <w:tab w:val="left" w:pos="-31336"/>
          <w:tab w:val="left" w:pos="-30436"/>
        </w:tabs>
        <w:spacing w:line="360" w:lineRule="auto"/>
        <w:ind w:left="993" w:hanging="284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 xml:space="preserve">aktualnymi polskimi normami i normami branżowymi, dotyczącymi przedmiotowych instalacji , </w:t>
      </w:r>
    </w:p>
    <w:p w:rsidR="00F40E39" w:rsidRPr="00CF0D7D" w:rsidRDefault="00F40E39" w:rsidP="006D01C6">
      <w:pPr>
        <w:numPr>
          <w:ilvl w:val="1"/>
          <w:numId w:val="7"/>
        </w:numPr>
        <w:tabs>
          <w:tab w:val="clear" w:pos="1080"/>
          <w:tab w:val="left" w:pos="1"/>
          <w:tab w:val="num" w:pos="993"/>
          <w:tab w:val="num" w:pos="1276"/>
          <w:tab w:val="num" w:pos="1560"/>
          <w:tab w:val="left" w:pos="2700"/>
          <w:tab w:val="left" w:pos="3600"/>
          <w:tab w:val="left" w:pos="4500"/>
          <w:tab w:val="left" w:pos="5400"/>
          <w:tab w:val="left" w:pos="6300"/>
          <w:tab w:val="left" w:pos="7200"/>
          <w:tab w:val="left" w:pos="8100"/>
          <w:tab w:val="left" w:pos="9000"/>
          <w:tab w:val="left" w:pos="9900"/>
          <w:tab w:val="left" w:pos="10800"/>
          <w:tab w:val="left" w:pos="11700"/>
          <w:tab w:val="left" w:pos="12600"/>
          <w:tab w:val="left" w:pos="13500"/>
          <w:tab w:val="left" w:pos="14400"/>
          <w:tab w:val="left" w:pos="15300"/>
          <w:tab w:val="left" w:pos="16200"/>
          <w:tab w:val="left" w:pos="17100"/>
          <w:tab w:val="left" w:pos="18000"/>
          <w:tab w:val="left" w:pos="18900"/>
          <w:tab w:val="left" w:pos="19800"/>
          <w:tab w:val="left" w:pos="20700"/>
          <w:tab w:val="left" w:pos="21600"/>
          <w:tab w:val="left" w:pos="22500"/>
          <w:tab w:val="left" w:pos="23400"/>
          <w:tab w:val="left" w:pos="24300"/>
          <w:tab w:val="left" w:pos="25200"/>
          <w:tab w:val="left" w:pos="26100"/>
          <w:tab w:val="left" w:pos="27000"/>
          <w:tab w:val="left" w:pos="27900"/>
          <w:tab w:val="left" w:pos="28800"/>
          <w:tab w:val="left" w:pos="29700"/>
          <w:tab w:val="left" w:pos="30600"/>
          <w:tab w:val="left" w:pos="31500"/>
          <w:tab w:val="left" w:pos="31680"/>
          <w:tab w:val="left" w:pos="-31680"/>
          <w:tab w:val="left" w:pos="-31336"/>
          <w:tab w:val="left" w:pos="-30436"/>
        </w:tabs>
        <w:spacing w:line="360" w:lineRule="auto"/>
        <w:ind w:left="993" w:hanging="284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 xml:space="preserve">warunkami techniczno </w:t>
      </w:r>
      <w:r w:rsidRPr="00CF0D7D">
        <w:rPr>
          <w:rFonts w:ascii="Arial" w:hAnsi="Arial" w:cs="Arial"/>
          <w:sz w:val="22"/>
          <w:szCs w:val="22"/>
        </w:rPr>
        <w:noBreakHyphen/>
        <w:t xml:space="preserve"> organizacyjnymi podanymi w Katalogach Norm Pracy dla każdego rodzaju robót . </w:t>
      </w:r>
    </w:p>
    <w:p w:rsidR="00F40E39" w:rsidRPr="00CF0D7D" w:rsidRDefault="00F40E39" w:rsidP="006D01C6">
      <w:pPr>
        <w:numPr>
          <w:ilvl w:val="1"/>
          <w:numId w:val="7"/>
        </w:numPr>
        <w:tabs>
          <w:tab w:val="clear" w:pos="1080"/>
          <w:tab w:val="left" w:pos="1"/>
          <w:tab w:val="num" w:pos="993"/>
          <w:tab w:val="num" w:pos="1276"/>
          <w:tab w:val="num" w:pos="1560"/>
          <w:tab w:val="left" w:pos="2700"/>
          <w:tab w:val="left" w:pos="3600"/>
          <w:tab w:val="left" w:pos="4500"/>
          <w:tab w:val="left" w:pos="5400"/>
          <w:tab w:val="left" w:pos="6300"/>
          <w:tab w:val="left" w:pos="7200"/>
          <w:tab w:val="left" w:pos="8100"/>
          <w:tab w:val="left" w:pos="9000"/>
          <w:tab w:val="left" w:pos="9900"/>
          <w:tab w:val="left" w:pos="10800"/>
          <w:tab w:val="left" w:pos="11700"/>
          <w:tab w:val="left" w:pos="12600"/>
          <w:tab w:val="left" w:pos="13500"/>
          <w:tab w:val="left" w:pos="14400"/>
          <w:tab w:val="left" w:pos="15300"/>
          <w:tab w:val="left" w:pos="16200"/>
          <w:tab w:val="left" w:pos="17100"/>
          <w:tab w:val="left" w:pos="18000"/>
          <w:tab w:val="left" w:pos="18900"/>
          <w:tab w:val="left" w:pos="19800"/>
          <w:tab w:val="left" w:pos="20700"/>
          <w:tab w:val="left" w:pos="21600"/>
          <w:tab w:val="left" w:pos="22500"/>
          <w:tab w:val="left" w:pos="23400"/>
          <w:tab w:val="left" w:pos="24300"/>
          <w:tab w:val="left" w:pos="25200"/>
          <w:tab w:val="left" w:pos="26100"/>
          <w:tab w:val="left" w:pos="27000"/>
          <w:tab w:val="left" w:pos="27900"/>
          <w:tab w:val="left" w:pos="28800"/>
          <w:tab w:val="left" w:pos="29700"/>
          <w:tab w:val="left" w:pos="30600"/>
          <w:tab w:val="left" w:pos="31500"/>
          <w:tab w:val="left" w:pos="31680"/>
          <w:tab w:val="left" w:pos="-31680"/>
          <w:tab w:val="left" w:pos="-31336"/>
          <w:tab w:val="left" w:pos="-30436"/>
        </w:tabs>
        <w:spacing w:line="360" w:lineRule="auto"/>
        <w:ind w:left="993" w:hanging="284"/>
        <w:jc w:val="both"/>
        <w:rPr>
          <w:rFonts w:ascii="Arial" w:hAnsi="Arial" w:cs="Arial"/>
          <w:sz w:val="22"/>
          <w:szCs w:val="22"/>
        </w:rPr>
      </w:pPr>
      <w:r w:rsidRPr="00CF0D7D">
        <w:rPr>
          <w:rFonts w:ascii="Arial" w:hAnsi="Arial" w:cs="Arial"/>
          <w:sz w:val="22"/>
          <w:szCs w:val="22"/>
        </w:rPr>
        <w:t>rozporządzeniem Ministra Infrastruktury z dnia 12.04.2002 w sprawie warunków technicznych jakim powinny odpowiadać budynki i ich usytuowanie ( Dziennik Ustaw nr 75 z  2002 r. , poz.: 690 z późniejszymi zmianami : DZ. U. 2003 Nr 33, poz.: 270; DZ. U. 2004, Nr 109 poz.: 1156 )</w:t>
      </w:r>
    </w:p>
    <w:p w:rsidR="00F40E39" w:rsidRDefault="00F40E39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461D6" w:rsidRDefault="009461D6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461D6" w:rsidRDefault="009461D6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461D6" w:rsidRDefault="009461D6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461D6" w:rsidRDefault="009461D6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461D6" w:rsidRDefault="009461D6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461D6" w:rsidRDefault="009461D6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461D6" w:rsidRDefault="009461D6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461D6" w:rsidRDefault="009461D6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461D6" w:rsidRDefault="009461D6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461D6" w:rsidRDefault="009461D6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461D6" w:rsidRDefault="009461D6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461D6" w:rsidRDefault="009461D6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461D6" w:rsidRDefault="009461D6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461D6" w:rsidRDefault="009461D6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D973B1" w:rsidRDefault="00D973B1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D973B1" w:rsidRDefault="00D973B1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461D6" w:rsidRDefault="009461D6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461D6" w:rsidRDefault="009461D6" w:rsidP="006D01C6">
      <w:pPr>
        <w:tabs>
          <w:tab w:val="num" w:pos="709"/>
        </w:tabs>
        <w:spacing w:line="360" w:lineRule="auto"/>
        <w:ind w:left="709" w:hanging="142"/>
        <w:rPr>
          <w:rFonts w:ascii="Arial" w:hAnsi="Arial" w:cs="Arial"/>
          <w:sz w:val="22"/>
          <w:szCs w:val="22"/>
        </w:rPr>
      </w:pP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  <w:r w:rsidRPr="00790412">
        <w:rPr>
          <w:rFonts w:ascii="Arial" w:hAnsi="Arial" w:cs="Arial"/>
          <w:b/>
          <w:bCs/>
          <w:color w:val="000000"/>
          <w:sz w:val="22"/>
          <w:szCs w:val="22"/>
          <w:u w:val="single"/>
        </w:rPr>
        <w:lastRenderedPageBreak/>
        <w:t xml:space="preserve">VI.  </w:t>
      </w:r>
      <w:r w:rsidRPr="00790412"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  <w:t>Charakterystyka energetyczna budynku</w:t>
      </w:r>
    </w:p>
    <w:p w:rsidR="009A38A8" w:rsidRDefault="009A38A8" w:rsidP="009A38A8">
      <w:pPr>
        <w:pStyle w:val="NormalnyWeb"/>
        <w:tabs>
          <w:tab w:val="left" w:pos="425"/>
          <w:tab w:val="left" w:pos="851"/>
          <w:tab w:val="left" w:pos="1276"/>
          <w:tab w:val="left" w:pos="1701"/>
        </w:tabs>
        <w:spacing w:before="0" w:after="0" w:line="360" w:lineRule="auto"/>
        <w:ind w:left="0" w:right="-2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</w:p>
    <w:p w:rsidR="009A38A8" w:rsidRPr="008451E3" w:rsidRDefault="009A38A8" w:rsidP="009A38A8">
      <w:pPr>
        <w:numPr>
          <w:ilvl w:val="0"/>
          <w:numId w:val="21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rPr>
          <w:rFonts w:ascii="Arial" w:hAnsi="Arial" w:cs="Arial"/>
          <w:sz w:val="22"/>
          <w:szCs w:val="22"/>
          <w:u w:val="single"/>
        </w:rPr>
      </w:pPr>
      <w:r w:rsidRPr="008451E3">
        <w:rPr>
          <w:rFonts w:ascii="Arial" w:hAnsi="Arial" w:cs="Arial"/>
          <w:sz w:val="22"/>
          <w:szCs w:val="22"/>
          <w:u w:val="single"/>
        </w:rPr>
        <w:t>Dane ogólne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  <w:u w:val="single"/>
        </w:rPr>
      </w:pP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 xml:space="preserve">Budynek </w:t>
      </w:r>
      <w:r w:rsidR="00810034">
        <w:rPr>
          <w:rFonts w:ascii="Arial" w:hAnsi="Arial" w:cs="Arial"/>
          <w:sz w:val="22"/>
          <w:szCs w:val="22"/>
        </w:rPr>
        <w:t xml:space="preserve"> </w:t>
      </w:r>
      <w:r w:rsidR="00D973B1" w:rsidRPr="00F80765">
        <w:rPr>
          <w:rFonts w:ascii="Arial" w:hAnsi="Arial" w:cs="Arial"/>
          <w:sz w:val="22"/>
          <w:szCs w:val="22"/>
        </w:rPr>
        <w:t>Zakładu Opiekuńczo-Leczniczego SP ZOZ w Gnieźnie</w:t>
      </w:r>
      <w:r w:rsidR="00D973B1">
        <w:rPr>
          <w:rFonts w:ascii="Arial" w:hAnsi="Arial" w:cs="Arial"/>
          <w:sz w:val="22"/>
          <w:szCs w:val="22"/>
        </w:rPr>
        <w:t xml:space="preserve">, </w:t>
      </w:r>
      <w:r w:rsidR="00D973B1" w:rsidRPr="009B3916">
        <w:rPr>
          <w:rFonts w:ascii="Arial" w:hAnsi="Arial" w:cs="Arial"/>
          <w:sz w:val="22"/>
          <w:szCs w:val="22"/>
        </w:rPr>
        <w:t>zlokalizowan</w:t>
      </w:r>
      <w:r w:rsidR="00D973B1">
        <w:rPr>
          <w:rFonts w:ascii="Arial" w:hAnsi="Arial" w:cs="Arial"/>
          <w:sz w:val="22"/>
          <w:szCs w:val="22"/>
        </w:rPr>
        <w:t xml:space="preserve">y jest w Gnieźnie </w:t>
      </w:r>
      <w:r w:rsidR="00D973B1" w:rsidRPr="009B3916">
        <w:rPr>
          <w:rFonts w:ascii="Arial" w:hAnsi="Arial" w:cs="Arial"/>
          <w:sz w:val="22"/>
          <w:szCs w:val="22"/>
        </w:rPr>
        <w:t>przy</w:t>
      </w:r>
      <w:r w:rsidR="00D973B1">
        <w:rPr>
          <w:rFonts w:ascii="Arial" w:hAnsi="Arial" w:cs="Arial"/>
          <w:sz w:val="22"/>
          <w:szCs w:val="22"/>
        </w:rPr>
        <w:t xml:space="preserve"> </w:t>
      </w:r>
      <w:r w:rsidR="00D973B1" w:rsidRPr="009B3916">
        <w:rPr>
          <w:rFonts w:ascii="Arial" w:hAnsi="Arial" w:cs="Arial"/>
          <w:sz w:val="22"/>
          <w:szCs w:val="22"/>
        </w:rPr>
        <w:t>ulicy</w:t>
      </w:r>
      <w:r w:rsidR="00D973B1">
        <w:rPr>
          <w:rFonts w:ascii="Arial" w:hAnsi="Arial" w:cs="Arial"/>
          <w:sz w:val="22"/>
          <w:szCs w:val="22"/>
        </w:rPr>
        <w:t xml:space="preserve"> Elizy Orzeszkowej 27, 62-200 Gniezno </w:t>
      </w:r>
      <w:r w:rsidR="00D973B1" w:rsidRPr="009B3916">
        <w:rPr>
          <w:rFonts w:ascii="Arial" w:hAnsi="Arial" w:cs="Arial"/>
          <w:sz w:val="22"/>
          <w:szCs w:val="22"/>
        </w:rPr>
        <w:t xml:space="preserve">na </w:t>
      </w:r>
      <w:r w:rsidR="00D973B1" w:rsidRPr="00891D50">
        <w:rPr>
          <w:rFonts w:ascii="Arial" w:hAnsi="Arial" w:cs="Arial"/>
          <w:sz w:val="22"/>
          <w:szCs w:val="22"/>
        </w:rPr>
        <w:t>dział</w:t>
      </w:r>
      <w:r w:rsidR="00D973B1">
        <w:rPr>
          <w:rFonts w:ascii="Arial" w:hAnsi="Arial" w:cs="Arial"/>
          <w:sz w:val="22"/>
          <w:szCs w:val="22"/>
        </w:rPr>
        <w:t>ce</w:t>
      </w:r>
      <w:r w:rsidR="00D973B1" w:rsidRPr="00891D50">
        <w:rPr>
          <w:rFonts w:ascii="Arial" w:hAnsi="Arial" w:cs="Arial"/>
          <w:sz w:val="22"/>
          <w:szCs w:val="22"/>
        </w:rPr>
        <w:t xml:space="preserve"> </w:t>
      </w:r>
      <w:r w:rsidR="00D973B1">
        <w:rPr>
          <w:rFonts w:ascii="Arial" w:hAnsi="Arial" w:cs="Arial"/>
          <w:sz w:val="22"/>
          <w:szCs w:val="22"/>
        </w:rPr>
        <w:t xml:space="preserve">o numerze ewidencyjnym 1/27, jednostka ewidencyjna: Gniezno – miasto (identyfikator: 300301_1), </w:t>
      </w:r>
      <w:r w:rsidR="00D973B1" w:rsidRPr="00891D50">
        <w:rPr>
          <w:rFonts w:ascii="Arial" w:hAnsi="Arial" w:cs="Arial"/>
          <w:sz w:val="22"/>
          <w:szCs w:val="22"/>
        </w:rPr>
        <w:t>obręb</w:t>
      </w:r>
      <w:r w:rsidR="00D973B1">
        <w:rPr>
          <w:rFonts w:ascii="Arial" w:hAnsi="Arial" w:cs="Arial"/>
          <w:sz w:val="22"/>
          <w:szCs w:val="22"/>
        </w:rPr>
        <w:t xml:space="preserve"> ewidencyjny: Gniezno (identyfikator: 0001), arkusz mapy: 56, gmina: Gniezno, powiat gnieźnieński</w:t>
      </w:r>
      <w:r w:rsidR="00D973B1" w:rsidRPr="00891D50">
        <w:rPr>
          <w:rFonts w:ascii="Arial" w:hAnsi="Arial" w:cs="Arial"/>
          <w:sz w:val="22"/>
          <w:szCs w:val="22"/>
        </w:rPr>
        <w:t>, woj</w:t>
      </w:r>
      <w:r w:rsidR="00D973B1">
        <w:rPr>
          <w:rFonts w:ascii="Arial" w:hAnsi="Arial" w:cs="Arial"/>
          <w:sz w:val="22"/>
          <w:szCs w:val="22"/>
        </w:rPr>
        <w:t>ewództwo</w:t>
      </w:r>
      <w:r w:rsidR="00D973B1" w:rsidRPr="00F80765">
        <w:rPr>
          <w:rFonts w:ascii="Arial" w:hAnsi="Arial" w:cs="Arial"/>
          <w:sz w:val="22"/>
          <w:szCs w:val="22"/>
        </w:rPr>
        <w:t xml:space="preserve"> wielkopolskie</w:t>
      </w:r>
      <w:r w:rsidR="00D973B1">
        <w:rPr>
          <w:rFonts w:ascii="Arial" w:hAnsi="Arial" w:cs="Arial"/>
          <w:sz w:val="22"/>
          <w:szCs w:val="22"/>
        </w:rPr>
        <w:t>.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Kubatura ogrzewana budynku</w:t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8A61A3">
        <w:rPr>
          <w:rFonts w:ascii="Arial" w:hAnsi="Arial" w:cs="Arial"/>
          <w:sz w:val="22"/>
          <w:szCs w:val="22"/>
        </w:rPr>
        <w:t xml:space="preserve">  </w:t>
      </w:r>
      <w:r w:rsidR="00D973B1">
        <w:rPr>
          <w:rFonts w:ascii="Arial" w:hAnsi="Arial" w:cs="Arial"/>
          <w:sz w:val="22"/>
          <w:szCs w:val="22"/>
        </w:rPr>
        <w:t>13 063,50</w:t>
      </w:r>
      <w:r w:rsidRPr="008451E3">
        <w:rPr>
          <w:rFonts w:ascii="Arial" w:hAnsi="Arial" w:cs="Arial"/>
          <w:sz w:val="22"/>
          <w:szCs w:val="22"/>
        </w:rPr>
        <w:t xml:space="preserve"> m</w:t>
      </w:r>
      <w:r w:rsidRPr="008451E3">
        <w:rPr>
          <w:rFonts w:ascii="Arial" w:hAnsi="Arial" w:cs="Arial"/>
          <w:sz w:val="22"/>
          <w:szCs w:val="22"/>
          <w:vertAlign w:val="superscript"/>
        </w:rPr>
        <w:t>3</w:t>
      </w:r>
      <w:r w:rsidRPr="008451E3">
        <w:rPr>
          <w:rFonts w:ascii="Arial" w:hAnsi="Arial" w:cs="Arial"/>
          <w:sz w:val="22"/>
          <w:szCs w:val="22"/>
        </w:rPr>
        <w:t>.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Powierzchnia ogrzewana budynku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1970CB">
        <w:rPr>
          <w:rFonts w:ascii="Arial" w:hAnsi="Arial" w:cs="Arial"/>
          <w:sz w:val="22"/>
          <w:szCs w:val="22"/>
        </w:rPr>
        <w:t xml:space="preserve">  </w:t>
      </w:r>
      <w:r w:rsidR="00D973B1">
        <w:rPr>
          <w:rFonts w:ascii="Arial" w:hAnsi="Arial" w:cs="Arial"/>
          <w:sz w:val="22"/>
          <w:szCs w:val="22"/>
        </w:rPr>
        <w:t xml:space="preserve">  4 186,02</w:t>
      </w:r>
      <w:r w:rsidRPr="008451E3">
        <w:rPr>
          <w:rFonts w:ascii="Arial" w:hAnsi="Arial" w:cs="Arial"/>
          <w:sz w:val="22"/>
          <w:szCs w:val="22"/>
        </w:rPr>
        <w:t xml:space="preserve"> m</w:t>
      </w:r>
      <w:r w:rsidRPr="008451E3">
        <w:rPr>
          <w:rFonts w:ascii="Arial" w:hAnsi="Arial" w:cs="Arial"/>
          <w:sz w:val="22"/>
          <w:szCs w:val="22"/>
          <w:vertAlign w:val="superscript"/>
        </w:rPr>
        <w:t>2</w:t>
      </w:r>
      <w:r w:rsidRPr="008451E3">
        <w:rPr>
          <w:rFonts w:ascii="Arial" w:hAnsi="Arial" w:cs="Arial"/>
          <w:sz w:val="22"/>
          <w:szCs w:val="22"/>
        </w:rPr>
        <w:t>.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 xml:space="preserve">Budynek użytkowany będzie przez 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="001970CB">
        <w:rPr>
          <w:rFonts w:ascii="Arial" w:hAnsi="Arial" w:cs="Arial"/>
          <w:sz w:val="22"/>
          <w:szCs w:val="22"/>
        </w:rPr>
        <w:tab/>
      </w:r>
      <w:r w:rsidR="001970CB">
        <w:rPr>
          <w:rFonts w:ascii="Arial" w:hAnsi="Arial" w:cs="Arial"/>
          <w:sz w:val="22"/>
          <w:szCs w:val="22"/>
        </w:rPr>
        <w:tab/>
      </w:r>
      <w:r w:rsidR="001970CB">
        <w:rPr>
          <w:rFonts w:ascii="Arial" w:hAnsi="Arial" w:cs="Arial"/>
          <w:sz w:val="22"/>
          <w:szCs w:val="22"/>
        </w:rPr>
        <w:tab/>
      </w:r>
      <w:r w:rsidR="001970CB">
        <w:rPr>
          <w:rFonts w:ascii="Arial" w:hAnsi="Arial" w:cs="Arial"/>
          <w:sz w:val="22"/>
          <w:szCs w:val="22"/>
        </w:rPr>
        <w:tab/>
      </w:r>
      <w:r w:rsidR="001970CB">
        <w:rPr>
          <w:rFonts w:ascii="Arial" w:hAnsi="Arial" w:cs="Arial"/>
          <w:sz w:val="22"/>
          <w:szCs w:val="22"/>
        </w:rPr>
        <w:tab/>
      </w:r>
      <w:r w:rsidR="00D973B1">
        <w:rPr>
          <w:rFonts w:ascii="Arial" w:hAnsi="Arial" w:cs="Arial"/>
          <w:sz w:val="22"/>
          <w:szCs w:val="22"/>
        </w:rPr>
        <w:t xml:space="preserve">       230</w:t>
      </w:r>
      <w:r w:rsidRPr="008451E3">
        <w:rPr>
          <w:rFonts w:ascii="Arial" w:hAnsi="Arial" w:cs="Arial"/>
          <w:sz w:val="22"/>
          <w:szCs w:val="22"/>
        </w:rPr>
        <w:t xml:space="preserve"> os</w:t>
      </w:r>
      <w:r w:rsidR="001970CB">
        <w:rPr>
          <w:rFonts w:ascii="Arial" w:hAnsi="Arial" w:cs="Arial"/>
          <w:sz w:val="22"/>
          <w:szCs w:val="22"/>
        </w:rPr>
        <w:t>ób</w:t>
      </w:r>
      <w:r w:rsidRPr="008451E3">
        <w:rPr>
          <w:rFonts w:ascii="Arial" w:hAnsi="Arial" w:cs="Arial"/>
          <w:sz w:val="22"/>
          <w:szCs w:val="22"/>
        </w:rPr>
        <w:t xml:space="preserve">. 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 xml:space="preserve">Obiekt </w:t>
      </w:r>
      <w:r w:rsidR="001970CB">
        <w:rPr>
          <w:rFonts w:ascii="Arial" w:hAnsi="Arial" w:cs="Arial"/>
          <w:sz w:val="22"/>
          <w:szCs w:val="22"/>
        </w:rPr>
        <w:t xml:space="preserve">nie </w:t>
      </w:r>
      <w:r w:rsidRPr="008451E3">
        <w:rPr>
          <w:rFonts w:ascii="Arial" w:hAnsi="Arial" w:cs="Arial"/>
          <w:sz w:val="22"/>
          <w:szCs w:val="22"/>
        </w:rPr>
        <w:t>posiada instalacj</w:t>
      </w:r>
      <w:r w:rsidR="001970CB">
        <w:rPr>
          <w:rFonts w:ascii="Arial" w:hAnsi="Arial" w:cs="Arial"/>
          <w:sz w:val="22"/>
          <w:szCs w:val="22"/>
        </w:rPr>
        <w:t>i</w:t>
      </w:r>
      <w:r w:rsidRPr="008451E3">
        <w:rPr>
          <w:rFonts w:ascii="Arial" w:hAnsi="Arial" w:cs="Arial"/>
          <w:sz w:val="22"/>
          <w:szCs w:val="22"/>
        </w:rPr>
        <w:t xml:space="preserve"> chłodząc</w:t>
      </w:r>
      <w:r w:rsidR="001970CB">
        <w:rPr>
          <w:rFonts w:ascii="Arial" w:hAnsi="Arial" w:cs="Arial"/>
          <w:sz w:val="22"/>
          <w:szCs w:val="22"/>
        </w:rPr>
        <w:t>ej</w:t>
      </w:r>
      <w:r w:rsidRPr="008451E3">
        <w:rPr>
          <w:rFonts w:ascii="Arial" w:hAnsi="Arial" w:cs="Arial"/>
          <w:sz w:val="22"/>
          <w:szCs w:val="22"/>
        </w:rPr>
        <w:t>.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Współczynnik A/V budynku wynosi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8A61A3">
        <w:rPr>
          <w:rFonts w:ascii="Arial" w:hAnsi="Arial" w:cs="Arial"/>
          <w:sz w:val="22"/>
          <w:szCs w:val="22"/>
        </w:rPr>
        <w:t xml:space="preserve"> </w:t>
      </w:r>
      <w:r w:rsidR="00D973B1">
        <w:rPr>
          <w:rFonts w:ascii="Arial" w:hAnsi="Arial" w:cs="Arial"/>
          <w:sz w:val="22"/>
          <w:szCs w:val="22"/>
        </w:rPr>
        <w:t xml:space="preserve">    1,161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</w:p>
    <w:p w:rsidR="009A38A8" w:rsidRPr="008451E3" w:rsidRDefault="009A38A8" w:rsidP="009A38A8">
      <w:pPr>
        <w:numPr>
          <w:ilvl w:val="0"/>
          <w:numId w:val="21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rPr>
          <w:rFonts w:ascii="Arial" w:hAnsi="Arial" w:cs="Arial"/>
          <w:sz w:val="22"/>
          <w:szCs w:val="22"/>
          <w:u w:val="single"/>
        </w:rPr>
      </w:pPr>
      <w:r w:rsidRPr="008451E3">
        <w:rPr>
          <w:rFonts w:ascii="Arial" w:hAnsi="Arial" w:cs="Arial"/>
          <w:sz w:val="22"/>
          <w:szCs w:val="22"/>
          <w:u w:val="single"/>
        </w:rPr>
        <w:t>Bilans mocy zainstalowanych urządzeń elektrycznych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  <w:u w:val="single"/>
        </w:rPr>
      </w:pP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Bilans mocy urządzeń elektrycznych oraz urządzeń zużywających inne rodzaje energii, stanowiących jego stałe  wyposażenie  budowlano-instalacyjne,  z  wydzielaniem  mocy  urządzeń  służących  do  celów technologicznych związanych z przeznaczeniem budynku  zgodny z projektami branżowymi.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 xml:space="preserve">Łączna moc urządzeń stanowiących stałe  wyposażenie  budowlano-instalacyjne  budynku wynosi </w:t>
      </w:r>
      <w:r w:rsidR="008A61A3">
        <w:rPr>
          <w:rFonts w:ascii="Arial" w:hAnsi="Arial" w:cs="Arial"/>
          <w:sz w:val="22"/>
          <w:szCs w:val="22"/>
        </w:rPr>
        <w:t>3</w:t>
      </w:r>
      <w:r>
        <w:rPr>
          <w:rFonts w:ascii="Arial" w:hAnsi="Arial" w:cs="Arial"/>
          <w:sz w:val="22"/>
          <w:szCs w:val="22"/>
        </w:rPr>
        <w:t>5</w:t>
      </w:r>
      <w:r w:rsidRPr="008451E3">
        <w:rPr>
          <w:rFonts w:ascii="Arial" w:hAnsi="Arial" w:cs="Arial"/>
          <w:sz w:val="22"/>
          <w:szCs w:val="22"/>
        </w:rPr>
        <w:t>,000 kW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Część zapotrzebowania na energię elektryczną będzie pokrywane z projektowanej baterii paneli fotowoltaicznych zlokalizowanych na dachu budynku.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Pr="008451E3" w:rsidRDefault="009A38A8" w:rsidP="009A38A8">
      <w:pPr>
        <w:numPr>
          <w:ilvl w:val="0"/>
          <w:numId w:val="21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rPr>
          <w:rFonts w:ascii="Arial" w:hAnsi="Arial" w:cs="Arial"/>
          <w:sz w:val="22"/>
          <w:szCs w:val="22"/>
          <w:u w:val="single"/>
        </w:rPr>
      </w:pPr>
      <w:r w:rsidRPr="008451E3">
        <w:rPr>
          <w:rFonts w:ascii="Arial" w:hAnsi="Arial" w:cs="Arial"/>
          <w:sz w:val="22"/>
          <w:szCs w:val="22"/>
          <w:u w:val="single"/>
        </w:rPr>
        <w:t>Parametry izolacyjności cieplnej przegród budowlanych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  <w:u w:val="single"/>
        </w:rPr>
      </w:pPr>
    </w:p>
    <w:p w:rsidR="009A38A8" w:rsidRPr="008451E3" w:rsidRDefault="009A38A8" w:rsidP="009A38A8">
      <w:pPr>
        <w:numPr>
          <w:ilvl w:val="1"/>
          <w:numId w:val="21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Ściany zewnętrzne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D973B1">
        <w:rPr>
          <w:rFonts w:ascii="Arial" w:hAnsi="Arial" w:cs="Arial"/>
          <w:sz w:val="22"/>
          <w:szCs w:val="22"/>
        </w:rPr>
        <w:t>0,750</w:t>
      </w:r>
      <w:r w:rsidRPr="008451E3">
        <w:rPr>
          <w:rFonts w:ascii="Arial" w:hAnsi="Arial" w:cs="Arial"/>
          <w:sz w:val="22"/>
          <w:szCs w:val="22"/>
        </w:rPr>
        <w:t xml:space="preserve"> / 0,</w:t>
      </w:r>
      <w:r>
        <w:rPr>
          <w:rFonts w:ascii="Arial" w:hAnsi="Arial" w:cs="Arial"/>
          <w:sz w:val="22"/>
          <w:szCs w:val="22"/>
        </w:rPr>
        <w:t>1</w:t>
      </w:r>
      <w:r w:rsidR="00D973B1">
        <w:rPr>
          <w:rFonts w:ascii="Arial" w:hAnsi="Arial" w:cs="Arial"/>
          <w:sz w:val="22"/>
          <w:szCs w:val="22"/>
        </w:rPr>
        <w:t>99</w:t>
      </w:r>
      <w:r w:rsidRPr="008451E3">
        <w:rPr>
          <w:rFonts w:ascii="Arial" w:hAnsi="Arial" w:cs="Arial"/>
          <w:sz w:val="22"/>
          <w:szCs w:val="22"/>
        </w:rPr>
        <w:t xml:space="preserve"> W/m</w:t>
      </w:r>
      <w:r w:rsidRPr="008451E3">
        <w:rPr>
          <w:rFonts w:ascii="Arial" w:hAnsi="Arial" w:cs="Arial"/>
          <w:sz w:val="22"/>
          <w:szCs w:val="22"/>
          <w:vertAlign w:val="superscript"/>
        </w:rPr>
        <w:t>2</w:t>
      </w:r>
      <w:r w:rsidRPr="008451E3">
        <w:rPr>
          <w:rFonts w:ascii="Arial" w:hAnsi="Arial" w:cs="Arial"/>
          <w:sz w:val="22"/>
          <w:szCs w:val="22"/>
        </w:rPr>
        <w:t xml:space="preserve">K </w:t>
      </w:r>
      <w:r w:rsidRPr="008451E3">
        <w:rPr>
          <w:rFonts w:ascii="Arial" w:hAnsi="Arial" w:cs="Arial"/>
          <w:sz w:val="22"/>
          <w:szCs w:val="22"/>
          <w:vertAlign w:val="superscript"/>
        </w:rPr>
        <w:t>*</w:t>
      </w:r>
    </w:p>
    <w:p w:rsidR="009A38A8" w:rsidRPr="008451E3" w:rsidRDefault="009A38A8" w:rsidP="009A38A8">
      <w:pPr>
        <w:numPr>
          <w:ilvl w:val="1"/>
          <w:numId w:val="21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Dachy i stropodachy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1970CB">
        <w:rPr>
          <w:rFonts w:ascii="Arial" w:hAnsi="Arial" w:cs="Arial"/>
          <w:sz w:val="22"/>
          <w:szCs w:val="22"/>
        </w:rPr>
        <w:t>0,</w:t>
      </w:r>
      <w:r w:rsidR="008A61A3">
        <w:rPr>
          <w:rFonts w:ascii="Arial" w:hAnsi="Arial" w:cs="Arial"/>
          <w:sz w:val="22"/>
          <w:szCs w:val="22"/>
        </w:rPr>
        <w:t>514</w:t>
      </w:r>
      <w:r w:rsidRPr="008451E3">
        <w:rPr>
          <w:rFonts w:ascii="Arial" w:hAnsi="Arial" w:cs="Arial"/>
          <w:sz w:val="22"/>
          <w:szCs w:val="22"/>
        </w:rPr>
        <w:t xml:space="preserve"> / 0,</w:t>
      </w:r>
      <w:r>
        <w:rPr>
          <w:rFonts w:ascii="Arial" w:hAnsi="Arial" w:cs="Arial"/>
          <w:sz w:val="22"/>
          <w:szCs w:val="22"/>
        </w:rPr>
        <w:t>14</w:t>
      </w:r>
      <w:r w:rsidR="00D973B1">
        <w:rPr>
          <w:rFonts w:ascii="Arial" w:hAnsi="Arial" w:cs="Arial"/>
          <w:sz w:val="22"/>
          <w:szCs w:val="22"/>
        </w:rPr>
        <w:t>0</w:t>
      </w:r>
      <w:r w:rsidRPr="008451E3">
        <w:rPr>
          <w:rFonts w:ascii="Arial" w:hAnsi="Arial" w:cs="Arial"/>
          <w:sz w:val="22"/>
          <w:szCs w:val="22"/>
        </w:rPr>
        <w:t xml:space="preserve"> W/m</w:t>
      </w:r>
      <w:r w:rsidRPr="008451E3">
        <w:rPr>
          <w:rFonts w:ascii="Arial" w:hAnsi="Arial" w:cs="Arial"/>
          <w:sz w:val="22"/>
          <w:szCs w:val="22"/>
          <w:vertAlign w:val="superscript"/>
        </w:rPr>
        <w:t>2</w:t>
      </w:r>
      <w:r w:rsidRPr="008451E3">
        <w:rPr>
          <w:rFonts w:ascii="Arial" w:hAnsi="Arial" w:cs="Arial"/>
          <w:sz w:val="22"/>
          <w:szCs w:val="22"/>
        </w:rPr>
        <w:t xml:space="preserve">K </w:t>
      </w:r>
      <w:r w:rsidRPr="008451E3">
        <w:rPr>
          <w:rFonts w:ascii="Arial" w:hAnsi="Arial" w:cs="Arial"/>
          <w:sz w:val="22"/>
          <w:szCs w:val="22"/>
          <w:vertAlign w:val="superscript"/>
        </w:rPr>
        <w:t>*</w:t>
      </w:r>
    </w:p>
    <w:p w:rsidR="009A38A8" w:rsidRPr="008451E3" w:rsidRDefault="009A38A8" w:rsidP="009A38A8">
      <w:pPr>
        <w:numPr>
          <w:ilvl w:val="1"/>
          <w:numId w:val="21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Podłoga na gruncie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>0,</w:t>
      </w:r>
      <w:r w:rsidR="00D973B1">
        <w:rPr>
          <w:rFonts w:ascii="Arial" w:hAnsi="Arial" w:cs="Arial"/>
          <w:sz w:val="22"/>
          <w:szCs w:val="22"/>
        </w:rPr>
        <w:t>525</w:t>
      </w:r>
      <w:r w:rsidRPr="008451E3">
        <w:rPr>
          <w:rFonts w:ascii="Arial" w:hAnsi="Arial" w:cs="Arial"/>
          <w:sz w:val="22"/>
          <w:szCs w:val="22"/>
        </w:rPr>
        <w:t xml:space="preserve"> </w:t>
      </w:r>
      <w:r w:rsidR="001970CB">
        <w:rPr>
          <w:rFonts w:ascii="Arial" w:hAnsi="Arial" w:cs="Arial"/>
          <w:sz w:val="22"/>
          <w:szCs w:val="22"/>
        </w:rPr>
        <w:t>/ 0,</w:t>
      </w:r>
      <w:r w:rsidR="00D973B1">
        <w:rPr>
          <w:rFonts w:ascii="Arial" w:hAnsi="Arial" w:cs="Arial"/>
          <w:sz w:val="22"/>
          <w:szCs w:val="22"/>
        </w:rPr>
        <w:t>525</w:t>
      </w:r>
      <w:r w:rsidR="001970CB">
        <w:rPr>
          <w:rFonts w:ascii="Arial" w:hAnsi="Arial" w:cs="Arial"/>
          <w:sz w:val="22"/>
          <w:szCs w:val="22"/>
        </w:rPr>
        <w:t xml:space="preserve"> </w:t>
      </w:r>
      <w:r w:rsidRPr="008451E3">
        <w:rPr>
          <w:rFonts w:ascii="Arial" w:hAnsi="Arial" w:cs="Arial"/>
          <w:sz w:val="22"/>
          <w:szCs w:val="22"/>
        </w:rPr>
        <w:t>W/m</w:t>
      </w:r>
      <w:r w:rsidRPr="008451E3">
        <w:rPr>
          <w:rFonts w:ascii="Arial" w:hAnsi="Arial" w:cs="Arial"/>
          <w:sz w:val="22"/>
          <w:szCs w:val="22"/>
          <w:vertAlign w:val="superscript"/>
        </w:rPr>
        <w:t>2</w:t>
      </w:r>
      <w:r w:rsidRPr="008451E3">
        <w:rPr>
          <w:rFonts w:ascii="Arial" w:hAnsi="Arial" w:cs="Arial"/>
          <w:sz w:val="22"/>
          <w:szCs w:val="22"/>
        </w:rPr>
        <w:t>K</w:t>
      </w:r>
      <w:r w:rsidR="001970CB">
        <w:rPr>
          <w:rFonts w:ascii="Arial" w:hAnsi="Arial" w:cs="Arial"/>
          <w:sz w:val="22"/>
          <w:szCs w:val="22"/>
        </w:rPr>
        <w:t xml:space="preserve"> </w:t>
      </w:r>
      <w:r w:rsidR="001970CB" w:rsidRPr="001970CB">
        <w:rPr>
          <w:rFonts w:ascii="Arial" w:hAnsi="Arial" w:cs="Arial"/>
          <w:sz w:val="22"/>
          <w:szCs w:val="22"/>
          <w:vertAlign w:val="superscript"/>
        </w:rPr>
        <w:t>*</w:t>
      </w:r>
    </w:p>
    <w:p w:rsidR="009A38A8" w:rsidRPr="008451E3" w:rsidRDefault="009A38A8" w:rsidP="009A38A8">
      <w:pPr>
        <w:numPr>
          <w:ilvl w:val="1"/>
          <w:numId w:val="21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Okna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D973B1">
        <w:rPr>
          <w:rFonts w:ascii="Arial" w:hAnsi="Arial" w:cs="Arial"/>
          <w:sz w:val="22"/>
          <w:szCs w:val="22"/>
        </w:rPr>
        <w:t>1,8</w:t>
      </w:r>
      <w:r w:rsidRPr="008451E3">
        <w:rPr>
          <w:rFonts w:ascii="Arial" w:hAnsi="Arial" w:cs="Arial"/>
          <w:sz w:val="22"/>
          <w:szCs w:val="22"/>
        </w:rPr>
        <w:t xml:space="preserve">00 / </w:t>
      </w:r>
      <w:r>
        <w:rPr>
          <w:rFonts w:ascii="Arial" w:hAnsi="Arial" w:cs="Arial"/>
          <w:sz w:val="22"/>
          <w:szCs w:val="22"/>
        </w:rPr>
        <w:t>0,9</w:t>
      </w:r>
      <w:r w:rsidRPr="008451E3">
        <w:rPr>
          <w:rFonts w:ascii="Arial" w:hAnsi="Arial" w:cs="Arial"/>
          <w:sz w:val="22"/>
          <w:szCs w:val="22"/>
        </w:rPr>
        <w:t>00 W/m</w:t>
      </w:r>
      <w:r w:rsidRPr="008451E3">
        <w:rPr>
          <w:rFonts w:ascii="Arial" w:hAnsi="Arial" w:cs="Arial"/>
          <w:sz w:val="22"/>
          <w:szCs w:val="22"/>
          <w:vertAlign w:val="superscript"/>
        </w:rPr>
        <w:t>2</w:t>
      </w:r>
      <w:r w:rsidRPr="008451E3">
        <w:rPr>
          <w:rFonts w:ascii="Arial" w:hAnsi="Arial" w:cs="Arial"/>
          <w:sz w:val="22"/>
          <w:szCs w:val="22"/>
        </w:rPr>
        <w:t xml:space="preserve">K </w:t>
      </w:r>
      <w:r w:rsidRPr="008451E3">
        <w:rPr>
          <w:rFonts w:ascii="Arial" w:hAnsi="Arial" w:cs="Arial"/>
          <w:sz w:val="22"/>
          <w:szCs w:val="22"/>
          <w:vertAlign w:val="superscript"/>
        </w:rPr>
        <w:t>*</w:t>
      </w:r>
    </w:p>
    <w:p w:rsidR="009A38A8" w:rsidRPr="008451E3" w:rsidRDefault="009A38A8" w:rsidP="009A38A8">
      <w:pPr>
        <w:numPr>
          <w:ilvl w:val="1"/>
          <w:numId w:val="21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Drzwi zewnętrzne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1970CB">
        <w:rPr>
          <w:rFonts w:ascii="Arial" w:hAnsi="Arial" w:cs="Arial"/>
          <w:sz w:val="22"/>
          <w:szCs w:val="22"/>
        </w:rPr>
        <w:t>2</w:t>
      </w:r>
      <w:r w:rsidRPr="008451E3">
        <w:rPr>
          <w:rFonts w:ascii="Arial" w:hAnsi="Arial" w:cs="Arial"/>
          <w:sz w:val="22"/>
          <w:szCs w:val="22"/>
        </w:rPr>
        <w:t xml:space="preserve">,500 / </w:t>
      </w:r>
      <w:r>
        <w:rPr>
          <w:rFonts w:ascii="Arial" w:hAnsi="Arial" w:cs="Arial"/>
          <w:sz w:val="22"/>
          <w:szCs w:val="22"/>
        </w:rPr>
        <w:t>1,3</w:t>
      </w:r>
      <w:r w:rsidRPr="008451E3">
        <w:rPr>
          <w:rFonts w:ascii="Arial" w:hAnsi="Arial" w:cs="Arial"/>
          <w:sz w:val="22"/>
          <w:szCs w:val="22"/>
        </w:rPr>
        <w:t>00 W/m</w:t>
      </w:r>
      <w:r w:rsidRPr="008451E3">
        <w:rPr>
          <w:rFonts w:ascii="Arial" w:hAnsi="Arial" w:cs="Arial"/>
          <w:sz w:val="22"/>
          <w:szCs w:val="22"/>
          <w:vertAlign w:val="superscript"/>
        </w:rPr>
        <w:t>2</w:t>
      </w:r>
      <w:r w:rsidRPr="008451E3">
        <w:rPr>
          <w:rFonts w:ascii="Arial" w:hAnsi="Arial" w:cs="Arial"/>
          <w:sz w:val="22"/>
          <w:szCs w:val="22"/>
        </w:rPr>
        <w:t xml:space="preserve">K </w:t>
      </w:r>
      <w:r w:rsidRPr="008451E3">
        <w:rPr>
          <w:rFonts w:ascii="Arial" w:hAnsi="Arial" w:cs="Arial"/>
          <w:sz w:val="22"/>
          <w:szCs w:val="22"/>
          <w:vertAlign w:val="superscript"/>
        </w:rPr>
        <w:t>*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  <w:vertAlign w:val="superscript"/>
        </w:rPr>
        <w:t>*</w:t>
      </w:r>
      <w:r w:rsidRPr="008451E3">
        <w:rPr>
          <w:rFonts w:ascii="Arial" w:hAnsi="Arial" w:cs="Arial"/>
          <w:sz w:val="22"/>
          <w:szCs w:val="22"/>
        </w:rPr>
        <w:t xml:space="preserve">  - podano współczynniki przenikania ciepła zarówno dla </w:t>
      </w:r>
      <w:r w:rsidR="001970CB">
        <w:rPr>
          <w:rFonts w:ascii="Arial" w:hAnsi="Arial" w:cs="Arial"/>
          <w:sz w:val="22"/>
          <w:szCs w:val="22"/>
        </w:rPr>
        <w:t xml:space="preserve">stanu </w:t>
      </w:r>
      <w:r w:rsidRPr="008451E3">
        <w:rPr>
          <w:rFonts w:ascii="Arial" w:hAnsi="Arial" w:cs="Arial"/>
          <w:sz w:val="22"/>
          <w:szCs w:val="22"/>
        </w:rPr>
        <w:t>istniejąc</w:t>
      </w:r>
      <w:r w:rsidR="001970CB">
        <w:rPr>
          <w:rFonts w:ascii="Arial" w:hAnsi="Arial" w:cs="Arial"/>
          <w:sz w:val="22"/>
          <w:szCs w:val="22"/>
        </w:rPr>
        <w:t>ego</w:t>
      </w:r>
      <w:r w:rsidRPr="008451E3">
        <w:rPr>
          <w:rFonts w:ascii="Arial" w:hAnsi="Arial" w:cs="Arial"/>
          <w:sz w:val="22"/>
          <w:szCs w:val="22"/>
        </w:rPr>
        <w:t xml:space="preserve"> jak i </w:t>
      </w:r>
      <w:r w:rsidR="001970CB">
        <w:rPr>
          <w:rFonts w:ascii="Arial" w:hAnsi="Arial" w:cs="Arial"/>
          <w:sz w:val="22"/>
          <w:szCs w:val="22"/>
        </w:rPr>
        <w:t xml:space="preserve"> po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ab/>
        <w:t xml:space="preserve">     </w:t>
      </w:r>
      <w:r w:rsidR="001970CB">
        <w:rPr>
          <w:rFonts w:ascii="Arial" w:hAnsi="Arial" w:cs="Arial"/>
          <w:sz w:val="22"/>
          <w:szCs w:val="22"/>
        </w:rPr>
        <w:t>przeprowadzeniu termomodernizacji</w:t>
      </w:r>
      <w:r w:rsidRPr="008451E3">
        <w:rPr>
          <w:rFonts w:ascii="Arial" w:hAnsi="Arial" w:cs="Arial"/>
          <w:sz w:val="22"/>
          <w:szCs w:val="22"/>
        </w:rPr>
        <w:t>.</w:t>
      </w: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Pr="008451E3" w:rsidRDefault="009A38A8" w:rsidP="009A38A8">
      <w:pPr>
        <w:numPr>
          <w:ilvl w:val="0"/>
          <w:numId w:val="21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rPr>
          <w:rFonts w:ascii="Arial" w:hAnsi="Arial" w:cs="Arial"/>
          <w:sz w:val="22"/>
          <w:szCs w:val="22"/>
          <w:u w:val="single"/>
        </w:rPr>
      </w:pPr>
      <w:r w:rsidRPr="008451E3">
        <w:rPr>
          <w:rFonts w:ascii="Arial" w:hAnsi="Arial" w:cs="Arial"/>
          <w:sz w:val="22"/>
          <w:szCs w:val="22"/>
          <w:u w:val="single"/>
        </w:rPr>
        <w:lastRenderedPageBreak/>
        <w:t>Źródło ciepła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  <w:u w:val="single"/>
        </w:rPr>
      </w:pPr>
    </w:p>
    <w:p w:rsidR="008C3448" w:rsidRPr="008C3448" w:rsidRDefault="009A38A8" w:rsidP="008C344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 xml:space="preserve">Budynek </w:t>
      </w:r>
      <w:r w:rsidR="008C3448" w:rsidRPr="008C3448">
        <w:rPr>
          <w:rFonts w:ascii="Arial" w:hAnsi="Arial" w:cs="Arial"/>
          <w:sz w:val="22"/>
          <w:szCs w:val="22"/>
        </w:rPr>
        <w:t>zaopatrywany jest w ciepło z  wymiennikowego, dwufunkcyjnego węzła ciepła zaopatrzonego w automatykę pogodową. Węzeł przygotowuje cz</w:t>
      </w:r>
      <w:r w:rsidR="008C3448">
        <w:rPr>
          <w:rFonts w:ascii="Arial" w:hAnsi="Arial" w:cs="Arial"/>
          <w:sz w:val="22"/>
          <w:szCs w:val="22"/>
        </w:rPr>
        <w:t>ynnik grzewczy o parametrach : 75</w:t>
      </w:r>
      <w:r w:rsidR="008C3448" w:rsidRPr="008C3448">
        <w:rPr>
          <w:rFonts w:ascii="Arial" w:hAnsi="Arial" w:cs="Arial"/>
          <w:sz w:val="22"/>
          <w:szCs w:val="22"/>
        </w:rPr>
        <w:t>/</w:t>
      </w:r>
      <w:r w:rsidR="008C3448">
        <w:rPr>
          <w:rFonts w:ascii="Arial" w:hAnsi="Arial" w:cs="Arial"/>
          <w:sz w:val="22"/>
          <w:szCs w:val="22"/>
        </w:rPr>
        <w:t>55</w:t>
      </w:r>
      <w:r w:rsidR="008C3448" w:rsidRPr="008C3448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8C3448" w:rsidRPr="008C3448">
        <w:rPr>
          <w:rFonts w:ascii="Arial" w:hAnsi="Arial" w:cs="Arial"/>
          <w:sz w:val="22"/>
          <w:szCs w:val="22"/>
          <w:vertAlign w:val="superscript"/>
        </w:rPr>
        <w:t>o</w:t>
      </w:r>
      <w:r w:rsidR="008C3448" w:rsidRPr="008C3448">
        <w:rPr>
          <w:rFonts w:ascii="Arial" w:hAnsi="Arial" w:cs="Arial"/>
          <w:sz w:val="22"/>
          <w:szCs w:val="22"/>
        </w:rPr>
        <w:t>C.</w:t>
      </w:r>
      <w:proofErr w:type="spellEnd"/>
      <w:r w:rsidR="008C3448" w:rsidRPr="008C3448">
        <w:rPr>
          <w:rFonts w:ascii="Arial" w:hAnsi="Arial" w:cs="Arial"/>
          <w:sz w:val="22"/>
          <w:szCs w:val="22"/>
        </w:rPr>
        <w:t xml:space="preserve"> Źródło ciepła posiada stabilizację ciśnienia dyspozycyjnego na zasilaniu węzła w czynnik grzewczy oraz układy pompowe po stronie odbiorów ciepła. Węzeł wyposażony jest w układ pomiarowy zużycia energii.  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Łą</w:t>
      </w:r>
      <w:r w:rsidR="001970CB">
        <w:rPr>
          <w:rFonts w:ascii="Arial" w:hAnsi="Arial" w:cs="Arial"/>
          <w:sz w:val="22"/>
          <w:szCs w:val="22"/>
        </w:rPr>
        <w:t xml:space="preserve">czna moc cieplna źródła wynosi </w:t>
      </w:r>
      <w:r w:rsidR="00C563CB">
        <w:rPr>
          <w:rFonts w:ascii="Arial" w:hAnsi="Arial" w:cs="Arial"/>
          <w:sz w:val="22"/>
          <w:szCs w:val="22"/>
        </w:rPr>
        <w:t>4</w:t>
      </w:r>
      <w:r w:rsidR="008C3448">
        <w:rPr>
          <w:rFonts w:ascii="Arial" w:hAnsi="Arial" w:cs="Arial"/>
          <w:sz w:val="22"/>
          <w:szCs w:val="22"/>
        </w:rPr>
        <w:t>00</w:t>
      </w:r>
      <w:r w:rsidRPr="008451E3">
        <w:rPr>
          <w:rFonts w:ascii="Arial" w:hAnsi="Arial" w:cs="Arial"/>
          <w:sz w:val="22"/>
          <w:szCs w:val="22"/>
        </w:rPr>
        <w:t xml:space="preserve">,000 </w:t>
      </w:r>
      <w:proofErr w:type="spellStart"/>
      <w:r w:rsidRPr="008451E3">
        <w:rPr>
          <w:rFonts w:ascii="Arial" w:hAnsi="Arial" w:cs="Arial"/>
          <w:sz w:val="22"/>
          <w:szCs w:val="22"/>
        </w:rPr>
        <w:t>kW.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 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</w:p>
    <w:p w:rsidR="009A38A8" w:rsidRPr="008451E3" w:rsidRDefault="009A38A8" w:rsidP="009A38A8">
      <w:pPr>
        <w:numPr>
          <w:ilvl w:val="0"/>
          <w:numId w:val="21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rPr>
          <w:rFonts w:ascii="Arial" w:hAnsi="Arial" w:cs="Arial"/>
          <w:sz w:val="22"/>
          <w:szCs w:val="22"/>
          <w:u w:val="single"/>
        </w:rPr>
      </w:pPr>
      <w:r w:rsidRPr="008451E3">
        <w:rPr>
          <w:rFonts w:ascii="Arial" w:hAnsi="Arial" w:cs="Arial"/>
          <w:sz w:val="22"/>
          <w:szCs w:val="22"/>
          <w:u w:val="single"/>
        </w:rPr>
        <w:t>Instalacja centralnego ogrzewania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  <w:u w:val="single"/>
        </w:rPr>
      </w:pPr>
    </w:p>
    <w:p w:rsidR="008C3448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 xml:space="preserve">Budynek </w:t>
      </w:r>
      <w:r w:rsidR="008C3448" w:rsidRPr="008C3448">
        <w:rPr>
          <w:rFonts w:ascii="Arial" w:hAnsi="Arial" w:cs="Arial"/>
          <w:sz w:val="22"/>
          <w:szCs w:val="22"/>
        </w:rPr>
        <w:t>wyposażony jest w wodną , pompową , dwururową instalację centralnego ogrzewania zabezpieczoną przeponowym naczyniem wzbiorczym systemu zamkniętego. Inst</w:t>
      </w:r>
      <w:r w:rsidR="008C3448">
        <w:rPr>
          <w:rFonts w:ascii="Arial" w:hAnsi="Arial" w:cs="Arial"/>
          <w:sz w:val="22"/>
          <w:szCs w:val="22"/>
        </w:rPr>
        <w:t>alacja pracuje na parametrach  75/55</w:t>
      </w:r>
      <w:r w:rsidR="008C3448" w:rsidRPr="008C3448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8C3448" w:rsidRPr="008C3448">
        <w:rPr>
          <w:rFonts w:ascii="Arial" w:hAnsi="Arial" w:cs="Arial"/>
          <w:sz w:val="22"/>
          <w:szCs w:val="22"/>
          <w:vertAlign w:val="superscript"/>
        </w:rPr>
        <w:t>o</w:t>
      </w:r>
      <w:r w:rsidR="008C3448">
        <w:rPr>
          <w:rFonts w:ascii="Arial" w:hAnsi="Arial" w:cs="Arial"/>
          <w:sz w:val="22"/>
          <w:szCs w:val="22"/>
        </w:rPr>
        <w:t>C</w:t>
      </w:r>
      <w:proofErr w:type="spellEnd"/>
      <w:r w:rsidR="008C3448">
        <w:rPr>
          <w:rFonts w:ascii="Arial" w:hAnsi="Arial" w:cs="Arial"/>
          <w:sz w:val="22"/>
          <w:szCs w:val="22"/>
        </w:rPr>
        <w:t xml:space="preserve"> . Instalacja  wykonana będzie</w:t>
      </w:r>
      <w:r w:rsidR="008C3448" w:rsidRPr="008C3448">
        <w:rPr>
          <w:rFonts w:ascii="Arial" w:hAnsi="Arial" w:cs="Arial"/>
          <w:sz w:val="22"/>
          <w:szCs w:val="22"/>
        </w:rPr>
        <w:t xml:space="preserve"> z rur stalowych </w:t>
      </w:r>
      <w:r w:rsidR="008C3448">
        <w:rPr>
          <w:rFonts w:ascii="Arial" w:hAnsi="Arial" w:cs="Arial"/>
          <w:sz w:val="22"/>
          <w:szCs w:val="22"/>
        </w:rPr>
        <w:t>cienkościennych łączonych na kształtki zaciskowe</w:t>
      </w:r>
      <w:r w:rsidR="008C3448" w:rsidRPr="008C3448">
        <w:rPr>
          <w:rFonts w:ascii="Arial" w:hAnsi="Arial" w:cs="Arial"/>
          <w:sz w:val="22"/>
          <w:szCs w:val="22"/>
        </w:rPr>
        <w:t xml:space="preserve">. Przewody posiadają </w:t>
      </w:r>
      <w:r w:rsidR="004963DC">
        <w:rPr>
          <w:rFonts w:ascii="Arial" w:hAnsi="Arial" w:cs="Arial"/>
          <w:sz w:val="22"/>
          <w:szCs w:val="22"/>
        </w:rPr>
        <w:t xml:space="preserve">zaprojektowaną </w:t>
      </w:r>
      <w:r w:rsidR="008C3448" w:rsidRPr="008C3448">
        <w:rPr>
          <w:rFonts w:ascii="Arial" w:hAnsi="Arial" w:cs="Arial"/>
          <w:sz w:val="22"/>
          <w:szCs w:val="22"/>
        </w:rPr>
        <w:t xml:space="preserve">izolację cieplną . Instalacja wyposażona </w:t>
      </w:r>
      <w:r w:rsidR="004963DC">
        <w:rPr>
          <w:rFonts w:ascii="Arial" w:hAnsi="Arial" w:cs="Arial"/>
          <w:sz w:val="22"/>
          <w:szCs w:val="22"/>
        </w:rPr>
        <w:t xml:space="preserve">będzie </w:t>
      </w:r>
      <w:r w:rsidR="008C3448" w:rsidRPr="008C3448">
        <w:rPr>
          <w:rFonts w:ascii="Arial" w:hAnsi="Arial" w:cs="Arial"/>
          <w:sz w:val="22"/>
          <w:szCs w:val="22"/>
        </w:rPr>
        <w:t>w grzejniki</w:t>
      </w:r>
      <w:r w:rsidR="004963DC">
        <w:rPr>
          <w:rFonts w:ascii="Arial" w:hAnsi="Arial" w:cs="Arial"/>
          <w:sz w:val="22"/>
          <w:szCs w:val="22"/>
        </w:rPr>
        <w:t xml:space="preserve"> stalowe </w:t>
      </w:r>
      <w:r w:rsidR="008C3448" w:rsidRPr="008C3448">
        <w:rPr>
          <w:rFonts w:ascii="Arial" w:hAnsi="Arial" w:cs="Arial"/>
          <w:sz w:val="22"/>
          <w:szCs w:val="22"/>
        </w:rPr>
        <w:t xml:space="preserve">płytowe. Na grzejnikach </w:t>
      </w:r>
      <w:r w:rsidR="008C3448" w:rsidRPr="00416221">
        <w:rPr>
          <w:rFonts w:ascii="Arial" w:hAnsi="Arial" w:cs="Arial"/>
          <w:sz w:val="22"/>
          <w:szCs w:val="22"/>
        </w:rPr>
        <w:t>za</w:t>
      </w:r>
      <w:r w:rsidR="004963DC">
        <w:rPr>
          <w:rFonts w:ascii="Arial" w:hAnsi="Arial" w:cs="Arial"/>
          <w:sz w:val="22"/>
          <w:szCs w:val="22"/>
        </w:rPr>
        <w:t>projektowano</w:t>
      </w:r>
      <w:r w:rsidR="008C3448" w:rsidRPr="008C3448">
        <w:rPr>
          <w:rFonts w:ascii="Arial" w:hAnsi="Arial" w:cs="Arial"/>
          <w:sz w:val="22"/>
          <w:szCs w:val="22"/>
        </w:rPr>
        <w:t xml:space="preserve"> zawory termostatyczne</w:t>
      </w:r>
      <w:r w:rsidR="004963DC">
        <w:rPr>
          <w:rFonts w:ascii="Arial" w:hAnsi="Arial" w:cs="Arial"/>
          <w:sz w:val="22"/>
          <w:szCs w:val="22"/>
        </w:rPr>
        <w:t>. Układ hydrauliczny posiada zaprojektowaną stabilizacje przepływów.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 xml:space="preserve">Instalacja centralnego ogrzewania będzie się charakteryzować następującymi parametrami sprawności energetycznej :  </w:t>
      </w:r>
    </w:p>
    <w:p w:rsidR="009A38A8" w:rsidRPr="008451E3" w:rsidRDefault="009A38A8" w:rsidP="009A38A8">
      <w:pPr>
        <w:numPr>
          <w:ilvl w:val="0"/>
          <w:numId w:val="22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sprawność wytwarzania :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sym w:font="Symbol" w:char="F068"/>
      </w:r>
      <w:proofErr w:type="spellStart"/>
      <w:r w:rsidRPr="008451E3">
        <w:rPr>
          <w:rFonts w:ascii="Arial" w:hAnsi="Arial" w:cs="Arial"/>
          <w:sz w:val="22"/>
          <w:szCs w:val="22"/>
          <w:vertAlign w:val="subscript"/>
        </w:rPr>
        <w:t>H,g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 = </w:t>
      </w:r>
      <w:r w:rsidR="004963DC">
        <w:rPr>
          <w:rFonts w:ascii="Arial" w:hAnsi="Arial" w:cs="Arial"/>
          <w:sz w:val="22"/>
          <w:szCs w:val="22"/>
        </w:rPr>
        <w:t>0,93</w:t>
      </w:r>
    </w:p>
    <w:p w:rsidR="009A38A8" w:rsidRPr="008451E3" w:rsidRDefault="009A38A8" w:rsidP="009A38A8">
      <w:pPr>
        <w:numPr>
          <w:ilvl w:val="0"/>
          <w:numId w:val="22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sprawność akumulacji :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sym w:font="Symbol" w:char="F068"/>
      </w:r>
      <w:proofErr w:type="spellStart"/>
      <w:r w:rsidRPr="008451E3">
        <w:rPr>
          <w:rFonts w:ascii="Arial" w:hAnsi="Arial" w:cs="Arial"/>
          <w:sz w:val="22"/>
          <w:szCs w:val="22"/>
          <w:vertAlign w:val="subscript"/>
        </w:rPr>
        <w:t>H,s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 = </w:t>
      </w:r>
      <w:r w:rsidR="004963DC">
        <w:rPr>
          <w:rFonts w:ascii="Arial" w:hAnsi="Arial" w:cs="Arial"/>
          <w:sz w:val="22"/>
          <w:szCs w:val="22"/>
        </w:rPr>
        <w:t>1,00</w:t>
      </w:r>
    </w:p>
    <w:p w:rsidR="009A38A8" w:rsidRPr="008451E3" w:rsidRDefault="009A38A8" w:rsidP="009A38A8">
      <w:pPr>
        <w:numPr>
          <w:ilvl w:val="0"/>
          <w:numId w:val="22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sprawność przesyłu ciepła :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="007D39A5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sym w:font="Symbol" w:char="F068"/>
      </w:r>
      <w:proofErr w:type="spellStart"/>
      <w:r w:rsidRPr="008451E3">
        <w:rPr>
          <w:rFonts w:ascii="Arial" w:hAnsi="Arial" w:cs="Arial"/>
          <w:sz w:val="22"/>
          <w:szCs w:val="22"/>
          <w:vertAlign w:val="subscript"/>
        </w:rPr>
        <w:t>H,d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 = 0,9</w:t>
      </w:r>
      <w:r w:rsidR="004963DC">
        <w:rPr>
          <w:rFonts w:ascii="Arial" w:hAnsi="Arial" w:cs="Arial"/>
          <w:sz w:val="22"/>
          <w:szCs w:val="22"/>
        </w:rPr>
        <w:t>6</w:t>
      </w:r>
    </w:p>
    <w:p w:rsidR="009A38A8" w:rsidRPr="008451E3" w:rsidRDefault="009A38A8" w:rsidP="009A38A8">
      <w:pPr>
        <w:numPr>
          <w:ilvl w:val="0"/>
          <w:numId w:val="22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sprawność regulacji :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sym w:font="Symbol" w:char="F068"/>
      </w:r>
      <w:proofErr w:type="spellStart"/>
      <w:r w:rsidRPr="008451E3">
        <w:rPr>
          <w:rFonts w:ascii="Arial" w:hAnsi="Arial" w:cs="Arial"/>
          <w:sz w:val="22"/>
          <w:szCs w:val="22"/>
          <w:vertAlign w:val="subscript"/>
        </w:rPr>
        <w:t>H,e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 = 0,</w:t>
      </w:r>
      <w:r>
        <w:rPr>
          <w:rFonts w:ascii="Arial" w:hAnsi="Arial" w:cs="Arial"/>
          <w:sz w:val="22"/>
          <w:szCs w:val="22"/>
        </w:rPr>
        <w:t>88</w:t>
      </w:r>
    </w:p>
    <w:p w:rsidR="009A38A8" w:rsidRPr="008451E3" w:rsidRDefault="009A38A8" w:rsidP="009A38A8">
      <w:pPr>
        <w:numPr>
          <w:ilvl w:val="0"/>
          <w:numId w:val="22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Średnia moc układów pomocniczych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proofErr w:type="spellStart"/>
      <w:r w:rsidRPr="008451E3">
        <w:rPr>
          <w:rFonts w:ascii="Arial" w:hAnsi="Arial" w:cs="Arial"/>
          <w:sz w:val="22"/>
          <w:szCs w:val="22"/>
        </w:rPr>
        <w:t>q</w:t>
      </w:r>
      <w:r w:rsidRPr="008451E3">
        <w:rPr>
          <w:rFonts w:ascii="Arial" w:hAnsi="Arial" w:cs="Arial"/>
          <w:sz w:val="22"/>
          <w:szCs w:val="22"/>
          <w:vertAlign w:val="subscript"/>
        </w:rPr>
        <w:t>el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 =  650 W</w:t>
      </w:r>
    </w:p>
    <w:p w:rsidR="009A38A8" w:rsidRPr="008451E3" w:rsidRDefault="009A38A8" w:rsidP="009A38A8">
      <w:pPr>
        <w:numPr>
          <w:ilvl w:val="0"/>
          <w:numId w:val="22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Czas pracy instalacji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proofErr w:type="spellStart"/>
      <w:r w:rsidRPr="008451E3">
        <w:rPr>
          <w:rFonts w:ascii="Arial" w:hAnsi="Arial" w:cs="Arial"/>
          <w:sz w:val="22"/>
          <w:szCs w:val="22"/>
        </w:rPr>
        <w:t>t</w:t>
      </w:r>
      <w:r w:rsidRPr="008451E3">
        <w:rPr>
          <w:rFonts w:ascii="Arial" w:hAnsi="Arial" w:cs="Arial"/>
          <w:sz w:val="22"/>
          <w:szCs w:val="22"/>
          <w:vertAlign w:val="subscript"/>
        </w:rPr>
        <w:t>el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 =  </w:t>
      </w:r>
      <w:r w:rsidR="004963DC">
        <w:rPr>
          <w:rFonts w:ascii="Arial" w:hAnsi="Arial" w:cs="Arial"/>
          <w:sz w:val="22"/>
          <w:szCs w:val="22"/>
        </w:rPr>
        <w:t>5840</w:t>
      </w:r>
      <w:r w:rsidRPr="008451E3">
        <w:rPr>
          <w:rFonts w:ascii="Arial" w:hAnsi="Arial" w:cs="Arial"/>
          <w:sz w:val="22"/>
          <w:szCs w:val="22"/>
        </w:rPr>
        <w:t xml:space="preserve"> h/a</w:t>
      </w:r>
    </w:p>
    <w:p w:rsidR="009A38A8" w:rsidRPr="008451E3" w:rsidRDefault="009A38A8" w:rsidP="009A38A8">
      <w:pPr>
        <w:numPr>
          <w:ilvl w:val="0"/>
          <w:numId w:val="22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Współczynnik nakładu energii pierwotnej</w:t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proofErr w:type="spellStart"/>
      <w:r w:rsidRPr="008451E3">
        <w:rPr>
          <w:rFonts w:ascii="Arial" w:hAnsi="Arial" w:cs="Arial"/>
          <w:sz w:val="22"/>
          <w:szCs w:val="22"/>
        </w:rPr>
        <w:t>w</w:t>
      </w:r>
      <w:r w:rsidRPr="008451E3">
        <w:rPr>
          <w:rFonts w:ascii="Arial" w:hAnsi="Arial" w:cs="Arial"/>
          <w:sz w:val="22"/>
          <w:szCs w:val="22"/>
          <w:vertAlign w:val="subscript"/>
        </w:rPr>
        <w:t>H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 = </w:t>
      </w:r>
      <w:r w:rsidR="004963DC">
        <w:rPr>
          <w:rFonts w:ascii="Arial" w:hAnsi="Arial" w:cs="Arial"/>
          <w:sz w:val="22"/>
          <w:szCs w:val="22"/>
        </w:rPr>
        <w:t>0,8</w:t>
      </w:r>
      <w:r w:rsidR="00810034">
        <w:rPr>
          <w:rFonts w:ascii="Arial" w:hAnsi="Arial" w:cs="Arial"/>
          <w:sz w:val="22"/>
          <w:szCs w:val="22"/>
        </w:rPr>
        <w:t>0</w:t>
      </w:r>
    </w:p>
    <w:p w:rsidR="009A38A8" w:rsidRPr="008451E3" w:rsidRDefault="009A38A8" w:rsidP="009A38A8">
      <w:pPr>
        <w:numPr>
          <w:ilvl w:val="0"/>
          <w:numId w:val="22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Współczynnik nakładu energii pomocniczej</w:t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proofErr w:type="spellStart"/>
      <w:r w:rsidRPr="008451E3">
        <w:rPr>
          <w:rFonts w:ascii="Arial" w:hAnsi="Arial" w:cs="Arial"/>
          <w:sz w:val="22"/>
          <w:szCs w:val="22"/>
        </w:rPr>
        <w:t>w</w:t>
      </w:r>
      <w:r w:rsidRPr="008451E3">
        <w:rPr>
          <w:rFonts w:ascii="Arial" w:hAnsi="Arial" w:cs="Arial"/>
          <w:sz w:val="22"/>
          <w:szCs w:val="22"/>
          <w:vertAlign w:val="subscript"/>
        </w:rPr>
        <w:t>el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 = </w:t>
      </w:r>
      <w:r w:rsidR="004963DC">
        <w:rPr>
          <w:rFonts w:ascii="Arial" w:hAnsi="Arial" w:cs="Arial"/>
          <w:sz w:val="22"/>
          <w:szCs w:val="22"/>
        </w:rPr>
        <w:t>2,50</w:t>
      </w: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  <w:u w:val="single"/>
        </w:rPr>
      </w:pPr>
    </w:p>
    <w:p w:rsidR="00F83EC8" w:rsidRPr="008451E3" w:rsidRDefault="00F83EC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  <w:u w:val="single"/>
        </w:rPr>
      </w:pPr>
    </w:p>
    <w:p w:rsidR="009A38A8" w:rsidRPr="008451E3" w:rsidRDefault="009A38A8" w:rsidP="009A38A8">
      <w:pPr>
        <w:numPr>
          <w:ilvl w:val="0"/>
          <w:numId w:val="21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rPr>
          <w:rFonts w:ascii="Arial" w:hAnsi="Arial" w:cs="Arial"/>
          <w:sz w:val="22"/>
          <w:szCs w:val="22"/>
          <w:u w:val="single"/>
        </w:rPr>
      </w:pPr>
      <w:r w:rsidRPr="008451E3">
        <w:rPr>
          <w:rFonts w:ascii="Arial" w:hAnsi="Arial" w:cs="Arial"/>
          <w:sz w:val="22"/>
          <w:szCs w:val="22"/>
          <w:u w:val="single"/>
        </w:rPr>
        <w:t>Wentylacja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  <w:u w:val="single"/>
        </w:rPr>
      </w:pP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 xml:space="preserve">Budynek wyposażony </w:t>
      </w:r>
      <w:r w:rsidR="007D39A5">
        <w:rPr>
          <w:rFonts w:ascii="Arial" w:hAnsi="Arial" w:cs="Arial"/>
          <w:sz w:val="22"/>
          <w:szCs w:val="22"/>
        </w:rPr>
        <w:t xml:space="preserve">jest </w:t>
      </w:r>
      <w:r w:rsidRPr="008451E3">
        <w:rPr>
          <w:rFonts w:ascii="Arial" w:hAnsi="Arial" w:cs="Arial"/>
          <w:sz w:val="22"/>
          <w:szCs w:val="22"/>
        </w:rPr>
        <w:t xml:space="preserve">w wentylację </w:t>
      </w:r>
      <w:r w:rsidR="007D39A5" w:rsidRPr="007D39A5">
        <w:rPr>
          <w:rFonts w:ascii="Arial" w:hAnsi="Arial" w:cs="Arial"/>
          <w:sz w:val="22"/>
          <w:szCs w:val="22"/>
        </w:rPr>
        <w:t>w wentylację naturalną, grawitacyjną miejscowo wspomaganą wentylatorami wyciągowymi</w:t>
      </w:r>
      <w:r w:rsidR="007D39A5">
        <w:rPr>
          <w:rFonts w:ascii="Arial" w:hAnsi="Arial" w:cs="Arial"/>
          <w:sz w:val="22"/>
          <w:szCs w:val="22"/>
        </w:rPr>
        <w:t>.</w:t>
      </w:r>
      <w:r w:rsidRPr="008451E3">
        <w:rPr>
          <w:rFonts w:ascii="Arial" w:hAnsi="Arial" w:cs="Arial"/>
          <w:sz w:val="22"/>
          <w:szCs w:val="22"/>
        </w:rPr>
        <w:t xml:space="preserve"> </w:t>
      </w: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Łączny strumień powietrza wentylacyjnego :</w:t>
      </w:r>
      <w:r w:rsidRPr="008451E3">
        <w:rPr>
          <w:rFonts w:ascii="Arial" w:hAnsi="Arial" w:cs="Arial"/>
          <w:sz w:val="22"/>
          <w:szCs w:val="22"/>
        </w:rPr>
        <w:tab/>
      </w:r>
      <w:proofErr w:type="spellStart"/>
      <w:r w:rsidRPr="008451E3">
        <w:rPr>
          <w:rFonts w:ascii="Arial" w:hAnsi="Arial" w:cs="Arial"/>
          <w:sz w:val="22"/>
          <w:szCs w:val="22"/>
        </w:rPr>
        <w:t>V</w:t>
      </w:r>
      <w:r w:rsidRPr="008451E3">
        <w:rPr>
          <w:rFonts w:ascii="Arial" w:hAnsi="Arial" w:cs="Arial"/>
          <w:sz w:val="22"/>
          <w:szCs w:val="22"/>
          <w:vertAlign w:val="subscript"/>
        </w:rPr>
        <w:t>e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 = </w:t>
      </w:r>
      <w:r w:rsidR="004963DC">
        <w:rPr>
          <w:rFonts w:ascii="Arial" w:hAnsi="Arial" w:cs="Arial"/>
          <w:sz w:val="22"/>
          <w:szCs w:val="22"/>
        </w:rPr>
        <w:t>6 750</w:t>
      </w:r>
      <w:r w:rsidRPr="008451E3">
        <w:rPr>
          <w:rFonts w:ascii="Arial" w:hAnsi="Arial" w:cs="Arial"/>
          <w:sz w:val="22"/>
          <w:szCs w:val="22"/>
        </w:rPr>
        <w:t>,00 m</w:t>
      </w:r>
      <w:r w:rsidRPr="008451E3">
        <w:rPr>
          <w:rFonts w:ascii="Arial" w:hAnsi="Arial" w:cs="Arial"/>
          <w:sz w:val="22"/>
          <w:szCs w:val="22"/>
          <w:vertAlign w:val="superscript"/>
        </w:rPr>
        <w:t>3</w:t>
      </w:r>
      <w:r w:rsidRPr="008451E3">
        <w:rPr>
          <w:rFonts w:ascii="Arial" w:hAnsi="Arial" w:cs="Arial"/>
          <w:sz w:val="22"/>
          <w:szCs w:val="22"/>
        </w:rPr>
        <w:t>/h</w:t>
      </w: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Pr="008451E3" w:rsidRDefault="009A38A8" w:rsidP="009A38A8">
      <w:pPr>
        <w:numPr>
          <w:ilvl w:val="0"/>
          <w:numId w:val="21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rPr>
          <w:rFonts w:ascii="Arial" w:hAnsi="Arial" w:cs="Arial"/>
          <w:sz w:val="22"/>
          <w:szCs w:val="22"/>
          <w:u w:val="single"/>
        </w:rPr>
      </w:pPr>
      <w:r w:rsidRPr="008451E3">
        <w:rPr>
          <w:rFonts w:ascii="Arial" w:hAnsi="Arial" w:cs="Arial"/>
          <w:sz w:val="22"/>
          <w:szCs w:val="22"/>
          <w:u w:val="single"/>
        </w:rPr>
        <w:lastRenderedPageBreak/>
        <w:t>Instalacja ciepłej wody użytkowej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  <w:u w:val="single"/>
        </w:rPr>
      </w:pP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Budynek</w:t>
      </w:r>
      <w:r w:rsidR="00C563CB">
        <w:rPr>
          <w:rFonts w:ascii="Arial" w:hAnsi="Arial" w:cs="Arial"/>
          <w:sz w:val="22"/>
          <w:szCs w:val="22"/>
        </w:rPr>
        <w:t xml:space="preserve"> </w:t>
      </w:r>
      <w:r w:rsidR="004963DC" w:rsidRPr="004963DC">
        <w:rPr>
          <w:rFonts w:ascii="Arial" w:hAnsi="Arial" w:cs="Arial"/>
          <w:sz w:val="22"/>
          <w:szCs w:val="22"/>
        </w:rPr>
        <w:t>wyposażony jest w tradycyjną instalację ciepłej wody użytkowej i cyrkulacji zasilanej w ciepło z wymiennikowego węzła ciepła . Źródło ciepłej wody użytkowej wyposażone jest w zasobnik c.w.u. Instalacja istniejąca wykonana jest z rur stalowych ocynkowanych. Prze</w:t>
      </w:r>
      <w:r w:rsidR="004963DC">
        <w:rPr>
          <w:rFonts w:ascii="Arial" w:hAnsi="Arial" w:cs="Arial"/>
          <w:sz w:val="22"/>
          <w:szCs w:val="22"/>
        </w:rPr>
        <w:t>wody posiadają izolację cieplną</w:t>
      </w:r>
      <w:r w:rsidR="004963DC" w:rsidRPr="004963DC">
        <w:rPr>
          <w:rFonts w:ascii="Arial" w:hAnsi="Arial" w:cs="Arial"/>
          <w:sz w:val="22"/>
          <w:szCs w:val="22"/>
        </w:rPr>
        <w:t>.</w:t>
      </w:r>
      <w:r w:rsidRPr="008451E3">
        <w:rPr>
          <w:rFonts w:ascii="Arial" w:hAnsi="Arial" w:cs="Arial"/>
          <w:sz w:val="22"/>
          <w:szCs w:val="22"/>
        </w:rPr>
        <w:t xml:space="preserve"> 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 xml:space="preserve">Instalacja ciepłej wody użytkowej będzie się charakteryzować następującymi parametrami sprawności energetycznej :  </w:t>
      </w:r>
    </w:p>
    <w:p w:rsidR="009A38A8" w:rsidRPr="008451E3" w:rsidRDefault="009A38A8" w:rsidP="009A38A8">
      <w:pPr>
        <w:numPr>
          <w:ilvl w:val="0"/>
          <w:numId w:val="22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sprawność wytwarzania :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sym w:font="Symbol" w:char="F068"/>
      </w:r>
      <w:proofErr w:type="spellStart"/>
      <w:r w:rsidRPr="008451E3">
        <w:rPr>
          <w:rFonts w:ascii="Arial" w:hAnsi="Arial" w:cs="Arial"/>
          <w:sz w:val="22"/>
          <w:szCs w:val="22"/>
          <w:vertAlign w:val="subscript"/>
        </w:rPr>
        <w:t>W,g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 = </w:t>
      </w:r>
      <w:r w:rsidR="00C563CB">
        <w:rPr>
          <w:rFonts w:ascii="Arial" w:hAnsi="Arial" w:cs="Arial"/>
          <w:sz w:val="22"/>
          <w:szCs w:val="22"/>
        </w:rPr>
        <w:t>0,9</w:t>
      </w:r>
      <w:r w:rsidR="004963DC">
        <w:rPr>
          <w:rFonts w:ascii="Arial" w:hAnsi="Arial" w:cs="Arial"/>
          <w:sz w:val="22"/>
          <w:szCs w:val="22"/>
        </w:rPr>
        <w:t>8</w:t>
      </w:r>
    </w:p>
    <w:p w:rsidR="009A38A8" w:rsidRPr="008451E3" w:rsidRDefault="009A38A8" w:rsidP="009A38A8">
      <w:pPr>
        <w:numPr>
          <w:ilvl w:val="0"/>
          <w:numId w:val="22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sprawność akumulacji :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sym w:font="Symbol" w:char="F068"/>
      </w:r>
      <w:proofErr w:type="spellStart"/>
      <w:r w:rsidRPr="008451E3">
        <w:rPr>
          <w:rFonts w:ascii="Arial" w:hAnsi="Arial" w:cs="Arial"/>
          <w:sz w:val="22"/>
          <w:szCs w:val="22"/>
          <w:vertAlign w:val="subscript"/>
        </w:rPr>
        <w:t>W,s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 = 0,85</w:t>
      </w:r>
    </w:p>
    <w:p w:rsidR="009A38A8" w:rsidRPr="008451E3" w:rsidRDefault="009A38A8" w:rsidP="009A38A8">
      <w:pPr>
        <w:numPr>
          <w:ilvl w:val="0"/>
          <w:numId w:val="22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sprawność przesyłu ciepła :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sym w:font="Symbol" w:char="F068"/>
      </w:r>
      <w:proofErr w:type="spellStart"/>
      <w:r w:rsidRPr="008451E3">
        <w:rPr>
          <w:rFonts w:ascii="Arial" w:hAnsi="Arial" w:cs="Arial"/>
          <w:sz w:val="22"/>
          <w:szCs w:val="22"/>
          <w:vertAlign w:val="subscript"/>
        </w:rPr>
        <w:t>W,d</w:t>
      </w:r>
      <w:proofErr w:type="spellEnd"/>
      <w:r w:rsidR="004963DC">
        <w:rPr>
          <w:rFonts w:ascii="Arial" w:hAnsi="Arial" w:cs="Arial"/>
          <w:sz w:val="22"/>
          <w:szCs w:val="22"/>
        </w:rPr>
        <w:t xml:space="preserve"> = 0,7</w:t>
      </w:r>
      <w:r w:rsidRPr="008451E3">
        <w:rPr>
          <w:rFonts w:ascii="Arial" w:hAnsi="Arial" w:cs="Arial"/>
          <w:sz w:val="22"/>
          <w:szCs w:val="22"/>
        </w:rPr>
        <w:t>0</w:t>
      </w:r>
    </w:p>
    <w:p w:rsidR="009A38A8" w:rsidRPr="008451E3" w:rsidRDefault="009A38A8" w:rsidP="009A38A8">
      <w:pPr>
        <w:numPr>
          <w:ilvl w:val="0"/>
          <w:numId w:val="22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sprawność wykorzystania :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sym w:font="Symbol" w:char="F068"/>
      </w:r>
      <w:proofErr w:type="spellStart"/>
      <w:r w:rsidRPr="008451E3">
        <w:rPr>
          <w:rFonts w:ascii="Arial" w:hAnsi="Arial" w:cs="Arial"/>
          <w:sz w:val="22"/>
          <w:szCs w:val="22"/>
          <w:vertAlign w:val="subscript"/>
        </w:rPr>
        <w:t>W,e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 = 1,00</w:t>
      </w:r>
    </w:p>
    <w:p w:rsidR="009A38A8" w:rsidRPr="008451E3" w:rsidRDefault="009A38A8" w:rsidP="009A38A8">
      <w:pPr>
        <w:numPr>
          <w:ilvl w:val="0"/>
          <w:numId w:val="22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Średnia moc układów pomocniczych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proofErr w:type="spellStart"/>
      <w:r w:rsidRPr="008451E3">
        <w:rPr>
          <w:rFonts w:ascii="Arial" w:hAnsi="Arial" w:cs="Arial"/>
          <w:sz w:val="22"/>
          <w:szCs w:val="22"/>
        </w:rPr>
        <w:t>q</w:t>
      </w:r>
      <w:r w:rsidRPr="008451E3">
        <w:rPr>
          <w:rFonts w:ascii="Arial" w:hAnsi="Arial" w:cs="Arial"/>
          <w:sz w:val="22"/>
          <w:szCs w:val="22"/>
          <w:vertAlign w:val="subscript"/>
        </w:rPr>
        <w:t>el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 =  300 W</w:t>
      </w:r>
    </w:p>
    <w:p w:rsidR="009A38A8" w:rsidRPr="008451E3" w:rsidRDefault="009A38A8" w:rsidP="009A38A8">
      <w:pPr>
        <w:numPr>
          <w:ilvl w:val="0"/>
          <w:numId w:val="22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Czas pracy instalacji</w:t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proofErr w:type="spellStart"/>
      <w:r w:rsidRPr="008451E3">
        <w:rPr>
          <w:rFonts w:ascii="Arial" w:hAnsi="Arial" w:cs="Arial"/>
          <w:sz w:val="22"/>
          <w:szCs w:val="22"/>
        </w:rPr>
        <w:t>t</w:t>
      </w:r>
      <w:r w:rsidRPr="008451E3">
        <w:rPr>
          <w:rFonts w:ascii="Arial" w:hAnsi="Arial" w:cs="Arial"/>
          <w:sz w:val="22"/>
          <w:szCs w:val="22"/>
          <w:vertAlign w:val="subscript"/>
        </w:rPr>
        <w:t>el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 =  </w:t>
      </w:r>
      <w:r w:rsidR="004963DC">
        <w:rPr>
          <w:rFonts w:ascii="Arial" w:hAnsi="Arial" w:cs="Arial"/>
          <w:sz w:val="22"/>
          <w:szCs w:val="22"/>
        </w:rPr>
        <w:t>2450</w:t>
      </w:r>
      <w:r w:rsidRPr="008451E3">
        <w:rPr>
          <w:rFonts w:ascii="Arial" w:hAnsi="Arial" w:cs="Arial"/>
          <w:sz w:val="22"/>
          <w:szCs w:val="22"/>
        </w:rPr>
        <w:t xml:space="preserve"> h/a</w:t>
      </w:r>
    </w:p>
    <w:p w:rsidR="009A38A8" w:rsidRPr="008451E3" w:rsidRDefault="009A38A8" w:rsidP="009A38A8">
      <w:pPr>
        <w:numPr>
          <w:ilvl w:val="0"/>
          <w:numId w:val="22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Współczynnik nakładu energii pierwotnej</w:t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451E3">
        <w:rPr>
          <w:rFonts w:ascii="Arial" w:hAnsi="Arial" w:cs="Arial"/>
          <w:sz w:val="22"/>
          <w:szCs w:val="22"/>
        </w:rPr>
        <w:tab/>
      </w:r>
      <w:proofErr w:type="spellStart"/>
      <w:r w:rsidRPr="008451E3">
        <w:rPr>
          <w:rFonts w:ascii="Arial" w:hAnsi="Arial" w:cs="Arial"/>
          <w:sz w:val="22"/>
          <w:szCs w:val="22"/>
        </w:rPr>
        <w:t>w</w:t>
      </w:r>
      <w:r w:rsidRPr="008451E3">
        <w:rPr>
          <w:rFonts w:ascii="Arial" w:hAnsi="Arial" w:cs="Arial"/>
          <w:sz w:val="22"/>
          <w:szCs w:val="22"/>
          <w:vertAlign w:val="subscript"/>
        </w:rPr>
        <w:t>W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 = </w:t>
      </w:r>
      <w:r w:rsidR="004963DC">
        <w:rPr>
          <w:rFonts w:ascii="Arial" w:hAnsi="Arial" w:cs="Arial"/>
          <w:sz w:val="22"/>
          <w:szCs w:val="22"/>
        </w:rPr>
        <w:t>0,8</w:t>
      </w:r>
      <w:r w:rsidR="00C563CB">
        <w:rPr>
          <w:rFonts w:ascii="Arial" w:hAnsi="Arial" w:cs="Arial"/>
          <w:sz w:val="22"/>
          <w:szCs w:val="22"/>
        </w:rPr>
        <w:t>0</w:t>
      </w:r>
    </w:p>
    <w:p w:rsidR="009A38A8" w:rsidRPr="008451E3" w:rsidRDefault="009A38A8" w:rsidP="009A38A8">
      <w:pPr>
        <w:numPr>
          <w:ilvl w:val="0"/>
          <w:numId w:val="22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Współczynnik nakładu energii pomocniczej</w:t>
      </w:r>
      <w:r w:rsidRPr="008451E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proofErr w:type="spellStart"/>
      <w:r w:rsidRPr="008451E3">
        <w:rPr>
          <w:rFonts w:ascii="Arial" w:hAnsi="Arial" w:cs="Arial"/>
          <w:sz w:val="22"/>
          <w:szCs w:val="22"/>
        </w:rPr>
        <w:t>w</w:t>
      </w:r>
      <w:r w:rsidRPr="008451E3">
        <w:rPr>
          <w:rFonts w:ascii="Arial" w:hAnsi="Arial" w:cs="Arial"/>
          <w:sz w:val="22"/>
          <w:szCs w:val="22"/>
          <w:vertAlign w:val="subscript"/>
        </w:rPr>
        <w:t>el</w:t>
      </w:r>
      <w:proofErr w:type="spellEnd"/>
      <w:r w:rsidR="004963DC">
        <w:rPr>
          <w:rFonts w:ascii="Arial" w:hAnsi="Arial" w:cs="Arial"/>
          <w:sz w:val="22"/>
          <w:szCs w:val="22"/>
        </w:rPr>
        <w:t xml:space="preserve"> = 2</w:t>
      </w:r>
      <w:r w:rsidRPr="008451E3">
        <w:rPr>
          <w:rFonts w:ascii="Arial" w:hAnsi="Arial" w:cs="Arial"/>
          <w:sz w:val="22"/>
          <w:szCs w:val="22"/>
        </w:rPr>
        <w:t>,</w:t>
      </w:r>
      <w:r w:rsidR="004963DC">
        <w:rPr>
          <w:rFonts w:ascii="Arial" w:hAnsi="Arial" w:cs="Arial"/>
          <w:sz w:val="22"/>
          <w:szCs w:val="22"/>
        </w:rPr>
        <w:t>5</w:t>
      </w:r>
      <w:r w:rsidRPr="008451E3">
        <w:rPr>
          <w:rFonts w:ascii="Arial" w:hAnsi="Arial" w:cs="Arial"/>
          <w:sz w:val="22"/>
          <w:szCs w:val="22"/>
        </w:rPr>
        <w:t>0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</w:p>
    <w:p w:rsidR="009A38A8" w:rsidRPr="008451E3" w:rsidRDefault="009A38A8" w:rsidP="009A38A8">
      <w:pPr>
        <w:numPr>
          <w:ilvl w:val="0"/>
          <w:numId w:val="21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rPr>
          <w:rFonts w:ascii="Arial" w:hAnsi="Arial" w:cs="Arial"/>
          <w:sz w:val="22"/>
          <w:szCs w:val="22"/>
          <w:u w:val="single"/>
        </w:rPr>
      </w:pPr>
      <w:r w:rsidRPr="008451E3">
        <w:rPr>
          <w:rFonts w:ascii="Arial" w:hAnsi="Arial" w:cs="Arial"/>
          <w:sz w:val="22"/>
          <w:szCs w:val="22"/>
          <w:u w:val="single"/>
        </w:rPr>
        <w:t>Instalacja oświetleniowa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Pr="008451E3" w:rsidRDefault="007D39A5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Budynek wyposażony </w:t>
      </w:r>
      <w:r w:rsidR="00C563CB">
        <w:rPr>
          <w:rFonts w:ascii="Arial" w:hAnsi="Arial" w:cs="Arial"/>
          <w:sz w:val="22"/>
          <w:szCs w:val="22"/>
        </w:rPr>
        <w:t xml:space="preserve">jest (i </w:t>
      </w:r>
      <w:r>
        <w:rPr>
          <w:rFonts w:ascii="Arial" w:hAnsi="Arial" w:cs="Arial"/>
          <w:sz w:val="22"/>
          <w:szCs w:val="22"/>
        </w:rPr>
        <w:t>będzie</w:t>
      </w:r>
      <w:r w:rsidR="00C563CB">
        <w:rPr>
          <w:rFonts w:ascii="Arial" w:hAnsi="Arial" w:cs="Arial"/>
          <w:sz w:val="22"/>
          <w:szCs w:val="22"/>
        </w:rPr>
        <w:t>)</w:t>
      </w:r>
      <w:r>
        <w:rPr>
          <w:rFonts w:ascii="Arial" w:hAnsi="Arial" w:cs="Arial"/>
          <w:sz w:val="22"/>
          <w:szCs w:val="22"/>
        </w:rPr>
        <w:t xml:space="preserve">  w </w:t>
      </w:r>
      <w:r w:rsidR="009A38A8" w:rsidRPr="008451E3">
        <w:rPr>
          <w:rFonts w:ascii="Arial" w:hAnsi="Arial" w:cs="Arial"/>
          <w:sz w:val="22"/>
          <w:szCs w:val="22"/>
        </w:rPr>
        <w:t>instalację oświetleniową opartą o źródła światła</w:t>
      </w:r>
      <w:r w:rsidR="004963DC">
        <w:rPr>
          <w:rFonts w:ascii="Arial" w:hAnsi="Arial" w:cs="Arial"/>
          <w:sz w:val="22"/>
          <w:szCs w:val="22"/>
        </w:rPr>
        <w:t xml:space="preserve"> wykonane w technologii LED</w:t>
      </w:r>
      <w:r w:rsidR="009A38A8" w:rsidRPr="008451E3">
        <w:rPr>
          <w:rFonts w:ascii="Arial" w:hAnsi="Arial" w:cs="Arial"/>
          <w:sz w:val="22"/>
          <w:szCs w:val="22"/>
        </w:rPr>
        <w:t xml:space="preserve">. 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 xml:space="preserve">Jednostkowa moc opraw oświetlenia budynku wynosi </w:t>
      </w:r>
      <w:r w:rsidR="004963DC">
        <w:rPr>
          <w:rFonts w:ascii="Arial" w:hAnsi="Arial" w:cs="Arial"/>
          <w:sz w:val="22"/>
          <w:szCs w:val="22"/>
        </w:rPr>
        <w:t xml:space="preserve">5,93 </w:t>
      </w:r>
      <w:r w:rsidRPr="008451E3">
        <w:rPr>
          <w:rFonts w:ascii="Arial" w:hAnsi="Arial" w:cs="Arial"/>
          <w:sz w:val="22"/>
          <w:szCs w:val="22"/>
        </w:rPr>
        <w:t>W/m</w:t>
      </w:r>
      <w:r w:rsidRPr="008451E3">
        <w:rPr>
          <w:rFonts w:ascii="Arial" w:hAnsi="Arial" w:cs="Arial"/>
          <w:sz w:val="22"/>
          <w:szCs w:val="22"/>
          <w:vertAlign w:val="superscript"/>
        </w:rPr>
        <w:t>2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Ośw</w:t>
      </w:r>
      <w:r w:rsidR="004963DC">
        <w:rPr>
          <w:rFonts w:ascii="Arial" w:hAnsi="Arial" w:cs="Arial"/>
          <w:sz w:val="22"/>
          <w:szCs w:val="22"/>
        </w:rPr>
        <w:t>ietlenie użytkowane jest przez 5</w:t>
      </w:r>
      <w:r>
        <w:rPr>
          <w:rFonts w:ascii="Arial" w:hAnsi="Arial" w:cs="Arial"/>
          <w:sz w:val="22"/>
          <w:szCs w:val="22"/>
        </w:rPr>
        <w:t>0</w:t>
      </w:r>
      <w:r w:rsidRPr="008451E3">
        <w:rPr>
          <w:rFonts w:ascii="Arial" w:hAnsi="Arial" w:cs="Arial"/>
          <w:sz w:val="22"/>
          <w:szCs w:val="22"/>
        </w:rPr>
        <w:t xml:space="preserve">00 godzin w ciągu roku z czego </w:t>
      </w:r>
      <w:r w:rsidR="004963DC">
        <w:rPr>
          <w:rFonts w:ascii="Arial" w:hAnsi="Arial" w:cs="Arial"/>
          <w:sz w:val="22"/>
          <w:szCs w:val="22"/>
        </w:rPr>
        <w:t>25</w:t>
      </w:r>
      <w:r>
        <w:rPr>
          <w:rFonts w:ascii="Arial" w:hAnsi="Arial" w:cs="Arial"/>
          <w:sz w:val="22"/>
          <w:szCs w:val="22"/>
        </w:rPr>
        <w:t>00 godzin w ciągu dnia i 2</w:t>
      </w:r>
      <w:r w:rsidR="004963DC">
        <w:rPr>
          <w:rFonts w:ascii="Arial" w:hAnsi="Arial" w:cs="Arial"/>
          <w:sz w:val="22"/>
          <w:szCs w:val="22"/>
        </w:rPr>
        <w:t>50</w:t>
      </w:r>
      <w:r w:rsidRPr="008451E3">
        <w:rPr>
          <w:rFonts w:ascii="Arial" w:hAnsi="Arial" w:cs="Arial"/>
          <w:sz w:val="22"/>
          <w:szCs w:val="22"/>
        </w:rPr>
        <w:t>0 godzin w nocy.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Instalacja oświetleniowa nie posiada żadnych systemów regulacji poziomu oświetlenia ani wpływu obecności ludzi na działanie instalacji oświetleniowej.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Instalacja oświetleniowa sterowana jest ręcznie.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 xml:space="preserve">Roczne jednostkowe zużycie energii do oświetlenia ocenianego budynku - Liczbowy wskaźnik energii oświetlenia oszacowano na LENI = </w:t>
      </w:r>
      <w:r w:rsidR="00810034">
        <w:rPr>
          <w:rFonts w:ascii="Arial" w:hAnsi="Arial" w:cs="Arial"/>
          <w:sz w:val="22"/>
          <w:szCs w:val="22"/>
        </w:rPr>
        <w:t>2</w:t>
      </w:r>
      <w:r w:rsidR="004963DC">
        <w:rPr>
          <w:rFonts w:ascii="Arial" w:hAnsi="Arial" w:cs="Arial"/>
          <w:sz w:val="22"/>
          <w:szCs w:val="22"/>
        </w:rPr>
        <w:t>9,65</w:t>
      </w:r>
      <w:r w:rsidR="00D042A5">
        <w:rPr>
          <w:rFonts w:ascii="Arial" w:hAnsi="Arial" w:cs="Arial"/>
          <w:sz w:val="22"/>
          <w:szCs w:val="22"/>
        </w:rPr>
        <w:t xml:space="preserve"> </w:t>
      </w:r>
      <w:r w:rsidRPr="008451E3">
        <w:rPr>
          <w:rFonts w:ascii="Arial" w:hAnsi="Arial" w:cs="Arial"/>
          <w:sz w:val="22"/>
          <w:szCs w:val="22"/>
        </w:rPr>
        <w:t>kWh/m</w:t>
      </w:r>
      <w:r w:rsidRPr="008451E3">
        <w:rPr>
          <w:rFonts w:ascii="Arial" w:hAnsi="Arial" w:cs="Arial"/>
          <w:sz w:val="22"/>
          <w:szCs w:val="22"/>
          <w:vertAlign w:val="superscript"/>
        </w:rPr>
        <w:t>2</w:t>
      </w:r>
      <w:r w:rsidRPr="008451E3">
        <w:rPr>
          <w:rFonts w:ascii="Arial" w:hAnsi="Arial" w:cs="Arial"/>
          <w:sz w:val="22"/>
          <w:szCs w:val="22"/>
        </w:rPr>
        <w:t xml:space="preserve"> i rok</w:t>
      </w:r>
      <w:r w:rsidR="00D042A5">
        <w:rPr>
          <w:rFonts w:ascii="Arial" w:hAnsi="Arial" w:cs="Arial"/>
          <w:sz w:val="22"/>
          <w:szCs w:val="22"/>
        </w:rPr>
        <w:t>.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C563CB" w:rsidRDefault="00C563CB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C563CB" w:rsidRDefault="00C563CB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  <w:u w:val="single"/>
        </w:rPr>
      </w:pPr>
    </w:p>
    <w:p w:rsidR="009A38A8" w:rsidRPr="008451E3" w:rsidRDefault="009A38A8" w:rsidP="009A38A8">
      <w:pPr>
        <w:numPr>
          <w:ilvl w:val="0"/>
          <w:numId w:val="21"/>
        </w:num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ind w:left="0" w:firstLine="0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  <w:u w:val="single"/>
        </w:rPr>
        <w:t xml:space="preserve">Zapotrzebowanie budynku na nieodnawialna energię pierwotną </w:t>
      </w:r>
      <w:r w:rsidRPr="008451E3">
        <w:rPr>
          <w:rFonts w:ascii="Arial" w:hAnsi="Arial" w:cs="Arial"/>
          <w:b/>
          <w:sz w:val="22"/>
          <w:szCs w:val="22"/>
          <w:u w:val="single"/>
        </w:rPr>
        <w:t>E</w:t>
      </w:r>
      <w:r w:rsidRPr="008451E3">
        <w:rPr>
          <w:rFonts w:ascii="Arial" w:hAnsi="Arial" w:cs="Arial"/>
          <w:b/>
          <w:sz w:val="22"/>
          <w:szCs w:val="22"/>
          <w:u w:val="single"/>
          <w:vertAlign w:val="subscript"/>
        </w:rPr>
        <w:t>P</w:t>
      </w:r>
      <w:r w:rsidRPr="008451E3">
        <w:rPr>
          <w:rFonts w:ascii="Arial" w:hAnsi="Arial" w:cs="Arial"/>
          <w:sz w:val="22"/>
          <w:szCs w:val="22"/>
          <w:u w:val="single"/>
        </w:rPr>
        <w:t xml:space="preserve"> po termomodernizacji.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rPr>
          <w:rFonts w:ascii="Arial" w:hAnsi="Arial" w:cs="Arial"/>
          <w:sz w:val="22"/>
          <w:szCs w:val="22"/>
        </w:rPr>
      </w:pP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 xml:space="preserve">Budynek  będzie charakteryzował się następującymi parametrami energetycznymi :  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 xml:space="preserve">Zapotrzebowanie budynku na nieodnawialną energię pierwotną </w:t>
      </w:r>
      <w:r w:rsidRPr="008451E3">
        <w:rPr>
          <w:rFonts w:ascii="Arial" w:hAnsi="Arial" w:cs="Arial"/>
          <w:b/>
          <w:sz w:val="22"/>
          <w:szCs w:val="22"/>
        </w:rPr>
        <w:t>E</w:t>
      </w:r>
      <w:r w:rsidRPr="008451E3">
        <w:rPr>
          <w:rFonts w:ascii="Arial" w:hAnsi="Arial" w:cs="Arial"/>
          <w:b/>
          <w:sz w:val="22"/>
          <w:szCs w:val="22"/>
          <w:vertAlign w:val="subscript"/>
        </w:rPr>
        <w:t xml:space="preserve">P </w:t>
      </w:r>
      <w:r w:rsidRPr="008451E3">
        <w:rPr>
          <w:rFonts w:ascii="Arial" w:hAnsi="Arial" w:cs="Arial"/>
          <w:sz w:val="22"/>
          <w:szCs w:val="22"/>
        </w:rPr>
        <w:t>(zgodnie z Rozporządzeniem Ministra Infrastruktury i Rozwoju z dnia 3 czerwca 2014 r. w sprawie metodologii obliczania charakterystyki energetycznej budynku i lokalu mieszkalnego lub części budynku stanowiącej samodzielną całość techniczno-użytkową oraz sposobu sporządzania i wzorów świadectw charakterystyki energetycznej – DU 2014 z dnia 02/07/2014; poz. 888)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center"/>
        <w:rPr>
          <w:rFonts w:ascii="Arial" w:hAnsi="Arial" w:cs="Arial"/>
          <w:b/>
          <w:sz w:val="22"/>
          <w:szCs w:val="22"/>
          <w:vertAlign w:val="superscript"/>
        </w:rPr>
      </w:pPr>
      <w:r w:rsidRPr="008451E3">
        <w:rPr>
          <w:rFonts w:ascii="Arial" w:hAnsi="Arial" w:cs="Arial"/>
          <w:b/>
          <w:sz w:val="22"/>
          <w:szCs w:val="22"/>
        </w:rPr>
        <w:t>E</w:t>
      </w:r>
      <w:r w:rsidRPr="008451E3">
        <w:rPr>
          <w:rFonts w:ascii="Arial" w:hAnsi="Arial" w:cs="Arial"/>
          <w:b/>
          <w:sz w:val="22"/>
          <w:szCs w:val="22"/>
          <w:vertAlign w:val="subscript"/>
        </w:rPr>
        <w:t>P</w:t>
      </w:r>
      <w:r w:rsidRPr="008451E3">
        <w:rPr>
          <w:rFonts w:ascii="Arial" w:hAnsi="Arial" w:cs="Arial"/>
          <w:b/>
          <w:sz w:val="22"/>
          <w:szCs w:val="22"/>
        </w:rPr>
        <w:t xml:space="preserve"> = </w:t>
      </w:r>
      <w:r w:rsidR="00810034">
        <w:rPr>
          <w:rFonts w:ascii="Arial" w:hAnsi="Arial" w:cs="Arial"/>
          <w:b/>
          <w:sz w:val="22"/>
          <w:szCs w:val="22"/>
        </w:rPr>
        <w:t>1</w:t>
      </w:r>
      <w:r w:rsidR="009072BF">
        <w:rPr>
          <w:rFonts w:ascii="Arial" w:hAnsi="Arial" w:cs="Arial"/>
          <w:b/>
          <w:sz w:val="22"/>
          <w:szCs w:val="22"/>
        </w:rPr>
        <w:t>88,95</w:t>
      </w:r>
      <w:r w:rsidRPr="008451E3">
        <w:rPr>
          <w:rFonts w:ascii="Arial" w:hAnsi="Arial" w:cs="Arial"/>
          <w:b/>
          <w:sz w:val="22"/>
          <w:szCs w:val="22"/>
        </w:rPr>
        <w:t xml:space="preserve">  kWh/rok i m</w:t>
      </w:r>
      <w:r w:rsidRPr="008451E3">
        <w:rPr>
          <w:rFonts w:ascii="Arial" w:hAnsi="Arial" w:cs="Arial"/>
          <w:b/>
          <w:sz w:val="22"/>
          <w:szCs w:val="22"/>
          <w:vertAlign w:val="superscript"/>
        </w:rPr>
        <w:t>2</w:t>
      </w:r>
    </w:p>
    <w:p w:rsidR="009A38A8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 xml:space="preserve">Dopuszczalne zapotrzebowanie budynku na nieodnawialną energię pierwotną </w:t>
      </w:r>
      <w:r w:rsidRPr="008451E3">
        <w:rPr>
          <w:rFonts w:ascii="Arial" w:hAnsi="Arial" w:cs="Arial"/>
          <w:b/>
          <w:sz w:val="22"/>
          <w:szCs w:val="22"/>
        </w:rPr>
        <w:t>E</w:t>
      </w:r>
      <w:r w:rsidRPr="008451E3">
        <w:rPr>
          <w:rFonts w:ascii="Arial" w:hAnsi="Arial" w:cs="Arial"/>
          <w:b/>
          <w:sz w:val="22"/>
          <w:szCs w:val="22"/>
          <w:vertAlign w:val="subscript"/>
        </w:rPr>
        <w:t xml:space="preserve">P </w:t>
      </w:r>
      <w:r w:rsidRPr="008451E3">
        <w:rPr>
          <w:rFonts w:ascii="Arial" w:hAnsi="Arial" w:cs="Arial"/>
          <w:sz w:val="22"/>
          <w:szCs w:val="22"/>
        </w:rPr>
        <w:t>według WT 20</w:t>
      </w:r>
      <w:r w:rsidR="00D042A5">
        <w:rPr>
          <w:rFonts w:ascii="Arial" w:hAnsi="Arial" w:cs="Arial"/>
          <w:sz w:val="22"/>
          <w:szCs w:val="22"/>
        </w:rPr>
        <w:t>2</w:t>
      </w:r>
      <w:r w:rsidRPr="008451E3">
        <w:rPr>
          <w:rFonts w:ascii="Arial" w:hAnsi="Arial" w:cs="Arial"/>
          <w:sz w:val="22"/>
          <w:szCs w:val="22"/>
        </w:rPr>
        <w:t>1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8451E3">
        <w:rPr>
          <w:rFonts w:ascii="Arial" w:hAnsi="Arial" w:cs="Arial"/>
          <w:b/>
          <w:sz w:val="22"/>
          <w:szCs w:val="22"/>
        </w:rPr>
        <w:t>E</w:t>
      </w:r>
      <w:r w:rsidRPr="008451E3">
        <w:rPr>
          <w:rFonts w:ascii="Arial" w:hAnsi="Arial" w:cs="Arial"/>
          <w:b/>
          <w:sz w:val="22"/>
          <w:szCs w:val="22"/>
          <w:vertAlign w:val="subscript"/>
        </w:rPr>
        <w:t>P</w:t>
      </w:r>
      <w:r w:rsidRPr="008451E3">
        <w:rPr>
          <w:rFonts w:ascii="Arial" w:hAnsi="Arial" w:cs="Arial"/>
          <w:b/>
          <w:sz w:val="22"/>
          <w:szCs w:val="22"/>
        </w:rPr>
        <w:t xml:space="preserve"> = </w:t>
      </w:r>
      <w:r w:rsidR="009072BF">
        <w:rPr>
          <w:rFonts w:ascii="Arial" w:hAnsi="Arial" w:cs="Arial"/>
          <w:b/>
          <w:sz w:val="22"/>
          <w:szCs w:val="22"/>
        </w:rPr>
        <w:t>240</w:t>
      </w:r>
      <w:r>
        <w:rPr>
          <w:rFonts w:ascii="Arial" w:hAnsi="Arial" w:cs="Arial"/>
          <w:b/>
          <w:sz w:val="22"/>
          <w:szCs w:val="22"/>
        </w:rPr>
        <w:t>,</w:t>
      </w:r>
      <w:r w:rsidR="00D042A5">
        <w:rPr>
          <w:rFonts w:ascii="Arial" w:hAnsi="Arial" w:cs="Arial"/>
          <w:b/>
          <w:sz w:val="22"/>
          <w:szCs w:val="22"/>
        </w:rPr>
        <w:t>0</w:t>
      </w:r>
      <w:r>
        <w:rPr>
          <w:rFonts w:ascii="Arial" w:hAnsi="Arial" w:cs="Arial"/>
          <w:b/>
          <w:sz w:val="22"/>
          <w:szCs w:val="22"/>
        </w:rPr>
        <w:t>0</w:t>
      </w:r>
      <w:r w:rsidRPr="008451E3">
        <w:rPr>
          <w:rFonts w:ascii="Arial" w:hAnsi="Arial" w:cs="Arial"/>
          <w:b/>
          <w:sz w:val="22"/>
          <w:szCs w:val="22"/>
        </w:rPr>
        <w:t xml:space="preserve"> kWh/rok i m</w:t>
      </w:r>
      <w:r w:rsidRPr="008451E3">
        <w:rPr>
          <w:rFonts w:ascii="Arial" w:hAnsi="Arial" w:cs="Arial"/>
          <w:b/>
          <w:sz w:val="22"/>
          <w:szCs w:val="22"/>
          <w:vertAlign w:val="superscript"/>
        </w:rPr>
        <w:t>2</w:t>
      </w: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</w:p>
    <w:p w:rsidR="009A38A8" w:rsidRPr="008451E3" w:rsidRDefault="009A38A8" w:rsidP="009A38A8">
      <w:pPr>
        <w:tabs>
          <w:tab w:val="left" w:pos="425"/>
          <w:tab w:val="left" w:pos="851"/>
          <w:tab w:val="left" w:pos="1276"/>
          <w:tab w:val="left" w:pos="1701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451E3">
        <w:rPr>
          <w:rFonts w:ascii="Arial" w:hAnsi="Arial" w:cs="Arial"/>
          <w:sz w:val="22"/>
          <w:szCs w:val="22"/>
        </w:rPr>
        <w:t>Budynek spełnia wymogi WT 20</w:t>
      </w:r>
      <w:r w:rsidR="00D042A5">
        <w:rPr>
          <w:rFonts w:ascii="Arial" w:hAnsi="Arial" w:cs="Arial"/>
          <w:sz w:val="22"/>
          <w:szCs w:val="22"/>
        </w:rPr>
        <w:t>2</w:t>
      </w:r>
      <w:r w:rsidRPr="008451E3">
        <w:rPr>
          <w:rFonts w:ascii="Arial" w:hAnsi="Arial" w:cs="Arial"/>
          <w:sz w:val="22"/>
          <w:szCs w:val="22"/>
        </w:rPr>
        <w:t>1 (dla warunków stawianych od 201</w:t>
      </w:r>
      <w:r>
        <w:rPr>
          <w:rFonts w:ascii="Arial" w:hAnsi="Arial" w:cs="Arial"/>
          <w:sz w:val="22"/>
          <w:szCs w:val="22"/>
        </w:rPr>
        <w:t>9</w:t>
      </w:r>
      <w:r w:rsidRPr="008451E3">
        <w:rPr>
          <w:rFonts w:ascii="Arial" w:hAnsi="Arial" w:cs="Arial"/>
          <w:sz w:val="22"/>
          <w:szCs w:val="22"/>
        </w:rPr>
        <w:t xml:space="preserve"> r) ze względu na projektowan</w:t>
      </w:r>
      <w:r w:rsidR="00810034">
        <w:rPr>
          <w:rFonts w:ascii="Arial" w:hAnsi="Arial" w:cs="Arial"/>
          <w:sz w:val="22"/>
          <w:szCs w:val="22"/>
        </w:rPr>
        <w:t>e</w:t>
      </w:r>
      <w:r w:rsidRPr="008451E3">
        <w:rPr>
          <w:rFonts w:ascii="Arial" w:hAnsi="Arial" w:cs="Arial"/>
          <w:sz w:val="22"/>
          <w:szCs w:val="22"/>
        </w:rPr>
        <w:t xml:space="preserve"> mniejsze do dopuszczalnych wartości współczyn</w:t>
      </w:r>
      <w:bookmarkStart w:id="0" w:name="_GoBack"/>
      <w:bookmarkEnd w:id="0"/>
      <w:r w:rsidRPr="008451E3">
        <w:rPr>
          <w:rFonts w:ascii="Arial" w:hAnsi="Arial" w:cs="Arial"/>
          <w:sz w:val="22"/>
          <w:szCs w:val="22"/>
        </w:rPr>
        <w:t xml:space="preserve">nika przenikania ciepła </w:t>
      </w:r>
      <w:proofErr w:type="spellStart"/>
      <w:r w:rsidRPr="008451E3">
        <w:rPr>
          <w:rFonts w:ascii="Arial" w:hAnsi="Arial" w:cs="Arial"/>
          <w:sz w:val="22"/>
          <w:szCs w:val="22"/>
        </w:rPr>
        <w:t>U</w:t>
      </w:r>
      <w:r w:rsidRPr="008451E3">
        <w:rPr>
          <w:rFonts w:ascii="Arial" w:hAnsi="Arial" w:cs="Arial"/>
          <w:sz w:val="22"/>
          <w:szCs w:val="22"/>
          <w:vertAlign w:val="subscript"/>
        </w:rPr>
        <w:t>max</w:t>
      </w:r>
      <w:proofErr w:type="spellEnd"/>
      <w:r w:rsidRPr="008451E3">
        <w:rPr>
          <w:rFonts w:ascii="Arial" w:hAnsi="Arial" w:cs="Arial"/>
          <w:sz w:val="22"/>
          <w:szCs w:val="22"/>
        </w:rPr>
        <w:t xml:space="preserve">.  </w:t>
      </w:r>
      <w:r w:rsidR="00810034">
        <w:rPr>
          <w:rFonts w:ascii="Arial" w:hAnsi="Arial" w:cs="Arial"/>
          <w:sz w:val="22"/>
          <w:szCs w:val="22"/>
        </w:rPr>
        <w:t>dla przegród budowlanych</w:t>
      </w:r>
      <w:r w:rsidR="009072BF">
        <w:rPr>
          <w:rFonts w:ascii="Arial" w:hAnsi="Arial" w:cs="Arial"/>
          <w:sz w:val="22"/>
          <w:szCs w:val="22"/>
        </w:rPr>
        <w:t xml:space="preserve"> oraz mniejszą od dopuszczalnej wartość współczynnika </w:t>
      </w:r>
      <w:proofErr w:type="spellStart"/>
      <w:r w:rsidR="009072BF">
        <w:rPr>
          <w:rFonts w:ascii="Arial" w:hAnsi="Arial" w:cs="Arial"/>
          <w:sz w:val="22"/>
          <w:szCs w:val="22"/>
        </w:rPr>
        <w:t>E</w:t>
      </w:r>
      <w:r w:rsidR="009072BF" w:rsidRPr="009072BF">
        <w:rPr>
          <w:rFonts w:ascii="Arial" w:hAnsi="Arial" w:cs="Arial"/>
          <w:sz w:val="22"/>
          <w:szCs w:val="22"/>
          <w:vertAlign w:val="subscript"/>
        </w:rPr>
        <w:t>p</w:t>
      </w:r>
      <w:proofErr w:type="spellEnd"/>
      <w:r w:rsidR="00810034">
        <w:rPr>
          <w:rFonts w:ascii="Arial" w:hAnsi="Arial" w:cs="Arial"/>
          <w:sz w:val="22"/>
          <w:szCs w:val="22"/>
        </w:rPr>
        <w:t>.</w:t>
      </w:r>
    </w:p>
    <w:p w:rsidR="009A38A8" w:rsidRDefault="009A38A8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</w:p>
    <w:p w:rsidR="00D042A5" w:rsidRDefault="00D042A5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</w:p>
    <w:p w:rsidR="00D042A5" w:rsidRDefault="00D042A5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</w:p>
    <w:p w:rsidR="00D042A5" w:rsidRDefault="00D042A5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</w:p>
    <w:p w:rsidR="00D042A5" w:rsidRDefault="00D042A5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</w:p>
    <w:p w:rsidR="00D042A5" w:rsidRDefault="00D042A5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</w:p>
    <w:p w:rsidR="00D042A5" w:rsidRDefault="00D042A5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</w:p>
    <w:p w:rsidR="00D042A5" w:rsidRDefault="00D042A5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</w:p>
    <w:p w:rsidR="00D042A5" w:rsidRDefault="00D042A5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</w:p>
    <w:p w:rsidR="00D042A5" w:rsidRDefault="00D042A5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</w:p>
    <w:p w:rsidR="00D042A5" w:rsidRDefault="00D042A5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</w:p>
    <w:p w:rsidR="00D042A5" w:rsidRDefault="00D042A5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</w:p>
    <w:p w:rsidR="00D042A5" w:rsidRDefault="00D042A5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</w:p>
    <w:p w:rsidR="00D042A5" w:rsidRDefault="00D042A5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</w:p>
    <w:p w:rsidR="00D042A5" w:rsidRDefault="00D042A5" w:rsidP="009A38A8">
      <w:pPr>
        <w:pStyle w:val="NormalnyWeb"/>
        <w:tabs>
          <w:tab w:val="left" w:pos="851"/>
          <w:tab w:val="left" w:pos="1276"/>
          <w:tab w:val="left" w:pos="1701"/>
        </w:tabs>
        <w:spacing w:before="0" w:after="0" w:line="360" w:lineRule="auto"/>
        <w:ind w:left="426" w:right="-2" w:hanging="426"/>
        <w:jc w:val="both"/>
        <w:rPr>
          <w:rFonts w:ascii="Arial" w:hAnsi="Arial" w:cs="Arial"/>
          <w:b/>
          <w:bCs/>
          <w:caps/>
          <w:color w:val="000000"/>
          <w:sz w:val="22"/>
          <w:szCs w:val="22"/>
          <w:u w:val="single"/>
        </w:rPr>
      </w:pPr>
    </w:p>
    <w:p w:rsidR="00530D12" w:rsidRDefault="00530D12" w:rsidP="00E167D7">
      <w:pPr>
        <w:ind w:left="426"/>
        <w:jc w:val="center"/>
        <w:rPr>
          <w:rFonts w:ascii="Arial" w:hAnsi="Arial" w:cs="Arial"/>
        </w:rPr>
      </w:pPr>
    </w:p>
    <w:sectPr w:rsidR="00530D12" w:rsidSect="00E167D7">
      <w:headerReference w:type="default" r:id="rId11"/>
      <w:footerReference w:type="default" r:id="rId12"/>
      <w:pgSz w:w="11906" w:h="16838" w:code="9"/>
      <w:pgMar w:top="1418" w:right="992" w:bottom="1134" w:left="992" w:header="709" w:footer="851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C6322" w:rsidRDefault="00AC6322">
      <w:r>
        <w:separator/>
      </w:r>
    </w:p>
  </w:endnote>
  <w:endnote w:type="continuationSeparator" w:id="0">
    <w:p w:rsidR="00AC6322" w:rsidRDefault="00AC63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tarSymbol">
    <w:altName w:val="Arial Unicode MS"/>
    <w:charset w:val="02"/>
    <w:family w:val="auto"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973B1" w:rsidRPr="008575C9" w:rsidRDefault="00D973B1" w:rsidP="0060376B">
    <w:pPr>
      <w:pStyle w:val="Stopka"/>
    </w:pPr>
    <w:r w:rsidRPr="00DF45DF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-22860</wp:posOffset>
              </wp:positionV>
              <wp:extent cx="5829300" cy="0"/>
              <wp:effectExtent l="0" t="0" r="0" b="0"/>
              <wp:wrapTight wrapText="bothSides">
                <wp:wrapPolygon edited="0">
                  <wp:start x="0" y="-2147483648"/>
                  <wp:lineTo x="614" y="-2147483648"/>
                  <wp:lineTo x="614" y="-2147483648"/>
                  <wp:lineTo x="0" y="-2147483648"/>
                  <wp:lineTo x="0" y="-2147483648"/>
                </wp:wrapPolygon>
              </wp:wrapTight>
              <wp:docPr id="1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293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5320F25" id="Line 2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1.8pt" to="459pt,-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E0EgIAACg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">
              <w10:wrap type="tight"/>
            </v:line>
          </w:pict>
        </mc:Fallback>
      </mc:AlternateContent>
    </w:r>
    <w:r>
      <w:tab/>
      <w:t>-</w:t>
    </w: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separate"/>
    </w:r>
    <w:r w:rsidR="009072BF">
      <w:rPr>
        <w:rStyle w:val="Numerstrony"/>
        <w:noProof/>
      </w:rPr>
      <w:t>25</w:t>
    </w:r>
    <w:r>
      <w:rPr>
        <w:rStyle w:val="Numerstrony"/>
      </w:rPr>
      <w:fldChar w:fldCharType="end"/>
    </w:r>
    <w:r>
      <w:rPr>
        <w:rStyle w:val="Numerstrony"/>
      </w:rPr>
      <w:t>-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C6322" w:rsidRDefault="00AC6322">
      <w:r>
        <w:separator/>
      </w:r>
    </w:p>
  </w:footnote>
  <w:footnote w:type="continuationSeparator" w:id="0">
    <w:p w:rsidR="00AC6322" w:rsidRDefault="00AC632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973B1" w:rsidRPr="0060376B" w:rsidRDefault="00D973B1" w:rsidP="0060376B">
    <w:pPr>
      <w:pStyle w:val="Nagwek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311785</wp:posOffset>
              </wp:positionV>
              <wp:extent cx="5829300" cy="0"/>
              <wp:effectExtent l="0" t="0" r="0" b="0"/>
              <wp:wrapTight wrapText="bothSides">
                <wp:wrapPolygon edited="0">
                  <wp:start x="0" y="-2147483648"/>
                  <wp:lineTo x="614" y="-2147483648"/>
                  <wp:lineTo x="614" y="-2147483648"/>
                  <wp:lineTo x="0" y="-2147483648"/>
                  <wp:lineTo x="0" y="-2147483648"/>
                </wp:wrapPolygon>
              </wp:wrapTight>
              <wp:docPr id="2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293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452CAA5" id="Line 1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24.55pt" to="459pt,2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">
              <w10:wrap type="tight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4"/>
    <w:multiLevelType w:val="multilevel"/>
    <w:tmpl w:val="00000004"/>
    <w:name w:val="WW8Num3"/>
    <w:lvl w:ilvl="0">
      <w:numFmt w:val="bullet"/>
      <w:lvlText w:val="-"/>
      <w:lvlJc w:val="left"/>
      <w:pPr>
        <w:tabs>
          <w:tab w:val="num" w:pos="578"/>
        </w:tabs>
        <w:ind w:left="578" w:hanging="360"/>
      </w:pPr>
      <w:rPr>
        <w:rFonts w:ascii="StarSymbol" w:hAnsi="StarSymbol"/>
      </w:rPr>
    </w:lvl>
    <w:lvl w:ilvl="1">
      <w:start w:val="1"/>
      <w:numFmt w:val="bullet"/>
      <w:lvlText w:val="o"/>
      <w:lvlJc w:val="left"/>
      <w:pPr>
        <w:tabs>
          <w:tab w:val="num" w:pos="1298"/>
        </w:tabs>
        <w:ind w:left="1298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018"/>
        </w:tabs>
        <w:ind w:left="2018" w:hanging="36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2738"/>
        </w:tabs>
        <w:ind w:left="2738" w:hanging="360"/>
      </w:pPr>
      <w:rPr>
        <w:rFonts w:ascii="Symbol" w:hAnsi="Symbol" w:cs="Times New Roman"/>
      </w:rPr>
    </w:lvl>
    <w:lvl w:ilvl="4">
      <w:start w:val="1"/>
      <w:numFmt w:val="bullet"/>
      <w:lvlText w:val="o"/>
      <w:lvlJc w:val="left"/>
      <w:pPr>
        <w:tabs>
          <w:tab w:val="num" w:pos="3458"/>
        </w:tabs>
        <w:ind w:left="3458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178"/>
        </w:tabs>
        <w:ind w:left="4178" w:hanging="36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4898"/>
        </w:tabs>
        <w:ind w:left="4898" w:hanging="360"/>
      </w:pPr>
      <w:rPr>
        <w:rFonts w:ascii="Symbol" w:hAnsi="Symbol" w:cs="Times New Roman"/>
      </w:rPr>
    </w:lvl>
    <w:lvl w:ilvl="7">
      <w:start w:val="1"/>
      <w:numFmt w:val="bullet"/>
      <w:lvlText w:val="o"/>
      <w:lvlJc w:val="left"/>
      <w:pPr>
        <w:tabs>
          <w:tab w:val="num" w:pos="5618"/>
        </w:tabs>
        <w:ind w:left="5618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338"/>
        </w:tabs>
        <w:ind w:left="6338" w:hanging="360"/>
      </w:pPr>
      <w:rPr>
        <w:rFonts w:ascii="Wingdings" w:hAnsi="Wingdings" w:cs="Times New Roman"/>
      </w:rPr>
    </w:lvl>
  </w:abstractNum>
  <w:abstractNum w:abstractNumId="1" w15:restartNumberingAfterBreak="0">
    <w:nsid w:val="00000005"/>
    <w:multiLevelType w:val="multilevel"/>
    <w:tmpl w:val="00000005"/>
    <w:name w:val="WW8Num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</w:abstractNum>
  <w:abstractNum w:abstractNumId="2" w15:restartNumberingAfterBreak="0">
    <w:nsid w:val="00000006"/>
    <w:multiLevelType w:val="singleLevel"/>
    <w:tmpl w:val="00000006"/>
    <w:name w:val="WW8Num18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/>
      </w:rPr>
    </w:lvl>
  </w:abstractNum>
  <w:abstractNum w:abstractNumId="3" w15:restartNumberingAfterBreak="0">
    <w:nsid w:val="01287F55"/>
    <w:multiLevelType w:val="multilevel"/>
    <w:tmpl w:val="327874D0"/>
    <w:name w:val="WW8Num5"/>
    <w:lvl w:ilvl="0">
      <w:start w:val="1"/>
      <w:numFmt w:val="decimal"/>
      <w:lvlText w:val="%1.0"/>
      <w:lvlJc w:val="left"/>
      <w:pPr>
        <w:tabs>
          <w:tab w:val="num" w:pos="851"/>
        </w:tabs>
        <w:ind w:left="851" w:hanging="851"/>
      </w:pPr>
      <w:rPr>
        <w:rFonts w:hint="default"/>
        <w:b/>
        <w:i w:val="0"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1135"/>
        </w:tabs>
        <w:ind w:left="1532" w:hanging="114"/>
      </w:pPr>
      <w:rPr>
        <w:rFonts w:hint="default"/>
        <w:b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985"/>
        </w:tabs>
        <w:ind w:left="2041" w:hanging="2041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985"/>
        </w:tabs>
        <w:ind w:left="1985" w:hanging="1985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4" w15:restartNumberingAfterBreak="0">
    <w:nsid w:val="0A4A62C7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0BD40480"/>
    <w:multiLevelType w:val="hybridMultilevel"/>
    <w:tmpl w:val="6378881E"/>
    <w:lvl w:ilvl="0" w:tplc="FF087E0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4570637C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0725E96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17962812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BB505FEE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830604B0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19427DA6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E7763B86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DA8CF0C2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6" w15:restartNumberingAfterBreak="0">
    <w:nsid w:val="118834A0"/>
    <w:multiLevelType w:val="hybridMultilevel"/>
    <w:tmpl w:val="5AB656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700B70"/>
    <w:multiLevelType w:val="hybridMultilevel"/>
    <w:tmpl w:val="CE5E68DC"/>
    <w:lvl w:ilvl="0" w:tplc="041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" w15:restartNumberingAfterBreak="0">
    <w:nsid w:val="16D52871"/>
    <w:multiLevelType w:val="multilevel"/>
    <w:tmpl w:val="AF0ABCD4"/>
    <w:lvl w:ilvl="0">
      <w:start w:val="1"/>
      <w:numFmt w:val="decimal"/>
      <w:pStyle w:val="Styl1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1068"/>
        </w:tabs>
        <w:ind w:left="1068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3204"/>
        </w:tabs>
        <w:ind w:left="3204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4980"/>
        </w:tabs>
        <w:ind w:left="4980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6756"/>
        </w:tabs>
        <w:ind w:left="6756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  <w:b/>
      </w:rPr>
    </w:lvl>
  </w:abstractNum>
  <w:abstractNum w:abstractNumId="9" w15:restartNumberingAfterBreak="0">
    <w:nsid w:val="18D139EA"/>
    <w:multiLevelType w:val="hybridMultilevel"/>
    <w:tmpl w:val="1E620196"/>
    <w:lvl w:ilvl="0" w:tplc="A2DE8AA2">
      <w:start w:val="2"/>
      <w:numFmt w:val="bullet"/>
      <w:lvlText w:val="-"/>
      <w:lvlJc w:val="left"/>
      <w:pPr>
        <w:tabs>
          <w:tab w:val="num" w:pos="567"/>
        </w:tabs>
        <w:ind w:left="1701" w:hanging="276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505"/>
        </w:tabs>
        <w:ind w:left="2505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25"/>
        </w:tabs>
        <w:ind w:left="32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45"/>
        </w:tabs>
        <w:ind w:left="39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65"/>
        </w:tabs>
        <w:ind w:left="4665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385"/>
        </w:tabs>
        <w:ind w:left="53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05"/>
        </w:tabs>
        <w:ind w:left="61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25"/>
        </w:tabs>
        <w:ind w:left="6825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45"/>
        </w:tabs>
        <w:ind w:left="7545" w:hanging="360"/>
      </w:pPr>
      <w:rPr>
        <w:rFonts w:ascii="Wingdings" w:hAnsi="Wingdings" w:hint="default"/>
      </w:rPr>
    </w:lvl>
  </w:abstractNum>
  <w:abstractNum w:abstractNumId="10" w15:restartNumberingAfterBreak="0">
    <w:nsid w:val="1EB13519"/>
    <w:multiLevelType w:val="hybridMultilevel"/>
    <w:tmpl w:val="90A0C9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9C49DD"/>
    <w:multiLevelType w:val="hybridMultilevel"/>
    <w:tmpl w:val="CD54CC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DC2F19"/>
    <w:multiLevelType w:val="singleLevel"/>
    <w:tmpl w:val="04150001"/>
    <w:lvl w:ilvl="0">
      <w:start w:val="1"/>
      <w:numFmt w:val="bullet"/>
      <w:pStyle w:val="List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 w15:restartNumberingAfterBreak="0">
    <w:nsid w:val="281614BB"/>
    <w:multiLevelType w:val="singleLevel"/>
    <w:tmpl w:val="041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344D3CD5"/>
    <w:multiLevelType w:val="multilevel"/>
    <w:tmpl w:val="845AD91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399E3489"/>
    <w:multiLevelType w:val="hybridMultilevel"/>
    <w:tmpl w:val="84A2C0A2"/>
    <w:lvl w:ilvl="0" w:tplc="BAD4E54E">
      <w:start w:val="1"/>
      <w:numFmt w:val="bullet"/>
      <w:lvlText w:val="-"/>
      <w:lvlJc w:val="left"/>
      <w:pPr>
        <w:tabs>
          <w:tab w:val="num" w:pos="3048"/>
        </w:tabs>
        <w:ind w:left="3048" w:hanging="360"/>
      </w:pPr>
      <w:rPr>
        <w:rFonts w:ascii="Times New Roman" w:eastAsia="Times New Roman" w:hAnsi="Times New Roman" w:cs="Times New Roman" w:hint="default"/>
      </w:rPr>
    </w:lvl>
    <w:lvl w:ilvl="1" w:tplc="BAD4E54E">
      <w:start w:val="1"/>
      <w:numFmt w:val="bullet"/>
      <w:lvlText w:val="-"/>
      <w:lvlJc w:val="left"/>
      <w:pPr>
        <w:tabs>
          <w:tab w:val="num" w:pos="3768"/>
        </w:tabs>
        <w:ind w:left="3768" w:hanging="360"/>
      </w:pPr>
      <w:rPr>
        <w:rFonts w:ascii="Times New Roman" w:eastAsia="Times New Roman" w:hAnsi="Times New Roman" w:cs="Times New Roman" w:hint="default"/>
      </w:rPr>
    </w:lvl>
    <w:lvl w:ilvl="2" w:tplc="96C210F2">
      <w:start w:val="1"/>
      <w:numFmt w:val="lowerLetter"/>
      <w:lvlText w:val="%3)"/>
      <w:lvlJc w:val="left"/>
      <w:pPr>
        <w:tabs>
          <w:tab w:val="num" w:pos="4668"/>
        </w:tabs>
        <w:ind w:left="4668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5208"/>
        </w:tabs>
        <w:ind w:left="5208" w:hanging="360"/>
      </w:pPr>
    </w:lvl>
    <w:lvl w:ilvl="4" w:tplc="890C08A8">
      <w:start w:val="5"/>
      <w:numFmt w:val="decimal"/>
      <w:lvlText w:val="%5"/>
      <w:lvlJc w:val="left"/>
      <w:pPr>
        <w:tabs>
          <w:tab w:val="num" w:pos="5928"/>
        </w:tabs>
        <w:ind w:left="5928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6648"/>
        </w:tabs>
        <w:ind w:left="664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7368"/>
        </w:tabs>
        <w:ind w:left="736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8088"/>
        </w:tabs>
        <w:ind w:left="808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8808"/>
        </w:tabs>
        <w:ind w:left="8808" w:hanging="180"/>
      </w:pPr>
    </w:lvl>
  </w:abstractNum>
  <w:abstractNum w:abstractNumId="16" w15:restartNumberingAfterBreak="0">
    <w:nsid w:val="40C33BCF"/>
    <w:multiLevelType w:val="hybridMultilevel"/>
    <w:tmpl w:val="015EABC4"/>
    <w:lvl w:ilvl="0" w:tplc="B734E85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7A92D484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 w15:restartNumberingAfterBreak="0">
    <w:nsid w:val="439310B5"/>
    <w:multiLevelType w:val="hybridMultilevel"/>
    <w:tmpl w:val="4672D948"/>
    <w:lvl w:ilvl="0" w:tplc="FFFFFFFF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44A18BA"/>
    <w:multiLevelType w:val="hybridMultilevel"/>
    <w:tmpl w:val="BCDE2886"/>
    <w:lvl w:ilvl="0" w:tplc="04150001">
      <w:start w:val="1"/>
      <w:numFmt w:val="bullet"/>
      <w:lvlText w:val=""/>
      <w:lvlJc w:val="left"/>
      <w:pPr>
        <w:ind w:left="923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64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6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8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0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2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4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6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83" w:hanging="360"/>
      </w:pPr>
      <w:rPr>
        <w:rFonts w:ascii="Wingdings" w:hAnsi="Wingdings" w:hint="default"/>
      </w:rPr>
    </w:lvl>
  </w:abstractNum>
  <w:abstractNum w:abstractNumId="19" w15:restartNumberingAfterBreak="0">
    <w:nsid w:val="49A511F4"/>
    <w:multiLevelType w:val="hybridMultilevel"/>
    <w:tmpl w:val="E4C270D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B07073B"/>
    <w:multiLevelType w:val="hybridMultilevel"/>
    <w:tmpl w:val="D7D254BC"/>
    <w:lvl w:ilvl="0" w:tplc="77FED286">
      <w:start w:val="7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52D04572"/>
    <w:multiLevelType w:val="hybridMultilevel"/>
    <w:tmpl w:val="0C5EB278"/>
    <w:lvl w:ilvl="0" w:tplc="ACB8A780">
      <w:start w:val="3"/>
      <w:numFmt w:val="bullet"/>
      <w:lvlText w:val="-"/>
      <w:lvlJc w:val="left"/>
      <w:pPr>
        <w:tabs>
          <w:tab w:val="num" w:pos="3846"/>
        </w:tabs>
        <w:ind w:left="3846" w:hanging="360"/>
      </w:pPr>
      <w:rPr>
        <w:rFonts w:ascii="Times New Roman" w:eastAsia="Times New Roman" w:hAnsi="Times New Roman" w:cs="Times New Roman" w:hint="default"/>
      </w:rPr>
    </w:lvl>
    <w:lvl w:ilvl="1" w:tplc="71E6DEC2" w:tentative="1">
      <w:start w:val="1"/>
      <w:numFmt w:val="bullet"/>
      <w:lvlText w:val="o"/>
      <w:lvlJc w:val="left"/>
      <w:pPr>
        <w:tabs>
          <w:tab w:val="num" w:pos="4566"/>
        </w:tabs>
        <w:ind w:left="4566" w:hanging="360"/>
      </w:pPr>
      <w:rPr>
        <w:rFonts w:ascii="Courier New" w:hAnsi="Courier New" w:hint="default"/>
      </w:rPr>
    </w:lvl>
    <w:lvl w:ilvl="2" w:tplc="5E041E56" w:tentative="1">
      <w:start w:val="1"/>
      <w:numFmt w:val="bullet"/>
      <w:lvlText w:val=""/>
      <w:lvlJc w:val="left"/>
      <w:pPr>
        <w:tabs>
          <w:tab w:val="num" w:pos="5286"/>
        </w:tabs>
        <w:ind w:left="5286" w:hanging="360"/>
      </w:pPr>
      <w:rPr>
        <w:rFonts w:ascii="Wingdings" w:hAnsi="Wingdings" w:hint="default"/>
      </w:rPr>
    </w:lvl>
    <w:lvl w:ilvl="3" w:tplc="4A007710" w:tentative="1">
      <w:start w:val="1"/>
      <w:numFmt w:val="bullet"/>
      <w:lvlText w:val=""/>
      <w:lvlJc w:val="left"/>
      <w:pPr>
        <w:tabs>
          <w:tab w:val="num" w:pos="6006"/>
        </w:tabs>
        <w:ind w:left="6006" w:hanging="360"/>
      </w:pPr>
      <w:rPr>
        <w:rFonts w:ascii="Symbol" w:hAnsi="Symbol" w:hint="default"/>
      </w:rPr>
    </w:lvl>
    <w:lvl w:ilvl="4" w:tplc="FC887390" w:tentative="1">
      <w:start w:val="1"/>
      <w:numFmt w:val="bullet"/>
      <w:lvlText w:val="o"/>
      <w:lvlJc w:val="left"/>
      <w:pPr>
        <w:tabs>
          <w:tab w:val="num" w:pos="6726"/>
        </w:tabs>
        <w:ind w:left="6726" w:hanging="360"/>
      </w:pPr>
      <w:rPr>
        <w:rFonts w:ascii="Courier New" w:hAnsi="Courier New" w:hint="default"/>
      </w:rPr>
    </w:lvl>
    <w:lvl w:ilvl="5" w:tplc="B944E41C" w:tentative="1">
      <w:start w:val="1"/>
      <w:numFmt w:val="bullet"/>
      <w:lvlText w:val=""/>
      <w:lvlJc w:val="left"/>
      <w:pPr>
        <w:tabs>
          <w:tab w:val="num" w:pos="7446"/>
        </w:tabs>
        <w:ind w:left="7446" w:hanging="360"/>
      </w:pPr>
      <w:rPr>
        <w:rFonts w:ascii="Wingdings" w:hAnsi="Wingdings" w:hint="default"/>
      </w:rPr>
    </w:lvl>
    <w:lvl w:ilvl="6" w:tplc="BD783A32" w:tentative="1">
      <w:start w:val="1"/>
      <w:numFmt w:val="bullet"/>
      <w:lvlText w:val=""/>
      <w:lvlJc w:val="left"/>
      <w:pPr>
        <w:tabs>
          <w:tab w:val="num" w:pos="8166"/>
        </w:tabs>
        <w:ind w:left="8166" w:hanging="360"/>
      </w:pPr>
      <w:rPr>
        <w:rFonts w:ascii="Symbol" w:hAnsi="Symbol" w:hint="default"/>
      </w:rPr>
    </w:lvl>
    <w:lvl w:ilvl="7" w:tplc="E744C8FE" w:tentative="1">
      <w:start w:val="1"/>
      <w:numFmt w:val="bullet"/>
      <w:lvlText w:val="o"/>
      <w:lvlJc w:val="left"/>
      <w:pPr>
        <w:tabs>
          <w:tab w:val="num" w:pos="8886"/>
        </w:tabs>
        <w:ind w:left="8886" w:hanging="360"/>
      </w:pPr>
      <w:rPr>
        <w:rFonts w:ascii="Courier New" w:hAnsi="Courier New" w:hint="default"/>
      </w:rPr>
    </w:lvl>
    <w:lvl w:ilvl="8" w:tplc="4A9EFF4C" w:tentative="1">
      <w:start w:val="1"/>
      <w:numFmt w:val="bullet"/>
      <w:lvlText w:val=""/>
      <w:lvlJc w:val="left"/>
      <w:pPr>
        <w:tabs>
          <w:tab w:val="num" w:pos="9606"/>
        </w:tabs>
        <w:ind w:left="9606" w:hanging="360"/>
      </w:pPr>
      <w:rPr>
        <w:rFonts w:ascii="Wingdings" w:hAnsi="Wingdings" w:hint="default"/>
      </w:rPr>
    </w:lvl>
  </w:abstractNum>
  <w:abstractNum w:abstractNumId="22" w15:restartNumberingAfterBreak="0">
    <w:nsid w:val="56A6694C"/>
    <w:multiLevelType w:val="hybridMultilevel"/>
    <w:tmpl w:val="015EABC4"/>
    <w:lvl w:ilvl="0" w:tplc="2B14ECC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6D8476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E79CCC66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F288D340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D3A8574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4B845636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B4768B6E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81C628E6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6D2CA2A6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 w15:restartNumberingAfterBreak="0">
    <w:nsid w:val="57A52FED"/>
    <w:multiLevelType w:val="hybridMultilevel"/>
    <w:tmpl w:val="C9DA69B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8586428"/>
    <w:multiLevelType w:val="multilevel"/>
    <w:tmpl w:val="211A4104"/>
    <w:lvl w:ilvl="0">
      <w:start w:val="1"/>
      <w:numFmt w:val="decimal"/>
      <w:lvlText w:val="%1."/>
      <w:lvlJc w:val="left"/>
      <w:pPr>
        <w:ind w:left="360" w:hanging="360"/>
      </w:pPr>
      <w:rPr>
        <w:strike w:val="0"/>
        <w:u w:val="single"/>
      </w:rPr>
    </w:lvl>
    <w:lvl w:ilvl="1">
      <w:start w:val="1"/>
      <w:numFmt w:val="decimal"/>
      <w:lvlText w:val="%1.%2."/>
      <w:lvlJc w:val="left"/>
      <w:pPr>
        <w:ind w:left="716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595D201D"/>
    <w:multiLevelType w:val="multilevel"/>
    <w:tmpl w:val="1EF6471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688E4A60"/>
    <w:multiLevelType w:val="singleLevel"/>
    <w:tmpl w:val="3DD20B5A"/>
    <w:lvl w:ilvl="0">
      <w:start w:val="1"/>
      <w:numFmt w:val="bullet"/>
      <w:pStyle w:val="punktkropk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7" w15:restartNumberingAfterBreak="0">
    <w:nsid w:val="69C0364D"/>
    <w:multiLevelType w:val="hybridMultilevel"/>
    <w:tmpl w:val="B59251CC"/>
    <w:lvl w:ilvl="0" w:tplc="BAD4E54E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BAD4E54E">
      <w:start w:val="1"/>
      <w:numFmt w:val="bullet"/>
      <w:lvlText w:val="-"/>
      <w:lvlJc w:val="left"/>
      <w:pPr>
        <w:tabs>
          <w:tab w:val="num" w:pos="1788"/>
        </w:tabs>
        <w:ind w:left="1788" w:hanging="360"/>
      </w:pPr>
      <w:rPr>
        <w:rFonts w:ascii="Times New Roman" w:eastAsia="Times New Roman" w:hAnsi="Times New Roman" w:cs="Times New Roman" w:hint="default"/>
      </w:rPr>
    </w:lvl>
    <w:lvl w:ilvl="2" w:tplc="96C210F2">
      <w:start w:val="1"/>
      <w:numFmt w:val="lowerLetter"/>
      <w:lvlText w:val="%3)"/>
      <w:lvlJc w:val="left"/>
      <w:pPr>
        <w:tabs>
          <w:tab w:val="num" w:pos="2688"/>
        </w:tabs>
        <w:ind w:left="2688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8" w15:restartNumberingAfterBreak="0">
    <w:nsid w:val="69EC5DB1"/>
    <w:multiLevelType w:val="hybridMultilevel"/>
    <w:tmpl w:val="296EB7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D5B78F4"/>
    <w:multiLevelType w:val="multilevel"/>
    <w:tmpl w:val="CB22723A"/>
    <w:lvl w:ilvl="0">
      <w:start w:val="1"/>
      <w:numFmt w:val="decimal"/>
      <w:lvlText w:val="%1."/>
      <w:lvlJc w:val="left"/>
      <w:pPr>
        <w:tabs>
          <w:tab w:val="num" w:pos="570"/>
        </w:tabs>
        <w:ind w:left="570" w:hanging="57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0" w15:restartNumberingAfterBreak="0">
    <w:nsid w:val="731825C4"/>
    <w:multiLevelType w:val="hybridMultilevel"/>
    <w:tmpl w:val="E24634B6"/>
    <w:lvl w:ilvl="0" w:tplc="04150011">
      <w:start w:val="3"/>
      <w:numFmt w:val="bullet"/>
      <w:lvlText w:val="-"/>
      <w:lvlJc w:val="left"/>
      <w:pPr>
        <w:tabs>
          <w:tab w:val="num" w:pos="3111"/>
        </w:tabs>
        <w:ind w:left="3111" w:hanging="360"/>
      </w:pPr>
      <w:rPr>
        <w:rFonts w:ascii="Times New Roman" w:eastAsia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tabs>
          <w:tab w:val="num" w:pos="3831"/>
        </w:tabs>
        <w:ind w:left="3831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4551"/>
        </w:tabs>
        <w:ind w:left="455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5271"/>
        </w:tabs>
        <w:ind w:left="527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5991"/>
        </w:tabs>
        <w:ind w:left="5991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6711"/>
        </w:tabs>
        <w:ind w:left="671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7431"/>
        </w:tabs>
        <w:ind w:left="743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8151"/>
        </w:tabs>
        <w:ind w:left="8151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8871"/>
        </w:tabs>
        <w:ind w:left="8871" w:hanging="360"/>
      </w:pPr>
      <w:rPr>
        <w:rFonts w:ascii="Wingdings" w:hAnsi="Wingdings" w:hint="default"/>
      </w:rPr>
    </w:lvl>
  </w:abstractNum>
  <w:abstractNum w:abstractNumId="31" w15:restartNumberingAfterBreak="0">
    <w:nsid w:val="73595C64"/>
    <w:multiLevelType w:val="singleLevel"/>
    <w:tmpl w:val="041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2" w15:restartNumberingAfterBreak="0">
    <w:nsid w:val="73FC693C"/>
    <w:multiLevelType w:val="hybridMultilevel"/>
    <w:tmpl w:val="F94CA2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200425"/>
    <w:multiLevelType w:val="hybridMultilevel"/>
    <w:tmpl w:val="6D7CA6E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22"/>
  </w:num>
  <w:num w:numId="3">
    <w:abstractNumId w:val="12"/>
  </w:num>
  <w:num w:numId="4">
    <w:abstractNumId w:val="30"/>
  </w:num>
  <w:num w:numId="5">
    <w:abstractNumId w:val="14"/>
  </w:num>
  <w:num w:numId="6">
    <w:abstractNumId w:val="5"/>
  </w:num>
  <w:num w:numId="7">
    <w:abstractNumId w:val="16"/>
  </w:num>
  <w:num w:numId="8">
    <w:abstractNumId w:val="3"/>
  </w:num>
  <w:num w:numId="9">
    <w:abstractNumId w:val="25"/>
  </w:num>
  <w:num w:numId="10">
    <w:abstractNumId w:val="26"/>
  </w:num>
  <w:num w:numId="11">
    <w:abstractNumId w:val="20"/>
  </w:num>
  <w:num w:numId="12">
    <w:abstractNumId w:val="9"/>
  </w:num>
  <w:num w:numId="13">
    <w:abstractNumId w:val="27"/>
  </w:num>
  <w:num w:numId="14">
    <w:abstractNumId w:val="15"/>
  </w:num>
  <w:num w:numId="15">
    <w:abstractNumId w:val="8"/>
  </w:num>
  <w:num w:numId="16">
    <w:abstractNumId w:val="4"/>
  </w:num>
  <w:num w:numId="17">
    <w:abstractNumId w:val="13"/>
  </w:num>
  <w:num w:numId="18">
    <w:abstractNumId w:val="23"/>
  </w:num>
  <w:num w:numId="19">
    <w:abstractNumId w:val="19"/>
  </w:num>
  <w:num w:numId="20">
    <w:abstractNumId w:val="31"/>
  </w:num>
  <w:num w:numId="21">
    <w:abstractNumId w:val="24"/>
  </w:num>
  <w:num w:numId="22">
    <w:abstractNumId w:val="33"/>
  </w:num>
  <w:num w:numId="23">
    <w:abstractNumId w:val="32"/>
  </w:num>
  <w:num w:numId="24">
    <w:abstractNumId w:val="11"/>
  </w:num>
  <w:num w:numId="25">
    <w:abstractNumId w:val="17"/>
  </w:num>
  <w:num w:numId="26">
    <w:abstractNumId w:val="10"/>
  </w:num>
  <w:num w:numId="27">
    <w:abstractNumId w:val="28"/>
  </w:num>
  <w:num w:numId="28">
    <w:abstractNumId w:val="6"/>
  </w:num>
  <w:num w:numId="29">
    <w:abstractNumId w:val="18"/>
  </w:num>
  <w:num w:numId="30">
    <w:abstractNumId w:val="29"/>
  </w:num>
  <w:num w:numId="31">
    <w:abstractNumId w:val="2"/>
  </w:num>
  <w:num w:numId="32">
    <w:abstractNumId w:val="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5DA4"/>
    <w:rsid w:val="000002A7"/>
    <w:rsid w:val="00006EF6"/>
    <w:rsid w:val="000150DF"/>
    <w:rsid w:val="00015B8A"/>
    <w:rsid w:val="0001603A"/>
    <w:rsid w:val="00021952"/>
    <w:rsid w:val="00026D01"/>
    <w:rsid w:val="00035AB7"/>
    <w:rsid w:val="0003635F"/>
    <w:rsid w:val="000410B6"/>
    <w:rsid w:val="00041488"/>
    <w:rsid w:val="0004366B"/>
    <w:rsid w:val="0004468F"/>
    <w:rsid w:val="00047FC0"/>
    <w:rsid w:val="00052FF0"/>
    <w:rsid w:val="000632F4"/>
    <w:rsid w:val="000650C4"/>
    <w:rsid w:val="00066E83"/>
    <w:rsid w:val="0007439B"/>
    <w:rsid w:val="000A3CEF"/>
    <w:rsid w:val="000A417C"/>
    <w:rsid w:val="000A7CCE"/>
    <w:rsid w:val="000B4177"/>
    <w:rsid w:val="000B7E22"/>
    <w:rsid w:val="000C3F87"/>
    <w:rsid w:val="000C6A56"/>
    <w:rsid w:val="000C7424"/>
    <w:rsid w:val="000D3AE5"/>
    <w:rsid w:val="000D5FE9"/>
    <w:rsid w:val="000D7557"/>
    <w:rsid w:val="000E55F7"/>
    <w:rsid w:val="000E5B46"/>
    <w:rsid w:val="000E6312"/>
    <w:rsid w:val="000F4C78"/>
    <w:rsid w:val="00116D7C"/>
    <w:rsid w:val="00120ABB"/>
    <w:rsid w:val="00140B20"/>
    <w:rsid w:val="00141502"/>
    <w:rsid w:val="0014770C"/>
    <w:rsid w:val="00151188"/>
    <w:rsid w:val="00155B52"/>
    <w:rsid w:val="001563CE"/>
    <w:rsid w:val="001739D9"/>
    <w:rsid w:val="00183182"/>
    <w:rsid w:val="001967A6"/>
    <w:rsid w:val="00196AB1"/>
    <w:rsid w:val="001970CB"/>
    <w:rsid w:val="001B116B"/>
    <w:rsid w:val="001B1C57"/>
    <w:rsid w:val="001B28FD"/>
    <w:rsid w:val="001B449C"/>
    <w:rsid w:val="001C7126"/>
    <w:rsid w:val="001C7490"/>
    <w:rsid w:val="001D03A8"/>
    <w:rsid w:val="001D3B8B"/>
    <w:rsid w:val="001F7192"/>
    <w:rsid w:val="00201F35"/>
    <w:rsid w:val="00206226"/>
    <w:rsid w:val="00211AA5"/>
    <w:rsid w:val="00220BEA"/>
    <w:rsid w:val="00237EF4"/>
    <w:rsid w:val="00246BF0"/>
    <w:rsid w:val="002471DA"/>
    <w:rsid w:val="0025098C"/>
    <w:rsid w:val="0025542F"/>
    <w:rsid w:val="00256AE4"/>
    <w:rsid w:val="00257AB4"/>
    <w:rsid w:val="00264FE9"/>
    <w:rsid w:val="002676EF"/>
    <w:rsid w:val="00272A49"/>
    <w:rsid w:val="00281569"/>
    <w:rsid w:val="002817CB"/>
    <w:rsid w:val="002822A4"/>
    <w:rsid w:val="002827F7"/>
    <w:rsid w:val="00287977"/>
    <w:rsid w:val="002903A3"/>
    <w:rsid w:val="00290F80"/>
    <w:rsid w:val="002A2582"/>
    <w:rsid w:val="002B554E"/>
    <w:rsid w:val="002B76AC"/>
    <w:rsid w:val="002C1AB7"/>
    <w:rsid w:val="002C3242"/>
    <w:rsid w:val="002C35F5"/>
    <w:rsid w:val="002C5FAF"/>
    <w:rsid w:val="002C6263"/>
    <w:rsid w:val="002C6804"/>
    <w:rsid w:val="002C786B"/>
    <w:rsid w:val="002D507E"/>
    <w:rsid w:val="002D62FC"/>
    <w:rsid w:val="002E19D0"/>
    <w:rsid w:val="002E23E7"/>
    <w:rsid w:val="002E26C6"/>
    <w:rsid w:val="002E65E9"/>
    <w:rsid w:val="002F4B34"/>
    <w:rsid w:val="002F502B"/>
    <w:rsid w:val="00305380"/>
    <w:rsid w:val="00311265"/>
    <w:rsid w:val="0031406D"/>
    <w:rsid w:val="00321103"/>
    <w:rsid w:val="00322686"/>
    <w:rsid w:val="00330803"/>
    <w:rsid w:val="00334A7A"/>
    <w:rsid w:val="00337B1B"/>
    <w:rsid w:val="003428E5"/>
    <w:rsid w:val="00353A79"/>
    <w:rsid w:val="003668ED"/>
    <w:rsid w:val="00375FDB"/>
    <w:rsid w:val="00390D1E"/>
    <w:rsid w:val="00395672"/>
    <w:rsid w:val="003A2352"/>
    <w:rsid w:val="003A66B1"/>
    <w:rsid w:val="003B0C47"/>
    <w:rsid w:val="003B1CC0"/>
    <w:rsid w:val="003B27AF"/>
    <w:rsid w:val="003B2D21"/>
    <w:rsid w:val="003C1B50"/>
    <w:rsid w:val="003C377E"/>
    <w:rsid w:val="003D11F2"/>
    <w:rsid w:val="003D437D"/>
    <w:rsid w:val="003D6839"/>
    <w:rsid w:val="003E561D"/>
    <w:rsid w:val="003F1D6F"/>
    <w:rsid w:val="003F69C4"/>
    <w:rsid w:val="00400609"/>
    <w:rsid w:val="004040B9"/>
    <w:rsid w:val="004043B5"/>
    <w:rsid w:val="00406571"/>
    <w:rsid w:val="00410437"/>
    <w:rsid w:val="004206A0"/>
    <w:rsid w:val="0042315C"/>
    <w:rsid w:val="004379D0"/>
    <w:rsid w:val="00437DD1"/>
    <w:rsid w:val="0045504B"/>
    <w:rsid w:val="00457F28"/>
    <w:rsid w:val="00462E57"/>
    <w:rsid w:val="00462E61"/>
    <w:rsid w:val="00463665"/>
    <w:rsid w:val="00470BC3"/>
    <w:rsid w:val="004724C0"/>
    <w:rsid w:val="00474CD9"/>
    <w:rsid w:val="004812B9"/>
    <w:rsid w:val="00483060"/>
    <w:rsid w:val="00486E39"/>
    <w:rsid w:val="004876A7"/>
    <w:rsid w:val="00490B38"/>
    <w:rsid w:val="00493119"/>
    <w:rsid w:val="004963DC"/>
    <w:rsid w:val="004A678C"/>
    <w:rsid w:val="004B065A"/>
    <w:rsid w:val="004B3094"/>
    <w:rsid w:val="004B32B7"/>
    <w:rsid w:val="004B6F06"/>
    <w:rsid w:val="004D02A2"/>
    <w:rsid w:val="004D20A5"/>
    <w:rsid w:val="004E3F35"/>
    <w:rsid w:val="004E56A3"/>
    <w:rsid w:val="004E790F"/>
    <w:rsid w:val="004F6CE7"/>
    <w:rsid w:val="00500795"/>
    <w:rsid w:val="00504A42"/>
    <w:rsid w:val="00506168"/>
    <w:rsid w:val="00512BF6"/>
    <w:rsid w:val="005217BF"/>
    <w:rsid w:val="00530D12"/>
    <w:rsid w:val="0054223E"/>
    <w:rsid w:val="005541F9"/>
    <w:rsid w:val="005644E5"/>
    <w:rsid w:val="00573ED4"/>
    <w:rsid w:val="00580B33"/>
    <w:rsid w:val="0058450C"/>
    <w:rsid w:val="005857AD"/>
    <w:rsid w:val="00591B62"/>
    <w:rsid w:val="00593947"/>
    <w:rsid w:val="00593C3B"/>
    <w:rsid w:val="00595BC4"/>
    <w:rsid w:val="00597863"/>
    <w:rsid w:val="005B1E77"/>
    <w:rsid w:val="005B7140"/>
    <w:rsid w:val="005C3AA8"/>
    <w:rsid w:val="005C5781"/>
    <w:rsid w:val="005D1114"/>
    <w:rsid w:val="005D7931"/>
    <w:rsid w:val="005E3218"/>
    <w:rsid w:val="005E4E71"/>
    <w:rsid w:val="005E547E"/>
    <w:rsid w:val="005F01E2"/>
    <w:rsid w:val="005F1479"/>
    <w:rsid w:val="005F209B"/>
    <w:rsid w:val="006020E0"/>
    <w:rsid w:val="0060376B"/>
    <w:rsid w:val="00610EC2"/>
    <w:rsid w:val="00616283"/>
    <w:rsid w:val="006229A2"/>
    <w:rsid w:val="006256DC"/>
    <w:rsid w:val="00633905"/>
    <w:rsid w:val="0063708C"/>
    <w:rsid w:val="00640FF2"/>
    <w:rsid w:val="006425F0"/>
    <w:rsid w:val="00643C38"/>
    <w:rsid w:val="006628C0"/>
    <w:rsid w:val="00664DB8"/>
    <w:rsid w:val="0067142B"/>
    <w:rsid w:val="00671EFA"/>
    <w:rsid w:val="0067393C"/>
    <w:rsid w:val="00674ACC"/>
    <w:rsid w:val="00681C1E"/>
    <w:rsid w:val="0068597C"/>
    <w:rsid w:val="006900A1"/>
    <w:rsid w:val="00692710"/>
    <w:rsid w:val="0069750D"/>
    <w:rsid w:val="006A5C84"/>
    <w:rsid w:val="006B7B47"/>
    <w:rsid w:val="006C4338"/>
    <w:rsid w:val="006C4930"/>
    <w:rsid w:val="006C73E8"/>
    <w:rsid w:val="006D01C6"/>
    <w:rsid w:val="006D26BA"/>
    <w:rsid w:val="006F5C1F"/>
    <w:rsid w:val="006F6752"/>
    <w:rsid w:val="007039F3"/>
    <w:rsid w:val="00705D3F"/>
    <w:rsid w:val="00706F0D"/>
    <w:rsid w:val="00711280"/>
    <w:rsid w:val="00715C7C"/>
    <w:rsid w:val="00750BBB"/>
    <w:rsid w:val="0075318F"/>
    <w:rsid w:val="0075337F"/>
    <w:rsid w:val="0075712C"/>
    <w:rsid w:val="00762AD3"/>
    <w:rsid w:val="007645C8"/>
    <w:rsid w:val="00771498"/>
    <w:rsid w:val="0077400B"/>
    <w:rsid w:val="0077571E"/>
    <w:rsid w:val="0078189D"/>
    <w:rsid w:val="00790C96"/>
    <w:rsid w:val="00797F93"/>
    <w:rsid w:val="007A2456"/>
    <w:rsid w:val="007A5160"/>
    <w:rsid w:val="007A5E75"/>
    <w:rsid w:val="007B2BE1"/>
    <w:rsid w:val="007B4AF3"/>
    <w:rsid w:val="007C443A"/>
    <w:rsid w:val="007C597B"/>
    <w:rsid w:val="007C5E36"/>
    <w:rsid w:val="007C764D"/>
    <w:rsid w:val="007D0933"/>
    <w:rsid w:val="007D39A5"/>
    <w:rsid w:val="007D5392"/>
    <w:rsid w:val="007E5650"/>
    <w:rsid w:val="007E6220"/>
    <w:rsid w:val="007F1AD3"/>
    <w:rsid w:val="00807A42"/>
    <w:rsid w:val="00810034"/>
    <w:rsid w:val="00824C4A"/>
    <w:rsid w:val="0083192D"/>
    <w:rsid w:val="00835F9C"/>
    <w:rsid w:val="008606EE"/>
    <w:rsid w:val="00882034"/>
    <w:rsid w:val="00883104"/>
    <w:rsid w:val="00887B5D"/>
    <w:rsid w:val="00891A31"/>
    <w:rsid w:val="0089444B"/>
    <w:rsid w:val="00896BA4"/>
    <w:rsid w:val="008A0D65"/>
    <w:rsid w:val="008A5DFF"/>
    <w:rsid w:val="008A61A3"/>
    <w:rsid w:val="008B363E"/>
    <w:rsid w:val="008C3448"/>
    <w:rsid w:val="008C79DA"/>
    <w:rsid w:val="008D5F3D"/>
    <w:rsid w:val="008D5FF3"/>
    <w:rsid w:val="008D7DCA"/>
    <w:rsid w:val="008E1A35"/>
    <w:rsid w:val="008E7525"/>
    <w:rsid w:val="008F0D7F"/>
    <w:rsid w:val="00901157"/>
    <w:rsid w:val="009072BF"/>
    <w:rsid w:val="009179EB"/>
    <w:rsid w:val="00924BF6"/>
    <w:rsid w:val="00925706"/>
    <w:rsid w:val="0092584E"/>
    <w:rsid w:val="0092798B"/>
    <w:rsid w:val="00935DA4"/>
    <w:rsid w:val="009461D6"/>
    <w:rsid w:val="00962A00"/>
    <w:rsid w:val="00965886"/>
    <w:rsid w:val="009661A9"/>
    <w:rsid w:val="00972F45"/>
    <w:rsid w:val="00983496"/>
    <w:rsid w:val="0099319D"/>
    <w:rsid w:val="0099527C"/>
    <w:rsid w:val="009A38A8"/>
    <w:rsid w:val="009B547B"/>
    <w:rsid w:val="009B6A64"/>
    <w:rsid w:val="009C22B0"/>
    <w:rsid w:val="009C2C62"/>
    <w:rsid w:val="009C48AC"/>
    <w:rsid w:val="009C4DA3"/>
    <w:rsid w:val="009C703A"/>
    <w:rsid w:val="009D0D49"/>
    <w:rsid w:val="009D5D2E"/>
    <w:rsid w:val="009F1EE8"/>
    <w:rsid w:val="009F5A28"/>
    <w:rsid w:val="009F6CEF"/>
    <w:rsid w:val="00A05CBF"/>
    <w:rsid w:val="00A260B8"/>
    <w:rsid w:val="00A27EA6"/>
    <w:rsid w:val="00A30F24"/>
    <w:rsid w:val="00A3464D"/>
    <w:rsid w:val="00A44473"/>
    <w:rsid w:val="00A45EB0"/>
    <w:rsid w:val="00A46EB5"/>
    <w:rsid w:val="00A764AC"/>
    <w:rsid w:val="00A834CE"/>
    <w:rsid w:val="00A8536E"/>
    <w:rsid w:val="00A93CF5"/>
    <w:rsid w:val="00A978F9"/>
    <w:rsid w:val="00AA4D15"/>
    <w:rsid w:val="00AA7391"/>
    <w:rsid w:val="00AA7FDB"/>
    <w:rsid w:val="00AB5AA1"/>
    <w:rsid w:val="00AC4021"/>
    <w:rsid w:val="00AC6322"/>
    <w:rsid w:val="00AD4014"/>
    <w:rsid w:val="00AE6B79"/>
    <w:rsid w:val="00AF457E"/>
    <w:rsid w:val="00AF5119"/>
    <w:rsid w:val="00AF70F3"/>
    <w:rsid w:val="00B041E1"/>
    <w:rsid w:val="00B0743E"/>
    <w:rsid w:val="00B119DD"/>
    <w:rsid w:val="00B2662D"/>
    <w:rsid w:val="00B347CF"/>
    <w:rsid w:val="00B36396"/>
    <w:rsid w:val="00B3684D"/>
    <w:rsid w:val="00B40306"/>
    <w:rsid w:val="00B43592"/>
    <w:rsid w:val="00B45D9F"/>
    <w:rsid w:val="00B52C47"/>
    <w:rsid w:val="00B56487"/>
    <w:rsid w:val="00B57BC0"/>
    <w:rsid w:val="00B57E5A"/>
    <w:rsid w:val="00B62426"/>
    <w:rsid w:val="00B640F6"/>
    <w:rsid w:val="00B72C9F"/>
    <w:rsid w:val="00B87181"/>
    <w:rsid w:val="00BA013B"/>
    <w:rsid w:val="00BB11BF"/>
    <w:rsid w:val="00BB6CD2"/>
    <w:rsid w:val="00BC2DE1"/>
    <w:rsid w:val="00BC41FA"/>
    <w:rsid w:val="00BE29A0"/>
    <w:rsid w:val="00BE4239"/>
    <w:rsid w:val="00BE703B"/>
    <w:rsid w:val="00BE743D"/>
    <w:rsid w:val="00BF28EC"/>
    <w:rsid w:val="00BF559C"/>
    <w:rsid w:val="00C0190D"/>
    <w:rsid w:val="00C0627F"/>
    <w:rsid w:val="00C07BDE"/>
    <w:rsid w:val="00C13201"/>
    <w:rsid w:val="00C166AF"/>
    <w:rsid w:val="00C16865"/>
    <w:rsid w:val="00C1709C"/>
    <w:rsid w:val="00C1759A"/>
    <w:rsid w:val="00C361E9"/>
    <w:rsid w:val="00C43A10"/>
    <w:rsid w:val="00C5023F"/>
    <w:rsid w:val="00C55BD2"/>
    <w:rsid w:val="00C563CB"/>
    <w:rsid w:val="00C57DF5"/>
    <w:rsid w:val="00C616DB"/>
    <w:rsid w:val="00C64D74"/>
    <w:rsid w:val="00C67760"/>
    <w:rsid w:val="00C67FAC"/>
    <w:rsid w:val="00C73204"/>
    <w:rsid w:val="00C74BFD"/>
    <w:rsid w:val="00C776D3"/>
    <w:rsid w:val="00C817CA"/>
    <w:rsid w:val="00C82F50"/>
    <w:rsid w:val="00C83C8E"/>
    <w:rsid w:val="00CA2D9A"/>
    <w:rsid w:val="00CA313F"/>
    <w:rsid w:val="00CA6810"/>
    <w:rsid w:val="00CB40C6"/>
    <w:rsid w:val="00CB4461"/>
    <w:rsid w:val="00CB5F40"/>
    <w:rsid w:val="00CD0BBA"/>
    <w:rsid w:val="00CE74C5"/>
    <w:rsid w:val="00CE7D46"/>
    <w:rsid w:val="00CF0D7D"/>
    <w:rsid w:val="00D02ACC"/>
    <w:rsid w:val="00D042A5"/>
    <w:rsid w:val="00D07AEF"/>
    <w:rsid w:val="00D10A5E"/>
    <w:rsid w:val="00D17EDE"/>
    <w:rsid w:val="00D36A63"/>
    <w:rsid w:val="00D42F25"/>
    <w:rsid w:val="00D4345C"/>
    <w:rsid w:val="00D507CF"/>
    <w:rsid w:val="00D51041"/>
    <w:rsid w:val="00D52C90"/>
    <w:rsid w:val="00D55D2E"/>
    <w:rsid w:val="00D56C2B"/>
    <w:rsid w:val="00D630B1"/>
    <w:rsid w:val="00D6419E"/>
    <w:rsid w:val="00D64A83"/>
    <w:rsid w:val="00D6553C"/>
    <w:rsid w:val="00D8085B"/>
    <w:rsid w:val="00D833D8"/>
    <w:rsid w:val="00D857E2"/>
    <w:rsid w:val="00D973B1"/>
    <w:rsid w:val="00DB0F6A"/>
    <w:rsid w:val="00DB6703"/>
    <w:rsid w:val="00DB77BC"/>
    <w:rsid w:val="00DC25AE"/>
    <w:rsid w:val="00DC764B"/>
    <w:rsid w:val="00DD41EF"/>
    <w:rsid w:val="00DE270C"/>
    <w:rsid w:val="00DF261B"/>
    <w:rsid w:val="00DF53AF"/>
    <w:rsid w:val="00DF54E6"/>
    <w:rsid w:val="00E01C4E"/>
    <w:rsid w:val="00E167D7"/>
    <w:rsid w:val="00E328D1"/>
    <w:rsid w:val="00E36CEF"/>
    <w:rsid w:val="00E36E6F"/>
    <w:rsid w:val="00E40322"/>
    <w:rsid w:val="00E409EB"/>
    <w:rsid w:val="00E4120A"/>
    <w:rsid w:val="00E41C14"/>
    <w:rsid w:val="00E43794"/>
    <w:rsid w:val="00E50D37"/>
    <w:rsid w:val="00E60933"/>
    <w:rsid w:val="00E7373A"/>
    <w:rsid w:val="00E74EBA"/>
    <w:rsid w:val="00E76540"/>
    <w:rsid w:val="00E770CC"/>
    <w:rsid w:val="00E81ECB"/>
    <w:rsid w:val="00EA454E"/>
    <w:rsid w:val="00EB0AC9"/>
    <w:rsid w:val="00EB0FB6"/>
    <w:rsid w:val="00EB1650"/>
    <w:rsid w:val="00EB50B6"/>
    <w:rsid w:val="00EC3F7A"/>
    <w:rsid w:val="00ED1533"/>
    <w:rsid w:val="00ED72CA"/>
    <w:rsid w:val="00ED7C9E"/>
    <w:rsid w:val="00EE1B34"/>
    <w:rsid w:val="00EE3741"/>
    <w:rsid w:val="00EF4E73"/>
    <w:rsid w:val="00F04DDD"/>
    <w:rsid w:val="00F050D7"/>
    <w:rsid w:val="00F21588"/>
    <w:rsid w:val="00F229EC"/>
    <w:rsid w:val="00F25AE2"/>
    <w:rsid w:val="00F303C4"/>
    <w:rsid w:val="00F40A26"/>
    <w:rsid w:val="00F40E39"/>
    <w:rsid w:val="00F51A7A"/>
    <w:rsid w:val="00F54521"/>
    <w:rsid w:val="00F54B8E"/>
    <w:rsid w:val="00F63BB0"/>
    <w:rsid w:val="00F67DA9"/>
    <w:rsid w:val="00F7026C"/>
    <w:rsid w:val="00F80765"/>
    <w:rsid w:val="00F83EC8"/>
    <w:rsid w:val="00F9639E"/>
    <w:rsid w:val="00F97CAB"/>
    <w:rsid w:val="00FA0EF7"/>
    <w:rsid w:val="00FB00C7"/>
    <w:rsid w:val="00FD1006"/>
    <w:rsid w:val="00FE0450"/>
    <w:rsid w:val="00FE06E8"/>
    <w:rsid w:val="00FE57E0"/>
    <w:rsid w:val="00FF06F9"/>
    <w:rsid w:val="00FF0949"/>
    <w:rsid w:val="00FF14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15220DA5-0A65-4C37-802A-E378158EEE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pPr>
      <w:keepNext/>
      <w:outlineLvl w:val="0"/>
    </w:pPr>
    <w:rPr>
      <w:sz w:val="36"/>
    </w:rPr>
  </w:style>
  <w:style w:type="paragraph" w:styleId="Nagwek2">
    <w:name w:val="heading 2"/>
    <w:basedOn w:val="Normalny"/>
    <w:next w:val="Normalny"/>
    <w:link w:val="Nagwek2Znak"/>
    <w:qFormat/>
    <w:pPr>
      <w:keepNext/>
      <w:jc w:val="center"/>
      <w:outlineLvl w:val="1"/>
    </w:pPr>
    <w:rPr>
      <w:sz w:val="36"/>
    </w:rPr>
  </w:style>
  <w:style w:type="paragraph" w:styleId="Nagwek3">
    <w:name w:val="heading 3"/>
    <w:basedOn w:val="Normalny"/>
    <w:next w:val="Normalny"/>
    <w:link w:val="Nagwek3Znak"/>
    <w:qFormat/>
    <w:pPr>
      <w:keepNext/>
      <w:jc w:val="center"/>
      <w:outlineLvl w:val="2"/>
    </w:pPr>
    <w:rPr>
      <w:sz w:val="28"/>
    </w:rPr>
  </w:style>
  <w:style w:type="paragraph" w:styleId="Nagwek4">
    <w:name w:val="heading 4"/>
    <w:basedOn w:val="Normalny"/>
    <w:next w:val="Normalny"/>
    <w:link w:val="Nagwek4Znak"/>
    <w:qFormat/>
    <w:pPr>
      <w:keepNext/>
      <w:outlineLvl w:val="3"/>
    </w:pPr>
    <w:rPr>
      <w:sz w:val="28"/>
    </w:rPr>
  </w:style>
  <w:style w:type="paragraph" w:styleId="Nagwek5">
    <w:name w:val="heading 5"/>
    <w:basedOn w:val="Normalny"/>
    <w:next w:val="Normalny"/>
    <w:link w:val="Nagwek5Znak"/>
    <w:qFormat/>
    <w:pPr>
      <w:keepNext/>
      <w:outlineLvl w:val="4"/>
    </w:pPr>
    <w:rPr>
      <w:sz w:val="24"/>
    </w:rPr>
  </w:style>
  <w:style w:type="paragraph" w:styleId="Nagwek6">
    <w:name w:val="heading 6"/>
    <w:basedOn w:val="Normalny"/>
    <w:next w:val="Normalny"/>
    <w:link w:val="Nagwek6Znak"/>
    <w:qFormat/>
    <w:pPr>
      <w:keepNext/>
      <w:tabs>
        <w:tab w:val="left" w:pos="709"/>
      </w:tabs>
      <w:outlineLvl w:val="5"/>
    </w:pPr>
    <w:rPr>
      <w:bCs/>
      <w:sz w:val="26"/>
    </w:rPr>
  </w:style>
  <w:style w:type="paragraph" w:styleId="Nagwek7">
    <w:name w:val="heading 7"/>
    <w:basedOn w:val="Normalny"/>
    <w:next w:val="Normalny"/>
    <w:link w:val="Nagwek7Znak"/>
    <w:qFormat/>
    <w:pPr>
      <w:keepNext/>
      <w:ind w:left="567"/>
      <w:jc w:val="both"/>
      <w:outlineLvl w:val="6"/>
    </w:pPr>
    <w:rPr>
      <w:sz w:val="26"/>
    </w:rPr>
  </w:style>
  <w:style w:type="paragraph" w:styleId="Nagwek8">
    <w:name w:val="heading 8"/>
    <w:basedOn w:val="Normalny"/>
    <w:next w:val="Normalny"/>
    <w:link w:val="Nagwek8Znak"/>
    <w:qFormat/>
    <w:pPr>
      <w:keepNext/>
      <w:outlineLvl w:val="7"/>
    </w:pPr>
    <w:rPr>
      <w:b/>
      <w:bCs/>
      <w:sz w:val="26"/>
      <w:u w:val="single"/>
    </w:rPr>
  </w:style>
  <w:style w:type="paragraph" w:styleId="Nagwek9">
    <w:name w:val="heading 9"/>
    <w:basedOn w:val="Normalny"/>
    <w:next w:val="Normalny"/>
    <w:link w:val="Nagwek9Znak"/>
    <w:qFormat/>
    <w:pPr>
      <w:keepNext/>
      <w:jc w:val="both"/>
      <w:outlineLvl w:val="8"/>
    </w:pPr>
    <w:rPr>
      <w:sz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rPr>
      <w:sz w:val="26"/>
    </w:rPr>
  </w:style>
  <w:style w:type="paragraph" w:styleId="Tekstpodstawowy2">
    <w:name w:val="Body Text 2"/>
    <w:basedOn w:val="Normalny"/>
    <w:link w:val="Tekstpodstawowy2Znak"/>
    <w:pPr>
      <w:spacing w:line="120" w:lineRule="atLeast"/>
      <w:jc w:val="both"/>
    </w:pPr>
    <w:rPr>
      <w:sz w:val="26"/>
    </w:rPr>
  </w:style>
  <w:style w:type="paragraph" w:styleId="Tekstpodstawowywcity3">
    <w:name w:val="Body Text Indent 3"/>
    <w:basedOn w:val="Normalny"/>
    <w:link w:val="Tekstpodstawowywcity3Znak"/>
    <w:pPr>
      <w:autoSpaceDE w:val="0"/>
      <w:autoSpaceDN w:val="0"/>
      <w:ind w:left="567"/>
    </w:pPr>
    <w:rPr>
      <w:sz w:val="24"/>
    </w:rPr>
  </w:style>
  <w:style w:type="character" w:styleId="Odwoaniedokomentarza">
    <w:name w:val="annotation reference"/>
    <w:rPr>
      <w:sz w:val="16"/>
      <w:szCs w:val="16"/>
    </w:rPr>
  </w:style>
  <w:style w:type="paragraph" w:styleId="Tekstkomentarza">
    <w:name w:val="annotation text"/>
    <w:basedOn w:val="Normalny"/>
    <w:link w:val="TekstkomentarzaZnak"/>
  </w:style>
  <w:style w:type="paragraph" w:styleId="Tekstpodstawowywcity">
    <w:name w:val="Body Text Indent"/>
    <w:basedOn w:val="Normalny"/>
    <w:link w:val="TekstpodstawowywcityZnak"/>
    <w:pPr>
      <w:ind w:left="360" w:firstLine="348"/>
    </w:pPr>
    <w:rPr>
      <w:sz w:val="24"/>
    </w:rPr>
  </w:style>
  <w:style w:type="paragraph" w:styleId="Tekstpodstawowywcity2">
    <w:name w:val="Body Text Indent 2"/>
    <w:basedOn w:val="Normalny"/>
    <w:link w:val="Tekstpodstawowywcity2Znak"/>
    <w:pPr>
      <w:ind w:firstLine="567"/>
    </w:pPr>
    <w:rPr>
      <w:sz w:val="24"/>
    </w:rPr>
  </w:style>
  <w:style w:type="paragraph" w:styleId="Tekstpodstawowy3">
    <w:name w:val="Body Text 3"/>
    <w:basedOn w:val="Normalny"/>
    <w:link w:val="Tekstpodstawowy3Znak"/>
    <w:pPr>
      <w:autoSpaceDE w:val="0"/>
      <w:autoSpaceDN w:val="0"/>
    </w:pPr>
    <w:rPr>
      <w:sz w:val="24"/>
    </w:rPr>
  </w:style>
  <w:style w:type="paragraph" w:styleId="Tekstblokowy">
    <w:name w:val="Block Text"/>
    <w:basedOn w:val="Normalny"/>
    <w:pPr>
      <w:widowControl w:val="0"/>
      <w:autoSpaceDE w:val="0"/>
      <w:autoSpaceDN w:val="0"/>
      <w:adjustRightInd w:val="0"/>
      <w:spacing w:before="260" w:line="220" w:lineRule="auto"/>
      <w:ind w:left="40" w:right="400"/>
    </w:pPr>
    <w:rPr>
      <w:sz w:val="24"/>
      <w:szCs w:val="22"/>
    </w:rPr>
  </w:style>
  <w:style w:type="paragraph" w:customStyle="1" w:styleId="FR1">
    <w:name w:val="FR1"/>
    <w:pPr>
      <w:widowControl w:val="0"/>
      <w:autoSpaceDE w:val="0"/>
      <w:autoSpaceDN w:val="0"/>
      <w:adjustRightInd w:val="0"/>
      <w:spacing w:before="1400"/>
      <w:ind w:left="2320"/>
    </w:pPr>
    <w:rPr>
      <w:rFonts w:ascii="Arial" w:hAnsi="Arial" w:cs="Arial"/>
      <w:sz w:val="16"/>
      <w:szCs w:val="16"/>
    </w:rPr>
  </w:style>
  <w:style w:type="paragraph" w:customStyle="1" w:styleId="FR2">
    <w:name w:val="FR2"/>
    <w:pPr>
      <w:widowControl w:val="0"/>
      <w:autoSpaceDE w:val="0"/>
      <w:autoSpaceDN w:val="0"/>
      <w:adjustRightInd w:val="0"/>
      <w:spacing w:before="2460"/>
      <w:ind w:left="3000"/>
    </w:pPr>
    <w:rPr>
      <w:rFonts w:ascii="Arial" w:hAnsi="Arial" w:cs="Arial"/>
      <w:sz w:val="16"/>
      <w:szCs w:val="16"/>
    </w:rPr>
  </w:style>
  <w:style w:type="paragraph" w:customStyle="1" w:styleId="font0">
    <w:name w:val="font0"/>
    <w:basedOn w:val="Normalny"/>
    <w:pPr>
      <w:spacing w:before="100" w:beforeAutospacing="1" w:after="100" w:afterAutospacing="1"/>
    </w:pPr>
    <w:rPr>
      <w:rFonts w:ascii="Arial" w:eastAsia="Arial Unicode MS" w:hAnsi="Arial" w:cs="Arial Unicode MS"/>
    </w:rPr>
  </w:style>
  <w:style w:type="paragraph" w:customStyle="1" w:styleId="font5">
    <w:name w:val="font5"/>
    <w:basedOn w:val="Normalny"/>
    <w:pPr>
      <w:spacing w:before="100" w:beforeAutospacing="1" w:after="100" w:afterAutospacing="1"/>
    </w:pPr>
    <w:rPr>
      <w:rFonts w:ascii="Symbol" w:eastAsia="Arial Unicode MS" w:hAnsi="Symbol" w:cs="Arial Unicode MS"/>
    </w:rPr>
  </w:style>
  <w:style w:type="paragraph" w:customStyle="1" w:styleId="font6">
    <w:name w:val="font6"/>
    <w:basedOn w:val="Normalny"/>
    <w:pPr>
      <w:spacing w:before="100" w:beforeAutospacing="1" w:after="100" w:afterAutospacing="1"/>
    </w:pPr>
    <w:rPr>
      <w:rFonts w:ascii="Arial" w:eastAsia="Arial Unicode MS" w:hAnsi="Arial" w:cs="Arial Unicode MS"/>
    </w:rPr>
  </w:style>
  <w:style w:type="paragraph" w:customStyle="1" w:styleId="font7">
    <w:name w:val="font7"/>
    <w:basedOn w:val="Normalny"/>
    <w:pPr>
      <w:spacing w:before="100" w:beforeAutospacing="1" w:after="100" w:afterAutospacing="1"/>
    </w:pPr>
    <w:rPr>
      <w:rFonts w:ascii="Arial" w:eastAsia="Arial Unicode MS" w:hAnsi="Arial" w:cs="Arial Unicode MS"/>
      <w:sz w:val="16"/>
      <w:szCs w:val="16"/>
    </w:rPr>
  </w:style>
  <w:style w:type="paragraph" w:customStyle="1" w:styleId="xl25">
    <w:name w:val="xl25"/>
    <w:basedOn w:val="Normalny"/>
    <w:pPr>
      <w:pBdr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27">
    <w:name w:val="xl27"/>
    <w:basedOn w:val="Normalny"/>
    <w:pP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28">
    <w:name w:val="xl28"/>
    <w:basedOn w:val="Normalny"/>
    <w:pPr>
      <w:spacing w:before="100" w:beforeAutospacing="1" w:after="100" w:afterAutospacing="1"/>
      <w:jc w:val="right"/>
    </w:pPr>
    <w:rPr>
      <w:rFonts w:ascii="Symbol" w:eastAsia="Arial Unicode MS" w:hAnsi="Symbol" w:cs="Arial Unicode MS"/>
      <w:sz w:val="24"/>
      <w:szCs w:val="24"/>
    </w:rPr>
  </w:style>
  <w:style w:type="paragraph" w:customStyle="1" w:styleId="xl29">
    <w:name w:val="xl29"/>
    <w:basedOn w:val="Normalny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30">
    <w:name w:val="xl30"/>
    <w:basedOn w:val="Normalny"/>
    <w:pPr>
      <w:spacing w:before="100" w:beforeAutospacing="1" w:after="100" w:afterAutospacing="1"/>
    </w:pPr>
    <w:rPr>
      <w:rFonts w:ascii="Arial" w:eastAsia="Arial Unicode MS" w:hAnsi="Arial" w:cs="Arial Unicode MS"/>
      <w:sz w:val="24"/>
      <w:szCs w:val="24"/>
      <w:u w:val="single"/>
    </w:rPr>
  </w:style>
  <w:style w:type="paragraph" w:customStyle="1" w:styleId="xl31">
    <w:name w:val="xl31"/>
    <w:basedOn w:val="Normalny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32">
    <w:name w:val="xl32"/>
    <w:basedOn w:val="Normalny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33">
    <w:name w:val="xl33"/>
    <w:basedOn w:val="Normalny"/>
    <w:pPr>
      <w:spacing w:before="100" w:beforeAutospacing="1" w:after="100" w:afterAutospacing="1"/>
    </w:pPr>
    <w:rPr>
      <w:rFonts w:ascii="Arial Unicode MS" w:eastAsia="Arial Unicode MS" w:hAnsi="Arial Unicode MS" w:cs="Arial Unicode MS"/>
      <w:i/>
      <w:iCs/>
      <w:sz w:val="24"/>
      <w:szCs w:val="24"/>
    </w:rPr>
  </w:style>
  <w:style w:type="paragraph" w:customStyle="1" w:styleId="xl34">
    <w:name w:val="xl34"/>
    <w:basedOn w:val="Normalny"/>
    <w:pPr>
      <w:pBdr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  <w:i/>
      <w:iCs/>
      <w:sz w:val="24"/>
      <w:szCs w:val="24"/>
    </w:rPr>
  </w:style>
  <w:style w:type="paragraph" w:customStyle="1" w:styleId="xl35">
    <w:name w:val="xl35"/>
    <w:basedOn w:val="Normalny"/>
    <w:pPr>
      <w:spacing w:before="100" w:beforeAutospacing="1" w:after="100" w:afterAutospacing="1"/>
    </w:pPr>
    <w:rPr>
      <w:rFonts w:ascii="Arial Unicode MS" w:eastAsia="Arial Unicode MS" w:hAnsi="Arial Unicode MS" w:cs="Arial Unicode MS"/>
      <w:i/>
      <w:iCs/>
      <w:sz w:val="24"/>
      <w:szCs w:val="24"/>
    </w:rPr>
  </w:style>
  <w:style w:type="paragraph" w:customStyle="1" w:styleId="xl38">
    <w:name w:val="xl38"/>
    <w:basedOn w:val="Normalny"/>
    <w:pPr>
      <w:spacing w:before="100" w:beforeAutospacing="1" w:after="100" w:afterAutospacing="1"/>
    </w:pPr>
    <w:rPr>
      <w:rFonts w:ascii="Arial Unicode MS" w:eastAsia="Arial Unicode MS" w:hAnsi="Arial Unicode MS" w:cs="Arial Unicode MS"/>
      <w:i/>
      <w:iCs/>
      <w:sz w:val="24"/>
      <w:szCs w:val="24"/>
    </w:rPr>
  </w:style>
  <w:style w:type="paragraph" w:customStyle="1" w:styleId="xl40">
    <w:name w:val="xl40"/>
    <w:basedOn w:val="Normalny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41">
    <w:name w:val="xl41"/>
    <w:basedOn w:val="Normalny"/>
    <w:pPr>
      <w:spacing w:before="100" w:beforeAutospacing="1" w:after="100" w:afterAutospacing="1"/>
    </w:pPr>
    <w:rPr>
      <w:rFonts w:ascii="Arial" w:eastAsia="Arial Unicode MS" w:hAnsi="Arial" w:cs="Arial Unicode MS"/>
      <w:sz w:val="16"/>
      <w:szCs w:val="16"/>
    </w:rPr>
  </w:style>
  <w:style w:type="paragraph" w:customStyle="1" w:styleId="xl42">
    <w:name w:val="xl42"/>
    <w:basedOn w:val="Normalny"/>
    <w:pPr>
      <w:spacing w:before="100" w:beforeAutospacing="1" w:after="100" w:afterAutospacing="1"/>
    </w:pPr>
    <w:rPr>
      <w:rFonts w:ascii="Arial" w:eastAsia="Arial Unicode MS" w:hAnsi="Arial" w:cs="Arial Unicode MS"/>
      <w:i/>
      <w:iCs/>
      <w:sz w:val="16"/>
      <w:szCs w:val="16"/>
    </w:rPr>
  </w:style>
  <w:style w:type="paragraph" w:customStyle="1" w:styleId="xl43">
    <w:name w:val="xl43"/>
    <w:basedOn w:val="Normalny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24"/>
      <w:szCs w:val="24"/>
    </w:rPr>
  </w:style>
  <w:style w:type="paragraph" w:customStyle="1" w:styleId="xl44">
    <w:name w:val="xl44"/>
    <w:basedOn w:val="Normalny"/>
    <w:pP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  <w:sz w:val="24"/>
      <w:szCs w:val="24"/>
    </w:rPr>
  </w:style>
  <w:style w:type="paragraph" w:customStyle="1" w:styleId="xl45">
    <w:name w:val="xl45"/>
    <w:basedOn w:val="Normalny"/>
    <w:pPr>
      <w:spacing w:before="100" w:beforeAutospacing="1" w:after="100" w:afterAutospacing="1"/>
    </w:pPr>
    <w:rPr>
      <w:rFonts w:ascii="Arial" w:eastAsia="Arial Unicode MS" w:hAnsi="Arial" w:cs="Arial Unicode MS"/>
      <w:b/>
      <w:bCs/>
      <w:color w:val="FF0000"/>
      <w:sz w:val="24"/>
      <w:szCs w:val="24"/>
    </w:rPr>
  </w:style>
  <w:style w:type="paragraph" w:customStyle="1" w:styleId="xl46">
    <w:name w:val="xl46"/>
    <w:basedOn w:val="Normalny"/>
    <w:pPr>
      <w:spacing w:before="100" w:beforeAutospacing="1" w:after="100" w:afterAutospacing="1"/>
    </w:pPr>
    <w:rPr>
      <w:rFonts w:ascii="Arial" w:eastAsia="Arial Unicode MS" w:hAnsi="Arial" w:cs="Arial Unicode MS"/>
      <w:b/>
      <w:bCs/>
      <w:color w:val="FF0000"/>
      <w:sz w:val="24"/>
      <w:szCs w:val="24"/>
    </w:rPr>
  </w:style>
  <w:style w:type="paragraph" w:customStyle="1" w:styleId="xl47">
    <w:name w:val="xl47"/>
    <w:basedOn w:val="Normalny"/>
    <w:pP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48">
    <w:name w:val="xl48"/>
    <w:basedOn w:val="Normalny"/>
    <w:pPr>
      <w:spacing w:before="100" w:beforeAutospacing="1" w:after="100" w:afterAutospacing="1"/>
    </w:pPr>
    <w:rPr>
      <w:rFonts w:ascii="Arial" w:eastAsia="Arial Unicode MS" w:hAnsi="Arial" w:cs="Arial Unicode MS"/>
      <w:color w:val="FF0000"/>
      <w:sz w:val="24"/>
      <w:szCs w:val="24"/>
    </w:rPr>
  </w:style>
  <w:style w:type="paragraph" w:customStyle="1" w:styleId="xl49">
    <w:name w:val="xl49"/>
    <w:basedOn w:val="Normalny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24"/>
      <w:szCs w:val="24"/>
    </w:rPr>
  </w:style>
  <w:style w:type="paragraph" w:customStyle="1" w:styleId="xl50">
    <w:name w:val="xl50"/>
    <w:basedOn w:val="Normalny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51">
    <w:name w:val="xl51"/>
    <w:basedOn w:val="Normalny"/>
    <w:pPr>
      <w:pBdr>
        <w:top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52">
    <w:name w:val="xl52"/>
    <w:basedOn w:val="Normalny"/>
    <w:pPr>
      <w:pBdr>
        <w:top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53">
    <w:name w:val="xl53"/>
    <w:basedOn w:val="Normalny"/>
    <w:pPr>
      <w:pBdr>
        <w:top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54">
    <w:name w:val="xl54"/>
    <w:basedOn w:val="Normalny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55">
    <w:name w:val="xl55"/>
    <w:basedOn w:val="Normalny"/>
    <w:pPr>
      <w:pBdr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4"/>
      <w:szCs w:val="24"/>
    </w:rPr>
  </w:style>
  <w:style w:type="paragraph" w:customStyle="1" w:styleId="xl56">
    <w:name w:val="xl56"/>
    <w:basedOn w:val="Normalny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  <w:sz w:val="24"/>
      <w:szCs w:val="24"/>
    </w:rPr>
  </w:style>
  <w:style w:type="paragraph" w:customStyle="1" w:styleId="xl57">
    <w:name w:val="xl57"/>
    <w:basedOn w:val="Normalny"/>
    <w:pPr>
      <w:spacing w:before="100" w:beforeAutospacing="1" w:after="100" w:afterAutospacing="1"/>
    </w:pPr>
    <w:rPr>
      <w:rFonts w:ascii="Arial" w:eastAsia="Arial Unicode MS" w:hAnsi="Arial" w:cs="Arial Unicode MS"/>
      <w:sz w:val="24"/>
      <w:szCs w:val="24"/>
    </w:rPr>
  </w:style>
  <w:style w:type="paragraph" w:customStyle="1" w:styleId="xl58">
    <w:name w:val="xl58"/>
    <w:basedOn w:val="Normalny"/>
    <w:pPr>
      <w:pBdr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59">
    <w:name w:val="xl59"/>
    <w:basedOn w:val="Normalny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60">
    <w:name w:val="xl60"/>
    <w:basedOn w:val="Normalny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  <w:sz w:val="24"/>
      <w:szCs w:val="24"/>
    </w:rPr>
  </w:style>
  <w:style w:type="paragraph" w:customStyle="1" w:styleId="xl61">
    <w:name w:val="xl61"/>
    <w:basedOn w:val="Normalny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24">
    <w:name w:val="xl24"/>
    <w:basedOn w:val="Normalny"/>
    <w:pPr>
      <w:spacing w:before="100" w:beforeAutospacing="1" w:after="100" w:afterAutospacing="1"/>
      <w:jc w:val="right"/>
    </w:pPr>
    <w:rPr>
      <w:rFonts w:ascii="Symbol" w:eastAsia="Arial Unicode MS" w:hAnsi="Symbol" w:cs="Arial Unicode MS"/>
      <w:sz w:val="24"/>
      <w:szCs w:val="24"/>
    </w:rPr>
  </w:style>
  <w:style w:type="paragraph" w:customStyle="1" w:styleId="xl26">
    <w:name w:val="xl26"/>
    <w:basedOn w:val="Normalny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36">
    <w:name w:val="xl36"/>
    <w:basedOn w:val="Normalny"/>
    <w:pPr>
      <w:spacing w:before="100" w:beforeAutospacing="1" w:after="100" w:afterAutospacing="1"/>
    </w:pPr>
    <w:rPr>
      <w:rFonts w:ascii="Arial" w:eastAsia="Arial Unicode MS" w:hAnsi="Arial" w:cs="Arial Unicode MS"/>
      <w:color w:val="FF0000"/>
      <w:sz w:val="24"/>
      <w:szCs w:val="24"/>
    </w:rPr>
  </w:style>
  <w:style w:type="paragraph" w:customStyle="1" w:styleId="xl37">
    <w:name w:val="xl37"/>
    <w:basedOn w:val="Normalny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24"/>
      <w:szCs w:val="24"/>
    </w:rPr>
  </w:style>
  <w:style w:type="paragraph" w:customStyle="1" w:styleId="xl39">
    <w:name w:val="xl39"/>
    <w:basedOn w:val="Normalny"/>
    <w:pPr>
      <w:pBdr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4"/>
      <w:szCs w:val="24"/>
    </w:rPr>
  </w:style>
  <w:style w:type="paragraph" w:styleId="Nagwek">
    <w:name w:val="header"/>
    <w:basedOn w:val="Normalny"/>
    <w:link w:val="NagwekZnak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widowControl w:val="0"/>
      <w:autoSpaceDE w:val="0"/>
      <w:autoSpaceDN w:val="0"/>
      <w:adjustRightInd w:val="0"/>
      <w:spacing w:line="460" w:lineRule="auto"/>
      <w:ind w:left="1320" w:right="1800"/>
      <w:jc w:val="center"/>
    </w:pPr>
    <w:rPr>
      <w:b/>
      <w:bCs/>
      <w:sz w:val="22"/>
      <w:szCs w:val="22"/>
      <w:u w:val="single"/>
    </w:rPr>
  </w:style>
  <w:style w:type="paragraph" w:styleId="Podtytu">
    <w:name w:val="Subtitle"/>
    <w:basedOn w:val="Normalny"/>
    <w:qFormat/>
    <w:pPr>
      <w:spacing w:before="680"/>
    </w:pPr>
    <w:rPr>
      <w:b/>
      <w:bCs/>
    </w:rPr>
  </w:style>
  <w:style w:type="character" w:styleId="Numerstrony">
    <w:name w:val="page number"/>
    <w:basedOn w:val="Domylnaczcionkaakapitu"/>
  </w:style>
  <w:style w:type="paragraph" w:styleId="NormalnyWeb">
    <w:name w:val="Normal (Web)"/>
    <w:basedOn w:val="Normalny"/>
    <w:pPr>
      <w:spacing w:before="240" w:after="240"/>
      <w:ind w:left="240" w:right="240"/>
    </w:pPr>
    <w:rPr>
      <w:rFonts w:ascii="Arial Unicode MS" w:hAnsi="Arial Unicode MS" w:cs="Arial Unicode MS"/>
      <w:sz w:val="24"/>
      <w:szCs w:val="24"/>
    </w:rPr>
  </w:style>
  <w:style w:type="paragraph" w:customStyle="1" w:styleId="Zawartotabeli">
    <w:name w:val="Zawartość tabeli"/>
    <w:basedOn w:val="Normalny"/>
    <w:pPr>
      <w:widowControl w:val="0"/>
      <w:suppressLineNumbers/>
      <w:suppressAutoHyphens/>
    </w:pPr>
    <w:rPr>
      <w:rFonts w:eastAsia="Arial Unicode MS" w:cs="Tahoma"/>
      <w:sz w:val="24"/>
      <w:szCs w:val="24"/>
    </w:rPr>
  </w:style>
  <w:style w:type="paragraph" w:customStyle="1" w:styleId="t1">
    <w:name w:val="t1"/>
    <w:basedOn w:val="Normalny"/>
    <w:rsid w:val="00EB50B6"/>
    <w:pPr>
      <w:widowControl w:val="0"/>
      <w:autoSpaceDE w:val="0"/>
      <w:autoSpaceDN w:val="0"/>
      <w:adjustRightInd w:val="0"/>
    </w:pPr>
    <w:rPr>
      <w:sz w:val="24"/>
      <w:szCs w:val="24"/>
      <w:lang w:val="en-US"/>
    </w:rPr>
  </w:style>
  <w:style w:type="paragraph" w:customStyle="1" w:styleId="p3">
    <w:name w:val="p3"/>
    <w:basedOn w:val="Normalny"/>
    <w:rsid w:val="00EB50B6"/>
    <w:pPr>
      <w:widowControl w:val="0"/>
      <w:tabs>
        <w:tab w:val="left" w:pos="204"/>
      </w:tabs>
      <w:autoSpaceDE w:val="0"/>
      <w:autoSpaceDN w:val="0"/>
      <w:adjustRightInd w:val="0"/>
    </w:pPr>
    <w:rPr>
      <w:sz w:val="24"/>
      <w:szCs w:val="24"/>
      <w:lang w:val="en-US"/>
    </w:rPr>
  </w:style>
  <w:style w:type="paragraph" w:customStyle="1" w:styleId="p1">
    <w:name w:val="p1"/>
    <w:basedOn w:val="Normalny"/>
    <w:rsid w:val="00EB50B6"/>
    <w:pPr>
      <w:widowControl w:val="0"/>
      <w:tabs>
        <w:tab w:val="left" w:pos="204"/>
      </w:tabs>
      <w:autoSpaceDE w:val="0"/>
      <w:autoSpaceDN w:val="0"/>
      <w:adjustRightInd w:val="0"/>
      <w:jc w:val="both"/>
    </w:pPr>
    <w:rPr>
      <w:sz w:val="24"/>
      <w:szCs w:val="24"/>
      <w:lang w:val="en-US"/>
    </w:rPr>
  </w:style>
  <w:style w:type="paragraph" w:customStyle="1" w:styleId="p2">
    <w:name w:val="p2"/>
    <w:basedOn w:val="Normalny"/>
    <w:rsid w:val="00EB50B6"/>
    <w:pPr>
      <w:widowControl w:val="0"/>
      <w:tabs>
        <w:tab w:val="left" w:pos="725"/>
      </w:tabs>
      <w:autoSpaceDE w:val="0"/>
      <w:autoSpaceDN w:val="0"/>
      <w:adjustRightInd w:val="0"/>
      <w:ind w:left="715" w:hanging="725"/>
      <w:jc w:val="both"/>
    </w:pPr>
    <w:rPr>
      <w:sz w:val="24"/>
      <w:szCs w:val="24"/>
      <w:lang w:val="en-US"/>
    </w:rPr>
  </w:style>
  <w:style w:type="paragraph" w:customStyle="1" w:styleId="p7">
    <w:name w:val="p7"/>
    <w:basedOn w:val="Normalny"/>
    <w:rsid w:val="00EB50B6"/>
    <w:pPr>
      <w:widowControl w:val="0"/>
      <w:tabs>
        <w:tab w:val="left" w:pos="385"/>
      </w:tabs>
      <w:autoSpaceDE w:val="0"/>
      <w:autoSpaceDN w:val="0"/>
      <w:adjustRightInd w:val="0"/>
      <w:ind w:left="1055" w:hanging="385"/>
      <w:jc w:val="both"/>
    </w:pPr>
    <w:rPr>
      <w:sz w:val="24"/>
      <w:szCs w:val="24"/>
      <w:lang w:val="en-US"/>
    </w:rPr>
  </w:style>
  <w:style w:type="paragraph" w:customStyle="1" w:styleId="t2">
    <w:name w:val="t2"/>
    <w:basedOn w:val="Normalny"/>
    <w:rsid w:val="00EB50B6"/>
    <w:pPr>
      <w:widowControl w:val="0"/>
      <w:autoSpaceDE w:val="0"/>
      <w:autoSpaceDN w:val="0"/>
      <w:adjustRightInd w:val="0"/>
    </w:pPr>
    <w:rPr>
      <w:sz w:val="24"/>
      <w:szCs w:val="24"/>
      <w:lang w:val="en-US"/>
    </w:rPr>
  </w:style>
  <w:style w:type="paragraph" w:customStyle="1" w:styleId="t9">
    <w:name w:val="t9"/>
    <w:basedOn w:val="Normalny"/>
    <w:rsid w:val="00EB50B6"/>
    <w:pPr>
      <w:widowControl w:val="0"/>
      <w:autoSpaceDE w:val="0"/>
      <w:autoSpaceDN w:val="0"/>
      <w:adjustRightInd w:val="0"/>
    </w:pPr>
    <w:rPr>
      <w:sz w:val="24"/>
      <w:szCs w:val="24"/>
      <w:lang w:val="en-US"/>
    </w:rPr>
  </w:style>
  <w:style w:type="table" w:styleId="Tabela-Siatka">
    <w:name w:val="Table Grid"/>
    <w:basedOn w:val="Standardowy"/>
    <w:rsid w:val="00EB50B6"/>
    <w:pPr>
      <w:widowControl w:val="0"/>
      <w:autoSpaceDE w:val="0"/>
      <w:autoSpaceDN w:val="0"/>
      <w:adjustRightInd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1C7490"/>
    <w:pPr>
      <w:ind w:left="708"/>
    </w:pPr>
  </w:style>
  <w:style w:type="paragraph" w:styleId="Tekstpodstawowyzwciciem2">
    <w:name w:val="Body Text First Indent 2"/>
    <w:basedOn w:val="Tekstpodstawowywcity"/>
    <w:link w:val="Tekstpodstawowyzwciciem2Znak"/>
    <w:rsid w:val="000C3F87"/>
    <w:pPr>
      <w:spacing w:after="120"/>
      <w:ind w:left="283" w:firstLine="210"/>
    </w:pPr>
    <w:rPr>
      <w:sz w:val="20"/>
    </w:rPr>
  </w:style>
  <w:style w:type="character" w:customStyle="1" w:styleId="TekstpodstawowywcityZnak">
    <w:name w:val="Tekst podstawowy wcięty Znak"/>
    <w:link w:val="Tekstpodstawowywcity"/>
    <w:rsid w:val="000C3F87"/>
    <w:rPr>
      <w:sz w:val="24"/>
    </w:r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0C3F87"/>
    <w:rPr>
      <w:sz w:val="24"/>
    </w:rPr>
  </w:style>
  <w:style w:type="paragraph" w:customStyle="1" w:styleId="Normalny1">
    <w:name w:val="Normalny1"/>
    <w:basedOn w:val="Normalny"/>
    <w:next w:val="Normalny"/>
    <w:rsid w:val="000C3F87"/>
    <w:pPr>
      <w:suppressAutoHyphens/>
      <w:autoSpaceDE w:val="0"/>
    </w:pPr>
    <w:rPr>
      <w:rFonts w:ascii="Arial" w:hAnsi="Arial"/>
      <w:szCs w:val="24"/>
      <w:lang w:eastAsia="ar-SA"/>
    </w:rPr>
  </w:style>
  <w:style w:type="character" w:customStyle="1" w:styleId="Nagwek1Znak">
    <w:name w:val="Nagłówek 1 Znak"/>
    <w:link w:val="Nagwek1"/>
    <w:rsid w:val="00616283"/>
    <w:rPr>
      <w:sz w:val="36"/>
    </w:rPr>
  </w:style>
  <w:style w:type="character" w:customStyle="1" w:styleId="Nagwek2Znak">
    <w:name w:val="Nagłówek 2 Znak"/>
    <w:link w:val="Nagwek2"/>
    <w:rsid w:val="00616283"/>
    <w:rPr>
      <w:sz w:val="36"/>
    </w:rPr>
  </w:style>
  <w:style w:type="character" w:customStyle="1" w:styleId="Nagwek3Znak">
    <w:name w:val="Nagłówek 3 Znak"/>
    <w:link w:val="Nagwek3"/>
    <w:rsid w:val="00616283"/>
    <w:rPr>
      <w:sz w:val="28"/>
    </w:rPr>
  </w:style>
  <w:style w:type="character" w:customStyle="1" w:styleId="Nagwek4Znak">
    <w:name w:val="Nagłówek 4 Znak"/>
    <w:link w:val="Nagwek4"/>
    <w:rsid w:val="00616283"/>
    <w:rPr>
      <w:sz w:val="28"/>
    </w:rPr>
  </w:style>
  <w:style w:type="character" w:customStyle="1" w:styleId="Nagwek5Znak">
    <w:name w:val="Nagłówek 5 Znak"/>
    <w:link w:val="Nagwek5"/>
    <w:rsid w:val="00616283"/>
    <w:rPr>
      <w:sz w:val="24"/>
    </w:rPr>
  </w:style>
  <w:style w:type="character" w:customStyle="1" w:styleId="Nagwek6Znak">
    <w:name w:val="Nagłówek 6 Znak"/>
    <w:link w:val="Nagwek6"/>
    <w:rsid w:val="00616283"/>
    <w:rPr>
      <w:bCs/>
      <w:sz w:val="26"/>
    </w:rPr>
  </w:style>
  <w:style w:type="character" w:customStyle="1" w:styleId="Nagwek7Znak">
    <w:name w:val="Nagłówek 7 Znak"/>
    <w:link w:val="Nagwek7"/>
    <w:rsid w:val="00616283"/>
    <w:rPr>
      <w:sz w:val="26"/>
    </w:rPr>
  </w:style>
  <w:style w:type="character" w:customStyle="1" w:styleId="Nagwek8Znak">
    <w:name w:val="Nagłówek 8 Znak"/>
    <w:link w:val="Nagwek8"/>
    <w:rsid w:val="00616283"/>
    <w:rPr>
      <w:b/>
      <w:bCs/>
      <w:sz w:val="26"/>
      <w:u w:val="single"/>
    </w:rPr>
  </w:style>
  <w:style w:type="character" w:customStyle="1" w:styleId="Nagwek9Znak">
    <w:name w:val="Nagłówek 9 Znak"/>
    <w:link w:val="Nagwek9"/>
    <w:rsid w:val="00616283"/>
    <w:rPr>
      <w:sz w:val="26"/>
    </w:rPr>
  </w:style>
  <w:style w:type="character" w:customStyle="1" w:styleId="NagwekZnak">
    <w:name w:val="Nagłówek Znak"/>
    <w:basedOn w:val="Domylnaczcionkaakapitu"/>
    <w:link w:val="Nagwek"/>
    <w:rsid w:val="00616283"/>
  </w:style>
  <w:style w:type="character" w:customStyle="1" w:styleId="StopkaZnak">
    <w:name w:val="Stopka Znak"/>
    <w:basedOn w:val="Domylnaczcionkaakapitu"/>
    <w:link w:val="Stopka"/>
    <w:uiPriority w:val="99"/>
    <w:rsid w:val="00616283"/>
  </w:style>
  <w:style w:type="paragraph" w:styleId="Spistreci1">
    <w:name w:val="toc 1"/>
    <w:basedOn w:val="Lista"/>
    <w:next w:val="Normalny"/>
    <w:rsid w:val="00616283"/>
    <w:pPr>
      <w:tabs>
        <w:tab w:val="right" w:leader="dot" w:pos="9497"/>
      </w:tabs>
      <w:spacing w:before="120" w:after="120"/>
      <w:ind w:left="0" w:firstLine="0"/>
    </w:pPr>
    <w:rPr>
      <w:rFonts w:ascii="Times New Roman" w:hAnsi="Times New Roman"/>
      <w:b/>
      <w:caps/>
      <w:sz w:val="20"/>
    </w:rPr>
  </w:style>
  <w:style w:type="paragraph" w:styleId="Lista">
    <w:name w:val="List"/>
    <w:basedOn w:val="Normalny"/>
    <w:rsid w:val="00616283"/>
    <w:pPr>
      <w:ind w:left="283" w:hanging="283"/>
    </w:pPr>
    <w:rPr>
      <w:rFonts w:ascii="Arial" w:hAnsi="Arial"/>
      <w:sz w:val="24"/>
    </w:rPr>
  </w:style>
  <w:style w:type="paragraph" w:styleId="Spistreci2">
    <w:name w:val="toc 2"/>
    <w:basedOn w:val="Normalny"/>
    <w:next w:val="Normalny"/>
    <w:rsid w:val="00616283"/>
    <w:pPr>
      <w:tabs>
        <w:tab w:val="right" w:leader="dot" w:pos="9497"/>
      </w:tabs>
    </w:pPr>
    <w:rPr>
      <w:smallCaps/>
    </w:rPr>
  </w:style>
  <w:style w:type="paragraph" w:styleId="Spistreci3">
    <w:name w:val="toc 3"/>
    <w:basedOn w:val="Normalny"/>
    <w:next w:val="Normalny"/>
    <w:rsid w:val="00616283"/>
    <w:pPr>
      <w:tabs>
        <w:tab w:val="right" w:leader="dot" w:pos="9497"/>
      </w:tabs>
      <w:ind w:left="240"/>
    </w:pPr>
    <w:rPr>
      <w:i/>
    </w:rPr>
  </w:style>
  <w:style w:type="paragraph" w:styleId="Spistreci4">
    <w:name w:val="toc 4"/>
    <w:basedOn w:val="Normalny"/>
    <w:next w:val="Normalny"/>
    <w:rsid w:val="00616283"/>
    <w:pPr>
      <w:tabs>
        <w:tab w:val="right" w:leader="dot" w:pos="9497"/>
      </w:tabs>
      <w:ind w:left="480"/>
    </w:pPr>
    <w:rPr>
      <w:sz w:val="18"/>
    </w:rPr>
  </w:style>
  <w:style w:type="paragraph" w:styleId="Spistreci5">
    <w:name w:val="toc 5"/>
    <w:basedOn w:val="Normalny"/>
    <w:next w:val="Normalny"/>
    <w:rsid w:val="00616283"/>
    <w:pPr>
      <w:tabs>
        <w:tab w:val="right" w:leader="dot" w:pos="9497"/>
      </w:tabs>
      <w:ind w:left="720"/>
    </w:pPr>
    <w:rPr>
      <w:sz w:val="18"/>
    </w:rPr>
  </w:style>
  <w:style w:type="paragraph" w:styleId="Spistreci6">
    <w:name w:val="toc 6"/>
    <w:basedOn w:val="Normalny"/>
    <w:next w:val="Normalny"/>
    <w:rsid w:val="00616283"/>
    <w:pPr>
      <w:tabs>
        <w:tab w:val="right" w:leader="dot" w:pos="9497"/>
      </w:tabs>
      <w:ind w:left="960"/>
    </w:pPr>
    <w:rPr>
      <w:sz w:val="18"/>
    </w:rPr>
  </w:style>
  <w:style w:type="paragraph" w:styleId="Spistreci7">
    <w:name w:val="toc 7"/>
    <w:basedOn w:val="Normalny"/>
    <w:next w:val="Normalny"/>
    <w:rsid w:val="00616283"/>
    <w:pPr>
      <w:tabs>
        <w:tab w:val="right" w:leader="dot" w:pos="9497"/>
      </w:tabs>
      <w:ind w:left="1200"/>
    </w:pPr>
    <w:rPr>
      <w:sz w:val="18"/>
    </w:rPr>
  </w:style>
  <w:style w:type="paragraph" w:styleId="Spistreci8">
    <w:name w:val="toc 8"/>
    <w:basedOn w:val="Normalny"/>
    <w:next w:val="Normalny"/>
    <w:rsid w:val="00616283"/>
    <w:pPr>
      <w:tabs>
        <w:tab w:val="right" w:leader="dot" w:pos="9497"/>
      </w:tabs>
      <w:ind w:left="1440"/>
    </w:pPr>
    <w:rPr>
      <w:sz w:val="18"/>
    </w:rPr>
  </w:style>
  <w:style w:type="paragraph" w:styleId="Spistreci9">
    <w:name w:val="toc 9"/>
    <w:basedOn w:val="Normalny"/>
    <w:next w:val="Normalny"/>
    <w:rsid w:val="00616283"/>
    <w:pPr>
      <w:tabs>
        <w:tab w:val="right" w:leader="dot" w:pos="9497"/>
      </w:tabs>
      <w:ind w:left="1680"/>
    </w:pPr>
    <w:rPr>
      <w:sz w:val="18"/>
    </w:rPr>
  </w:style>
  <w:style w:type="paragraph" w:customStyle="1" w:styleId="Plandokumentu">
    <w:name w:val="Plan dokumentu"/>
    <w:basedOn w:val="Normalny"/>
    <w:link w:val="PlandokumentuZnak"/>
    <w:rsid w:val="00616283"/>
    <w:pPr>
      <w:shd w:val="clear" w:color="auto" w:fill="000080"/>
    </w:pPr>
    <w:rPr>
      <w:rFonts w:ascii="Tahoma" w:hAnsi="Tahoma"/>
      <w:sz w:val="24"/>
    </w:rPr>
  </w:style>
  <w:style w:type="character" w:customStyle="1" w:styleId="PlandokumentuZnak">
    <w:name w:val="Plan dokumentu Znak"/>
    <w:link w:val="Plandokumentu"/>
    <w:rsid w:val="00616283"/>
    <w:rPr>
      <w:rFonts w:ascii="Tahoma" w:hAnsi="Tahoma"/>
      <w:sz w:val="24"/>
      <w:shd w:val="clear" w:color="auto" w:fill="000080"/>
    </w:rPr>
  </w:style>
  <w:style w:type="character" w:customStyle="1" w:styleId="TekstpodstawowyZnak">
    <w:name w:val="Tekst podstawowy Znak"/>
    <w:link w:val="Tekstpodstawowy"/>
    <w:rsid w:val="00616283"/>
    <w:rPr>
      <w:sz w:val="26"/>
    </w:rPr>
  </w:style>
  <w:style w:type="character" w:customStyle="1" w:styleId="Tekstpodstawowy2Znak">
    <w:name w:val="Tekst podstawowy 2 Znak"/>
    <w:link w:val="Tekstpodstawowy2"/>
    <w:rsid w:val="00616283"/>
    <w:rPr>
      <w:sz w:val="26"/>
    </w:rPr>
  </w:style>
  <w:style w:type="character" w:customStyle="1" w:styleId="Tekstpodstawowy3Znak">
    <w:name w:val="Tekst podstawowy 3 Znak"/>
    <w:link w:val="Tekstpodstawowy3"/>
    <w:rsid w:val="00616283"/>
    <w:rPr>
      <w:sz w:val="24"/>
    </w:rPr>
  </w:style>
  <w:style w:type="paragraph" w:customStyle="1" w:styleId="punktkropka">
    <w:name w:val="punkt kropka"/>
    <w:basedOn w:val="Normalny"/>
    <w:rsid w:val="00616283"/>
    <w:pPr>
      <w:numPr>
        <w:numId w:val="10"/>
      </w:numPr>
      <w:tabs>
        <w:tab w:val="clear" w:pos="360"/>
        <w:tab w:val="left" w:pos="1276"/>
      </w:tabs>
      <w:suppressAutoHyphens/>
      <w:spacing w:line="360" w:lineRule="auto"/>
      <w:ind w:left="992" w:firstLine="0"/>
      <w:jc w:val="both"/>
    </w:pPr>
    <w:rPr>
      <w:sz w:val="24"/>
    </w:rPr>
  </w:style>
  <w:style w:type="character" w:customStyle="1" w:styleId="Tekstpodstawowywcity2Znak">
    <w:name w:val="Tekst podstawowy wcięty 2 Znak"/>
    <w:link w:val="Tekstpodstawowywcity2"/>
    <w:rsid w:val="00616283"/>
    <w:rPr>
      <w:sz w:val="24"/>
    </w:rPr>
  </w:style>
  <w:style w:type="character" w:customStyle="1" w:styleId="Tekstpodstawowywcity3Znak">
    <w:name w:val="Tekst podstawowy wcięty 3 Znak"/>
    <w:link w:val="Tekstpodstawowywcity3"/>
    <w:rsid w:val="00616283"/>
    <w:rPr>
      <w:sz w:val="24"/>
    </w:rPr>
  </w:style>
  <w:style w:type="paragraph" w:customStyle="1" w:styleId="DyplText">
    <w:name w:val="Dypl Text"/>
    <w:rsid w:val="00616283"/>
    <w:pPr>
      <w:jc w:val="both"/>
    </w:pPr>
    <w:rPr>
      <w:color w:val="000000"/>
      <w:sz w:val="24"/>
      <w:lang w:val="cs-CZ"/>
    </w:rPr>
  </w:style>
  <w:style w:type="paragraph" w:customStyle="1" w:styleId="Podpunkt">
    <w:name w:val="Podpunkt"/>
    <w:basedOn w:val="Tekstpodstawowy2"/>
    <w:rsid w:val="00616283"/>
    <w:pPr>
      <w:tabs>
        <w:tab w:val="left" w:pos="851"/>
      </w:tabs>
      <w:suppressAutoHyphens/>
      <w:spacing w:line="360" w:lineRule="auto"/>
      <w:ind w:firstLine="284"/>
    </w:pPr>
    <w:rPr>
      <w:b/>
      <w:kern w:val="2"/>
      <w:sz w:val="24"/>
    </w:rPr>
  </w:style>
  <w:style w:type="character" w:customStyle="1" w:styleId="TekstkomentarzaZnak">
    <w:name w:val="Tekst komentarza Znak"/>
    <w:basedOn w:val="Domylnaczcionkaakapitu"/>
    <w:link w:val="Tekstkomentarza"/>
    <w:rsid w:val="00616283"/>
  </w:style>
  <w:style w:type="paragraph" w:customStyle="1" w:styleId="List0">
    <w:name w:val="List 0"/>
    <w:basedOn w:val="Lista"/>
    <w:rsid w:val="00616283"/>
    <w:pPr>
      <w:keepLines/>
      <w:widowControl w:val="0"/>
      <w:numPr>
        <w:numId w:val="3"/>
      </w:numPr>
      <w:spacing w:before="120" w:after="120"/>
      <w:ind w:left="2098" w:hanging="284"/>
    </w:pPr>
    <w:rPr>
      <w:noProof/>
      <w:snapToGrid w:val="0"/>
      <w:color w:val="FF0000"/>
    </w:rPr>
  </w:style>
  <w:style w:type="paragraph" w:customStyle="1" w:styleId="QWStandardowy">
    <w:name w:val="QW_Standardowy"/>
    <w:basedOn w:val="Normalny"/>
    <w:rsid w:val="00616283"/>
    <w:pPr>
      <w:spacing w:line="360" w:lineRule="auto"/>
      <w:jc w:val="both"/>
    </w:pPr>
    <w:rPr>
      <w:rFonts w:ascii="Arial" w:hAnsi="Arial"/>
      <w:i/>
      <w:sz w:val="24"/>
      <w:szCs w:val="24"/>
    </w:rPr>
  </w:style>
  <w:style w:type="paragraph" w:customStyle="1" w:styleId="Styl1">
    <w:name w:val="Styl1"/>
    <w:basedOn w:val="Normalny"/>
    <w:link w:val="Styl1Znak"/>
    <w:qFormat/>
    <w:rsid w:val="009179EB"/>
    <w:pPr>
      <w:numPr>
        <w:numId w:val="15"/>
      </w:numPr>
      <w:jc w:val="both"/>
    </w:pPr>
    <w:rPr>
      <w:rFonts w:ascii="Arial" w:hAnsi="Arial" w:cs="Arial"/>
      <w:b/>
      <w:bCs/>
      <w:sz w:val="24"/>
      <w:szCs w:val="23"/>
    </w:rPr>
  </w:style>
  <w:style w:type="character" w:customStyle="1" w:styleId="Styl1Znak">
    <w:name w:val="Styl1 Znak"/>
    <w:link w:val="Styl1"/>
    <w:rsid w:val="009179EB"/>
    <w:rPr>
      <w:rFonts w:ascii="Arial" w:hAnsi="Arial" w:cs="Arial"/>
      <w:b/>
      <w:bCs/>
      <w:sz w:val="24"/>
      <w:szCs w:val="23"/>
    </w:rPr>
  </w:style>
  <w:style w:type="paragraph" w:styleId="Tekstdymka">
    <w:name w:val="Balloon Text"/>
    <w:basedOn w:val="Normalny"/>
    <w:link w:val="TekstdymkaZnak"/>
    <w:rsid w:val="00395672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rsid w:val="00395672"/>
    <w:rPr>
      <w:rFonts w:ascii="Segoe UI" w:hAnsi="Segoe UI" w:cs="Segoe UI"/>
      <w:sz w:val="18"/>
      <w:szCs w:val="18"/>
    </w:rPr>
  </w:style>
  <w:style w:type="paragraph" w:customStyle="1" w:styleId="Domylnie">
    <w:name w:val="Domyślnie"/>
    <w:rsid w:val="009A38A8"/>
    <w:pPr>
      <w:widowControl w:val="0"/>
      <w:tabs>
        <w:tab w:val="left" w:pos="709"/>
      </w:tabs>
      <w:suppressAutoHyphens/>
      <w:spacing w:after="200" w:line="276" w:lineRule="auto"/>
    </w:pPr>
    <w:rPr>
      <w:rFonts w:eastAsia="Lucida Sans Unicode"/>
      <w:color w:val="00000A"/>
      <w:sz w:val="24"/>
      <w:lang w:eastAsia="zh-CN"/>
    </w:rPr>
  </w:style>
  <w:style w:type="character" w:customStyle="1" w:styleId="TytuZnak">
    <w:name w:val="Tytuł Znak"/>
    <w:basedOn w:val="Domylnaczcionkaakapitu"/>
    <w:link w:val="Tytu"/>
    <w:rsid w:val="00141502"/>
    <w:rPr>
      <w:b/>
      <w:bCs/>
      <w:sz w:val="22"/>
      <w:szCs w:val="22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514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63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90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1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94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64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</TotalTime>
  <Pages>27</Pages>
  <Words>5837</Words>
  <Characters>35024</Characters>
  <Application>Microsoft Office Word</Application>
  <DocSecurity>0</DocSecurity>
  <Lines>291</Lines>
  <Paragraphs>81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Osiedle „Kolonia Jordana” w Gdańsku</vt:lpstr>
    </vt:vector>
  </TitlesOfParts>
  <Company>Sanpro</Company>
  <LinksUpToDate>false</LinksUpToDate>
  <CharactersWithSpaces>40780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Osiedle „Kolonia Jordana” w Gdańsku</dc:title>
  <dc:subject/>
  <dc:creator>Anna Łaszcz</dc:creator>
  <cp:keywords/>
  <cp:lastModifiedBy>Arkadiusz Chatłas</cp:lastModifiedBy>
  <cp:revision>10</cp:revision>
  <cp:lastPrinted>2022-02-21T14:25:00Z</cp:lastPrinted>
  <dcterms:created xsi:type="dcterms:W3CDTF">2023-12-12T15:25:00Z</dcterms:created>
  <dcterms:modified xsi:type="dcterms:W3CDTF">2023-12-13T09:53:00Z</dcterms:modified>
</cp:coreProperties>
</file>