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BA" w:rsidRPr="005A7EA0" w:rsidRDefault="00651ABA" w:rsidP="00651ABA">
      <w:pPr>
        <w:jc w:val="right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Załącznik do umowy </w:t>
      </w:r>
      <w:r w:rsidR="00084664" w:rsidRPr="005A7EA0">
        <w:rPr>
          <w:rFonts w:ascii="Times New Roman" w:hAnsi="Times New Roman" w:cs="Times New Roman"/>
          <w:sz w:val="24"/>
          <w:szCs w:val="24"/>
        </w:rPr>
        <w:t>ZP/</w:t>
      </w:r>
      <w:r w:rsidR="003A47E6">
        <w:rPr>
          <w:rFonts w:ascii="Times New Roman" w:hAnsi="Times New Roman" w:cs="Times New Roman"/>
          <w:sz w:val="24"/>
          <w:szCs w:val="24"/>
        </w:rPr>
        <w:t>2</w:t>
      </w:r>
      <w:r w:rsidR="00084664" w:rsidRPr="005A7EA0">
        <w:rPr>
          <w:rFonts w:ascii="Times New Roman" w:hAnsi="Times New Roman" w:cs="Times New Roman"/>
          <w:sz w:val="24"/>
          <w:szCs w:val="24"/>
        </w:rPr>
        <w:t>/2024</w:t>
      </w:r>
    </w:p>
    <w:p w:rsidR="00651ABA" w:rsidRPr="005A7EA0" w:rsidRDefault="00651ABA">
      <w:pPr>
        <w:rPr>
          <w:rFonts w:ascii="Times New Roman" w:hAnsi="Times New Roman" w:cs="Times New Roman"/>
          <w:sz w:val="24"/>
          <w:szCs w:val="24"/>
        </w:rPr>
      </w:pPr>
    </w:p>
    <w:p w:rsidR="00651ABA" w:rsidRPr="005A7EA0" w:rsidRDefault="00651ABA" w:rsidP="00651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1ABA" w:rsidRPr="005A7EA0" w:rsidRDefault="00651ABA" w:rsidP="00651A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EA0">
        <w:rPr>
          <w:rFonts w:ascii="Times New Roman" w:hAnsi="Times New Roman" w:cs="Times New Roman"/>
          <w:b/>
          <w:bCs/>
          <w:sz w:val="24"/>
          <w:szCs w:val="24"/>
        </w:rPr>
        <w:t>KLAUZULA INFORMACYJNA</w:t>
      </w:r>
    </w:p>
    <w:p w:rsidR="00651ABA" w:rsidRPr="005A7EA0" w:rsidRDefault="00651ABA" w:rsidP="00651ABA">
      <w:p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Wypełniając obowiązek informacyjny zgodnie z art. 13 ust. 1 i 2 Rozporządzenia Parlamentu Europejskiego i Rady (UE) 2016/679 z dnia 27 kwietnia 2016 r., w sprawie ochrony osób fizycznych w związku z przetwarzaniem danych osobowych i w sprawie swobodnego przepływu takich danych oraz uchylenia dyrektywy 95/46/WE (ogólne rozporządzenie o ochronie danych) – dalej zwane „Rozporządzenie 2016/679 informuję, że: </w:t>
      </w:r>
    </w:p>
    <w:p w:rsidR="00651ABA" w:rsidRPr="005A7EA0" w:rsidRDefault="00651ABA" w:rsidP="001E0680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1E0680" w:rsidRPr="005A7EA0">
        <w:rPr>
          <w:rFonts w:ascii="Times New Roman" w:hAnsi="Times New Roman" w:cs="Times New Roman"/>
          <w:sz w:val="24"/>
          <w:szCs w:val="24"/>
        </w:rPr>
        <w:t>Powiatowy Inspektorat Weterynarii w Suwałkach</w:t>
      </w:r>
      <w:r w:rsidRPr="005A7EA0">
        <w:rPr>
          <w:rFonts w:ascii="Times New Roman" w:hAnsi="Times New Roman" w:cs="Times New Roman"/>
          <w:sz w:val="24"/>
          <w:szCs w:val="24"/>
        </w:rPr>
        <w:t xml:space="preserve"> reprezentowany przez </w:t>
      </w:r>
      <w:r w:rsidR="001E0680" w:rsidRPr="005A7EA0">
        <w:rPr>
          <w:rFonts w:ascii="Times New Roman" w:hAnsi="Times New Roman" w:cs="Times New Roman"/>
          <w:sz w:val="24"/>
          <w:szCs w:val="24"/>
        </w:rPr>
        <w:t>Katarzynę Łuniewską-Kopacz – Powiatowego Lekarza Weterynarii w Suwałkach</w:t>
      </w:r>
      <w:r w:rsidR="001E0680" w:rsidRPr="005A7EA0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5A7EA0">
        <w:rPr>
          <w:rFonts w:ascii="Times New Roman" w:hAnsi="Times New Roman" w:cs="Times New Roman"/>
          <w:sz w:val="24"/>
          <w:szCs w:val="24"/>
        </w:rPr>
        <w:t xml:space="preserve"> ul. </w:t>
      </w:r>
      <w:r w:rsidR="001E0680" w:rsidRPr="005A7EA0">
        <w:rPr>
          <w:rFonts w:ascii="Times New Roman" w:hAnsi="Times New Roman" w:cs="Times New Roman"/>
          <w:sz w:val="24"/>
          <w:szCs w:val="24"/>
        </w:rPr>
        <w:t>Pułaskiego 73</w:t>
      </w:r>
      <w:r w:rsidRPr="005A7EA0">
        <w:rPr>
          <w:rFonts w:ascii="Times New Roman" w:hAnsi="Times New Roman" w:cs="Times New Roman"/>
          <w:sz w:val="24"/>
          <w:szCs w:val="24"/>
        </w:rPr>
        <w:t xml:space="preserve">, 16-400 Suwałki. Kontakt z Administratorem jest możliwy drogą elektroniczną za pośrednictwem poczty elektronicznej (e-mail) </w:t>
      </w:r>
      <w:r w:rsidR="005A7EA0" w:rsidRPr="005A7E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5A7EA0" w:rsidRPr="005A7EA0">
        <w:rPr>
          <w:rFonts w:ascii="Times New Roman" w:hAnsi="Times New Roman" w:cs="Times New Roman"/>
          <w:sz w:val="24"/>
          <w:szCs w:val="24"/>
          <w:shd w:val="clear" w:color="auto" w:fill="FFFFFF"/>
        </w:rPr>
        <w:t>suwalki.miw@wetgiw.gov.pl</w:t>
      </w:r>
      <w:r w:rsidRPr="005A7EA0">
        <w:rPr>
          <w:rFonts w:ascii="Times New Roman" w:hAnsi="Times New Roman" w:cs="Times New Roman"/>
          <w:sz w:val="24"/>
          <w:szCs w:val="24"/>
        </w:rPr>
        <w:t xml:space="preserve">, oraz pisemnie – </w:t>
      </w:r>
      <w:r w:rsidR="001E0680" w:rsidRPr="005A7EA0">
        <w:rPr>
          <w:rFonts w:ascii="Times New Roman" w:hAnsi="Times New Roman" w:cs="Times New Roman"/>
          <w:sz w:val="24"/>
          <w:szCs w:val="24"/>
        </w:rPr>
        <w:t>Powiatowy Inspektorat Weterynarii w Suwałkach</w:t>
      </w:r>
      <w:r w:rsidRPr="005A7EA0">
        <w:rPr>
          <w:rFonts w:ascii="Times New Roman" w:hAnsi="Times New Roman" w:cs="Times New Roman"/>
          <w:sz w:val="24"/>
          <w:szCs w:val="24"/>
        </w:rPr>
        <w:t xml:space="preserve">, 16-400 Suwałki – tel. </w:t>
      </w:r>
      <w:r w:rsidR="005A7EA0" w:rsidRPr="005A7E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87 566-5481</w:t>
      </w:r>
      <w:r w:rsidR="005A7EA0" w:rsidRPr="005A7EA0">
        <w:rPr>
          <w:rFonts w:ascii="Times New Roman" w:hAnsi="Times New Roman" w:cs="Times New Roman"/>
          <w:sz w:val="24"/>
          <w:szCs w:val="24"/>
        </w:rPr>
        <w:t>.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Kontakt z Inspektorem Ochrony Danych w </w:t>
      </w:r>
      <w:r w:rsidR="001E0680" w:rsidRPr="005A7EA0">
        <w:rPr>
          <w:rFonts w:ascii="Times New Roman" w:hAnsi="Times New Roman" w:cs="Times New Roman"/>
          <w:sz w:val="24"/>
          <w:szCs w:val="24"/>
        </w:rPr>
        <w:t xml:space="preserve">Powiatowym Inspektoracie Weterynarii w Suwałkach </w:t>
      </w:r>
      <w:r w:rsidRPr="005A7EA0">
        <w:rPr>
          <w:rFonts w:ascii="Times New Roman" w:hAnsi="Times New Roman" w:cs="Times New Roman"/>
          <w:sz w:val="24"/>
          <w:szCs w:val="24"/>
        </w:rPr>
        <w:t xml:space="preserve">jest możliwy drogą elektroniczną za pośrednictwem poczty elektronicznej (email) </w:t>
      </w:r>
      <w:hyperlink r:id="rId7" w:tgtFrame="_blank" w:history="1">
        <w:r w:rsidR="005A7EA0" w:rsidRPr="005A7EA0">
          <w:rPr>
            <w:rStyle w:val="Hipercze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iod@dpexpert.eu</w:t>
        </w:r>
      </w:hyperlink>
      <w:r w:rsidR="005A7EA0" w:rsidRPr="005A7E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  </w:t>
      </w:r>
      <w:r w:rsidRPr="005A7EA0">
        <w:rPr>
          <w:rFonts w:ascii="Times New Roman" w:hAnsi="Times New Roman" w:cs="Times New Roman"/>
          <w:sz w:val="24"/>
          <w:szCs w:val="24"/>
        </w:rPr>
        <w:t xml:space="preserve">oraz pisemnie - </w:t>
      </w:r>
      <w:r w:rsidR="001E0680" w:rsidRPr="005A7EA0">
        <w:rPr>
          <w:rFonts w:ascii="Times New Roman" w:hAnsi="Times New Roman" w:cs="Times New Roman"/>
          <w:sz w:val="24"/>
          <w:szCs w:val="24"/>
        </w:rPr>
        <w:t xml:space="preserve">Powiatowy Inspektorat Weterynarii w Suwałkach </w:t>
      </w:r>
      <w:r w:rsidRPr="005A7EA0">
        <w:rPr>
          <w:rFonts w:ascii="Times New Roman" w:hAnsi="Times New Roman" w:cs="Times New Roman"/>
          <w:sz w:val="24"/>
          <w:szCs w:val="24"/>
        </w:rPr>
        <w:t xml:space="preserve">ul. </w:t>
      </w:r>
      <w:r w:rsidR="001E0680" w:rsidRPr="005A7EA0">
        <w:rPr>
          <w:rFonts w:ascii="Times New Roman" w:hAnsi="Times New Roman" w:cs="Times New Roman"/>
          <w:sz w:val="24"/>
          <w:szCs w:val="24"/>
        </w:rPr>
        <w:t>Pułaskiego 73</w:t>
      </w:r>
      <w:r w:rsidRPr="005A7EA0">
        <w:rPr>
          <w:rFonts w:ascii="Times New Roman" w:hAnsi="Times New Roman" w:cs="Times New Roman"/>
          <w:sz w:val="24"/>
          <w:szCs w:val="24"/>
        </w:rPr>
        <w:t xml:space="preserve">, 16-400 Suwałki – tel. </w:t>
      </w:r>
      <w:r w:rsidR="005A7EA0" w:rsidRPr="005A7E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535 103 392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Pani/Pana dane osobowe pozyskane w związku z zawarciem z Panią/Panem umowy będą przetwarzane na podstawie art. 6 ust. 1 lit. b) Rozporządzenia 2016/679, w następujących celach: </w:t>
      </w:r>
    </w:p>
    <w:p w:rsidR="00651ABA" w:rsidRPr="005A7EA0" w:rsidRDefault="00651ABA" w:rsidP="00651ABA">
      <w:p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3.1. wykonywania praw i obowiązków wynikających z zawartej umowy oraz przepisów Kodeksu cywilnego, </w:t>
      </w:r>
    </w:p>
    <w:p w:rsidR="00651ABA" w:rsidRPr="005A7EA0" w:rsidRDefault="00651ABA" w:rsidP="00651ABA">
      <w:p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3.2. wykonywania obowiązków administratora wobec organów kontrolnych w zakresie realizacji umów.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Pani/Pana dane osobowe są przetwarzane z uwagi na: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4.1. niezbędność do wykonania umowy lub do podjęcia działań na Pani/Pana żądanie przed zawarciem umowy (art. 6 ust. 1 lit. b) Rozporządzenia 2016/679)),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4.2. konieczność wypełnienia obowiązku prawnego ciążącego na administratorze (art. 6 ust. 1 lit. c) Rozporządzenia 2016/679)),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Podanie przez Pana/Panią danych osobowych jest dobrowolne, ale konieczne dla celów związanych z nawiązaniem i przebiegiem umowy, jednakże konsekwencją niepodania danych osobowych wymaganych przez Administratora jest brak możliwości zawarcia i wykonania umowy.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Pani/Pana dane osobowe będą mogły być przekazywane wyłącznie podmiotom uprawnionym, w zależności od potrzeb - organom lub podmiotom publicznym uprawnionym do uzyskania danych na podstawie obowiązujących przepisów prawa, np. sądom, organom egzekucyjnym, organowi rentowemu, organom podatkowym, organom ścigania lub instytucjom państwowym, gdy wystąpią z żądaniem, w oparciu o stosowną podstawę prawną. Ponadto dostęp do danych mogą mieć podmioty z którymi Administrator zawarł umowę powierzenia danych osobowych w ramach obsługi </w:t>
      </w:r>
      <w:r w:rsidRPr="005A7EA0">
        <w:rPr>
          <w:rFonts w:ascii="Times New Roman" w:hAnsi="Times New Roman" w:cs="Times New Roman"/>
          <w:sz w:val="24"/>
          <w:szCs w:val="24"/>
        </w:rPr>
        <w:lastRenderedPageBreak/>
        <w:t xml:space="preserve">systemów informatycznych (nadzoru i asysty technicznej nad systemami) oraz osoby na podstawie pisemnego upoważnienia do przetwarzania danych osobowych wydanego przez Administratora.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Pani/Pana dane osobowe będą przechowywane przez okres obowiązywania zawartej umowy oraz po zakończeniu obowiązywania tej umowy przez okres wskazany w przepisach szczególnych - w tym: przez okres przewidziany w rozporządzeniu Prezesa Rady Ministrów z dnia 18 stycznia 2011 r. w sprawie instrukcji kancelaryjnej, jednolitych rzeczowych wykazów akt oraz instrukcji w sprawie organizacji i zakresu działania archiwów zakładowych, przez okres wymagany do dochodzenia roszczeń oraz okres przechowywania wymagany przez organy kontrolne, w szczególności ZUS.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Przysługuje Pani/Panu prawo do żądania od Administratora: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8.1. dostępu do swoich danych osobowych,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>8.2. żądania sprostowania swoich danych osobowych, które są nieprawidłowe oraz uzupełnienia niekompletnych danych osobowych,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8.3. żądania usunięcia swoich danych osobowych, w szczególności w przypadku cofnięcia przez Panią/Pana zgody na przetwarzanie, gdy nie ma innej podstawy prawnej przetwarzania,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8.4. żądania ograniczenia przetwarzania swoich danych osobowych,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8.5. wniesienia sprzeciwu wobec przetwarzania swoich danych, ze względu na Pani/Pana szczególną sytuację, w przypadkach, kiedy przetwarzamy Pani/Pana dane na podstawie naszego prawnie usprawiedliwionego interesu czy też na potrzeby marketingu bezpośredniego, 8.6. przenoszenia swoich danych osobowych, </w:t>
      </w:r>
    </w:p>
    <w:p w:rsidR="00651ABA" w:rsidRPr="005A7EA0" w:rsidRDefault="00651ABA" w:rsidP="00651A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8.7. wniesienia skargi do organu nadzorczego zajmującego się ochroną danych osobowych, tj. Prezesa Urzędu Ochrony Danych Osobowych.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W zakresie, w jakim Pani/Pana dane są przetwarzane na podstawie zgody – jest Pani/Pan uprawniona/-y do wycofania zgody na przetwarzanie danych w dowolnym momencie. Wycofanie zgody nie ma wpływu na zgodność z prawem przetwarzania, którego dokonano na podstawie Pani/Pana zgody przed jej wycofaniem. </w:t>
      </w:r>
    </w:p>
    <w:p w:rsidR="00651ABA" w:rsidRPr="005A7EA0" w:rsidRDefault="00651ABA" w:rsidP="00651AB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>Pani/Pana dane osobowe nie będą przekazywane do państwa trzeciego ani do organizacji międzynarodowej oraz nie będą przetwarzane w sposób zautomatyzowany i nie będą profilowane (zapoznałem/</w:t>
      </w:r>
      <w:proofErr w:type="spellStart"/>
      <w:r w:rsidRPr="005A7EA0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A7EA0">
        <w:rPr>
          <w:rFonts w:ascii="Times New Roman" w:hAnsi="Times New Roman" w:cs="Times New Roman"/>
          <w:sz w:val="24"/>
          <w:szCs w:val="24"/>
        </w:rPr>
        <w:t xml:space="preserve"> się z klauzulą informacyjną) </w:t>
      </w:r>
    </w:p>
    <w:p w:rsidR="00651ABA" w:rsidRPr="005A7EA0" w:rsidRDefault="00651ABA" w:rsidP="00651A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ABA" w:rsidRPr="005A7EA0" w:rsidRDefault="00651ABA" w:rsidP="00651AB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1ABA" w:rsidRPr="005A7EA0" w:rsidRDefault="00651ABA" w:rsidP="00651ABA">
      <w:pPr>
        <w:jc w:val="right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4E50B9" w:rsidRPr="005A7EA0" w:rsidRDefault="00651ABA" w:rsidP="00651ABA">
      <w:pPr>
        <w:jc w:val="right"/>
        <w:rPr>
          <w:rFonts w:ascii="Times New Roman" w:hAnsi="Times New Roman" w:cs="Times New Roman"/>
          <w:sz w:val="24"/>
          <w:szCs w:val="24"/>
        </w:rPr>
      </w:pPr>
      <w:r w:rsidRPr="005A7EA0">
        <w:rPr>
          <w:rFonts w:ascii="Times New Roman" w:hAnsi="Times New Roman" w:cs="Times New Roman"/>
          <w:sz w:val="24"/>
          <w:szCs w:val="24"/>
        </w:rPr>
        <w:t>…….……………………</w:t>
      </w:r>
    </w:p>
    <w:sectPr w:rsidR="004E50B9" w:rsidRPr="005A7EA0" w:rsidSect="004708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549" w:rsidRDefault="00312549" w:rsidP="00EC48E3">
      <w:pPr>
        <w:spacing w:after="0" w:line="240" w:lineRule="auto"/>
      </w:pPr>
      <w:r>
        <w:separator/>
      </w:r>
    </w:p>
  </w:endnote>
  <w:endnote w:type="continuationSeparator" w:id="0">
    <w:p w:rsidR="00312549" w:rsidRDefault="00312549" w:rsidP="00EC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549" w:rsidRDefault="00312549" w:rsidP="00EC48E3">
      <w:pPr>
        <w:spacing w:after="0" w:line="240" w:lineRule="auto"/>
      </w:pPr>
      <w:r>
        <w:separator/>
      </w:r>
    </w:p>
  </w:footnote>
  <w:footnote w:type="continuationSeparator" w:id="0">
    <w:p w:rsidR="00312549" w:rsidRDefault="00312549" w:rsidP="00EC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8E3" w:rsidRDefault="003A47E6">
    <w:pPr>
      <w:pStyle w:val="Nagwek"/>
    </w:pPr>
    <w:r>
      <w:t>ZP/2</w:t>
    </w:r>
    <w:r w:rsidR="00EC48E3">
      <w:t>/2024</w:t>
    </w:r>
  </w:p>
  <w:p w:rsidR="00EC48E3" w:rsidRDefault="00EC48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7C2E"/>
    <w:multiLevelType w:val="hybridMultilevel"/>
    <w:tmpl w:val="2634E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0C5672"/>
    <w:multiLevelType w:val="hybridMultilevel"/>
    <w:tmpl w:val="23D89D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9A6B03"/>
    <w:multiLevelType w:val="hybridMultilevel"/>
    <w:tmpl w:val="3B2ED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ABA"/>
    <w:rsid w:val="00084664"/>
    <w:rsid w:val="001E0680"/>
    <w:rsid w:val="001F34A9"/>
    <w:rsid w:val="00295AC1"/>
    <w:rsid w:val="00312549"/>
    <w:rsid w:val="003A47E6"/>
    <w:rsid w:val="004708D2"/>
    <w:rsid w:val="004E50B9"/>
    <w:rsid w:val="005A7EA0"/>
    <w:rsid w:val="00651ABA"/>
    <w:rsid w:val="00896C47"/>
    <w:rsid w:val="00A5199F"/>
    <w:rsid w:val="00BA1E40"/>
    <w:rsid w:val="00D711C1"/>
    <w:rsid w:val="00E16A1D"/>
    <w:rsid w:val="00EC48E3"/>
    <w:rsid w:val="00F4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8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AB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A7EA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8E3"/>
  </w:style>
  <w:style w:type="paragraph" w:styleId="Stopka">
    <w:name w:val="footer"/>
    <w:basedOn w:val="Normalny"/>
    <w:link w:val="StopkaZnak"/>
    <w:uiPriority w:val="99"/>
    <w:semiHidden/>
    <w:unhideWhenUsed/>
    <w:rsid w:val="00EC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48E3"/>
  </w:style>
  <w:style w:type="paragraph" w:styleId="Tekstdymka">
    <w:name w:val="Balloon Text"/>
    <w:basedOn w:val="Normalny"/>
    <w:link w:val="TekstdymkaZnak"/>
    <w:uiPriority w:val="99"/>
    <w:semiHidden/>
    <w:unhideWhenUsed/>
    <w:rsid w:val="00EC4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dpexpert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707</Words>
  <Characters>4248</Characters>
  <Application>Microsoft Office Word</Application>
  <DocSecurity>0</DocSecurity>
  <Lines>35</Lines>
  <Paragraphs>9</Paragraphs>
  <ScaleCrop>false</ScaleCrop>
  <Company>Microsoft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barciszewska@spsp.adt.psiez.pl</dc:creator>
  <cp:lastModifiedBy>Beata</cp:lastModifiedBy>
  <cp:revision>5</cp:revision>
  <cp:lastPrinted>2024-07-29T06:46:00Z</cp:lastPrinted>
  <dcterms:created xsi:type="dcterms:W3CDTF">2024-07-29T06:46:00Z</dcterms:created>
  <dcterms:modified xsi:type="dcterms:W3CDTF">2024-08-21T15:02:00Z</dcterms:modified>
</cp:coreProperties>
</file>