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5135EF6" w14:textId="77777777" w:rsidR="00010E29" w:rsidRPr="00010E29" w:rsidRDefault="00010E29" w:rsidP="00010E29">
      <w:pPr>
        <w:pStyle w:val="Standard"/>
        <w:spacing w:line="276" w:lineRule="auto"/>
        <w:jc w:val="right"/>
        <w:rPr>
          <w:rFonts w:ascii="Open Sans" w:hAnsi="Open Sans" w:cs="Open Sans"/>
          <w:sz w:val="20"/>
          <w:szCs w:val="20"/>
        </w:rPr>
      </w:pPr>
      <w:r w:rsidRPr="00010E29">
        <w:rPr>
          <w:rFonts w:ascii="Open Sans" w:hAnsi="Open Sans" w:cs="Open Sans"/>
          <w:sz w:val="20"/>
          <w:szCs w:val="20"/>
        </w:rPr>
        <w:t>załącznik do SWZ</w:t>
      </w:r>
    </w:p>
    <w:p w14:paraId="249553C2" w14:textId="77777777" w:rsidR="005A4F5A" w:rsidRDefault="005A4F5A" w:rsidP="00010E29">
      <w:pPr>
        <w:pStyle w:val="Standard"/>
        <w:spacing w:line="276" w:lineRule="auto"/>
        <w:jc w:val="center"/>
        <w:rPr>
          <w:rFonts w:ascii="Open Sans" w:hAnsi="Open Sans" w:cs="Open Sans"/>
          <w:b/>
          <w:bCs/>
          <w:sz w:val="22"/>
          <w:szCs w:val="22"/>
        </w:rPr>
      </w:pPr>
    </w:p>
    <w:p w14:paraId="432ECE38" w14:textId="370DB995" w:rsidR="00010E29" w:rsidRPr="00010E29" w:rsidRDefault="00010E29" w:rsidP="00010E29">
      <w:pPr>
        <w:pStyle w:val="Standard"/>
        <w:spacing w:line="276" w:lineRule="auto"/>
        <w:jc w:val="center"/>
        <w:rPr>
          <w:rFonts w:ascii="Open Sans" w:hAnsi="Open Sans" w:cs="Open Sans"/>
          <w:b/>
          <w:bCs/>
          <w:sz w:val="22"/>
          <w:szCs w:val="22"/>
        </w:rPr>
      </w:pPr>
      <w:r w:rsidRPr="00010E29">
        <w:rPr>
          <w:rFonts w:ascii="Open Sans" w:hAnsi="Open Sans" w:cs="Open Sans"/>
          <w:b/>
          <w:bCs/>
          <w:sz w:val="22"/>
          <w:szCs w:val="22"/>
        </w:rPr>
        <w:t>OPIS PRZEDMIOTU ZAMÓWIENIA</w:t>
      </w:r>
    </w:p>
    <w:p w14:paraId="75AA25CA" w14:textId="575A79AE" w:rsidR="00010E29" w:rsidRPr="00010E29" w:rsidRDefault="00010E29" w:rsidP="00010E29">
      <w:pPr>
        <w:pStyle w:val="Standard"/>
        <w:spacing w:line="276" w:lineRule="auto"/>
        <w:ind w:left="0"/>
        <w:jc w:val="center"/>
        <w:rPr>
          <w:rFonts w:ascii="Open Sans" w:hAnsi="Open Sans" w:cs="Open Sans"/>
          <w:sz w:val="22"/>
          <w:szCs w:val="22"/>
        </w:rPr>
      </w:pPr>
      <w:r w:rsidRPr="00010E29">
        <w:rPr>
          <w:rFonts w:ascii="Open Sans" w:hAnsi="Open Sans" w:cs="Open Sans"/>
          <w:sz w:val="22"/>
          <w:szCs w:val="22"/>
        </w:rPr>
        <w:t xml:space="preserve"> </w:t>
      </w:r>
      <w:r w:rsidRPr="00010E29">
        <w:rPr>
          <w:rFonts w:ascii="Open Sans" w:hAnsi="Open Sans" w:cs="Open Sans"/>
          <w:b/>
          <w:bCs/>
          <w:sz w:val="22"/>
          <w:szCs w:val="22"/>
        </w:rPr>
        <w:t xml:space="preserve">„Remont drogi gminnej - ul. 6 Września od km 0+000 do km 0+416 </w:t>
      </w:r>
      <w:r>
        <w:rPr>
          <w:rFonts w:ascii="Open Sans" w:hAnsi="Open Sans" w:cs="Open Sans"/>
          <w:b/>
          <w:bCs/>
          <w:sz w:val="22"/>
          <w:szCs w:val="22"/>
        </w:rPr>
        <w:t xml:space="preserve">                                        </w:t>
      </w:r>
      <w:r w:rsidRPr="00010E29">
        <w:rPr>
          <w:rFonts w:ascii="Open Sans" w:hAnsi="Open Sans" w:cs="Open Sans"/>
          <w:b/>
          <w:bCs/>
          <w:sz w:val="22"/>
          <w:szCs w:val="22"/>
        </w:rPr>
        <w:t xml:space="preserve">w Starachowicach” </w:t>
      </w:r>
    </w:p>
    <w:p w14:paraId="6494AF16" w14:textId="77777777" w:rsidR="005A4F5A" w:rsidRPr="00010E29" w:rsidRDefault="005A4F5A" w:rsidP="005A4F5A">
      <w:pPr>
        <w:pStyle w:val="Standard"/>
        <w:spacing w:line="276" w:lineRule="auto"/>
        <w:rPr>
          <w:rFonts w:ascii="Open Sans" w:hAnsi="Open Sans" w:cs="Open Sans"/>
          <w:sz w:val="20"/>
          <w:szCs w:val="20"/>
        </w:rPr>
      </w:pPr>
    </w:p>
    <w:p w14:paraId="6011D80A" w14:textId="77777777" w:rsidR="00010E29" w:rsidRPr="00010E29" w:rsidRDefault="00010E29" w:rsidP="00010E29">
      <w:pPr>
        <w:pStyle w:val="Standard"/>
        <w:numPr>
          <w:ilvl w:val="0"/>
          <w:numId w:val="8"/>
        </w:numPr>
        <w:autoSpaceDN w:val="0"/>
        <w:spacing w:after="120" w:line="276" w:lineRule="auto"/>
        <w:ind w:left="0" w:firstLine="0"/>
        <w:jc w:val="both"/>
        <w:rPr>
          <w:rFonts w:ascii="Open Sans" w:hAnsi="Open Sans" w:cs="Open Sans"/>
          <w:b/>
          <w:bCs/>
          <w:sz w:val="20"/>
          <w:szCs w:val="20"/>
        </w:rPr>
      </w:pPr>
      <w:r w:rsidRPr="00010E29">
        <w:rPr>
          <w:rFonts w:ascii="Open Sans" w:hAnsi="Open Sans" w:cs="Open Sans"/>
          <w:b/>
          <w:bCs/>
          <w:sz w:val="20"/>
          <w:szCs w:val="20"/>
        </w:rPr>
        <w:t>LOKALIZACJA OBIEKTU</w:t>
      </w:r>
    </w:p>
    <w:p w14:paraId="2799CFAD" w14:textId="65E3DB14" w:rsidR="00010E29" w:rsidRPr="00010E29" w:rsidRDefault="00010E29" w:rsidP="00010E29">
      <w:pPr>
        <w:pStyle w:val="Standard"/>
        <w:spacing w:after="240" w:line="276" w:lineRule="auto"/>
        <w:ind w:left="0"/>
        <w:jc w:val="both"/>
        <w:rPr>
          <w:rFonts w:ascii="Open Sans" w:hAnsi="Open Sans" w:cs="Open Sans"/>
          <w:sz w:val="20"/>
          <w:szCs w:val="20"/>
        </w:rPr>
      </w:pPr>
      <w:r w:rsidRPr="00010E29">
        <w:rPr>
          <w:rFonts w:ascii="Open Sans" w:hAnsi="Open Sans" w:cs="Open Sans"/>
          <w:sz w:val="20"/>
          <w:szCs w:val="20"/>
        </w:rPr>
        <w:t>Ulica 6 Września (odcinek gminny) zlokalizowany jest pomiędzy skrzyżowaniem</w:t>
      </w:r>
      <w:r>
        <w:rPr>
          <w:rFonts w:ascii="Open Sans" w:hAnsi="Open Sans" w:cs="Open Sans"/>
          <w:sz w:val="20"/>
          <w:szCs w:val="20"/>
        </w:rPr>
        <w:t xml:space="preserve"> </w:t>
      </w:r>
      <w:r w:rsidRPr="00010E29">
        <w:rPr>
          <w:rFonts w:ascii="Open Sans" w:hAnsi="Open Sans" w:cs="Open Sans"/>
          <w:sz w:val="20"/>
          <w:szCs w:val="20"/>
        </w:rPr>
        <w:t>ul. Miodowej</w:t>
      </w:r>
      <w:r>
        <w:rPr>
          <w:rFonts w:ascii="Open Sans" w:hAnsi="Open Sans" w:cs="Open Sans"/>
          <w:sz w:val="20"/>
          <w:szCs w:val="20"/>
        </w:rPr>
        <w:t xml:space="preserve">                              </w:t>
      </w:r>
      <w:r w:rsidRPr="00010E29">
        <w:rPr>
          <w:rFonts w:ascii="Open Sans" w:hAnsi="Open Sans" w:cs="Open Sans"/>
          <w:sz w:val="20"/>
          <w:szCs w:val="20"/>
        </w:rPr>
        <w:t>z</w:t>
      </w:r>
      <w:r>
        <w:rPr>
          <w:rFonts w:ascii="Open Sans" w:hAnsi="Open Sans" w:cs="Open Sans"/>
          <w:sz w:val="20"/>
          <w:szCs w:val="20"/>
        </w:rPr>
        <w:t xml:space="preserve"> </w:t>
      </w:r>
      <w:r w:rsidRPr="00010E29">
        <w:rPr>
          <w:rFonts w:ascii="Open Sans" w:hAnsi="Open Sans" w:cs="Open Sans"/>
          <w:sz w:val="20"/>
          <w:szCs w:val="20"/>
        </w:rPr>
        <w:t xml:space="preserve">ul. 6 Września, a skrzyżowaniem ul. 6 Września z Aleją Niepodległości. Remont planowany na działkach drogowych o nr </w:t>
      </w:r>
      <w:proofErr w:type="spellStart"/>
      <w:r w:rsidRPr="00010E29">
        <w:rPr>
          <w:rFonts w:ascii="Open Sans" w:hAnsi="Open Sans" w:cs="Open Sans"/>
          <w:sz w:val="20"/>
          <w:szCs w:val="20"/>
        </w:rPr>
        <w:t>ewid</w:t>
      </w:r>
      <w:proofErr w:type="spellEnd"/>
      <w:r w:rsidRPr="00010E29">
        <w:rPr>
          <w:rFonts w:ascii="Open Sans" w:hAnsi="Open Sans" w:cs="Open Sans"/>
          <w:sz w:val="20"/>
          <w:szCs w:val="20"/>
        </w:rPr>
        <w:t xml:space="preserve">. 1391, 1416, 1444/5, 1466, 1487, 1088 (obręb 04, jedn. </w:t>
      </w:r>
      <w:proofErr w:type="spellStart"/>
      <w:r w:rsidRPr="00010E29">
        <w:rPr>
          <w:rFonts w:ascii="Open Sans" w:hAnsi="Open Sans" w:cs="Open Sans"/>
          <w:sz w:val="20"/>
          <w:szCs w:val="20"/>
        </w:rPr>
        <w:t>ewid</w:t>
      </w:r>
      <w:proofErr w:type="spellEnd"/>
      <w:r w:rsidRPr="00010E29">
        <w:rPr>
          <w:rFonts w:ascii="Open Sans" w:hAnsi="Open Sans" w:cs="Open Sans"/>
          <w:sz w:val="20"/>
          <w:szCs w:val="20"/>
        </w:rPr>
        <w:t>. 261101_1).</w:t>
      </w:r>
    </w:p>
    <w:p w14:paraId="52C0E3BB" w14:textId="77777777" w:rsidR="00010E29" w:rsidRPr="00010E29" w:rsidRDefault="00010E29" w:rsidP="00010E29">
      <w:pPr>
        <w:pStyle w:val="Standard"/>
        <w:numPr>
          <w:ilvl w:val="0"/>
          <w:numId w:val="8"/>
        </w:numPr>
        <w:autoSpaceDN w:val="0"/>
        <w:spacing w:after="120" w:line="276" w:lineRule="auto"/>
        <w:ind w:left="0" w:firstLine="0"/>
        <w:jc w:val="both"/>
        <w:rPr>
          <w:rFonts w:ascii="Open Sans" w:hAnsi="Open Sans" w:cs="Open Sans"/>
          <w:b/>
          <w:bCs/>
          <w:sz w:val="20"/>
          <w:szCs w:val="20"/>
        </w:rPr>
      </w:pPr>
      <w:r w:rsidRPr="00010E29">
        <w:rPr>
          <w:rFonts w:ascii="Open Sans" w:hAnsi="Open Sans" w:cs="Open Sans"/>
          <w:b/>
          <w:bCs/>
          <w:sz w:val="20"/>
          <w:szCs w:val="20"/>
        </w:rPr>
        <w:t>CHARAKTERYSTYKA OBIEKTU</w:t>
      </w:r>
    </w:p>
    <w:p w14:paraId="4CED6C80" w14:textId="77777777" w:rsidR="00010E29" w:rsidRPr="00010E29" w:rsidRDefault="00010E29" w:rsidP="00010E29">
      <w:pPr>
        <w:pStyle w:val="Standard"/>
        <w:numPr>
          <w:ilvl w:val="2"/>
          <w:numId w:val="8"/>
        </w:numPr>
        <w:autoSpaceDN w:val="0"/>
        <w:spacing w:after="120" w:line="276" w:lineRule="auto"/>
        <w:ind w:left="1134" w:hanging="357"/>
        <w:jc w:val="both"/>
        <w:rPr>
          <w:rFonts w:ascii="Open Sans" w:hAnsi="Open Sans" w:cs="Open Sans"/>
          <w:b/>
          <w:bCs/>
          <w:sz w:val="20"/>
          <w:szCs w:val="20"/>
        </w:rPr>
      </w:pPr>
      <w:r w:rsidRPr="00010E29">
        <w:rPr>
          <w:rFonts w:ascii="Open Sans" w:hAnsi="Open Sans" w:cs="Open Sans"/>
          <w:b/>
          <w:bCs/>
          <w:sz w:val="20"/>
          <w:szCs w:val="20"/>
        </w:rPr>
        <w:t>stan istniejący</w:t>
      </w:r>
    </w:p>
    <w:p w14:paraId="4B685619" w14:textId="74FE924B" w:rsidR="00010E29" w:rsidRPr="00010E29" w:rsidRDefault="00010E29" w:rsidP="00010E29">
      <w:pPr>
        <w:pStyle w:val="Standard"/>
        <w:spacing w:after="240" w:line="276" w:lineRule="auto"/>
        <w:ind w:left="0"/>
        <w:jc w:val="both"/>
        <w:rPr>
          <w:rFonts w:ascii="Open Sans" w:hAnsi="Open Sans" w:cs="Open Sans"/>
          <w:sz w:val="20"/>
          <w:szCs w:val="20"/>
        </w:rPr>
      </w:pPr>
      <w:r w:rsidRPr="00010E29">
        <w:rPr>
          <w:rFonts w:ascii="Open Sans" w:hAnsi="Open Sans" w:cs="Open Sans"/>
          <w:sz w:val="20"/>
          <w:szCs w:val="20"/>
        </w:rPr>
        <w:t xml:space="preserve">Ulica 6 Września jest drogą gminną publiczną o nr </w:t>
      </w:r>
      <w:proofErr w:type="spellStart"/>
      <w:r w:rsidRPr="00010E29">
        <w:rPr>
          <w:rFonts w:ascii="Open Sans" w:hAnsi="Open Sans" w:cs="Open Sans"/>
          <w:sz w:val="20"/>
          <w:szCs w:val="20"/>
        </w:rPr>
        <w:t>ewid</w:t>
      </w:r>
      <w:proofErr w:type="spellEnd"/>
      <w:r w:rsidRPr="00010E29">
        <w:rPr>
          <w:rFonts w:ascii="Open Sans" w:hAnsi="Open Sans" w:cs="Open Sans"/>
          <w:sz w:val="20"/>
          <w:szCs w:val="20"/>
        </w:rPr>
        <w:t>. 304218T, klasa drogi – droga dojazdowa. Droga jest ciągiem komunikacyjnym obsługującym ruch lokalny, stanowiącym dojazd do osiedla domków jednorodzinnych z wjazdem/wyjazdem z ul. Miodowej (od strony stacji paliw „</w:t>
      </w:r>
      <w:proofErr w:type="spellStart"/>
      <w:r w:rsidRPr="00010E29">
        <w:rPr>
          <w:rFonts w:ascii="Open Sans" w:hAnsi="Open Sans" w:cs="Open Sans"/>
          <w:sz w:val="20"/>
          <w:szCs w:val="20"/>
        </w:rPr>
        <w:t>Circle</w:t>
      </w:r>
      <w:proofErr w:type="spellEnd"/>
      <w:r w:rsidRPr="00010E29">
        <w:rPr>
          <w:rFonts w:ascii="Open Sans" w:hAnsi="Open Sans" w:cs="Open Sans"/>
          <w:sz w:val="20"/>
          <w:szCs w:val="20"/>
        </w:rPr>
        <w:t>”)</w:t>
      </w:r>
      <w:r>
        <w:rPr>
          <w:rFonts w:ascii="Open Sans" w:hAnsi="Open Sans" w:cs="Open Sans"/>
          <w:sz w:val="20"/>
          <w:szCs w:val="20"/>
        </w:rPr>
        <w:t xml:space="preserve"> </w:t>
      </w:r>
      <w:r w:rsidRPr="00010E29">
        <w:rPr>
          <w:rFonts w:ascii="Open Sans" w:hAnsi="Open Sans" w:cs="Open Sans"/>
          <w:sz w:val="20"/>
          <w:szCs w:val="20"/>
        </w:rPr>
        <w:t xml:space="preserve">i od strony Alei Niepodległości. Ulica posiada nawierzchnię bitumiczną oraz częściowo nawierzchnię </w:t>
      </w:r>
      <w:r>
        <w:rPr>
          <w:rFonts w:ascii="Open Sans" w:hAnsi="Open Sans" w:cs="Open Sans"/>
          <w:sz w:val="20"/>
          <w:szCs w:val="20"/>
        </w:rPr>
        <w:t xml:space="preserve">                   </w:t>
      </w:r>
      <w:r w:rsidRPr="00010E29">
        <w:rPr>
          <w:rFonts w:ascii="Open Sans" w:hAnsi="Open Sans" w:cs="Open Sans"/>
          <w:sz w:val="20"/>
          <w:szCs w:val="20"/>
        </w:rPr>
        <w:t>z trylinki. Stan nawierzchni drogi jest silnie zdegradowany. Szerokość drogi zmienna od 6,0 do 8,9m.</w:t>
      </w:r>
    </w:p>
    <w:p w14:paraId="7CBBD0A0" w14:textId="77777777" w:rsidR="00010E29" w:rsidRPr="00010E29" w:rsidRDefault="00010E29" w:rsidP="00010E29">
      <w:pPr>
        <w:pStyle w:val="Standard"/>
        <w:numPr>
          <w:ilvl w:val="0"/>
          <w:numId w:val="8"/>
        </w:numPr>
        <w:autoSpaceDN w:val="0"/>
        <w:spacing w:after="120" w:line="276" w:lineRule="auto"/>
        <w:ind w:left="0" w:hanging="11"/>
        <w:jc w:val="both"/>
        <w:rPr>
          <w:rFonts w:ascii="Open Sans" w:hAnsi="Open Sans" w:cs="Open Sans"/>
          <w:b/>
          <w:bCs/>
          <w:sz w:val="20"/>
          <w:szCs w:val="20"/>
        </w:rPr>
      </w:pPr>
      <w:r w:rsidRPr="00010E29">
        <w:rPr>
          <w:rFonts w:ascii="Open Sans" w:hAnsi="Open Sans" w:cs="Open Sans"/>
          <w:b/>
          <w:bCs/>
          <w:sz w:val="20"/>
          <w:szCs w:val="20"/>
        </w:rPr>
        <w:t>ZAKRES ROBÓT DO WYKONANIA</w:t>
      </w:r>
    </w:p>
    <w:p w14:paraId="4C3F7845" w14:textId="77777777" w:rsidR="00010E29" w:rsidRPr="00010E29" w:rsidRDefault="00010E29" w:rsidP="00010E29">
      <w:pPr>
        <w:pStyle w:val="Standard"/>
        <w:numPr>
          <w:ilvl w:val="2"/>
          <w:numId w:val="8"/>
        </w:numPr>
        <w:autoSpaceDN w:val="0"/>
        <w:spacing w:after="120" w:line="276" w:lineRule="auto"/>
        <w:ind w:left="1134" w:hanging="357"/>
        <w:jc w:val="both"/>
        <w:rPr>
          <w:rFonts w:ascii="Open Sans" w:hAnsi="Open Sans" w:cs="Open Sans"/>
          <w:b/>
          <w:bCs/>
          <w:sz w:val="20"/>
          <w:szCs w:val="20"/>
        </w:rPr>
      </w:pPr>
      <w:r w:rsidRPr="00010E29">
        <w:rPr>
          <w:rFonts w:ascii="Open Sans" w:hAnsi="Open Sans" w:cs="Open Sans"/>
          <w:b/>
          <w:bCs/>
          <w:sz w:val="20"/>
          <w:szCs w:val="20"/>
        </w:rPr>
        <w:t xml:space="preserve">dane wyjściowe </w:t>
      </w:r>
    </w:p>
    <w:p w14:paraId="39F5C981" w14:textId="77777777" w:rsidR="00010E29" w:rsidRPr="00010E29" w:rsidRDefault="00010E29" w:rsidP="00010E29">
      <w:pPr>
        <w:pStyle w:val="Standard"/>
        <w:numPr>
          <w:ilvl w:val="0"/>
          <w:numId w:val="9"/>
        </w:numPr>
        <w:autoSpaceDN w:val="0"/>
        <w:spacing w:after="0" w:line="276" w:lineRule="auto"/>
        <w:ind w:hanging="357"/>
        <w:jc w:val="both"/>
        <w:rPr>
          <w:rFonts w:ascii="Open Sans" w:hAnsi="Open Sans" w:cs="Open Sans"/>
          <w:sz w:val="20"/>
          <w:szCs w:val="20"/>
        </w:rPr>
      </w:pPr>
      <w:r w:rsidRPr="00010E29">
        <w:rPr>
          <w:rFonts w:ascii="Open Sans" w:hAnsi="Open Sans" w:cs="Open Sans"/>
          <w:sz w:val="20"/>
          <w:szCs w:val="20"/>
        </w:rPr>
        <w:t>droga gminna – klasa drogi „D”</w:t>
      </w:r>
    </w:p>
    <w:p w14:paraId="25403CEC" w14:textId="77777777" w:rsidR="00010E29" w:rsidRPr="00010E29" w:rsidRDefault="00010E29" w:rsidP="00010E29">
      <w:pPr>
        <w:pStyle w:val="Standard"/>
        <w:numPr>
          <w:ilvl w:val="0"/>
          <w:numId w:val="9"/>
        </w:numPr>
        <w:autoSpaceDN w:val="0"/>
        <w:spacing w:after="0" w:line="276" w:lineRule="auto"/>
        <w:ind w:hanging="357"/>
        <w:jc w:val="both"/>
        <w:rPr>
          <w:rFonts w:ascii="Open Sans" w:hAnsi="Open Sans" w:cs="Open Sans"/>
          <w:sz w:val="20"/>
          <w:szCs w:val="20"/>
        </w:rPr>
      </w:pPr>
      <w:r w:rsidRPr="00010E29">
        <w:rPr>
          <w:rFonts w:ascii="Open Sans" w:hAnsi="Open Sans" w:cs="Open Sans"/>
          <w:sz w:val="20"/>
          <w:szCs w:val="20"/>
        </w:rPr>
        <w:t>kategoria obciążenia ruchem – KR 2</w:t>
      </w:r>
    </w:p>
    <w:p w14:paraId="2C6DE228" w14:textId="77777777" w:rsidR="00010E29" w:rsidRPr="00010E29" w:rsidRDefault="00010E29" w:rsidP="00010E29">
      <w:pPr>
        <w:pStyle w:val="Standard"/>
        <w:numPr>
          <w:ilvl w:val="0"/>
          <w:numId w:val="9"/>
        </w:numPr>
        <w:autoSpaceDN w:val="0"/>
        <w:spacing w:after="0" w:line="276" w:lineRule="auto"/>
        <w:ind w:hanging="357"/>
        <w:jc w:val="both"/>
        <w:rPr>
          <w:rFonts w:ascii="Open Sans" w:hAnsi="Open Sans" w:cs="Open Sans"/>
          <w:sz w:val="20"/>
          <w:szCs w:val="20"/>
        </w:rPr>
      </w:pPr>
      <w:r w:rsidRPr="00010E29">
        <w:rPr>
          <w:rFonts w:ascii="Open Sans" w:hAnsi="Open Sans" w:cs="Open Sans"/>
          <w:sz w:val="20"/>
          <w:szCs w:val="20"/>
        </w:rPr>
        <w:t>szerokość jezdni od 6,0m do 8,9m</w:t>
      </w:r>
    </w:p>
    <w:p w14:paraId="0E89E9C2" w14:textId="77777777" w:rsidR="00010E29" w:rsidRPr="00010E29" w:rsidRDefault="00010E29" w:rsidP="00010E29">
      <w:pPr>
        <w:pStyle w:val="Standard"/>
        <w:numPr>
          <w:ilvl w:val="0"/>
          <w:numId w:val="9"/>
        </w:numPr>
        <w:autoSpaceDN w:val="0"/>
        <w:spacing w:after="120" w:line="276" w:lineRule="auto"/>
        <w:ind w:hanging="357"/>
        <w:jc w:val="both"/>
        <w:rPr>
          <w:rFonts w:ascii="Open Sans" w:hAnsi="Open Sans" w:cs="Open Sans"/>
          <w:sz w:val="20"/>
          <w:szCs w:val="20"/>
        </w:rPr>
      </w:pPr>
      <w:r w:rsidRPr="00010E29">
        <w:rPr>
          <w:rFonts w:ascii="Open Sans" w:hAnsi="Open Sans" w:cs="Open Sans"/>
          <w:sz w:val="20"/>
          <w:szCs w:val="20"/>
        </w:rPr>
        <w:t>długość drogi przewidziana do remontu – 416mb</w:t>
      </w:r>
    </w:p>
    <w:p w14:paraId="5BD9670E" w14:textId="77777777" w:rsidR="00010E29" w:rsidRPr="00010E29" w:rsidRDefault="00010E29" w:rsidP="00010E29">
      <w:pPr>
        <w:pStyle w:val="Standard"/>
        <w:numPr>
          <w:ilvl w:val="2"/>
          <w:numId w:val="8"/>
        </w:numPr>
        <w:autoSpaceDN w:val="0"/>
        <w:spacing w:after="0" w:line="276" w:lineRule="auto"/>
        <w:ind w:left="1134"/>
        <w:jc w:val="both"/>
        <w:rPr>
          <w:rFonts w:ascii="Open Sans" w:hAnsi="Open Sans" w:cs="Open Sans"/>
          <w:b/>
          <w:bCs/>
          <w:sz w:val="20"/>
          <w:szCs w:val="20"/>
        </w:rPr>
      </w:pPr>
      <w:r w:rsidRPr="00010E29">
        <w:rPr>
          <w:rFonts w:ascii="Open Sans" w:hAnsi="Open Sans" w:cs="Open Sans"/>
          <w:b/>
          <w:bCs/>
          <w:sz w:val="20"/>
          <w:szCs w:val="20"/>
        </w:rPr>
        <w:t>remont drogi będzie polegać na:</w:t>
      </w:r>
    </w:p>
    <w:p w14:paraId="3E536B0A" w14:textId="77777777" w:rsidR="00010E29" w:rsidRPr="00010E29" w:rsidRDefault="00010E29" w:rsidP="00010E29">
      <w:pPr>
        <w:pStyle w:val="Standard"/>
        <w:numPr>
          <w:ilvl w:val="0"/>
          <w:numId w:val="10"/>
        </w:numPr>
        <w:autoSpaceDN w:val="0"/>
        <w:spacing w:after="0" w:line="276" w:lineRule="auto"/>
        <w:jc w:val="both"/>
        <w:rPr>
          <w:rFonts w:ascii="Open Sans" w:hAnsi="Open Sans" w:cs="Open Sans"/>
          <w:sz w:val="20"/>
          <w:szCs w:val="20"/>
        </w:rPr>
      </w:pPr>
      <w:r w:rsidRPr="00010E29">
        <w:rPr>
          <w:rFonts w:ascii="Open Sans" w:hAnsi="Open Sans" w:cs="Open Sans"/>
          <w:sz w:val="20"/>
          <w:szCs w:val="20"/>
        </w:rPr>
        <w:t>rozebraniu nawierzchni bitumicznej oraz nawierzchni z trylinki jezdni o szerokości od 6,0m do 8,9m,</w:t>
      </w:r>
    </w:p>
    <w:p w14:paraId="213E2824" w14:textId="77777777" w:rsidR="00010E29" w:rsidRPr="00010E29" w:rsidRDefault="00010E29" w:rsidP="00010E29">
      <w:pPr>
        <w:pStyle w:val="Standard"/>
        <w:numPr>
          <w:ilvl w:val="0"/>
          <w:numId w:val="10"/>
        </w:numPr>
        <w:autoSpaceDN w:val="0"/>
        <w:spacing w:after="0" w:line="276" w:lineRule="auto"/>
        <w:jc w:val="both"/>
        <w:rPr>
          <w:rFonts w:ascii="Open Sans" w:hAnsi="Open Sans" w:cs="Open Sans"/>
          <w:sz w:val="20"/>
          <w:szCs w:val="20"/>
        </w:rPr>
      </w:pPr>
      <w:r w:rsidRPr="00010E29">
        <w:rPr>
          <w:rFonts w:ascii="Open Sans" w:hAnsi="Open Sans" w:cs="Open Sans"/>
          <w:sz w:val="20"/>
          <w:szCs w:val="20"/>
        </w:rPr>
        <w:t>rozebraniu istniejących krawężników,</w:t>
      </w:r>
    </w:p>
    <w:p w14:paraId="6896A7D2" w14:textId="77777777" w:rsidR="00010E29" w:rsidRPr="00010E29" w:rsidRDefault="00010E29" w:rsidP="00010E29">
      <w:pPr>
        <w:pStyle w:val="Standard"/>
        <w:numPr>
          <w:ilvl w:val="0"/>
          <w:numId w:val="10"/>
        </w:numPr>
        <w:autoSpaceDN w:val="0"/>
        <w:spacing w:after="0" w:line="276" w:lineRule="auto"/>
        <w:jc w:val="both"/>
        <w:rPr>
          <w:rFonts w:ascii="Open Sans" w:hAnsi="Open Sans" w:cs="Open Sans"/>
          <w:sz w:val="20"/>
          <w:szCs w:val="20"/>
        </w:rPr>
      </w:pPr>
      <w:r w:rsidRPr="00010E29">
        <w:rPr>
          <w:rFonts w:ascii="Open Sans" w:hAnsi="Open Sans" w:cs="Open Sans"/>
          <w:sz w:val="20"/>
          <w:szCs w:val="20"/>
        </w:rPr>
        <w:t>rozebraniu miejscowo podbudowy jezdni,</w:t>
      </w:r>
    </w:p>
    <w:p w14:paraId="76B10CB6" w14:textId="77777777" w:rsidR="00010E29" w:rsidRPr="00010E29" w:rsidRDefault="00010E29" w:rsidP="00010E29">
      <w:pPr>
        <w:pStyle w:val="Standard"/>
        <w:numPr>
          <w:ilvl w:val="0"/>
          <w:numId w:val="10"/>
        </w:numPr>
        <w:autoSpaceDN w:val="0"/>
        <w:spacing w:after="0" w:line="276" w:lineRule="auto"/>
        <w:jc w:val="both"/>
        <w:rPr>
          <w:rFonts w:ascii="Open Sans" w:hAnsi="Open Sans" w:cs="Open Sans"/>
          <w:sz w:val="20"/>
          <w:szCs w:val="20"/>
        </w:rPr>
      </w:pPr>
      <w:r w:rsidRPr="00010E29">
        <w:rPr>
          <w:rFonts w:ascii="Open Sans" w:hAnsi="Open Sans" w:cs="Open Sans"/>
          <w:sz w:val="20"/>
          <w:szCs w:val="20"/>
        </w:rPr>
        <w:t>rozebraniu zjazdów do posesji,</w:t>
      </w:r>
    </w:p>
    <w:p w14:paraId="014191C4" w14:textId="77777777" w:rsidR="00010E29" w:rsidRPr="00010E29" w:rsidRDefault="00010E29" w:rsidP="00010E29">
      <w:pPr>
        <w:pStyle w:val="Standard"/>
        <w:numPr>
          <w:ilvl w:val="0"/>
          <w:numId w:val="10"/>
        </w:numPr>
        <w:autoSpaceDN w:val="0"/>
        <w:spacing w:after="0" w:line="276" w:lineRule="auto"/>
        <w:jc w:val="both"/>
        <w:rPr>
          <w:rFonts w:ascii="Open Sans" w:hAnsi="Open Sans" w:cs="Open Sans"/>
          <w:sz w:val="20"/>
          <w:szCs w:val="20"/>
        </w:rPr>
      </w:pPr>
      <w:r w:rsidRPr="00010E29">
        <w:rPr>
          <w:rFonts w:ascii="Open Sans" w:hAnsi="Open Sans" w:cs="Open Sans"/>
          <w:sz w:val="20"/>
          <w:szCs w:val="20"/>
        </w:rPr>
        <w:t>wzmocnieniu istniejącej podbudowy jezdni i zjazdów,</w:t>
      </w:r>
    </w:p>
    <w:p w14:paraId="4B81B231" w14:textId="77777777" w:rsidR="00010E29" w:rsidRPr="00010E29" w:rsidRDefault="00010E29" w:rsidP="00010E29">
      <w:pPr>
        <w:pStyle w:val="Standard"/>
        <w:numPr>
          <w:ilvl w:val="0"/>
          <w:numId w:val="10"/>
        </w:numPr>
        <w:autoSpaceDN w:val="0"/>
        <w:spacing w:after="0" w:line="276" w:lineRule="auto"/>
        <w:jc w:val="both"/>
        <w:rPr>
          <w:rFonts w:ascii="Open Sans" w:hAnsi="Open Sans" w:cs="Open Sans"/>
          <w:sz w:val="20"/>
          <w:szCs w:val="20"/>
        </w:rPr>
      </w:pPr>
      <w:r w:rsidRPr="00010E29">
        <w:rPr>
          <w:rFonts w:ascii="Open Sans" w:hAnsi="Open Sans" w:cs="Open Sans"/>
          <w:sz w:val="20"/>
          <w:szCs w:val="20"/>
        </w:rPr>
        <w:t>wykonaniu krawężników betonowych na ławie betonowej z oporem,</w:t>
      </w:r>
    </w:p>
    <w:p w14:paraId="499DDF2A" w14:textId="77777777" w:rsidR="00010E29" w:rsidRPr="00010E29" w:rsidRDefault="00010E29" w:rsidP="00010E29">
      <w:pPr>
        <w:pStyle w:val="Standard"/>
        <w:numPr>
          <w:ilvl w:val="0"/>
          <w:numId w:val="10"/>
        </w:numPr>
        <w:autoSpaceDN w:val="0"/>
        <w:spacing w:after="0" w:line="276" w:lineRule="auto"/>
        <w:jc w:val="both"/>
        <w:rPr>
          <w:rFonts w:ascii="Open Sans" w:hAnsi="Open Sans" w:cs="Open Sans"/>
          <w:sz w:val="20"/>
          <w:szCs w:val="20"/>
        </w:rPr>
      </w:pPr>
      <w:r w:rsidRPr="00010E29">
        <w:rPr>
          <w:rFonts w:ascii="Open Sans" w:hAnsi="Open Sans" w:cs="Open Sans"/>
          <w:sz w:val="20"/>
          <w:szCs w:val="20"/>
        </w:rPr>
        <w:t>wykonaniu warstwy wiążącej z mieszanek mineralno-bitumicznej gr. 4cm,</w:t>
      </w:r>
    </w:p>
    <w:p w14:paraId="488719A3" w14:textId="77777777" w:rsidR="00010E29" w:rsidRPr="00010E29" w:rsidRDefault="00010E29" w:rsidP="00010E29">
      <w:pPr>
        <w:pStyle w:val="Standard"/>
        <w:numPr>
          <w:ilvl w:val="0"/>
          <w:numId w:val="10"/>
        </w:numPr>
        <w:autoSpaceDN w:val="0"/>
        <w:spacing w:after="0" w:line="276" w:lineRule="auto"/>
        <w:jc w:val="both"/>
        <w:rPr>
          <w:rFonts w:ascii="Open Sans" w:hAnsi="Open Sans" w:cs="Open Sans"/>
          <w:sz w:val="20"/>
          <w:szCs w:val="20"/>
        </w:rPr>
      </w:pPr>
      <w:r w:rsidRPr="00010E29">
        <w:rPr>
          <w:rFonts w:ascii="Open Sans" w:hAnsi="Open Sans" w:cs="Open Sans"/>
          <w:sz w:val="20"/>
          <w:szCs w:val="20"/>
        </w:rPr>
        <w:t>wykonaniu warstwy ścieralnej z mieszanek mineralno-bitumicznej gr. 4cm,</w:t>
      </w:r>
    </w:p>
    <w:p w14:paraId="01EF51B8" w14:textId="77777777" w:rsidR="00010E29" w:rsidRPr="00010E29" w:rsidRDefault="00010E29" w:rsidP="00010E29">
      <w:pPr>
        <w:pStyle w:val="Standard"/>
        <w:numPr>
          <w:ilvl w:val="0"/>
          <w:numId w:val="10"/>
        </w:numPr>
        <w:autoSpaceDN w:val="0"/>
        <w:spacing w:after="0" w:line="276" w:lineRule="auto"/>
        <w:jc w:val="both"/>
        <w:rPr>
          <w:rFonts w:ascii="Open Sans" w:hAnsi="Open Sans" w:cs="Open Sans"/>
          <w:sz w:val="20"/>
          <w:szCs w:val="20"/>
        </w:rPr>
      </w:pPr>
      <w:r w:rsidRPr="00010E29">
        <w:rPr>
          <w:rFonts w:ascii="Open Sans" w:hAnsi="Open Sans" w:cs="Open Sans"/>
          <w:sz w:val="20"/>
          <w:szCs w:val="20"/>
        </w:rPr>
        <w:t>wykonaniu zjazdów z kostki betonowej gr. 8cm,</w:t>
      </w:r>
    </w:p>
    <w:p w14:paraId="556182A3" w14:textId="1036D330" w:rsidR="005A4F5A" w:rsidRPr="005A4F5A" w:rsidRDefault="00010E29" w:rsidP="005A4F5A">
      <w:pPr>
        <w:pStyle w:val="Standard"/>
        <w:numPr>
          <w:ilvl w:val="0"/>
          <w:numId w:val="10"/>
        </w:numPr>
        <w:autoSpaceDN w:val="0"/>
        <w:spacing w:after="240" w:line="276" w:lineRule="auto"/>
        <w:ind w:left="1491" w:hanging="357"/>
        <w:jc w:val="both"/>
        <w:rPr>
          <w:rFonts w:ascii="Open Sans" w:hAnsi="Open Sans" w:cs="Open Sans"/>
          <w:sz w:val="20"/>
          <w:szCs w:val="20"/>
        </w:rPr>
      </w:pPr>
      <w:r w:rsidRPr="00010E29">
        <w:rPr>
          <w:rFonts w:ascii="Open Sans" w:hAnsi="Open Sans" w:cs="Open Sans"/>
          <w:sz w:val="20"/>
          <w:szCs w:val="20"/>
        </w:rPr>
        <w:t xml:space="preserve">wykonaniu oznakowania. </w:t>
      </w:r>
    </w:p>
    <w:p w14:paraId="202BD2E6" w14:textId="2014B49C" w:rsidR="00010E29" w:rsidRPr="00010E29" w:rsidRDefault="00010E29" w:rsidP="00010E29">
      <w:pPr>
        <w:pStyle w:val="Standard"/>
        <w:spacing w:after="240" w:line="276" w:lineRule="auto"/>
        <w:ind w:left="0"/>
        <w:jc w:val="both"/>
        <w:rPr>
          <w:rFonts w:ascii="Open Sans" w:hAnsi="Open Sans" w:cs="Open Sans"/>
          <w:sz w:val="20"/>
          <w:szCs w:val="20"/>
        </w:rPr>
      </w:pPr>
      <w:r w:rsidRPr="00010E29">
        <w:rPr>
          <w:rFonts w:ascii="Open Sans" w:hAnsi="Open Sans" w:cs="Open Sans"/>
          <w:sz w:val="20"/>
          <w:szCs w:val="20"/>
        </w:rPr>
        <w:lastRenderedPageBreak/>
        <w:t xml:space="preserve">Wszystkie roboty zostaną wykonane w istniejącym pasie drogowym. Remont drogi prowadzony będzie w technologii tradycyjnej, przy użyciu materiałów posiadających atesty i certyfikaty. </w:t>
      </w:r>
    </w:p>
    <w:p w14:paraId="4C467781" w14:textId="77777777" w:rsidR="00010E29" w:rsidRPr="00010E29" w:rsidRDefault="00010E29" w:rsidP="00010E29">
      <w:pPr>
        <w:pStyle w:val="Standard"/>
        <w:numPr>
          <w:ilvl w:val="2"/>
          <w:numId w:val="8"/>
        </w:numPr>
        <w:autoSpaceDN w:val="0"/>
        <w:spacing w:after="120"/>
        <w:ind w:left="1134" w:hanging="357"/>
        <w:jc w:val="both"/>
        <w:rPr>
          <w:rFonts w:ascii="Open Sans" w:hAnsi="Open Sans" w:cs="Open Sans"/>
          <w:b/>
          <w:bCs/>
          <w:sz w:val="20"/>
          <w:szCs w:val="20"/>
        </w:rPr>
      </w:pPr>
      <w:r w:rsidRPr="00010E29">
        <w:rPr>
          <w:rFonts w:ascii="Open Sans" w:hAnsi="Open Sans" w:cs="Open Sans"/>
          <w:b/>
          <w:bCs/>
          <w:sz w:val="20"/>
          <w:szCs w:val="20"/>
        </w:rPr>
        <w:t>konstrukcja jezdni</w:t>
      </w:r>
    </w:p>
    <w:p w14:paraId="4663614F" w14:textId="77777777" w:rsidR="00010E29" w:rsidRPr="00010E29" w:rsidRDefault="00010E29" w:rsidP="00010E29">
      <w:pPr>
        <w:pStyle w:val="Standard"/>
        <w:numPr>
          <w:ilvl w:val="0"/>
          <w:numId w:val="11"/>
        </w:numPr>
        <w:autoSpaceDN w:val="0"/>
        <w:spacing w:after="0"/>
        <w:jc w:val="both"/>
        <w:rPr>
          <w:rFonts w:ascii="Open Sans" w:hAnsi="Open Sans" w:cs="Open Sans"/>
          <w:sz w:val="20"/>
          <w:szCs w:val="20"/>
        </w:rPr>
      </w:pPr>
      <w:r w:rsidRPr="00010E29">
        <w:rPr>
          <w:rFonts w:ascii="Open Sans" w:hAnsi="Open Sans" w:cs="Open Sans"/>
          <w:sz w:val="20"/>
          <w:szCs w:val="20"/>
        </w:rPr>
        <w:t xml:space="preserve">piasek stabilizowany cementem o </w:t>
      </w:r>
      <w:proofErr w:type="spellStart"/>
      <w:r w:rsidRPr="00010E29">
        <w:rPr>
          <w:rFonts w:ascii="Open Sans" w:hAnsi="Open Sans" w:cs="Open Sans"/>
          <w:sz w:val="20"/>
          <w:szCs w:val="20"/>
        </w:rPr>
        <w:t>Rm</w:t>
      </w:r>
      <w:proofErr w:type="spellEnd"/>
      <w:r w:rsidRPr="00010E29">
        <w:rPr>
          <w:rFonts w:ascii="Open Sans" w:hAnsi="Open Sans" w:cs="Open Sans"/>
          <w:sz w:val="20"/>
          <w:szCs w:val="20"/>
        </w:rPr>
        <w:t xml:space="preserve">=2,5 </w:t>
      </w:r>
      <w:proofErr w:type="spellStart"/>
      <w:r w:rsidRPr="00010E29">
        <w:rPr>
          <w:rFonts w:ascii="Open Sans" w:hAnsi="Open Sans" w:cs="Open Sans"/>
          <w:sz w:val="20"/>
          <w:szCs w:val="20"/>
        </w:rPr>
        <w:t>MPa</w:t>
      </w:r>
      <w:proofErr w:type="spellEnd"/>
      <w:r w:rsidRPr="00010E29">
        <w:rPr>
          <w:rFonts w:ascii="Open Sans" w:hAnsi="Open Sans" w:cs="Open Sans"/>
          <w:sz w:val="20"/>
          <w:szCs w:val="20"/>
        </w:rPr>
        <w:t>, gr. 20cm</w:t>
      </w:r>
    </w:p>
    <w:p w14:paraId="6D98FE8B" w14:textId="77777777" w:rsidR="00010E29" w:rsidRPr="00010E29" w:rsidRDefault="00010E29" w:rsidP="00010E29">
      <w:pPr>
        <w:pStyle w:val="Standard"/>
        <w:numPr>
          <w:ilvl w:val="0"/>
          <w:numId w:val="11"/>
        </w:numPr>
        <w:autoSpaceDN w:val="0"/>
        <w:spacing w:after="0"/>
        <w:jc w:val="both"/>
        <w:rPr>
          <w:rFonts w:ascii="Open Sans" w:hAnsi="Open Sans" w:cs="Open Sans"/>
          <w:sz w:val="20"/>
          <w:szCs w:val="20"/>
        </w:rPr>
      </w:pPr>
      <w:r w:rsidRPr="00010E29">
        <w:rPr>
          <w:rFonts w:ascii="Open Sans" w:hAnsi="Open Sans" w:cs="Open Sans"/>
          <w:sz w:val="20"/>
          <w:szCs w:val="20"/>
        </w:rPr>
        <w:t>dolna warstwa podbudowy z kruszywa łamanego frakcja 31,5-63mm, gr. 20cm</w:t>
      </w:r>
    </w:p>
    <w:p w14:paraId="216A1B73" w14:textId="77777777" w:rsidR="00010E29" w:rsidRPr="00010E29" w:rsidRDefault="00010E29" w:rsidP="00010E29">
      <w:pPr>
        <w:pStyle w:val="Standard"/>
        <w:numPr>
          <w:ilvl w:val="0"/>
          <w:numId w:val="11"/>
        </w:numPr>
        <w:autoSpaceDN w:val="0"/>
        <w:spacing w:after="0"/>
        <w:jc w:val="both"/>
        <w:rPr>
          <w:rFonts w:ascii="Open Sans" w:hAnsi="Open Sans" w:cs="Open Sans"/>
          <w:sz w:val="20"/>
          <w:szCs w:val="20"/>
        </w:rPr>
      </w:pPr>
      <w:r w:rsidRPr="00010E29">
        <w:rPr>
          <w:rFonts w:ascii="Open Sans" w:hAnsi="Open Sans" w:cs="Open Sans"/>
          <w:sz w:val="20"/>
          <w:szCs w:val="20"/>
        </w:rPr>
        <w:t>górna warstwa podbudowy z kruszywa do stabilizacji mechanicznej frakcja                              0-31,5mm, gr. 10cm</w:t>
      </w:r>
    </w:p>
    <w:p w14:paraId="7EABD57A" w14:textId="77777777" w:rsidR="00010E29" w:rsidRPr="00010E29" w:rsidRDefault="00010E29" w:rsidP="00010E29">
      <w:pPr>
        <w:pStyle w:val="Standard"/>
        <w:numPr>
          <w:ilvl w:val="0"/>
          <w:numId w:val="11"/>
        </w:numPr>
        <w:autoSpaceDN w:val="0"/>
        <w:spacing w:after="0"/>
        <w:jc w:val="both"/>
        <w:rPr>
          <w:rFonts w:ascii="Open Sans" w:hAnsi="Open Sans" w:cs="Open Sans"/>
          <w:sz w:val="20"/>
          <w:szCs w:val="20"/>
        </w:rPr>
      </w:pPr>
      <w:r w:rsidRPr="00010E29">
        <w:rPr>
          <w:rFonts w:ascii="Open Sans" w:hAnsi="Open Sans" w:cs="Open Sans"/>
          <w:sz w:val="20"/>
          <w:szCs w:val="20"/>
        </w:rPr>
        <w:t>warstwa wiążąca z mieszanki mineralno-bitumicznej AC16W, gr. 4cm</w:t>
      </w:r>
    </w:p>
    <w:p w14:paraId="2129AD32" w14:textId="18DD8960" w:rsidR="00010E29" w:rsidRPr="00010E29" w:rsidRDefault="00010E29" w:rsidP="00010E29">
      <w:pPr>
        <w:pStyle w:val="Standard"/>
        <w:numPr>
          <w:ilvl w:val="0"/>
          <w:numId w:val="11"/>
        </w:numPr>
        <w:autoSpaceDN w:val="0"/>
        <w:spacing w:after="120"/>
        <w:ind w:left="1491" w:hanging="357"/>
        <w:jc w:val="both"/>
        <w:rPr>
          <w:rFonts w:ascii="Open Sans" w:hAnsi="Open Sans" w:cs="Open Sans"/>
          <w:sz w:val="20"/>
          <w:szCs w:val="20"/>
        </w:rPr>
      </w:pPr>
      <w:r w:rsidRPr="00010E29">
        <w:rPr>
          <w:rFonts w:ascii="Open Sans" w:hAnsi="Open Sans" w:cs="Open Sans"/>
          <w:sz w:val="20"/>
          <w:szCs w:val="20"/>
        </w:rPr>
        <w:t>warstwa ścieralna z</w:t>
      </w:r>
      <w:r w:rsidR="005A4F5A">
        <w:rPr>
          <w:rFonts w:ascii="Open Sans" w:hAnsi="Open Sans" w:cs="Open Sans"/>
          <w:sz w:val="20"/>
          <w:szCs w:val="20"/>
        </w:rPr>
        <w:t xml:space="preserve"> </w:t>
      </w:r>
      <w:r w:rsidRPr="00010E29">
        <w:rPr>
          <w:rFonts w:ascii="Open Sans" w:hAnsi="Open Sans" w:cs="Open Sans"/>
          <w:sz w:val="20"/>
          <w:szCs w:val="20"/>
        </w:rPr>
        <w:t>mieszanki mineralno-bitumicznej AC11S, gr. 4cm</w:t>
      </w:r>
    </w:p>
    <w:p w14:paraId="56E62503" w14:textId="77777777" w:rsidR="00010E29" w:rsidRPr="00010E29" w:rsidRDefault="00010E29" w:rsidP="00010E29">
      <w:pPr>
        <w:pStyle w:val="Standard"/>
        <w:numPr>
          <w:ilvl w:val="2"/>
          <w:numId w:val="8"/>
        </w:numPr>
        <w:autoSpaceDN w:val="0"/>
        <w:spacing w:after="120"/>
        <w:ind w:left="1134" w:hanging="357"/>
        <w:jc w:val="both"/>
        <w:rPr>
          <w:rFonts w:ascii="Open Sans" w:hAnsi="Open Sans" w:cs="Open Sans"/>
          <w:b/>
          <w:bCs/>
          <w:sz w:val="20"/>
          <w:szCs w:val="20"/>
        </w:rPr>
      </w:pPr>
      <w:r w:rsidRPr="00010E29">
        <w:rPr>
          <w:rFonts w:ascii="Open Sans" w:hAnsi="Open Sans" w:cs="Open Sans"/>
          <w:b/>
          <w:bCs/>
          <w:sz w:val="20"/>
          <w:szCs w:val="20"/>
        </w:rPr>
        <w:t xml:space="preserve">krawężniki </w:t>
      </w:r>
    </w:p>
    <w:p w14:paraId="5626D9BA" w14:textId="77777777" w:rsidR="00010E29" w:rsidRPr="00010E29" w:rsidRDefault="00010E29" w:rsidP="00010E29">
      <w:pPr>
        <w:pStyle w:val="Standard"/>
        <w:spacing w:after="120"/>
        <w:ind w:left="1134"/>
        <w:jc w:val="both"/>
        <w:rPr>
          <w:rFonts w:ascii="Open Sans" w:hAnsi="Open Sans" w:cs="Open Sans"/>
          <w:sz w:val="20"/>
          <w:szCs w:val="20"/>
        </w:rPr>
      </w:pPr>
      <w:r w:rsidRPr="00010E29">
        <w:rPr>
          <w:rFonts w:ascii="Open Sans" w:hAnsi="Open Sans" w:cs="Open Sans"/>
          <w:sz w:val="20"/>
          <w:szCs w:val="20"/>
        </w:rPr>
        <w:t>Krawężnik drogowy typ średni o wymiarach 15cm x 30cm x 100cm należy ułożyć na ławie betonowej z oporem o wymiarach 15cm x 30cm z betonu B-15.</w:t>
      </w:r>
    </w:p>
    <w:p w14:paraId="2B7B9528" w14:textId="77777777" w:rsidR="00010E29" w:rsidRPr="00010E29" w:rsidRDefault="00010E29" w:rsidP="00010E29">
      <w:pPr>
        <w:pStyle w:val="Standard"/>
        <w:numPr>
          <w:ilvl w:val="2"/>
          <w:numId w:val="8"/>
        </w:numPr>
        <w:autoSpaceDN w:val="0"/>
        <w:spacing w:after="120" w:line="276" w:lineRule="auto"/>
        <w:ind w:left="1134" w:hanging="357"/>
        <w:jc w:val="both"/>
        <w:rPr>
          <w:rFonts w:ascii="Open Sans" w:hAnsi="Open Sans" w:cs="Open Sans"/>
          <w:b/>
          <w:bCs/>
          <w:sz w:val="20"/>
          <w:szCs w:val="20"/>
        </w:rPr>
      </w:pPr>
      <w:r w:rsidRPr="00010E29">
        <w:rPr>
          <w:rFonts w:ascii="Open Sans" w:hAnsi="Open Sans" w:cs="Open Sans"/>
          <w:b/>
          <w:bCs/>
          <w:sz w:val="20"/>
          <w:szCs w:val="20"/>
        </w:rPr>
        <w:t>roboty wykończeniowe</w:t>
      </w:r>
    </w:p>
    <w:p w14:paraId="3F15D82D" w14:textId="77777777" w:rsidR="00010E29" w:rsidRPr="00010E29" w:rsidRDefault="00010E29" w:rsidP="00010E29">
      <w:pPr>
        <w:pStyle w:val="Standard"/>
        <w:numPr>
          <w:ilvl w:val="0"/>
          <w:numId w:val="12"/>
        </w:numPr>
        <w:autoSpaceDN w:val="0"/>
        <w:spacing w:after="0" w:line="276" w:lineRule="auto"/>
        <w:jc w:val="both"/>
        <w:rPr>
          <w:rFonts w:ascii="Open Sans" w:hAnsi="Open Sans" w:cs="Open Sans"/>
          <w:sz w:val="20"/>
          <w:szCs w:val="20"/>
        </w:rPr>
      </w:pPr>
      <w:r w:rsidRPr="00010E29">
        <w:rPr>
          <w:rFonts w:ascii="Open Sans" w:hAnsi="Open Sans" w:cs="Open Sans"/>
          <w:sz w:val="20"/>
          <w:szCs w:val="20"/>
        </w:rPr>
        <w:t>regulacja pionowa pokryw studzienek sanitarnych</w:t>
      </w:r>
    </w:p>
    <w:p w14:paraId="44131C7A" w14:textId="77777777" w:rsidR="00010E29" w:rsidRPr="00010E29" w:rsidRDefault="00010E29" w:rsidP="00010E29">
      <w:pPr>
        <w:pStyle w:val="Standard"/>
        <w:numPr>
          <w:ilvl w:val="0"/>
          <w:numId w:val="12"/>
        </w:numPr>
        <w:autoSpaceDN w:val="0"/>
        <w:spacing w:after="0" w:line="276" w:lineRule="auto"/>
        <w:jc w:val="both"/>
        <w:rPr>
          <w:rFonts w:ascii="Open Sans" w:hAnsi="Open Sans" w:cs="Open Sans"/>
          <w:sz w:val="20"/>
          <w:szCs w:val="20"/>
        </w:rPr>
      </w:pPr>
      <w:r w:rsidRPr="00010E29">
        <w:rPr>
          <w:rFonts w:ascii="Open Sans" w:hAnsi="Open Sans" w:cs="Open Sans"/>
          <w:sz w:val="20"/>
          <w:szCs w:val="20"/>
        </w:rPr>
        <w:t>regulacja pionowa pokryw studzienek kanalizacji deszczowej</w:t>
      </w:r>
    </w:p>
    <w:p w14:paraId="2C383DE7" w14:textId="77777777" w:rsidR="00010E29" w:rsidRPr="00010E29" w:rsidRDefault="00010E29" w:rsidP="00010E29">
      <w:pPr>
        <w:pStyle w:val="Standard"/>
        <w:numPr>
          <w:ilvl w:val="0"/>
          <w:numId w:val="12"/>
        </w:numPr>
        <w:autoSpaceDN w:val="0"/>
        <w:spacing w:after="0" w:line="276" w:lineRule="auto"/>
        <w:jc w:val="both"/>
        <w:rPr>
          <w:rFonts w:ascii="Open Sans" w:hAnsi="Open Sans" w:cs="Open Sans"/>
          <w:sz w:val="20"/>
          <w:szCs w:val="20"/>
        </w:rPr>
      </w:pPr>
      <w:r w:rsidRPr="00010E29">
        <w:rPr>
          <w:rFonts w:ascii="Open Sans" w:hAnsi="Open Sans" w:cs="Open Sans"/>
          <w:sz w:val="20"/>
          <w:szCs w:val="20"/>
        </w:rPr>
        <w:t xml:space="preserve">regulacja pionowa włazów studzienek teletechnicznych </w:t>
      </w:r>
    </w:p>
    <w:p w14:paraId="04AB88A2" w14:textId="77777777" w:rsidR="00010E29" w:rsidRPr="00010E29" w:rsidRDefault="00010E29" w:rsidP="00010E29">
      <w:pPr>
        <w:pStyle w:val="Standard"/>
        <w:numPr>
          <w:ilvl w:val="0"/>
          <w:numId w:val="12"/>
        </w:numPr>
        <w:autoSpaceDN w:val="0"/>
        <w:spacing w:after="120" w:line="276" w:lineRule="auto"/>
        <w:ind w:left="1491" w:hanging="357"/>
        <w:jc w:val="both"/>
        <w:rPr>
          <w:rFonts w:ascii="Open Sans" w:hAnsi="Open Sans" w:cs="Open Sans"/>
          <w:sz w:val="20"/>
          <w:szCs w:val="20"/>
        </w:rPr>
      </w:pPr>
      <w:r w:rsidRPr="00010E29">
        <w:rPr>
          <w:rFonts w:ascii="Open Sans" w:hAnsi="Open Sans" w:cs="Open Sans"/>
          <w:sz w:val="20"/>
          <w:szCs w:val="20"/>
        </w:rPr>
        <w:t>regulacja pionowa skrzynek od zaworów gazowych i zasuw wodociągowych</w:t>
      </w:r>
    </w:p>
    <w:p w14:paraId="43A56DCB" w14:textId="77777777" w:rsidR="00010E29" w:rsidRPr="00010E29" w:rsidRDefault="00010E29" w:rsidP="00010E29">
      <w:pPr>
        <w:pStyle w:val="Standard"/>
        <w:numPr>
          <w:ilvl w:val="2"/>
          <w:numId w:val="8"/>
        </w:numPr>
        <w:autoSpaceDN w:val="0"/>
        <w:spacing w:after="120" w:line="276" w:lineRule="auto"/>
        <w:ind w:left="1134"/>
        <w:jc w:val="both"/>
        <w:rPr>
          <w:rFonts w:ascii="Open Sans" w:hAnsi="Open Sans" w:cs="Open Sans"/>
          <w:b/>
          <w:bCs/>
          <w:sz w:val="20"/>
          <w:szCs w:val="20"/>
        </w:rPr>
      </w:pPr>
      <w:r w:rsidRPr="00010E29">
        <w:rPr>
          <w:rFonts w:ascii="Open Sans" w:hAnsi="Open Sans" w:cs="Open Sans"/>
          <w:b/>
          <w:bCs/>
          <w:sz w:val="20"/>
          <w:szCs w:val="20"/>
        </w:rPr>
        <w:t>odwodnienie jezdni</w:t>
      </w:r>
    </w:p>
    <w:p w14:paraId="3C71CE67" w14:textId="77777777" w:rsidR="00010E29" w:rsidRPr="00010E29" w:rsidRDefault="00010E29" w:rsidP="00010E29">
      <w:pPr>
        <w:pStyle w:val="Standard"/>
        <w:spacing w:after="240" w:line="276" w:lineRule="auto"/>
        <w:ind w:left="1134"/>
        <w:jc w:val="both"/>
        <w:rPr>
          <w:rFonts w:ascii="Open Sans" w:hAnsi="Open Sans" w:cs="Open Sans"/>
          <w:sz w:val="20"/>
          <w:szCs w:val="20"/>
        </w:rPr>
      </w:pPr>
      <w:r w:rsidRPr="00010E29">
        <w:rPr>
          <w:rFonts w:ascii="Open Sans" w:hAnsi="Open Sans" w:cs="Open Sans"/>
          <w:sz w:val="20"/>
          <w:szCs w:val="20"/>
        </w:rPr>
        <w:t xml:space="preserve">Zostaje zachowany istniejący system odwodnienia – odwodnienie powierzchniowe. </w:t>
      </w:r>
    </w:p>
    <w:p w14:paraId="5111B643" w14:textId="38271012" w:rsidR="00010E29" w:rsidRPr="00010E29" w:rsidRDefault="00010E29" w:rsidP="00010E29">
      <w:pPr>
        <w:pStyle w:val="Standard"/>
        <w:numPr>
          <w:ilvl w:val="2"/>
          <w:numId w:val="8"/>
        </w:numPr>
        <w:autoSpaceDN w:val="0"/>
        <w:spacing w:after="120" w:line="276" w:lineRule="auto"/>
        <w:ind w:left="1134" w:hanging="357"/>
        <w:jc w:val="both"/>
        <w:rPr>
          <w:rFonts w:ascii="Open Sans" w:hAnsi="Open Sans" w:cs="Open Sans"/>
          <w:b/>
          <w:bCs/>
          <w:sz w:val="20"/>
          <w:szCs w:val="20"/>
        </w:rPr>
      </w:pPr>
      <w:r w:rsidRPr="00010E29">
        <w:rPr>
          <w:rFonts w:ascii="Open Sans" w:hAnsi="Open Sans" w:cs="Open Sans"/>
          <w:b/>
          <w:bCs/>
          <w:sz w:val="20"/>
          <w:szCs w:val="20"/>
        </w:rPr>
        <w:t>oznakowanie pionowe i poziome</w:t>
      </w:r>
    </w:p>
    <w:p w14:paraId="2F8A18CF" w14:textId="77777777" w:rsidR="00010E29" w:rsidRPr="00010E29" w:rsidRDefault="00010E29" w:rsidP="00010E29">
      <w:pPr>
        <w:pStyle w:val="Standard"/>
        <w:numPr>
          <w:ilvl w:val="0"/>
          <w:numId w:val="8"/>
        </w:numPr>
        <w:autoSpaceDN w:val="0"/>
        <w:spacing w:after="120" w:line="276" w:lineRule="auto"/>
        <w:ind w:left="0" w:firstLine="0"/>
        <w:jc w:val="both"/>
        <w:rPr>
          <w:rFonts w:ascii="Open Sans" w:hAnsi="Open Sans" w:cs="Open Sans"/>
          <w:b/>
          <w:bCs/>
          <w:sz w:val="20"/>
          <w:szCs w:val="20"/>
        </w:rPr>
      </w:pPr>
      <w:r w:rsidRPr="00010E29">
        <w:rPr>
          <w:rFonts w:ascii="Open Sans" w:hAnsi="Open Sans" w:cs="Open Sans"/>
          <w:b/>
          <w:bCs/>
          <w:sz w:val="20"/>
          <w:szCs w:val="20"/>
        </w:rPr>
        <w:t>UWAGI</w:t>
      </w:r>
    </w:p>
    <w:p w14:paraId="5FE68953" w14:textId="77777777" w:rsidR="00010E29" w:rsidRPr="00010E29" w:rsidRDefault="00010E29" w:rsidP="00010E29">
      <w:pPr>
        <w:pStyle w:val="Standard"/>
        <w:numPr>
          <w:ilvl w:val="0"/>
          <w:numId w:val="13"/>
        </w:numPr>
        <w:autoSpaceDN w:val="0"/>
        <w:spacing w:after="60" w:line="276" w:lineRule="auto"/>
        <w:ind w:left="714" w:hanging="357"/>
        <w:jc w:val="both"/>
        <w:rPr>
          <w:rFonts w:ascii="Open Sans" w:hAnsi="Open Sans" w:cs="Open Sans"/>
          <w:sz w:val="20"/>
          <w:szCs w:val="20"/>
        </w:rPr>
      </w:pPr>
      <w:r w:rsidRPr="00010E29">
        <w:rPr>
          <w:rFonts w:ascii="Open Sans" w:hAnsi="Open Sans" w:cs="Open Sans"/>
          <w:sz w:val="20"/>
          <w:szCs w:val="20"/>
        </w:rPr>
        <w:t>Roboty mogą być wykonywane tylko pod nadzorem osoby do tego uprawnionej.</w:t>
      </w:r>
    </w:p>
    <w:p w14:paraId="2A2F23F9" w14:textId="77777777" w:rsidR="00010E29" w:rsidRPr="00010E29" w:rsidRDefault="00010E29" w:rsidP="00010E29">
      <w:pPr>
        <w:pStyle w:val="Standard"/>
        <w:numPr>
          <w:ilvl w:val="0"/>
          <w:numId w:val="13"/>
        </w:numPr>
        <w:autoSpaceDN w:val="0"/>
        <w:spacing w:after="60" w:line="276" w:lineRule="auto"/>
        <w:ind w:left="714" w:hanging="357"/>
        <w:jc w:val="both"/>
        <w:rPr>
          <w:rFonts w:ascii="Open Sans" w:hAnsi="Open Sans" w:cs="Open Sans"/>
          <w:sz w:val="20"/>
          <w:szCs w:val="20"/>
        </w:rPr>
      </w:pPr>
      <w:r w:rsidRPr="00010E29">
        <w:rPr>
          <w:rFonts w:ascii="Open Sans" w:hAnsi="Open Sans" w:cs="Open Sans"/>
          <w:sz w:val="20"/>
          <w:szCs w:val="20"/>
        </w:rPr>
        <w:t>Na czas prowadzenia robót Wykonawca jest zobowiązany do zabezpieczenia placu budowy przez zaprojektowany przez siebie system oznakowania.</w:t>
      </w:r>
    </w:p>
    <w:p w14:paraId="755EA9B0" w14:textId="54C6082F" w:rsidR="00010E29" w:rsidRPr="00010E29" w:rsidRDefault="00010E29" w:rsidP="00010E29">
      <w:pPr>
        <w:pStyle w:val="Standard"/>
        <w:numPr>
          <w:ilvl w:val="0"/>
          <w:numId w:val="13"/>
        </w:numPr>
        <w:autoSpaceDN w:val="0"/>
        <w:spacing w:after="60" w:line="276" w:lineRule="auto"/>
        <w:ind w:left="714" w:hanging="357"/>
        <w:jc w:val="both"/>
        <w:rPr>
          <w:rFonts w:ascii="Open Sans" w:hAnsi="Open Sans" w:cs="Open Sans"/>
          <w:sz w:val="20"/>
          <w:szCs w:val="20"/>
        </w:rPr>
      </w:pPr>
      <w:r w:rsidRPr="00010E29">
        <w:rPr>
          <w:rFonts w:ascii="Open Sans" w:hAnsi="Open Sans" w:cs="Open Sans"/>
          <w:sz w:val="20"/>
          <w:szCs w:val="20"/>
        </w:rPr>
        <w:t>Projektowaną nawierzchnię należy ukształtować poprzez spadki poprzeczne i podłużne                     w sposób zapewniający swobodny powierzchniowy odpływ wód w granicach pasa drogowego.</w:t>
      </w:r>
    </w:p>
    <w:p w14:paraId="08537354" w14:textId="77777777" w:rsidR="005A4F5A" w:rsidRDefault="005A4F5A" w:rsidP="00010E29">
      <w:pPr>
        <w:pStyle w:val="Standard"/>
        <w:spacing w:line="276" w:lineRule="auto"/>
        <w:ind w:left="0"/>
        <w:jc w:val="both"/>
        <w:rPr>
          <w:rFonts w:ascii="Open Sans" w:hAnsi="Open Sans" w:cs="Open Sans"/>
          <w:sz w:val="20"/>
          <w:szCs w:val="20"/>
        </w:rPr>
      </w:pPr>
    </w:p>
    <w:p w14:paraId="4BA0AF69" w14:textId="2250943B" w:rsidR="00010E29" w:rsidRPr="00010E29" w:rsidRDefault="00010E29" w:rsidP="00010E29">
      <w:pPr>
        <w:pStyle w:val="Standard"/>
        <w:spacing w:line="276" w:lineRule="auto"/>
        <w:ind w:left="0"/>
        <w:jc w:val="both"/>
        <w:rPr>
          <w:rFonts w:ascii="Open Sans" w:hAnsi="Open Sans" w:cs="Open Sans"/>
          <w:sz w:val="20"/>
          <w:szCs w:val="20"/>
        </w:rPr>
      </w:pPr>
      <w:bookmarkStart w:id="0" w:name="_GoBack"/>
      <w:bookmarkEnd w:id="0"/>
      <w:r w:rsidRPr="00010E29">
        <w:rPr>
          <w:rFonts w:ascii="Open Sans" w:hAnsi="Open Sans" w:cs="Open Sans"/>
          <w:sz w:val="20"/>
          <w:szCs w:val="20"/>
        </w:rPr>
        <w:t xml:space="preserve">Jeżeli opis przedmiotu zamówienia wskazywałby w odniesieniu do niektórych produktów lub usług dostarczanych przez konkretnego Wykonawcę znaki towarowe, patenty lub pochodzenie, źródło lub szczególny proces – Zamawiający, zgodnie z art. 23 ust. 3 ustawy </w:t>
      </w:r>
      <w:proofErr w:type="spellStart"/>
      <w:r w:rsidRPr="00010E29">
        <w:rPr>
          <w:rFonts w:ascii="Open Sans" w:hAnsi="Open Sans" w:cs="Open Sans"/>
          <w:sz w:val="20"/>
          <w:szCs w:val="20"/>
        </w:rPr>
        <w:t>Pzp</w:t>
      </w:r>
      <w:proofErr w:type="spellEnd"/>
      <w:r w:rsidRPr="00010E29">
        <w:rPr>
          <w:rFonts w:ascii="Open Sans" w:hAnsi="Open Sans" w:cs="Open Sans"/>
          <w:sz w:val="20"/>
          <w:szCs w:val="20"/>
        </w:rPr>
        <w:t xml:space="preserve">, dopuszcza oferowanie rozwiązań równoważnych. Produkty lub usługi pochodzące od konkretnych producentów określają minimalne parametry jakościowe i cechy użytkowe, jakim muszą odpowiadać produkty lub usługi oferowane przez Wykonawcę, aby zostały spełnione wymagania stawiane przez Zamawiającego. Produkty lub usługi pochodzące od konkretnych producentów stanowią wyłącznie wzorzec jakościowy przedmiotu zamówienia. Pod pojęciem „minimalne parametry jakościowe i cechy użytkowe” Zamawiający rozumie wymagania dotyczące produktów lub usług zawartych w ogólnie </w:t>
      </w:r>
      <w:r w:rsidRPr="00010E29">
        <w:rPr>
          <w:rFonts w:ascii="Open Sans" w:hAnsi="Open Sans" w:cs="Open Sans"/>
          <w:sz w:val="20"/>
          <w:szCs w:val="20"/>
        </w:rPr>
        <w:lastRenderedPageBreak/>
        <w:t>dostępnych źródłach, katalogach, stronach internetowych producentów. Operowanie przykładowymi nazwami producenta ma jedynie na celu doprecyzowanie poziomu oczekiwań Zamawiającego</w:t>
      </w:r>
      <w:r>
        <w:rPr>
          <w:rFonts w:ascii="Open Sans" w:hAnsi="Open Sans" w:cs="Open Sans"/>
          <w:sz w:val="20"/>
          <w:szCs w:val="20"/>
        </w:rPr>
        <w:t xml:space="preserve"> </w:t>
      </w:r>
      <w:r w:rsidRPr="00010E29">
        <w:rPr>
          <w:rFonts w:ascii="Open Sans" w:hAnsi="Open Sans" w:cs="Open Sans"/>
          <w:sz w:val="20"/>
          <w:szCs w:val="20"/>
        </w:rPr>
        <w:t xml:space="preserve">w stosunku do określonego rozwiązania. </w:t>
      </w:r>
    </w:p>
    <w:p w14:paraId="6E762D54" w14:textId="77777777" w:rsidR="00010E29" w:rsidRPr="00010E29" w:rsidRDefault="00010E29" w:rsidP="00010E29">
      <w:pPr>
        <w:pStyle w:val="Standard"/>
        <w:spacing w:line="276" w:lineRule="auto"/>
        <w:ind w:left="0"/>
        <w:jc w:val="both"/>
        <w:rPr>
          <w:rFonts w:ascii="Open Sans" w:hAnsi="Open Sans" w:cs="Open Sans"/>
          <w:sz w:val="20"/>
          <w:szCs w:val="20"/>
        </w:rPr>
      </w:pPr>
      <w:r w:rsidRPr="00010E29">
        <w:rPr>
          <w:rFonts w:ascii="Open Sans" w:hAnsi="Open Sans" w:cs="Open Sans"/>
          <w:sz w:val="20"/>
          <w:szCs w:val="20"/>
        </w:rPr>
        <w:t>Szczegółowy opis zamówienia określają: opis przedmiotu zamówienia, specyfikacja techniczna wykonania i odbioru robót budowlanych oraz przedmiar robót – stanowiące załącznik do SWZ.</w:t>
      </w:r>
    </w:p>
    <w:p w14:paraId="6C88478D" w14:textId="167F84B9" w:rsidR="009F285D" w:rsidRPr="009F285D" w:rsidRDefault="009F285D" w:rsidP="00010E29">
      <w:pPr>
        <w:suppressAutoHyphens/>
        <w:autoSpaceDN/>
        <w:spacing w:before="113" w:line="100" w:lineRule="atLeast"/>
        <w:ind w:left="426"/>
        <w:jc w:val="both"/>
        <w:textAlignment w:val="baseline"/>
        <w:rPr>
          <w:rFonts w:ascii="Open Sans" w:hAnsi="Open Sans" w:cs="Open Sans"/>
          <w:color w:val="000000"/>
        </w:rPr>
      </w:pPr>
    </w:p>
    <w:p w14:paraId="1B03321A" w14:textId="77777777" w:rsidR="00C572F6" w:rsidRDefault="00C572F6" w:rsidP="001F505D">
      <w:pPr>
        <w:spacing w:line="300" w:lineRule="auto"/>
        <w:ind w:right="2" w:firstLine="5812"/>
        <w:jc w:val="center"/>
        <w:rPr>
          <w:rFonts w:ascii="Open Sans" w:hAnsi="Open Sans" w:cs="Open Sans"/>
        </w:rPr>
      </w:pPr>
    </w:p>
    <w:p w14:paraId="47645BB3" w14:textId="77777777" w:rsidR="00C572F6" w:rsidRDefault="00C572F6" w:rsidP="001F505D">
      <w:pPr>
        <w:spacing w:line="300" w:lineRule="auto"/>
        <w:ind w:right="2" w:firstLine="5812"/>
        <w:jc w:val="center"/>
        <w:rPr>
          <w:rFonts w:ascii="Open Sans" w:hAnsi="Open Sans" w:cs="Open Sans"/>
        </w:rPr>
      </w:pPr>
    </w:p>
    <w:p w14:paraId="72138CE7" w14:textId="7AA753F4" w:rsidR="00F866A0" w:rsidRPr="009F285D" w:rsidRDefault="00F866A0" w:rsidP="009F285D">
      <w:pPr>
        <w:spacing w:line="300" w:lineRule="auto"/>
        <w:ind w:right="2"/>
        <w:rPr>
          <w:rFonts w:ascii="Open Sans" w:hAnsi="Open Sans" w:cs="Open Sans"/>
          <w:sz w:val="16"/>
          <w:szCs w:val="16"/>
        </w:rPr>
        <w:sectPr w:rsidR="00F866A0" w:rsidRPr="009F285D" w:rsidSect="00E55F5F">
          <w:headerReference w:type="even" r:id="rId8"/>
          <w:headerReference w:type="default" r:id="rId9"/>
          <w:footerReference w:type="even" r:id="rId10"/>
          <w:footerReference w:type="default" r:id="rId11"/>
          <w:headerReference w:type="first" r:id="rId12"/>
          <w:footerReference w:type="first" r:id="rId13"/>
          <w:type w:val="continuous"/>
          <w:pgSz w:w="11910" w:h="16840"/>
          <w:pgMar w:top="1418" w:right="1418" w:bottom="1077" w:left="1418" w:header="680" w:footer="283" w:gutter="0"/>
          <w:cols w:space="708"/>
          <w:docGrid w:linePitch="299"/>
        </w:sectPr>
      </w:pPr>
    </w:p>
    <w:p w14:paraId="61612D18" w14:textId="61732CB1" w:rsidR="00EA245D" w:rsidRPr="00936622" w:rsidRDefault="00EA245D" w:rsidP="00EA245D">
      <w:pPr>
        <w:pStyle w:val="Stopka"/>
        <w:rPr>
          <w:sz w:val="21"/>
          <w:szCs w:val="21"/>
        </w:rPr>
      </w:pPr>
    </w:p>
    <w:p w14:paraId="6CB2F3A6" w14:textId="62F82B52" w:rsidR="006C4DA6" w:rsidRPr="00936622" w:rsidRDefault="006C4DA6" w:rsidP="00995D83">
      <w:pPr>
        <w:spacing w:line="300" w:lineRule="auto"/>
        <w:rPr>
          <w:sz w:val="21"/>
          <w:szCs w:val="21"/>
        </w:rPr>
      </w:pPr>
    </w:p>
    <w:sectPr w:rsidR="006C4DA6" w:rsidRPr="00936622">
      <w:type w:val="continuous"/>
      <w:pgSz w:w="11910" w:h="16840"/>
      <w:pgMar w:top="660" w:right="560" w:bottom="280" w:left="580" w:header="708" w:footer="708" w:gutter="0"/>
      <w:cols w:num="2" w:space="708" w:equalWidth="0">
        <w:col w:w="4359" w:space="3249"/>
        <w:col w:w="3162"/>
      </w:cols>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3497FA8" w14:textId="77777777" w:rsidR="00FE1F50" w:rsidRDefault="00FE1F50" w:rsidP="00F503BF">
      <w:r>
        <w:separator/>
      </w:r>
    </w:p>
  </w:endnote>
  <w:endnote w:type="continuationSeparator" w:id="0">
    <w:p w14:paraId="65AA9E0F" w14:textId="77777777" w:rsidR="00FE1F50" w:rsidRDefault="00FE1F50" w:rsidP="00F503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tarSymbol">
    <w:altName w:val="Arial Unicode MS"/>
    <w:charset w:val="02"/>
    <w:family w:val="auto"/>
    <w:pitch w:val="default"/>
  </w:font>
  <w:font w:name="OpenSymbol">
    <w:panose1 w:val="05010000000000000000"/>
    <w:charset w:val="00"/>
    <w:family w:val="auto"/>
    <w:pitch w:val="variable"/>
    <w:sig w:usb0="800000AF" w:usb1="1001ECEA" w:usb2="00000000" w:usb3="00000000" w:csb0="00000001"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Open Sans">
    <w:panose1 w:val="020B0606030504020204"/>
    <w:charset w:val="EE"/>
    <w:family w:val="swiss"/>
    <w:pitch w:val="variable"/>
    <w:sig w:usb0="E00002EF" w:usb1="4000205B" w:usb2="00000028" w:usb3="00000000" w:csb0="0000019F" w:csb1="00000000"/>
  </w:font>
  <w:font w:name="Open Sans Regular">
    <w:altName w:val="Open Sans"/>
    <w:charset w:val="00"/>
    <w:family w:val="auto"/>
    <w:pitch w:val="variable"/>
    <w:sig w:usb0="E00002FF" w:usb1="4000201B" w:usb2="00000028"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E22375" w14:textId="77777777" w:rsidR="009F285D" w:rsidRDefault="009F285D">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FB26B0" w14:textId="6CD97EFA" w:rsidR="00E55F5F" w:rsidRDefault="00E55F5F" w:rsidP="009D013B">
    <w:pPr>
      <w:pStyle w:val="Stopka"/>
      <w:tabs>
        <w:tab w:val="clear" w:pos="9072"/>
        <w:tab w:val="right" w:pos="9074"/>
      </w:tabs>
    </w:pPr>
    <w:r>
      <w:rPr>
        <w:noProof/>
      </w:rPr>
      <mc:AlternateContent>
        <mc:Choice Requires="wps">
          <w:drawing>
            <wp:anchor distT="0" distB="0" distL="114300" distR="114300" simplePos="0" relativeHeight="251671552" behindDoc="0" locked="0" layoutInCell="1" allowOverlap="1" wp14:anchorId="7FE609A3" wp14:editId="1BA74D9E">
              <wp:simplePos x="0" y="0"/>
              <wp:positionH relativeFrom="column">
                <wp:posOffset>-476361</wp:posOffset>
              </wp:positionH>
              <wp:positionV relativeFrom="paragraph">
                <wp:posOffset>75813</wp:posOffset>
              </wp:positionV>
              <wp:extent cx="6701127" cy="0"/>
              <wp:effectExtent l="0" t="0" r="5080" b="12700"/>
              <wp:wrapNone/>
              <wp:docPr id="9" name="Łącznik prosty 9"/>
              <wp:cNvGraphicFramePr/>
              <a:graphic xmlns:a="http://schemas.openxmlformats.org/drawingml/2006/main">
                <a:graphicData uri="http://schemas.microsoft.com/office/word/2010/wordprocessingShape">
                  <wps:wsp>
                    <wps:cNvCnPr/>
                    <wps:spPr>
                      <a:xfrm>
                        <a:off x="0" y="0"/>
                        <a:ext cx="6701127" cy="0"/>
                      </a:xfrm>
                      <a:prstGeom prst="line">
                        <a:avLst/>
                      </a:prstGeom>
                      <a:ln w="12700">
                        <a:solidFill>
                          <a:srgbClr val="1CA0DB"/>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line w14:anchorId="07A5A289" id="Łącznik prosty 9" o:spid="_x0000_s1026" style="position:absolute;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7.5pt,5.95pt" to="490.15pt,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6QUHwQEAAN8DAAAOAAAAZHJzL2Uyb0RvYy54bWysU8tu2zAQvAfoPxC815J8iAvBcpDaSC9B&#10;GrTJB9DU0iLAF0jWkv8+S0qWgyYI0CIXilzuzM4OV+ubQStyBB+kNQ2tFiUlYLhtpTk09Pnp7us3&#10;SkJkpmXKGmjoCQK92Xy5WveuhqXtrGrBEyQxoe5dQ7sYXV0UgXegWVhYBwYvhfWaRTz6Q9F61iO7&#10;VsWyLK+L3vrWecshBIzuxku6yfxCAI8/hQgQiWooaot59Xndp7XYrFl98Mx1kk8y2H+o0EwaLDpT&#10;7Vhk5I+Xb6i05N4GK+KCW11YISSH3AN2U5V/dfO7Yw5yL2hOcLNN4fNo+cNxax492tC7UAf36FMX&#10;g/A6fVEfGbJZp9ksGCLhGLxelVW1XFHCz3fFBeh8iD/AapI2DVXSpD5YzY73IWIxTD2npLAypMfp&#10;Wa7KMqcFq2R7J5VKl8Ef9lvlyZHhG1bb23L3PT0bUrxKw5MyGLx0kXfxpGAs8AsEkS3qrsYKacBg&#10;pmWcg4nVxKsMZieYQAkzcJL2EXDKT1DIw/cv4BmRK1sTZ7CWxvr3ZMfhLFmM+WcHxr6TBXvbnvL7&#10;ZmtwirJz08SnMX19zvDLf7l5AQAA//8DAFBLAwQUAAYACAAAACEA9hH7POIAAAAOAQAADwAAAGRy&#10;cy9kb3ducmV2LnhtbEyPwU7DMAyG70i8Q2QkbltaELB2TSdgQhraBVYeIGm8tlqTVEm6Fp4eIw5w&#10;sWT/9u//Kzaz6dkZfeicFZAuE2Boa6c72wj4qF4WK2AhSqtl7ywK+MQAm/LyopC5dpN9x/MhNoxM&#10;bMilgDbGIec81C0aGZZuQEva0XkjI7W+4drLicxNz2+S5J4b2Vn60MoBn1usT4fRCOiqp92u2r++&#10;+VF9pTyb1HZySojrq3m7pvK4BhZxjn8X8MNA+aGkYMqNVgfWC1g83BFQJCHNgNFCtkpuganfAS8L&#10;/h+j/AYAAP//AwBQSwECLQAUAAYACAAAACEAtoM4kv4AAADhAQAAEwAAAAAAAAAAAAAAAAAAAAAA&#10;W0NvbnRlbnRfVHlwZXNdLnhtbFBLAQItABQABgAIAAAAIQA4/SH/1gAAAJQBAAALAAAAAAAAAAAA&#10;AAAAAC8BAABfcmVscy8ucmVsc1BLAQItABQABgAIAAAAIQBo6QUHwQEAAN8DAAAOAAAAAAAAAAAA&#10;AAAAAC4CAABkcnMvZTJvRG9jLnhtbFBLAQItABQABgAIAAAAIQD2Efs84gAAAA4BAAAPAAAAAAAA&#10;AAAAAAAAABsEAABkcnMvZG93bnJldi54bWxQSwUGAAAAAAQABADzAAAAKgUAAAAA&#10;" strokecolor="#1ca0db" strokeweight="1pt"/>
          </w:pict>
        </mc:Fallback>
      </mc:AlternateContent>
    </w:r>
  </w:p>
  <w:tbl>
    <w:tblPr>
      <w:tblStyle w:val="Tabela-Siatka"/>
      <w:tblW w:w="10768" w:type="dxa"/>
      <w:tblInd w:w="-85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46"/>
      <w:gridCol w:w="6804"/>
      <w:gridCol w:w="3118"/>
    </w:tblGrid>
    <w:tr w:rsidR="00E55F5F" w14:paraId="53AAFBAF" w14:textId="77777777" w:rsidTr="00E55F5F">
      <w:tc>
        <w:tcPr>
          <w:tcW w:w="846" w:type="dxa"/>
          <w:vAlign w:val="center"/>
        </w:tcPr>
        <w:p w14:paraId="2F08024F" w14:textId="77777777" w:rsidR="00E55F5F" w:rsidRPr="00E55F5F" w:rsidRDefault="00E55F5F" w:rsidP="00E55F5F">
          <w:pPr>
            <w:spacing w:line="300" w:lineRule="auto"/>
            <w:ind w:right="-387"/>
            <w:rPr>
              <w:rFonts w:ascii="Open Sans" w:hAnsi="Open Sans" w:cs="Open Sans"/>
              <w:sz w:val="15"/>
              <w:szCs w:val="15"/>
            </w:rPr>
          </w:pPr>
          <w:r w:rsidRPr="00E55F5F">
            <w:rPr>
              <w:rFonts w:ascii="Open Sans" w:hAnsi="Open Sans" w:cs="Open Sans"/>
              <w:b/>
              <w:bCs/>
              <w:noProof/>
              <w:sz w:val="15"/>
              <w:szCs w:val="15"/>
            </w:rPr>
            <w:drawing>
              <wp:inline distT="0" distB="0" distL="0" distR="0" wp14:anchorId="61864F4D" wp14:editId="48700E4A">
                <wp:extent cx="300355" cy="351845"/>
                <wp:effectExtent l="0" t="0" r="4445" b="3810"/>
                <wp:docPr id="21" name="Obraz 21" descr="Obraz zawierający clipart, Grafika, symbol, projekt graficzny&#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Obraz 29" descr="Obraz zawierający clipart, Grafika, symbol, projekt graficzny&#10;&#10;Opis wygenerowany automatycznie"/>
                        <pic:cNvPicPr/>
                      </pic:nvPicPr>
                      <pic:blipFill>
                        <a:blip r:embed="rId1" cstate="print">
                          <a:extLst>
                            <a:ext uri="{28A0092B-C50C-407E-A947-70E740481C1C}">
                              <a14:useLocalDpi xmlns:a14="http://schemas.microsoft.com/office/drawing/2010/main" val="0"/>
                            </a:ext>
                          </a:extLst>
                        </a:blip>
                        <a:stretch>
                          <a:fillRect/>
                        </a:stretch>
                      </pic:blipFill>
                      <pic:spPr>
                        <a:xfrm>
                          <a:off x="0" y="0"/>
                          <a:ext cx="303961" cy="356070"/>
                        </a:xfrm>
                        <a:prstGeom prst="rect">
                          <a:avLst/>
                        </a:prstGeom>
                      </pic:spPr>
                    </pic:pic>
                  </a:graphicData>
                </a:graphic>
              </wp:inline>
            </w:drawing>
          </w:r>
        </w:p>
      </w:tc>
      <w:tc>
        <w:tcPr>
          <w:tcW w:w="6804" w:type="dxa"/>
          <w:vAlign w:val="center"/>
        </w:tcPr>
        <w:p w14:paraId="614D5867" w14:textId="2B8B29AE" w:rsidR="00E55F5F" w:rsidRPr="00E55F5F" w:rsidRDefault="00E55F5F" w:rsidP="00E55F5F">
          <w:pPr>
            <w:rPr>
              <w:rFonts w:ascii="Open Sans" w:hAnsi="Open Sans" w:cs="Open Sans"/>
              <w:b/>
              <w:bCs/>
              <w:color w:val="1CA0DC"/>
              <w:sz w:val="15"/>
              <w:szCs w:val="15"/>
            </w:rPr>
          </w:pPr>
          <w:r w:rsidRPr="00E55F5F">
            <w:rPr>
              <w:rFonts w:ascii="Open Sans" w:hAnsi="Open Sans" w:cs="Open Sans"/>
              <w:b/>
              <w:bCs/>
              <w:color w:val="1CA0DC"/>
              <w:sz w:val="15"/>
              <w:szCs w:val="15"/>
            </w:rPr>
            <w:t>Urząd Miejski w Starachowicach</w:t>
          </w:r>
          <w:r>
            <w:rPr>
              <w:rFonts w:ascii="Open Sans" w:hAnsi="Open Sans" w:cs="Open Sans"/>
              <w:b/>
              <w:bCs/>
              <w:color w:val="1CA0DC"/>
              <w:sz w:val="15"/>
              <w:szCs w:val="15"/>
            </w:rPr>
            <w:br/>
          </w:r>
          <w:r w:rsidRPr="00E55F5F">
            <w:rPr>
              <w:rFonts w:ascii="Open Sans" w:hAnsi="Open Sans" w:cs="Open Sans"/>
              <w:color w:val="1CA0DC"/>
              <w:sz w:val="15"/>
              <w:szCs w:val="15"/>
            </w:rPr>
            <w:t>ul. Radomska 45, 27-200 Starachowice</w:t>
          </w:r>
          <w:r w:rsidRPr="00E55F5F">
            <w:rPr>
              <w:rFonts w:ascii="Open Sans" w:hAnsi="Open Sans" w:cs="Open Sans"/>
              <w:color w:val="1CA0DC"/>
              <w:sz w:val="15"/>
              <w:szCs w:val="15"/>
            </w:rPr>
            <w:br/>
          </w:r>
          <w:r w:rsidR="00C31737" w:rsidRPr="00E55F5F">
            <w:rPr>
              <w:rFonts w:ascii="Open Sans" w:hAnsi="Open Sans" w:cs="Open Sans"/>
              <w:color w:val="1CA0DC"/>
              <w:sz w:val="15"/>
              <w:szCs w:val="15"/>
            </w:rPr>
            <w:t>+48</w:t>
          </w:r>
          <w:r w:rsidR="00C31737">
            <w:rPr>
              <w:rFonts w:ascii="Open Sans" w:hAnsi="Open Sans" w:cs="Open Sans"/>
              <w:color w:val="1CA0DC"/>
              <w:sz w:val="15"/>
              <w:szCs w:val="15"/>
            </w:rPr>
            <w:t xml:space="preserve"> </w:t>
          </w:r>
          <w:r w:rsidR="00C31737" w:rsidRPr="000D04CD">
            <w:rPr>
              <w:rFonts w:ascii="Open Sans" w:hAnsi="Open Sans" w:cs="Open Sans"/>
              <w:color w:val="1CA0DC"/>
              <w:sz w:val="15"/>
              <w:szCs w:val="15"/>
            </w:rPr>
            <w:t>41</w:t>
          </w:r>
          <w:r w:rsidR="007B7D85">
            <w:rPr>
              <w:rFonts w:ascii="Open Sans" w:hAnsi="Open Sans" w:cs="Open Sans"/>
              <w:color w:val="1CA0DC"/>
              <w:sz w:val="15"/>
              <w:szCs w:val="15"/>
            </w:rPr>
            <w:t> 322 10 00</w:t>
          </w:r>
          <w:r w:rsidR="00C31737">
            <w:rPr>
              <w:rFonts w:ascii="Open Sans" w:hAnsi="Open Sans" w:cs="Open Sans"/>
              <w:color w:val="1CA0DC"/>
              <w:sz w:val="15"/>
              <w:szCs w:val="15"/>
            </w:rPr>
            <w:t xml:space="preserve">, </w:t>
          </w:r>
          <w:r w:rsidR="009F285D" w:rsidRPr="009F285D">
            <w:rPr>
              <w:rFonts w:ascii="Open Sans" w:hAnsi="Open Sans" w:cs="Open Sans"/>
              <w:color w:val="1CA0DC"/>
              <w:sz w:val="15"/>
              <w:szCs w:val="15"/>
            </w:rPr>
            <w:t>um@starachowice.eu</w:t>
          </w:r>
          <w:r w:rsidR="009F285D">
            <w:rPr>
              <w:rFonts w:ascii="Open Sans" w:hAnsi="Open Sans" w:cs="Open Sans"/>
              <w:color w:val="1CA0DC"/>
              <w:sz w:val="15"/>
              <w:szCs w:val="15"/>
            </w:rPr>
            <w:t xml:space="preserve">                                  </w:t>
          </w:r>
          <w:r w:rsidR="009F285D" w:rsidRPr="009F285D">
            <w:rPr>
              <w:rFonts w:ascii="Open Sans" w:hAnsi="Open Sans" w:cs="Open Sans"/>
              <w:color w:val="1CA0DC"/>
              <w:sz w:val="15"/>
              <w:szCs w:val="15"/>
            </w:rPr>
            <w:t xml:space="preserve">Strona </w:t>
          </w:r>
          <w:r w:rsidR="009F285D" w:rsidRPr="009F285D">
            <w:rPr>
              <w:rFonts w:ascii="Open Sans" w:hAnsi="Open Sans" w:cs="Open Sans"/>
              <w:color w:val="1CA0DC"/>
              <w:sz w:val="15"/>
              <w:szCs w:val="15"/>
            </w:rPr>
            <w:fldChar w:fldCharType="begin"/>
          </w:r>
          <w:r w:rsidR="009F285D" w:rsidRPr="009F285D">
            <w:rPr>
              <w:rFonts w:ascii="Open Sans" w:hAnsi="Open Sans" w:cs="Open Sans"/>
              <w:color w:val="1CA0DC"/>
              <w:sz w:val="15"/>
              <w:szCs w:val="15"/>
            </w:rPr>
            <w:instrText>PAGE  \* Arabic  \* MERGEFORMAT</w:instrText>
          </w:r>
          <w:r w:rsidR="009F285D" w:rsidRPr="009F285D">
            <w:rPr>
              <w:rFonts w:ascii="Open Sans" w:hAnsi="Open Sans" w:cs="Open Sans"/>
              <w:color w:val="1CA0DC"/>
              <w:sz w:val="15"/>
              <w:szCs w:val="15"/>
            </w:rPr>
            <w:fldChar w:fldCharType="separate"/>
          </w:r>
          <w:r w:rsidR="009F285D" w:rsidRPr="009F285D">
            <w:rPr>
              <w:rFonts w:ascii="Open Sans" w:hAnsi="Open Sans" w:cs="Open Sans"/>
              <w:color w:val="1CA0DC"/>
              <w:sz w:val="15"/>
              <w:szCs w:val="15"/>
            </w:rPr>
            <w:t>1</w:t>
          </w:r>
          <w:r w:rsidR="009F285D" w:rsidRPr="009F285D">
            <w:rPr>
              <w:rFonts w:ascii="Open Sans" w:hAnsi="Open Sans" w:cs="Open Sans"/>
              <w:color w:val="1CA0DC"/>
              <w:sz w:val="15"/>
              <w:szCs w:val="15"/>
            </w:rPr>
            <w:fldChar w:fldCharType="end"/>
          </w:r>
          <w:r w:rsidR="009F285D" w:rsidRPr="009F285D">
            <w:rPr>
              <w:rFonts w:ascii="Open Sans" w:hAnsi="Open Sans" w:cs="Open Sans"/>
              <w:color w:val="1CA0DC"/>
              <w:sz w:val="15"/>
              <w:szCs w:val="15"/>
            </w:rPr>
            <w:t xml:space="preserve"> z </w:t>
          </w:r>
          <w:r w:rsidR="009F285D" w:rsidRPr="009F285D">
            <w:rPr>
              <w:rFonts w:ascii="Open Sans" w:hAnsi="Open Sans" w:cs="Open Sans"/>
              <w:color w:val="1CA0DC"/>
              <w:sz w:val="15"/>
              <w:szCs w:val="15"/>
            </w:rPr>
            <w:fldChar w:fldCharType="begin"/>
          </w:r>
          <w:r w:rsidR="009F285D" w:rsidRPr="009F285D">
            <w:rPr>
              <w:rFonts w:ascii="Open Sans" w:hAnsi="Open Sans" w:cs="Open Sans"/>
              <w:color w:val="1CA0DC"/>
              <w:sz w:val="15"/>
              <w:szCs w:val="15"/>
            </w:rPr>
            <w:instrText>NUMPAGES  \* Arabic  \* MERGEFORMAT</w:instrText>
          </w:r>
          <w:r w:rsidR="009F285D" w:rsidRPr="009F285D">
            <w:rPr>
              <w:rFonts w:ascii="Open Sans" w:hAnsi="Open Sans" w:cs="Open Sans"/>
              <w:color w:val="1CA0DC"/>
              <w:sz w:val="15"/>
              <w:szCs w:val="15"/>
            </w:rPr>
            <w:fldChar w:fldCharType="separate"/>
          </w:r>
          <w:r w:rsidR="009F285D" w:rsidRPr="009F285D">
            <w:rPr>
              <w:rFonts w:ascii="Open Sans" w:hAnsi="Open Sans" w:cs="Open Sans"/>
              <w:color w:val="1CA0DC"/>
              <w:sz w:val="15"/>
              <w:szCs w:val="15"/>
            </w:rPr>
            <w:t>2</w:t>
          </w:r>
          <w:r w:rsidR="009F285D" w:rsidRPr="009F285D">
            <w:rPr>
              <w:rFonts w:ascii="Open Sans" w:hAnsi="Open Sans" w:cs="Open Sans"/>
              <w:color w:val="1CA0DC"/>
              <w:sz w:val="15"/>
              <w:szCs w:val="15"/>
            </w:rPr>
            <w:fldChar w:fldCharType="end"/>
          </w:r>
        </w:p>
      </w:tc>
      <w:tc>
        <w:tcPr>
          <w:tcW w:w="3118" w:type="dxa"/>
          <w:vAlign w:val="center"/>
        </w:tcPr>
        <w:p w14:paraId="6F456119" w14:textId="77777777" w:rsidR="00E55F5F" w:rsidRPr="009D013B" w:rsidRDefault="00E55F5F" w:rsidP="00E55F5F">
          <w:pPr>
            <w:spacing w:line="300" w:lineRule="auto"/>
            <w:jc w:val="right"/>
            <w:rPr>
              <w:sz w:val="18"/>
              <w:szCs w:val="18"/>
            </w:rPr>
          </w:pPr>
          <w:r w:rsidRPr="009D013B">
            <w:rPr>
              <w:rFonts w:ascii="Open Sans" w:hAnsi="Open Sans" w:cs="Open Sans"/>
              <w:color w:val="1CA0DC"/>
              <w:sz w:val="18"/>
              <w:szCs w:val="18"/>
            </w:rPr>
            <w:t>www.</w:t>
          </w:r>
          <w:r w:rsidRPr="009D013B">
            <w:rPr>
              <w:rFonts w:ascii="Open Sans" w:hAnsi="Open Sans" w:cs="Open Sans"/>
              <w:b/>
              <w:bCs/>
              <w:color w:val="1CA0DC"/>
              <w:sz w:val="18"/>
              <w:szCs w:val="18"/>
            </w:rPr>
            <w:t>starachowice</w:t>
          </w:r>
          <w:r w:rsidRPr="009D013B">
            <w:rPr>
              <w:rFonts w:ascii="Open Sans" w:hAnsi="Open Sans" w:cs="Open Sans"/>
              <w:color w:val="1CA0DC"/>
              <w:sz w:val="18"/>
              <w:szCs w:val="18"/>
            </w:rPr>
            <w:t>.eu</w:t>
          </w:r>
        </w:p>
      </w:tc>
    </w:tr>
  </w:tbl>
  <w:p w14:paraId="171939CF" w14:textId="2E856C72" w:rsidR="00F503BF" w:rsidRDefault="00F503BF">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7ED744" w14:textId="77777777" w:rsidR="009F285D" w:rsidRDefault="009F285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436C52D" w14:textId="77777777" w:rsidR="00FE1F50" w:rsidRDefault="00FE1F50" w:rsidP="00F503BF">
      <w:r>
        <w:separator/>
      </w:r>
    </w:p>
  </w:footnote>
  <w:footnote w:type="continuationSeparator" w:id="0">
    <w:p w14:paraId="0B91400E" w14:textId="77777777" w:rsidR="00FE1F50" w:rsidRDefault="00FE1F50" w:rsidP="00F503B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26719B" w14:textId="02E2DD99" w:rsidR="009D013B" w:rsidRDefault="00625396">
    <w:pPr>
      <w:pStyle w:val="Nagwek"/>
    </w:pPr>
    <w:r>
      <w:rPr>
        <w:noProof/>
      </w:rPr>
      <w:pict w14:anchorId="545BEDB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549010617" o:spid="_x0000_s2051" type="#_x0000_t75" alt="" style="position:absolute;margin-left:0;margin-top:0;width:596pt;height:843pt;z-index:-251638784;mso-wrap-edited:f;mso-width-percent:0;mso-height-percent:0;mso-position-horizontal:center;mso-position-horizontal-relative:margin;mso-position-vertical:center;mso-position-vertical-relative:margin;mso-width-percent:0;mso-height-percent:0" o:allowincell="f">
          <v:imagedata r:id="rId1" o:title="znak wodny"/>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ela-Siatka"/>
      <w:tblW w:w="10632" w:type="dxa"/>
      <w:tblInd w:w="-7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51"/>
      <w:gridCol w:w="7181"/>
    </w:tblGrid>
    <w:tr w:rsidR="00C15E80" w14:paraId="6B8EA609" w14:textId="77777777" w:rsidTr="00B6072C">
      <w:trPr>
        <w:trHeight w:val="1129"/>
      </w:trPr>
      <w:tc>
        <w:tcPr>
          <w:tcW w:w="2836" w:type="dxa"/>
          <w:vAlign w:val="center"/>
        </w:tcPr>
        <w:p w14:paraId="53B39395" w14:textId="77777777" w:rsidR="00C15E80" w:rsidRDefault="00C15E80" w:rsidP="00B6072C">
          <w:pPr>
            <w:tabs>
              <w:tab w:val="left" w:pos="3117"/>
            </w:tabs>
            <w:spacing w:before="123" w:line="249" w:lineRule="auto"/>
            <w:ind w:right="118"/>
            <w:rPr>
              <w:rFonts w:ascii="Open Sans Regular" w:hAnsi="Open Sans Regular" w:cs="Open Sans"/>
              <w:color w:val="231F20"/>
              <w:spacing w:val="-2"/>
              <w:szCs w:val="28"/>
            </w:rPr>
          </w:pPr>
          <w:r>
            <w:rPr>
              <w:rFonts w:ascii="Open Sans Regular" w:hAnsi="Open Sans Regular" w:cs="Open Sans"/>
              <w:color w:val="231F20"/>
              <w:spacing w:val="-2"/>
              <w:szCs w:val="28"/>
            </w:rPr>
            <w:tab/>
          </w:r>
          <w:r>
            <w:rPr>
              <w:noProof/>
            </w:rPr>
            <w:drawing>
              <wp:anchor distT="0" distB="0" distL="114300" distR="114300" simplePos="0" relativeHeight="251669504" behindDoc="1" locked="0" layoutInCell="1" allowOverlap="1" wp14:anchorId="2B3192DF" wp14:editId="27DC4363">
                <wp:simplePos x="0" y="0"/>
                <wp:positionH relativeFrom="column">
                  <wp:posOffset>0</wp:posOffset>
                </wp:positionH>
                <wp:positionV relativeFrom="paragraph">
                  <wp:posOffset>0</wp:posOffset>
                </wp:positionV>
                <wp:extent cx="1943100" cy="723900"/>
                <wp:effectExtent l="0" t="0" r="0" b="0"/>
                <wp:wrapNone/>
                <wp:docPr id="19" name="Obraz 2" descr="Obraz zawierający Grafika, Czcionka, projekt graficzny, zrzut ekranu&#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84962299" name="Obraz 2" descr="Obraz zawierający Grafika, Czcionka, projekt graficzny, zrzut ekranu&#10;&#10;Opis wygenerowany automatyczni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43100" cy="723900"/>
                        </a:xfrm>
                        <a:prstGeom prst="rect">
                          <a:avLst/>
                        </a:prstGeom>
                        <a:noFill/>
                        <a:ln>
                          <a:noFill/>
                        </a:ln>
                      </pic:spPr>
                    </pic:pic>
                  </a:graphicData>
                </a:graphic>
              </wp:anchor>
            </w:drawing>
          </w:r>
        </w:p>
        <w:p w14:paraId="58255206" w14:textId="77777777" w:rsidR="00C15E80" w:rsidRDefault="00C15E80" w:rsidP="00B6072C">
          <w:pPr>
            <w:pStyle w:val="Nagwek"/>
            <w:tabs>
              <w:tab w:val="clear" w:pos="4536"/>
              <w:tab w:val="clear" w:pos="9072"/>
              <w:tab w:val="left" w:pos="1709"/>
            </w:tabs>
          </w:pPr>
        </w:p>
      </w:tc>
      <w:tc>
        <w:tcPr>
          <w:tcW w:w="7796" w:type="dxa"/>
          <w:vAlign w:val="center"/>
        </w:tcPr>
        <w:p w14:paraId="2AC891D0" w14:textId="09DF2607" w:rsidR="00C15E80" w:rsidRPr="00B6072C" w:rsidRDefault="00C15E80" w:rsidP="000109F1">
          <w:pPr>
            <w:pStyle w:val="Nagwek"/>
            <w:tabs>
              <w:tab w:val="clear" w:pos="4536"/>
              <w:tab w:val="clear" w:pos="9072"/>
              <w:tab w:val="left" w:pos="1709"/>
            </w:tabs>
            <w:rPr>
              <w:rFonts w:ascii="Open Sans" w:hAnsi="Open Sans" w:cs="Open Sans"/>
            </w:rPr>
          </w:pPr>
        </w:p>
      </w:tc>
    </w:tr>
  </w:tbl>
  <w:p w14:paraId="607C559C" w14:textId="3C3380F5" w:rsidR="00F503BF" w:rsidRDefault="00625396" w:rsidP="00C15E80">
    <w:pPr>
      <w:pStyle w:val="Nagwek"/>
      <w:tabs>
        <w:tab w:val="clear" w:pos="4536"/>
        <w:tab w:val="clear" w:pos="9072"/>
        <w:tab w:val="left" w:pos="1709"/>
      </w:tabs>
    </w:pPr>
    <w:r>
      <w:rPr>
        <w:noProof/>
      </w:rPr>
      <w:pict w14:anchorId="1EE6F86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549010618" o:spid="_x0000_s2050" type="#_x0000_t75" alt="" style="position:absolute;margin-left:0;margin-top:0;width:596pt;height:843pt;z-index:-251635712;mso-wrap-edited:f;mso-width-percent:0;mso-height-percent:0;mso-position-horizontal:center;mso-position-horizontal-relative:margin;mso-position-vertical:center;mso-position-vertical-relative:margin;mso-width-percent:0;mso-height-percent:0" o:allowincell="f">
          <v:imagedata r:id="rId2" o:title="znak wodny"/>
          <w10:wrap anchorx="margin" anchory="margin"/>
        </v:shape>
      </w:pict>
    </w:r>
  </w:p>
  <w:p w14:paraId="28D70242" w14:textId="77777777" w:rsidR="00995D83" w:rsidRDefault="00995D83" w:rsidP="00C15E80">
    <w:pPr>
      <w:pStyle w:val="Nagwek"/>
      <w:tabs>
        <w:tab w:val="clear" w:pos="4536"/>
        <w:tab w:val="clear" w:pos="9072"/>
        <w:tab w:val="left" w:pos="1709"/>
      </w:tab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113E94" w14:textId="2E7CC983" w:rsidR="009D013B" w:rsidRDefault="00625396">
    <w:pPr>
      <w:pStyle w:val="Nagwek"/>
    </w:pPr>
    <w:r>
      <w:rPr>
        <w:noProof/>
      </w:rPr>
      <w:pict w14:anchorId="044B7B9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549010616" o:spid="_x0000_s2049" type="#_x0000_t75" alt="" style="position:absolute;margin-left:0;margin-top:0;width:596pt;height:843pt;z-index:-251641856;mso-wrap-edited:f;mso-width-percent:0;mso-height-percent:0;mso-position-horizontal:center;mso-position-horizontal-relative:margin;mso-position-vertical:center;mso-position-vertical-relative:margin;mso-width-percent:0;mso-height-percent:0" o:allowincell="f">
          <v:imagedata r:id="rId1" o:title="znak wodny"/>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13.5pt;height:9pt;visibility:visible;mso-wrap-style:square" o:bullet="t">
        <v:imagedata r:id="rId1" o:title=""/>
      </v:shape>
    </w:pict>
  </w:numPicBullet>
  <w:numPicBullet w:numPicBulletId="1">
    <w:pict>
      <v:shape id="_x0000_i1029" type="#_x0000_t75" style="width:9pt;height:9pt;visibility:visible;mso-wrap-style:square" o:bullet="t">
        <v:imagedata r:id="rId2" o:title=""/>
      </v:shape>
    </w:pict>
  </w:numPicBullet>
  <w:abstractNum w:abstractNumId="0" w15:restartNumberingAfterBreak="0">
    <w:nsid w:val="019728C8"/>
    <w:multiLevelType w:val="hybridMultilevel"/>
    <w:tmpl w:val="9572DBCC"/>
    <w:lvl w:ilvl="0" w:tplc="04150017">
      <w:start w:val="1"/>
      <w:numFmt w:val="lowerLetter"/>
      <w:lvlText w:val="%1)"/>
      <w:lvlJc w:val="left"/>
      <w:pPr>
        <w:ind w:left="720" w:hanging="360"/>
      </w:pPr>
    </w:lvl>
    <w:lvl w:ilvl="1" w:tplc="D6005878">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1D26600"/>
    <w:multiLevelType w:val="multilevel"/>
    <w:tmpl w:val="9EDE3276"/>
    <w:lvl w:ilvl="0">
      <w:numFmt w:val="bullet"/>
      <w:lvlText w:val=""/>
      <w:lvlJc w:val="left"/>
      <w:pPr>
        <w:ind w:left="1494" w:hanging="360"/>
      </w:pPr>
      <w:rPr>
        <w:rFonts w:ascii="Symbol" w:hAnsi="Symbol"/>
      </w:rPr>
    </w:lvl>
    <w:lvl w:ilvl="1">
      <w:numFmt w:val="bullet"/>
      <w:lvlText w:val="o"/>
      <w:lvlJc w:val="left"/>
      <w:pPr>
        <w:ind w:left="2214" w:hanging="360"/>
      </w:pPr>
      <w:rPr>
        <w:rFonts w:ascii="Courier New" w:hAnsi="Courier New" w:cs="Courier New"/>
      </w:rPr>
    </w:lvl>
    <w:lvl w:ilvl="2">
      <w:numFmt w:val="bullet"/>
      <w:lvlText w:val=""/>
      <w:lvlJc w:val="left"/>
      <w:pPr>
        <w:ind w:left="2934" w:hanging="360"/>
      </w:pPr>
      <w:rPr>
        <w:rFonts w:ascii="Wingdings" w:hAnsi="Wingdings"/>
      </w:rPr>
    </w:lvl>
    <w:lvl w:ilvl="3">
      <w:numFmt w:val="bullet"/>
      <w:lvlText w:val=""/>
      <w:lvlJc w:val="left"/>
      <w:pPr>
        <w:ind w:left="3654" w:hanging="360"/>
      </w:pPr>
      <w:rPr>
        <w:rFonts w:ascii="Symbol" w:hAnsi="Symbol"/>
      </w:rPr>
    </w:lvl>
    <w:lvl w:ilvl="4">
      <w:numFmt w:val="bullet"/>
      <w:lvlText w:val="o"/>
      <w:lvlJc w:val="left"/>
      <w:pPr>
        <w:ind w:left="4374" w:hanging="360"/>
      </w:pPr>
      <w:rPr>
        <w:rFonts w:ascii="Courier New" w:hAnsi="Courier New" w:cs="Courier New"/>
      </w:rPr>
    </w:lvl>
    <w:lvl w:ilvl="5">
      <w:numFmt w:val="bullet"/>
      <w:lvlText w:val=""/>
      <w:lvlJc w:val="left"/>
      <w:pPr>
        <w:ind w:left="5094" w:hanging="360"/>
      </w:pPr>
      <w:rPr>
        <w:rFonts w:ascii="Wingdings" w:hAnsi="Wingdings"/>
      </w:rPr>
    </w:lvl>
    <w:lvl w:ilvl="6">
      <w:numFmt w:val="bullet"/>
      <w:lvlText w:val=""/>
      <w:lvlJc w:val="left"/>
      <w:pPr>
        <w:ind w:left="5814" w:hanging="360"/>
      </w:pPr>
      <w:rPr>
        <w:rFonts w:ascii="Symbol" w:hAnsi="Symbol"/>
      </w:rPr>
    </w:lvl>
    <w:lvl w:ilvl="7">
      <w:numFmt w:val="bullet"/>
      <w:lvlText w:val="o"/>
      <w:lvlJc w:val="left"/>
      <w:pPr>
        <w:ind w:left="6534" w:hanging="360"/>
      </w:pPr>
      <w:rPr>
        <w:rFonts w:ascii="Courier New" w:hAnsi="Courier New" w:cs="Courier New"/>
      </w:rPr>
    </w:lvl>
    <w:lvl w:ilvl="8">
      <w:numFmt w:val="bullet"/>
      <w:lvlText w:val=""/>
      <w:lvlJc w:val="left"/>
      <w:pPr>
        <w:ind w:left="7254" w:hanging="360"/>
      </w:pPr>
      <w:rPr>
        <w:rFonts w:ascii="Wingdings" w:hAnsi="Wingdings"/>
      </w:rPr>
    </w:lvl>
  </w:abstractNum>
  <w:abstractNum w:abstractNumId="2" w15:restartNumberingAfterBreak="0">
    <w:nsid w:val="162C3D89"/>
    <w:multiLevelType w:val="hybridMultilevel"/>
    <w:tmpl w:val="D7D45802"/>
    <w:lvl w:ilvl="0" w:tplc="95E894F4">
      <w:start w:val="1"/>
      <w:numFmt w:val="bullet"/>
      <w:lvlText w:val=""/>
      <w:lvlPicBulletId w:val="0"/>
      <w:lvlJc w:val="left"/>
      <w:pPr>
        <w:tabs>
          <w:tab w:val="num" w:pos="0"/>
        </w:tabs>
        <w:ind w:left="0" w:hanging="360"/>
      </w:pPr>
      <w:rPr>
        <w:rFonts w:ascii="Symbol" w:hAnsi="Symbol" w:hint="default"/>
      </w:rPr>
    </w:lvl>
    <w:lvl w:ilvl="1" w:tplc="DD7460E6" w:tentative="1">
      <w:start w:val="1"/>
      <w:numFmt w:val="bullet"/>
      <w:lvlText w:val=""/>
      <w:lvlJc w:val="left"/>
      <w:pPr>
        <w:tabs>
          <w:tab w:val="num" w:pos="720"/>
        </w:tabs>
        <w:ind w:left="720" w:hanging="360"/>
      </w:pPr>
      <w:rPr>
        <w:rFonts w:ascii="Symbol" w:hAnsi="Symbol" w:hint="default"/>
      </w:rPr>
    </w:lvl>
    <w:lvl w:ilvl="2" w:tplc="D110E594" w:tentative="1">
      <w:start w:val="1"/>
      <w:numFmt w:val="bullet"/>
      <w:lvlText w:val=""/>
      <w:lvlJc w:val="left"/>
      <w:pPr>
        <w:tabs>
          <w:tab w:val="num" w:pos="1440"/>
        </w:tabs>
        <w:ind w:left="1440" w:hanging="360"/>
      </w:pPr>
      <w:rPr>
        <w:rFonts w:ascii="Symbol" w:hAnsi="Symbol" w:hint="default"/>
      </w:rPr>
    </w:lvl>
    <w:lvl w:ilvl="3" w:tplc="12BC093E" w:tentative="1">
      <w:start w:val="1"/>
      <w:numFmt w:val="bullet"/>
      <w:lvlText w:val=""/>
      <w:lvlJc w:val="left"/>
      <w:pPr>
        <w:tabs>
          <w:tab w:val="num" w:pos="2160"/>
        </w:tabs>
        <w:ind w:left="2160" w:hanging="360"/>
      </w:pPr>
      <w:rPr>
        <w:rFonts w:ascii="Symbol" w:hAnsi="Symbol" w:hint="default"/>
      </w:rPr>
    </w:lvl>
    <w:lvl w:ilvl="4" w:tplc="D540858C" w:tentative="1">
      <w:start w:val="1"/>
      <w:numFmt w:val="bullet"/>
      <w:lvlText w:val=""/>
      <w:lvlJc w:val="left"/>
      <w:pPr>
        <w:tabs>
          <w:tab w:val="num" w:pos="2880"/>
        </w:tabs>
        <w:ind w:left="2880" w:hanging="360"/>
      </w:pPr>
      <w:rPr>
        <w:rFonts w:ascii="Symbol" w:hAnsi="Symbol" w:hint="default"/>
      </w:rPr>
    </w:lvl>
    <w:lvl w:ilvl="5" w:tplc="AB0EAFC0" w:tentative="1">
      <w:start w:val="1"/>
      <w:numFmt w:val="bullet"/>
      <w:lvlText w:val=""/>
      <w:lvlJc w:val="left"/>
      <w:pPr>
        <w:tabs>
          <w:tab w:val="num" w:pos="3600"/>
        </w:tabs>
        <w:ind w:left="3600" w:hanging="360"/>
      </w:pPr>
      <w:rPr>
        <w:rFonts w:ascii="Symbol" w:hAnsi="Symbol" w:hint="default"/>
      </w:rPr>
    </w:lvl>
    <w:lvl w:ilvl="6" w:tplc="DDAEE1DA" w:tentative="1">
      <w:start w:val="1"/>
      <w:numFmt w:val="bullet"/>
      <w:lvlText w:val=""/>
      <w:lvlJc w:val="left"/>
      <w:pPr>
        <w:tabs>
          <w:tab w:val="num" w:pos="4320"/>
        </w:tabs>
        <w:ind w:left="4320" w:hanging="360"/>
      </w:pPr>
      <w:rPr>
        <w:rFonts w:ascii="Symbol" w:hAnsi="Symbol" w:hint="default"/>
      </w:rPr>
    </w:lvl>
    <w:lvl w:ilvl="7" w:tplc="E3C8012E" w:tentative="1">
      <w:start w:val="1"/>
      <w:numFmt w:val="bullet"/>
      <w:lvlText w:val=""/>
      <w:lvlJc w:val="left"/>
      <w:pPr>
        <w:tabs>
          <w:tab w:val="num" w:pos="5040"/>
        </w:tabs>
        <w:ind w:left="5040" w:hanging="360"/>
      </w:pPr>
      <w:rPr>
        <w:rFonts w:ascii="Symbol" w:hAnsi="Symbol" w:hint="default"/>
      </w:rPr>
    </w:lvl>
    <w:lvl w:ilvl="8" w:tplc="A252D188" w:tentative="1">
      <w:start w:val="1"/>
      <w:numFmt w:val="bullet"/>
      <w:lvlText w:val=""/>
      <w:lvlJc w:val="left"/>
      <w:pPr>
        <w:tabs>
          <w:tab w:val="num" w:pos="5760"/>
        </w:tabs>
        <w:ind w:left="5760" w:hanging="360"/>
      </w:pPr>
      <w:rPr>
        <w:rFonts w:ascii="Symbol" w:hAnsi="Symbol" w:hint="default"/>
      </w:rPr>
    </w:lvl>
  </w:abstractNum>
  <w:abstractNum w:abstractNumId="3" w15:restartNumberingAfterBreak="0">
    <w:nsid w:val="41690E4B"/>
    <w:multiLevelType w:val="hybridMultilevel"/>
    <w:tmpl w:val="F2B8254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549644A5"/>
    <w:multiLevelType w:val="hybridMultilevel"/>
    <w:tmpl w:val="4D123060"/>
    <w:lvl w:ilvl="0" w:tplc="3A0098F8">
      <w:start w:val="1"/>
      <w:numFmt w:val="bullet"/>
      <w:lvlText w:val=""/>
      <w:lvlPicBulletId w:val="1"/>
      <w:lvlJc w:val="left"/>
      <w:pPr>
        <w:tabs>
          <w:tab w:val="num" w:pos="720"/>
        </w:tabs>
        <w:ind w:left="720" w:hanging="360"/>
      </w:pPr>
      <w:rPr>
        <w:rFonts w:ascii="Symbol" w:hAnsi="Symbol" w:hint="default"/>
      </w:rPr>
    </w:lvl>
    <w:lvl w:ilvl="1" w:tplc="055E30C4" w:tentative="1">
      <w:start w:val="1"/>
      <w:numFmt w:val="bullet"/>
      <w:lvlText w:val=""/>
      <w:lvlJc w:val="left"/>
      <w:pPr>
        <w:tabs>
          <w:tab w:val="num" w:pos="1440"/>
        </w:tabs>
        <w:ind w:left="1440" w:hanging="360"/>
      </w:pPr>
      <w:rPr>
        <w:rFonts w:ascii="Symbol" w:hAnsi="Symbol" w:hint="default"/>
      </w:rPr>
    </w:lvl>
    <w:lvl w:ilvl="2" w:tplc="5ADC1BA0" w:tentative="1">
      <w:start w:val="1"/>
      <w:numFmt w:val="bullet"/>
      <w:lvlText w:val=""/>
      <w:lvlJc w:val="left"/>
      <w:pPr>
        <w:tabs>
          <w:tab w:val="num" w:pos="2160"/>
        </w:tabs>
        <w:ind w:left="2160" w:hanging="360"/>
      </w:pPr>
      <w:rPr>
        <w:rFonts w:ascii="Symbol" w:hAnsi="Symbol" w:hint="default"/>
      </w:rPr>
    </w:lvl>
    <w:lvl w:ilvl="3" w:tplc="37C8612C" w:tentative="1">
      <w:start w:val="1"/>
      <w:numFmt w:val="bullet"/>
      <w:lvlText w:val=""/>
      <w:lvlJc w:val="left"/>
      <w:pPr>
        <w:tabs>
          <w:tab w:val="num" w:pos="2880"/>
        </w:tabs>
        <w:ind w:left="2880" w:hanging="360"/>
      </w:pPr>
      <w:rPr>
        <w:rFonts w:ascii="Symbol" w:hAnsi="Symbol" w:hint="default"/>
      </w:rPr>
    </w:lvl>
    <w:lvl w:ilvl="4" w:tplc="324C101E" w:tentative="1">
      <w:start w:val="1"/>
      <w:numFmt w:val="bullet"/>
      <w:lvlText w:val=""/>
      <w:lvlJc w:val="left"/>
      <w:pPr>
        <w:tabs>
          <w:tab w:val="num" w:pos="3600"/>
        </w:tabs>
        <w:ind w:left="3600" w:hanging="360"/>
      </w:pPr>
      <w:rPr>
        <w:rFonts w:ascii="Symbol" w:hAnsi="Symbol" w:hint="default"/>
      </w:rPr>
    </w:lvl>
    <w:lvl w:ilvl="5" w:tplc="AB3EEDBE" w:tentative="1">
      <w:start w:val="1"/>
      <w:numFmt w:val="bullet"/>
      <w:lvlText w:val=""/>
      <w:lvlJc w:val="left"/>
      <w:pPr>
        <w:tabs>
          <w:tab w:val="num" w:pos="4320"/>
        </w:tabs>
        <w:ind w:left="4320" w:hanging="360"/>
      </w:pPr>
      <w:rPr>
        <w:rFonts w:ascii="Symbol" w:hAnsi="Symbol" w:hint="default"/>
      </w:rPr>
    </w:lvl>
    <w:lvl w:ilvl="6" w:tplc="26C0F0BE" w:tentative="1">
      <w:start w:val="1"/>
      <w:numFmt w:val="bullet"/>
      <w:lvlText w:val=""/>
      <w:lvlJc w:val="left"/>
      <w:pPr>
        <w:tabs>
          <w:tab w:val="num" w:pos="5040"/>
        </w:tabs>
        <w:ind w:left="5040" w:hanging="360"/>
      </w:pPr>
      <w:rPr>
        <w:rFonts w:ascii="Symbol" w:hAnsi="Symbol" w:hint="default"/>
      </w:rPr>
    </w:lvl>
    <w:lvl w:ilvl="7" w:tplc="4746DF96" w:tentative="1">
      <w:start w:val="1"/>
      <w:numFmt w:val="bullet"/>
      <w:lvlText w:val=""/>
      <w:lvlJc w:val="left"/>
      <w:pPr>
        <w:tabs>
          <w:tab w:val="num" w:pos="5760"/>
        </w:tabs>
        <w:ind w:left="5760" w:hanging="360"/>
      </w:pPr>
      <w:rPr>
        <w:rFonts w:ascii="Symbol" w:hAnsi="Symbol" w:hint="default"/>
      </w:rPr>
    </w:lvl>
    <w:lvl w:ilvl="8" w:tplc="3E90990C" w:tentative="1">
      <w:start w:val="1"/>
      <w:numFmt w:val="bullet"/>
      <w:lvlText w:val=""/>
      <w:lvlJc w:val="left"/>
      <w:pPr>
        <w:tabs>
          <w:tab w:val="num" w:pos="6480"/>
        </w:tabs>
        <w:ind w:left="6480" w:hanging="360"/>
      </w:pPr>
      <w:rPr>
        <w:rFonts w:ascii="Symbol" w:hAnsi="Symbol" w:hint="default"/>
      </w:rPr>
    </w:lvl>
  </w:abstractNum>
  <w:abstractNum w:abstractNumId="5" w15:restartNumberingAfterBreak="0">
    <w:nsid w:val="569B4B33"/>
    <w:multiLevelType w:val="hybridMultilevel"/>
    <w:tmpl w:val="F2B8254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57575EC2"/>
    <w:multiLevelType w:val="hybridMultilevel"/>
    <w:tmpl w:val="E79E1EAA"/>
    <w:lvl w:ilvl="0" w:tplc="0415000F">
      <w:start w:val="1"/>
      <w:numFmt w:val="decimal"/>
      <w:lvlText w:val="%1."/>
      <w:lvlJc w:val="left"/>
      <w:pPr>
        <w:ind w:left="720" w:hanging="360"/>
      </w:pPr>
    </w:lvl>
    <w:lvl w:ilvl="1" w:tplc="0415000F">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60526DBD"/>
    <w:multiLevelType w:val="multilevel"/>
    <w:tmpl w:val="64D2307A"/>
    <w:lvl w:ilvl="0">
      <w:numFmt w:val="bullet"/>
      <w:lvlText w:val=""/>
      <w:lvlJc w:val="left"/>
      <w:pPr>
        <w:ind w:left="1494" w:hanging="360"/>
      </w:pPr>
      <w:rPr>
        <w:rFonts w:ascii="Symbol" w:hAnsi="Symbol"/>
      </w:rPr>
    </w:lvl>
    <w:lvl w:ilvl="1">
      <w:numFmt w:val="bullet"/>
      <w:lvlText w:val="o"/>
      <w:lvlJc w:val="left"/>
      <w:pPr>
        <w:ind w:left="2214" w:hanging="360"/>
      </w:pPr>
      <w:rPr>
        <w:rFonts w:ascii="Courier New" w:hAnsi="Courier New" w:cs="Courier New"/>
      </w:rPr>
    </w:lvl>
    <w:lvl w:ilvl="2">
      <w:numFmt w:val="bullet"/>
      <w:lvlText w:val=""/>
      <w:lvlJc w:val="left"/>
      <w:pPr>
        <w:ind w:left="2934" w:hanging="360"/>
      </w:pPr>
      <w:rPr>
        <w:rFonts w:ascii="Wingdings" w:hAnsi="Wingdings"/>
      </w:rPr>
    </w:lvl>
    <w:lvl w:ilvl="3">
      <w:numFmt w:val="bullet"/>
      <w:lvlText w:val=""/>
      <w:lvlJc w:val="left"/>
      <w:pPr>
        <w:ind w:left="3654" w:hanging="360"/>
      </w:pPr>
      <w:rPr>
        <w:rFonts w:ascii="Symbol" w:hAnsi="Symbol"/>
      </w:rPr>
    </w:lvl>
    <w:lvl w:ilvl="4">
      <w:numFmt w:val="bullet"/>
      <w:lvlText w:val="o"/>
      <w:lvlJc w:val="left"/>
      <w:pPr>
        <w:ind w:left="4374" w:hanging="360"/>
      </w:pPr>
      <w:rPr>
        <w:rFonts w:ascii="Courier New" w:hAnsi="Courier New" w:cs="Courier New"/>
      </w:rPr>
    </w:lvl>
    <w:lvl w:ilvl="5">
      <w:numFmt w:val="bullet"/>
      <w:lvlText w:val=""/>
      <w:lvlJc w:val="left"/>
      <w:pPr>
        <w:ind w:left="5094" w:hanging="360"/>
      </w:pPr>
      <w:rPr>
        <w:rFonts w:ascii="Wingdings" w:hAnsi="Wingdings"/>
      </w:rPr>
    </w:lvl>
    <w:lvl w:ilvl="6">
      <w:numFmt w:val="bullet"/>
      <w:lvlText w:val=""/>
      <w:lvlJc w:val="left"/>
      <w:pPr>
        <w:ind w:left="5814" w:hanging="360"/>
      </w:pPr>
      <w:rPr>
        <w:rFonts w:ascii="Symbol" w:hAnsi="Symbol"/>
      </w:rPr>
    </w:lvl>
    <w:lvl w:ilvl="7">
      <w:numFmt w:val="bullet"/>
      <w:lvlText w:val="o"/>
      <w:lvlJc w:val="left"/>
      <w:pPr>
        <w:ind w:left="6534" w:hanging="360"/>
      </w:pPr>
      <w:rPr>
        <w:rFonts w:ascii="Courier New" w:hAnsi="Courier New" w:cs="Courier New"/>
      </w:rPr>
    </w:lvl>
    <w:lvl w:ilvl="8">
      <w:numFmt w:val="bullet"/>
      <w:lvlText w:val=""/>
      <w:lvlJc w:val="left"/>
      <w:pPr>
        <w:ind w:left="7254" w:hanging="360"/>
      </w:pPr>
      <w:rPr>
        <w:rFonts w:ascii="Wingdings" w:hAnsi="Wingdings"/>
      </w:rPr>
    </w:lvl>
  </w:abstractNum>
  <w:abstractNum w:abstractNumId="8" w15:restartNumberingAfterBreak="0">
    <w:nsid w:val="6B3775CE"/>
    <w:multiLevelType w:val="multilevel"/>
    <w:tmpl w:val="4B485FDA"/>
    <w:lvl w:ilvl="0">
      <w:numFmt w:val="bullet"/>
      <w:lvlText w:val=""/>
      <w:lvlJc w:val="left"/>
      <w:pPr>
        <w:ind w:left="1494" w:hanging="360"/>
      </w:pPr>
      <w:rPr>
        <w:rFonts w:ascii="Symbol" w:hAnsi="Symbol"/>
      </w:rPr>
    </w:lvl>
    <w:lvl w:ilvl="1">
      <w:numFmt w:val="bullet"/>
      <w:lvlText w:val="o"/>
      <w:lvlJc w:val="left"/>
      <w:pPr>
        <w:ind w:left="2214" w:hanging="360"/>
      </w:pPr>
      <w:rPr>
        <w:rFonts w:ascii="Courier New" w:hAnsi="Courier New" w:cs="Courier New"/>
      </w:rPr>
    </w:lvl>
    <w:lvl w:ilvl="2">
      <w:numFmt w:val="bullet"/>
      <w:lvlText w:val=""/>
      <w:lvlJc w:val="left"/>
      <w:pPr>
        <w:ind w:left="2934" w:hanging="360"/>
      </w:pPr>
      <w:rPr>
        <w:rFonts w:ascii="Wingdings" w:hAnsi="Wingdings"/>
      </w:rPr>
    </w:lvl>
    <w:lvl w:ilvl="3">
      <w:numFmt w:val="bullet"/>
      <w:lvlText w:val=""/>
      <w:lvlJc w:val="left"/>
      <w:pPr>
        <w:ind w:left="3654" w:hanging="360"/>
      </w:pPr>
      <w:rPr>
        <w:rFonts w:ascii="Symbol" w:hAnsi="Symbol"/>
      </w:rPr>
    </w:lvl>
    <w:lvl w:ilvl="4">
      <w:numFmt w:val="bullet"/>
      <w:lvlText w:val="o"/>
      <w:lvlJc w:val="left"/>
      <w:pPr>
        <w:ind w:left="4374" w:hanging="360"/>
      </w:pPr>
      <w:rPr>
        <w:rFonts w:ascii="Courier New" w:hAnsi="Courier New" w:cs="Courier New"/>
      </w:rPr>
    </w:lvl>
    <w:lvl w:ilvl="5">
      <w:numFmt w:val="bullet"/>
      <w:lvlText w:val=""/>
      <w:lvlJc w:val="left"/>
      <w:pPr>
        <w:ind w:left="5094" w:hanging="360"/>
      </w:pPr>
      <w:rPr>
        <w:rFonts w:ascii="Wingdings" w:hAnsi="Wingdings"/>
      </w:rPr>
    </w:lvl>
    <w:lvl w:ilvl="6">
      <w:numFmt w:val="bullet"/>
      <w:lvlText w:val=""/>
      <w:lvlJc w:val="left"/>
      <w:pPr>
        <w:ind w:left="5814" w:hanging="360"/>
      </w:pPr>
      <w:rPr>
        <w:rFonts w:ascii="Symbol" w:hAnsi="Symbol"/>
      </w:rPr>
    </w:lvl>
    <w:lvl w:ilvl="7">
      <w:numFmt w:val="bullet"/>
      <w:lvlText w:val="o"/>
      <w:lvlJc w:val="left"/>
      <w:pPr>
        <w:ind w:left="6534" w:hanging="360"/>
      </w:pPr>
      <w:rPr>
        <w:rFonts w:ascii="Courier New" w:hAnsi="Courier New" w:cs="Courier New"/>
      </w:rPr>
    </w:lvl>
    <w:lvl w:ilvl="8">
      <w:numFmt w:val="bullet"/>
      <w:lvlText w:val=""/>
      <w:lvlJc w:val="left"/>
      <w:pPr>
        <w:ind w:left="7254" w:hanging="360"/>
      </w:pPr>
      <w:rPr>
        <w:rFonts w:ascii="Wingdings" w:hAnsi="Wingdings"/>
      </w:rPr>
    </w:lvl>
  </w:abstractNum>
  <w:abstractNum w:abstractNumId="9" w15:restartNumberingAfterBreak="0">
    <w:nsid w:val="720A2F06"/>
    <w:multiLevelType w:val="hybridMultilevel"/>
    <w:tmpl w:val="8ECCD11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72394A66"/>
    <w:multiLevelType w:val="multilevel"/>
    <w:tmpl w:val="DBE8ED68"/>
    <w:lvl w:ilvl="0">
      <w:numFmt w:val="bullet"/>
      <w:lvlText w:val=""/>
      <w:lvlJc w:val="left"/>
      <w:pPr>
        <w:ind w:left="1497" w:hanging="360"/>
      </w:pPr>
      <w:rPr>
        <w:rFonts w:ascii="Symbol" w:hAnsi="Symbol"/>
      </w:rPr>
    </w:lvl>
    <w:lvl w:ilvl="1">
      <w:numFmt w:val="bullet"/>
      <w:lvlText w:val="o"/>
      <w:lvlJc w:val="left"/>
      <w:pPr>
        <w:ind w:left="2217" w:hanging="360"/>
      </w:pPr>
      <w:rPr>
        <w:rFonts w:ascii="Courier New" w:hAnsi="Courier New" w:cs="Courier New"/>
      </w:rPr>
    </w:lvl>
    <w:lvl w:ilvl="2">
      <w:numFmt w:val="bullet"/>
      <w:lvlText w:val=""/>
      <w:lvlJc w:val="left"/>
      <w:pPr>
        <w:ind w:left="2937" w:hanging="360"/>
      </w:pPr>
      <w:rPr>
        <w:rFonts w:ascii="Wingdings" w:hAnsi="Wingdings"/>
      </w:rPr>
    </w:lvl>
    <w:lvl w:ilvl="3">
      <w:numFmt w:val="bullet"/>
      <w:lvlText w:val=""/>
      <w:lvlJc w:val="left"/>
      <w:pPr>
        <w:ind w:left="3657" w:hanging="360"/>
      </w:pPr>
      <w:rPr>
        <w:rFonts w:ascii="Symbol" w:hAnsi="Symbol"/>
      </w:rPr>
    </w:lvl>
    <w:lvl w:ilvl="4">
      <w:numFmt w:val="bullet"/>
      <w:lvlText w:val="o"/>
      <w:lvlJc w:val="left"/>
      <w:pPr>
        <w:ind w:left="4377" w:hanging="360"/>
      </w:pPr>
      <w:rPr>
        <w:rFonts w:ascii="Courier New" w:hAnsi="Courier New" w:cs="Courier New"/>
      </w:rPr>
    </w:lvl>
    <w:lvl w:ilvl="5">
      <w:numFmt w:val="bullet"/>
      <w:lvlText w:val=""/>
      <w:lvlJc w:val="left"/>
      <w:pPr>
        <w:ind w:left="5097" w:hanging="360"/>
      </w:pPr>
      <w:rPr>
        <w:rFonts w:ascii="Wingdings" w:hAnsi="Wingdings"/>
      </w:rPr>
    </w:lvl>
    <w:lvl w:ilvl="6">
      <w:numFmt w:val="bullet"/>
      <w:lvlText w:val=""/>
      <w:lvlJc w:val="left"/>
      <w:pPr>
        <w:ind w:left="5817" w:hanging="360"/>
      </w:pPr>
      <w:rPr>
        <w:rFonts w:ascii="Symbol" w:hAnsi="Symbol"/>
      </w:rPr>
    </w:lvl>
    <w:lvl w:ilvl="7">
      <w:numFmt w:val="bullet"/>
      <w:lvlText w:val="o"/>
      <w:lvlJc w:val="left"/>
      <w:pPr>
        <w:ind w:left="6537" w:hanging="360"/>
      </w:pPr>
      <w:rPr>
        <w:rFonts w:ascii="Courier New" w:hAnsi="Courier New" w:cs="Courier New"/>
      </w:rPr>
    </w:lvl>
    <w:lvl w:ilvl="8">
      <w:numFmt w:val="bullet"/>
      <w:lvlText w:val=""/>
      <w:lvlJc w:val="left"/>
      <w:pPr>
        <w:ind w:left="7257" w:hanging="360"/>
      </w:pPr>
      <w:rPr>
        <w:rFonts w:ascii="Wingdings" w:hAnsi="Wingdings"/>
      </w:rPr>
    </w:lvl>
  </w:abstractNum>
  <w:abstractNum w:abstractNumId="11" w15:restartNumberingAfterBreak="0">
    <w:nsid w:val="7A903762"/>
    <w:multiLevelType w:val="multilevel"/>
    <w:tmpl w:val="E070D478"/>
    <w:lvl w:ilvl="0">
      <w:start w:val="1"/>
      <w:numFmt w:val="decimal"/>
      <w:lvlText w:val=" %1."/>
      <w:lvlJc w:val="left"/>
      <w:pPr>
        <w:ind w:left="720" w:hanging="360"/>
      </w:pPr>
    </w:lvl>
    <w:lvl w:ilvl="1">
      <w:numFmt w:val="bullet"/>
      <w:lvlText w:val="•"/>
      <w:lvlJc w:val="left"/>
      <w:pPr>
        <w:ind w:left="1080" w:hanging="360"/>
      </w:pPr>
      <w:rPr>
        <w:rFonts w:ascii="StarSymbol" w:eastAsia="OpenSymbol" w:hAnsi="StarSymbol" w:cs="OpenSymbol"/>
      </w:rPr>
    </w:lvl>
    <w:lvl w:ilvl="2">
      <w:start w:val="1"/>
      <w:numFmt w:val="lowerLetter"/>
      <w:lvlText w:val=" %3)"/>
      <w:lvlJc w:val="left"/>
      <w:pPr>
        <w:ind w:left="1440" w:hanging="360"/>
      </w:pPr>
    </w:lvl>
    <w:lvl w:ilvl="3">
      <w:numFmt w:val="bullet"/>
      <w:lvlText w:val="•"/>
      <w:lvlJc w:val="left"/>
      <w:pPr>
        <w:ind w:left="1800" w:hanging="360"/>
      </w:pPr>
      <w:rPr>
        <w:rFonts w:ascii="StarSymbol" w:eastAsia="OpenSymbol" w:hAnsi="StarSymbol" w:cs="OpenSymbol"/>
      </w:rPr>
    </w:lvl>
    <w:lvl w:ilvl="4">
      <w:numFmt w:val="bullet"/>
      <w:lvlText w:val="•"/>
      <w:lvlJc w:val="left"/>
      <w:pPr>
        <w:ind w:left="2160" w:hanging="360"/>
      </w:pPr>
      <w:rPr>
        <w:rFonts w:ascii="StarSymbol" w:eastAsia="OpenSymbol" w:hAnsi="StarSymbol" w:cs="OpenSymbol"/>
      </w:rPr>
    </w:lvl>
    <w:lvl w:ilvl="5">
      <w:numFmt w:val="bullet"/>
      <w:lvlText w:val="•"/>
      <w:lvlJc w:val="left"/>
      <w:pPr>
        <w:ind w:left="2520" w:hanging="360"/>
      </w:pPr>
      <w:rPr>
        <w:rFonts w:ascii="StarSymbol" w:eastAsia="OpenSymbol" w:hAnsi="StarSymbol" w:cs="OpenSymbol"/>
      </w:rPr>
    </w:lvl>
    <w:lvl w:ilvl="6">
      <w:numFmt w:val="bullet"/>
      <w:lvlText w:val="•"/>
      <w:lvlJc w:val="left"/>
      <w:pPr>
        <w:ind w:left="2880" w:hanging="360"/>
      </w:pPr>
      <w:rPr>
        <w:rFonts w:ascii="StarSymbol" w:eastAsia="OpenSymbol" w:hAnsi="StarSymbol" w:cs="OpenSymbol"/>
      </w:rPr>
    </w:lvl>
    <w:lvl w:ilvl="7">
      <w:numFmt w:val="bullet"/>
      <w:lvlText w:val="•"/>
      <w:lvlJc w:val="left"/>
      <w:pPr>
        <w:ind w:left="3240" w:hanging="360"/>
      </w:pPr>
      <w:rPr>
        <w:rFonts w:ascii="StarSymbol" w:eastAsia="OpenSymbol" w:hAnsi="StarSymbol" w:cs="OpenSymbol"/>
      </w:rPr>
    </w:lvl>
    <w:lvl w:ilvl="8">
      <w:numFmt w:val="bullet"/>
      <w:lvlText w:val="•"/>
      <w:lvlJc w:val="left"/>
      <w:pPr>
        <w:ind w:left="3600" w:hanging="360"/>
      </w:pPr>
      <w:rPr>
        <w:rFonts w:ascii="StarSymbol" w:eastAsia="OpenSymbol" w:hAnsi="StarSymbol" w:cs="OpenSymbol"/>
      </w:rPr>
    </w:lvl>
  </w:abstractNum>
  <w:abstractNum w:abstractNumId="12" w15:restartNumberingAfterBreak="0">
    <w:nsid w:val="7B4D0BC3"/>
    <w:multiLevelType w:val="multilevel"/>
    <w:tmpl w:val="C8D63A6A"/>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num w:numId="1">
    <w:abstractNumId w:val="2"/>
  </w:num>
  <w:num w:numId="2">
    <w:abstractNumId w:val="4"/>
  </w:num>
  <w:num w:numId="3">
    <w:abstractNumId w:val="0"/>
  </w:num>
  <w:num w:numId="4">
    <w:abstractNumId w:val="6"/>
  </w:num>
  <w:num w:numId="5">
    <w:abstractNumId w:val="3"/>
  </w:num>
  <w:num w:numId="6">
    <w:abstractNumId w:val="5"/>
  </w:num>
  <w:num w:numId="7">
    <w:abstractNumId w:val="9"/>
  </w:num>
  <w:num w:numId="8">
    <w:abstractNumId w:val="11"/>
  </w:num>
  <w:num w:numId="9">
    <w:abstractNumId w:val="10"/>
  </w:num>
  <w:num w:numId="10">
    <w:abstractNumId w:val="7"/>
  </w:num>
  <w:num w:numId="11">
    <w:abstractNumId w:val="1"/>
  </w:num>
  <w:num w:numId="12">
    <w:abstractNumId w:val="8"/>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4DA6"/>
    <w:rsid w:val="000109F1"/>
    <w:rsid w:val="00010D9B"/>
    <w:rsid w:val="00010E29"/>
    <w:rsid w:val="000B07F3"/>
    <w:rsid w:val="0013658C"/>
    <w:rsid w:val="00193DC9"/>
    <w:rsid w:val="001B0AC8"/>
    <w:rsid w:val="001F505D"/>
    <w:rsid w:val="00267C5B"/>
    <w:rsid w:val="002B0F3C"/>
    <w:rsid w:val="002C1798"/>
    <w:rsid w:val="002E0CA8"/>
    <w:rsid w:val="00305F4A"/>
    <w:rsid w:val="00340F4B"/>
    <w:rsid w:val="00341B60"/>
    <w:rsid w:val="00346079"/>
    <w:rsid w:val="003A7B02"/>
    <w:rsid w:val="004C41B8"/>
    <w:rsid w:val="00570F44"/>
    <w:rsid w:val="00597B27"/>
    <w:rsid w:val="005A4F5A"/>
    <w:rsid w:val="005B4352"/>
    <w:rsid w:val="00606BE5"/>
    <w:rsid w:val="00625396"/>
    <w:rsid w:val="00656CF1"/>
    <w:rsid w:val="00692B1A"/>
    <w:rsid w:val="006C4DA6"/>
    <w:rsid w:val="00715269"/>
    <w:rsid w:val="007A4F2F"/>
    <w:rsid w:val="007B7D85"/>
    <w:rsid w:val="007D0861"/>
    <w:rsid w:val="007E15B8"/>
    <w:rsid w:val="00806ECE"/>
    <w:rsid w:val="00862A68"/>
    <w:rsid w:val="00936622"/>
    <w:rsid w:val="009850E5"/>
    <w:rsid w:val="00995D83"/>
    <w:rsid w:val="009A2111"/>
    <w:rsid w:val="009D013B"/>
    <w:rsid w:val="009F285D"/>
    <w:rsid w:val="00A24347"/>
    <w:rsid w:val="00A85E04"/>
    <w:rsid w:val="00B6072C"/>
    <w:rsid w:val="00C15E80"/>
    <w:rsid w:val="00C16289"/>
    <w:rsid w:val="00C31737"/>
    <w:rsid w:val="00C32690"/>
    <w:rsid w:val="00C572F6"/>
    <w:rsid w:val="00D72B93"/>
    <w:rsid w:val="00E2744B"/>
    <w:rsid w:val="00E45656"/>
    <w:rsid w:val="00E55F5F"/>
    <w:rsid w:val="00EA245D"/>
    <w:rsid w:val="00F503BF"/>
    <w:rsid w:val="00F866A0"/>
    <w:rsid w:val="00F92F77"/>
    <w:rsid w:val="00FD2ACF"/>
    <w:rsid w:val="00FD2E9F"/>
    <w:rsid w:val="00FE1F5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6ECB98EB"/>
  <w15:docId w15:val="{0E79EF74-E034-4AE1-8A38-27703E6FA1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rFonts w:ascii="Arial" w:eastAsia="Arial" w:hAnsi="Arial" w:cs="Arial"/>
      <w:lang w:val="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kstpodstawowy">
    <w:name w:val="Body Text"/>
    <w:basedOn w:val="Normalny"/>
    <w:uiPriority w:val="1"/>
    <w:qFormat/>
    <w:rPr>
      <w:sz w:val="16"/>
      <w:szCs w:val="16"/>
    </w:rPr>
  </w:style>
  <w:style w:type="paragraph" w:styleId="Akapitzlist">
    <w:name w:val="List Paragraph"/>
    <w:basedOn w:val="Normalny"/>
    <w:uiPriority w:val="1"/>
    <w:qFormat/>
  </w:style>
  <w:style w:type="paragraph" w:customStyle="1" w:styleId="TableParagraph">
    <w:name w:val="Table Paragraph"/>
    <w:basedOn w:val="Normalny"/>
    <w:uiPriority w:val="1"/>
    <w:qFormat/>
  </w:style>
  <w:style w:type="paragraph" w:styleId="Nagwek">
    <w:name w:val="header"/>
    <w:basedOn w:val="Normalny"/>
    <w:link w:val="NagwekZnak"/>
    <w:uiPriority w:val="99"/>
    <w:unhideWhenUsed/>
    <w:rsid w:val="00F503BF"/>
    <w:pPr>
      <w:tabs>
        <w:tab w:val="center" w:pos="4536"/>
        <w:tab w:val="right" w:pos="9072"/>
      </w:tabs>
    </w:pPr>
  </w:style>
  <w:style w:type="character" w:customStyle="1" w:styleId="NagwekZnak">
    <w:name w:val="Nagłówek Znak"/>
    <w:basedOn w:val="Domylnaczcionkaakapitu"/>
    <w:link w:val="Nagwek"/>
    <w:uiPriority w:val="99"/>
    <w:rsid w:val="00F503BF"/>
    <w:rPr>
      <w:rFonts w:ascii="Arial" w:eastAsia="Arial" w:hAnsi="Arial" w:cs="Arial"/>
    </w:rPr>
  </w:style>
  <w:style w:type="paragraph" w:styleId="Stopka">
    <w:name w:val="footer"/>
    <w:basedOn w:val="Normalny"/>
    <w:link w:val="StopkaZnak"/>
    <w:uiPriority w:val="99"/>
    <w:unhideWhenUsed/>
    <w:rsid w:val="00F503BF"/>
    <w:pPr>
      <w:tabs>
        <w:tab w:val="center" w:pos="4536"/>
        <w:tab w:val="right" w:pos="9072"/>
      </w:tabs>
    </w:pPr>
  </w:style>
  <w:style w:type="character" w:customStyle="1" w:styleId="StopkaZnak">
    <w:name w:val="Stopka Znak"/>
    <w:basedOn w:val="Domylnaczcionkaakapitu"/>
    <w:link w:val="Stopka"/>
    <w:uiPriority w:val="99"/>
    <w:rsid w:val="00F503BF"/>
    <w:rPr>
      <w:rFonts w:ascii="Arial" w:eastAsia="Arial" w:hAnsi="Arial" w:cs="Arial"/>
    </w:rPr>
  </w:style>
  <w:style w:type="table" w:styleId="Tabela-Siatka">
    <w:name w:val="Table Grid"/>
    <w:basedOn w:val="Standardowy"/>
    <w:uiPriority w:val="59"/>
    <w:rsid w:val="00C15E8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rsid w:val="009F285D"/>
    <w:pPr>
      <w:suppressAutoHyphens/>
      <w:autoSpaceDE/>
      <w:autoSpaceDN/>
      <w:spacing w:after="73"/>
      <w:ind w:left="709"/>
      <w:textAlignment w:val="baseline"/>
    </w:pPr>
    <w:rPr>
      <w:rFonts w:ascii="Times New Roman" w:eastAsia="SimSun" w:hAnsi="Times New Roman" w:cs="Mangal"/>
      <w:kern w:val="1"/>
      <w:sz w:val="24"/>
      <w:szCs w:val="24"/>
      <w:lang w:val="pl-PL" w:eastAsia="hi-IN" w:bidi="hi-IN"/>
    </w:rPr>
  </w:style>
  <w:style w:type="character" w:styleId="Hipercze">
    <w:name w:val="Hyperlink"/>
    <w:basedOn w:val="Domylnaczcionkaakapitu"/>
    <w:uiPriority w:val="99"/>
    <w:unhideWhenUsed/>
    <w:rsid w:val="009F285D"/>
    <w:rPr>
      <w:color w:val="0000FF" w:themeColor="hyperlink"/>
      <w:u w:val="single"/>
    </w:rPr>
  </w:style>
  <w:style w:type="character" w:styleId="Nierozpoznanawzmianka">
    <w:name w:val="Unresolved Mention"/>
    <w:basedOn w:val="Domylnaczcionkaakapitu"/>
    <w:uiPriority w:val="99"/>
    <w:semiHidden/>
    <w:unhideWhenUsed/>
    <w:rsid w:val="009F285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7729149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5.pn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4.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_rels/numbering.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EB3BFA-C93A-4388-B1E1-B64D0A49E4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646</Words>
  <Characters>3882</Characters>
  <Application>Microsoft Office Word</Application>
  <DocSecurity>0</DocSecurity>
  <Lines>32</Lines>
  <Paragraphs>9</Paragraphs>
  <ScaleCrop>false</ScaleCrop>
  <HeadingPairs>
    <vt:vector size="2" baseType="variant">
      <vt:variant>
        <vt:lpstr>Tytuł</vt:lpstr>
      </vt:variant>
      <vt:variant>
        <vt:i4>1</vt:i4>
      </vt:variant>
    </vt:vector>
  </HeadingPairs>
  <TitlesOfParts>
    <vt:vector size="1" baseType="lpstr">
      <vt:lpstr>papier PION</vt:lpstr>
    </vt:vector>
  </TitlesOfParts>
  <Company/>
  <LinksUpToDate>false</LinksUpToDate>
  <CharactersWithSpaces>4519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papier PION</dc:title>
  <dc:creator>Tomasz Porębski</dc:creator>
  <cp:lastModifiedBy>Angelika Palińska</cp:lastModifiedBy>
  <cp:revision>3</cp:revision>
  <cp:lastPrinted>2024-08-12T12:22:00Z</cp:lastPrinted>
  <dcterms:created xsi:type="dcterms:W3CDTF">2024-07-19T12:25:00Z</dcterms:created>
  <dcterms:modified xsi:type="dcterms:W3CDTF">2024-08-12T12:43:00Z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2023-07-27T00:00:00Z</vt:filetime>
  </property>
  <property fmtid="{D5CDD505-2E9C-101B-9397-08002B2CF9AE}" pid="3" name="Creator">
    <vt:lpwstr>Adobe Illustrator 27.7 (Windows)</vt:lpwstr>
  </property>
  <property fmtid="{D5CDD505-2E9C-101B-9397-08002B2CF9AE}" pid="4" name="LastSaved">
    <vt:filetime>2023-07-27T00:00:00Z</vt:filetime>
  </property>
  <property fmtid="{D5CDD505-2E9C-101B-9397-08002B2CF9AE}" pid="5" name="Producer">
    <vt:lpwstr>Adobe PDF library 17.00</vt:lpwstr>
  </property>
</Properties>
</file>