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9C239" w14:textId="77777777" w:rsidR="009175BC" w:rsidRDefault="009175BC" w:rsidP="009175BC">
      <w:pPr>
        <w:spacing w:line="240" w:lineRule="auto"/>
        <w:rPr>
          <w:rFonts w:ascii="Cambria" w:hAnsi="Cambria" w:cs="Tahoma"/>
          <w:b/>
          <w:u w:val="single"/>
        </w:rPr>
      </w:pPr>
    </w:p>
    <w:p w14:paraId="26F0C322" w14:textId="5003BA0F" w:rsidR="001412ED" w:rsidRPr="00CD28EC" w:rsidRDefault="00CD28EC" w:rsidP="00873FCB">
      <w:pPr>
        <w:spacing w:line="240" w:lineRule="auto"/>
        <w:jc w:val="right"/>
        <w:rPr>
          <w:rFonts w:ascii="Cambria" w:hAnsi="Cambria" w:cs="Tahoma"/>
          <w:b/>
          <w:u w:val="single"/>
        </w:rPr>
      </w:pPr>
      <w:r>
        <w:rPr>
          <w:rFonts w:ascii="Cambria" w:hAnsi="Cambria" w:cs="Tahoma"/>
          <w:b/>
          <w:u w:val="single"/>
        </w:rPr>
        <w:t>N</w:t>
      </w:r>
      <w:r w:rsidR="00857AEC">
        <w:rPr>
          <w:rFonts w:ascii="Cambria" w:hAnsi="Cambria" w:cs="Tahoma"/>
          <w:b/>
          <w:u w:val="single"/>
        </w:rPr>
        <w:t>umer postępowania: WI.271.1.</w:t>
      </w:r>
      <w:r w:rsidR="00393677">
        <w:rPr>
          <w:rFonts w:ascii="Cambria" w:hAnsi="Cambria" w:cs="Tahoma"/>
          <w:b/>
          <w:u w:val="single"/>
        </w:rPr>
        <w:t>21</w:t>
      </w:r>
      <w:r w:rsidR="00857AEC">
        <w:rPr>
          <w:rFonts w:ascii="Cambria" w:hAnsi="Cambria" w:cs="Tahoma"/>
          <w:b/>
          <w:u w:val="single"/>
        </w:rPr>
        <w:t>.202</w:t>
      </w:r>
      <w:r w:rsidR="00BF341F">
        <w:rPr>
          <w:rFonts w:ascii="Cambria" w:hAnsi="Cambria" w:cs="Tahoma"/>
          <w:b/>
          <w:u w:val="single"/>
        </w:rPr>
        <w:t>4</w:t>
      </w:r>
      <w:r w:rsidR="001412ED" w:rsidRPr="00181328">
        <w:rPr>
          <w:rFonts w:ascii="Cambria" w:hAnsi="Cambria" w:cs="Tahoma"/>
          <w:b/>
          <w:u w:val="single"/>
        </w:rPr>
        <w:t>.ZP</w:t>
      </w:r>
    </w:p>
    <w:p w14:paraId="7D7AB003" w14:textId="77777777" w:rsidR="001412ED"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14:paraId="66BF59ED" w14:textId="77777777" w:rsidR="001412ED" w:rsidRDefault="001412ED" w:rsidP="001412ED">
      <w:pPr>
        <w:pStyle w:val="Tekstpodstawowywcity"/>
        <w:ind w:left="0" w:hanging="426"/>
        <w:rPr>
          <w:rFonts w:ascii="Cambria" w:hAnsi="Cambria" w:cs="Tahoma"/>
          <w:b/>
          <w:sz w:val="28"/>
          <w:szCs w:val="28"/>
          <w:u w:val="single"/>
        </w:rPr>
      </w:pPr>
    </w:p>
    <w:p w14:paraId="55E9B63C" w14:textId="77777777" w:rsidR="001412ED" w:rsidRPr="00957D47"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14:paraId="0200ED2C"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14:paraId="78976E7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14:paraId="64770336"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14:paraId="44C30FF3"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14:paraId="0A47B53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14:paraId="7C00EECD" w14:textId="77777777" w:rsidR="001412ED" w:rsidRDefault="001412ED" w:rsidP="001412ED">
      <w:pPr>
        <w:spacing w:line="240" w:lineRule="auto"/>
        <w:rPr>
          <w:rFonts w:ascii="Cambria" w:hAnsi="Cambria" w:cs="Tahoma"/>
          <w:b/>
          <w:bCs/>
          <w:sz w:val="28"/>
          <w:szCs w:val="28"/>
        </w:rPr>
      </w:pPr>
    </w:p>
    <w:p w14:paraId="4AD62229" w14:textId="77777777" w:rsidR="00BB4D99" w:rsidRDefault="00BB4D99" w:rsidP="00BB4D99">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14:paraId="13E96A1F" w14:textId="77777777" w:rsidR="00BB4D99" w:rsidRDefault="00BB4D99" w:rsidP="00BB4D99">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1F1DCE4F" w14:textId="77777777" w:rsidR="009D69D1" w:rsidRDefault="009D69D1" w:rsidP="00BB4D99">
      <w:pPr>
        <w:spacing w:after="0" w:line="240" w:lineRule="auto"/>
        <w:ind w:left="-426"/>
        <w:rPr>
          <w:rFonts w:ascii="Cambria" w:hAnsi="Cambria" w:cs="Tahoma"/>
          <w:b/>
          <w:bCs/>
        </w:rPr>
      </w:pPr>
    </w:p>
    <w:p w14:paraId="01A4C8DA" w14:textId="47ABE448" w:rsidR="00F30FA1" w:rsidRDefault="00F30FA1" w:rsidP="00BB4D99">
      <w:pPr>
        <w:spacing w:after="0" w:line="240" w:lineRule="auto"/>
        <w:ind w:left="-426"/>
      </w:pPr>
      <w:hyperlink r:id="rId9" w:history="1">
        <w:r w:rsidRPr="003A0FCF">
          <w:rPr>
            <w:rStyle w:val="Hipercze"/>
          </w:rPr>
          <w:t>https://ezamowienia.gov.pl/mp-client/search/list/ocds-148610-c9f9f987-baec-4416-8a0f-dc412239a8c5</w:t>
        </w:r>
      </w:hyperlink>
    </w:p>
    <w:p w14:paraId="25D270B7" w14:textId="77777777" w:rsidR="00F30FA1" w:rsidRDefault="00F30FA1" w:rsidP="00BB4D99">
      <w:pPr>
        <w:spacing w:after="0" w:line="240" w:lineRule="auto"/>
        <w:ind w:left="-426"/>
        <w:rPr>
          <w:rFonts w:ascii="Cambria" w:hAnsi="Cambria" w:cs="Tahoma"/>
          <w:b/>
          <w:bCs/>
        </w:rPr>
      </w:pPr>
    </w:p>
    <w:p w14:paraId="796BE9F3" w14:textId="198175D7" w:rsidR="00EF1422" w:rsidRDefault="00EF1422" w:rsidP="00BB4D99">
      <w:pPr>
        <w:spacing w:after="0" w:line="240" w:lineRule="auto"/>
        <w:ind w:left="-426"/>
      </w:pPr>
    </w:p>
    <w:p w14:paraId="359E4A9E" w14:textId="77777777" w:rsidR="00C65917" w:rsidRDefault="00C65917" w:rsidP="00EF1422">
      <w:pPr>
        <w:spacing w:after="0" w:line="240" w:lineRule="auto"/>
        <w:rPr>
          <w:rFonts w:ascii="Cambria" w:hAnsi="Cambria" w:cs="Tahoma"/>
          <w:b/>
          <w:bCs/>
        </w:rPr>
      </w:pPr>
    </w:p>
    <w:p w14:paraId="2D7BE6A5" w14:textId="77777777" w:rsidR="001412ED" w:rsidRPr="003F67C1" w:rsidRDefault="001412ED" w:rsidP="00053A87">
      <w:pPr>
        <w:spacing w:after="0" w:line="240" w:lineRule="auto"/>
        <w:rPr>
          <w:rFonts w:ascii="Cambria" w:hAnsi="Cambria"/>
        </w:rPr>
      </w:pPr>
    </w:p>
    <w:p w14:paraId="054C065C" w14:textId="77777777" w:rsidR="001412ED" w:rsidRPr="00F43A1D" w:rsidRDefault="001412ED" w:rsidP="00857AEC">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SPECYFIKACJA WARUNKÓW ZAMÓWIENIA</w:t>
      </w:r>
    </w:p>
    <w:p w14:paraId="509CB6A9" w14:textId="77777777" w:rsidR="001412ED" w:rsidRDefault="001412ED" w:rsidP="00857AEC">
      <w:pPr>
        <w:spacing w:after="0" w:line="240" w:lineRule="auto"/>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14:paraId="271856ED" w14:textId="77777777" w:rsidR="00857AEC" w:rsidRPr="00873FCB" w:rsidRDefault="00857AEC" w:rsidP="00857AEC">
      <w:pPr>
        <w:spacing w:after="0" w:line="240" w:lineRule="auto"/>
        <w:ind w:left="425" w:hanging="425"/>
        <w:jc w:val="center"/>
        <w:rPr>
          <w:rFonts w:ascii="Cambria" w:hAnsi="Cambria" w:cs="Tahoma"/>
          <w:b/>
          <w:bCs/>
          <w:iCs/>
          <w:sz w:val="32"/>
          <w:szCs w:val="32"/>
        </w:rPr>
      </w:pPr>
    </w:p>
    <w:p w14:paraId="6BCB7A4B" w14:textId="77777777" w:rsidR="000772C1" w:rsidRPr="000772C1" w:rsidRDefault="001412ED" w:rsidP="000772C1">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781F71EC" w14:textId="77777777" w:rsidR="00485A7D" w:rsidRPr="0004602B" w:rsidRDefault="00485A7D" w:rsidP="00485A7D">
      <w:pPr>
        <w:spacing w:line="240" w:lineRule="auto"/>
        <w:ind w:left="705"/>
        <w:jc w:val="both"/>
        <w:rPr>
          <w:rFonts w:ascii="Cambria" w:hAnsi="Cambria" w:cstheme="minorHAnsi"/>
          <w:b/>
          <w:color w:val="0070C0"/>
          <w:sz w:val="36"/>
          <w:szCs w:val="36"/>
        </w:rPr>
      </w:pPr>
    </w:p>
    <w:p w14:paraId="5290185D" w14:textId="3B96E5D0" w:rsidR="00393677" w:rsidRPr="00393677" w:rsidRDefault="00393677" w:rsidP="00393677">
      <w:pPr>
        <w:spacing w:after="0" w:line="276" w:lineRule="auto"/>
        <w:jc w:val="center"/>
        <w:rPr>
          <w:rFonts w:ascii="Cambria" w:eastAsia="Times New Roman" w:hAnsi="Cambria" w:cs="Arial"/>
          <w:b/>
          <w:color w:val="0070C0"/>
          <w:sz w:val="36"/>
          <w:szCs w:val="36"/>
        </w:rPr>
      </w:pPr>
      <w:bookmarkStart w:id="0" w:name="_Hlk166484479"/>
      <w:r w:rsidRPr="00393677">
        <w:rPr>
          <w:rFonts w:ascii="Cambria" w:eastAsia="Times New Roman" w:hAnsi="Cambria" w:cs="Arial"/>
          <w:b/>
          <w:color w:val="0070C0"/>
          <w:sz w:val="36"/>
          <w:szCs w:val="36"/>
          <w:lang w:eastAsia="pl-PL"/>
        </w:rPr>
        <w:t>„</w:t>
      </w:r>
      <w:r w:rsidRPr="00393677">
        <w:rPr>
          <w:rFonts w:ascii="Cambria" w:eastAsia="Times New Roman" w:hAnsi="Cambria" w:cs="Arial"/>
          <w:b/>
          <w:color w:val="0070C0"/>
          <w:sz w:val="36"/>
          <w:szCs w:val="36"/>
        </w:rPr>
        <w:t xml:space="preserve">Remont I </w:t>
      </w:r>
      <w:proofErr w:type="spellStart"/>
      <w:r w:rsidRPr="00393677">
        <w:rPr>
          <w:rFonts w:ascii="Cambria" w:eastAsia="Times New Roman" w:hAnsi="Cambria" w:cs="Arial"/>
          <w:b/>
          <w:color w:val="0070C0"/>
          <w:sz w:val="36"/>
          <w:szCs w:val="36"/>
        </w:rPr>
        <w:t>i</w:t>
      </w:r>
      <w:proofErr w:type="spellEnd"/>
      <w:r w:rsidRPr="00393677">
        <w:rPr>
          <w:rFonts w:ascii="Cambria" w:eastAsia="Times New Roman" w:hAnsi="Cambria" w:cs="Arial"/>
          <w:b/>
          <w:color w:val="0070C0"/>
          <w:sz w:val="36"/>
          <w:szCs w:val="36"/>
        </w:rPr>
        <w:t xml:space="preserve"> II piętra budynku Urzędu Miasta </w:t>
      </w:r>
      <w:r>
        <w:rPr>
          <w:rFonts w:ascii="Cambria" w:eastAsia="Times New Roman" w:hAnsi="Cambria" w:cs="Arial"/>
          <w:b/>
          <w:color w:val="0070C0"/>
          <w:sz w:val="36"/>
          <w:szCs w:val="36"/>
        </w:rPr>
        <w:t xml:space="preserve">                             </w:t>
      </w:r>
      <w:r w:rsidRPr="00393677">
        <w:rPr>
          <w:rFonts w:ascii="Cambria" w:eastAsia="Times New Roman" w:hAnsi="Cambria" w:cs="Arial"/>
          <w:b/>
          <w:color w:val="0070C0"/>
          <w:sz w:val="36"/>
          <w:szCs w:val="36"/>
        </w:rPr>
        <w:t>w Tomaszowie Mazowieckim"</w:t>
      </w:r>
    </w:p>
    <w:p w14:paraId="10E9378C" w14:textId="5E613737" w:rsidR="00393677" w:rsidRDefault="00393677" w:rsidP="00393677">
      <w:pPr>
        <w:ind w:left="709"/>
        <w:rPr>
          <w:rFonts w:ascii="Cambria" w:hAnsi="Cambria"/>
          <w:b/>
          <w:color w:val="0070C0"/>
          <w:sz w:val="36"/>
          <w:szCs w:val="36"/>
        </w:rPr>
      </w:pPr>
    </w:p>
    <w:bookmarkEnd w:id="0"/>
    <w:p w14:paraId="517BBAB8" w14:textId="77777777" w:rsidR="00485A7D" w:rsidRDefault="00485A7D" w:rsidP="009175BC">
      <w:pPr>
        <w:pStyle w:val="Styl1"/>
        <w:widowControl/>
        <w:spacing w:before="0"/>
        <w:rPr>
          <w:rFonts w:ascii="Cambria" w:hAnsi="Cambria" w:cs="Tahoma"/>
          <w:sz w:val="22"/>
          <w:szCs w:val="22"/>
        </w:rPr>
      </w:pPr>
    </w:p>
    <w:p w14:paraId="12B6F34C" w14:textId="77777777" w:rsidR="001412ED" w:rsidRDefault="001412ED" w:rsidP="001412ED">
      <w:pPr>
        <w:pStyle w:val="Styl1"/>
        <w:widowControl/>
        <w:spacing w:before="0"/>
        <w:jc w:val="right"/>
        <w:rPr>
          <w:rFonts w:ascii="Cambria" w:hAnsi="Cambria" w:cs="Tahoma"/>
          <w:sz w:val="22"/>
          <w:szCs w:val="22"/>
        </w:rPr>
      </w:pPr>
      <w:r w:rsidRPr="00F43A1D">
        <w:rPr>
          <w:rFonts w:ascii="Cambria" w:hAnsi="Cambria" w:cs="Tahoma"/>
          <w:sz w:val="22"/>
          <w:szCs w:val="22"/>
        </w:rPr>
        <w:t>ZATWIERDZAM</w:t>
      </w:r>
    </w:p>
    <w:p w14:paraId="0FA0705F" w14:textId="77777777" w:rsidR="00485A7D" w:rsidRPr="00F43A1D" w:rsidRDefault="00485A7D" w:rsidP="001412ED">
      <w:pPr>
        <w:pStyle w:val="Styl1"/>
        <w:widowControl/>
        <w:spacing w:before="0"/>
        <w:jc w:val="right"/>
        <w:rPr>
          <w:rFonts w:ascii="Cambria" w:hAnsi="Cambria" w:cs="Tahoma"/>
          <w:sz w:val="22"/>
          <w:szCs w:val="22"/>
        </w:rPr>
      </w:pPr>
    </w:p>
    <w:p w14:paraId="1903A41C" w14:textId="3067C086" w:rsidR="00BB4D99" w:rsidRPr="00053A87" w:rsidRDefault="001412ED" w:rsidP="00053A87">
      <w:pPr>
        <w:pStyle w:val="Styl1"/>
        <w:widowControl/>
        <w:spacing w:before="0"/>
        <w:jc w:val="right"/>
        <w:rPr>
          <w:rFonts w:ascii="Cambria" w:hAnsi="Cambria" w:cs="Tahoma"/>
          <w:sz w:val="22"/>
          <w:szCs w:val="22"/>
        </w:rPr>
      </w:pPr>
      <w:r w:rsidRPr="00F43A1D">
        <w:rPr>
          <w:rFonts w:ascii="Cambria" w:hAnsi="Cambria" w:cs="Tahoma"/>
          <w:sz w:val="22"/>
          <w:szCs w:val="22"/>
        </w:rPr>
        <w:t xml:space="preserve">Tomaszów Mazowiecki, dnia </w:t>
      </w:r>
      <w:r w:rsidR="00F132D6">
        <w:rPr>
          <w:rFonts w:ascii="Cambria" w:hAnsi="Cambria" w:cs="Tahoma"/>
          <w:sz w:val="22"/>
          <w:szCs w:val="22"/>
        </w:rPr>
        <w:t xml:space="preserve"> </w:t>
      </w:r>
      <w:r w:rsidR="00F30FA1">
        <w:rPr>
          <w:rFonts w:ascii="Cambria" w:hAnsi="Cambria" w:cs="Tahoma"/>
          <w:sz w:val="22"/>
          <w:szCs w:val="22"/>
        </w:rPr>
        <w:t>20</w:t>
      </w:r>
      <w:r w:rsidR="004C66CB">
        <w:rPr>
          <w:rFonts w:ascii="Cambria" w:hAnsi="Cambria" w:cs="Tahoma"/>
          <w:sz w:val="22"/>
          <w:szCs w:val="22"/>
        </w:rPr>
        <w:t>-0</w:t>
      </w:r>
      <w:r w:rsidR="00F30FA1">
        <w:rPr>
          <w:rFonts w:ascii="Cambria" w:hAnsi="Cambria" w:cs="Tahoma"/>
          <w:sz w:val="22"/>
          <w:szCs w:val="22"/>
        </w:rPr>
        <w:t>8</w:t>
      </w:r>
      <w:r w:rsidR="004C66CB">
        <w:rPr>
          <w:rFonts w:ascii="Cambria" w:hAnsi="Cambria" w:cs="Tahoma"/>
          <w:sz w:val="22"/>
          <w:szCs w:val="22"/>
        </w:rPr>
        <w:t>-2024</w:t>
      </w:r>
    </w:p>
    <w:p w14:paraId="65E2C82D" w14:textId="77777777" w:rsidR="006566D7" w:rsidRDefault="006566D7" w:rsidP="00857AEC">
      <w:pPr>
        <w:pStyle w:val="Styl1"/>
        <w:widowControl/>
        <w:spacing w:before="0"/>
        <w:rPr>
          <w:rFonts w:ascii="Cambria" w:hAnsi="Cambria" w:cs="Tahoma"/>
          <w:b/>
          <w:sz w:val="44"/>
          <w:szCs w:val="44"/>
        </w:rPr>
      </w:pPr>
    </w:p>
    <w:p w14:paraId="7526545D" w14:textId="77777777" w:rsidR="00393677" w:rsidRDefault="00393677" w:rsidP="001412ED">
      <w:pPr>
        <w:pStyle w:val="Styl1"/>
        <w:widowControl/>
        <w:spacing w:before="0"/>
        <w:jc w:val="center"/>
        <w:rPr>
          <w:rFonts w:ascii="Cambria" w:hAnsi="Cambria" w:cs="Tahoma"/>
          <w:b/>
          <w:sz w:val="44"/>
          <w:szCs w:val="44"/>
        </w:rPr>
      </w:pPr>
    </w:p>
    <w:p w14:paraId="0E883D69" w14:textId="77777777" w:rsidR="00393677" w:rsidRDefault="00393677" w:rsidP="001412ED">
      <w:pPr>
        <w:pStyle w:val="Styl1"/>
        <w:widowControl/>
        <w:spacing w:before="0"/>
        <w:jc w:val="center"/>
        <w:rPr>
          <w:rFonts w:ascii="Cambria" w:hAnsi="Cambria" w:cs="Tahoma"/>
          <w:b/>
          <w:sz w:val="44"/>
          <w:szCs w:val="44"/>
        </w:rPr>
      </w:pPr>
    </w:p>
    <w:p w14:paraId="2E1FCA50" w14:textId="77777777" w:rsidR="00393677" w:rsidRDefault="00393677" w:rsidP="001412ED">
      <w:pPr>
        <w:pStyle w:val="Styl1"/>
        <w:widowControl/>
        <w:spacing w:before="0"/>
        <w:jc w:val="center"/>
        <w:rPr>
          <w:rFonts w:ascii="Cambria" w:hAnsi="Cambria" w:cs="Tahoma"/>
          <w:b/>
          <w:sz w:val="44"/>
          <w:szCs w:val="44"/>
        </w:rPr>
      </w:pPr>
    </w:p>
    <w:p w14:paraId="270AB601" w14:textId="77777777" w:rsidR="00CA080B" w:rsidRDefault="00CA080B" w:rsidP="001412ED">
      <w:pPr>
        <w:pStyle w:val="Styl1"/>
        <w:widowControl/>
        <w:spacing w:before="0"/>
        <w:jc w:val="center"/>
        <w:rPr>
          <w:rFonts w:ascii="Cambria" w:hAnsi="Cambria" w:cs="Tahoma"/>
          <w:b/>
          <w:sz w:val="44"/>
          <w:szCs w:val="44"/>
        </w:rPr>
      </w:pPr>
    </w:p>
    <w:p w14:paraId="2B9BC749" w14:textId="77777777" w:rsidR="004C66CB" w:rsidRDefault="004C66CB" w:rsidP="001412ED">
      <w:pPr>
        <w:pStyle w:val="Styl1"/>
        <w:widowControl/>
        <w:spacing w:before="0"/>
        <w:jc w:val="center"/>
        <w:rPr>
          <w:rFonts w:ascii="Cambria" w:hAnsi="Cambria" w:cs="Tahoma"/>
          <w:b/>
          <w:sz w:val="44"/>
          <w:szCs w:val="44"/>
        </w:rPr>
      </w:pPr>
    </w:p>
    <w:p w14:paraId="3B118073" w14:textId="1239015B" w:rsidR="001412ED" w:rsidRPr="00F43A1D" w:rsidRDefault="001412ED" w:rsidP="001412ED">
      <w:pPr>
        <w:pStyle w:val="Styl1"/>
        <w:widowControl/>
        <w:spacing w:before="0"/>
        <w:jc w:val="center"/>
        <w:rPr>
          <w:rFonts w:ascii="Cambria" w:hAnsi="Cambria" w:cs="Tahoma"/>
          <w:b/>
          <w:sz w:val="44"/>
          <w:szCs w:val="44"/>
        </w:rPr>
      </w:pPr>
      <w:r w:rsidRPr="00F43A1D">
        <w:rPr>
          <w:rFonts w:ascii="Cambria" w:hAnsi="Cambria" w:cs="Tahoma"/>
          <w:b/>
          <w:sz w:val="44"/>
          <w:szCs w:val="44"/>
        </w:rPr>
        <w:t>SPIS TREŚCI</w:t>
      </w:r>
    </w:p>
    <w:p w14:paraId="297986EF" w14:textId="77777777" w:rsidR="001412ED" w:rsidRPr="00F43A1D" w:rsidRDefault="001412ED" w:rsidP="001412ED">
      <w:pPr>
        <w:pStyle w:val="Styl1"/>
        <w:widowControl/>
        <w:spacing w:before="0"/>
        <w:ind w:left="426" w:hanging="426"/>
        <w:jc w:val="center"/>
        <w:rPr>
          <w:rFonts w:ascii="Cambria" w:hAnsi="Cambria" w:cs="Tahoma"/>
          <w:b/>
          <w:sz w:val="22"/>
          <w:szCs w:val="22"/>
        </w:rPr>
      </w:pPr>
    </w:p>
    <w:p w14:paraId="363A396B" w14:textId="77777777" w:rsidR="001412ED" w:rsidRPr="00F43A1D" w:rsidRDefault="001412ED" w:rsidP="001412ED">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14:paraId="72B9995B" w14:textId="77777777" w:rsidR="001412ED" w:rsidRPr="00F43A1D" w:rsidRDefault="001412ED" w:rsidP="001412ED">
      <w:pPr>
        <w:spacing w:line="240" w:lineRule="auto"/>
        <w:jc w:val="both"/>
        <w:rPr>
          <w:rFonts w:ascii="Cambria" w:hAnsi="Cambria" w:cs="Tahoma"/>
        </w:rPr>
      </w:pPr>
    </w:p>
    <w:p w14:paraId="553D2FF1"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2765225E" w14:textId="77777777" w:rsidR="001412ED" w:rsidRPr="00F43A1D" w:rsidRDefault="001412ED" w:rsidP="001412ED">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6DE4469D"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14:paraId="6975E66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6B14D083" w14:textId="77777777" w:rsidR="001412ED" w:rsidRPr="00F43A1D" w:rsidRDefault="001412ED" w:rsidP="001412ED">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18901C4A" w14:textId="77777777" w:rsidR="001412ED" w:rsidRPr="00F43A1D" w:rsidRDefault="001412ED" w:rsidP="001412ED">
      <w:pPr>
        <w:spacing w:after="0" w:line="240" w:lineRule="auto"/>
        <w:jc w:val="both"/>
        <w:rPr>
          <w:rFonts w:ascii="Cambria" w:hAnsi="Cambria" w:cs="Tahoma"/>
        </w:rPr>
      </w:pPr>
    </w:p>
    <w:p w14:paraId="6B9A0F8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1052CDA5"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Tryb udzielenia zamówienia.</w:t>
      </w:r>
    </w:p>
    <w:p w14:paraId="53A7E285"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ab/>
      </w:r>
    </w:p>
    <w:p w14:paraId="6AA9EF4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144CF393" w14:textId="77777777" w:rsidR="001412ED" w:rsidRPr="00F43A1D" w:rsidRDefault="001412ED" w:rsidP="001412ED">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67290925" w14:textId="77777777" w:rsidR="001412ED" w:rsidRPr="00F43A1D" w:rsidRDefault="001412ED" w:rsidP="001412ED">
      <w:pPr>
        <w:spacing w:after="0" w:line="240" w:lineRule="auto"/>
        <w:jc w:val="both"/>
        <w:rPr>
          <w:rFonts w:ascii="Cambria" w:hAnsi="Cambria" w:cs="Tahoma"/>
        </w:rPr>
      </w:pPr>
    </w:p>
    <w:p w14:paraId="2C50B9D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2FF742E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przedmiotu zamówienia.</w:t>
      </w:r>
    </w:p>
    <w:p w14:paraId="3BCF70AA" w14:textId="77777777" w:rsidR="001412ED" w:rsidRPr="00F43A1D" w:rsidRDefault="001412ED" w:rsidP="001412ED">
      <w:pPr>
        <w:spacing w:after="0" w:line="240" w:lineRule="auto"/>
        <w:ind w:left="2836" w:hanging="2127"/>
        <w:jc w:val="both"/>
        <w:rPr>
          <w:rFonts w:ascii="Cambria" w:hAnsi="Cambria" w:cs="Tahoma"/>
        </w:rPr>
      </w:pPr>
    </w:p>
    <w:p w14:paraId="2021F92F"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6 </w:t>
      </w:r>
    </w:p>
    <w:p w14:paraId="5261483B" w14:textId="77777777" w:rsidR="001412ED" w:rsidRPr="00F43A1D" w:rsidRDefault="001412ED" w:rsidP="001412ED">
      <w:pPr>
        <w:spacing w:after="0" w:line="240" w:lineRule="auto"/>
        <w:jc w:val="both"/>
        <w:rPr>
          <w:rFonts w:ascii="Cambria" w:hAnsi="Cambria" w:cs="Tahoma"/>
        </w:rPr>
      </w:pPr>
      <w:r w:rsidRPr="00F43A1D">
        <w:rPr>
          <w:rFonts w:ascii="Cambria" w:hAnsi="Cambria"/>
        </w:rPr>
        <w:t>Termin wykonania zamówienia.</w:t>
      </w:r>
    </w:p>
    <w:p w14:paraId="791CD633" w14:textId="77777777" w:rsidR="001412ED" w:rsidRPr="00F43A1D" w:rsidRDefault="001412ED" w:rsidP="001412ED">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14:paraId="62524967"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09D6DD65"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12F83187" w14:textId="77777777" w:rsidR="001412ED" w:rsidRPr="00F43A1D" w:rsidRDefault="001412ED" w:rsidP="001412ED">
      <w:pPr>
        <w:pStyle w:val="WW-Tekstpodstawowywcity2"/>
        <w:ind w:left="0" w:firstLine="0"/>
        <w:rPr>
          <w:rFonts w:ascii="Cambria" w:hAnsi="Cambria" w:cs="Tahoma"/>
          <w:sz w:val="22"/>
          <w:szCs w:val="22"/>
        </w:rPr>
      </w:pPr>
    </w:p>
    <w:p w14:paraId="5690C69B"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0B201BDA"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 xml:space="preserve">Informacje o środkach komunikacji elektronicznej, przy użyciu których zamawiający będzie komunikował się z wykonawcami, oraz informacje o wymaganiach technicznych </w:t>
      </w:r>
      <w:r w:rsidR="00873FCB">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69D9311E" w14:textId="77777777" w:rsidR="001412ED" w:rsidRPr="00F43A1D" w:rsidRDefault="001412ED" w:rsidP="001412ED">
      <w:pPr>
        <w:pStyle w:val="Normalny1"/>
        <w:tabs>
          <w:tab w:val="left" w:pos="426"/>
        </w:tabs>
        <w:autoSpaceDE w:val="0"/>
        <w:jc w:val="both"/>
        <w:rPr>
          <w:rFonts w:ascii="Cambria" w:eastAsia="Bookman Old Style" w:hAnsi="Cambria" w:cs="Tahoma"/>
          <w:bCs/>
          <w:sz w:val="22"/>
          <w:szCs w:val="22"/>
        </w:rPr>
      </w:pPr>
    </w:p>
    <w:p w14:paraId="4C3E2B35" w14:textId="77777777" w:rsidR="001412ED" w:rsidRPr="00F43A1D" w:rsidRDefault="001412ED" w:rsidP="001412ED">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080C6BE5" w14:textId="77777777" w:rsidR="001412ED" w:rsidRPr="00F43A1D" w:rsidRDefault="001412ED" w:rsidP="001412ED">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5F93E949" w14:textId="77777777" w:rsidR="001412ED" w:rsidRPr="00F43A1D" w:rsidRDefault="001412ED" w:rsidP="001412ED">
      <w:pPr>
        <w:pStyle w:val="WW-Tekstpodstawowywcity2"/>
        <w:ind w:left="0" w:firstLine="0"/>
        <w:rPr>
          <w:rFonts w:ascii="Cambria" w:hAnsi="Cambria" w:cs="Tahoma"/>
          <w:strike/>
          <w:sz w:val="22"/>
          <w:szCs w:val="22"/>
        </w:rPr>
      </w:pPr>
    </w:p>
    <w:p w14:paraId="48697F18"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123D92F0" w14:textId="77777777" w:rsidR="001412ED" w:rsidRPr="00F43A1D" w:rsidRDefault="001412ED" w:rsidP="001412ED">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5F3AC525" w14:textId="77777777" w:rsidR="00CD28EC" w:rsidRDefault="00CD28EC" w:rsidP="001412ED">
      <w:pPr>
        <w:pStyle w:val="WW-Tekstblokowy"/>
        <w:ind w:left="0" w:firstLine="0"/>
        <w:rPr>
          <w:rFonts w:ascii="Cambria" w:hAnsi="Cambria" w:cs="Tahoma"/>
          <w:b/>
          <w:sz w:val="22"/>
          <w:szCs w:val="22"/>
        </w:rPr>
      </w:pPr>
    </w:p>
    <w:p w14:paraId="6CAA12FA"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53A6E84C"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0634CAC5" w14:textId="77777777" w:rsidR="009175BC" w:rsidRDefault="009175BC" w:rsidP="001412ED">
      <w:pPr>
        <w:spacing w:after="0" w:line="240" w:lineRule="auto"/>
        <w:jc w:val="both"/>
        <w:rPr>
          <w:rFonts w:ascii="Cambria" w:hAnsi="Cambria" w:cs="Tahoma"/>
          <w:b/>
        </w:rPr>
      </w:pPr>
    </w:p>
    <w:p w14:paraId="0A6E288A" w14:textId="4AE67574"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3F15F7B2" w14:textId="77777777" w:rsidR="001412ED" w:rsidRPr="00F43A1D" w:rsidRDefault="001412ED" w:rsidP="001412ED">
      <w:pPr>
        <w:spacing w:after="0" w:line="240" w:lineRule="auto"/>
        <w:jc w:val="both"/>
        <w:rPr>
          <w:rFonts w:ascii="Cambria" w:hAnsi="Cambria" w:cs="Tahoma"/>
        </w:rPr>
      </w:pPr>
      <w:r w:rsidRPr="00F43A1D">
        <w:rPr>
          <w:rFonts w:ascii="Cambria" w:hAnsi="Cambria"/>
        </w:rPr>
        <w:t>Opis sposobu przygotowania oferty.</w:t>
      </w:r>
    </w:p>
    <w:p w14:paraId="48CC3F08" w14:textId="77777777" w:rsidR="001412ED" w:rsidRPr="00F43A1D" w:rsidRDefault="001412ED" w:rsidP="001412ED">
      <w:pPr>
        <w:spacing w:after="0" w:line="240" w:lineRule="auto"/>
        <w:jc w:val="both"/>
        <w:rPr>
          <w:rFonts w:ascii="Cambria" w:hAnsi="Cambria" w:cs="Tahoma"/>
          <w:b/>
        </w:rPr>
      </w:pPr>
    </w:p>
    <w:p w14:paraId="5E9AE7CD"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lastRenderedPageBreak/>
        <w:t xml:space="preserve">Rozdział 13    </w:t>
      </w:r>
    </w:p>
    <w:p w14:paraId="77BB91C4" w14:textId="77777777" w:rsidR="001412ED" w:rsidRPr="00F43A1D" w:rsidRDefault="001412ED" w:rsidP="001412ED">
      <w:pPr>
        <w:spacing w:after="0" w:line="240" w:lineRule="auto"/>
        <w:jc w:val="both"/>
        <w:rPr>
          <w:rFonts w:ascii="Cambria" w:hAnsi="Cambria" w:cs="Tahoma"/>
        </w:rPr>
      </w:pPr>
      <w:r w:rsidRPr="00F43A1D">
        <w:rPr>
          <w:rFonts w:ascii="Cambria" w:hAnsi="Cambria"/>
        </w:rPr>
        <w:t>Sposób oraz termin składania ofert.</w:t>
      </w:r>
    </w:p>
    <w:p w14:paraId="0069A2DD" w14:textId="77777777" w:rsidR="000C3A9B" w:rsidRDefault="000C3A9B" w:rsidP="001412ED">
      <w:pPr>
        <w:spacing w:after="0" w:line="240" w:lineRule="auto"/>
        <w:ind w:left="426" w:hanging="426"/>
        <w:jc w:val="both"/>
        <w:rPr>
          <w:rFonts w:ascii="Cambria" w:hAnsi="Cambria" w:cs="Tahoma"/>
          <w:b/>
        </w:rPr>
      </w:pPr>
    </w:p>
    <w:p w14:paraId="6B54ECE9" w14:textId="543495F4"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14</w:t>
      </w:r>
      <w:r w:rsidRPr="00F43A1D">
        <w:rPr>
          <w:rFonts w:ascii="Cambria" w:hAnsi="Cambria" w:cs="Tahoma"/>
          <w:b/>
        </w:rPr>
        <w:tab/>
      </w:r>
    </w:p>
    <w:p w14:paraId="34119577"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Termin otwarcia ofert.</w:t>
      </w:r>
    </w:p>
    <w:p w14:paraId="219FC296" w14:textId="77777777" w:rsidR="001412ED" w:rsidRPr="00F43A1D" w:rsidRDefault="001412ED" w:rsidP="001412ED">
      <w:pPr>
        <w:spacing w:after="0" w:line="240" w:lineRule="auto"/>
        <w:jc w:val="both"/>
        <w:rPr>
          <w:rFonts w:ascii="Cambria" w:hAnsi="Cambria" w:cs="Tahoma"/>
          <w:b/>
        </w:rPr>
      </w:pPr>
    </w:p>
    <w:p w14:paraId="08F8AB7E"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15      </w:t>
      </w:r>
    </w:p>
    <w:p w14:paraId="46D7C0B0"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108 ust. 1.</w:t>
      </w:r>
    </w:p>
    <w:p w14:paraId="5E07F774" w14:textId="77777777" w:rsidR="001412ED" w:rsidRPr="00F43A1D" w:rsidRDefault="001412ED" w:rsidP="001412ED">
      <w:pPr>
        <w:pStyle w:val="WW-Tekstpodstawowy3"/>
        <w:ind w:right="-2"/>
        <w:rPr>
          <w:rFonts w:ascii="Cambria" w:hAnsi="Cambria" w:cs="Tahoma"/>
          <w:bCs/>
          <w:szCs w:val="22"/>
        </w:rPr>
      </w:pPr>
    </w:p>
    <w:p w14:paraId="72ACFCF9" w14:textId="77777777" w:rsidR="001412ED" w:rsidRPr="00F43A1D" w:rsidRDefault="001412ED" w:rsidP="001412ED">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7171C282" w14:textId="77777777" w:rsidR="001412ED" w:rsidRPr="00F43A1D" w:rsidRDefault="001412ED" w:rsidP="001412ED">
      <w:pPr>
        <w:pStyle w:val="WW-Tekstpodstawowy3"/>
        <w:ind w:left="426" w:right="-2" w:hanging="426"/>
        <w:rPr>
          <w:rFonts w:ascii="Cambria" w:hAnsi="Cambria" w:cs="Tahoma"/>
          <w:bCs/>
          <w:szCs w:val="22"/>
        </w:rPr>
      </w:pPr>
      <w:r w:rsidRPr="00F43A1D">
        <w:rPr>
          <w:rFonts w:ascii="Cambria" w:hAnsi="Cambria"/>
          <w:szCs w:val="22"/>
        </w:rPr>
        <w:t>Sposób obliczenia ceny.</w:t>
      </w:r>
    </w:p>
    <w:p w14:paraId="343FDE5A" w14:textId="77777777" w:rsidR="001412ED" w:rsidRPr="00F43A1D" w:rsidRDefault="001412ED" w:rsidP="001412ED">
      <w:pPr>
        <w:spacing w:after="0" w:line="240" w:lineRule="auto"/>
        <w:jc w:val="both"/>
        <w:rPr>
          <w:rFonts w:ascii="Cambria" w:hAnsi="Cambria" w:cs="Tahoma"/>
        </w:rPr>
      </w:pPr>
    </w:p>
    <w:p w14:paraId="1141F68B"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2A9BEFCA"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3B4AE230" w14:textId="77777777" w:rsidR="001412ED" w:rsidRPr="00F43A1D" w:rsidRDefault="001412ED" w:rsidP="001412ED">
      <w:pPr>
        <w:spacing w:after="0" w:line="240" w:lineRule="auto"/>
        <w:jc w:val="both"/>
        <w:rPr>
          <w:rFonts w:ascii="Cambria" w:hAnsi="Cambria" w:cs="Tahoma"/>
        </w:rPr>
      </w:pPr>
    </w:p>
    <w:p w14:paraId="42D4220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1B107353" w14:textId="0E11542A" w:rsidR="001412ED" w:rsidRDefault="001412ED" w:rsidP="009175BC">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Pr>
          <w:rFonts w:ascii="Cambria" w:hAnsi="Cambria"/>
        </w:rPr>
        <w:t xml:space="preserve">u zawarcia umowy   </w:t>
      </w:r>
      <w:r w:rsidRPr="00F43A1D">
        <w:rPr>
          <w:rFonts w:ascii="Cambria" w:hAnsi="Cambria"/>
        </w:rPr>
        <w:t>w sprawie zamówienia publicznego.</w:t>
      </w:r>
    </w:p>
    <w:p w14:paraId="46596CD9" w14:textId="77777777" w:rsidR="009175BC" w:rsidRPr="00F43A1D" w:rsidRDefault="009175BC" w:rsidP="009175BC">
      <w:pPr>
        <w:spacing w:after="0" w:line="240" w:lineRule="auto"/>
        <w:jc w:val="both"/>
        <w:rPr>
          <w:rFonts w:ascii="Cambria" w:hAnsi="Cambria" w:cs="Tahoma"/>
        </w:rPr>
      </w:pPr>
    </w:p>
    <w:p w14:paraId="6124F544"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19      </w:t>
      </w:r>
    </w:p>
    <w:p w14:paraId="61E221CB" w14:textId="77777777" w:rsidR="001412ED" w:rsidRPr="00F43A1D" w:rsidRDefault="001412ED" w:rsidP="001412ED">
      <w:pPr>
        <w:spacing w:after="0" w:line="240" w:lineRule="auto"/>
        <w:jc w:val="both"/>
        <w:rPr>
          <w:rFonts w:ascii="Cambria" w:hAnsi="Cambria" w:cs="Tahoma"/>
        </w:rPr>
      </w:pPr>
      <w:r w:rsidRPr="00F43A1D">
        <w:rPr>
          <w:rFonts w:ascii="Cambria" w:hAnsi="Cambria"/>
        </w:rPr>
        <w:t>Pouczenie o środkach ochrony prawnej przysługujących wykonawcy.</w:t>
      </w:r>
    </w:p>
    <w:p w14:paraId="3B375EC2" w14:textId="77777777" w:rsidR="001412ED" w:rsidRPr="00F43A1D" w:rsidRDefault="001412ED" w:rsidP="001412ED">
      <w:pPr>
        <w:spacing w:after="0" w:line="240" w:lineRule="auto"/>
        <w:jc w:val="both"/>
        <w:rPr>
          <w:rFonts w:ascii="Cambria" w:hAnsi="Cambria" w:cs="Tahoma"/>
        </w:rPr>
      </w:pPr>
    </w:p>
    <w:p w14:paraId="563B1589"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33B6198A"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6BFE84C5" w14:textId="77777777" w:rsidR="001412ED" w:rsidRPr="00F43A1D" w:rsidRDefault="001412ED" w:rsidP="001412ED">
      <w:pPr>
        <w:spacing w:after="0" w:line="240" w:lineRule="auto"/>
        <w:jc w:val="both"/>
        <w:rPr>
          <w:rFonts w:ascii="Cambria" w:hAnsi="Cambria" w:cs="Tahoma"/>
        </w:rPr>
      </w:pPr>
    </w:p>
    <w:p w14:paraId="1E3857E7"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729106C4"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40BD82D7" w14:textId="77777777" w:rsidR="001412ED" w:rsidRPr="00F43A1D" w:rsidRDefault="001412ED" w:rsidP="001412ED">
      <w:pPr>
        <w:spacing w:after="0" w:line="240" w:lineRule="auto"/>
        <w:jc w:val="both"/>
        <w:rPr>
          <w:rFonts w:ascii="Cambria" w:hAnsi="Cambria" w:cs="Tahoma"/>
        </w:rPr>
      </w:pPr>
    </w:p>
    <w:p w14:paraId="415152D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67E3C8B0"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2896E5D3" w14:textId="77777777" w:rsidR="001412ED" w:rsidRPr="00F43A1D" w:rsidRDefault="001412ED" w:rsidP="001412ED">
      <w:pPr>
        <w:shd w:val="clear" w:color="auto" w:fill="FFFFFF"/>
        <w:spacing w:after="0" w:line="240" w:lineRule="auto"/>
        <w:jc w:val="both"/>
        <w:rPr>
          <w:rFonts w:ascii="Cambria" w:hAnsi="Cambria" w:cs="Tahoma"/>
          <w:spacing w:val="-2"/>
        </w:rPr>
      </w:pPr>
    </w:p>
    <w:p w14:paraId="3FFB99FB" w14:textId="77777777" w:rsidR="001412ED" w:rsidRPr="00F43A1D" w:rsidRDefault="001412ED" w:rsidP="001412ED">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324F1338" w14:textId="77777777" w:rsidR="001412ED" w:rsidRPr="00F43A1D" w:rsidRDefault="001412ED" w:rsidP="001412ED">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1EA10770" w14:textId="77777777" w:rsidR="001412ED" w:rsidRPr="00F43A1D" w:rsidRDefault="001412ED" w:rsidP="001412ED">
      <w:pPr>
        <w:shd w:val="clear" w:color="auto" w:fill="FFFFFF"/>
        <w:spacing w:after="0" w:line="240" w:lineRule="auto"/>
        <w:jc w:val="both"/>
        <w:rPr>
          <w:rFonts w:ascii="Cambria" w:hAnsi="Cambria" w:cs="Tahoma"/>
          <w:spacing w:val="-2"/>
        </w:rPr>
      </w:pPr>
    </w:p>
    <w:p w14:paraId="22A72117" w14:textId="77777777" w:rsidR="001412ED" w:rsidRPr="00F43A1D" w:rsidRDefault="001412ED" w:rsidP="001412ED">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00AD3B30" w14:textId="77777777" w:rsidR="001412ED" w:rsidRPr="00F43A1D" w:rsidRDefault="001412ED" w:rsidP="001412ED">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C44D06" w14:textId="77777777" w:rsidR="00873FCB" w:rsidRDefault="00873FCB" w:rsidP="001412ED">
      <w:pPr>
        <w:pStyle w:val="WW-Tekstpodstawowy3"/>
        <w:ind w:left="426" w:right="-2" w:hanging="426"/>
        <w:rPr>
          <w:rFonts w:ascii="Cambria" w:hAnsi="Cambria" w:cs="Tahoma"/>
          <w:b/>
          <w:szCs w:val="22"/>
        </w:rPr>
      </w:pPr>
    </w:p>
    <w:p w14:paraId="55CB9594" w14:textId="77777777" w:rsidR="001412ED" w:rsidRPr="00F43A1D" w:rsidRDefault="001412ED" w:rsidP="001412ED">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7E362F28" w14:textId="77777777" w:rsidR="001412ED" w:rsidRPr="00F43A1D" w:rsidRDefault="001412ED" w:rsidP="001412ED">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51E66083" w14:textId="14A134DC" w:rsidR="009175BC" w:rsidRPr="00393677" w:rsidRDefault="001412ED" w:rsidP="00393677">
      <w:pPr>
        <w:spacing w:after="0" w:line="240" w:lineRule="auto"/>
        <w:ind w:left="426" w:hanging="426"/>
        <w:jc w:val="both"/>
        <w:rPr>
          <w:rFonts w:ascii="Cambria" w:hAnsi="Cambria" w:cs="Tahoma"/>
        </w:rPr>
      </w:pPr>
      <w:r w:rsidRPr="00F43A1D">
        <w:rPr>
          <w:rFonts w:ascii="Cambria" w:hAnsi="Cambria" w:cs="Tahoma"/>
        </w:rPr>
        <w:tab/>
      </w:r>
    </w:p>
    <w:p w14:paraId="6E0C7EF0" w14:textId="0E93A9D1"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706EBD63" w14:textId="77777777" w:rsidR="001412ED" w:rsidRPr="00F43A1D" w:rsidRDefault="001412ED" w:rsidP="001412ED">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14:paraId="63647713" w14:textId="77777777" w:rsidR="00117AF2" w:rsidRPr="00F43A1D" w:rsidRDefault="00117AF2" w:rsidP="001412ED">
      <w:pPr>
        <w:spacing w:after="0" w:line="240" w:lineRule="auto"/>
        <w:jc w:val="both"/>
        <w:rPr>
          <w:rFonts w:ascii="Cambria" w:hAnsi="Cambria" w:cs="Tahoma"/>
          <w:b/>
        </w:rPr>
      </w:pPr>
    </w:p>
    <w:p w14:paraId="2038F45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44025851" w14:textId="77777777" w:rsidR="001412ED" w:rsidRPr="00F43A1D" w:rsidRDefault="001412ED" w:rsidP="001412ED">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284B465D" w14:textId="77777777" w:rsidR="00393677" w:rsidRDefault="00393677" w:rsidP="00547150">
      <w:pPr>
        <w:spacing w:after="0" w:line="240" w:lineRule="auto"/>
        <w:jc w:val="both"/>
        <w:rPr>
          <w:rFonts w:ascii="Cambria" w:hAnsi="Cambria" w:cs="Tahoma"/>
          <w:b/>
        </w:rPr>
      </w:pPr>
    </w:p>
    <w:p w14:paraId="6EDBE227" w14:textId="3A13E52A"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28</w:t>
      </w:r>
    </w:p>
    <w:p w14:paraId="047FE14A" w14:textId="77777777" w:rsidR="001412ED" w:rsidRPr="00F43A1D" w:rsidRDefault="001412ED" w:rsidP="001412ED">
      <w:pPr>
        <w:spacing w:after="0" w:line="240" w:lineRule="auto"/>
        <w:jc w:val="both"/>
        <w:rPr>
          <w:rFonts w:ascii="Cambria" w:hAnsi="Cambria"/>
        </w:rPr>
      </w:pPr>
      <w:r w:rsidRPr="00F43A1D">
        <w:rPr>
          <w:rFonts w:ascii="Cambria" w:hAnsi="Cambria"/>
        </w:rPr>
        <w:lastRenderedPageBreak/>
        <w:t>Informację o zastrzeżeniu możliwości ubiegania się o udzielenie zamówienia wyłącznie przez wykonawców, o których mowa w art. 94, jeżeli zamawiający przewiduje takie wymagania.</w:t>
      </w:r>
    </w:p>
    <w:p w14:paraId="18A32B1E" w14:textId="77777777" w:rsidR="008C0E9B" w:rsidRDefault="008C0E9B" w:rsidP="001412ED">
      <w:pPr>
        <w:spacing w:after="0" w:line="240" w:lineRule="auto"/>
        <w:ind w:left="426" w:hanging="426"/>
        <w:jc w:val="both"/>
        <w:rPr>
          <w:rFonts w:ascii="Cambria" w:hAnsi="Cambria" w:cs="Tahoma"/>
          <w:b/>
        </w:rPr>
      </w:pPr>
    </w:p>
    <w:p w14:paraId="46B9E75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29</w:t>
      </w:r>
    </w:p>
    <w:p w14:paraId="64EC5BA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5A850336" w14:textId="77777777" w:rsidR="001412ED" w:rsidRPr="00F43A1D" w:rsidRDefault="001412ED" w:rsidP="001412ED">
      <w:pPr>
        <w:spacing w:after="0" w:line="240" w:lineRule="auto"/>
        <w:jc w:val="both"/>
        <w:rPr>
          <w:rFonts w:ascii="Cambria" w:hAnsi="Cambria" w:cs="Tahoma"/>
        </w:rPr>
      </w:pPr>
    </w:p>
    <w:p w14:paraId="3BD91DE3"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30</w:t>
      </w:r>
    </w:p>
    <w:p w14:paraId="135C5D31"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14:paraId="596FDE77" w14:textId="77777777" w:rsidR="001412ED" w:rsidRPr="00F43A1D" w:rsidRDefault="001412ED" w:rsidP="001412ED">
      <w:pPr>
        <w:spacing w:after="0" w:line="240" w:lineRule="auto"/>
        <w:jc w:val="both"/>
        <w:rPr>
          <w:rFonts w:ascii="Cambria" w:hAnsi="Cambria" w:cs="Tahoma"/>
        </w:rPr>
      </w:pPr>
    </w:p>
    <w:p w14:paraId="33B667E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31</w:t>
      </w:r>
    </w:p>
    <w:p w14:paraId="77BBE4BF"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E43748F" w14:textId="77777777" w:rsidR="001412ED" w:rsidRPr="00F43A1D" w:rsidRDefault="001412ED" w:rsidP="001412ED">
      <w:pPr>
        <w:spacing w:after="0" w:line="240" w:lineRule="auto"/>
        <w:ind w:left="426" w:hanging="426"/>
        <w:jc w:val="both"/>
        <w:rPr>
          <w:rFonts w:ascii="Cambria" w:hAnsi="Cambria" w:cs="Tahoma"/>
        </w:rPr>
      </w:pPr>
    </w:p>
    <w:p w14:paraId="7CDB97D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32</w:t>
      </w:r>
    </w:p>
    <w:p w14:paraId="0F5D2A17"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04246823" w14:textId="77777777" w:rsidR="001412ED" w:rsidRPr="00F43A1D" w:rsidRDefault="001412ED" w:rsidP="001412ED">
      <w:pPr>
        <w:spacing w:after="0" w:line="240" w:lineRule="auto"/>
        <w:ind w:left="426" w:hanging="426"/>
        <w:jc w:val="both"/>
        <w:rPr>
          <w:rFonts w:ascii="Cambria" w:hAnsi="Cambria" w:cs="Tahoma"/>
        </w:rPr>
      </w:pPr>
    </w:p>
    <w:p w14:paraId="03BBA78A"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33</w:t>
      </w:r>
    </w:p>
    <w:p w14:paraId="5116FBAD"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79C1EB91" w14:textId="77777777" w:rsidR="001412ED" w:rsidRPr="00F43A1D" w:rsidRDefault="001412ED" w:rsidP="001412ED">
      <w:pPr>
        <w:spacing w:after="0" w:line="240" w:lineRule="auto"/>
        <w:ind w:left="426" w:hanging="426"/>
        <w:jc w:val="both"/>
        <w:rPr>
          <w:rFonts w:ascii="Cambria" w:hAnsi="Cambria" w:cs="Tahoma"/>
        </w:rPr>
      </w:pPr>
    </w:p>
    <w:p w14:paraId="1F772412"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34</w:t>
      </w:r>
    </w:p>
    <w:p w14:paraId="38AF8CE6"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41BD1C89" w14:textId="77777777" w:rsidR="001412ED" w:rsidRPr="00F43A1D" w:rsidRDefault="001412ED" w:rsidP="001412ED">
      <w:pPr>
        <w:spacing w:after="0" w:line="240" w:lineRule="auto"/>
        <w:jc w:val="both"/>
        <w:rPr>
          <w:rFonts w:ascii="Cambria" w:hAnsi="Cambria" w:cs="Tahoma"/>
        </w:rPr>
      </w:pPr>
    </w:p>
    <w:p w14:paraId="0EFC8A7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35</w:t>
      </w:r>
    </w:p>
    <w:p w14:paraId="0958B0C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2A8288F4" w14:textId="77777777" w:rsidR="00910B46" w:rsidRDefault="00910B46" w:rsidP="001412ED">
      <w:pPr>
        <w:spacing w:after="0" w:line="240" w:lineRule="auto"/>
        <w:ind w:left="426" w:hanging="426"/>
        <w:jc w:val="both"/>
        <w:rPr>
          <w:rFonts w:ascii="Cambria" w:hAnsi="Cambria" w:cs="Tahoma"/>
          <w:b/>
        </w:rPr>
      </w:pPr>
    </w:p>
    <w:p w14:paraId="6CCCB72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36</w:t>
      </w:r>
    </w:p>
    <w:p w14:paraId="049A5990" w14:textId="77777777" w:rsidR="001412ED" w:rsidRPr="00F43A1D" w:rsidRDefault="001412ED" w:rsidP="001412ED">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306AA46F" w14:textId="77777777" w:rsidR="0098282B" w:rsidRDefault="0098282B" w:rsidP="001412ED">
      <w:pPr>
        <w:spacing w:after="0" w:line="240" w:lineRule="auto"/>
        <w:ind w:left="426" w:hanging="426"/>
        <w:jc w:val="both"/>
        <w:rPr>
          <w:rFonts w:ascii="Cambria" w:hAnsi="Cambria" w:cs="Tahoma"/>
          <w:b/>
        </w:rPr>
      </w:pPr>
    </w:p>
    <w:p w14:paraId="0632F5D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37</w:t>
      </w:r>
    </w:p>
    <w:p w14:paraId="6C0EFA52"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52BDA29F" w14:textId="77777777" w:rsidR="009175BC" w:rsidRDefault="009175BC" w:rsidP="001412ED">
      <w:pPr>
        <w:spacing w:after="0" w:line="240" w:lineRule="auto"/>
        <w:ind w:left="426" w:hanging="426"/>
        <w:jc w:val="both"/>
        <w:rPr>
          <w:rFonts w:ascii="Cambria" w:hAnsi="Cambria" w:cs="Tahoma"/>
          <w:b/>
        </w:rPr>
      </w:pPr>
    </w:p>
    <w:p w14:paraId="1EC96567" w14:textId="1D2FEDAC"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38</w:t>
      </w:r>
    </w:p>
    <w:p w14:paraId="2F43DC36"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5963DB82" w14:textId="77777777" w:rsidR="00117AF2" w:rsidRDefault="00117AF2" w:rsidP="00BB4D99">
      <w:pPr>
        <w:spacing w:after="0" w:line="240" w:lineRule="auto"/>
        <w:jc w:val="both"/>
        <w:rPr>
          <w:rFonts w:ascii="Cambria" w:hAnsi="Cambria" w:cs="Tahoma"/>
          <w:b/>
        </w:rPr>
      </w:pPr>
    </w:p>
    <w:p w14:paraId="66E8E689"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39</w:t>
      </w:r>
    </w:p>
    <w:p w14:paraId="0FE10D95" w14:textId="77777777" w:rsidR="001412ED" w:rsidRPr="00F43A1D" w:rsidRDefault="001412ED" w:rsidP="001412ED">
      <w:pPr>
        <w:spacing w:after="0" w:line="240" w:lineRule="auto"/>
        <w:jc w:val="both"/>
        <w:rPr>
          <w:rFonts w:ascii="Cambria" w:hAnsi="Cambria" w:cs="Tahoma"/>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14:paraId="3ED77B33" w14:textId="77777777" w:rsidR="000564CD" w:rsidRDefault="000564CD" w:rsidP="001412ED">
      <w:pPr>
        <w:spacing w:line="240" w:lineRule="auto"/>
        <w:jc w:val="both"/>
        <w:rPr>
          <w:rFonts w:ascii="Cambria" w:hAnsi="Cambria" w:cs="Tahoma"/>
        </w:rPr>
      </w:pPr>
    </w:p>
    <w:p w14:paraId="22F3E8BF" w14:textId="77777777" w:rsidR="00547150" w:rsidRDefault="00547150" w:rsidP="001412ED">
      <w:pPr>
        <w:spacing w:line="240" w:lineRule="auto"/>
        <w:jc w:val="both"/>
        <w:rPr>
          <w:rFonts w:ascii="Cambria" w:hAnsi="Cambria" w:cs="Tahoma"/>
        </w:rPr>
      </w:pPr>
    </w:p>
    <w:p w14:paraId="37486068" w14:textId="77777777" w:rsidR="00547150" w:rsidRDefault="00547150" w:rsidP="001412ED">
      <w:pPr>
        <w:spacing w:line="240" w:lineRule="auto"/>
        <w:jc w:val="both"/>
        <w:rPr>
          <w:rFonts w:ascii="Cambria" w:hAnsi="Cambria" w:cs="Tahoma"/>
        </w:rPr>
      </w:pPr>
    </w:p>
    <w:p w14:paraId="21EBC35B" w14:textId="77777777" w:rsidR="00547150" w:rsidRDefault="00547150" w:rsidP="001412ED">
      <w:pPr>
        <w:spacing w:line="240" w:lineRule="auto"/>
        <w:jc w:val="both"/>
        <w:rPr>
          <w:rFonts w:ascii="Cambria" w:hAnsi="Cambria" w:cs="Tahoma"/>
        </w:rPr>
      </w:pPr>
    </w:p>
    <w:p w14:paraId="0C3E9ECA" w14:textId="77777777" w:rsidR="00547150" w:rsidRDefault="00547150" w:rsidP="001412ED">
      <w:pPr>
        <w:spacing w:line="240" w:lineRule="auto"/>
        <w:jc w:val="both"/>
        <w:rPr>
          <w:rFonts w:ascii="Cambria" w:hAnsi="Cambria" w:cs="Tahoma"/>
        </w:rPr>
      </w:pPr>
    </w:p>
    <w:p w14:paraId="127B85D7" w14:textId="77777777" w:rsidR="00547150" w:rsidRDefault="00547150" w:rsidP="001412ED">
      <w:pPr>
        <w:spacing w:line="240" w:lineRule="auto"/>
        <w:jc w:val="both"/>
        <w:rPr>
          <w:rFonts w:ascii="Cambria" w:hAnsi="Cambria" w:cs="Tahoma"/>
        </w:rPr>
      </w:pPr>
    </w:p>
    <w:p w14:paraId="172F1306" w14:textId="77777777" w:rsidR="00547150" w:rsidRDefault="00547150" w:rsidP="001412ED">
      <w:pPr>
        <w:spacing w:line="240" w:lineRule="auto"/>
        <w:jc w:val="both"/>
        <w:rPr>
          <w:rFonts w:ascii="Cambria" w:hAnsi="Cambria" w:cs="Tahoma"/>
        </w:rPr>
      </w:pPr>
    </w:p>
    <w:p w14:paraId="183662C5" w14:textId="77777777" w:rsidR="00547150" w:rsidRDefault="00547150" w:rsidP="001412ED">
      <w:pPr>
        <w:spacing w:line="240" w:lineRule="auto"/>
        <w:jc w:val="both"/>
        <w:rPr>
          <w:rFonts w:ascii="Cambria" w:hAnsi="Cambria" w:cs="Tahoma"/>
        </w:rPr>
      </w:pPr>
    </w:p>
    <w:p w14:paraId="7DC04E9F" w14:textId="77777777" w:rsidR="00485A7D" w:rsidRPr="008C0E9B" w:rsidRDefault="00BB4D99" w:rsidP="008C0E9B">
      <w:pPr>
        <w:shd w:val="clear" w:color="auto" w:fill="F3F3F3"/>
        <w:ind w:left="993" w:hanging="993"/>
        <w:jc w:val="both"/>
        <w:rPr>
          <w:rFonts w:ascii="Cambria" w:hAnsi="Cambria" w:cs="Tahoma"/>
          <w:b/>
          <w:sz w:val="36"/>
          <w:szCs w:val="36"/>
        </w:rPr>
      </w:pPr>
      <w:r w:rsidRPr="00D42A3C">
        <w:rPr>
          <w:rFonts w:ascii="Cambria" w:hAnsi="Cambria" w:cs="Tahoma"/>
          <w:b/>
          <w:sz w:val="36"/>
          <w:szCs w:val="36"/>
        </w:rPr>
        <w:t>Część II</w:t>
      </w:r>
      <w:r w:rsidRPr="00D42A3C">
        <w:rPr>
          <w:rFonts w:ascii="Cambria" w:hAnsi="Cambria" w:cs="Tahoma"/>
          <w:b/>
          <w:sz w:val="36"/>
          <w:szCs w:val="36"/>
        </w:rPr>
        <w:tab/>
      </w:r>
      <w:r w:rsidRPr="00D42A3C">
        <w:rPr>
          <w:rFonts w:ascii="Cambria" w:hAnsi="Cambria" w:cs="Tahoma"/>
          <w:b/>
          <w:sz w:val="36"/>
          <w:szCs w:val="36"/>
        </w:rPr>
        <w:tab/>
        <w:t>FORMULARZ OFERTY I ZAŁĄCZNIKI</w:t>
      </w:r>
    </w:p>
    <w:p w14:paraId="55951AC1" w14:textId="77777777" w:rsidR="00485A7D" w:rsidRPr="00F62516" w:rsidRDefault="00485A7D" w:rsidP="00485A7D">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p>
    <w:p w14:paraId="543034A8" w14:textId="77777777" w:rsidR="00485A7D" w:rsidRPr="00F62516" w:rsidRDefault="00485A7D" w:rsidP="00485A7D">
      <w:pPr>
        <w:spacing w:after="0" w:line="240" w:lineRule="auto"/>
        <w:ind w:left="993" w:hanging="284"/>
        <w:jc w:val="both"/>
        <w:rPr>
          <w:rFonts w:ascii="Cambria" w:hAnsi="Cambria" w:cs="Tahoma"/>
        </w:rPr>
      </w:pPr>
    </w:p>
    <w:p w14:paraId="5860E300" w14:textId="77777777" w:rsidR="00485A7D" w:rsidRPr="00F62516" w:rsidRDefault="00485A7D" w:rsidP="00485A7D">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14:paraId="17F16C44" w14:textId="77777777" w:rsidR="00485A7D" w:rsidRPr="00F62516" w:rsidRDefault="00485A7D" w:rsidP="00485A7D">
      <w:pPr>
        <w:autoSpaceDE w:val="0"/>
        <w:spacing w:after="0" w:line="240" w:lineRule="auto"/>
        <w:ind w:left="709"/>
        <w:jc w:val="both"/>
        <w:rPr>
          <w:rFonts w:ascii="Cambria" w:hAnsi="Cambria" w:cs="Tahoma"/>
        </w:rPr>
      </w:pPr>
      <w:r w:rsidRPr="00F62516">
        <w:rPr>
          <w:rFonts w:ascii="Cambria" w:hAnsi="Cambria"/>
        </w:rPr>
        <w:t xml:space="preserve">Oświadczenie o braku podstaw wykluczenia (składane przez wykonawcę i wykonawców wspólnie ubiegających się o zamówienie) składane </w:t>
      </w:r>
      <w:r>
        <w:rPr>
          <w:rFonts w:ascii="Cambria" w:hAnsi="Cambria"/>
        </w:rPr>
        <w:t xml:space="preserve"> </w:t>
      </w:r>
      <w:r w:rsidRPr="00F62516">
        <w:rPr>
          <w:rFonts w:ascii="Cambria" w:hAnsi="Cambria"/>
        </w:rPr>
        <w:t>na podst. art. 125 ust. 1 lub 4 pzp,</w:t>
      </w:r>
    </w:p>
    <w:p w14:paraId="771024A9" w14:textId="77777777" w:rsidR="00485A7D" w:rsidRDefault="00485A7D" w:rsidP="00485A7D">
      <w:pPr>
        <w:autoSpaceDE w:val="0"/>
        <w:spacing w:after="0"/>
        <w:jc w:val="both"/>
        <w:rPr>
          <w:rFonts w:ascii="Cambria" w:hAnsi="Cambria"/>
        </w:rPr>
      </w:pPr>
    </w:p>
    <w:p w14:paraId="415B7203" w14:textId="77777777" w:rsidR="00072479" w:rsidRPr="00793B8F" w:rsidRDefault="00072479" w:rsidP="00072479">
      <w:pPr>
        <w:autoSpaceDE w:val="0"/>
        <w:spacing w:after="0"/>
        <w:jc w:val="both"/>
        <w:rPr>
          <w:rFonts w:ascii="Cambria" w:hAnsi="Cambria" w:cs="Tahoma"/>
        </w:rPr>
      </w:pPr>
      <w:r w:rsidRPr="00793B8F">
        <w:rPr>
          <w:rFonts w:ascii="Cambria" w:hAnsi="Cambria" w:cs="Tahoma"/>
        </w:rPr>
        <w:t>-</w:t>
      </w:r>
      <w:r w:rsidRPr="00793B8F">
        <w:rPr>
          <w:rFonts w:ascii="Cambria" w:hAnsi="Cambria" w:cs="Tahoma"/>
        </w:rPr>
        <w:tab/>
        <w:t xml:space="preserve">Załącznik nr </w:t>
      </w:r>
      <w:r w:rsidR="002B65FF">
        <w:rPr>
          <w:rFonts w:ascii="Cambria" w:hAnsi="Cambria" w:cs="Tahoma"/>
        </w:rPr>
        <w:t>2</w:t>
      </w:r>
    </w:p>
    <w:p w14:paraId="6C31B86D" w14:textId="77777777" w:rsidR="00072479" w:rsidRDefault="00072479" w:rsidP="00072479">
      <w:pPr>
        <w:autoSpaceDE w:val="0"/>
        <w:spacing w:after="0"/>
        <w:ind w:left="1418" w:hanging="709"/>
        <w:jc w:val="both"/>
        <w:rPr>
          <w:rFonts w:ascii="Cambria" w:hAnsi="Cambria"/>
        </w:rPr>
      </w:pPr>
      <w:r w:rsidRPr="00793B8F">
        <w:rPr>
          <w:rFonts w:ascii="Cambria" w:hAnsi="Cambria"/>
        </w:rPr>
        <w:t>O</w:t>
      </w:r>
      <w:r w:rsidR="0066380D">
        <w:rPr>
          <w:rFonts w:ascii="Cambria" w:hAnsi="Cambria"/>
        </w:rPr>
        <w:t>świadczenie o elektromobilności – po wyborze oferty od wybranego Wykonawcy.</w:t>
      </w:r>
    </w:p>
    <w:p w14:paraId="71C8B1F0" w14:textId="77777777" w:rsidR="004F3CED" w:rsidRDefault="004F3CED" w:rsidP="00072479">
      <w:pPr>
        <w:autoSpaceDE w:val="0"/>
        <w:spacing w:after="0"/>
        <w:ind w:left="1418" w:hanging="709"/>
        <w:jc w:val="both"/>
        <w:rPr>
          <w:rFonts w:ascii="Cambria" w:hAnsi="Cambria"/>
        </w:rPr>
      </w:pPr>
    </w:p>
    <w:p w14:paraId="513CBD29" w14:textId="77777777" w:rsidR="004F3CED" w:rsidRDefault="004F3CED" w:rsidP="00072479">
      <w:pPr>
        <w:autoSpaceDE w:val="0"/>
        <w:spacing w:after="0"/>
        <w:ind w:left="1418" w:hanging="709"/>
        <w:jc w:val="both"/>
        <w:rPr>
          <w:rFonts w:ascii="Cambria" w:hAnsi="Cambria"/>
        </w:rPr>
      </w:pPr>
    </w:p>
    <w:p w14:paraId="4A7D178C" w14:textId="77777777" w:rsidR="00485A7D" w:rsidRPr="00D42A3C" w:rsidRDefault="00485A7D" w:rsidP="00485A7D">
      <w:pPr>
        <w:autoSpaceDE w:val="0"/>
        <w:spacing w:after="0"/>
        <w:ind w:left="709"/>
        <w:jc w:val="both"/>
        <w:rPr>
          <w:rFonts w:ascii="Cambria" w:hAnsi="Cambria" w:cs="Tahoma"/>
        </w:rPr>
      </w:pPr>
    </w:p>
    <w:p w14:paraId="3BFD29B4" w14:textId="77777777" w:rsidR="00BB4D99" w:rsidRPr="00D42A3C" w:rsidRDefault="00BB4D99" w:rsidP="00BB4D99">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14:paraId="7A35C20B" w14:textId="77777777" w:rsidR="00BB4D99" w:rsidRPr="00D42A3C" w:rsidRDefault="00BB4D99" w:rsidP="00BB4D99">
      <w:pPr>
        <w:jc w:val="both"/>
        <w:rPr>
          <w:rFonts w:ascii="Cambria" w:hAnsi="Cambria" w:cs="Tahoma"/>
        </w:rPr>
      </w:pPr>
      <w:r w:rsidRPr="00D42A3C">
        <w:rPr>
          <w:rFonts w:ascii="Cambria" w:hAnsi="Cambria" w:cs="Tahoma"/>
        </w:rPr>
        <w:t xml:space="preserve">Wzór umowy </w:t>
      </w:r>
    </w:p>
    <w:p w14:paraId="7B621029" w14:textId="77777777" w:rsidR="00BB4D99" w:rsidRDefault="00BB4D99" w:rsidP="00892FFB">
      <w:pPr>
        <w:jc w:val="both"/>
        <w:rPr>
          <w:rFonts w:asciiTheme="majorHAnsi" w:hAnsiTheme="majorHAnsi" w:cs="Tahoma"/>
        </w:rPr>
      </w:pPr>
    </w:p>
    <w:p w14:paraId="7C12F1F2" w14:textId="77777777" w:rsidR="00BB4D99" w:rsidRPr="00D42A3C" w:rsidRDefault="00BB4D99" w:rsidP="00BB4D99">
      <w:pPr>
        <w:shd w:val="clear" w:color="auto" w:fill="F3F3F3"/>
        <w:ind w:left="993" w:hanging="993"/>
        <w:rPr>
          <w:rFonts w:ascii="Cambria" w:hAnsi="Cambria" w:cs="Tahoma"/>
          <w:b/>
          <w:sz w:val="36"/>
          <w:szCs w:val="36"/>
        </w:rPr>
      </w:pPr>
      <w:r>
        <w:rPr>
          <w:rFonts w:ascii="Cambria" w:hAnsi="Cambria" w:cs="Tahoma"/>
          <w:b/>
          <w:sz w:val="36"/>
          <w:szCs w:val="36"/>
        </w:rPr>
        <w:t>Część IV</w:t>
      </w:r>
    </w:p>
    <w:p w14:paraId="7DD8D742" w14:textId="77777777" w:rsidR="00BB4D99" w:rsidRPr="00D42A3C" w:rsidRDefault="00BB4D99" w:rsidP="00BB4D99">
      <w:pPr>
        <w:jc w:val="both"/>
        <w:rPr>
          <w:rFonts w:ascii="Cambria" w:hAnsi="Cambria" w:cs="Tahoma"/>
        </w:rPr>
      </w:pPr>
      <w:r w:rsidRPr="00CA18A5">
        <w:rPr>
          <w:rFonts w:ascii="Cambria" w:hAnsi="Cambria" w:cs="Tahoma"/>
        </w:rPr>
        <w:t>Szczegółowy opis przedmiotu zamówienia.</w:t>
      </w:r>
    </w:p>
    <w:p w14:paraId="02C6F30B" w14:textId="77777777" w:rsidR="00BB4D99" w:rsidRPr="00F43A1D" w:rsidRDefault="00BB4D99" w:rsidP="00BB4D99">
      <w:pPr>
        <w:spacing w:after="0" w:line="240" w:lineRule="auto"/>
        <w:rPr>
          <w:rFonts w:ascii="Cambria" w:hAnsi="Cambria" w:cs="Tahoma"/>
          <w:b/>
          <w:sz w:val="36"/>
          <w:szCs w:val="36"/>
        </w:rPr>
      </w:pPr>
    </w:p>
    <w:p w14:paraId="2566AE69" w14:textId="77777777" w:rsidR="00BB4D99" w:rsidRDefault="00BB4D99" w:rsidP="00BB4D99">
      <w:pPr>
        <w:spacing w:after="0" w:line="240" w:lineRule="auto"/>
        <w:ind w:left="992" w:hanging="992"/>
        <w:jc w:val="center"/>
        <w:rPr>
          <w:rFonts w:ascii="Cambria" w:hAnsi="Cambria" w:cs="Tahoma"/>
          <w:b/>
          <w:sz w:val="36"/>
          <w:szCs w:val="36"/>
        </w:rPr>
      </w:pPr>
    </w:p>
    <w:p w14:paraId="6F3DBB93" w14:textId="77777777" w:rsidR="008C0E9B" w:rsidRDefault="008C0E9B" w:rsidP="00051CE9">
      <w:pPr>
        <w:spacing w:after="0" w:line="240" w:lineRule="auto"/>
        <w:rPr>
          <w:rFonts w:ascii="Cambria" w:hAnsi="Cambria" w:cs="Tahoma"/>
        </w:rPr>
      </w:pPr>
    </w:p>
    <w:p w14:paraId="2E51E78C" w14:textId="77777777" w:rsidR="005F2082" w:rsidRDefault="005F2082" w:rsidP="00051CE9">
      <w:pPr>
        <w:spacing w:after="0" w:line="240" w:lineRule="auto"/>
        <w:rPr>
          <w:rFonts w:ascii="Cambria" w:hAnsi="Cambria" w:cs="Tahoma"/>
        </w:rPr>
      </w:pPr>
    </w:p>
    <w:p w14:paraId="172CA421" w14:textId="77777777" w:rsidR="005F2082" w:rsidRDefault="005F2082" w:rsidP="00051CE9">
      <w:pPr>
        <w:spacing w:after="0" w:line="240" w:lineRule="auto"/>
        <w:rPr>
          <w:rFonts w:ascii="Cambria" w:hAnsi="Cambria" w:cs="Tahoma"/>
        </w:rPr>
      </w:pPr>
    </w:p>
    <w:p w14:paraId="26A1374B" w14:textId="77777777" w:rsidR="005F2082" w:rsidRDefault="005F2082" w:rsidP="00051CE9">
      <w:pPr>
        <w:spacing w:after="0" w:line="240" w:lineRule="auto"/>
        <w:rPr>
          <w:rFonts w:ascii="Cambria" w:hAnsi="Cambria" w:cs="Tahoma"/>
        </w:rPr>
      </w:pPr>
    </w:p>
    <w:p w14:paraId="11D2FFA8" w14:textId="77777777" w:rsidR="005F2082" w:rsidRDefault="005F2082" w:rsidP="00051CE9">
      <w:pPr>
        <w:spacing w:after="0" w:line="240" w:lineRule="auto"/>
        <w:rPr>
          <w:rFonts w:ascii="Cambria" w:hAnsi="Cambria" w:cs="Tahoma"/>
        </w:rPr>
      </w:pPr>
    </w:p>
    <w:p w14:paraId="66A6877A" w14:textId="77777777" w:rsidR="005F2082" w:rsidRDefault="005F2082" w:rsidP="00051CE9">
      <w:pPr>
        <w:spacing w:after="0" w:line="240" w:lineRule="auto"/>
        <w:rPr>
          <w:rFonts w:ascii="Cambria" w:hAnsi="Cambria" w:cs="Tahoma"/>
        </w:rPr>
      </w:pPr>
    </w:p>
    <w:p w14:paraId="1DA83D0C" w14:textId="77777777" w:rsidR="005F2082" w:rsidRDefault="005F2082" w:rsidP="00051CE9">
      <w:pPr>
        <w:spacing w:after="0" w:line="240" w:lineRule="auto"/>
        <w:rPr>
          <w:rFonts w:ascii="Cambria" w:hAnsi="Cambria" w:cs="Tahoma"/>
        </w:rPr>
      </w:pPr>
    </w:p>
    <w:p w14:paraId="5A3AB426" w14:textId="77777777" w:rsidR="005F2082" w:rsidRDefault="005F2082" w:rsidP="00051CE9">
      <w:pPr>
        <w:spacing w:after="0" w:line="240" w:lineRule="auto"/>
        <w:rPr>
          <w:rFonts w:ascii="Cambria" w:hAnsi="Cambria" w:cs="Tahoma"/>
        </w:rPr>
      </w:pPr>
    </w:p>
    <w:p w14:paraId="191DF7E3" w14:textId="77777777" w:rsidR="005F2082" w:rsidRDefault="005F2082" w:rsidP="00051CE9">
      <w:pPr>
        <w:spacing w:after="0" w:line="240" w:lineRule="auto"/>
        <w:rPr>
          <w:rFonts w:ascii="Cambria" w:hAnsi="Cambria" w:cs="Tahoma"/>
        </w:rPr>
      </w:pPr>
    </w:p>
    <w:p w14:paraId="2DBB9064" w14:textId="77777777" w:rsidR="005F2082" w:rsidRDefault="005F2082" w:rsidP="00051CE9">
      <w:pPr>
        <w:spacing w:after="0" w:line="240" w:lineRule="auto"/>
        <w:rPr>
          <w:rFonts w:ascii="Cambria" w:hAnsi="Cambria" w:cs="Tahoma"/>
        </w:rPr>
      </w:pPr>
    </w:p>
    <w:p w14:paraId="0F9F0667" w14:textId="77777777" w:rsidR="005F2082" w:rsidRDefault="005F2082" w:rsidP="00051CE9">
      <w:pPr>
        <w:spacing w:after="0" w:line="240" w:lineRule="auto"/>
        <w:rPr>
          <w:rFonts w:ascii="Cambria" w:hAnsi="Cambria" w:cs="Tahoma"/>
        </w:rPr>
      </w:pPr>
    </w:p>
    <w:p w14:paraId="62C54820" w14:textId="77777777" w:rsidR="00E00715" w:rsidRDefault="00E00715" w:rsidP="00051CE9">
      <w:pPr>
        <w:spacing w:after="0" w:line="240" w:lineRule="auto"/>
        <w:rPr>
          <w:rFonts w:ascii="Cambria" w:hAnsi="Cambria" w:cs="Tahoma"/>
        </w:rPr>
      </w:pPr>
    </w:p>
    <w:p w14:paraId="04667075" w14:textId="77777777" w:rsidR="00393677" w:rsidRDefault="00393677" w:rsidP="00051CE9">
      <w:pPr>
        <w:spacing w:after="0" w:line="240" w:lineRule="auto"/>
        <w:rPr>
          <w:rFonts w:ascii="Cambria" w:hAnsi="Cambria" w:cs="Tahoma"/>
        </w:rPr>
      </w:pPr>
    </w:p>
    <w:p w14:paraId="17F3C383" w14:textId="77777777" w:rsidR="00393677" w:rsidRDefault="00393677" w:rsidP="00051CE9">
      <w:pPr>
        <w:spacing w:after="0" w:line="240" w:lineRule="auto"/>
        <w:rPr>
          <w:rFonts w:ascii="Cambria" w:hAnsi="Cambria" w:cs="Tahoma"/>
        </w:rPr>
      </w:pPr>
    </w:p>
    <w:p w14:paraId="070BFFBA" w14:textId="77777777" w:rsidR="00393677" w:rsidRDefault="00393677" w:rsidP="00051CE9">
      <w:pPr>
        <w:spacing w:after="0" w:line="240" w:lineRule="auto"/>
        <w:rPr>
          <w:rFonts w:ascii="Cambria" w:hAnsi="Cambria" w:cs="Tahoma"/>
        </w:rPr>
      </w:pPr>
    </w:p>
    <w:p w14:paraId="24F5A8E5" w14:textId="77777777" w:rsidR="00393677" w:rsidRDefault="00393677" w:rsidP="00051CE9">
      <w:pPr>
        <w:spacing w:after="0" w:line="240" w:lineRule="auto"/>
        <w:rPr>
          <w:rFonts w:ascii="Cambria" w:hAnsi="Cambria" w:cs="Tahoma"/>
        </w:rPr>
      </w:pPr>
    </w:p>
    <w:p w14:paraId="3045C796" w14:textId="77777777" w:rsidR="00393677" w:rsidRDefault="00393677" w:rsidP="00051CE9">
      <w:pPr>
        <w:spacing w:after="0" w:line="240" w:lineRule="auto"/>
        <w:rPr>
          <w:rFonts w:ascii="Cambria" w:hAnsi="Cambria" w:cs="Tahoma"/>
        </w:rPr>
      </w:pPr>
    </w:p>
    <w:p w14:paraId="1829DC6B" w14:textId="77777777" w:rsidR="00393677" w:rsidRDefault="00393677" w:rsidP="00051CE9">
      <w:pPr>
        <w:spacing w:after="0" w:line="240" w:lineRule="auto"/>
        <w:rPr>
          <w:rFonts w:ascii="Cambria" w:hAnsi="Cambria" w:cs="Tahoma"/>
        </w:rPr>
      </w:pPr>
    </w:p>
    <w:p w14:paraId="3CCD7CE2" w14:textId="77777777" w:rsidR="00393677" w:rsidRDefault="00393677" w:rsidP="00051CE9">
      <w:pPr>
        <w:spacing w:after="0" w:line="240" w:lineRule="auto"/>
        <w:rPr>
          <w:rFonts w:ascii="Cambria" w:hAnsi="Cambria" w:cs="Tahoma"/>
        </w:rPr>
      </w:pPr>
    </w:p>
    <w:p w14:paraId="6158D11C" w14:textId="77777777" w:rsidR="00393677" w:rsidRDefault="00393677" w:rsidP="00051CE9">
      <w:pPr>
        <w:spacing w:after="0" w:line="240" w:lineRule="auto"/>
        <w:rPr>
          <w:rFonts w:ascii="Cambria" w:hAnsi="Cambria" w:cs="Tahoma"/>
        </w:rPr>
      </w:pPr>
    </w:p>
    <w:p w14:paraId="6871755D" w14:textId="77777777" w:rsidR="00393677" w:rsidRDefault="00393677" w:rsidP="00051CE9">
      <w:pPr>
        <w:spacing w:after="0" w:line="240" w:lineRule="auto"/>
        <w:rPr>
          <w:rFonts w:ascii="Cambria" w:hAnsi="Cambria" w:cs="Tahoma"/>
        </w:rPr>
      </w:pPr>
    </w:p>
    <w:p w14:paraId="7F1A178D" w14:textId="77777777" w:rsidR="00393677" w:rsidRDefault="00393677" w:rsidP="00051CE9">
      <w:pPr>
        <w:spacing w:after="0" w:line="240" w:lineRule="auto"/>
        <w:rPr>
          <w:rFonts w:ascii="Cambria" w:hAnsi="Cambria" w:cs="Tahoma"/>
        </w:rPr>
      </w:pPr>
    </w:p>
    <w:p w14:paraId="6723E6B9" w14:textId="77777777" w:rsidR="00393677" w:rsidRDefault="00393677" w:rsidP="00051CE9">
      <w:pPr>
        <w:spacing w:after="0" w:line="240" w:lineRule="auto"/>
        <w:rPr>
          <w:rFonts w:ascii="Cambria" w:hAnsi="Cambria" w:cs="Tahoma"/>
        </w:rPr>
      </w:pPr>
    </w:p>
    <w:p w14:paraId="0D0FC485" w14:textId="2D829D1B" w:rsidR="001412ED" w:rsidRPr="00F43A1D" w:rsidRDefault="001412ED" w:rsidP="00F30FA1">
      <w:pPr>
        <w:spacing w:after="0" w:line="240" w:lineRule="auto"/>
        <w:jc w:val="center"/>
        <w:rPr>
          <w:rFonts w:ascii="Cambria" w:hAnsi="Cambria" w:cs="Tahoma"/>
          <w:b/>
          <w:sz w:val="36"/>
          <w:szCs w:val="36"/>
        </w:rPr>
      </w:pPr>
      <w:r w:rsidRPr="00F43A1D">
        <w:rPr>
          <w:rFonts w:ascii="Cambria" w:hAnsi="Cambria" w:cs="Tahoma"/>
          <w:b/>
          <w:sz w:val="36"/>
          <w:szCs w:val="36"/>
        </w:rPr>
        <w:t>Część I</w:t>
      </w:r>
    </w:p>
    <w:p w14:paraId="30F2DBDD" w14:textId="77777777" w:rsidR="001412ED" w:rsidRDefault="001412ED" w:rsidP="008C0E9B">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6FE973F1" w14:textId="77777777" w:rsidR="00E00715" w:rsidRDefault="00E00715" w:rsidP="00BB4D99">
      <w:pPr>
        <w:spacing w:line="240" w:lineRule="auto"/>
        <w:ind w:left="426" w:hanging="426"/>
        <w:jc w:val="center"/>
        <w:rPr>
          <w:rFonts w:ascii="Cambria" w:hAnsi="Cambria" w:cs="Tahoma"/>
          <w:b/>
        </w:rPr>
      </w:pPr>
    </w:p>
    <w:p w14:paraId="6A11C967" w14:textId="77777777" w:rsidR="00BB4D99" w:rsidRPr="00F43A1D" w:rsidRDefault="00BB4D99" w:rsidP="00BB4D99">
      <w:pPr>
        <w:spacing w:line="240" w:lineRule="auto"/>
        <w:ind w:left="426" w:hanging="426"/>
        <w:jc w:val="center"/>
        <w:rPr>
          <w:rFonts w:ascii="Cambria" w:hAnsi="Cambria" w:cs="Tahoma"/>
          <w:b/>
        </w:rPr>
      </w:pPr>
      <w:r w:rsidRPr="00F43A1D">
        <w:rPr>
          <w:rFonts w:ascii="Cambria" w:hAnsi="Cambria" w:cs="Tahoma"/>
          <w:b/>
        </w:rPr>
        <w:t>ROZDZIAŁ 1</w:t>
      </w:r>
    </w:p>
    <w:p w14:paraId="47686124" w14:textId="77777777" w:rsidR="00BB4D99" w:rsidRPr="00957D47" w:rsidRDefault="00BB4D99" w:rsidP="00BB4D99">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0A636B10"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230EF525"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Adres zamawiającego: ul. Polskiej Organizacji Wojskowej 10/16, 97-200 Tomaszów Mazowiecki, woj. Łódzkie, NIP 773-16-56-546, REGON 590648310.</w:t>
      </w:r>
    </w:p>
    <w:p w14:paraId="0FDF45FD"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Numer telefonu: + 48 (44) 724-23-11.</w:t>
      </w:r>
    </w:p>
    <w:p w14:paraId="038CC192"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49EABC87"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r w:rsidRPr="00A825E1">
        <w:rPr>
          <w:rFonts w:ascii="Cambria" w:hAnsi="Cambria" w:cs="Calibri"/>
          <w:color w:val="0462C1"/>
        </w:rPr>
        <w:t xml:space="preserve">https://ezamowienia.gov.pl. </w:t>
      </w:r>
    </w:p>
    <w:p w14:paraId="1492F15A" w14:textId="01B67BE6" w:rsidR="009D69D1" w:rsidRPr="00EF1422" w:rsidRDefault="00BB4D99" w:rsidP="009D69D1">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strony internetowej prowadzonego postępowania: </w:t>
      </w:r>
    </w:p>
    <w:p w14:paraId="2FFAC005" w14:textId="162E42F8" w:rsidR="00F30FA1" w:rsidRDefault="00F30FA1" w:rsidP="009D69D1">
      <w:pPr>
        <w:suppressAutoHyphens/>
        <w:spacing w:after="0" w:line="240" w:lineRule="auto"/>
        <w:jc w:val="both"/>
      </w:pPr>
      <w:hyperlink r:id="rId11" w:history="1">
        <w:r w:rsidRPr="003A0FCF">
          <w:rPr>
            <w:rStyle w:val="Hipercze"/>
          </w:rPr>
          <w:t>https://ezamowienia.gov.pl/mp-client/search/list/ocds-148610-c9f9f987-baec-4416-8a0f-dc412239a8c5</w:t>
        </w:r>
      </w:hyperlink>
    </w:p>
    <w:p w14:paraId="5697F1C9" w14:textId="77777777" w:rsidR="00C65917" w:rsidRDefault="00C65917" w:rsidP="009D69D1">
      <w:pPr>
        <w:suppressAutoHyphens/>
        <w:spacing w:after="0" w:line="240" w:lineRule="auto"/>
        <w:jc w:val="both"/>
      </w:pPr>
    </w:p>
    <w:p w14:paraId="49266D6F" w14:textId="6F025B95" w:rsidR="009D69D1" w:rsidRDefault="00BB4D99" w:rsidP="009D69D1">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bCs/>
          <w:lang w:eastAsia="pl-PL"/>
        </w:rPr>
        <w:t>Identyfikator postępowania: (e-Zamówienia)</w:t>
      </w:r>
      <w:r w:rsidRPr="00A825E1">
        <w:rPr>
          <w:rFonts w:ascii="Cambria" w:hAnsi="Cambria" w:cs="Tahoma"/>
        </w:rPr>
        <w:t>:</w:t>
      </w:r>
    </w:p>
    <w:p w14:paraId="6BA238FB" w14:textId="47C0E73F" w:rsidR="009D69D1" w:rsidRPr="00F30FA1" w:rsidRDefault="00F30FA1" w:rsidP="00F30FA1">
      <w:pPr>
        <w:numPr>
          <w:ilvl w:val="0"/>
          <w:numId w:val="1"/>
        </w:numPr>
        <w:tabs>
          <w:tab w:val="clear" w:pos="708"/>
        </w:tabs>
        <w:spacing w:before="100" w:beforeAutospacing="1" w:after="100" w:afterAutospacing="1" w:line="240" w:lineRule="auto"/>
        <w:ind w:left="0"/>
        <w:outlineLvl w:val="2"/>
        <w:rPr>
          <w:rFonts w:ascii="Times New Roman" w:eastAsia="Times New Roman" w:hAnsi="Times New Roman" w:cs="Times New Roman"/>
          <w:b/>
          <w:bCs/>
          <w:sz w:val="27"/>
          <w:szCs w:val="27"/>
          <w:lang w:eastAsia="pl-PL"/>
        </w:rPr>
      </w:pPr>
      <w:r w:rsidRPr="00F30FA1">
        <w:rPr>
          <w:rFonts w:ascii="Times New Roman" w:eastAsia="Times New Roman" w:hAnsi="Times New Roman" w:cs="Times New Roman"/>
          <w:b/>
          <w:bCs/>
          <w:sz w:val="27"/>
          <w:szCs w:val="27"/>
          <w:lang w:eastAsia="pl-PL"/>
        </w:rPr>
        <w:t>ocds-148610-c9f9f987-baec-4416-8a0f-dc412239a8c5</w:t>
      </w:r>
    </w:p>
    <w:p w14:paraId="64728753" w14:textId="77777777" w:rsidR="00BB4D99" w:rsidRPr="00A825E1"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Arial"/>
        </w:rPr>
        <w:t xml:space="preserve">Postępowanie można wyszukać również ze strony głównej Platformy </w:t>
      </w:r>
      <w:r w:rsidRPr="00A825E1">
        <w:rPr>
          <w:rFonts w:ascii="Cambria" w:hAnsi="Cambria" w:cs="Arial"/>
        </w:rPr>
        <w:br/>
        <w:t>e-Zamówienia (przycisk „Przeglądaj postępowania/konkursy”).</w:t>
      </w:r>
    </w:p>
    <w:p w14:paraId="5A451522" w14:textId="77777777" w:rsidR="00E00715" w:rsidRDefault="00E00715" w:rsidP="00C65917">
      <w:pPr>
        <w:spacing w:line="240" w:lineRule="auto"/>
        <w:rPr>
          <w:rFonts w:ascii="Cambria" w:hAnsi="Cambria" w:cs="Tahoma"/>
          <w:b/>
        </w:rPr>
      </w:pPr>
    </w:p>
    <w:p w14:paraId="27489417" w14:textId="77777777" w:rsidR="00BB4D99" w:rsidRPr="00F43A1D" w:rsidRDefault="00BB4D99" w:rsidP="00BB4D99">
      <w:pPr>
        <w:spacing w:line="240" w:lineRule="auto"/>
        <w:jc w:val="center"/>
        <w:rPr>
          <w:rFonts w:ascii="Cambria" w:hAnsi="Cambria" w:cs="Tahoma"/>
          <w:b/>
        </w:rPr>
      </w:pPr>
      <w:r w:rsidRPr="00F43A1D">
        <w:rPr>
          <w:rFonts w:ascii="Cambria" w:hAnsi="Cambria" w:cs="Tahoma"/>
          <w:b/>
        </w:rPr>
        <w:t>ROZDZIAŁ 2</w:t>
      </w:r>
    </w:p>
    <w:p w14:paraId="26660EEC" w14:textId="77777777" w:rsidR="00BB4D99" w:rsidRPr="00380409" w:rsidRDefault="00BB4D99" w:rsidP="00BB4D99">
      <w:pPr>
        <w:spacing w:line="240" w:lineRule="auto"/>
        <w:jc w:val="center"/>
        <w:rPr>
          <w:rFonts w:ascii="Cambria" w:hAnsi="Cambria" w:cs="Tahom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502222EC" w14:textId="42262528" w:rsidR="009D69D1" w:rsidRDefault="00BB4D99" w:rsidP="009D69D1">
      <w:pPr>
        <w:numPr>
          <w:ilvl w:val="0"/>
          <w:numId w:val="11"/>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14:paraId="6140B4CB" w14:textId="1636C5CD" w:rsidR="00F30FA1" w:rsidRDefault="00F30FA1" w:rsidP="00EF1422">
      <w:pPr>
        <w:suppressAutoHyphens/>
        <w:spacing w:after="0" w:line="240" w:lineRule="auto"/>
        <w:ind w:left="284"/>
        <w:jc w:val="both"/>
      </w:pPr>
      <w:hyperlink r:id="rId12" w:history="1">
        <w:r w:rsidRPr="003A0FCF">
          <w:rPr>
            <w:rStyle w:val="Hipercze"/>
          </w:rPr>
          <w:t>https://ezamowienia.gov.pl/mp-client/search/list/ocds-148610-c9f9f987-baec-4416-8a0f-dc412239a8c5</w:t>
        </w:r>
      </w:hyperlink>
    </w:p>
    <w:p w14:paraId="4BF74921" w14:textId="77777777" w:rsidR="00BB4D99" w:rsidRPr="005C5F51" w:rsidRDefault="00BB4D99" w:rsidP="00BB4D99">
      <w:pPr>
        <w:numPr>
          <w:ilvl w:val="0"/>
          <w:numId w:val="11"/>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14:paraId="68BD583E" w14:textId="77777777" w:rsidR="00BB4D99" w:rsidRPr="005C5F51"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42EF39E2" w14:textId="77777777" w:rsidR="005F2082" w:rsidRDefault="005F2082" w:rsidP="001412ED">
      <w:pPr>
        <w:spacing w:after="0" w:line="240" w:lineRule="auto"/>
        <w:ind w:left="425" w:hanging="425"/>
        <w:jc w:val="center"/>
        <w:rPr>
          <w:rFonts w:ascii="Cambria" w:hAnsi="Cambria" w:cs="Tahoma"/>
          <w:b/>
        </w:rPr>
      </w:pPr>
    </w:p>
    <w:p w14:paraId="6E8C7A80" w14:textId="77777777" w:rsidR="00E00715" w:rsidRDefault="00E00715" w:rsidP="001412ED">
      <w:pPr>
        <w:spacing w:after="0" w:line="240" w:lineRule="auto"/>
        <w:ind w:left="425" w:hanging="425"/>
        <w:jc w:val="center"/>
        <w:rPr>
          <w:rFonts w:ascii="Cambria" w:hAnsi="Cambria" w:cs="Tahoma"/>
          <w:b/>
        </w:rPr>
      </w:pPr>
    </w:p>
    <w:p w14:paraId="1E4473D1" w14:textId="77777777" w:rsidR="001412ED" w:rsidRPr="00F43A1D" w:rsidRDefault="001412ED" w:rsidP="001412ED">
      <w:pPr>
        <w:spacing w:after="0" w:line="240" w:lineRule="auto"/>
        <w:ind w:left="425" w:hanging="425"/>
        <w:jc w:val="center"/>
        <w:rPr>
          <w:rFonts w:ascii="Cambria" w:hAnsi="Cambria" w:cs="Tahoma"/>
          <w:b/>
        </w:rPr>
      </w:pPr>
      <w:r w:rsidRPr="00F43A1D">
        <w:rPr>
          <w:rFonts w:ascii="Cambria" w:hAnsi="Cambria" w:cs="Tahoma"/>
          <w:b/>
        </w:rPr>
        <w:t>ROZDZIAŁ 3</w:t>
      </w:r>
    </w:p>
    <w:p w14:paraId="431BE162"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TRYB UDZIELENIA ZAMÓWIENIA</w:t>
      </w:r>
    </w:p>
    <w:p w14:paraId="1FA238E2" w14:textId="77777777" w:rsidR="0098282B" w:rsidRPr="0098282B" w:rsidRDefault="0098282B" w:rsidP="0098282B">
      <w:pPr>
        <w:spacing w:after="0" w:line="240" w:lineRule="auto"/>
        <w:ind w:left="425" w:hanging="425"/>
        <w:jc w:val="center"/>
        <w:rPr>
          <w:rFonts w:ascii="Cambria" w:hAnsi="Cambria"/>
          <w:b/>
        </w:rPr>
      </w:pPr>
    </w:p>
    <w:p w14:paraId="2D6CE622" w14:textId="10288375" w:rsidR="001412ED" w:rsidRPr="00957D47" w:rsidRDefault="001412ED">
      <w:pPr>
        <w:pStyle w:val="Akapitzlist"/>
        <w:numPr>
          <w:ilvl w:val="0"/>
          <w:numId w:val="36"/>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w:t>
      </w:r>
      <w:r w:rsidR="0076472A">
        <w:rPr>
          <w:rFonts w:ascii="Cambria" w:hAnsi="Cambria" w:cs="Tahoma"/>
          <w:sz w:val="22"/>
          <w:szCs w:val="22"/>
        </w:rPr>
        <w:t>nych (tekst. jedn. Dz. U. z 202</w:t>
      </w:r>
      <w:r w:rsidR="00762AE2">
        <w:rPr>
          <w:rFonts w:ascii="Cambria" w:hAnsi="Cambria" w:cs="Tahoma"/>
          <w:sz w:val="22"/>
          <w:szCs w:val="22"/>
        </w:rPr>
        <w:t>3</w:t>
      </w:r>
      <w:r w:rsidR="0076472A">
        <w:rPr>
          <w:rFonts w:ascii="Cambria" w:hAnsi="Cambria" w:cs="Tahoma"/>
          <w:sz w:val="22"/>
          <w:szCs w:val="22"/>
        </w:rPr>
        <w:t xml:space="preserve"> r. poz. 1</w:t>
      </w:r>
      <w:r w:rsidR="00762AE2">
        <w:rPr>
          <w:rFonts w:ascii="Cambria" w:hAnsi="Cambria" w:cs="Tahoma"/>
          <w:sz w:val="22"/>
          <w:szCs w:val="22"/>
        </w:rPr>
        <w:t>605</w:t>
      </w:r>
      <w:r w:rsidR="00753E8E">
        <w:rPr>
          <w:rFonts w:ascii="Cambria" w:hAnsi="Cambria" w:cs="Tahoma"/>
          <w:sz w:val="22"/>
          <w:szCs w:val="22"/>
        </w:rPr>
        <w:t xml:space="preserve"> ze zm.</w:t>
      </w:r>
      <w:r w:rsidRPr="00F43A1D">
        <w:rPr>
          <w:rFonts w:ascii="Cambria" w:hAnsi="Cambria" w:cs="Tahoma"/>
          <w:sz w:val="22"/>
          <w:szCs w:val="22"/>
        </w:rPr>
        <w:t>) – zwana dalej pzp.</w:t>
      </w:r>
    </w:p>
    <w:p w14:paraId="45C56A63" w14:textId="77777777" w:rsidR="001412ED" w:rsidRPr="005013ED" w:rsidRDefault="001412ED">
      <w:pPr>
        <w:pStyle w:val="Akapitzlist"/>
        <w:numPr>
          <w:ilvl w:val="0"/>
          <w:numId w:val="36"/>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 xml:space="preserve">amawiający nie ogranicza dostępu do informacji związanych z tym postępowaniem a także nie określa w SWZ wymagań dotyczących zachowania poufnego charakteru informacji przekazanych wykonawcom w toku </w:t>
      </w:r>
      <w:r w:rsidRPr="005013ED">
        <w:rPr>
          <w:rFonts w:ascii="Cambria" w:hAnsi="Cambria"/>
          <w:sz w:val="22"/>
          <w:szCs w:val="22"/>
        </w:rPr>
        <w:t>postępowania.</w:t>
      </w:r>
    </w:p>
    <w:p w14:paraId="5396B2AC" w14:textId="77777777" w:rsidR="00393677" w:rsidRDefault="00393677" w:rsidP="00393677">
      <w:pPr>
        <w:spacing w:after="0" w:line="240" w:lineRule="auto"/>
        <w:rPr>
          <w:rFonts w:ascii="Cambria" w:hAnsi="Cambria" w:cs="Tahoma"/>
          <w:b/>
        </w:rPr>
      </w:pPr>
    </w:p>
    <w:p w14:paraId="0FDCB430" w14:textId="77777777" w:rsidR="00EF1422" w:rsidRDefault="00EF1422" w:rsidP="001412ED">
      <w:pPr>
        <w:spacing w:after="0" w:line="240" w:lineRule="auto"/>
        <w:ind w:left="426" w:hanging="426"/>
        <w:jc w:val="center"/>
        <w:rPr>
          <w:rFonts w:ascii="Cambria" w:hAnsi="Cambria" w:cs="Tahoma"/>
          <w:b/>
        </w:rPr>
      </w:pPr>
    </w:p>
    <w:p w14:paraId="19D323A0" w14:textId="77777777" w:rsidR="00EF1422" w:rsidRDefault="00EF1422" w:rsidP="001412ED">
      <w:pPr>
        <w:spacing w:after="0" w:line="240" w:lineRule="auto"/>
        <w:ind w:left="426" w:hanging="426"/>
        <w:jc w:val="center"/>
        <w:rPr>
          <w:rFonts w:ascii="Cambria" w:hAnsi="Cambria" w:cs="Tahoma"/>
          <w:b/>
        </w:rPr>
      </w:pPr>
    </w:p>
    <w:p w14:paraId="3122F016" w14:textId="20F95F8B"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4</w:t>
      </w:r>
    </w:p>
    <w:p w14:paraId="24613FCE" w14:textId="77777777" w:rsidR="001412ED" w:rsidRDefault="001412ED" w:rsidP="001412ED">
      <w:pPr>
        <w:spacing w:after="0" w:line="240" w:lineRule="auto"/>
        <w:jc w:val="center"/>
        <w:rPr>
          <w:rFonts w:ascii="Cambria" w:hAnsi="Cambria"/>
          <w:b/>
        </w:rPr>
      </w:pPr>
      <w:r w:rsidRPr="00F43A1D">
        <w:rPr>
          <w:rFonts w:ascii="Cambria" w:hAnsi="Cambria"/>
          <w:b/>
        </w:rPr>
        <w:t>INFORMACJA, CZY ZAMAWIAJĄCY PRZEWIDUJE WYBÓR NAJKORZYSTNIEJSZEJ OFERTY                                   Z MOŻLIWOŚCIĄ PROWADZENIA NEGOCJACJI</w:t>
      </w:r>
    </w:p>
    <w:p w14:paraId="41D98413" w14:textId="77777777" w:rsidR="001412ED" w:rsidRPr="00957D47" w:rsidRDefault="001412ED" w:rsidP="001412ED">
      <w:pPr>
        <w:spacing w:after="0" w:line="240" w:lineRule="auto"/>
        <w:jc w:val="center"/>
        <w:rPr>
          <w:rFonts w:ascii="Cambria" w:hAnsi="Cambria"/>
          <w:b/>
        </w:rPr>
      </w:pPr>
    </w:p>
    <w:p w14:paraId="50AC9642" w14:textId="77777777" w:rsidR="001412ED" w:rsidRPr="00F43A1D" w:rsidRDefault="001412ED" w:rsidP="001412ED">
      <w:pPr>
        <w:spacing w:line="240" w:lineRule="auto"/>
        <w:jc w:val="both"/>
        <w:rPr>
          <w:rFonts w:ascii="Cambria" w:hAnsi="Cambria" w:cs="Tahoma"/>
        </w:rPr>
      </w:pPr>
      <w:r w:rsidRPr="00F43A1D">
        <w:rPr>
          <w:rFonts w:ascii="Cambria" w:hAnsi="Cambria" w:cs="Tahoma"/>
        </w:rPr>
        <w:t>Zamawiający nie przewiduje wyboru najkorzystniejszej oferty z możliwością prowadzenia negocjacji,  o których mowa w art. 275 pkt 2 i 3 pzp.</w:t>
      </w:r>
    </w:p>
    <w:p w14:paraId="080D3527" w14:textId="77777777" w:rsidR="001412ED" w:rsidRPr="00F43A1D" w:rsidRDefault="001412ED" w:rsidP="0029596D">
      <w:pPr>
        <w:spacing w:line="240" w:lineRule="auto"/>
        <w:rPr>
          <w:rFonts w:ascii="Cambria" w:hAnsi="Cambria" w:cs="Tahoma"/>
          <w:b/>
          <w:color w:val="FF0000"/>
        </w:rPr>
      </w:pPr>
    </w:p>
    <w:p w14:paraId="7DBCBE1B"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cs="Tahoma"/>
          <w:b/>
        </w:rPr>
        <w:t>ROZDZIAŁ 5</w:t>
      </w:r>
      <w:r w:rsidRPr="002B65FF">
        <w:rPr>
          <w:rFonts w:ascii="Cambria" w:hAnsi="Cambria" w:cs="Tahoma"/>
          <w:b/>
        </w:rPr>
        <w:tab/>
      </w:r>
    </w:p>
    <w:p w14:paraId="4CD600B4"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b/>
        </w:rPr>
        <w:t>OPIS PRZEDMIOTU ZAMÓWIENIA</w:t>
      </w:r>
    </w:p>
    <w:p w14:paraId="48E5CCA3" w14:textId="77777777" w:rsidR="001412ED" w:rsidRPr="0004602B" w:rsidRDefault="001412ED" w:rsidP="001412ED">
      <w:pPr>
        <w:pStyle w:val="Akapitzlist"/>
        <w:suppressAutoHyphens w:val="0"/>
        <w:autoSpaceDE w:val="0"/>
        <w:autoSpaceDN w:val="0"/>
        <w:adjustRightInd w:val="0"/>
        <w:ind w:left="426"/>
        <w:jc w:val="both"/>
        <w:rPr>
          <w:rFonts w:ascii="Cambria" w:hAnsi="Cambria" w:cs="Tahoma"/>
          <w:sz w:val="22"/>
          <w:szCs w:val="22"/>
        </w:rPr>
      </w:pPr>
    </w:p>
    <w:p w14:paraId="71866F21" w14:textId="32532E04" w:rsidR="0004602B" w:rsidRPr="00DD5712" w:rsidRDefault="0004602B" w:rsidP="00547150">
      <w:pPr>
        <w:numPr>
          <w:ilvl w:val="0"/>
          <w:numId w:val="12"/>
        </w:numPr>
        <w:tabs>
          <w:tab w:val="clear" w:pos="720"/>
          <w:tab w:val="num" w:pos="284"/>
        </w:tabs>
        <w:suppressAutoHyphens/>
        <w:spacing w:after="0" w:line="240" w:lineRule="auto"/>
        <w:ind w:left="284" w:hanging="284"/>
        <w:jc w:val="both"/>
        <w:rPr>
          <w:rFonts w:ascii="Cambria" w:hAnsi="Cambria" w:cs="Tahoma"/>
          <w:b/>
          <w:bCs/>
        </w:rPr>
      </w:pPr>
      <w:bookmarkStart w:id="1" w:name="_Hlk166484528"/>
      <w:r w:rsidRPr="00DD5712">
        <w:rPr>
          <w:rFonts w:ascii="Cambria" w:eastAsia="Lucida Sans Unicode" w:hAnsi="Cambria" w:cs="Calibri"/>
          <w:bCs/>
          <w:color w:val="000000"/>
        </w:rPr>
        <w:t xml:space="preserve">Przedmiotem zamówienia jest </w:t>
      </w:r>
      <w:r w:rsidR="00547150" w:rsidRPr="00547150">
        <w:rPr>
          <w:rFonts w:ascii="Cambria" w:eastAsia="Times New Roman" w:hAnsi="Cambria" w:cs="Arial"/>
          <w:b/>
          <w:lang w:eastAsia="pl-PL"/>
        </w:rPr>
        <w:t>„</w:t>
      </w:r>
      <w:r w:rsidR="00547150" w:rsidRPr="00547150">
        <w:rPr>
          <w:rFonts w:ascii="Cambria" w:eastAsia="Times New Roman" w:hAnsi="Cambria" w:cs="Arial"/>
          <w:b/>
        </w:rPr>
        <w:t xml:space="preserve">Remont I </w:t>
      </w:r>
      <w:proofErr w:type="spellStart"/>
      <w:r w:rsidR="00547150" w:rsidRPr="00547150">
        <w:rPr>
          <w:rFonts w:ascii="Cambria" w:eastAsia="Times New Roman" w:hAnsi="Cambria" w:cs="Arial"/>
          <w:b/>
        </w:rPr>
        <w:t>i</w:t>
      </w:r>
      <w:proofErr w:type="spellEnd"/>
      <w:r w:rsidR="00547150" w:rsidRPr="00547150">
        <w:rPr>
          <w:rFonts w:ascii="Cambria" w:eastAsia="Times New Roman" w:hAnsi="Cambria" w:cs="Arial"/>
          <w:b/>
        </w:rPr>
        <w:t xml:space="preserve"> II piętra budynku Urzędu Miasta w Tomaszowie Mazowieckim"</w:t>
      </w:r>
    </w:p>
    <w:p w14:paraId="04BE2E8D" w14:textId="5EEC94DB" w:rsidR="0004602B" w:rsidRPr="00DD5712" w:rsidRDefault="0004602B" w:rsidP="0004602B">
      <w:pPr>
        <w:numPr>
          <w:ilvl w:val="0"/>
          <w:numId w:val="12"/>
        </w:numPr>
        <w:tabs>
          <w:tab w:val="clear" w:pos="720"/>
          <w:tab w:val="num" w:pos="284"/>
        </w:tabs>
        <w:suppressAutoHyphens/>
        <w:spacing w:after="0" w:line="240" w:lineRule="auto"/>
        <w:ind w:left="284" w:hanging="284"/>
        <w:jc w:val="both"/>
        <w:rPr>
          <w:rFonts w:ascii="Cambria" w:hAnsi="Cambria" w:cs="Tahoma"/>
          <w:b/>
          <w:bCs/>
        </w:rPr>
      </w:pPr>
      <w:r w:rsidRPr="00DD5712">
        <w:rPr>
          <w:rFonts w:ascii="Cambria" w:eastAsia="Lucida Sans Unicode" w:hAnsi="Cambria" w:cs="Calibri"/>
          <w:bCs/>
          <w:color w:val="000000"/>
        </w:rPr>
        <w:t>Zakres zamówienia obejmuje:</w:t>
      </w:r>
    </w:p>
    <w:p w14:paraId="641A1419" w14:textId="40977F06"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roboty rozbiórkowe</w:t>
      </w:r>
      <w:r w:rsidR="00DD5712" w:rsidRPr="00DD5712">
        <w:rPr>
          <w:rFonts w:ascii="Cambria" w:eastAsia="Times New Roman" w:hAnsi="Cambria" w:cs="Arial"/>
          <w:sz w:val="22"/>
          <w:szCs w:val="22"/>
        </w:rPr>
        <w:t>,</w:t>
      </w:r>
    </w:p>
    <w:p w14:paraId="0D347AE4" w14:textId="77777777" w:rsidR="00DD5712"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przygotowanie istniejących tynków</w:t>
      </w:r>
      <w:r w:rsidR="00DD5712" w:rsidRPr="00DD5712">
        <w:rPr>
          <w:rFonts w:ascii="Cambria" w:eastAsia="Times New Roman" w:hAnsi="Cambria" w:cs="Arial"/>
          <w:sz w:val="22"/>
          <w:szCs w:val="22"/>
        </w:rPr>
        <w:t>,</w:t>
      </w:r>
    </w:p>
    <w:p w14:paraId="2D4CCCAA" w14:textId="5E5396B1"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 xml:space="preserve"> renowacja oryginalnych drzwi do pomieszczeń biurowych i sali obrad</w:t>
      </w:r>
      <w:r w:rsidR="00DD5712" w:rsidRPr="00DD5712">
        <w:rPr>
          <w:rFonts w:ascii="Cambria" w:eastAsia="Times New Roman" w:hAnsi="Cambria" w:cs="Arial"/>
          <w:sz w:val="22"/>
          <w:szCs w:val="22"/>
        </w:rPr>
        <w:t>,</w:t>
      </w:r>
    </w:p>
    <w:p w14:paraId="765465B4" w14:textId="101C0379"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usunięcie lamperii z tynków mozaikowych</w:t>
      </w:r>
      <w:r w:rsidR="00DD5712" w:rsidRPr="00DD5712">
        <w:rPr>
          <w:rFonts w:ascii="Cambria" w:eastAsia="Times New Roman" w:hAnsi="Cambria" w:cs="Arial"/>
          <w:sz w:val="22"/>
          <w:szCs w:val="22"/>
        </w:rPr>
        <w:t>,</w:t>
      </w:r>
    </w:p>
    <w:p w14:paraId="1A6855BF" w14:textId="77777777" w:rsidR="00DD5712"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wykonanie nowych lamperii/tynków w miejscu usuniętych tynków mozaikowych</w:t>
      </w:r>
      <w:r w:rsidR="00DD5712" w:rsidRPr="00DD5712">
        <w:rPr>
          <w:rFonts w:ascii="Cambria" w:eastAsia="Times New Roman" w:hAnsi="Cambria" w:cs="Arial"/>
          <w:sz w:val="22"/>
          <w:szCs w:val="22"/>
        </w:rPr>
        <w:t>,</w:t>
      </w:r>
    </w:p>
    <w:p w14:paraId="785C8795" w14:textId="199830B4"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malowanie ścian i sufitów</w:t>
      </w:r>
      <w:r w:rsidR="00DD5712" w:rsidRPr="00DD5712">
        <w:rPr>
          <w:rFonts w:ascii="Cambria" w:eastAsia="Times New Roman" w:hAnsi="Cambria" w:cs="Arial"/>
          <w:sz w:val="22"/>
          <w:szCs w:val="22"/>
        </w:rPr>
        <w:t>,</w:t>
      </w:r>
    </w:p>
    <w:p w14:paraId="10CA5691" w14:textId="16B58EFB"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wymiana posadzek - montaż oznakowania na posadzkach</w:t>
      </w:r>
      <w:r w:rsidR="00DD5712" w:rsidRPr="00DD5712">
        <w:rPr>
          <w:rFonts w:ascii="Cambria" w:eastAsia="Times New Roman" w:hAnsi="Cambria" w:cs="Arial"/>
          <w:sz w:val="22"/>
          <w:szCs w:val="22"/>
        </w:rPr>
        <w:t>,</w:t>
      </w:r>
    </w:p>
    <w:p w14:paraId="3D67C0D5" w14:textId="7CD4B88D"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likwidacja gablot i zabudowy na ubrania wierzchnie przy sali posiedzeń</w:t>
      </w:r>
      <w:r w:rsidR="00DD5712" w:rsidRPr="00DD5712">
        <w:rPr>
          <w:rFonts w:ascii="Cambria" w:eastAsia="Times New Roman" w:hAnsi="Cambria" w:cs="Arial"/>
          <w:sz w:val="22"/>
          <w:szCs w:val="22"/>
        </w:rPr>
        <w:t>,</w:t>
      </w:r>
    </w:p>
    <w:p w14:paraId="505D8225" w14:textId="06918A5C"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wykonanie nowej zabudowy na ubrania wierzchnie</w:t>
      </w:r>
      <w:r w:rsidR="00DD5712" w:rsidRPr="00DD5712">
        <w:rPr>
          <w:rFonts w:ascii="Cambria" w:eastAsia="Times New Roman" w:hAnsi="Cambria" w:cs="Arial"/>
          <w:sz w:val="22"/>
          <w:szCs w:val="22"/>
        </w:rPr>
        <w:t>,</w:t>
      </w:r>
    </w:p>
    <w:p w14:paraId="2E56AC52" w14:textId="2F9A6B01"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oświetlenie sufitowe – wymiana opraw</w:t>
      </w:r>
      <w:r w:rsidR="00DD5712" w:rsidRPr="00DD5712">
        <w:rPr>
          <w:rFonts w:ascii="Cambria" w:eastAsia="Times New Roman" w:hAnsi="Cambria" w:cs="Arial"/>
          <w:sz w:val="22"/>
          <w:szCs w:val="22"/>
        </w:rPr>
        <w:t>,</w:t>
      </w:r>
    </w:p>
    <w:p w14:paraId="4E1D8853" w14:textId="6AE1805D"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oświetlenie galerii obrazów</w:t>
      </w:r>
      <w:r w:rsidR="00DD5712" w:rsidRPr="00DD5712">
        <w:rPr>
          <w:rFonts w:ascii="Cambria" w:eastAsia="Times New Roman" w:hAnsi="Cambria" w:cs="Arial"/>
          <w:sz w:val="22"/>
          <w:szCs w:val="22"/>
        </w:rPr>
        <w:t>,</w:t>
      </w:r>
    </w:p>
    <w:p w14:paraId="5E03BD61" w14:textId="01008618"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montaż systemu zawiesi do galerii obrazów</w:t>
      </w:r>
      <w:r w:rsidR="00DD5712" w:rsidRPr="00DD5712">
        <w:rPr>
          <w:rFonts w:ascii="Cambria" w:eastAsia="Times New Roman" w:hAnsi="Cambria" w:cs="Arial"/>
          <w:sz w:val="22"/>
          <w:szCs w:val="22"/>
        </w:rPr>
        <w:t>,</w:t>
      </w:r>
    </w:p>
    <w:p w14:paraId="50851B49" w14:textId="5BFB702A"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montaż nowych osłon grzejnikowych</w:t>
      </w:r>
      <w:r w:rsidR="00DD5712" w:rsidRPr="00DD5712">
        <w:rPr>
          <w:rFonts w:ascii="Cambria" w:eastAsia="Times New Roman" w:hAnsi="Cambria" w:cs="Arial"/>
          <w:sz w:val="22"/>
          <w:szCs w:val="22"/>
        </w:rPr>
        <w:t>,</w:t>
      </w:r>
    </w:p>
    <w:p w14:paraId="54C20844" w14:textId="77777777" w:rsidR="00DD5712"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dostawa i ustawienie mebli – siedziska (pufy, krzesła) i stoliki</w:t>
      </w:r>
      <w:r w:rsidR="00DD5712" w:rsidRPr="00DD5712">
        <w:rPr>
          <w:rFonts w:ascii="Cambria" w:eastAsia="Times New Roman" w:hAnsi="Cambria" w:cs="Arial"/>
          <w:sz w:val="22"/>
          <w:szCs w:val="22"/>
        </w:rPr>
        <w:t>,</w:t>
      </w:r>
    </w:p>
    <w:p w14:paraId="20F7C462" w14:textId="3B6C6019" w:rsidR="00547150" w:rsidRPr="00DD5712" w:rsidRDefault="00547150" w:rsidP="00DD5712">
      <w:pPr>
        <w:pStyle w:val="Akapitzlist"/>
        <w:numPr>
          <w:ilvl w:val="0"/>
          <w:numId w:val="57"/>
        </w:numPr>
        <w:jc w:val="both"/>
        <w:rPr>
          <w:rFonts w:ascii="Cambria" w:hAnsi="Cambria" w:cs="Tahoma"/>
          <w:b/>
          <w:bCs/>
          <w:sz w:val="22"/>
          <w:szCs w:val="22"/>
        </w:rPr>
      </w:pPr>
      <w:r w:rsidRPr="00DD5712">
        <w:rPr>
          <w:rFonts w:ascii="Cambria" w:eastAsia="Times New Roman" w:hAnsi="Cambria" w:cs="Arial"/>
          <w:sz w:val="22"/>
          <w:szCs w:val="22"/>
        </w:rPr>
        <w:t>wpisanie istniejących szaf w nową przestrzeń</w:t>
      </w:r>
      <w:r w:rsidR="00DD5712" w:rsidRPr="00DD5712">
        <w:rPr>
          <w:rFonts w:ascii="Cambria" w:eastAsia="Times New Roman" w:hAnsi="Cambria" w:cs="Arial"/>
          <w:sz w:val="22"/>
          <w:szCs w:val="22"/>
        </w:rPr>
        <w:t>,</w:t>
      </w:r>
    </w:p>
    <w:p w14:paraId="3E22AD02" w14:textId="4334DB25" w:rsidR="009E58E6" w:rsidRPr="00DD5712" w:rsidRDefault="00547150" w:rsidP="00DD5712">
      <w:pPr>
        <w:ind w:left="284"/>
        <w:jc w:val="both"/>
        <w:rPr>
          <w:rFonts w:ascii="Cambria" w:eastAsia="Lucida Sans Unicode" w:hAnsi="Cambria" w:cs="Tahoma"/>
          <w:b/>
          <w:bCs/>
        </w:rPr>
      </w:pPr>
      <w:r w:rsidRPr="00DD5712">
        <w:rPr>
          <w:rFonts w:ascii="Cambria" w:eastAsia="Times New Roman" w:hAnsi="Cambria" w:cs="Arial"/>
        </w:rPr>
        <w:t>Do usunięcia przeznacza się: tynki mozaikowe na lamperiach</w:t>
      </w:r>
      <w:r w:rsidR="00DD5712" w:rsidRPr="00DD5712">
        <w:rPr>
          <w:rFonts w:ascii="Cambria" w:eastAsia="Times New Roman" w:hAnsi="Cambria" w:cs="Arial"/>
        </w:rPr>
        <w:t xml:space="preserve">, </w:t>
      </w:r>
      <w:r w:rsidRPr="00DD5712">
        <w:rPr>
          <w:rFonts w:ascii="Cambria" w:eastAsia="Times New Roman" w:hAnsi="Cambria" w:cs="Arial"/>
        </w:rPr>
        <w:t xml:space="preserve">drewniane osłony grzejnikowe posadzki (płytki) z gresu meblościanka na puchary i zabudowa na ubrania wierzchnie </w:t>
      </w:r>
    </w:p>
    <w:bookmarkEnd w:id="1"/>
    <w:p w14:paraId="345656CD" w14:textId="43712061" w:rsidR="00A36BF0" w:rsidRPr="00D86F60" w:rsidRDefault="00A36BF0" w:rsidP="00D86F60">
      <w:pPr>
        <w:numPr>
          <w:ilvl w:val="0"/>
          <w:numId w:val="12"/>
        </w:numPr>
        <w:tabs>
          <w:tab w:val="clear" w:pos="720"/>
          <w:tab w:val="num" w:pos="284"/>
        </w:tabs>
        <w:suppressAutoHyphens/>
        <w:spacing w:after="0" w:line="240" w:lineRule="auto"/>
        <w:ind w:left="284" w:hanging="284"/>
        <w:jc w:val="both"/>
        <w:rPr>
          <w:rFonts w:ascii="Cambria" w:hAnsi="Cambria" w:cs="Tahoma"/>
          <w:b/>
          <w:bCs/>
        </w:rPr>
      </w:pPr>
      <w:r w:rsidRPr="00D86F60">
        <w:rPr>
          <w:rFonts w:ascii="Cambria" w:hAnsi="Cambria" w:cs="Calibri"/>
        </w:rPr>
        <w:t xml:space="preserve">Zamawiający przygotował i prowadzi postępowanie w </w:t>
      </w:r>
      <w:r w:rsidRPr="00D86F60">
        <w:rPr>
          <w:rFonts w:ascii="Cambria" w:hAnsi="Cambria"/>
        </w:rPr>
        <w:t>sposób zapewniający zachowanie uczciwej konkurencji oraz równe traktowanie wykonawców a działając w granicach określonych przepisami sprecyzował przedmiot zamówienia żądając produktów                                  o określonych minimalnych standardach jakościowych i technicznych o cechach, które spełniają</w:t>
      </w:r>
      <w:r w:rsidRPr="00D86F60">
        <w:rPr>
          <w:rFonts w:ascii="Cambria" w:hAnsi="Cambria" w:cs="Calibri"/>
        </w:rPr>
        <w:t xml:space="preserve"> </w:t>
      </w:r>
      <w:r w:rsidRPr="00D86F60">
        <w:rPr>
          <w:rFonts w:ascii="Cambria" w:hAnsi="Cambria"/>
        </w:rPr>
        <w:t xml:space="preserve">jego potrzeby. Posiadając wiedzę o przeznaczeniu zamawianego przedmiotu zamówienia zamawiający ma prawo do określenia adekwatnego określenia ich wszystkich parametrów. Opis przedmiotu zamówienia co wielokrotnie wskazuje orzecznictwo powinien umożliwiać wykonawcom jednakowy dostęp do zamówienia i nie może powodować nieuzasadnionych przeszkód w otwarciu zamówień publicznych na konkurencję, co nie oznacza, że zasada konkurencji ma prowadzić do sytuacji, w której o zamówienie muszą móc ubiegać się wszyscy wykonawcy, którzy oferują rzeczy zbliżone, podobne do tych wymaganych przez zamawiającego. Każdy opis przedmiotu zamówienia jest adresowany do pewnego kręgu wykonawców i tej sytuacji praktycznie nie da się uniknąć w pełni. Warunkiem jednak prawidłowego przeprowadzenia postępowania jest wyeliminowanie sytuacji, w których dokonuje się opisu przedmiotu zamówienia w sposób uniemożliwiający udział w postępowaniu bez uzasadnienia w obiektywnych potrzebach i interesach zamawiającego. Jak wskazano w uchwale z dnia 4 marca 2021 (KIO/KD/21) - pomimo konieczności zachowania zasady uczciwej konkurencji, zamawiający ma prawo opisać przedmiot zamówienia w sposób uwzględniający jego rzeczywiste potrzeby. Tym samym zamawiający nie ma obowiązku zapewnienia możliwości realizacji przedmiotu zamówienia wszystkim podmiotom działającym na rynku danej branży. W ocenie zamawiającego co </w:t>
      </w:r>
      <w:r w:rsidRPr="00D86F60">
        <w:rPr>
          <w:rFonts w:ascii="Cambria" w:hAnsi="Cambria"/>
        </w:rPr>
        <w:lastRenderedPageBreak/>
        <w:t>potwierdza także orzecznictwo sądowe np.: (wyrok z dnia 21 marca 2013 r., III SA/</w:t>
      </w:r>
      <w:proofErr w:type="spellStart"/>
      <w:r w:rsidRPr="00D86F60">
        <w:rPr>
          <w:rFonts w:ascii="Cambria" w:hAnsi="Cambria"/>
        </w:rPr>
        <w:t>Łd</w:t>
      </w:r>
      <w:proofErr w:type="spellEnd"/>
      <w:r w:rsidRPr="00D86F60">
        <w:rPr>
          <w:rFonts w:ascii="Cambria" w:hAnsi="Cambria"/>
        </w:rPr>
        <w:t xml:space="preserve"> 1089/12 WSA w Łodzi) - że żaden przepis prawa nie może być automatycznie stosowany w oderwaniu od realiów konkretnego stanu faktycznego z pominięciem skutków jakie może wywołać jego zastosowanie. W orzecznictwie KIO kilkakrotnie podnoszono, że Prawo zamówień publicznych nie powinna być stosowana i interpretowana jedynie przez pryzmat pojmowanej absolutnie zasady równej konkurencji, a w oderwaniu od innego celu jej regulacji, jakim jest zapewnienie dokonywania racjonalnych i celowych zakupów. Nie powinna być również stosowana w swoistej próżni legislacyjnej, nie uwzględniającej zasad wyrażonych w innych przepisach, w szczególności wyrażonych w ustawie o finansach publicznych. Dopuszczenie stosowania przepisów ustawy prowadzące do narzucenia zamawiającym dokonywania zakupów, które nie odpowiadają ich potrzebom i utrudniają prowadzenie statutowej działalności nie daje się pogodzić z postulatem racjonalności ustawodawcy.</w:t>
      </w:r>
    </w:p>
    <w:p w14:paraId="6F4CCF1D" w14:textId="210D2256" w:rsidR="00A36BF0" w:rsidRPr="006566D7" w:rsidRDefault="00543582" w:rsidP="00D86F60">
      <w:pPr>
        <w:widowControl w:val="0"/>
        <w:tabs>
          <w:tab w:val="left" w:pos="284"/>
        </w:tabs>
        <w:spacing w:after="0" w:line="240" w:lineRule="auto"/>
        <w:ind w:left="425" w:hanging="425"/>
        <w:jc w:val="both"/>
        <w:rPr>
          <w:rFonts w:ascii="Cambria" w:hAnsi="Cambria" w:cs="Tahoma"/>
        </w:rPr>
      </w:pPr>
      <w:r>
        <w:rPr>
          <w:rFonts w:ascii="Cambria" w:hAnsi="Cambria" w:cs="Tahoma"/>
        </w:rPr>
        <w:t>4</w:t>
      </w:r>
      <w:r w:rsidR="00A36BF0" w:rsidRPr="006566D7">
        <w:rPr>
          <w:rFonts w:ascii="Cambria" w:hAnsi="Cambria" w:cs="Tahoma"/>
        </w:rPr>
        <w:t>.</w:t>
      </w:r>
      <w:r w:rsidR="00A36BF0" w:rsidRPr="006566D7">
        <w:rPr>
          <w:rFonts w:ascii="Cambria" w:hAnsi="Cambria" w:cs="Tahoma"/>
        </w:rPr>
        <w:tab/>
        <w:t>Sposób realizacji przedmiotu zamówienia został określony w części III SWZ – wzorze umowy.</w:t>
      </w:r>
    </w:p>
    <w:p w14:paraId="6070852B" w14:textId="43B14E0D" w:rsidR="005F7FBB" w:rsidRPr="00D86F60" w:rsidRDefault="00543582" w:rsidP="00D86F60">
      <w:pPr>
        <w:widowControl w:val="0"/>
        <w:spacing w:after="0" w:line="240" w:lineRule="auto"/>
        <w:ind w:left="284" w:hanging="284"/>
        <w:jc w:val="both"/>
        <w:rPr>
          <w:rFonts w:ascii="Cambria" w:hAnsi="Cambria" w:cs="Tahoma"/>
          <w:b/>
        </w:rPr>
      </w:pPr>
      <w:r>
        <w:rPr>
          <w:rFonts w:ascii="Cambria" w:hAnsi="Cambria" w:cs="Tahoma"/>
        </w:rPr>
        <w:t>5</w:t>
      </w:r>
      <w:r w:rsidR="00A36BF0" w:rsidRPr="006566D7">
        <w:rPr>
          <w:rFonts w:ascii="Cambria" w:hAnsi="Cambria" w:cs="Tahoma"/>
        </w:rPr>
        <w:t>.</w:t>
      </w:r>
      <w:r w:rsidR="00A36BF0" w:rsidRPr="006566D7">
        <w:rPr>
          <w:rFonts w:ascii="Cambria" w:hAnsi="Cambria" w:cs="Tahoma"/>
        </w:rPr>
        <w:tab/>
      </w:r>
      <w:r w:rsidR="00A36BF0" w:rsidRPr="006566D7">
        <w:rPr>
          <w:rFonts w:ascii="Cambria" w:hAnsi="Cambria" w:cs="Tahoma"/>
          <w:b/>
        </w:rPr>
        <w:t>Szczegółowy zakres przedmiotu zamówienia określają: projekty, przedmiary robót, specyfikacja techniczne wykonania i odbioru robót oraz SWZ.</w:t>
      </w:r>
    </w:p>
    <w:p w14:paraId="61D0B825" w14:textId="5E635955" w:rsidR="00A36BF0" w:rsidRDefault="00543582" w:rsidP="00D86F60">
      <w:pPr>
        <w:widowControl w:val="0"/>
        <w:tabs>
          <w:tab w:val="left" w:pos="284"/>
        </w:tabs>
        <w:spacing w:after="0" w:line="240" w:lineRule="auto"/>
        <w:ind w:left="284" w:hanging="284"/>
        <w:jc w:val="both"/>
        <w:rPr>
          <w:rFonts w:ascii="Cambria" w:hAnsi="Cambria"/>
          <w:shd w:val="clear" w:color="auto" w:fill="FFFFFF"/>
        </w:rPr>
      </w:pPr>
      <w:r>
        <w:rPr>
          <w:rFonts w:ascii="Cambria" w:hAnsi="Cambria" w:cs="Tahoma"/>
        </w:rPr>
        <w:t>6</w:t>
      </w:r>
      <w:r w:rsidR="005F7FBB">
        <w:rPr>
          <w:rFonts w:ascii="Cambria" w:hAnsi="Cambria" w:cs="Tahoma"/>
        </w:rPr>
        <w:t>.</w:t>
      </w:r>
      <w:r w:rsidR="005F7FBB">
        <w:rPr>
          <w:rFonts w:ascii="Cambria" w:hAnsi="Cambria" w:cs="Tahoma"/>
          <w:b/>
        </w:rPr>
        <w:tab/>
      </w:r>
      <w:r w:rsidR="00A36BF0" w:rsidRPr="006566D7">
        <w:rPr>
          <w:rFonts w:ascii="Cambria" w:hAnsi="Cambria" w:cs="Tahoma"/>
        </w:rPr>
        <w:t xml:space="preserve">Wykonawca zobowiązany jest do </w:t>
      </w:r>
      <w:r w:rsidR="00A36BF0" w:rsidRPr="006566D7">
        <w:rPr>
          <w:rFonts w:ascii="Cambria" w:hAnsi="Cambria"/>
          <w:shd w:val="clear" w:color="auto" w:fill="FFFFFF"/>
        </w:rPr>
        <w:t>informowania zamawiającego o wszelkich trudnościach związanych z realizacją zamówienia.</w:t>
      </w:r>
    </w:p>
    <w:p w14:paraId="1F35460D" w14:textId="1BAD00AC" w:rsidR="00A36BF0" w:rsidRDefault="00543582" w:rsidP="00D86F60">
      <w:pPr>
        <w:widowControl w:val="0"/>
        <w:spacing w:after="0" w:line="240" w:lineRule="auto"/>
        <w:ind w:left="284" w:hanging="284"/>
        <w:jc w:val="both"/>
        <w:rPr>
          <w:rFonts w:ascii="Cambria" w:hAnsi="Cambria"/>
          <w:i/>
          <w:iCs/>
          <w:u w:val="single"/>
        </w:rPr>
      </w:pPr>
      <w:r>
        <w:rPr>
          <w:rFonts w:ascii="Cambria" w:hAnsi="Cambria"/>
          <w:shd w:val="clear" w:color="auto" w:fill="FFFFFF"/>
        </w:rPr>
        <w:t>7</w:t>
      </w:r>
      <w:r w:rsidR="005F7FBB">
        <w:rPr>
          <w:rFonts w:ascii="Cambria" w:hAnsi="Cambria"/>
          <w:shd w:val="clear" w:color="auto" w:fill="FFFFFF"/>
        </w:rPr>
        <w:t>.</w:t>
      </w:r>
      <w:r w:rsidR="005F7FBB">
        <w:rPr>
          <w:rFonts w:ascii="Cambria" w:hAnsi="Cambria"/>
          <w:shd w:val="clear" w:color="auto" w:fill="FFFFFF"/>
        </w:rPr>
        <w:tab/>
      </w:r>
      <w:r w:rsidR="00A36BF0" w:rsidRPr="006566D7">
        <w:rPr>
          <w:rFonts w:ascii="Cambria" w:hAnsi="Cambria"/>
        </w:rPr>
        <w:t xml:space="preserve">W przypadku gdy opis przedmiotu zamówienia odnosi się do norm, ocen technicznych, specyfikacji technicznych i systemów referencji technicznych, o których mowa w art. 101 ust. 1 pkt 2 oraz ust. 3 pzp -  zamawiający nie odrzuci oferty tylko dlatego, że oferowane roboty budowlane, dostawy lub usługi nie   są zgodne </w:t>
      </w:r>
      <w:r w:rsidR="00A36BF0" w:rsidRPr="006566D7">
        <w:rPr>
          <w:rFonts w:ascii="Cambria" w:hAnsi="Cambria"/>
          <w:u w:val="single"/>
        </w:rPr>
        <w:t>z normami</w:t>
      </w:r>
      <w:r w:rsidR="00A36BF0" w:rsidRPr="006566D7">
        <w:rPr>
          <w:rFonts w:ascii="Cambria" w:hAnsi="Cambria"/>
        </w:rPr>
        <w:t xml:space="preserve">, ocenami technicznymi, specyfikacjami technicznymi i systemami referencji technicznych, do których opis przedmiotu zamówienia się odnosi, pod warunkiem że wykonawca udowodni w ofercie,                  w szczególności za pomocą przedmiotowych środków dowodowych, o których mowa                      w art. 104-107 pzp, „że proponowane rozwiązania w równoważnym stopniu spełniają wymagania określone w opisie przedmiotu zamówienia." Wobec powyższego, w świetle literalnego brzmienia zacytowanego przepisu, zamawiający informuje, że </w:t>
      </w:r>
      <w:r w:rsidR="00A36BF0" w:rsidRPr="00753E8E">
        <w:rPr>
          <w:rFonts w:ascii="Cambria" w:hAnsi="Cambria"/>
          <w:b/>
          <w:bCs/>
          <w:u w:val="single"/>
        </w:rPr>
        <w:t>w przypadku oferowania, któregoś z elementów przedmiotu zamówienia równoważnego w zakresie norm, wykonawca może udokumentować ich równowartość nawet wówczas, gdy zamawiający nie wymaga przedłożenia przez wykonawców przedmiotowych środków dowodowych.</w:t>
      </w:r>
      <w:r w:rsidR="00A36BF0" w:rsidRPr="006566D7">
        <w:rPr>
          <w:rFonts w:ascii="Cambria" w:hAnsi="Cambria"/>
        </w:rPr>
        <w:t xml:space="preserve"> W takim przypadku wykonawca celem udowodnienia równoważności powinien przedłożyć  z ofertą stosowne dokumenty. Jednocześnie zamawiający pozostawia swobodę wykonawcom co do momentu, w którym winien zaoferować materiały lub urządzenia </w:t>
      </w:r>
      <w:r w:rsidR="00A36BF0" w:rsidRPr="006566D7">
        <w:rPr>
          <w:rStyle w:val="Uwydatnienie"/>
          <w:rFonts w:ascii="Cambria" w:hAnsi="Cambria"/>
          <w:i w:val="0"/>
          <w:iCs w:val="0"/>
        </w:rPr>
        <w:t>równoważne w zakresie norm</w:t>
      </w:r>
      <w:r w:rsidR="00A36BF0" w:rsidRPr="006566D7">
        <w:rPr>
          <w:rFonts w:ascii="Cambria" w:hAnsi="Cambria"/>
        </w:rPr>
        <w:t xml:space="preserve">. Powyższe uzależnione od tego w jakim momencie wykonawca poweźmie taki zamiar. Jeśli uczyni to na etapie składania ofert to winien zaoferować dobra </w:t>
      </w:r>
      <w:r w:rsidR="00A36BF0" w:rsidRPr="006566D7">
        <w:rPr>
          <w:rStyle w:val="Uwydatnienie"/>
          <w:rFonts w:ascii="Cambria" w:hAnsi="Cambria"/>
          <w:i w:val="0"/>
          <w:iCs w:val="0"/>
        </w:rPr>
        <w:t>równoważne</w:t>
      </w:r>
      <w:r w:rsidR="00A36BF0" w:rsidRPr="006566D7">
        <w:rPr>
          <w:rFonts w:ascii="Cambria" w:hAnsi="Cambria"/>
        </w:rPr>
        <w:t xml:space="preserve"> w tym właśnie momencie. Natomiast, modyfikacja w ww. zakresie na etapie realizacji zamówienia będzie traktowana jako zmiana umowy i rozpatrywana będzie w kontekście zapisów projektu umowy.  Stosownie do art. 107 ust. 2 pzp – zamawiający może wezwać wykonawcę do uzupełnienia przedmiotowych środków dowodowych  - jeżeli będą niekompletne.     </w:t>
      </w:r>
      <w:r w:rsidR="00A36BF0" w:rsidRPr="00163DD8">
        <w:rPr>
          <w:rFonts w:ascii="Cambria" w:hAnsi="Cambria"/>
          <w:i/>
          <w:iCs/>
          <w:u w:val="single"/>
        </w:rPr>
        <w:t>W przypadku, kiedy wykonawca nie załączy do oferty dokumentów przedmiotowych potwierdzających równoważność – zamawiający uzna, że oferuje</w:t>
      </w:r>
      <w:r w:rsidR="00163DD8" w:rsidRPr="00163DD8">
        <w:rPr>
          <w:rFonts w:ascii="Cambria" w:hAnsi="Cambria"/>
          <w:i/>
          <w:iCs/>
          <w:u w:val="single"/>
        </w:rPr>
        <w:t xml:space="preserve"> </w:t>
      </w:r>
      <w:r w:rsidR="00A36BF0" w:rsidRPr="00163DD8">
        <w:rPr>
          <w:rFonts w:ascii="Cambria" w:hAnsi="Cambria"/>
          <w:i/>
          <w:iCs/>
          <w:u w:val="single"/>
        </w:rPr>
        <w:t>materiały/urządzenia zgodne z postanowieniami dokumentacji</w:t>
      </w:r>
      <w:r w:rsidR="00163DD8" w:rsidRPr="00163DD8">
        <w:rPr>
          <w:rFonts w:ascii="Cambria" w:hAnsi="Cambria"/>
          <w:i/>
          <w:iCs/>
          <w:u w:val="single"/>
        </w:rPr>
        <w:t xml:space="preserve"> </w:t>
      </w:r>
      <w:r w:rsidR="00A36BF0" w:rsidRPr="00163DD8">
        <w:rPr>
          <w:rFonts w:ascii="Cambria" w:hAnsi="Cambria"/>
          <w:i/>
          <w:iCs/>
          <w:u w:val="single"/>
        </w:rPr>
        <w:t>technicznej/projektowej.</w:t>
      </w:r>
    </w:p>
    <w:p w14:paraId="3E01A25F" w14:textId="77777777" w:rsidR="00D86F60" w:rsidRDefault="00D86F60" w:rsidP="00D86F60">
      <w:pPr>
        <w:widowControl w:val="0"/>
        <w:spacing w:after="0" w:line="240" w:lineRule="auto"/>
        <w:ind w:left="284" w:hanging="284"/>
        <w:jc w:val="both"/>
        <w:rPr>
          <w:rFonts w:ascii="Cambria" w:hAnsi="Cambria"/>
        </w:rPr>
      </w:pPr>
    </w:p>
    <w:p w14:paraId="3618F363" w14:textId="30789416" w:rsidR="00D86F60" w:rsidRPr="00F30FA1" w:rsidRDefault="001412ED">
      <w:pPr>
        <w:pStyle w:val="Akapitzlist"/>
        <w:numPr>
          <w:ilvl w:val="0"/>
          <w:numId w:val="52"/>
        </w:numPr>
        <w:ind w:left="284" w:hanging="284"/>
        <w:jc w:val="both"/>
        <w:rPr>
          <w:rFonts w:ascii="Cambria" w:hAnsi="Cambria" w:cstheme="minorBidi"/>
          <w:sz w:val="22"/>
          <w:szCs w:val="22"/>
        </w:rPr>
      </w:pPr>
      <w:r w:rsidRPr="00F30FA1">
        <w:rPr>
          <w:rFonts w:ascii="Cambria" w:hAnsi="Cambria" w:cs="Tahoma"/>
          <w:sz w:val="22"/>
          <w:szCs w:val="22"/>
        </w:rPr>
        <w:t xml:space="preserve">Kody i nazwy określone we Wspólnym Słowniku Zamówień CPV: </w:t>
      </w:r>
    </w:p>
    <w:p w14:paraId="36B203A0" w14:textId="77777777" w:rsidR="00152641" w:rsidRPr="00F30FA1" w:rsidRDefault="00152641" w:rsidP="00D86F60">
      <w:pPr>
        <w:spacing w:after="0" w:line="240" w:lineRule="auto"/>
        <w:ind w:firstLine="709"/>
        <w:jc w:val="both"/>
        <w:rPr>
          <w:rFonts w:ascii="Cambria" w:hAnsi="Cambria" w:cstheme="minorHAnsi"/>
          <w:i/>
        </w:rPr>
      </w:pPr>
    </w:p>
    <w:p w14:paraId="4322B435" w14:textId="77777777" w:rsidR="00152641" w:rsidRPr="00152641" w:rsidRDefault="00152641" w:rsidP="00152641">
      <w:pPr>
        <w:spacing w:after="0" w:line="240" w:lineRule="auto"/>
        <w:jc w:val="both"/>
        <w:rPr>
          <w:rFonts w:ascii="Cambria" w:eastAsia="Times New Roman" w:hAnsi="Cambria" w:cs="Arial"/>
          <w:i/>
          <w:iCs/>
          <w:lang w:eastAsia="pl-PL"/>
        </w:rPr>
      </w:pPr>
      <w:r w:rsidRPr="00152641">
        <w:rPr>
          <w:rFonts w:ascii="Cambria" w:eastAsia="Times New Roman" w:hAnsi="Cambria" w:cs="Arial"/>
          <w:i/>
          <w:iCs/>
          <w:lang w:eastAsia="pl-PL"/>
        </w:rPr>
        <w:t>45450000-1 Roboty budowlane wykończeniowe w zakresie obiektów budowlanych</w:t>
      </w:r>
    </w:p>
    <w:p w14:paraId="2568256E" w14:textId="77777777" w:rsidR="00152641" w:rsidRPr="00152641" w:rsidRDefault="00152641" w:rsidP="00152641">
      <w:pPr>
        <w:spacing w:after="0" w:line="240" w:lineRule="auto"/>
        <w:jc w:val="both"/>
        <w:rPr>
          <w:rFonts w:ascii="Cambria" w:eastAsia="Times New Roman" w:hAnsi="Cambria" w:cs="Arial"/>
          <w:i/>
          <w:iCs/>
          <w:lang w:eastAsia="pl-PL"/>
        </w:rPr>
      </w:pPr>
      <w:r w:rsidRPr="00152641">
        <w:rPr>
          <w:rFonts w:ascii="Cambria" w:eastAsia="Times New Roman" w:hAnsi="Cambria" w:cs="Arial"/>
          <w:i/>
          <w:iCs/>
          <w:lang w:eastAsia="pl-PL"/>
        </w:rPr>
        <w:t>45311200-0 Roboty elektryczne w budynkach</w:t>
      </w:r>
    </w:p>
    <w:p w14:paraId="2770AE13" w14:textId="77777777" w:rsidR="00152641" w:rsidRPr="00152641" w:rsidRDefault="00152641" w:rsidP="00152641">
      <w:pPr>
        <w:spacing w:after="0" w:line="240" w:lineRule="auto"/>
        <w:jc w:val="both"/>
        <w:rPr>
          <w:rFonts w:ascii="Cambria" w:eastAsia="Times New Roman" w:hAnsi="Cambria" w:cs="Arial"/>
          <w:i/>
          <w:iCs/>
          <w:lang w:eastAsia="pl-PL"/>
        </w:rPr>
      </w:pPr>
      <w:r w:rsidRPr="00152641">
        <w:rPr>
          <w:rFonts w:ascii="Cambria" w:eastAsia="Times New Roman" w:hAnsi="Cambria" w:cs="Arial"/>
          <w:i/>
          <w:iCs/>
          <w:lang w:eastAsia="pl-PL"/>
        </w:rPr>
        <w:t>45421000-4 Roboty w zakresie stolarki budowlanej</w:t>
      </w:r>
    </w:p>
    <w:p w14:paraId="28D2E2D3" w14:textId="77777777" w:rsidR="00152641" w:rsidRPr="00152641" w:rsidRDefault="00152641" w:rsidP="00152641">
      <w:pPr>
        <w:spacing w:after="0" w:line="240" w:lineRule="auto"/>
        <w:jc w:val="both"/>
        <w:rPr>
          <w:rFonts w:ascii="Cambria" w:eastAsia="Times New Roman" w:hAnsi="Cambria" w:cs="Arial"/>
          <w:i/>
          <w:iCs/>
          <w:lang w:eastAsia="pl-PL"/>
        </w:rPr>
      </w:pPr>
      <w:r w:rsidRPr="00152641">
        <w:rPr>
          <w:rFonts w:ascii="Cambria" w:eastAsia="Times New Roman" w:hAnsi="Cambria" w:cs="Arial"/>
          <w:i/>
          <w:iCs/>
          <w:lang w:eastAsia="pl-PL"/>
        </w:rPr>
        <w:t>45440000-3 Roboty malarskie</w:t>
      </w:r>
    </w:p>
    <w:p w14:paraId="3D547CEA" w14:textId="77777777" w:rsidR="00152641" w:rsidRPr="00152641" w:rsidRDefault="00152641" w:rsidP="00152641">
      <w:pPr>
        <w:spacing w:after="0" w:line="240" w:lineRule="auto"/>
        <w:jc w:val="both"/>
        <w:rPr>
          <w:rFonts w:ascii="Cambria" w:eastAsia="Times New Roman" w:hAnsi="Cambria" w:cs="Arial"/>
          <w:i/>
          <w:iCs/>
          <w:lang w:eastAsia="pl-PL"/>
        </w:rPr>
      </w:pPr>
      <w:r w:rsidRPr="00152641">
        <w:rPr>
          <w:rFonts w:ascii="Cambria" w:eastAsia="Times New Roman" w:hAnsi="Cambria" w:cs="Arial"/>
          <w:i/>
          <w:iCs/>
          <w:lang w:eastAsia="pl-PL"/>
        </w:rPr>
        <w:t>45453000-7 Roboty remontowe i renowacyjne.</w:t>
      </w:r>
    </w:p>
    <w:p w14:paraId="0A24D44D" w14:textId="77777777" w:rsidR="00152641" w:rsidRPr="00152641" w:rsidRDefault="00152641" w:rsidP="00D86F60">
      <w:pPr>
        <w:spacing w:after="0" w:line="240" w:lineRule="auto"/>
        <w:ind w:firstLine="709"/>
        <w:jc w:val="both"/>
        <w:rPr>
          <w:rFonts w:ascii="Cambria" w:hAnsi="Cambria" w:cstheme="minorHAnsi"/>
          <w:i/>
        </w:rPr>
      </w:pPr>
    </w:p>
    <w:p w14:paraId="0BB511AF" w14:textId="4851C5A9" w:rsidR="00B57212" w:rsidRPr="00225FE2" w:rsidRDefault="00B57212" w:rsidP="0093156E">
      <w:pPr>
        <w:pStyle w:val="Akapitzlist"/>
        <w:numPr>
          <w:ilvl w:val="0"/>
          <w:numId w:val="3"/>
        </w:numPr>
        <w:tabs>
          <w:tab w:val="left" w:pos="567"/>
        </w:tabs>
        <w:jc w:val="both"/>
        <w:rPr>
          <w:rFonts w:ascii="Cambria" w:hAnsi="Cambria"/>
          <w:color w:val="0070C0"/>
          <w:sz w:val="22"/>
          <w:szCs w:val="22"/>
        </w:rPr>
      </w:pPr>
      <w:r w:rsidRPr="00225FE2">
        <w:rPr>
          <w:rFonts w:ascii="Cambria" w:hAnsi="Cambria"/>
          <w:color w:val="0070C0"/>
          <w:sz w:val="22"/>
          <w:szCs w:val="22"/>
        </w:rPr>
        <w:t>Zamawiający wymaga, aby łączny udział pojazdów elektrycznych lub pojazdów napędzanych gazem ziemnym we flocie pojazdów samochodowych w rozumieniu art. 2 pkt 33 ustawy</w:t>
      </w:r>
      <w:r w:rsidR="00FF729A" w:rsidRPr="00225FE2">
        <w:rPr>
          <w:rFonts w:ascii="Cambria" w:hAnsi="Cambria"/>
          <w:color w:val="0070C0"/>
          <w:sz w:val="22"/>
          <w:szCs w:val="22"/>
        </w:rPr>
        <w:t xml:space="preserve"> </w:t>
      </w:r>
      <w:r w:rsidRPr="00225FE2">
        <w:rPr>
          <w:rFonts w:ascii="Cambria" w:hAnsi="Cambria"/>
          <w:color w:val="0070C0"/>
          <w:sz w:val="22"/>
          <w:szCs w:val="22"/>
        </w:rPr>
        <w:t xml:space="preserve">z </w:t>
      </w:r>
      <w:r w:rsidRPr="00225FE2">
        <w:rPr>
          <w:rFonts w:ascii="Cambria" w:hAnsi="Cambria"/>
          <w:color w:val="0070C0"/>
          <w:sz w:val="22"/>
          <w:szCs w:val="22"/>
        </w:rPr>
        <w:lastRenderedPageBreak/>
        <w:t>dnia 20 czerwca 1997 r. - Prawo o ruchu drogowym używanych przy wykonywaniu tego zadania wynosił co najmniej 10%, zgodnie z art. 68 ust. 3 z art. 36a ustawy z dnia 11 stycznia 2018 r. o elektromobilności i paliwach alternatywnych.</w:t>
      </w:r>
    </w:p>
    <w:p w14:paraId="6EC25662" w14:textId="7B08A0F2" w:rsidR="00225FE2" w:rsidRPr="00DD5712" w:rsidRDefault="0093156E" w:rsidP="00225FE2">
      <w:pPr>
        <w:pStyle w:val="Akapitzlist"/>
        <w:numPr>
          <w:ilvl w:val="0"/>
          <w:numId w:val="3"/>
        </w:numPr>
        <w:tabs>
          <w:tab w:val="left" w:pos="567"/>
        </w:tabs>
        <w:jc w:val="both"/>
        <w:rPr>
          <w:rFonts w:ascii="Cambria" w:hAnsi="Cambria"/>
          <w:sz w:val="22"/>
          <w:szCs w:val="22"/>
          <w:shd w:val="clear" w:color="auto" w:fill="FFFFFF"/>
        </w:rPr>
      </w:pPr>
      <w:r w:rsidRPr="00225FE2">
        <w:rPr>
          <w:rFonts w:ascii="Cambria" w:hAnsi="Cambria"/>
          <w:sz w:val="22"/>
          <w:szCs w:val="22"/>
          <w:shd w:val="clear" w:color="auto" w:fill="FFFFFF"/>
        </w:rPr>
        <w:t>Niniejsze zamówienie jest zamówieniem mieszanym w świetl</w:t>
      </w:r>
      <w:r w:rsidR="00225FE2" w:rsidRPr="00225FE2">
        <w:rPr>
          <w:rFonts w:ascii="Cambria" w:hAnsi="Cambria"/>
          <w:sz w:val="22"/>
          <w:szCs w:val="22"/>
          <w:shd w:val="clear" w:color="auto" w:fill="FFFFFF"/>
        </w:rPr>
        <w:t>e</w:t>
      </w:r>
      <w:r w:rsidRPr="00225FE2">
        <w:rPr>
          <w:rFonts w:ascii="Cambria" w:hAnsi="Cambria"/>
          <w:sz w:val="22"/>
          <w:szCs w:val="22"/>
          <w:shd w:val="clear" w:color="auto" w:fill="FFFFFF"/>
        </w:rPr>
        <w:t xml:space="preserve"> art.</w:t>
      </w:r>
      <w:r w:rsidR="00225FE2" w:rsidRPr="00225FE2">
        <w:rPr>
          <w:rFonts w:ascii="Cambria" w:hAnsi="Cambria"/>
          <w:sz w:val="22"/>
          <w:szCs w:val="22"/>
          <w:shd w:val="clear" w:color="auto" w:fill="FFFFFF"/>
        </w:rPr>
        <w:t xml:space="preserve"> </w:t>
      </w:r>
      <w:r w:rsidRPr="00225FE2">
        <w:rPr>
          <w:rFonts w:ascii="Cambria" w:hAnsi="Cambria"/>
          <w:sz w:val="22"/>
          <w:szCs w:val="22"/>
          <w:shd w:val="clear" w:color="auto" w:fill="FFFFFF"/>
        </w:rPr>
        <w:t>27</w:t>
      </w:r>
      <w:r w:rsidR="00225FE2" w:rsidRPr="00225FE2">
        <w:rPr>
          <w:rFonts w:ascii="Cambria" w:hAnsi="Cambria"/>
          <w:sz w:val="22"/>
          <w:szCs w:val="22"/>
          <w:shd w:val="clear" w:color="auto" w:fill="FFFFFF"/>
        </w:rPr>
        <w:t xml:space="preserve"> ustawy pzp składającym się z robót budowlanych i dostaw</w:t>
      </w:r>
      <w:r w:rsidR="00225FE2">
        <w:rPr>
          <w:rFonts w:ascii="Cambria" w:hAnsi="Cambria"/>
          <w:sz w:val="22"/>
          <w:szCs w:val="22"/>
          <w:shd w:val="clear" w:color="auto" w:fill="FFFFFF"/>
        </w:rPr>
        <w:t>.</w:t>
      </w:r>
      <w:r w:rsidR="00225FE2" w:rsidRPr="00225FE2">
        <w:rPr>
          <w:rFonts w:ascii="Cambria" w:hAnsi="Cambria"/>
          <w:sz w:val="22"/>
          <w:szCs w:val="22"/>
          <w:shd w:val="clear" w:color="auto" w:fill="FFFFFF"/>
        </w:rPr>
        <w:t xml:space="preserve"> </w:t>
      </w:r>
      <w:r w:rsidR="00225FE2" w:rsidRPr="00225FE2">
        <w:rPr>
          <w:rFonts w:ascii="Cambria" w:hAnsi="Cambria" w:cs="TimesNewRomanPSMT"/>
          <w:sz w:val="22"/>
          <w:szCs w:val="22"/>
        </w:rPr>
        <w:t>Jeżeli zamówienie o charakterze mieszanym obok robót budowlanych obejmuje inne rodzaje zamówień</w:t>
      </w:r>
      <w:r w:rsidR="00225FE2">
        <w:rPr>
          <w:rFonts w:ascii="Cambria" w:hAnsi="Cambria" w:cs="TimesNewRomanPSMT"/>
          <w:sz w:val="22"/>
          <w:szCs w:val="22"/>
        </w:rPr>
        <w:t xml:space="preserve"> (</w:t>
      </w:r>
      <w:r w:rsidR="00225FE2" w:rsidRPr="00225FE2">
        <w:rPr>
          <w:rFonts w:ascii="Cambria" w:hAnsi="Cambria" w:cs="TimesNewRomanPSMT"/>
          <w:sz w:val="22"/>
          <w:szCs w:val="22"/>
        </w:rPr>
        <w:t>dostawy</w:t>
      </w:r>
      <w:r w:rsidR="00225FE2">
        <w:rPr>
          <w:rFonts w:ascii="Cambria" w:hAnsi="Cambria" w:cs="TimesNewRomanPSMT"/>
          <w:sz w:val="22"/>
          <w:szCs w:val="22"/>
        </w:rPr>
        <w:t>)</w:t>
      </w:r>
      <w:r w:rsidR="00225FE2" w:rsidRPr="00225FE2">
        <w:rPr>
          <w:rFonts w:ascii="Cambria" w:hAnsi="Cambria" w:cs="TimesNewRomanPSMT"/>
          <w:sz w:val="22"/>
          <w:szCs w:val="22"/>
        </w:rPr>
        <w:t xml:space="preserve">, główny przedmiot zamówienia określa się, stosując przede wszystkim kryteria jakościowe oraz uzupełniająco </w:t>
      </w:r>
      <w:r w:rsidR="00225FE2" w:rsidRPr="00DD5712">
        <w:rPr>
          <w:rFonts w:ascii="Cambria" w:hAnsi="Cambria" w:cs="TimesNewRomanPSMT"/>
          <w:sz w:val="22"/>
          <w:szCs w:val="22"/>
        </w:rPr>
        <w:t xml:space="preserve">ilościowe). Zgodnie z komentarzem Prawo zamówień publicznych (pod red. H. Nowaka i M. Winiarza - główny przedmiot zamówienia ustala się, co do zasady, w świetle </w:t>
      </w:r>
      <w:r w:rsidR="00225FE2" w:rsidRPr="00DD5712">
        <w:rPr>
          <w:rFonts w:ascii="Cambria" w:eastAsia="TimesNewRomanPS-BoldMT" w:hAnsi="Cambria" w:cs="TimesNewRomanPS-BoldMT"/>
          <w:sz w:val="22"/>
          <w:szCs w:val="22"/>
        </w:rPr>
        <w:t>zasadniczych</w:t>
      </w:r>
      <w:r w:rsidR="00225FE2" w:rsidRPr="00DD5712">
        <w:rPr>
          <w:rFonts w:ascii="Cambria" w:hAnsi="Cambria" w:cs="TimesNewRomanPSMT"/>
          <w:sz w:val="22"/>
          <w:szCs w:val="22"/>
        </w:rPr>
        <w:t xml:space="preserve">, przeważających </w:t>
      </w:r>
      <w:r w:rsidR="00225FE2" w:rsidRPr="00DD5712">
        <w:rPr>
          <w:rFonts w:ascii="Cambria" w:eastAsia="TimesNewRomanPS-BoldMT" w:hAnsi="Cambria" w:cs="TimesNewRomanPS-BoldMT"/>
          <w:sz w:val="22"/>
          <w:szCs w:val="22"/>
        </w:rPr>
        <w:t>zobowiązań</w:t>
      </w:r>
      <w:r w:rsidR="00225FE2" w:rsidRPr="00DD5712">
        <w:rPr>
          <w:rFonts w:ascii="Cambria" w:hAnsi="Cambria" w:cs="TimesNewRomanPSMT"/>
          <w:sz w:val="22"/>
          <w:szCs w:val="22"/>
        </w:rPr>
        <w:t xml:space="preserve">, które cechują dane zamówienie, przeciwstawiając je </w:t>
      </w:r>
      <w:r w:rsidR="00225FE2" w:rsidRPr="00DD5712">
        <w:rPr>
          <w:rFonts w:ascii="Cambria" w:eastAsia="TimesNewRomanPS-BoldMT" w:hAnsi="Cambria" w:cs="TimesNewRomanPS-BoldMT"/>
          <w:sz w:val="22"/>
          <w:szCs w:val="22"/>
        </w:rPr>
        <w:t>zobowiązaniom drugorzędnym</w:t>
      </w:r>
      <w:r w:rsidR="00225FE2" w:rsidRPr="00DD5712">
        <w:rPr>
          <w:rFonts w:ascii="Cambria" w:hAnsi="Cambria" w:cs="TimesNewRomanPSMT"/>
          <w:sz w:val="22"/>
          <w:szCs w:val="22"/>
        </w:rPr>
        <w:t>, które mają jedynie dodatkowy lub uzupełniający charakter, ale wymaga ich właściwy przedmiot i cel umowy. Pojęcie „główny przedmiot zamówienia” należy utożsamiać z głównym świadczeniem wykonawcy, natomiast zobowiązania drugorzędne ze świadczeniami ubocznymi.</w:t>
      </w:r>
    </w:p>
    <w:p w14:paraId="7C93F34F" w14:textId="77777777" w:rsidR="00DD5712" w:rsidRPr="004C66CB" w:rsidRDefault="00DD5712" w:rsidP="00DD5712">
      <w:pPr>
        <w:pStyle w:val="Akapitzlist"/>
        <w:numPr>
          <w:ilvl w:val="0"/>
          <w:numId w:val="3"/>
        </w:numPr>
        <w:tabs>
          <w:tab w:val="left" w:pos="567"/>
        </w:tabs>
        <w:jc w:val="both"/>
        <w:rPr>
          <w:rFonts w:ascii="Cambria" w:hAnsi="Cambria"/>
          <w:i/>
          <w:iCs/>
          <w:color w:val="FF0000"/>
          <w:sz w:val="22"/>
          <w:szCs w:val="22"/>
          <w:u w:val="single"/>
          <w:shd w:val="clear" w:color="auto" w:fill="FFFFFF"/>
        </w:rPr>
      </w:pPr>
      <w:r w:rsidRPr="004C66CB">
        <w:rPr>
          <w:rFonts w:ascii="Cambria" w:eastAsia="Times New Roman" w:hAnsi="Cambria" w:cs="Arial"/>
          <w:b/>
          <w:i/>
          <w:iCs/>
          <w:color w:val="FF0000"/>
          <w:sz w:val="22"/>
          <w:szCs w:val="22"/>
          <w:u w:val="single"/>
          <w:lang w:eastAsia="pl-PL"/>
        </w:rPr>
        <w:t>Uwaga – zamówienie obejmuje prace związane z remontem I piętra oraz całą klatką schodową (parter-II piętro). Z zakresu wyłączone są prace budowlane i dostawy mebli związane z II piętrem.</w:t>
      </w:r>
    </w:p>
    <w:p w14:paraId="0B6FC448" w14:textId="77777777" w:rsidR="00DD5712" w:rsidRPr="00DD5712" w:rsidRDefault="00DD5712" w:rsidP="00DD5712">
      <w:pPr>
        <w:pStyle w:val="Akapitzlist"/>
        <w:numPr>
          <w:ilvl w:val="0"/>
          <w:numId w:val="3"/>
        </w:numPr>
        <w:tabs>
          <w:tab w:val="left" w:pos="567"/>
        </w:tabs>
        <w:jc w:val="both"/>
        <w:rPr>
          <w:rFonts w:ascii="Cambria" w:hAnsi="Cambria"/>
          <w:color w:val="0070C0"/>
          <w:sz w:val="22"/>
          <w:szCs w:val="22"/>
          <w:shd w:val="clear" w:color="auto" w:fill="FFFFFF"/>
        </w:rPr>
      </w:pPr>
      <w:r w:rsidRPr="00DD5712">
        <w:rPr>
          <w:rFonts w:ascii="Cambria" w:eastAsia="Times New Roman" w:hAnsi="Cambria" w:cs="Arial"/>
          <w:sz w:val="22"/>
          <w:szCs w:val="22"/>
          <w:lang w:eastAsia="pl-PL"/>
        </w:rPr>
        <w:t>Zamawiający wymaga aby dostarczane meble i wyposażenie były zgodne co do formy, wymiarów, funkcjonalności , materiałowi kolorystyki z zamontowanymi i rozmieszczonymi na parterze budynku. W przypadku braku na rynku zamawiający dopuszcza zmianę po wcześniejszym uzgodnieniu produktu.</w:t>
      </w:r>
    </w:p>
    <w:p w14:paraId="2A2EDFD6" w14:textId="77777777" w:rsidR="00DD5712" w:rsidRPr="00DD5712" w:rsidRDefault="00DD5712" w:rsidP="00DD5712">
      <w:pPr>
        <w:pStyle w:val="Akapitzlist"/>
        <w:numPr>
          <w:ilvl w:val="0"/>
          <w:numId w:val="3"/>
        </w:numPr>
        <w:tabs>
          <w:tab w:val="left" w:pos="567"/>
        </w:tabs>
        <w:jc w:val="both"/>
        <w:rPr>
          <w:rFonts w:ascii="Cambria" w:hAnsi="Cambria"/>
          <w:color w:val="0070C0"/>
          <w:sz w:val="22"/>
          <w:szCs w:val="22"/>
          <w:shd w:val="clear" w:color="auto" w:fill="FFFFFF"/>
        </w:rPr>
      </w:pPr>
      <w:r w:rsidRPr="00DD5712">
        <w:rPr>
          <w:rFonts w:ascii="Cambria" w:eastAsia="Times New Roman" w:hAnsi="Cambria" w:cs="Arial"/>
          <w:sz w:val="22"/>
          <w:szCs w:val="22"/>
          <w:lang w:eastAsia="pl-PL"/>
        </w:rPr>
        <w:t>Zamawiający wymaga aby wykonawca w ramach zamówienia dokonał wymieniany 5 grzejników żeliwnych wraz z głowicami termostatycznymi.</w:t>
      </w:r>
    </w:p>
    <w:p w14:paraId="3B880CB0" w14:textId="77777777" w:rsidR="00DD5712" w:rsidRPr="00DD5712" w:rsidRDefault="00DD5712" w:rsidP="00DD5712">
      <w:pPr>
        <w:pStyle w:val="Akapitzlist"/>
        <w:numPr>
          <w:ilvl w:val="0"/>
          <w:numId w:val="3"/>
        </w:numPr>
        <w:tabs>
          <w:tab w:val="left" w:pos="567"/>
        </w:tabs>
        <w:jc w:val="both"/>
        <w:rPr>
          <w:rFonts w:ascii="Cambria" w:hAnsi="Cambria"/>
          <w:color w:val="0070C0"/>
          <w:sz w:val="22"/>
          <w:szCs w:val="22"/>
          <w:shd w:val="clear" w:color="auto" w:fill="FFFFFF"/>
        </w:rPr>
      </w:pPr>
      <w:r w:rsidRPr="00DD5712">
        <w:rPr>
          <w:rFonts w:ascii="Cambria" w:eastAsia="Times New Roman" w:hAnsi="Cambria" w:cs="Arial"/>
          <w:sz w:val="22"/>
          <w:szCs w:val="22"/>
          <w:lang w:eastAsia="pl-PL"/>
        </w:rPr>
        <w:t>Kolorystykę, wozy, wyposażenie, oświetlenie oraz docelową ich ilość, należy przed wykonaniem, wbudowaniem, dostawą uzgodnić z Zamawiającym.</w:t>
      </w:r>
    </w:p>
    <w:p w14:paraId="6B37DFDD" w14:textId="54542D6D" w:rsidR="00DD5712" w:rsidRPr="00DD5712" w:rsidRDefault="00DD5712" w:rsidP="00DD5712">
      <w:pPr>
        <w:pStyle w:val="Akapitzlist"/>
        <w:numPr>
          <w:ilvl w:val="0"/>
          <w:numId w:val="3"/>
        </w:numPr>
        <w:tabs>
          <w:tab w:val="left" w:pos="567"/>
        </w:tabs>
        <w:rPr>
          <w:rFonts w:ascii="Cambria" w:hAnsi="Cambria"/>
          <w:color w:val="0070C0"/>
          <w:sz w:val="22"/>
          <w:szCs w:val="22"/>
          <w:shd w:val="clear" w:color="auto" w:fill="FFFFFF"/>
        </w:rPr>
      </w:pPr>
      <w:r w:rsidRPr="00DD5712">
        <w:rPr>
          <w:rFonts w:ascii="Cambria" w:eastAsia="Times New Roman" w:hAnsi="Cambria" w:cs="Arial"/>
          <w:sz w:val="22"/>
          <w:szCs w:val="22"/>
          <w:lang w:eastAsia="pl-PL"/>
        </w:rPr>
        <w:t>Przedmiary i kosztorysy nakładcze stanowią jedynie dokumenty pomocnicze. Nie opisują wielkości i ilości poszczególnych elementów i rodzajów robót. Ze względu na wynagrodzenie ryczałtowe nie będą stanowić podstawy wyceny zamówienia. Wykonawca zobowiązany jest wykonać cały zakres prac objętych dokumentacją projektową, techniczną, opisem technicznym, powyższymi uwagami i wymaganiami wskazanymi przez Zamawiającego.</w:t>
      </w:r>
    </w:p>
    <w:p w14:paraId="3CD33E9B" w14:textId="77777777" w:rsidR="00DD5712" w:rsidRPr="00DD5712" w:rsidRDefault="00DD5712" w:rsidP="00DD5712">
      <w:pPr>
        <w:pStyle w:val="Akapitzlist"/>
        <w:numPr>
          <w:ilvl w:val="0"/>
          <w:numId w:val="3"/>
        </w:numPr>
        <w:tabs>
          <w:tab w:val="left" w:pos="567"/>
        </w:tabs>
        <w:rPr>
          <w:rFonts w:ascii="Cambria" w:hAnsi="Cambria"/>
          <w:color w:val="0070C0"/>
          <w:sz w:val="22"/>
          <w:szCs w:val="22"/>
          <w:shd w:val="clear" w:color="auto" w:fill="FFFFFF"/>
        </w:rPr>
      </w:pPr>
      <w:r w:rsidRPr="00DD5712">
        <w:rPr>
          <w:rFonts w:ascii="Cambria" w:eastAsia="Times New Roman" w:hAnsi="Cambria" w:cs="Arial"/>
        </w:rPr>
        <w:t>Przedmiot zamówienia będzie realizowany zgodnie z:</w:t>
      </w:r>
    </w:p>
    <w:p w14:paraId="0F15A670" w14:textId="77777777" w:rsidR="00DD5712" w:rsidRPr="00DD5712" w:rsidRDefault="00DD5712" w:rsidP="00DD5712">
      <w:pPr>
        <w:spacing w:after="0" w:line="240" w:lineRule="auto"/>
        <w:ind w:left="426" w:hanging="426"/>
        <w:jc w:val="both"/>
        <w:rPr>
          <w:rFonts w:ascii="Cambria" w:eastAsia="Times New Roman" w:hAnsi="Cambria" w:cs="Arial"/>
          <w:lang w:eastAsia="pl-PL"/>
        </w:rPr>
      </w:pPr>
      <w:r w:rsidRPr="00DD5712">
        <w:rPr>
          <w:rFonts w:ascii="Cambria" w:eastAsia="Times New Roman" w:hAnsi="Cambria" w:cs="Arial"/>
          <w:lang w:eastAsia="pl-PL"/>
        </w:rPr>
        <w:t>-</w:t>
      </w:r>
      <w:r w:rsidRPr="00DD5712">
        <w:rPr>
          <w:rFonts w:ascii="Cambria" w:eastAsia="Times New Roman" w:hAnsi="Cambria" w:cs="Arial"/>
          <w:lang w:eastAsia="pl-PL"/>
        </w:rPr>
        <w:tab/>
        <w:t>decyzjami, pozwoleniami będącymi załącznikami dokumentacji technicznej,</w:t>
      </w:r>
    </w:p>
    <w:p w14:paraId="4C9EE044" w14:textId="77777777" w:rsidR="00DD5712" w:rsidRPr="00DD5712" w:rsidRDefault="00DD5712" w:rsidP="00DD5712">
      <w:pPr>
        <w:spacing w:after="0" w:line="240" w:lineRule="auto"/>
        <w:ind w:left="426" w:hanging="426"/>
        <w:jc w:val="both"/>
        <w:rPr>
          <w:rFonts w:ascii="Cambria" w:eastAsia="Times New Roman" w:hAnsi="Cambria" w:cs="Arial"/>
          <w:lang w:eastAsia="pl-PL"/>
        </w:rPr>
      </w:pPr>
      <w:r w:rsidRPr="00DD5712">
        <w:rPr>
          <w:rFonts w:ascii="Cambria" w:eastAsia="Times New Roman" w:hAnsi="Cambria" w:cs="Arial"/>
          <w:lang w:eastAsia="pl-PL"/>
        </w:rPr>
        <w:t>-</w:t>
      </w:r>
      <w:r w:rsidRPr="00DD5712">
        <w:rPr>
          <w:rFonts w:ascii="Cambria" w:eastAsia="Times New Roman" w:hAnsi="Cambria" w:cs="Arial"/>
          <w:lang w:eastAsia="pl-PL"/>
        </w:rPr>
        <w:tab/>
        <w:t>dokumentacją techniczną (projekt budowlany, projekt techniczny, opisy techniczne.)</w:t>
      </w:r>
    </w:p>
    <w:p w14:paraId="060E78C8" w14:textId="77777777" w:rsidR="00DD5712" w:rsidRDefault="00DD5712" w:rsidP="00DD5712">
      <w:pPr>
        <w:spacing w:after="0" w:line="240" w:lineRule="auto"/>
        <w:ind w:left="426" w:hanging="426"/>
        <w:jc w:val="both"/>
        <w:rPr>
          <w:rFonts w:ascii="Cambria" w:eastAsia="Times New Roman" w:hAnsi="Cambria" w:cs="Arial"/>
          <w:lang w:eastAsia="pl-PL"/>
        </w:rPr>
      </w:pPr>
      <w:r w:rsidRPr="00DD5712">
        <w:rPr>
          <w:rFonts w:ascii="Cambria" w:eastAsia="Times New Roman" w:hAnsi="Cambria" w:cs="Arial"/>
          <w:lang w:eastAsia="pl-PL"/>
        </w:rPr>
        <w:t>-</w:t>
      </w:r>
      <w:r w:rsidRPr="00DD5712">
        <w:rPr>
          <w:rFonts w:ascii="Cambria" w:eastAsia="Times New Roman" w:hAnsi="Cambria" w:cs="Arial"/>
          <w:lang w:eastAsia="pl-PL"/>
        </w:rPr>
        <w:tab/>
        <w:t>wymaganiami zmawiającego.</w:t>
      </w:r>
    </w:p>
    <w:p w14:paraId="034AC11B" w14:textId="77777777" w:rsidR="009D69D1" w:rsidRPr="00D80C16" w:rsidRDefault="009D69D1" w:rsidP="009175BC">
      <w:pPr>
        <w:spacing w:after="0" w:line="240" w:lineRule="auto"/>
        <w:rPr>
          <w:rFonts w:ascii="Cambria" w:hAnsi="Cambria" w:cs="Tahoma"/>
          <w:b/>
        </w:rPr>
      </w:pPr>
    </w:p>
    <w:p w14:paraId="0FCFC404" w14:textId="613682F4"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6</w:t>
      </w:r>
    </w:p>
    <w:p w14:paraId="309F849A" w14:textId="77777777" w:rsidR="001412ED" w:rsidRDefault="001412ED" w:rsidP="001412ED">
      <w:pPr>
        <w:spacing w:after="0" w:line="240" w:lineRule="auto"/>
        <w:jc w:val="center"/>
        <w:rPr>
          <w:rFonts w:ascii="Cambria" w:hAnsi="Cambria"/>
          <w:b/>
        </w:rPr>
      </w:pPr>
      <w:r w:rsidRPr="00F43A1D">
        <w:rPr>
          <w:rFonts w:ascii="Cambria" w:hAnsi="Cambria"/>
          <w:b/>
        </w:rPr>
        <w:t>TERMIN WYKONANIA ZAMÓWIENIA</w:t>
      </w:r>
    </w:p>
    <w:p w14:paraId="72AED5CB" w14:textId="77777777" w:rsidR="001412ED" w:rsidRPr="00957D47" w:rsidRDefault="001412ED" w:rsidP="001412ED">
      <w:pPr>
        <w:spacing w:after="0" w:line="240" w:lineRule="auto"/>
        <w:jc w:val="center"/>
        <w:rPr>
          <w:rFonts w:ascii="Cambria" w:hAnsi="Cambria" w:cs="Tahoma"/>
          <w:b/>
        </w:rPr>
      </w:pPr>
    </w:p>
    <w:p w14:paraId="384CC262" w14:textId="77777777" w:rsidR="00CC5320" w:rsidRPr="00CC5320" w:rsidRDefault="00CC5320" w:rsidP="00CC5320">
      <w:pPr>
        <w:numPr>
          <w:ilvl w:val="0"/>
          <w:numId w:val="13"/>
        </w:numPr>
        <w:tabs>
          <w:tab w:val="clear" w:pos="720"/>
          <w:tab w:val="num" w:pos="426"/>
          <w:tab w:val="num" w:pos="502"/>
        </w:tabs>
        <w:suppressAutoHyphens/>
        <w:spacing w:after="0" w:line="240" w:lineRule="auto"/>
        <w:ind w:left="426" w:hanging="426"/>
        <w:jc w:val="both"/>
        <w:rPr>
          <w:rFonts w:ascii="Cambria" w:hAnsi="Cambria" w:cs="Tahoma"/>
        </w:rPr>
      </w:pPr>
      <w:r w:rsidRPr="00CC5320">
        <w:rPr>
          <w:rFonts w:ascii="Cambria" w:hAnsi="Cambria" w:cs="Tahoma"/>
        </w:rPr>
        <w:t>Termin rozpoczęcia wykonywania przedmiotu umowy rozpoczyna się z dniem protokolarnego przekazania terenu wykonawcy.</w:t>
      </w:r>
    </w:p>
    <w:p w14:paraId="73CA0A55" w14:textId="2FE534CE" w:rsidR="00CC5320" w:rsidRDefault="00CC5320" w:rsidP="00CC5320">
      <w:pPr>
        <w:numPr>
          <w:ilvl w:val="0"/>
          <w:numId w:val="13"/>
        </w:numPr>
        <w:tabs>
          <w:tab w:val="clear" w:pos="720"/>
          <w:tab w:val="num" w:pos="426"/>
        </w:tabs>
        <w:suppressAutoHyphens/>
        <w:spacing w:after="0" w:line="240" w:lineRule="auto"/>
        <w:ind w:left="426" w:hanging="426"/>
        <w:jc w:val="both"/>
        <w:rPr>
          <w:rFonts w:ascii="Cambria" w:hAnsi="Cambria" w:cs="Tahoma"/>
        </w:rPr>
      </w:pPr>
      <w:r w:rsidRPr="009D4EF9">
        <w:rPr>
          <w:rFonts w:ascii="Cambria" w:hAnsi="Cambria" w:cs="Tahoma"/>
        </w:rPr>
        <w:t xml:space="preserve">Termin zakończenia robót budowlanych nastąpi w terminie nie dłuższym </w:t>
      </w:r>
      <w:r w:rsidRPr="00CC5320">
        <w:rPr>
          <w:rFonts w:ascii="Cambria" w:hAnsi="Cambria" w:cs="Tahoma"/>
          <w:b/>
        </w:rPr>
        <w:t xml:space="preserve">niż </w:t>
      </w:r>
      <w:r w:rsidR="00225FE2">
        <w:rPr>
          <w:rFonts w:ascii="Cambria" w:hAnsi="Cambria" w:cs="Tahoma"/>
          <w:b/>
        </w:rPr>
        <w:t>4</w:t>
      </w:r>
      <w:r w:rsidR="00152641">
        <w:rPr>
          <w:rFonts w:ascii="Cambria" w:hAnsi="Cambria" w:cs="Tahoma"/>
          <w:b/>
        </w:rPr>
        <w:t>0</w:t>
      </w:r>
      <w:r w:rsidR="00225FE2">
        <w:rPr>
          <w:rFonts w:ascii="Cambria" w:hAnsi="Cambria" w:cs="Tahoma"/>
          <w:b/>
        </w:rPr>
        <w:t xml:space="preserve"> </w:t>
      </w:r>
      <w:r w:rsidR="00152641">
        <w:rPr>
          <w:rFonts w:ascii="Cambria" w:hAnsi="Cambria" w:cs="Tahoma"/>
          <w:b/>
        </w:rPr>
        <w:t>dni od dnia podpisania umowy</w:t>
      </w:r>
      <w:r w:rsidR="00FF729A">
        <w:rPr>
          <w:rFonts w:ascii="Cambria" w:hAnsi="Cambria" w:cs="Tahoma"/>
        </w:rPr>
        <w:t>.</w:t>
      </w:r>
    </w:p>
    <w:p w14:paraId="28D4B207" w14:textId="4CA35283" w:rsidR="009D69D1" w:rsidRPr="009175BC" w:rsidRDefault="00CC5320" w:rsidP="009175BC">
      <w:pPr>
        <w:numPr>
          <w:ilvl w:val="0"/>
          <w:numId w:val="13"/>
        </w:numPr>
        <w:tabs>
          <w:tab w:val="clear" w:pos="720"/>
          <w:tab w:val="num" w:pos="426"/>
        </w:tabs>
        <w:suppressAutoHyphens/>
        <w:spacing w:after="0" w:line="240" w:lineRule="auto"/>
        <w:ind w:left="426" w:hanging="426"/>
        <w:jc w:val="both"/>
        <w:rPr>
          <w:rFonts w:ascii="Cambria" w:hAnsi="Cambria" w:cs="Tahoma"/>
        </w:rPr>
      </w:pPr>
      <w:r w:rsidRPr="00FF729A">
        <w:rPr>
          <w:rFonts w:ascii="Cambria" w:eastAsia="Bookman Old Style" w:hAnsi="Cambria" w:cs="Tahoma"/>
        </w:rPr>
        <w:t>Szczegółowo warunki realizacji zamówienia zostały określone we wzorze umowy stanowiącym integralną część specyfikacji.</w:t>
      </w:r>
    </w:p>
    <w:p w14:paraId="39A0CDB7" w14:textId="77777777" w:rsidR="004F3CED" w:rsidRDefault="004F3CED" w:rsidP="001412ED">
      <w:pPr>
        <w:pStyle w:val="WW-Tekstpodstawowywcity2"/>
        <w:jc w:val="center"/>
        <w:rPr>
          <w:rFonts w:ascii="Cambria" w:hAnsi="Cambria" w:cs="Tahoma"/>
          <w:b/>
          <w:sz w:val="22"/>
          <w:szCs w:val="22"/>
        </w:rPr>
      </w:pPr>
    </w:p>
    <w:p w14:paraId="74932325" w14:textId="77777777" w:rsidR="00152641" w:rsidRDefault="00152641" w:rsidP="00152641">
      <w:pPr>
        <w:pStyle w:val="WW-Tekstpodstawowywcity2"/>
        <w:ind w:left="0" w:firstLine="0"/>
        <w:rPr>
          <w:rFonts w:ascii="Cambria" w:hAnsi="Cambria" w:cs="Tahoma"/>
          <w:b/>
          <w:sz w:val="22"/>
          <w:szCs w:val="22"/>
        </w:rPr>
      </w:pPr>
    </w:p>
    <w:p w14:paraId="7D0ECC6A" w14:textId="4D8EA66B"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7</w:t>
      </w:r>
    </w:p>
    <w:p w14:paraId="3BC4EB3B" w14:textId="77777777" w:rsidR="001412ED" w:rsidRPr="00F43A1D" w:rsidRDefault="001412ED" w:rsidP="001412ED">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0C80FF7E" w14:textId="77777777" w:rsidR="001412ED" w:rsidRDefault="001412ED" w:rsidP="001412ED">
      <w:pPr>
        <w:autoSpaceDE w:val="0"/>
        <w:autoSpaceDN w:val="0"/>
        <w:adjustRightInd w:val="0"/>
        <w:spacing w:line="240" w:lineRule="auto"/>
        <w:jc w:val="both"/>
        <w:rPr>
          <w:rFonts w:ascii="Cambria" w:hAnsi="Cambria" w:cs="Tahoma"/>
        </w:rPr>
      </w:pPr>
    </w:p>
    <w:p w14:paraId="4BD63C12"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 xml:space="preserve">Strony obowiązane są współdziałać przy wykonaniu umowy w sprawie zamówienia publicznego,  w celu należytej realizacji zamówienia. </w:t>
      </w:r>
    </w:p>
    <w:p w14:paraId="74CB5A53"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wymaga, pod rygorem nieważności, zachowania formy pisemnej.</w:t>
      </w:r>
    </w:p>
    <w:p w14:paraId="38550F8C"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zawierać będzie wszelkie wymagania w oparciu o przepisy działu VII ustawy pzp.</w:t>
      </w:r>
    </w:p>
    <w:p w14:paraId="32424F31"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rPr>
        <w:lastRenderedPageBreak/>
        <w:t xml:space="preserve">Do umów w sprawach zamówień publicznych stosuje się przepisy ustawy z dnia                   23 </w:t>
      </w:r>
      <w:r w:rsidRPr="00F93D85">
        <w:rPr>
          <w:rFonts w:ascii="Cambria" w:hAnsi="Cambria"/>
        </w:rPr>
        <w:t>kwietnia  1964 r. – Kodeks cywilny.</w:t>
      </w:r>
    </w:p>
    <w:p w14:paraId="34E4E2C5"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rPr>
        <w:t>Wykonawcy ubiegający się wspólnie o udzielenie zamówienia ponoszą solidarną odpowiedzialność za wykonanie umowy i wniesienie zabezpieczenia należytego wykonania umowy.</w:t>
      </w:r>
    </w:p>
    <w:p w14:paraId="4BDC5C7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lang w:eastAsia="pl-PL"/>
        </w:rPr>
        <w:t>Umowy w sprawie zamówienia publicznego są jawne i podlegają udostępnianiu na zasadach określonych w przepisach o dostępie  do informacji publicznej.</w:t>
      </w:r>
    </w:p>
    <w:p w14:paraId="5FD4CE5F"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rPr>
        <w:t>Za wykonanie przedmiotu umowy Zamawiający zapłaci Wykonawcy ryczałtowe.</w:t>
      </w:r>
    </w:p>
    <w:p w14:paraId="01FDFDBD" w14:textId="3FC7EEEB" w:rsidR="00F93D85" w:rsidRPr="00622396"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bCs/>
          <w:lang w:eastAsia="pl-PL"/>
        </w:rPr>
      </w:pPr>
      <w:r w:rsidRPr="00762AE2">
        <w:rPr>
          <w:rFonts w:ascii="Cambria" w:hAnsi="Cambria" w:cs="Calibri"/>
          <w:bCs/>
        </w:rPr>
        <w:t xml:space="preserve">Przewiduje </w:t>
      </w:r>
      <w:r w:rsidRPr="00622396">
        <w:rPr>
          <w:rFonts w:ascii="Cambria" w:hAnsi="Cambria" w:cs="Calibri"/>
          <w:bCs/>
        </w:rPr>
        <w:t>się płatnoś</w:t>
      </w:r>
      <w:r w:rsidR="00762AE2" w:rsidRPr="00622396">
        <w:rPr>
          <w:rFonts w:ascii="Cambria" w:hAnsi="Cambria" w:cs="Calibri"/>
          <w:bCs/>
        </w:rPr>
        <w:t xml:space="preserve">ć jednorazową. </w:t>
      </w:r>
      <w:r w:rsidRPr="00622396">
        <w:rPr>
          <w:rFonts w:ascii="Cambria" w:hAnsi="Cambria" w:cs="Calibri"/>
          <w:bCs/>
        </w:rPr>
        <w:t>Płatnoś</w:t>
      </w:r>
      <w:r w:rsidR="00762AE2" w:rsidRPr="00622396">
        <w:rPr>
          <w:rFonts w:ascii="Cambria" w:hAnsi="Cambria" w:cs="Calibri"/>
          <w:bCs/>
        </w:rPr>
        <w:t>ć nastąpi</w:t>
      </w:r>
      <w:r w:rsidRPr="00622396">
        <w:rPr>
          <w:rFonts w:ascii="Cambria" w:hAnsi="Cambria" w:cs="Calibri"/>
          <w:bCs/>
        </w:rPr>
        <w:t xml:space="preserve"> na podstawie faktur</w:t>
      </w:r>
      <w:r w:rsidR="00762AE2" w:rsidRPr="00622396">
        <w:rPr>
          <w:rFonts w:ascii="Cambria" w:hAnsi="Cambria" w:cs="Calibri"/>
          <w:bCs/>
        </w:rPr>
        <w:t>y</w:t>
      </w:r>
      <w:r w:rsidRPr="00622396">
        <w:rPr>
          <w:rFonts w:ascii="Cambria" w:hAnsi="Cambria" w:cs="Calibri"/>
          <w:bCs/>
        </w:rPr>
        <w:t xml:space="preserve"> wystawion</w:t>
      </w:r>
      <w:r w:rsidR="00762AE2" w:rsidRPr="00622396">
        <w:rPr>
          <w:rFonts w:ascii="Cambria" w:hAnsi="Cambria" w:cs="Calibri"/>
          <w:bCs/>
        </w:rPr>
        <w:t>ej</w:t>
      </w:r>
      <w:r w:rsidRPr="00622396">
        <w:rPr>
          <w:rFonts w:ascii="Cambria" w:hAnsi="Cambria" w:cs="Calibri"/>
          <w:bCs/>
        </w:rPr>
        <w:t xml:space="preserve"> przez Wykonawcę za zrealizowan</w:t>
      </w:r>
      <w:r w:rsidR="00762AE2" w:rsidRPr="00622396">
        <w:rPr>
          <w:rFonts w:ascii="Cambria" w:hAnsi="Cambria" w:cs="Calibri"/>
          <w:bCs/>
        </w:rPr>
        <w:t>y</w:t>
      </w:r>
      <w:r w:rsidRPr="00622396">
        <w:rPr>
          <w:rFonts w:ascii="Cambria" w:hAnsi="Cambria" w:cs="Calibri"/>
          <w:bCs/>
        </w:rPr>
        <w:t xml:space="preserve"> i odebran</w:t>
      </w:r>
      <w:r w:rsidR="00762AE2" w:rsidRPr="00622396">
        <w:rPr>
          <w:rFonts w:ascii="Cambria" w:hAnsi="Cambria" w:cs="Calibri"/>
          <w:bCs/>
        </w:rPr>
        <w:t>y</w:t>
      </w:r>
      <w:r w:rsidRPr="00622396">
        <w:rPr>
          <w:rFonts w:ascii="Cambria" w:hAnsi="Cambria" w:cs="Calibri"/>
          <w:bCs/>
        </w:rPr>
        <w:t xml:space="preserve"> </w:t>
      </w:r>
      <w:r w:rsidR="00762AE2" w:rsidRPr="00622396">
        <w:rPr>
          <w:rFonts w:ascii="Cambria" w:hAnsi="Cambria" w:cs="Calibri"/>
          <w:bCs/>
        </w:rPr>
        <w:t xml:space="preserve">przedmiot zamówienia </w:t>
      </w:r>
    </w:p>
    <w:p w14:paraId="0AC50D82" w14:textId="1DA72139" w:rsidR="00622396" w:rsidRPr="00622396" w:rsidRDefault="00622396" w:rsidP="00622396">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622396">
        <w:rPr>
          <w:rFonts w:ascii="Cambria" w:hAnsi="Cambria" w:cstheme="minorHAnsi"/>
        </w:rPr>
        <w:t xml:space="preserve">Płatność dokonana zostanie w terminie 30 dni od daty doręczenia kompletnej faktury, nie później niż do dnia </w:t>
      </w:r>
      <w:r w:rsidR="009E58E6">
        <w:rPr>
          <w:rFonts w:ascii="Cambria" w:hAnsi="Cambria" w:cstheme="minorHAnsi"/>
        </w:rPr>
        <w:t>31</w:t>
      </w:r>
      <w:r w:rsidRPr="00622396">
        <w:rPr>
          <w:rFonts w:ascii="Cambria" w:hAnsi="Cambria" w:cstheme="minorHAnsi"/>
        </w:rPr>
        <w:t>.12.2024 r.</w:t>
      </w:r>
    </w:p>
    <w:p w14:paraId="66A7882C" w14:textId="209D9DF7" w:rsidR="00F93D85" w:rsidRPr="00622396"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622396">
        <w:rPr>
          <w:rFonts w:ascii="Cambria" w:hAnsi="Cambria" w:cs="Calibri"/>
        </w:rPr>
        <w:t>Proto</w:t>
      </w:r>
      <w:r w:rsidR="00762AE2" w:rsidRPr="00622396">
        <w:rPr>
          <w:rFonts w:ascii="Cambria" w:hAnsi="Cambria" w:cs="Calibri"/>
        </w:rPr>
        <w:t>kół</w:t>
      </w:r>
      <w:r w:rsidRPr="00622396">
        <w:rPr>
          <w:rFonts w:ascii="Cambria" w:hAnsi="Cambria" w:cs="Calibri"/>
        </w:rPr>
        <w:t xml:space="preserve"> końcowy odbioru robót sporządzon</w:t>
      </w:r>
      <w:r w:rsidR="00762AE2" w:rsidRPr="00622396">
        <w:rPr>
          <w:rFonts w:ascii="Cambria" w:hAnsi="Cambria" w:cs="Calibri"/>
        </w:rPr>
        <w:t>y</w:t>
      </w:r>
      <w:r w:rsidRPr="00622396">
        <w:rPr>
          <w:rFonts w:ascii="Cambria" w:hAnsi="Cambria" w:cs="Calibri"/>
        </w:rPr>
        <w:t xml:space="preserve"> będ</w:t>
      </w:r>
      <w:r w:rsidR="00762AE2" w:rsidRPr="00622396">
        <w:rPr>
          <w:rFonts w:ascii="Cambria" w:hAnsi="Cambria" w:cs="Calibri"/>
        </w:rPr>
        <w:t>zie</w:t>
      </w:r>
      <w:r w:rsidRPr="00622396">
        <w:rPr>
          <w:rFonts w:ascii="Cambria" w:hAnsi="Cambria" w:cs="Calibri"/>
        </w:rPr>
        <w:t xml:space="preserve"> na podstawie zatwierdzonego </w:t>
      </w:r>
    </w:p>
    <w:p w14:paraId="441FEF65" w14:textId="71D4300A" w:rsidR="00F93D85" w:rsidRPr="00622396" w:rsidRDefault="00F93D85" w:rsidP="00F93D85">
      <w:pPr>
        <w:pStyle w:val="Normalny1"/>
        <w:autoSpaceDE w:val="0"/>
        <w:ind w:left="426"/>
        <w:jc w:val="both"/>
        <w:rPr>
          <w:rFonts w:ascii="Cambria" w:hAnsi="Cambria" w:cs="Calibri"/>
          <w:sz w:val="22"/>
          <w:szCs w:val="22"/>
        </w:rPr>
      </w:pPr>
      <w:r w:rsidRPr="00622396">
        <w:rPr>
          <w:rFonts w:ascii="Cambria" w:hAnsi="Cambria" w:cs="Calibri"/>
          <w:sz w:val="22"/>
          <w:szCs w:val="22"/>
        </w:rPr>
        <w:t>kosztorysu powykonawczego</w:t>
      </w:r>
      <w:r w:rsidR="00762AE2" w:rsidRPr="00622396">
        <w:rPr>
          <w:rFonts w:ascii="Cambria" w:hAnsi="Cambria" w:cs="Calibri"/>
          <w:sz w:val="22"/>
          <w:szCs w:val="22"/>
        </w:rPr>
        <w:t>.</w:t>
      </w:r>
    </w:p>
    <w:p w14:paraId="182FC412" w14:textId="77777777" w:rsidR="00F93D85" w:rsidRPr="00F93D85" w:rsidRDefault="00F93D85" w:rsidP="00F93D85">
      <w:pPr>
        <w:pStyle w:val="Normalny1"/>
        <w:numPr>
          <w:ilvl w:val="0"/>
          <w:numId w:val="17"/>
        </w:numPr>
        <w:tabs>
          <w:tab w:val="clear" w:pos="720"/>
        </w:tabs>
        <w:autoSpaceDE w:val="0"/>
        <w:ind w:left="426" w:hanging="426"/>
        <w:jc w:val="both"/>
        <w:rPr>
          <w:rFonts w:ascii="Cambria" w:hAnsi="Cambria" w:cs="Calibri"/>
          <w:b/>
          <w:sz w:val="22"/>
          <w:szCs w:val="22"/>
        </w:rPr>
      </w:pPr>
      <w:r w:rsidRPr="00F93D85">
        <w:rPr>
          <w:rFonts w:ascii="Cambria" w:hAnsi="Cambria" w:cs="Calibri"/>
          <w:sz w:val="22"/>
          <w:szCs w:val="22"/>
        </w:rPr>
        <w:t>Za dzień zakończenia poszczególnych etapów zamawiający będzie przyjmował datę wskazaną w protokole odbioru.</w:t>
      </w:r>
    </w:p>
    <w:p w14:paraId="1DBA9A3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Arial"/>
          <w:color w:val="000000" w:themeColor="text1"/>
        </w:rPr>
        <w:t xml:space="preserve">Dniem płatności jest dzień wydania przez zamawiającego polecenia zapłaty </w:t>
      </w:r>
      <w:r w:rsidRPr="00F93D85">
        <w:rPr>
          <w:rFonts w:ascii="Cambria" w:hAnsi="Cambria" w:cs="Arial"/>
          <w:color w:val="000000" w:themeColor="text1"/>
        </w:rPr>
        <w:br/>
        <w:t>do banku, w którym prowadzony jest jego rachunek.</w:t>
      </w:r>
    </w:p>
    <w:p w14:paraId="0DCC7919" w14:textId="1DF9B92A" w:rsidR="00543582" w:rsidRPr="004C11EC" w:rsidRDefault="008F7805" w:rsidP="00543582">
      <w:pPr>
        <w:numPr>
          <w:ilvl w:val="0"/>
          <w:numId w:val="17"/>
        </w:numPr>
        <w:tabs>
          <w:tab w:val="clear" w:pos="720"/>
          <w:tab w:val="num" w:pos="426"/>
        </w:tabs>
        <w:suppressAutoHyphens/>
        <w:spacing w:after="0" w:line="240" w:lineRule="auto"/>
        <w:ind w:left="426" w:hanging="426"/>
        <w:jc w:val="both"/>
        <w:rPr>
          <w:rFonts w:ascii="Cambria" w:eastAsia="Bookman Old Style" w:hAnsi="Cambria" w:cs="Tahoma"/>
        </w:rPr>
      </w:pPr>
      <w:r w:rsidRPr="000A23E0">
        <w:rPr>
          <w:rFonts w:ascii="Cambria" w:eastAsia="Calibri" w:hAnsi="Cambria" w:cs="Arial"/>
          <w:color w:val="000000" w:themeColor="text1"/>
        </w:rPr>
        <w:t>Sposób i warunki płatności</w:t>
      </w:r>
      <w:r w:rsidRPr="000A23E0">
        <w:rPr>
          <w:rFonts w:ascii="Cambria" w:hAnsi="Cambria" w:cs="Tahoma"/>
          <w:lang w:eastAsia="pl-PL"/>
        </w:rPr>
        <w:t xml:space="preserve">: </w:t>
      </w:r>
      <w:r w:rsidRPr="000A23E0">
        <w:rPr>
          <w:rFonts w:ascii="Cambria" w:eastAsia="Calibri" w:hAnsi="Cambria" w:cs="Arial"/>
          <w:color w:val="000000" w:themeColor="text1"/>
        </w:rPr>
        <w:t xml:space="preserve">Płatność </w:t>
      </w:r>
      <w:r w:rsidR="00543582">
        <w:rPr>
          <w:rFonts w:ascii="Cambria" w:eastAsia="Calibri" w:hAnsi="Cambria" w:cs="Arial"/>
          <w:color w:val="000000" w:themeColor="text1"/>
        </w:rPr>
        <w:t>jednorazowa.</w:t>
      </w:r>
    </w:p>
    <w:p w14:paraId="28B4D467" w14:textId="79CFCAA9" w:rsidR="00225FE2" w:rsidRPr="004C11EC" w:rsidRDefault="00152641" w:rsidP="00225FE2">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Pr>
          <w:rFonts w:ascii="Cambria" w:eastAsia="Bookman Old Style" w:hAnsi="Cambria" w:cs="Tahoma"/>
        </w:rPr>
        <w:t xml:space="preserve">Wykonawca </w:t>
      </w:r>
      <w:r w:rsidR="00225FE2" w:rsidRPr="004C11EC">
        <w:rPr>
          <w:rFonts w:ascii="Cambria" w:eastAsia="Bookman Old Style" w:hAnsi="Cambria" w:cs="Tahoma"/>
        </w:rPr>
        <w:t>udziel</w:t>
      </w:r>
      <w:r>
        <w:rPr>
          <w:rFonts w:ascii="Cambria" w:eastAsia="Bookman Old Style" w:hAnsi="Cambria" w:cs="Tahoma"/>
        </w:rPr>
        <w:t>a</w:t>
      </w:r>
      <w:r w:rsidR="00225FE2" w:rsidRPr="004C11EC">
        <w:rPr>
          <w:rFonts w:ascii="Cambria" w:eastAsia="Bookman Old Style" w:hAnsi="Cambria" w:cs="Tahoma"/>
        </w:rPr>
        <w:t xml:space="preserve"> zamawiającemu 3</w:t>
      </w:r>
      <w:r>
        <w:rPr>
          <w:rFonts w:ascii="Cambria" w:eastAsia="Bookman Old Style" w:hAnsi="Cambria" w:cs="Tahoma"/>
        </w:rPr>
        <w:t xml:space="preserve"> lub 4 </w:t>
      </w:r>
      <w:r w:rsidR="00225FE2" w:rsidRPr="004C11EC">
        <w:rPr>
          <w:rFonts w:ascii="Cambria" w:eastAsia="Bookman Old Style" w:hAnsi="Cambria" w:cs="Tahoma"/>
        </w:rPr>
        <w:t xml:space="preserve"> lub </w:t>
      </w:r>
      <w:r>
        <w:rPr>
          <w:rFonts w:ascii="Cambria" w:eastAsia="Bookman Old Style" w:hAnsi="Cambria" w:cs="Tahoma"/>
        </w:rPr>
        <w:t>5</w:t>
      </w:r>
      <w:r w:rsidR="00225FE2" w:rsidRPr="004C11EC">
        <w:rPr>
          <w:rFonts w:ascii="Cambria" w:eastAsia="Bookman Old Style" w:hAnsi="Cambria" w:cs="Tahoma"/>
        </w:rPr>
        <w:t xml:space="preserve"> letniej gwarancji na wykonany przedmiot zamówienia dotyczący robót budowlanych – w zależności od wskazania w formularzu oferty. </w:t>
      </w:r>
    </w:p>
    <w:p w14:paraId="3C453787" w14:textId="77777777" w:rsidR="00225FE2" w:rsidRPr="004C11EC" w:rsidRDefault="00225FE2" w:rsidP="00225FE2">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4C11EC">
        <w:rPr>
          <w:rFonts w:ascii="Cambria" w:eastAsia="Bookman Old Style" w:hAnsi="Cambria" w:cs="Tahoma"/>
        </w:rPr>
        <w:t xml:space="preserve">Gwarancja obejmuje </w:t>
      </w:r>
      <w:r w:rsidRPr="004C11EC">
        <w:rPr>
          <w:rFonts w:ascii="Cambria" w:hAnsi="Cambria" w:cs="Tahoma"/>
        </w:rPr>
        <w:t>wykonane prace, zamontowane materiały i urządzenia.</w:t>
      </w:r>
    </w:p>
    <w:p w14:paraId="46701427" w14:textId="77777777" w:rsidR="00225FE2" w:rsidRPr="004C11EC" w:rsidRDefault="00225FE2" w:rsidP="00225FE2">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4C11EC">
        <w:rPr>
          <w:rFonts w:ascii="Cambria" w:hAnsi="Cambria" w:cs="Tahoma"/>
        </w:rPr>
        <w:t>Termin rozpoczęcia gwarancji rozpoczyna się od daty odbioru końcowego bez zastrzeżeń robót będących przedmiotem zamówienia.</w:t>
      </w:r>
    </w:p>
    <w:p w14:paraId="54C1FB67" w14:textId="77777777" w:rsidR="00225FE2" w:rsidRPr="004C11EC" w:rsidRDefault="00225FE2" w:rsidP="00225FE2">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4C11EC">
        <w:rPr>
          <w:rFonts w:ascii="Cambria" w:hAnsi="Cambria" w:cs="Tahoma"/>
        </w:rPr>
        <w:t xml:space="preserve">Brak obecności wykonawcy na odbiorze pogwarancyjnym skutkuje prawem zamawiającego                        do sporządzenia notatki służbowej, w której zamawiający wskazuje ewentualne usterki                               lub jednostronnego podpisania przez zamawiającego protokołu odbioru pogwarancyjnego                            w przypadku braku usterek. </w:t>
      </w:r>
    </w:p>
    <w:p w14:paraId="30D67317" w14:textId="77777777" w:rsidR="00225FE2" w:rsidRPr="004C11EC" w:rsidRDefault="00225FE2" w:rsidP="00225FE2">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4C11EC">
        <w:rPr>
          <w:rFonts w:ascii="Cambria" w:hAnsi="Cambria" w:cs="Tahoma"/>
        </w:rPr>
        <w:t>O stwierdzonych usterkach zamawiający niezwłocznie, pisemnie powiadomi wykonawcę, jednocześnie podając termin ich usunięcia.</w:t>
      </w:r>
    </w:p>
    <w:p w14:paraId="2E09F693" w14:textId="77777777" w:rsidR="00225FE2" w:rsidRPr="004C11EC" w:rsidRDefault="00225FE2" w:rsidP="00225FE2">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4C11EC">
        <w:rPr>
          <w:rFonts w:ascii="Cambria" w:hAnsi="Cambria" w:cs="Tahoma"/>
        </w:rPr>
        <w:t>Brak usunięcia usterek we wskazanym terminie daje prawo zamawiającemu do powierzenia usunięcia usterek osobie trzeciej na koszt i ryzyko wykonawcy oraz zatrzymania zabezpieczenia należytego wykonania umowy z tytułu rękojmi za wady.</w:t>
      </w:r>
    </w:p>
    <w:p w14:paraId="4F45283D" w14:textId="77777777" w:rsidR="00225FE2" w:rsidRPr="004C11EC" w:rsidRDefault="00225FE2" w:rsidP="00225FE2">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4C11EC">
        <w:rPr>
          <w:rFonts w:ascii="Cambria" w:hAnsi="Cambria" w:cs="Tahoma"/>
        </w:rPr>
        <w:t>Gwarancja obejmuje w pełnym zakresie również prace wykonywane przez podwykonawców lub inne osoby i podmioty działające w imieniu wykonawcy.</w:t>
      </w:r>
    </w:p>
    <w:p w14:paraId="2B2586E6" w14:textId="77777777" w:rsidR="00225FE2" w:rsidRPr="004C11EC" w:rsidRDefault="00225FE2" w:rsidP="00225FE2">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4C11EC">
        <w:rPr>
          <w:rFonts w:ascii="Cambria" w:eastAsia="Bookman Old Style" w:hAnsi="Cambria" w:cs="Tahoma"/>
        </w:rPr>
        <w:t>Okres rękojmi za wady równy będzie zaproponowanemu przez wykonawcę okresowi gwarancji.</w:t>
      </w:r>
    </w:p>
    <w:p w14:paraId="28C94C87" w14:textId="4A1CCA6D" w:rsidR="00F26EEE" w:rsidRPr="00152641" w:rsidRDefault="00225FE2" w:rsidP="00152641">
      <w:pPr>
        <w:numPr>
          <w:ilvl w:val="0"/>
          <w:numId w:val="17"/>
        </w:numPr>
        <w:tabs>
          <w:tab w:val="clear" w:pos="720"/>
          <w:tab w:val="num" w:pos="426"/>
        </w:tabs>
        <w:suppressAutoHyphens/>
        <w:spacing w:after="0" w:line="276" w:lineRule="auto"/>
        <w:ind w:left="426" w:hanging="426"/>
        <w:jc w:val="both"/>
        <w:rPr>
          <w:rFonts w:ascii="Cambria" w:hAnsi="Cambria" w:cs="Tahoma"/>
          <w:lang w:eastAsia="pl-PL"/>
        </w:rPr>
      </w:pPr>
      <w:r w:rsidRPr="004C11EC">
        <w:rPr>
          <w:rFonts w:ascii="Cambria" w:hAnsi="Cambria"/>
          <w:lang w:eastAsia="pl-PL"/>
        </w:rPr>
        <w:t>Szczegóły projektowanych postanowień umowy zawarte są w III części SWZ pn. - „wzór umowy”.</w:t>
      </w:r>
    </w:p>
    <w:p w14:paraId="020D8BD8" w14:textId="77777777" w:rsidR="00152641" w:rsidRDefault="00152641" w:rsidP="00152641">
      <w:pPr>
        <w:pStyle w:val="WW-Tekstpodstawowywcity2"/>
        <w:ind w:left="0" w:firstLine="0"/>
        <w:rPr>
          <w:rFonts w:ascii="Cambria" w:hAnsi="Cambria" w:cs="Tahoma"/>
          <w:b/>
          <w:sz w:val="22"/>
          <w:szCs w:val="22"/>
        </w:rPr>
      </w:pPr>
    </w:p>
    <w:p w14:paraId="76F7507F" w14:textId="1C86FFBC" w:rsidR="00274FF4" w:rsidRPr="00F43A1D" w:rsidRDefault="00274FF4" w:rsidP="00274FF4">
      <w:pPr>
        <w:pStyle w:val="WW-Tekstpodstawowywcity2"/>
        <w:jc w:val="center"/>
        <w:rPr>
          <w:rFonts w:ascii="Cambria" w:hAnsi="Cambria" w:cs="Tahoma"/>
          <w:b/>
          <w:sz w:val="22"/>
          <w:szCs w:val="22"/>
        </w:rPr>
      </w:pPr>
      <w:r w:rsidRPr="00F43A1D">
        <w:rPr>
          <w:rFonts w:ascii="Cambria" w:hAnsi="Cambria" w:cs="Tahoma"/>
          <w:b/>
          <w:sz w:val="22"/>
          <w:szCs w:val="22"/>
        </w:rPr>
        <w:t>ROZDZIAŁ 8</w:t>
      </w:r>
    </w:p>
    <w:p w14:paraId="08D81964" w14:textId="77777777" w:rsidR="00274FF4" w:rsidRPr="00F43A1D" w:rsidRDefault="00274FF4" w:rsidP="00274FF4">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552D18A" w14:textId="77777777" w:rsidR="00274FF4" w:rsidRPr="001875CE" w:rsidRDefault="00274FF4" w:rsidP="00274FF4">
      <w:pPr>
        <w:pStyle w:val="Normalny1"/>
        <w:tabs>
          <w:tab w:val="left" w:pos="426"/>
        </w:tabs>
        <w:autoSpaceDE w:val="0"/>
        <w:rPr>
          <w:rFonts w:ascii="Cambria" w:eastAsia="Bookman Old Style" w:hAnsi="Cambria" w:cs="Tahoma"/>
          <w:b/>
          <w:bCs/>
          <w:sz w:val="22"/>
          <w:szCs w:val="22"/>
        </w:rPr>
      </w:pPr>
    </w:p>
    <w:p w14:paraId="353D8E86" w14:textId="77777777" w:rsidR="00274FF4" w:rsidRPr="005F4043" w:rsidRDefault="00274FF4">
      <w:pPr>
        <w:pStyle w:val="Akapitzlist"/>
        <w:numPr>
          <w:ilvl w:val="0"/>
          <w:numId w:val="41"/>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3" w:history="1">
        <w:r w:rsidRPr="005F4043">
          <w:rPr>
            <w:rStyle w:val="Hipercze"/>
            <w:rFonts w:ascii="Cambria" w:hAnsi="Cambria" w:cs="Arial"/>
            <w:bCs/>
            <w:sz w:val="22"/>
            <w:szCs w:val="22"/>
          </w:rPr>
          <w:t>https://ezamowienia.gov.pl</w:t>
        </w:r>
      </w:hyperlink>
    </w:p>
    <w:p w14:paraId="15917A08" w14:textId="77777777" w:rsidR="00274FF4" w:rsidRPr="005F4043" w:rsidRDefault="00274FF4">
      <w:pPr>
        <w:pStyle w:val="Akapitzlist"/>
        <w:numPr>
          <w:ilvl w:val="0"/>
          <w:numId w:val="41"/>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5FA54016" w14:textId="60D004FE" w:rsidR="009D69D1" w:rsidRDefault="00274FF4" w:rsidP="009D69D1">
      <w:pPr>
        <w:pStyle w:val="Akapitzlist"/>
        <w:spacing w:after="120"/>
        <w:ind w:left="426"/>
        <w:jc w:val="both"/>
        <w:rPr>
          <w:rFonts w:ascii="Cambria" w:hAnsi="Cambria" w:cs="Arial"/>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p>
    <w:p w14:paraId="392672E1" w14:textId="77777777" w:rsidR="00F30FA1" w:rsidRDefault="00F30FA1" w:rsidP="00F30FA1">
      <w:pPr>
        <w:pStyle w:val="Akapitzlist"/>
        <w:spacing w:after="120"/>
        <w:ind w:left="426"/>
        <w:jc w:val="both"/>
      </w:pPr>
    </w:p>
    <w:p w14:paraId="302FF981" w14:textId="77777777" w:rsidR="00F30FA1" w:rsidRDefault="00F30FA1" w:rsidP="00F30FA1">
      <w:pPr>
        <w:pStyle w:val="Akapitzlist"/>
        <w:spacing w:after="120"/>
        <w:ind w:left="426"/>
        <w:jc w:val="both"/>
      </w:pPr>
    </w:p>
    <w:p w14:paraId="30E71568" w14:textId="4A78BD07" w:rsidR="00EF1422" w:rsidRDefault="00F30FA1" w:rsidP="00F30FA1">
      <w:pPr>
        <w:pStyle w:val="Akapitzlist"/>
        <w:spacing w:after="120"/>
        <w:ind w:left="426"/>
        <w:jc w:val="both"/>
      </w:pPr>
      <w:hyperlink r:id="rId14" w:history="1">
        <w:r w:rsidRPr="003A0FCF">
          <w:rPr>
            <w:rStyle w:val="Hipercze"/>
          </w:rPr>
          <w:t>https://ezamowienia.gov.pl/mp-client/search/list/ocds-148610-c9f9f987-baec-4416-8a0f-dc412239a8c5</w:t>
        </w:r>
      </w:hyperlink>
    </w:p>
    <w:p w14:paraId="68E6CE5F" w14:textId="77777777" w:rsidR="00C65917" w:rsidRPr="009D69D1" w:rsidRDefault="00C65917" w:rsidP="009D69D1">
      <w:pPr>
        <w:spacing w:after="120"/>
        <w:jc w:val="both"/>
        <w:rPr>
          <w:rFonts w:ascii="Cambria" w:hAnsi="Cambria" w:cs="Arial"/>
        </w:rPr>
      </w:pPr>
    </w:p>
    <w:p w14:paraId="196FDDD0" w14:textId="77777777" w:rsidR="00274FF4" w:rsidRPr="005F4043" w:rsidRDefault="00274FF4">
      <w:pPr>
        <w:pStyle w:val="Akapitzlist"/>
        <w:numPr>
          <w:ilvl w:val="0"/>
          <w:numId w:val="41"/>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739D3A9E" w14:textId="77777777" w:rsidR="00F132D6" w:rsidRPr="00F132D6" w:rsidRDefault="00274FF4">
      <w:pPr>
        <w:pStyle w:val="Akapitzlist"/>
        <w:numPr>
          <w:ilvl w:val="0"/>
          <w:numId w:val="41"/>
        </w:numPr>
        <w:spacing w:after="120"/>
        <w:ind w:left="426" w:hanging="426"/>
        <w:jc w:val="both"/>
        <w:rPr>
          <w:rFonts w:ascii="Cambria" w:hAnsi="Cambria" w:cs="Arial"/>
          <w:color w:val="FF0000"/>
          <w:sz w:val="22"/>
          <w:szCs w:val="22"/>
        </w:rPr>
      </w:pPr>
      <w:r w:rsidRPr="005F4043">
        <w:rPr>
          <w:rFonts w:ascii="Cambria" w:hAnsi="Cambria" w:cs="Arial"/>
          <w:sz w:val="22"/>
          <w:szCs w:val="22"/>
        </w:rPr>
        <w:t>Identyfikator (ID) postępowania na Platformie e-Zamówienia</w:t>
      </w:r>
      <w:r w:rsidR="009C1450">
        <w:rPr>
          <w:rFonts w:ascii="Cambria" w:hAnsi="Cambria" w:cs="Arial"/>
          <w:sz w:val="22"/>
          <w:szCs w:val="22"/>
        </w:rPr>
        <w:t xml:space="preserve"> wskazany w rozdz. 1  SWZ.</w:t>
      </w:r>
    </w:p>
    <w:p w14:paraId="71DEB93B" w14:textId="77777777" w:rsidR="00274FF4" w:rsidRPr="005F4043" w:rsidRDefault="00274FF4">
      <w:pPr>
        <w:pStyle w:val="Akapitzlist"/>
        <w:numPr>
          <w:ilvl w:val="0"/>
          <w:numId w:val="41"/>
        </w:numPr>
        <w:spacing w:after="120"/>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0874F3C3" w14:textId="77777777" w:rsidR="00274FF4" w:rsidRPr="005F4043" w:rsidRDefault="00274FF4" w:rsidP="00274FF4">
      <w:pPr>
        <w:pStyle w:val="Akapitzlist"/>
        <w:spacing w:after="120"/>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5" w:history="1">
        <w:r w:rsidRPr="005F404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14:paraId="09B845E7" w14:textId="77777777" w:rsidR="00274FF4" w:rsidRPr="005F4043" w:rsidRDefault="00274FF4" w:rsidP="00274FF4">
      <w:pPr>
        <w:pStyle w:val="Akapitzlist"/>
        <w:spacing w:after="120"/>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w:t>
      </w:r>
      <w:proofErr w:type="spellStart"/>
      <w:r w:rsidRPr="005F4043">
        <w:rPr>
          <w:rFonts w:ascii="Cambria" w:hAnsi="Cambria" w:cs="Arial"/>
          <w:b/>
          <w:color w:val="FF0000"/>
          <w:sz w:val="22"/>
          <w:szCs w:val="22"/>
        </w:rPr>
        <w:t>szczególnosci</w:t>
      </w:r>
      <w:proofErr w:type="spellEnd"/>
      <w:r w:rsidRPr="005F4043">
        <w:rPr>
          <w:rFonts w:ascii="Cambria" w:hAnsi="Cambria" w:cs="Arial"/>
          <w:b/>
          <w:color w:val="FF0000"/>
          <w:sz w:val="22"/>
          <w:szCs w:val="22"/>
        </w:rPr>
        <w:t xml:space="preserve"> z regulaminem dostępnym pod adresem: </w:t>
      </w:r>
    </w:p>
    <w:p w14:paraId="7D5E5C05" w14:textId="77777777" w:rsidR="00274FF4" w:rsidRPr="005F4043" w:rsidRDefault="00000000" w:rsidP="002B4618">
      <w:pPr>
        <w:pStyle w:val="Akapitzlist"/>
        <w:ind w:left="425"/>
        <w:jc w:val="both"/>
        <w:rPr>
          <w:rFonts w:ascii="Cambria" w:hAnsi="Cambria" w:cs="Arial"/>
          <w:b/>
          <w:color w:val="FF0000"/>
          <w:sz w:val="22"/>
          <w:szCs w:val="22"/>
        </w:rPr>
      </w:pPr>
      <w:hyperlink r:id="rId16" w:anchor="regulamin-serwisu" w:history="1">
        <w:r w:rsidR="00274FF4" w:rsidRPr="005F4043">
          <w:rPr>
            <w:rStyle w:val="Hipercze"/>
            <w:rFonts w:ascii="Cambria" w:hAnsi="Cambria" w:cs="Arial"/>
            <w:b/>
            <w:sz w:val="22"/>
            <w:szCs w:val="22"/>
          </w:rPr>
          <w:t>https://ezamowienia.gov.pl/pl/regulamin/#regulamin-https://ezamowienia.gov.pl/soz/faqsserwisu</w:t>
        </w:r>
      </w:hyperlink>
    </w:p>
    <w:p w14:paraId="27FD395C" w14:textId="77777777" w:rsidR="00274FF4" w:rsidRPr="005F4043" w:rsidRDefault="00000000" w:rsidP="002B4618">
      <w:pPr>
        <w:pStyle w:val="Akapitzlist"/>
        <w:ind w:left="425"/>
        <w:jc w:val="both"/>
        <w:rPr>
          <w:rFonts w:ascii="Cambria" w:hAnsi="Cambria" w:cs="Arial"/>
          <w:b/>
          <w:color w:val="FF0000"/>
          <w:sz w:val="22"/>
          <w:szCs w:val="22"/>
        </w:rPr>
      </w:pPr>
      <w:hyperlink r:id="rId17" w:history="1">
        <w:r w:rsidR="00274FF4" w:rsidRPr="005F4043">
          <w:rPr>
            <w:rStyle w:val="Hipercze"/>
            <w:rFonts w:ascii="Cambria" w:hAnsi="Cambria" w:cs="Arial"/>
            <w:b/>
            <w:sz w:val="22"/>
            <w:szCs w:val="22"/>
          </w:rPr>
          <w:t>https://ezamowienia.gov.pl/pl/komponent-edukacyjny/</w:t>
        </w:r>
      </w:hyperlink>
    </w:p>
    <w:p w14:paraId="388E368B" w14:textId="77777777" w:rsidR="00274FF4" w:rsidRPr="005F4043" w:rsidRDefault="00274FF4">
      <w:pPr>
        <w:pStyle w:val="Akapitzlist"/>
        <w:numPr>
          <w:ilvl w:val="0"/>
          <w:numId w:val="41"/>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42CF4E35" w14:textId="77777777" w:rsidR="00274FF4" w:rsidRPr="008C0E9B"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274FF4">
        <w:rPr>
          <w:rFonts w:ascii="Cambria" w:hAnsi="Cambria" w:cs="Arial"/>
          <w:b/>
          <w:sz w:val="22"/>
          <w:szCs w:val="22"/>
          <w:u w:val="single"/>
        </w:rPr>
        <w:t>z wyłączeniem składania ofert</w:t>
      </w:r>
      <w:r w:rsidRPr="00274FF4">
        <w:rPr>
          <w:rFonts w:ascii="Cambria" w:hAnsi="Cambria" w:cs="Arial"/>
          <w:sz w:val="22"/>
          <w:szCs w:val="22"/>
        </w:rPr>
        <w:t>,</w:t>
      </w:r>
      <w:r w:rsidRPr="005F4043">
        <w:rPr>
          <w:rFonts w:ascii="Cambria" w:hAnsi="Cambria" w:cs="Arial"/>
          <w:sz w:val="22"/>
          <w:szCs w:val="22"/>
        </w:rPr>
        <w:t xml:space="preserve"> odbywa się drogą elektroniczną za pośrednictwem formularzy do komunikacji dostępnych w zakładce „Formularze” („Formularze do komunikacji”). Za pośrednictwem „Formularzy</w:t>
      </w:r>
      <w:r w:rsidR="008C0E9B">
        <w:rPr>
          <w:rFonts w:ascii="Cambria" w:hAnsi="Cambria" w:cs="Arial"/>
          <w:sz w:val="22"/>
          <w:szCs w:val="22"/>
        </w:rPr>
        <w:t xml:space="preserve"> </w:t>
      </w:r>
      <w:r w:rsidRPr="008C0E9B">
        <w:rPr>
          <w:rFonts w:ascii="Cambria" w:hAnsi="Cambria" w:cs="Arial"/>
          <w:sz w:val="22"/>
          <w:szCs w:val="22"/>
        </w:rPr>
        <w:t>do komunikacji” odbywa się w szczególności przekazywanie wezwań i zawiadomień, zadawanie pytań i udzielanie odpowiedzi. Formularze do komunikacji umożliwiają również dołączenie załącznika do przesyłanej wiadomości (przycisk „dodaj załącznik”).</w:t>
      </w:r>
    </w:p>
    <w:p w14:paraId="25F82DAF"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3CFD51AA"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Wszystkie wysłane i odebrane w postępowaniu przez wykonawcę wiadomości widoczne                  są po zalogowaniu w podglądzie postępowania w zakładce „Komunikacja”</w:t>
      </w:r>
    </w:p>
    <w:p w14:paraId="5D32BE59"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Maksymalny rozmiar plików przesyłanych za pośrednictwem „Formularzy do komunikacji” wynosi 150 MB (wielkość ta dotyczy plików przesyłanych jako załączniki do jednego formularza).</w:t>
      </w:r>
    </w:p>
    <w:p w14:paraId="7EBD4321"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18"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3DC55149" w14:textId="77777777" w:rsidR="00274FF4" w:rsidRPr="005F4043" w:rsidRDefault="00274FF4">
      <w:pPr>
        <w:pStyle w:val="Akapitzlist"/>
        <w:numPr>
          <w:ilvl w:val="0"/>
          <w:numId w:val="41"/>
        </w:numPr>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p>
    <w:p w14:paraId="55CC2094" w14:textId="77777777" w:rsidR="00274FF4" w:rsidRPr="005F4043" w:rsidRDefault="00000000" w:rsidP="00274FF4">
      <w:pPr>
        <w:pStyle w:val="Akapitzlist"/>
        <w:ind w:left="425"/>
        <w:jc w:val="both"/>
        <w:rPr>
          <w:rFonts w:ascii="Cambria" w:eastAsia="Bookman Old Style" w:hAnsi="Cambria" w:cs="Tahoma"/>
          <w:b/>
          <w:bCs/>
          <w:sz w:val="22"/>
          <w:szCs w:val="22"/>
        </w:rPr>
      </w:pPr>
      <w:hyperlink r:id="rId19" w:history="1">
        <w:r w:rsidR="00274FF4" w:rsidRPr="005F4043">
          <w:rPr>
            <w:rStyle w:val="Hipercze"/>
            <w:rFonts w:ascii="Cambria" w:hAnsi="Cambria" w:cs="Arial"/>
            <w:sz w:val="22"/>
            <w:szCs w:val="22"/>
          </w:rPr>
          <w:t>https://ezamowienia.gov.pl</w:t>
        </w:r>
      </w:hyperlink>
      <w:r w:rsidR="00274FF4" w:rsidRPr="005F4043">
        <w:rPr>
          <w:rFonts w:ascii="Cambria" w:hAnsi="Cambria" w:cs="Arial"/>
          <w:sz w:val="22"/>
          <w:szCs w:val="22"/>
        </w:rPr>
        <w:t xml:space="preserve"> </w:t>
      </w:r>
      <w:r w:rsidR="00274FF4" w:rsidRPr="005F4043">
        <w:rPr>
          <w:rFonts w:ascii="Cambria" w:hAnsi="Cambria" w:cs="Arial"/>
          <w:sz w:val="22"/>
          <w:szCs w:val="22"/>
        </w:rPr>
        <w:br/>
        <w:t xml:space="preserve">w zakładce „Zgłoś problem”. </w:t>
      </w:r>
    </w:p>
    <w:p w14:paraId="130ABD69" w14:textId="77777777" w:rsidR="00274FF4" w:rsidRPr="005F4043" w:rsidRDefault="00274FF4" w:rsidP="00274FF4">
      <w:pPr>
        <w:pStyle w:val="Akapitzlist"/>
        <w:ind w:left="425"/>
        <w:jc w:val="both"/>
        <w:rPr>
          <w:rFonts w:ascii="Cambria" w:eastAsia="Bookman Old Style" w:hAnsi="Cambria" w:cs="Tahoma"/>
          <w:b/>
          <w:bCs/>
          <w:sz w:val="22"/>
          <w:szCs w:val="22"/>
        </w:rPr>
      </w:pPr>
    </w:p>
    <w:p w14:paraId="1E113159"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dopuszcza także komunikację za pomocą poczty elektronicznej </w:t>
      </w:r>
      <w:r w:rsidR="008C0E9B">
        <w:rPr>
          <w:rFonts w:ascii="Cambria" w:hAnsi="Cambria" w:cs="Arial"/>
          <w:sz w:val="22"/>
          <w:szCs w:val="22"/>
        </w:rPr>
        <w:t xml:space="preserve">                                  </w:t>
      </w:r>
      <w:r w:rsidRPr="005F4043">
        <w:rPr>
          <w:rFonts w:ascii="Cambria" w:hAnsi="Cambria" w:cs="Calibri"/>
          <w:color w:val="000000"/>
          <w:sz w:val="22"/>
          <w:szCs w:val="22"/>
        </w:rPr>
        <w:t xml:space="preserve">w szczególności przekazywania wezwań i zawiadomień, zadawania pytań i udzielanie </w:t>
      </w:r>
      <w:r w:rsidRPr="005F4043">
        <w:rPr>
          <w:rFonts w:ascii="Cambria" w:hAnsi="Cambria" w:cs="Calibri"/>
          <w:color w:val="000000"/>
          <w:sz w:val="22"/>
          <w:szCs w:val="22"/>
        </w:rPr>
        <w:lastRenderedPageBreak/>
        <w:t>odpowiedzi wyjaśnień treści oferty i rażąco niskiej ceny.</w:t>
      </w:r>
    </w:p>
    <w:p w14:paraId="149EF2C2" w14:textId="77777777" w:rsidR="00274FF4" w:rsidRPr="005F4043" w:rsidRDefault="00274FF4" w:rsidP="00274FF4">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20"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14:paraId="30D3C4A2" w14:textId="77777777" w:rsidR="00274FF4" w:rsidRPr="005F4043" w:rsidRDefault="00274FF4" w:rsidP="00274FF4">
      <w:pPr>
        <w:pStyle w:val="Akapitzlist"/>
        <w:spacing w:after="120"/>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14:paraId="472B519E"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Poprzez środki komunikacji elektronicznej – należy rozumieć środki komunikacji elektronicznej w rozumieniu ustawy z dnia 18 lipca 2002 r. o świadczeniu usług drogą elektroniczną</w:t>
      </w:r>
      <w:r w:rsidR="00F93D85">
        <w:rPr>
          <w:rFonts w:ascii="Cambria" w:hAnsi="Cambria"/>
          <w:sz w:val="22"/>
          <w:szCs w:val="22"/>
        </w:rPr>
        <w:t>.</w:t>
      </w:r>
    </w:p>
    <w:p w14:paraId="63E70146"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3028C355"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26DA52BF"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Dokumenty i oświadczenia elektroniczne </w:t>
      </w:r>
      <w:proofErr w:type="spellStart"/>
      <w:r w:rsidRPr="005F4043">
        <w:rPr>
          <w:rFonts w:ascii="Cambria" w:hAnsi="Cambria"/>
          <w:sz w:val="22"/>
          <w:szCs w:val="22"/>
        </w:rPr>
        <w:t>tj</w:t>
      </w:r>
      <w:proofErr w:type="spellEnd"/>
      <w:r w:rsidRPr="005F4043">
        <w:rPr>
          <w:rFonts w:ascii="Cambria" w:hAnsi="Cambria"/>
          <w:sz w:val="22"/>
          <w:szCs w:val="22"/>
        </w:rPr>
        <w:t>:</w:t>
      </w:r>
    </w:p>
    <w:p w14:paraId="20A52C13" w14:textId="77777777" w:rsidR="008C0E9B" w:rsidRPr="008C0E9B" w:rsidRDefault="008C0E9B">
      <w:pPr>
        <w:pStyle w:val="USTustnpkodeksu"/>
        <w:numPr>
          <w:ilvl w:val="0"/>
          <w:numId w:val="40"/>
        </w:numPr>
        <w:spacing w:line="240" w:lineRule="auto"/>
        <w:rPr>
          <w:rFonts w:ascii="Cambria" w:hAnsi="Cambria" w:cs="Liberation Sans"/>
          <w:strike/>
          <w:sz w:val="22"/>
          <w:szCs w:val="22"/>
        </w:rPr>
      </w:pPr>
      <w:r w:rsidRPr="008C0E9B">
        <w:rPr>
          <w:rFonts w:ascii="Cambria" w:hAnsi="Cambria" w:cs="Liberation Sans"/>
          <w:sz w:val="22"/>
          <w:szCs w:val="22"/>
        </w:rPr>
        <w:t>ofertę,</w:t>
      </w:r>
    </w:p>
    <w:p w14:paraId="7B98A1B3" w14:textId="77777777" w:rsidR="008C0E9B" w:rsidRPr="008C0E9B" w:rsidRDefault="008C0E9B">
      <w:pPr>
        <w:pStyle w:val="USTustnpkodeksu"/>
        <w:numPr>
          <w:ilvl w:val="0"/>
          <w:numId w:val="40"/>
        </w:numPr>
        <w:spacing w:line="240" w:lineRule="auto"/>
        <w:rPr>
          <w:rFonts w:ascii="Cambria" w:hAnsi="Cambria" w:cs="Liberation Sans"/>
          <w:strike/>
          <w:sz w:val="22"/>
          <w:szCs w:val="22"/>
        </w:rPr>
      </w:pPr>
      <w:r w:rsidRPr="008C0E9B">
        <w:rPr>
          <w:rFonts w:ascii="Cambria" w:hAnsi="Cambria" w:cs="Liberation Sans"/>
          <w:sz w:val="22"/>
          <w:szCs w:val="22"/>
        </w:rPr>
        <w:t xml:space="preserve">oświadczenie (o braku podstaw wykluczenia),  o których mowa w art. 125 ust. 1 ustawy, </w:t>
      </w:r>
    </w:p>
    <w:p w14:paraId="29805733" w14:textId="77777777" w:rsidR="008C0E9B" w:rsidRPr="008C0E9B" w:rsidRDefault="008C0E9B">
      <w:pPr>
        <w:pStyle w:val="USTustnpkodeksu"/>
        <w:numPr>
          <w:ilvl w:val="0"/>
          <w:numId w:val="40"/>
        </w:numPr>
        <w:spacing w:line="240" w:lineRule="auto"/>
        <w:rPr>
          <w:rFonts w:ascii="Cambria" w:hAnsi="Cambria" w:cs="Liberation Sans"/>
          <w:strike/>
          <w:sz w:val="22"/>
          <w:szCs w:val="22"/>
        </w:rPr>
      </w:pPr>
      <w:r w:rsidRPr="008C0E9B">
        <w:rPr>
          <w:rFonts w:ascii="Cambria" w:hAnsi="Cambria" w:cs="Liberation Sans"/>
          <w:sz w:val="22"/>
          <w:szCs w:val="22"/>
        </w:rPr>
        <w:t>podmiotowe środki dowodowe, w tym oświadczenie, o którym mowa w art. 117 ust. 4 ustawy pzp,</w:t>
      </w:r>
      <w:r w:rsidR="00F93D85">
        <w:rPr>
          <w:rFonts w:ascii="Cambria" w:hAnsi="Cambria" w:cs="Liberation Sans"/>
          <w:sz w:val="22"/>
          <w:szCs w:val="22"/>
        </w:rPr>
        <w:t xml:space="preserve"> - (jeżeli są wymagane w niniejszym postępowaniu),</w:t>
      </w:r>
    </w:p>
    <w:p w14:paraId="3B9E0D14" w14:textId="77777777" w:rsidR="008C0E9B" w:rsidRPr="00F93D85" w:rsidRDefault="008C0E9B">
      <w:pPr>
        <w:pStyle w:val="USTustnpkodeksu"/>
        <w:numPr>
          <w:ilvl w:val="0"/>
          <w:numId w:val="40"/>
        </w:numPr>
        <w:spacing w:line="240" w:lineRule="auto"/>
        <w:rPr>
          <w:rFonts w:ascii="Cambria" w:hAnsi="Cambria" w:cs="Liberation Sans"/>
          <w:strike/>
          <w:sz w:val="22"/>
          <w:szCs w:val="22"/>
        </w:rPr>
      </w:pPr>
      <w:r w:rsidRPr="008C0E9B">
        <w:rPr>
          <w:rFonts w:ascii="Cambria" w:hAnsi="Cambria" w:cs="Liberation Sans"/>
          <w:sz w:val="22"/>
          <w:szCs w:val="22"/>
        </w:rPr>
        <w:t xml:space="preserve">oraz zobowiązanie podmiotu udostępniającego zasoby, o którym mowa w art. 118 ust. 3 ustawy, </w:t>
      </w:r>
      <w:r w:rsidR="00F93D85">
        <w:rPr>
          <w:rFonts w:ascii="Cambria" w:hAnsi="Cambria" w:cs="Liberation Sans"/>
          <w:sz w:val="22"/>
          <w:szCs w:val="22"/>
        </w:rPr>
        <w:t>(jeżeli jest wymagane w niniejszym postępowaniu),</w:t>
      </w:r>
    </w:p>
    <w:p w14:paraId="39689208" w14:textId="77777777" w:rsidR="008C0E9B" w:rsidRPr="008C0E9B" w:rsidRDefault="008C0E9B">
      <w:pPr>
        <w:pStyle w:val="USTustnpkodeksu"/>
        <w:numPr>
          <w:ilvl w:val="0"/>
          <w:numId w:val="40"/>
        </w:numPr>
        <w:spacing w:line="240" w:lineRule="auto"/>
        <w:rPr>
          <w:rFonts w:ascii="Cambria" w:hAnsi="Cambria" w:cs="Liberation Sans"/>
          <w:strike/>
          <w:sz w:val="22"/>
          <w:szCs w:val="22"/>
        </w:rPr>
      </w:pPr>
      <w:r w:rsidRPr="008C0E9B">
        <w:rPr>
          <w:rFonts w:ascii="Cambria" w:hAnsi="Cambria" w:cs="Liberation Sans"/>
          <w:sz w:val="22"/>
          <w:szCs w:val="22"/>
        </w:rPr>
        <w:t>przedmiotowe środki dowodowe (jeżeli dotyczą</w:t>
      </w:r>
      <w:r w:rsidR="00F93D85">
        <w:rPr>
          <w:rFonts w:ascii="Cambria" w:hAnsi="Cambria" w:cs="Liberation Sans"/>
          <w:sz w:val="22"/>
          <w:szCs w:val="22"/>
        </w:rPr>
        <w:t xml:space="preserve"> w niniejszym postępowaniu</w:t>
      </w:r>
      <w:r w:rsidRPr="008C0E9B">
        <w:rPr>
          <w:rFonts w:ascii="Cambria" w:hAnsi="Cambria" w:cs="Liberation Sans"/>
          <w:sz w:val="22"/>
          <w:szCs w:val="22"/>
        </w:rPr>
        <w:t xml:space="preserve">), </w:t>
      </w:r>
    </w:p>
    <w:p w14:paraId="7BB7079B" w14:textId="77777777" w:rsidR="008C0E9B" w:rsidRPr="008C0E9B" w:rsidRDefault="008C0E9B">
      <w:pPr>
        <w:pStyle w:val="USTustnpkodeksu"/>
        <w:numPr>
          <w:ilvl w:val="0"/>
          <w:numId w:val="40"/>
        </w:numPr>
        <w:spacing w:line="240" w:lineRule="auto"/>
        <w:rPr>
          <w:rFonts w:ascii="Cambria" w:hAnsi="Cambria" w:cs="Liberation Sans"/>
          <w:strike/>
          <w:sz w:val="22"/>
          <w:szCs w:val="22"/>
        </w:rPr>
      </w:pPr>
      <w:r w:rsidRPr="008C0E9B">
        <w:rPr>
          <w:rFonts w:ascii="Cambria" w:hAnsi="Cambria" w:cs="Liberation Sans"/>
          <w:sz w:val="22"/>
          <w:szCs w:val="22"/>
        </w:rPr>
        <w:t xml:space="preserve">pełnomocnictwo, </w:t>
      </w:r>
    </w:p>
    <w:p w14:paraId="37ABC92F" w14:textId="77777777" w:rsidR="00274FF4" w:rsidRPr="005F4043" w:rsidRDefault="00274FF4" w:rsidP="00274FF4">
      <w:pPr>
        <w:pStyle w:val="USTustnpkodeksu"/>
        <w:spacing w:line="240" w:lineRule="auto"/>
        <w:ind w:left="426" w:firstLine="0"/>
        <w:rPr>
          <w:rFonts w:ascii="Cambria" w:hAnsi="Cambria" w:cs="CIDFont+F2"/>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zadania publiczne (Dz. U. z 2020 r. poz. 346, 568, 695,1517,2320)  tj. </w:t>
      </w:r>
    </w:p>
    <w:p w14:paraId="5451DDEC"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63BB9C5F"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2F6AC918"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2EB17CBB" w14:textId="77777777" w:rsidR="00274FF4" w:rsidRPr="005F4043" w:rsidRDefault="00274FF4" w:rsidP="00274FF4">
      <w:pPr>
        <w:pStyle w:val="USTustnpkodeksu"/>
        <w:spacing w:line="240" w:lineRule="auto"/>
        <w:ind w:left="426" w:firstLine="0"/>
        <w:rPr>
          <w:rFonts w:ascii="Cambria" w:hAnsi="Cambria" w:cs="TimesNewRomanPS-BoldMT"/>
          <w:bCs w:val="0"/>
          <w:sz w:val="22"/>
          <w:szCs w:val="22"/>
        </w:rPr>
      </w:pPr>
      <w:r w:rsidRPr="005F4043">
        <w:rPr>
          <w:rFonts w:ascii="Cambria" w:hAnsi="Cambria"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6A0AD1B2" w14:textId="77777777" w:rsidR="00274FF4" w:rsidRPr="005F4043" w:rsidRDefault="00274FF4" w:rsidP="00274FF4">
      <w:pPr>
        <w:pStyle w:val="USTustnpkodeksu"/>
        <w:spacing w:line="240"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3F62EDE2" w14:textId="77777777" w:rsidR="00DB02B0" w:rsidRPr="005F4043" w:rsidRDefault="00DB02B0" w:rsidP="00274FF4">
      <w:pPr>
        <w:pStyle w:val="USTustnpkodeksu"/>
        <w:spacing w:line="240" w:lineRule="auto"/>
        <w:ind w:firstLine="0"/>
        <w:rPr>
          <w:rFonts w:ascii="Cambria" w:hAnsi="Cambria" w:cs="TimesNewRomanPS-BoldMT"/>
          <w:b/>
          <w:bCs w:val="0"/>
          <w:sz w:val="22"/>
          <w:szCs w:val="22"/>
        </w:rPr>
      </w:pPr>
    </w:p>
    <w:p w14:paraId="077AE763"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Pr="005F4043">
        <w:rPr>
          <w:rFonts w:ascii="Cambria" w:hAnsi="Cambria"/>
          <w:color w:val="000000" w:themeColor="text1"/>
          <w:sz w:val="22"/>
          <w:szCs w:val="22"/>
        </w:rPr>
        <w:t>określone w ust. 1</w:t>
      </w:r>
      <w:r w:rsidR="00051CE9">
        <w:rPr>
          <w:rFonts w:ascii="Cambria" w:hAnsi="Cambria"/>
          <w:color w:val="000000" w:themeColor="text1"/>
          <w:sz w:val="22"/>
          <w:szCs w:val="22"/>
        </w:rPr>
        <w:t>7</w:t>
      </w:r>
      <w:r w:rsidRPr="005F4043">
        <w:rPr>
          <w:rFonts w:ascii="Cambria" w:hAnsi="Cambria"/>
          <w:sz w:val="22"/>
          <w:szCs w:val="22"/>
        </w:rPr>
        <w:t xml:space="preserve">  - np.: </w:t>
      </w:r>
    </w:p>
    <w:p w14:paraId="110B7FE8"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0136B0F1"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2A2EAFDF"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5C1DB8D5"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7B4898E8" w14:textId="77777777" w:rsidR="00274FF4" w:rsidRPr="005F4043" w:rsidRDefault="00274FF4" w:rsidP="00274FF4">
      <w:pPr>
        <w:pStyle w:val="Akapitzlist"/>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2B1EF66A" w14:textId="77777777" w:rsidR="00274FF4" w:rsidRPr="005F4043" w:rsidRDefault="00274FF4" w:rsidP="00274FF4">
      <w:pPr>
        <w:suppressAutoHyphens/>
        <w:spacing w:after="0" w:line="240" w:lineRule="auto"/>
        <w:ind w:left="426"/>
        <w:jc w:val="both"/>
        <w:rPr>
          <w:rFonts w:ascii="Cambria" w:hAnsi="Cambria"/>
        </w:rPr>
      </w:pPr>
    </w:p>
    <w:p w14:paraId="5DE01D58"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79D294D4"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1EA47D62"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Pr>
          <w:rFonts w:ascii="Cambria" w:hAnsi="Cambria"/>
          <w:sz w:val="22"/>
          <w:szCs w:val="22"/>
        </w:rPr>
        <w:t xml:space="preserve">                   </w:t>
      </w:r>
      <w:r w:rsidRPr="005F4043">
        <w:rPr>
          <w:rFonts w:ascii="Cambria" w:hAnsi="Cambria"/>
          <w:sz w:val="22"/>
          <w:szCs w:val="22"/>
        </w:rPr>
        <w:t xml:space="preserve">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276ACF87"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051CE9">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47A826FD" w14:textId="77777777" w:rsidR="00274FF4" w:rsidRPr="005F4043" w:rsidRDefault="00274FF4">
      <w:pPr>
        <w:pStyle w:val="PKTpunkt"/>
        <w:numPr>
          <w:ilvl w:val="0"/>
          <w:numId w:val="37"/>
        </w:numPr>
        <w:spacing w:line="240" w:lineRule="auto"/>
        <w:rPr>
          <w:rFonts w:ascii="Cambria" w:hAnsi="Cambria"/>
          <w:sz w:val="22"/>
          <w:szCs w:val="22"/>
        </w:rPr>
      </w:pPr>
      <w:r w:rsidRPr="005F4043">
        <w:rPr>
          <w:rFonts w:ascii="Cambria" w:hAnsi="Cambria"/>
          <w:sz w:val="22"/>
          <w:szCs w:val="22"/>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EC938D" w14:textId="77777777" w:rsidR="00274FF4" w:rsidRPr="005F4043" w:rsidRDefault="00274FF4">
      <w:pPr>
        <w:pStyle w:val="PKTpunkt"/>
        <w:numPr>
          <w:ilvl w:val="0"/>
          <w:numId w:val="37"/>
        </w:numPr>
        <w:spacing w:line="240"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14:paraId="46E54151" w14:textId="77777777" w:rsidR="00274FF4" w:rsidRPr="005F4043" w:rsidRDefault="00274FF4" w:rsidP="00274FF4">
      <w:pPr>
        <w:pStyle w:val="USTustnpkodeksu"/>
        <w:spacing w:line="240" w:lineRule="auto"/>
        <w:ind w:firstLine="0"/>
        <w:rPr>
          <w:rFonts w:ascii="Cambria" w:hAnsi="Cambria"/>
          <w:sz w:val="22"/>
          <w:szCs w:val="22"/>
        </w:rPr>
      </w:pPr>
    </w:p>
    <w:p w14:paraId="6407A9FF"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zgodności cyfrowego odwzorowania z dokumentem w postaci papierow</w:t>
      </w:r>
      <w:r w:rsidR="005C2DD9">
        <w:rPr>
          <w:rFonts w:ascii="Cambria" w:hAnsi="Cambria"/>
          <w:color w:val="000000" w:themeColor="text1"/>
          <w:sz w:val="22"/>
          <w:szCs w:val="22"/>
        </w:rPr>
        <w:t>ej,      o którym mowa w ust. 21</w:t>
      </w:r>
      <w:r w:rsidRPr="005F4043">
        <w:rPr>
          <w:rFonts w:ascii="Cambria" w:hAnsi="Cambria"/>
          <w:color w:val="000000" w:themeColor="text1"/>
          <w:sz w:val="22"/>
          <w:szCs w:val="22"/>
        </w:rPr>
        <w:t>, może również dokonać notariusz.</w:t>
      </w:r>
    </w:p>
    <w:p w14:paraId="15119938"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5C2DD9">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5F2FBD4D"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 podpisem zaufanym lub podpisem osobistym.</w:t>
      </w:r>
    </w:p>
    <w:p w14:paraId="457E2982"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W przypadku gdy podmiotowe środki dowodowe, w tym oświadczenie, o którym mowa w art. 117 ust. 4 ustawy oraz zobowiązanie podmiotu udostępniającego zasoby, </w:t>
      </w:r>
      <w:r w:rsidRPr="005F4043">
        <w:rPr>
          <w:rFonts w:ascii="Cambria" w:hAnsi="Cambria"/>
          <w:sz w:val="22"/>
          <w:szCs w:val="22"/>
        </w:rPr>
        <w:lastRenderedPageBreak/>
        <w:t>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140B47B5"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5C2DD9">
        <w:rPr>
          <w:rFonts w:ascii="Cambria" w:hAnsi="Cambria"/>
          <w:color w:val="000000" w:themeColor="text1"/>
          <w:sz w:val="22"/>
          <w:szCs w:val="22"/>
        </w:rPr>
        <w:t>.  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0FCA9850" w14:textId="77777777" w:rsidR="00274FF4" w:rsidRPr="005F4043" w:rsidRDefault="00274FF4">
      <w:pPr>
        <w:pStyle w:val="PKTpunkt"/>
        <w:numPr>
          <w:ilvl w:val="0"/>
          <w:numId w:val="38"/>
        </w:numPr>
        <w:spacing w:line="276" w:lineRule="auto"/>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6A41F952" w14:textId="77777777" w:rsidR="00274FF4" w:rsidRPr="005F4043" w:rsidRDefault="00274FF4">
      <w:pPr>
        <w:pStyle w:val="PKTpunkt"/>
        <w:numPr>
          <w:ilvl w:val="0"/>
          <w:numId w:val="38"/>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0006AAD7" w14:textId="77777777" w:rsidR="00274FF4" w:rsidRDefault="00274FF4">
      <w:pPr>
        <w:pStyle w:val="PKTpunkt"/>
        <w:numPr>
          <w:ilvl w:val="0"/>
          <w:numId w:val="38"/>
        </w:numPr>
        <w:spacing w:line="276" w:lineRule="auto"/>
        <w:rPr>
          <w:rFonts w:ascii="Cambria" w:hAnsi="Cambria"/>
          <w:sz w:val="22"/>
          <w:szCs w:val="22"/>
        </w:rPr>
      </w:pPr>
      <w:r w:rsidRPr="005F4043">
        <w:rPr>
          <w:rFonts w:ascii="Cambria" w:hAnsi="Cambria"/>
          <w:sz w:val="22"/>
          <w:szCs w:val="22"/>
        </w:rPr>
        <w:t>pełnomocnictwa – mocodawca.</w:t>
      </w:r>
    </w:p>
    <w:p w14:paraId="1AD4AABD" w14:textId="77777777" w:rsidR="005C2DD9" w:rsidRPr="005C2DD9" w:rsidRDefault="005C2DD9" w:rsidP="005C2DD9">
      <w:pPr>
        <w:pStyle w:val="PKTpunkt"/>
        <w:spacing w:line="276" w:lineRule="auto"/>
        <w:ind w:left="786" w:firstLine="0"/>
        <w:rPr>
          <w:rFonts w:ascii="Cambria" w:hAnsi="Cambria"/>
          <w:sz w:val="22"/>
          <w:szCs w:val="22"/>
        </w:rPr>
      </w:pPr>
    </w:p>
    <w:p w14:paraId="6BA6C3B7"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5C2DD9">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77AF2DA7"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 xml:space="preserve">. </w:t>
      </w:r>
      <w:r w:rsidR="005C2DD9" w:rsidRPr="005C2DD9">
        <w:rPr>
          <w:rFonts w:ascii="Cambria" w:hAnsi="Cambria"/>
          <w:color w:val="000000" w:themeColor="text1"/>
          <w:sz w:val="22"/>
          <w:szCs w:val="22"/>
        </w:rPr>
        <w:t>17</w:t>
      </w:r>
      <w:r w:rsidRPr="005C2DD9">
        <w:rPr>
          <w:rFonts w:ascii="Cambria" w:hAnsi="Cambria"/>
          <w:color w:val="000000" w:themeColor="text1"/>
          <w:sz w:val="22"/>
          <w:szCs w:val="22"/>
        </w:rPr>
        <w:t>,</w:t>
      </w:r>
      <w:r w:rsidRPr="005F4043">
        <w:rPr>
          <w:rFonts w:ascii="Cambria" w:hAnsi="Cambria"/>
          <w:color w:val="000000" w:themeColor="text1"/>
          <w:sz w:val="22"/>
          <w:szCs w:val="22"/>
        </w:rPr>
        <w:t xml:space="preserve">  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4858" w14:textId="77777777" w:rsidR="00274FF4" w:rsidRPr="005F4043" w:rsidRDefault="00274FF4">
      <w:pPr>
        <w:pStyle w:val="Akapitzlist"/>
        <w:numPr>
          <w:ilvl w:val="0"/>
          <w:numId w:val="41"/>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791F285D" w14:textId="77777777" w:rsidR="00274FF4" w:rsidRPr="005F4043" w:rsidRDefault="00274FF4">
      <w:pPr>
        <w:pStyle w:val="PKTpunkt"/>
        <w:numPr>
          <w:ilvl w:val="0"/>
          <w:numId w:val="39"/>
        </w:numPr>
        <w:spacing w:line="240" w:lineRule="auto"/>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3B5C742B" w14:textId="77777777" w:rsidR="00274FF4" w:rsidRPr="005F4043" w:rsidRDefault="00274FF4">
      <w:pPr>
        <w:pStyle w:val="PKTpunkt"/>
        <w:numPr>
          <w:ilvl w:val="0"/>
          <w:numId w:val="39"/>
        </w:numPr>
        <w:spacing w:line="240" w:lineRule="auto"/>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64E15D2D" w14:textId="77777777" w:rsidR="00274FF4" w:rsidRPr="005F4043" w:rsidRDefault="00274FF4">
      <w:pPr>
        <w:pStyle w:val="PKTpunkt"/>
        <w:numPr>
          <w:ilvl w:val="0"/>
          <w:numId w:val="39"/>
        </w:numPr>
        <w:spacing w:line="240" w:lineRule="auto"/>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34C07318" w14:textId="77777777" w:rsidR="00274FF4" w:rsidRPr="005F4043" w:rsidRDefault="00274FF4">
      <w:pPr>
        <w:pStyle w:val="PKTpunkt"/>
        <w:numPr>
          <w:ilvl w:val="0"/>
          <w:numId w:val="39"/>
        </w:numPr>
        <w:spacing w:line="240" w:lineRule="auto"/>
        <w:rPr>
          <w:rFonts w:ascii="Cambria" w:hAnsi="Cambria"/>
          <w:sz w:val="22"/>
          <w:szCs w:val="22"/>
        </w:rPr>
      </w:pPr>
      <w:r w:rsidRPr="005F4043">
        <w:rPr>
          <w:rFonts w:ascii="Cambria" w:hAnsi="Cambria"/>
          <w:sz w:val="22"/>
          <w:szCs w:val="22"/>
        </w:rPr>
        <w:t>zawierają dane w układzie niepozostawiającym wątpliwości co do treści i kontekstu zapisanych informacji.</w:t>
      </w:r>
    </w:p>
    <w:p w14:paraId="560C4133" w14:textId="77777777" w:rsidR="00274FF4" w:rsidRPr="005F4043" w:rsidRDefault="00274FF4" w:rsidP="00274FF4">
      <w:pPr>
        <w:pStyle w:val="PKTpunkt"/>
        <w:spacing w:line="240" w:lineRule="auto"/>
        <w:ind w:left="0" w:firstLine="0"/>
        <w:rPr>
          <w:rFonts w:ascii="Cambria" w:hAnsi="Cambria"/>
          <w:sz w:val="22"/>
          <w:szCs w:val="22"/>
        </w:rPr>
      </w:pPr>
    </w:p>
    <w:p w14:paraId="2F2E276E" w14:textId="77777777" w:rsidR="00274FF4" w:rsidRPr="005F4043" w:rsidRDefault="00274FF4">
      <w:pPr>
        <w:pStyle w:val="Akapitzlist"/>
        <w:numPr>
          <w:ilvl w:val="0"/>
          <w:numId w:val="41"/>
        </w:numPr>
        <w:spacing w:after="120"/>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pzp, oraz dodatkowo spełniają zapisy, o których mowa w § 11 ust. 1 w Rozporządzenie Prezesa Rady Ministrów z dnia 30 grudnia 2020 r. </w:t>
      </w:r>
      <w:r w:rsidRPr="005F404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14:paraId="18AB8200" w14:textId="77777777" w:rsidR="00274FF4" w:rsidRPr="005F4043" w:rsidRDefault="00274FF4">
      <w:pPr>
        <w:pStyle w:val="Akapitzlist"/>
        <w:numPr>
          <w:ilvl w:val="0"/>
          <w:numId w:val="41"/>
        </w:numPr>
        <w:spacing w:after="120"/>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5C2DD9">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06A70814" w14:textId="77777777" w:rsidR="0045135B" w:rsidRPr="0056130E" w:rsidRDefault="00274FF4">
      <w:pPr>
        <w:pStyle w:val="Akapitzlist"/>
        <w:numPr>
          <w:ilvl w:val="0"/>
          <w:numId w:val="41"/>
        </w:numPr>
        <w:spacing w:after="120"/>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w:t>
      </w:r>
      <w:r w:rsidR="005C2DD9">
        <w:rPr>
          <w:rFonts w:ascii="Cambria" w:hAnsi="Cambria"/>
          <w:color w:val="000000" w:themeColor="text1"/>
          <w:sz w:val="22"/>
          <w:szCs w:val="22"/>
        </w:rPr>
        <w:t>cznych, o których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1D8142FA" w14:textId="77777777" w:rsidR="00EF1422" w:rsidRDefault="00EF1422" w:rsidP="00EF1422">
      <w:pPr>
        <w:pStyle w:val="Normalny1"/>
        <w:tabs>
          <w:tab w:val="left" w:pos="426"/>
        </w:tabs>
        <w:autoSpaceDE w:val="0"/>
        <w:ind w:left="426" w:hanging="426"/>
        <w:jc w:val="center"/>
        <w:rPr>
          <w:rFonts w:ascii="Cambria" w:eastAsia="Bookman Old Style" w:hAnsi="Cambria" w:cs="Tahoma"/>
          <w:b/>
          <w:bCs/>
          <w:sz w:val="22"/>
          <w:szCs w:val="22"/>
        </w:rPr>
      </w:pPr>
    </w:p>
    <w:p w14:paraId="47E2EAD9" w14:textId="08CC37B1" w:rsidR="001412ED" w:rsidRPr="00F43A1D" w:rsidRDefault="001412ED" w:rsidP="00EF1422">
      <w:pPr>
        <w:pStyle w:val="Normalny1"/>
        <w:tabs>
          <w:tab w:val="left" w:pos="426"/>
        </w:tabs>
        <w:autoSpaceDE w:val="0"/>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0098282B">
        <w:rPr>
          <w:rFonts w:ascii="Cambria" w:eastAsia="Bookman Old Style" w:hAnsi="Cambria" w:cs="Tahoma"/>
          <w:b/>
          <w:bCs/>
          <w:sz w:val="22"/>
          <w:szCs w:val="22"/>
        </w:rPr>
        <w:t xml:space="preserve">                          </w:t>
      </w:r>
    </w:p>
    <w:p w14:paraId="675866F7" w14:textId="77777777" w:rsidR="001412ED" w:rsidRPr="00F43A1D" w:rsidRDefault="001412ED" w:rsidP="001412ED">
      <w:pPr>
        <w:pStyle w:val="Normalny1"/>
        <w:tabs>
          <w:tab w:val="left" w:pos="0"/>
        </w:tabs>
        <w:autoSpaceDE w:val="0"/>
        <w:jc w:val="center"/>
        <w:rPr>
          <w:rFonts w:ascii="Cambria" w:eastAsia="Bookman Old Style" w:hAnsi="Cambria" w:cs="Tahoma"/>
          <w:b/>
          <w:bCs/>
          <w:sz w:val="22"/>
          <w:szCs w:val="22"/>
        </w:rPr>
      </w:pPr>
      <w:r w:rsidRPr="00F43A1D">
        <w:rPr>
          <w:rFonts w:ascii="Cambria" w:hAnsi="Cambria"/>
          <w:b/>
          <w:sz w:val="22"/>
          <w:szCs w:val="22"/>
        </w:rPr>
        <w:t xml:space="preserve">INFORMACJE O SPOSOBIE KOMUNIKOWANIA SIĘ ZAMAWIAJĄCEGO Z WYKONAWCAMI </w:t>
      </w:r>
      <w:r w:rsidR="0098282B">
        <w:rPr>
          <w:rFonts w:ascii="Cambria" w:hAnsi="Cambria"/>
          <w:b/>
          <w:sz w:val="22"/>
          <w:szCs w:val="22"/>
        </w:rPr>
        <w:t xml:space="preserve">                </w:t>
      </w:r>
      <w:r w:rsidRPr="00F43A1D">
        <w:rPr>
          <w:rFonts w:ascii="Cambria" w:hAnsi="Cambria"/>
          <w:b/>
          <w:sz w:val="22"/>
          <w:szCs w:val="22"/>
        </w:rPr>
        <w:t>W INNY SPOSÓB NIŻ PRZY UŻYCIU ŚRODK</w:t>
      </w:r>
      <w:r>
        <w:rPr>
          <w:rFonts w:ascii="Cambria" w:hAnsi="Cambria"/>
          <w:b/>
          <w:sz w:val="22"/>
          <w:szCs w:val="22"/>
        </w:rPr>
        <w:t xml:space="preserve">ÓW KOMUNIKACJI ELEKTRONICZNEJ W </w:t>
      </w:r>
      <w:r w:rsidRPr="00F43A1D">
        <w:rPr>
          <w:rFonts w:ascii="Cambria" w:hAnsi="Cambria"/>
          <w:b/>
          <w:sz w:val="22"/>
          <w:szCs w:val="22"/>
        </w:rPr>
        <w:t xml:space="preserve">PRZYPADKU ZAISTNIENIA JEDNEJ Z SYTUACJI OKREŚLONYCH </w:t>
      </w:r>
      <w:r>
        <w:rPr>
          <w:rFonts w:ascii="Cambria" w:hAnsi="Cambria"/>
          <w:b/>
          <w:sz w:val="22"/>
          <w:szCs w:val="22"/>
        </w:rPr>
        <w:t xml:space="preserve">                                                                  </w:t>
      </w:r>
      <w:r w:rsidRPr="00F43A1D">
        <w:rPr>
          <w:rFonts w:ascii="Cambria" w:hAnsi="Cambria"/>
          <w:b/>
          <w:sz w:val="22"/>
          <w:szCs w:val="22"/>
        </w:rPr>
        <w:t>W ART. 65 UST. 1, ART. 66 I ART. 69</w:t>
      </w:r>
    </w:p>
    <w:p w14:paraId="4572ED4B" w14:textId="77777777" w:rsidR="001412ED" w:rsidRPr="00F43A1D" w:rsidRDefault="001412ED" w:rsidP="001412ED">
      <w:pPr>
        <w:pStyle w:val="WW-Tekstpodstawowywcity2"/>
        <w:jc w:val="center"/>
        <w:rPr>
          <w:rFonts w:ascii="Cambria" w:hAnsi="Cambria" w:cs="Tahoma"/>
          <w:b/>
          <w:strike/>
          <w:sz w:val="22"/>
          <w:szCs w:val="22"/>
        </w:rPr>
      </w:pPr>
    </w:p>
    <w:p w14:paraId="65062EBC"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46A71A1E" w14:textId="77777777" w:rsidR="001412ED" w:rsidRPr="00F43A1D" w:rsidRDefault="001412ED" w:rsidP="009175BC">
      <w:pPr>
        <w:pStyle w:val="WW-Tekstpodstawowywcity2"/>
        <w:ind w:left="0" w:firstLine="0"/>
        <w:rPr>
          <w:rFonts w:ascii="Cambria" w:hAnsi="Cambria" w:cs="Tahoma"/>
          <w:b/>
          <w:sz w:val="22"/>
          <w:szCs w:val="22"/>
        </w:rPr>
      </w:pPr>
    </w:p>
    <w:p w14:paraId="13A1B862"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10</w:t>
      </w:r>
    </w:p>
    <w:p w14:paraId="3E2B4604" w14:textId="77777777" w:rsidR="001412ED" w:rsidRPr="00F43A1D" w:rsidRDefault="001412ED" w:rsidP="001412ED">
      <w:pPr>
        <w:pStyle w:val="WW-Tekstpodstawowywcity2"/>
        <w:jc w:val="center"/>
        <w:rPr>
          <w:rFonts w:ascii="Cambria" w:hAnsi="Cambria"/>
          <w:b/>
          <w:sz w:val="22"/>
          <w:szCs w:val="22"/>
        </w:rPr>
      </w:pPr>
      <w:r w:rsidRPr="00F43A1D">
        <w:rPr>
          <w:rFonts w:ascii="Cambria" w:hAnsi="Cambria"/>
          <w:b/>
          <w:sz w:val="22"/>
          <w:szCs w:val="22"/>
        </w:rPr>
        <w:t xml:space="preserve">WSKAZANIE OSÓB UPRAWNIONYCH DO KOMUNIKOWANIA </w:t>
      </w:r>
    </w:p>
    <w:p w14:paraId="1D29ED0F"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b/>
          <w:sz w:val="22"/>
          <w:szCs w:val="22"/>
        </w:rPr>
        <w:t>SIĘ Z WYKONAWCAMI</w:t>
      </w:r>
    </w:p>
    <w:p w14:paraId="6C78179D" w14:textId="77777777" w:rsidR="001412ED" w:rsidRPr="00F43A1D" w:rsidRDefault="001412ED" w:rsidP="001412ED">
      <w:pPr>
        <w:pStyle w:val="WW-Tekstpodstawowywcity2"/>
        <w:ind w:firstLine="0"/>
        <w:rPr>
          <w:rFonts w:ascii="Cambria" w:hAnsi="Cambria" w:cs="Tahoma"/>
          <w:sz w:val="20"/>
        </w:rPr>
      </w:pPr>
    </w:p>
    <w:p w14:paraId="562EC098"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 xml:space="preserve">Osobami upoważnionymi do komunikowania się z wykonawcami są: </w:t>
      </w:r>
    </w:p>
    <w:p w14:paraId="5A9F6A0C" w14:textId="0E8F0050" w:rsidR="00BA3F7A" w:rsidRPr="00F43A1D" w:rsidRDefault="001412ED" w:rsidP="00BA3F7A">
      <w:pPr>
        <w:pStyle w:val="Default"/>
        <w:ind w:left="705" w:hanging="705"/>
        <w:jc w:val="both"/>
        <w:rPr>
          <w:rFonts w:ascii="Cambria" w:hAnsi="Cambria" w:cs="Tahoma"/>
          <w:color w:val="auto"/>
          <w:sz w:val="22"/>
          <w:szCs w:val="22"/>
        </w:rPr>
      </w:pPr>
      <w:r w:rsidRPr="00F43A1D">
        <w:rPr>
          <w:rFonts w:ascii="Cambria" w:hAnsi="Cambria" w:cs="Tahoma"/>
          <w:color w:val="auto"/>
          <w:sz w:val="22"/>
          <w:szCs w:val="22"/>
        </w:rPr>
        <w:t>-</w:t>
      </w:r>
      <w:r w:rsidRPr="00F43A1D">
        <w:rPr>
          <w:rFonts w:ascii="Cambria" w:hAnsi="Cambria" w:cs="Tahoma"/>
          <w:color w:val="auto"/>
          <w:sz w:val="22"/>
          <w:szCs w:val="22"/>
        </w:rPr>
        <w:tab/>
        <w:t>w zakresie przedmiot</w:t>
      </w:r>
      <w:r w:rsidR="002D1966">
        <w:rPr>
          <w:rFonts w:ascii="Cambria" w:hAnsi="Cambria" w:cs="Tahoma"/>
          <w:color w:val="auto"/>
          <w:sz w:val="22"/>
          <w:szCs w:val="22"/>
        </w:rPr>
        <w:t>u za</w:t>
      </w:r>
      <w:r w:rsidR="002B4618">
        <w:rPr>
          <w:rFonts w:ascii="Cambria" w:hAnsi="Cambria" w:cs="Tahoma"/>
          <w:color w:val="auto"/>
          <w:sz w:val="22"/>
          <w:szCs w:val="22"/>
        </w:rPr>
        <w:t xml:space="preserve">mówienia: </w:t>
      </w:r>
      <w:r w:rsidR="00DB02B0">
        <w:rPr>
          <w:rFonts w:ascii="Cambria" w:hAnsi="Cambria" w:cs="Tahoma"/>
          <w:color w:val="auto"/>
          <w:sz w:val="22"/>
          <w:szCs w:val="22"/>
        </w:rPr>
        <w:t xml:space="preserve">Adam Koziełek </w:t>
      </w:r>
      <w:r w:rsidR="008C0E9B">
        <w:rPr>
          <w:rFonts w:ascii="Cambria" w:hAnsi="Cambria" w:cs="Tahoma"/>
          <w:color w:val="auto"/>
          <w:sz w:val="22"/>
          <w:szCs w:val="22"/>
        </w:rPr>
        <w:t xml:space="preserve">(tel. 44 724 23 11 wew. </w:t>
      </w:r>
      <w:r w:rsidR="00622396">
        <w:rPr>
          <w:rFonts w:ascii="Cambria" w:hAnsi="Cambria" w:cs="Tahoma"/>
          <w:color w:val="auto"/>
          <w:sz w:val="22"/>
          <w:szCs w:val="22"/>
        </w:rPr>
        <w:t>5</w:t>
      </w:r>
      <w:r w:rsidR="00DB02B0">
        <w:rPr>
          <w:rFonts w:ascii="Cambria" w:hAnsi="Cambria" w:cs="Tahoma"/>
          <w:color w:val="auto"/>
          <w:sz w:val="22"/>
          <w:szCs w:val="22"/>
        </w:rPr>
        <w:t>25</w:t>
      </w:r>
      <w:r w:rsidRPr="00F43A1D">
        <w:rPr>
          <w:rFonts w:ascii="Cambria" w:hAnsi="Cambria" w:cs="Tahoma"/>
          <w:color w:val="auto"/>
          <w:sz w:val="22"/>
          <w:szCs w:val="22"/>
        </w:rPr>
        <w:t xml:space="preserve">), </w:t>
      </w:r>
    </w:p>
    <w:p w14:paraId="30B43E9A" w14:textId="77777777" w:rsidR="001412ED" w:rsidRPr="00F43A1D" w:rsidRDefault="001412ED" w:rsidP="001412ED">
      <w:pPr>
        <w:pStyle w:val="Default"/>
        <w:ind w:left="705" w:hanging="705"/>
        <w:jc w:val="both"/>
        <w:rPr>
          <w:rFonts w:ascii="Cambria" w:hAnsi="Cambria" w:cs="Tahoma"/>
          <w:color w:val="0070C0"/>
          <w:sz w:val="22"/>
          <w:szCs w:val="22"/>
        </w:rPr>
      </w:pPr>
      <w:r w:rsidRPr="00F43A1D">
        <w:rPr>
          <w:rFonts w:ascii="Cambria" w:hAnsi="Cambria" w:cs="Tahoma"/>
          <w:color w:val="auto"/>
          <w:sz w:val="22"/>
          <w:szCs w:val="22"/>
        </w:rPr>
        <w:t>-</w:t>
      </w:r>
      <w:r w:rsidRPr="00F43A1D">
        <w:rPr>
          <w:rFonts w:ascii="Cambria" w:hAnsi="Cambria" w:cs="Tahoma"/>
          <w:color w:val="auto"/>
          <w:sz w:val="22"/>
          <w:szCs w:val="22"/>
        </w:rPr>
        <w:tab/>
        <w:t xml:space="preserve">w zakresie procedury zamówień publicznych Andrzej Pawlik, (tel. 44 724 23 11 wew. 567) – poczta elektroniczna: </w:t>
      </w:r>
      <w:hyperlink r:id="rId21" w:history="1">
        <w:r w:rsidRPr="00F43A1D">
          <w:rPr>
            <w:rStyle w:val="Hipercze"/>
            <w:rFonts w:ascii="Cambria" w:hAnsi="Cambria" w:cs="Tahoma"/>
            <w:color w:val="0070C0"/>
            <w:sz w:val="22"/>
            <w:szCs w:val="22"/>
          </w:rPr>
          <w:t>zam.pub@tomaszow-maz.pl</w:t>
        </w:r>
      </w:hyperlink>
    </w:p>
    <w:p w14:paraId="0DD27789" w14:textId="77777777" w:rsidR="00031CD6" w:rsidRDefault="00031CD6" w:rsidP="009C1450">
      <w:pPr>
        <w:pStyle w:val="WW-Tekstblokowy"/>
        <w:ind w:left="0" w:firstLine="0"/>
        <w:rPr>
          <w:rFonts w:ascii="Cambria" w:hAnsi="Cambria" w:cs="Tahoma"/>
          <w:b/>
          <w:sz w:val="22"/>
          <w:szCs w:val="22"/>
        </w:rPr>
      </w:pPr>
    </w:p>
    <w:p w14:paraId="1E9BC232" w14:textId="77777777" w:rsidR="00A36BF0" w:rsidRDefault="00A36BF0" w:rsidP="002611F1">
      <w:pPr>
        <w:pStyle w:val="WW-Tekstblokowy"/>
        <w:ind w:left="0" w:firstLine="0"/>
        <w:rPr>
          <w:rFonts w:ascii="Cambria" w:hAnsi="Cambria" w:cs="Tahoma"/>
          <w:b/>
          <w:sz w:val="22"/>
          <w:szCs w:val="22"/>
        </w:rPr>
      </w:pPr>
    </w:p>
    <w:p w14:paraId="69448939" w14:textId="5DCD0DEA" w:rsidR="001412ED" w:rsidRPr="009C1450" w:rsidRDefault="001412ED" w:rsidP="001412ED">
      <w:pPr>
        <w:pStyle w:val="WW-Tekstblokowy"/>
        <w:ind w:left="0" w:firstLine="0"/>
        <w:jc w:val="center"/>
        <w:rPr>
          <w:rFonts w:ascii="Cambria" w:hAnsi="Cambria" w:cs="Tahoma"/>
          <w:b/>
          <w:sz w:val="22"/>
          <w:szCs w:val="22"/>
        </w:rPr>
      </w:pPr>
      <w:r w:rsidRPr="009C1450">
        <w:rPr>
          <w:rFonts w:ascii="Cambria" w:hAnsi="Cambria" w:cs="Tahoma"/>
          <w:b/>
          <w:sz w:val="22"/>
          <w:szCs w:val="22"/>
        </w:rPr>
        <w:t>ROZDZIAŁ 11</w:t>
      </w:r>
    </w:p>
    <w:p w14:paraId="055130AB" w14:textId="77777777" w:rsidR="001412ED" w:rsidRPr="009C1450" w:rsidRDefault="001412ED" w:rsidP="00E00715">
      <w:pPr>
        <w:pStyle w:val="WW-Tekstblokowy"/>
        <w:ind w:left="0" w:firstLine="0"/>
        <w:jc w:val="center"/>
        <w:rPr>
          <w:rFonts w:ascii="Cambria" w:hAnsi="Cambria"/>
          <w:b/>
          <w:sz w:val="22"/>
          <w:szCs w:val="22"/>
        </w:rPr>
      </w:pPr>
      <w:r w:rsidRPr="009C1450">
        <w:rPr>
          <w:rFonts w:ascii="Cambria" w:hAnsi="Cambria"/>
          <w:b/>
          <w:sz w:val="22"/>
          <w:szCs w:val="22"/>
        </w:rPr>
        <w:t>TERMIN ZWIĄZANIA OFERTĄ</w:t>
      </w:r>
    </w:p>
    <w:p w14:paraId="16C4C540" w14:textId="77777777" w:rsidR="00E00715" w:rsidRPr="009C1450" w:rsidRDefault="00E00715" w:rsidP="00E00715">
      <w:pPr>
        <w:tabs>
          <w:tab w:val="num" w:pos="426"/>
        </w:tabs>
        <w:suppressAutoHyphens/>
        <w:spacing w:after="0" w:line="240" w:lineRule="auto"/>
        <w:ind w:left="426"/>
        <w:jc w:val="both"/>
        <w:rPr>
          <w:rFonts w:ascii="Cambria" w:hAnsi="Cambria" w:cs="Tahoma"/>
          <w:b/>
          <w:color w:val="FF0000"/>
        </w:rPr>
      </w:pPr>
    </w:p>
    <w:p w14:paraId="15CFD369" w14:textId="0C2F3C89" w:rsidR="001412ED" w:rsidRPr="00564E15" w:rsidRDefault="001412ED" w:rsidP="001412ED">
      <w:pPr>
        <w:numPr>
          <w:ilvl w:val="0"/>
          <w:numId w:val="18"/>
        </w:numPr>
        <w:tabs>
          <w:tab w:val="num" w:pos="426"/>
        </w:tabs>
        <w:suppressAutoHyphens/>
        <w:spacing w:after="0" w:line="240" w:lineRule="auto"/>
        <w:ind w:left="426" w:hanging="426"/>
        <w:jc w:val="both"/>
        <w:rPr>
          <w:rFonts w:ascii="Cambria" w:hAnsi="Cambria" w:cs="Tahoma"/>
          <w:b/>
          <w:color w:val="FF0000"/>
        </w:rPr>
      </w:pPr>
      <w:r w:rsidRPr="00564E15">
        <w:rPr>
          <w:rFonts w:ascii="Cambria" w:hAnsi="Cambria"/>
        </w:rPr>
        <w:t xml:space="preserve">Wykonawca jest związany ofertą do upływu terminu określonego datą w dokumentach zamówienia, jednak nie dłużej niż 30 dni od dnia upływu terminu składania ofert, przy czym pierwszym dniem terminu związania ofertą jest dzień, w którym upływa termin składania ofert. Zgodnie z art. 307 ust. 1 – zamawiający określa datę terminu związania ofertę i wskazuje ją na </w:t>
      </w:r>
      <w:r w:rsidRPr="00F30FA1">
        <w:rPr>
          <w:rFonts w:ascii="Cambria" w:hAnsi="Cambria"/>
          <w:b/>
          <w:color w:val="FF0000"/>
          <w:highlight w:val="yellow"/>
        </w:rPr>
        <w:t>dzień</w:t>
      </w:r>
      <w:r w:rsidR="007D0B48" w:rsidRPr="00F30FA1">
        <w:rPr>
          <w:rFonts w:ascii="Cambria" w:hAnsi="Cambria"/>
          <w:b/>
          <w:color w:val="FF0000"/>
          <w:highlight w:val="yellow"/>
        </w:rPr>
        <w:t xml:space="preserve"> </w:t>
      </w:r>
      <w:r w:rsidR="00F30FA1" w:rsidRPr="00F30FA1">
        <w:rPr>
          <w:rFonts w:ascii="Cambria" w:hAnsi="Cambria"/>
          <w:b/>
          <w:color w:val="FF0000"/>
          <w:highlight w:val="yellow"/>
        </w:rPr>
        <w:t>4</w:t>
      </w:r>
      <w:r w:rsidR="00564E15" w:rsidRPr="00F30FA1">
        <w:rPr>
          <w:rFonts w:ascii="Cambria" w:hAnsi="Cambria"/>
          <w:b/>
          <w:color w:val="FF0000"/>
          <w:highlight w:val="yellow"/>
        </w:rPr>
        <w:t>-</w:t>
      </w:r>
      <w:r w:rsidR="00F30FA1" w:rsidRPr="00F30FA1">
        <w:rPr>
          <w:rFonts w:ascii="Cambria" w:hAnsi="Cambria"/>
          <w:b/>
          <w:color w:val="FF0000"/>
          <w:highlight w:val="yellow"/>
        </w:rPr>
        <w:t>10</w:t>
      </w:r>
      <w:r w:rsidR="00564E15" w:rsidRPr="00F30FA1">
        <w:rPr>
          <w:rFonts w:ascii="Cambria" w:hAnsi="Cambria"/>
          <w:b/>
          <w:color w:val="FF0000"/>
          <w:highlight w:val="yellow"/>
        </w:rPr>
        <w:t xml:space="preserve">-2024 </w:t>
      </w:r>
      <w:r w:rsidR="004E7780" w:rsidRPr="00F30FA1">
        <w:rPr>
          <w:rFonts w:ascii="Cambria" w:hAnsi="Cambria"/>
          <w:b/>
          <w:color w:val="FF0000"/>
          <w:highlight w:val="yellow"/>
        </w:rPr>
        <w:t>r</w:t>
      </w:r>
      <w:r w:rsidR="004B7501" w:rsidRPr="00F30FA1">
        <w:rPr>
          <w:rFonts w:ascii="Cambria" w:hAnsi="Cambria"/>
          <w:b/>
          <w:color w:val="FF0000"/>
          <w:highlight w:val="yellow"/>
        </w:rPr>
        <w:t>.</w:t>
      </w:r>
    </w:p>
    <w:p w14:paraId="60EE2E98" w14:textId="77777777" w:rsidR="001412ED" w:rsidRPr="009175BC"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564E15">
        <w:rPr>
          <w:rFonts w:ascii="Cambria" w:hAnsi="Cambria"/>
          <w:lang w:eastAsia="pl-PL"/>
        </w:rPr>
        <w:t>Zamawiający wybiera najkorzystniejszą ofertę w</w:t>
      </w:r>
      <w:r w:rsidRPr="009175BC">
        <w:rPr>
          <w:rFonts w:ascii="Cambria" w:hAnsi="Cambria"/>
          <w:lang w:eastAsia="pl-PL"/>
        </w:rPr>
        <w:t xml:space="preserve"> terminie związania ofertą określonym               w SWZ.</w:t>
      </w:r>
    </w:p>
    <w:p w14:paraId="2C7E7A0D"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lang w:eastAsia="pl-PL"/>
        </w:rPr>
      </w:pPr>
      <w:r w:rsidRPr="009175BC">
        <w:rPr>
          <w:rFonts w:ascii="Cambria" w:hAnsi="Cambria"/>
          <w:lang w:eastAsia="pl-PL"/>
        </w:rPr>
        <w:t xml:space="preserve">Jeżeli termin związania ofertą upłynął przed wyborem najkorzystniejszej oferty, zamawiający </w:t>
      </w:r>
      <w:r w:rsidRPr="009175BC">
        <w:rPr>
          <w:rFonts w:ascii="Cambria" w:hAnsi="Cambria"/>
        </w:rPr>
        <w:t>stosownie do art. 252 ust</w:t>
      </w:r>
      <w:r w:rsidRPr="00F43A1D">
        <w:rPr>
          <w:rFonts w:ascii="Cambria" w:hAnsi="Cambria"/>
        </w:rPr>
        <w:t>. 2 ustawy pzp</w:t>
      </w:r>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0B1D0FBB"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74F1259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2D1966">
        <w:rPr>
          <w:rFonts w:ascii="Cambria" w:hAnsi="Cambria"/>
          <w:lang w:eastAsia="pl-PL"/>
        </w:rPr>
        <w:t xml:space="preserve">                               </w:t>
      </w:r>
      <w:r w:rsidRPr="00F43A1D">
        <w:rPr>
          <w:rFonts w:ascii="Cambria" w:hAnsi="Cambria"/>
          <w:lang w:eastAsia="pl-PL"/>
        </w:rPr>
        <w:t xml:space="preserve">o wskazywany przez niego okres, nie dłuższy niż 30 dni. </w:t>
      </w:r>
    </w:p>
    <w:p w14:paraId="623BF595"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31494C5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64027F11"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4ED1AABB" w14:textId="77777777" w:rsidR="0056130E" w:rsidRPr="00F93D85" w:rsidRDefault="001412ED" w:rsidP="00F93D85">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 xml:space="preserve">Zgodnie z orzecznictwem - upływ terminu związania ofertą nie powoduje utraty przez ofertę waloru stanowczości, czyli jej wygaśnięcia. Po upływie terminu związania ofertą jest ona nadal ważna, z tą różnicą, że działania zgodne z jej treścią (czyli zawarcie umowy na </w:t>
      </w:r>
      <w:r w:rsidRPr="00F43A1D">
        <w:rPr>
          <w:rFonts w:ascii="Cambria" w:hAnsi="Cambria"/>
        </w:rPr>
        <w:lastRenderedPageBreak/>
        <w:t>warunkach w ofercie oznaczonych) zależne jest wyłącznie od suwerennej decyzji wykonawcy, który nie może być już  po terminie związania do zawarcia umowy skutecznie przymuszony</w:t>
      </w:r>
    </w:p>
    <w:p w14:paraId="5C8FB5ED" w14:textId="77777777" w:rsidR="0056130E" w:rsidRDefault="0056130E" w:rsidP="00274FF4">
      <w:pPr>
        <w:spacing w:after="0" w:line="240" w:lineRule="auto"/>
        <w:jc w:val="center"/>
        <w:rPr>
          <w:rFonts w:ascii="Cambria" w:hAnsi="Cambria" w:cs="Tahoma"/>
          <w:b/>
        </w:rPr>
      </w:pPr>
    </w:p>
    <w:p w14:paraId="104337D1" w14:textId="77777777"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12</w:t>
      </w:r>
    </w:p>
    <w:p w14:paraId="7DC103EB" w14:textId="77777777" w:rsidR="00274FF4" w:rsidRDefault="00274FF4" w:rsidP="00274FF4">
      <w:pPr>
        <w:spacing w:after="0" w:line="240" w:lineRule="auto"/>
        <w:jc w:val="center"/>
        <w:rPr>
          <w:rFonts w:ascii="Cambria" w:hAnsi="Cambria"/>
          <w:b/>
        </w:rPr>
      </w:pPr>
      <w:r w:rsidRPr="00F43A1D">
        <w:rPr>
          <w:rFonts w:ascii="Cambria" w:hAnsi="Cambria"/>
          <w:b/>
        </w:rPr>
        <w:t>OPIS SPOSOBU PRZYGOTOWANIA OFERTY</w:t>
      </w:r>
    </w:p>
    <w:p w14:paraId="70C05B02" w14:textId="77777777" w:rsidR="00274FF4" w:rsidRDefault="00274FF4" w:rsidP="00274FF4">
      <w:pPr>
        <w:suppressAutoHyphens/>
        <w:spacing w:after="0" w:line="240" w:lineRule="auto"/>
        <w:jc w:val="both"/>
        <w:rPr>
          <w:rFonts w:ascii="Cambria" w:hAnsi="Cambria" w:cs="Tahoma"/>
        </w:rPr>
      </w:pPr>
    </w:p>
    <w:p w14:paraId="1E7059A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p>
    <w:p w14:paraId="572D4F16"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przygotowuje ofertę przy </w:t>
      </w:r>
      <w:r w:rsidRPr="008A25DD">
        <w:rPr>
          <w:rFonts w:ascii="Cambria" w:hAnsi="Cambria" w:cs="Arial"/>
          <w:bCs/>
          <w:kern w:val="32"/>
        </w:rPr>
        <w:t>pomocy  „Formularza ofertowego” udostępnionego przez Zamawiającego na Platformie e-Zamówienia</w:t>
      </w:r>
      <w:r w:rsidR="00F93D85">
        <w:rPr>
          <w:rFonts w:ascii="Cambria" w:hAnsi="Cambria" w:cs="Arial"/>
          <w:bCs/>
          <w:kern w:val="32"/>
        </w:rPr>
        <w:t>.</w:t>
      </w:r>
    </w:p>
    <w:p w14:paraId="003FE7E5"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Zalogowany wykonawca używając przycisku </w:t>
      </w:r>
      <w:r w:rsidR="00CF0E5C">
        <w:rPr>
          <w:rFonts w:ascii="Cambria" w:hAnsi="Cambria" w:cs="Arial"/>
          <w:bCs/>
          <w:kern w:val="32"/>
        </w:rPr>
        <w:t>wypełnia formularz.</w:t>
      </w:r>
    </w:p>
    <w:p w14:paraId="2EAFFB0F"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B900B9">
        <w:rPr>
          <w:rFonts w:ascii="Cambria" w:hAnsi="Cambria" w:cs="Arial"/>
          <w:bCs/>
          <w:kern w:val="32"/>
        </w:rPr>
        <w:t>, zgodnie z rozdziałem 8 ust. 17</w:t>
      </w:r>
      <w:r w:rsidRPr="008A25DD">
        <w:rPr>
          <w:rFonts w:ascii="Cambria" w:hAnsi="Cambria" w:cs="Arial"/>
          <w:bCs/>
          <w:kern w:val="32"/>
        </w:rPr>
        <w:t xml:space="preserve"> SWZ. </w:t>
      </w:r>
      <w:r w:rsidRPr="008A25DD">
        <w:rPr>
          <w:rFonts w:ascii="Cambria" w:hAnsi="Cambria" w:cs="Arial"/>
          <w:b/>
          <w:bCs/>
          <w:kern w:val="32"/>
        </w:rPr>
        <w:t xml:space="preserve">Uwaga! Nie należy zmieniać nazwy pliku nadanej przez Platformę e-Zamówienia. </w:t>
      </w:r>
      <w:r w:rsidRPr="008A25DD">
        <w:rPr>
          <w:rFonts w:ascii="Cambria" w:hAnsi="Cambria" w:cs="Arial"/>
          <w:bCs/>
          <w:kern w:val="32"/>
        </w:rPr>
        <w:t xml:space="preserve"> </w:t>
      </w:r>
      <w:r w:rsidRPr="008A25DD">
        <w:rPr>
          <w:rFonts w:ascii="Cambria" w:hAnsi="Cambria" w:cs="Tahoma"/>
        </w:rPr>
        <w:t xml:space="preserve">                </w:t>
      </w:r>
      <w:r w:rsidRPr="008A25DD">
        <w:rPr>
          <w:rFonts w:ascii="Cambria" w:hAnsi="Cambria" w:cs="ArialMT"/>
        </w:rPr>
        <w:t>W celu pobrania wzorców formularza ofertowego, oraz pozostałych dokumentów</w:t>
      </w:r>
      <w:r w:rsidRPr="008A25DD">
        <w:rPr>
          <w:rFonts w:ascii="Cambria" w:hAnsi="Cambria" w:cs="Tahoma"/>
        </w:rPr>
        <w:t xml:space="preserve"> </w:t>
      </w:r>
      <w:r w:rsidRPr="008A25DD">
        <w:rPr>
          <w:rFonts w:ascii="Cambria" w:hAnsi="Cambria" w:cs="ArialMT"/>
        </w:rPr>
        <w:t>postępowania należy przejść do szczegółów postępowania.</w:t>
      </w:r>
    </w:p>
    <w:p w14:paraId="303F3123" w14:textId="77777777" w:rsidR="00274FF4" w:rsidRPr="00F846D6"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Wykonawca </w:t>
      </w:r>
      <w:r w:rsidRPr="00F846D6">
        <w:rPr>
          <w:rFonts w:ascii="Cambria" w:hAnsi="Cambria" w:cs="Arial"/>
          <w:bCs/>
          <w:kern w:val="32"/>
        </w:rPr>
        <w:t xml:space="preserve">składa ofertę za pośrednictwem zakładki </w:t>
      </w:r>
      <w:r w:rsidRPr="00F846D6">
        <w:rPr>
          <w:rFonts w:ascii="Cambria" w:hAnsi="Cambria" w:cs="Arial"/>
          <w:b/>
          <w:bCs/>
          <w:kern w:val="32"/>
        </w:rPr>
        <w:t>„Oferty/wnioski”,</w:t>
      </w:r>
      <w:r w:rsidRPr="00F846D6">
        <w:rPr>
          <w:rFonts w:ascii="Cambria" w:hAnsi="Cambria" w:cs="Arial"/>
          <w:bCs/>
          <w:kern w:val="32"/>
        </w:rPr>
        <w:t xml:space="preserve"> widocznej </w:t>
      </w:r>
      <w:r w:rsidRPr="00F846D6">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846D6">
        <w:rPr>
          <w:rFonts w:ascii="Cambria" w:hAnsi="Cambria" w:cs="Arial"/>
          <w:bCs/>
          <w:kern w:val="32"/>
        </w:rPr>
        <w:t>drag&amp;drop</w:t>
      </w:r>
      <w:proofErr w:type="spellEnd"/>
      <w:r w:rsidRPr="00F846D6">
        <w:rPr>
          <w:rFonts w:ascii="Cambria" w:hAnsi="Cambria" w:cs="Arial"/>
          <w:bCs/>
          <w:kern w:val="32"/>
        </w:rPr>
        <w:t xml:space="preserve"> („przeciągnij”                      i „upuść”) służące do dodawania plików. </w:t>
      </w:r>
    </w:p>
    <w:p w14:paraId="034CE6E8" w14:textId="5187FE96" w:rsidR="00274FF4" w:rsidRPr="00F846D6" w:rsidRDefault="00274FF4" w:rsidP="00F846D6">
      <w:pPr>
        <w:numPr>
          <w:ilvl w:val="0"/>
          <w:numId w:val="20"/>
        </w:numPr>
        <w:tabs>
          <w:tab w:val="clear" w:pos="720"/>
          <w:tab w:val="num" w:pos="426"/>
        </w:tabs>
        <w:suppressAutoHyphens/>
        <w:spacing w:after="0" w:line="240" w:lineRule="auto"/>
        <w:ind w:left="426" w:hanging="426"/>
        <w:jc w:val="both"/>
        <w:rPr>
          <w:rFonts w:ascii="Cambria" w:hAnsi="Cambria" w:cs="Tahoma"/>
        </w:rPr>
      </w:pPr>
      <w:r w:rsidRPr="00F846D6">
        <w:rPr>
          <w:rFonts w:ascii="Cambria" w:hAnsi="Cambria" w:cs="Arial"/>
          <w:bCs/>
          <w:kern w:val="32"/>
        </w:rPr>
        <w:t xml:space="preserve">Wykonawca dodaje wybrany z dysku i uprzednio podpisany „Formularz oferty” </w:t>
      </w:r>
      <w:r w:rsidRPr="00F846D6">
        <w:rPr>
          <w:rFonts w:ascii="Cambria" w:hAnsi="Cambria" w:cs="Arial"/>
          <w:bCs/>
          <w:kern w:val="32"/>
        </w:rPr>
        <w:br/>
        <w:t xml:space="preserve">w pierwszym polu („Wypełniony formularz oferty”). W kolejnym polu („Załączniki </w:t>
      </w:r>
      <w:r w:rsidRPr="00F846D6">
        <w:rPr>
          <w:rFonts w:ascii="Cambria" w:hAnsi="Cambria" w:cs="Arial"/>
          <w:bCs/>
          <w:kern w:val="32"/>
        </w:rPr>
        <w:b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zostały określone przez Zamawiającego </w:t>
      </w:r>
      <w:r w:rsidRPr="00F846D6">
        <w:rPr>
          <w:rFonts w:ascii="Cambria" w:hAnsi="Cambria" w:cs="Arial"/>
          <w:bCs/>
          <w:kern w:val="32"/>
        </w:rPr>
        <w:br/>
        <w:t xml:space="preserve">w </w:t>
      </w:r>
      <w:r w:rsidR="00622396">
        <w:rPr>
          <w:rFonts w:ascii="Cambria" w:hAnsi="Cambria" w:cs="Arial"/>
          <w:bCs/>
          <w:kern w:val="32"/>
        </w:rPr>
        <w:t xml:space="preserve">niniejszej </w:t>
      </w:r>
      <w:r w:rsidRPr="00F846D6">
        <w:rPr>
          <w:rFonts w:ascii="Cambria" w:hAnsi="Cambria" w:cs="Arial"/>
          <w:bCs/>
          <w:kern w:val="32"/>
        </w:rPr>
        <w:t>SWZ).</w:t>
      </w:r>
    </w:p>
    <w:p w14:paraId="384307E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135531">
        <w:rPr>
          <w:rFonts w:ascii="Cambria" w:hAnsi="Cambria" w:cs="Arial"/>
          <w:bCs/>
          <w:kern w:val="32"/>
        </w:rPr>
        <w:br/>
        <w:t>w ofercie przez Wykonawcę”.</w:t>
      </w:r>
    </w:p>
    <w:p w14:paraId="7E941166"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Formularz ofertowy podpisuje się kwalifikowanym podpisem elektronicznym, podpisem zaufanym lub podpisem osobistym. Pozostałe dokumenty wchodzące w skład oferty lub składane w</w:t>
      </w:r>
      <w:r>
        <w:rPr>
          <w:rFonts w:ascii="Cambria" w:hAnsi="Cambria" w:cs="Arial"/>
          <w:bCs/>
          <w:kern w:val="32"/>
        </w:rPr>
        <w:t xml:space="preserve">raz z ofertą, które są zgodnie </w:t>
      </w:r>
      <w:r w:rsidRPr="00135531">
        <w:rPr>
          <w:rFonts w:ascii="Cambria" w:hAnsi="Cambria" w:cs="Arial"/>
          <w:bCs/>
          <w:kern w:val="32"/>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ambria" w:hAnsi="Cambria" w:cs="Arial"/>
          <w:bCs/>
          <w:kern w:val="32"/>
        </w:rPr>
        <w:t xml:space="preserve">                       </w:t>
      </w:r>
      <w:r w:rsidRPr="00135531">
        <w:rPr>
          <w:rFonts w:ascii="Cambria" w:hAnsi="Cambria" w:cs="Arial"/>
          <w:bCs/>
          <w:kern w:val="32"/>
        </w:rPr>
        <w:t>W zależności od rodzaju podpisu i jego typu (zewnętrzny, wewnętrzny) w polu „Załączniki</w:t>
      </w:r>
      <w:r>
        <w:rPr>
          <w:rFonts w:ascii="Cambria" w:hAnsi="Cambria" w:cs="Arial"/>
          <w:bCs/>
          <w:kern w:val="32"/>
        </w:rPr>
        <w:t xml:space="preserve">                  </w:t>
      </w:r>
      <w:r w:rsidRPr="00135531">
        <w:rPr>
          <w:rFonts w:ascii="Cambria" w:hAnsi="Cambria" w:cs="Arial"/>
          <w:bCs/>
          <w:kern w:val="3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w:t>
      </w:r>
      <w:r w:rsidRPr="00135531">
        <w:rPr>
          <w:rFonts w:ascii="Cambria" w:hAnsi="Cambria" w:cs="Arial"/>
          <w:bCs/>
          <w:kern w:val="32"/>
        </w:rPr>
        <w:lastRenderedPageBreak/>
        <w:t xml:space="preserve">podpisem zaufanym lub podpisem osobistym, jest równoznaczne </w:t>
      </w:r>
      <w:r w:rsidRPr="00135531">
        <w:rPr>
          <w:rFonts w:ascii="Cambria" w:hAnsi="Cambria" w:cs="Arial"/>
          <w:bCs/>
          <w:kern w:val="32"/>
        </w:rPr>
        <w:br/>
        <w:t>z opatrzeniem wszystkich dokumentów zawartych w tym pliku odpowiednio kwalifikowanym podpisem 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6C62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05F976A5"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14:paraId="4E49521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6DDEEE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14:paraId="1C5E9328" w14:textId="77777777" w:rsidR="00274FF4" w:rsidRPr="00135531" w:rsidRDefault="00274FF4" w:rsidP="00274FF4">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73402EE2" w14:textId="77777777" w:rsidR="00274FF4" w:rsidRPr="00135531" w:rsidRDefault="00274FF4" w:rsidP="009C1450">
      <w:pPr>
        <w:spacing w:before="60" w:after="60" w:line="240" w:lineRule="auto"/>
        <w:ind w:left="711" w:right="142" w:hanging="285"/>
        <w:jc w:val="both"/>
        <w:outlineLvl w:val="0"/>
        <w:rPr>
          <w:rFonts w:ascii="Cambria" w:hAnsi="Cambria"/>
          <w:color w:val="4472C4"/>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FA7367" w:rsidRPr="00135531">
        <w:rPr>
          <w:rFonts w:ascii="Cambria" w:hAnsi="Cambria"/>
          <w:color w:val="4472C4"/>
        </w:rPr>
        <w:fldChar w:fldCharType="begin"/>
      </w:r>
      <w:r w:rsidRPr="00135531">
        <w:rPr>
          <w:rFonts w:ascii="Cambria" w:hAnsi="Cambria"/>
          <w:color w:val="4472C4"/>
        </w:rPr>
        <w:instrText xml:space="preserve"> HYPERLINK "https://www.biznes.gov.pl/pl/firma/sprawy-urzedowe/chce-zalatwic-sprawe-przez-internet/profil-zaufany-i-podpis-zaufany </w:instrText>
      </w:r>
    </w:p>
    <w:p w14:paraId="00538DA4" w14:textId="77777777" w:rsidR="00274FF4" w:rsidRPr="00135531" w:rsidRDefault="00274FF4" w:rsidP="00274FF4">
      <w:pPr>
        <w:spacing w:before="60" w:after="60" w:line="240" w:lineRule="auto"/>
        <w:ind w:left="708" w:right="142" w:hanging="282"/>
        <w:jc w:val="both"/>
        <w:outlineLvl w:val="0"/>
        <w:rPr>
          <w:rStyle w:val="Hipercze"/>
          <w:rFonts w:ascii="Cambria" w:hAnsi="Cambria"/>
        </w:rPr>
      </w:pPr>
      <w:r w:rsidRPr="00135531">
        <w:rPr>
          <w:rFonts w:ascii="Cambria" w:hAnsi="Cambria"/>
          <w:color w:val="4472C4"/>
        </w:rPr>
        <w:instrText xml:space="preserve">3" </w:instrText>
      </w:r>
      <w:r w:rsidR="00FA7367" w:rsidRPr="00135531">
        <w:rPr>
          <w:rFonts w:ascii="Cambria" w:hAnsi="Cambria"/>
          <w:color w:val="4472C4"/>
        </w:rPr>
      </w:r>
      <w:r w:rsidR="00FA7367" w:rsidRPr="00135531">
        <w:rPr>
          <w:rFonts w:ascii="Cambria" w:hAnsi="Cambria"/>
          <w:color w:val="4472C4"/>
        </w:rPr>
        <w:fldChar w:fldCharType="separate"/>
      </w:r>
      <w:r w:rsidRPr="00135531">
        <w:rPr>
          <w:rStyle w:val="Hipercze"/>
          <w:rFonts w:ascii="Cambria" w:hAnsi="Cambria"/>
        </w:rPr>
        <w:t xml:space="preserve">https://www.biznes.gov.pl/pl/firma/sprawy-urzedowe/chce-zalatwic-sprawe-przez-internet/profil-zaufany-i-podpis-zaufany </w:t>
      </w:r>
    </w:p>
    <w:p w14:paraId="206D71AB" w14:textId="77777777" w:rsidR="00274FF4" w:rsidRPr="00135531" w:rsidRDefault="00274FF4" w:rsidP="00274FF4">
      <w:pPr>
        <w:spacing w:before="60" w:after="60" w:line="240" w:lineRule="auto"/>
        <w:ind w:left="708" w:right="142" w:hanging="282"/>
        <w:jc w:val="both"/>
        <w:outlineLvl w:val="0"/>
        <w:rPr>
          <w:rFonts w:ascii="Cambria" w:hAnsi="Cambria"/>
          <w:color w:val="4472C4"/>
        </w:rPr>
      </w:pPr>
      <w:r w:rsidRPr="00135531">
        <w:rPr>
          <w:rStyle w:val="Hipercze"/>
          <w:rFonts w:ascii="Cambria" w:hAnsi="Cambria"/>
        </w:rPr>
        <w:t>3</w:t>
      </w:r>
      <w:r w:rsidR="00FA7367" w:rsidRPr="00135531">
        <w:rPr>
          <w:rFonts w:ascii="Cambria" w:hAnsi="Cambria"/>
          <w:color w:val="4472C4"/>
        </w:rPr>
        <w:fldChar w:fldCharType="end"/>
      </w:r>
      <w:r w:rsidRPr="00135531">
        <w:rPr>
          <w:rFonts w:ascii="Cambria" w:hAnsi="Cambria"/>
          <w:color w:val="4472C4"/>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2"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14:paraId="21AE839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3EFB113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elektronicznej opatrzonej podpisem zaufanym lub osobistym. Dopuszcza </w:t>
      </w:r>
      <w:r w:rsidRPr="00135531">
        <w:rPr>
          <w:rFonts w:ascii="Cambria" w:hAnsi="Cambria" w:cs="Arial"/>
          <w:bCs/>
          <w:kern w:val="32"/>
        </w:rPr>
        <w:br/>
        <w:t xml:space="preserve">się także złożenie elektronicznej kopii pełnomocnictwa sporządzonego uprzednio </w:t>
      </w:r>
      <w:r w:rsidRPr="00135531">
        <w:rPr>
          <w:rFonts w:ascii="Cambria" w:hAnsi="Cambria" w:cs="Arial"/>
          <w:bCs/>
          <w:kern w:val="32"/>
        </w:rPr>
        <w:b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40D16C1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3D2D604A"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Pzp nie ujawnia się informacji stanowiących tajemnicę przedsiębiorstwa w rozumieniu przepisów ustawy </w:t>
      </w:r>
      <w:r w:rsidRPr="00135531">
        <w:rPr>
          <w:rFonts w:ascii="Cambria" w:hAnsi="Cambria" w:cs="Arial"/>
          <w:bCs/>
          <w:kern w:val="32"/>
        </w:rPr>
        <w:br/>
        <w:t>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10D3C2DD" w14:textId="77777777" w:rsidR="00274FF4" w:rsidRPr="00135531" w:rsidRDefault="00274FF4" w:rsidP="00F93D85">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Wszelkie informacje stanowiące </w:t>
      </w:r>
      <w:r w:rsidRPr="00135531">
        <w:rPr>
          <w:rFonts w:ascii="Cambria" w:hAnsi="Cambria" w:cs="Arial"/>
          <w:b/>
          <w:bCs/>
          <w:kern w:val="32"/>
        </w:rPr>
        <w:t>tajemnicę przedsiębiorstwa</w:t>
      </w:r>
      <w:r w:rsidRPr="00135531">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135531">
        <w:rPr>
          <w:rFonts w:ascii="Cambria" w:hAnsi="Cambria" w:cs="Arial"/>
          <w:bCs/>
          <w:kern w:val="32"/>
        </w:rPr>
        <w:br/>
        <w:t xml:space="preserve">o zwalczaniu nieuczciwej konkurencji wykonawca, w celu utrzymania w poufności tych </w:t>
      </w:r>
      <w:r w:rsidRPr="00135531">
        <w:rPr>
          <w:rFonts w:ascii="Cambria" w:hAnsi="Cambria" w:cs="Arial"/>
          <w:bCs/>
          <w:kern w:val="32"/>
        </w:rPr>
        <w:lastRenderedPageBreak/>
        <w:t xml:space="preserve">informacji, przekazuje je w wydzielonym i odpowiednio oznaczonym pliku, wraz </w:t>
      </w:r>
      <w:r w:rsidR="00F93D85">
        <w:rPr>
          <w:rFonts w:ascii="Cambria" w:hAnsi="Cambria" w:cs="Arial"/>
          <w:bCs/>
          <w:kern w:val="32"/>
        </w:rPr>
        <w:t xml:space="preserve">                             </w:t>
      </w:r>
      <w:r w:rsidRPr="00135531">
        <w:rPr>
          <w:rFonts w:ascii="Cambria" w:hAnsi="Cambria" w:cs="Arial"/>
          <w:bCs/>
          <w:kern w:val="32"/>
        </w:rPr>
        <w:t xml:space="preserve">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14:paraId="26E752C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w:t>
      </w:r>
      <w:r>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14:paraId="13607D5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14:paraId="77B5E1B3"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w:t>
      </w:r>
      <w:r>
        <w:rPr>
          <w:rFonts w:ascii="Cambria" w:hAnsi="Cambria" w:cs="Arial"/>
          <w:bCs/>
          <w:kern w:val="32"/>
        </w:rPr>
        <w:t xml:space="preserve">                             </w:t>
      </w:r>
      <w:r w:rsidRPr="00135531">
        <w:rPr>
          <w:rFonts w:ascii="Cambria" w:hAnsi="Cambria" w:cs="Arial"/>
          <w:bCs/>
          <w:kern w:val="32"/>
        </w:rPr>
        <w:t xml:space="preserve">z oryginałem wszystkich elektronicznych kopii dokumentów zawartych w tym pliku, </w:t>
      </w:r>
      <w:r>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14:paraId="17A0817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14:paraId="0393B2B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543C9D7A" w14:textId="77777777" w:rsidR="00FF3E4C" w:rsidRPr="00FF3E4C" w:rsidRDefault="00FF3E4C">
      <w:pPr>
        <w:pStyle w:val="Akapitzlist"/>
        <w:numPr>
          <w:ilvl w:val="0"/>
          <w:numId w:val="42"/>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formularz oferty, </w:t>
      </w:r>
    </w:p>
    <w:p w14:paraId="34724097" w14:textId="77777777" w:rsidR="00FF3E4C" w:rsidRPr="00FF3E4C" w:rsidRDefault="00FF3E4C">
      <w:pPr>
        <w:pStyle w:val="Akapitzlist"/>
        <w:numPr>
          <w:ilvl w:val="0"/>
          <w:numId w:val="42"/>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oświadczenie o niepodleganiu wykluczeniu </w:t>
      </w:r>
      <w:r w:rsidR="00F93D85">
        <w:rPr>
          <w:rFonts w:ascii="Cambria" w:hAnsi="Cambria" w:cs="Tahoma"/>
          <w:b/>
          <w:sz w:val="22"/>
          <w:szCs w:val="22"/>
        </w:rPr>
        <w:t>z</w:t>
      </w:r>
      <w:r w:rsidRPr="00FF3E4C">
        <w:rPr>
          <w:rFonts w:ascii="Cambria" w:hAnsi="Cambria" w:cs="Tahoma"/>
          <w:b/>
          <w:sz w:val="22"/>
          <w:szCs w:val="22"/>
        </w:rPr>
        <w:t xml:space="preserve"> postępowani</w:t>
      </w:r>
      <w:r w:rsidR="00F93D85">
        <w:rPr>
          <w:rFonts w:ascii="Cambria" w:hAnsi="Cambria" w:cs="Tahoma"/>
          <w:b/>
          <w:sz w:val="22"/>
          <w:szCs w:val="22"/>
        </w:rPr>
        <w:t>a</w:t>
      </w:r>
      <w:r w:rsidRPr="00FF3E4C">
        <w:rPr>
          <w:rFonts w:ascii="Cambria" w:hAnsi="Cambria" w:cs="Tahoma"/>
          <w:b/>
          <w:sz w:val="22"/>
          <w:szCs w:val="22"/>
        </w:rPr>
        <w:t xml:space="preserve"> - (zał. 1 SWZ),</w:t>
      </w:r>
    </w:p>
    <w:p w14:paraId="1E24B095" w14:textId="77777777" w:rsidR="00FF3E4C" w:rsidRPr="00FF3E4C" w:rsidRDefault="00FF3E4C">
      <w:pPr>
        <w:pStyle w:val="Akapitzlist"/>
        <w:numPr>
          <w:ilvl w:val="0"/>
          <w:numId w:val="42"/>
        </w:numPr>
        <w:spacing w:before="120" w:after="60"/>
        <w:ind w:left="993" w:right="142" w:hanging="567"/>
        <w:jc w:val="both"/>
        <w:outlineLvl w:val="0"/>
        <w:rPr>
          <w:rFonts w:ascii="Cambria" w:hAnsi="Cambria" w:cs="Arial"/>
          <w:b/>
          <w:bCs/>
          <w:kern w:val="32"/>
          <w:sz w:val="22"/>
          <w:szCs w:val="22"/>
        </w:rPr>
      </w:pPr>
      <w:r w:rsidRPr="00FF3E4C">
        <w:rPr>
          <w:rFonts w:ascii="Cambria" w:hAnsi="Cambria"/>
          <w:b/>
          <w:sz w:val="22"/>
          <w:szCs w:val="22"/>
          <w:lang w:eastAsia="pl-PL"/>
        </w:rPr>
        <w:t xml:space="preserve">oświadczenie, o których mowa w pkt 2 (składa każdy z wykonawców </w:t>
      </w:r>
      <w:r>
        <w:rPr>
          <w:rFonts w:ascii="Cambria" w:hAnsi="Cambria"/>
          <w:b/>
          <w:sz w:val="22"/>
          <w:szCs w:val="22"/>
          <w:lang w:eastAsia="pl-PL"/>
        </w:rPr>
        <w:t xml:space="preserve">                             </w:t>
      </w:r>
      <w:r w:rsidRPr="00FF3E4C">
        <w:rPr>
          <w:rFonts w:ascii="Cambria" w:hAnsi="Cambria"/>
          <w:b/>
          <w:sz w:val="22"/>
          <w:szCs w:val="22"/>
          <w:lang w:eastAsia="pl-PL"/>
        </w:rPr>
        <w:t>- w przypadku wspólnego ubiegania się o zamówienie przez wykonawców). Oświadczenia te potwierdzają brak podstaw wykluczenia</w:t>
      </w:r>
      <w:r w:rsidR="00F846D6">
        <w:rPr>
          <w:rFonts w:ascii="Cambria" w:hAnsi="Cambria"/>
          <w:b/>
          <w:sz w:val="22"/>
          <w:szCs w:val="22"/>
          <w:lang w:eastAsia="pl-PL"/>
        </w:rPr>
        <w:t>.</w:t>
      </w:r>
    </w:p>
    <w:p w14:paraId="009701CD" w14:textId="77777777" w:rsidR="00FF3E4C" w:rsidRPr="00A36BF0" w:rsidRDefault="00FF3E4C">
      <w:pPr>
        <w:pStyle w:val="Akapitzlist"/>
        <w:numPr>
          <w:ilvl w:val="0"/>
          <w:numId w:val="42"/>
        </w:numPr>
        <w:spacing w:before="120" w:after="60"/>
        <w:ind w:left="993" w:right="142" w:hanging="567"/>
        <w:jc w:val="both"/>
        <w:outlineLvl w:val="0"/>
        <w:rPr>
          <w:rFonts w:ascii="Cambria" w:hAnsi="Cambria" w:cs="Arial"/>
          <w:b/>
          <w:bCs/>
          <w:kern w:val="32"/>
          <w:sz w:val="22"/>
          <w:szCs w:val="22"/>
        </w:rPr>
      </w:pPr>
      <w:r w:rsidRPr="00FF3E4C">
        <w:rPr>
          <w:rFonts w:ascii="Cambria" w:hAnsi="Cambria"/>
          <w:b/>
          <w:sz w:val="22"/>
          <w:szCs w:val="22"/>
        </w:rPr>
        <w:t>pełnomocnictwo (jeżeli dotyczy),</w:t>
      </w:r>
    </w:p>
    <w:p w14:paraId="374BECF9" w14:textId="5D03FED4" w:rsidR="00A36BF0" w:rsidRPr="00A61067" w:rsidRDefault="00A36BF0">
      <w:pPr>
        <w:pStyle w:val="Akapitzlist"/>
        <w:numPr>
          <w:ilvl w:val="0"/>
          <w:numId w:val="42"/>
        </w:numPr>
        <w:spacing w:before="120" w:after="60"/>
        <w:ind w:left="993" w:right="142" w:hanging="567"/>
        <w:jc w:val="both"/>
        <w:outlineLvl w:val="0"/>
        <w:rPr>
          <w:rFonts w:ascii="Cambria" w:hAnsi="Cambria" w:cs="Arial"/>
          <w:b/>
          <w:bCs/>
          <w:kern w:val="32"/>
          <w:sz w:val="22"/>
          <w:szCs w:val="22"/>
        </w:rPr>
      </w:pPr>
      <w:r>
        <w:rPr>
          <w:rFonts w:ascii="Cambria" w:hAnsi="Cambria"/>
          <w:b/>
          <w:sz w:val="22"/>
          <w:szCs w:val="22"/>
        </w:rPr>
        <w:t xml:space="preserve">przedmiotowe środki dowodowe – </w:t>
      </w:r>
      <w:r w:rsidRPr="00163DD8">
        <w:rPr>
          <w:rFonts w:ascii="Cambria" w:hAnsi="Cambria"/>
          <w:b/>
          <w:sz w:val="22"/>
          <w:szCs w:val="22"/>
          <w:u w:val="single"/>
        </w:rPr>
        <w:t>jeżeli wykonawca oferuje produkty równoważne aniżeli opisane w dokumentach zamówienia</w:t>
      </w:r>
      <w:r w:rsidR="00622396">
        <w:rPr>
          <w:rFonts w:ascii="Cambria" w:hAnsi="Cambria"/>
          <w:b/>
          <w:sz w:val="22"/>
          <w:szCs w:val="22"/>
          <w:u w:val="single"/>
        </w:rPr>
        <w:t xml:space="preserve"> (fakultatywnie)</w:t>
      </w:r>
      <w:r>
        <w:rPr>
          <w:rFonts w:ascii="Cambria" w:hAnsi="Cambria"/>
          <w:b/>
          <w:sz w:val="22"/>
          <w:szCs w:val="22"/>
        </w:rPr>
        <w:t>.</w:t>
      </w:r>
    </w:p>
    <w:p w14:paraId="1A37A5B5"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Arial"/>
          <w:bCs/>
          <w:color w:val="000000" w:themeColor="text1"/>
          <w:kern w:val="32"/>
        </w:rPr>
        <w:t>Wycofanie oferty:</w:t>
      </w:r>
    </w:p>
    <w:p w14:paraId="63DCD0AA" w14:textId="77777777" w:rsidR="00274FF4" w:rsidRPr="00135531" w:rsidRDefault="00274FF4" w:rsidP="00274FF4">
      <w:pPr>
        <w:suppressAutoHyphens/>
        <w:spacing w:after="0" w:line="240"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293E07A4" w14:textId="77777777" w:rsidR="00274FF4" w:rsidRPr="00135531" w:rsidRDefault="00274FF4" w:rsidP="00274FF4">
      <w:pPr>
        <w:suppressAutoHyphens/>
        <w:spacing w:after="0" w:line="240"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4BB7D80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66E82A6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73AFE71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Oferta winna być podpisana przez wykonawcę zgodnie z wpisem do właściwego rejestru lub przez pełnomocnika upoważnionego do reprezentowania wykonawcy.</w:t>
      </w:r>
    </w:p>
    <w:p w14:paraId="3E42561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 xml:space="preserve">Formularze i oświadczenia powinny zostać wypełnione, podpisane i dołączone do oferty,                  a niektóre z nich złożone zamawiającemu na odpowiednim etapie postępowania </w:t>
      </w:r>
      <w:r w:rsidRPr="00135531">
        <w:rPr>
          <w:rFonts w:ascii="Cambria" w:hAnsi="Cambria" w:cs="Tahoma"/>
          <w:color w:val="000000" w:themeColor="text1"/>
        </w:rPr>
        <w:lastRenderedPageBreak/>
        <w:t>wynikającym z prowadzonej przez zamawiającego procedury. Wykonawca może opracować własne formularze i oświadczenia, jednak ich treść musi odpowiadać załączonym do SWZ.</w:t>
      </w:r>
    </w:p>
    <w:p w14:paraId="11EDBBA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14:paraId="68449C7B"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14:paraId="2B33F7F9" w14:textId="77777777" w:rsidR="005F2082" w:rsidRDefault="005F2082" w:rsidP="00274FF4">
      <w:pPr>
        <w:spacing w:after="0" w:line="240" w:lineRule="auto"/>
        <w:jc w:val="center"/>
        <w:rPr>
          <w:rFonts w:ascii="Cambria" w:hAnsi="Cambria" w:cs="Tahoma"/>
          <w:b/>
        </w:rPr>
      </w:pPr>
    </w:p>
    <w:p w14:paraId="03BCC468" w14:textId="77777777"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13</w:t>
      </w:r>
    </w:p>
    <w:p w14:paraId="7BC77F0D" w14:textId="77777777" w:rsidR="00274FF4" w:rsidRDefault="00274FF4" w:rsidP="00274FF4">
      <w:pPr>
        <w:spacing w:after="0" w:line="240" w:lineRule="auto"/>
        <w:jc w:val="center"/>
        <w:rPr>
          <w:rFonts w:ascii="Cambria" w:hAnsi="Cambria"/>
          <w:b/>
        </w:rPr>
      </w:pPr>
      <w:r w:rsidRPr="00F43A1D">
        <w:rPr>
          <w:rFonts w:ascii="Cambria" w:hAnsi="Cambria"/>
          <w:b/>
        </w:rPr>
        <w:t>SPOSÓB ORAZ TERMIN SKŁADANIA OFERT</w:t>
      </w:r>
    </w:p>
    <w:p w14:paraId="2F621B8C" w14:textId="77777777" w:rsidR="00274FF4" w:rsidRDefault="00274FF4" w:rsidP="00274FF4">
      <w:pPr>
        <w:suppressAutoHyphens/>
        <w:spacing w:after="0" w:line="240" w:lineRule="auto"/>
        <w:jc w:val="both"/>
        <w:rPr>
          <w:rFonts w:ascii="Cambria" w:hAnsi="Cambria" w:cs="Tahoma"/>
        </w:rPr>
      </w:pPr>
    </w:p>
    <w:p w14:paraId="61C78D38" w14:textId="77777777" w:rsidR="00274FF4" w:rsidRPr="005F4043"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A61067">
        <w:rPr>
          <w:rFonts w:ascii="Cambria" w:hAnsi="Cambria" w:cs="Arial"/>
          <w:b/>
          <w:bCs/>
          <w:i/>
          <w:color w:val="000000" w:themeColor="text1"/>
          <w:kern w:val="32"/>
        </w:rPr>
        <w:t xml:space="preserve">„Formularza ofertowego” </w:t>
      </w:r>
      <w:r w:rsidRPr="00A61067">
        <w:rPr>
          <w:rFonts w:ascii="Cambria" w:hAnsi="Cambria" w:cs="Arial"/>
          <w:b/>
          <w:bCs/>
          <w:color w:val="000000" w:themeColor="text1"/>
          <w:kern w:val="32"/>
        </w:rPr>
        <w:t>udostępnionego przez Zamawiającego</w:t>
      </w:r>
      <w:r w:rsidRPr="005F4043">
        <w:rPr>
          <w:rFonts w:ascii="Cambria" w:hAnsi="Cambria" w:cs="Arial"/>
          <w:bCs/>
          <w:color w:val="000000" w:themeColor="text1"/>
          <w:kern w:val="32"/>
        </w:rPr>
        <w:t xml:space="preserve"> na Platformie e-Zamówienia i zamieszczonego 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14:paraId="3F81827F" w14:textId="77777777" w:rsidR="00274FF4" w:rsidRPr="005F4043" w:rsidRDefault="00000000" w:rsidP="00274FF4">
      <w:pPr>
        <w:suppressAutoHyphens/>
        <w:spacing w:after="0" w:line="240" w:lineRule="auto"/>
        <w:ind w:left="426"/>
        <w:jc w:val="both"/>
        <w:rPr>
          <w:rFonts w:ascii="Cambria" w:hAnsi="Cambria" w:cs="Arial"/>
          <w:bCs/>
          <w:color w:val="000000" w:themeColor="text1"/>
          <w:kern w:val="32"/>
        </w:rPr>
      </w:pPr>
      <w:hyperlink r:id="rId23" w:history="1">
        <w:r w:rsidR="00274FF4" w:rsidRPr="005F4043">
          <w:rPr>
            <w:rStyle w:val="Hipercze"/>
            <w:rFonts w:ascii="Cambria" w:hAnsi="Cambria" w:cs="Arial"/>
            <w:bCs/>
            <w:kern w:val="32"/>
          </w:rPr>
          <w:t>https://ezamowienia.gov.pl/pl/komponent-edukacyjny/</w:t>
        </w:r>
      </w:hyperlink>
      <w:r w:rsidR="00274FF4" w:rsidRPr="005F4043">
        <w:rPr>
          <w:rFonts w:ascii="Cambria" w:hAnsi="Cambria" w:cs="Arial"/>
          <w:bCs/>
          <w:i/>
          <w:color w:val="000000" w:themeColor="text1"/>
          <w:kern w:val="32"/>
        </w:rPr>
        <w:br/>
      </w:r>
      <w:r w:rsidR="00274FF4" w:rsidRPr="005F4043">
        <w:rPr>
          <w:rFonts w:ascii="Cambria" w:hAnsi="Cambria" w:cs="Arial"/>
          <w:bCs/>
          <w:color w:val="000000" w:themeColor="text1"/>
          <w:kern w:val="32"/>
        </w:rPr>
        <w:t xml:space="preserve">Otwarcie ofert następuje za pomocą Platformy e-Zamówienia.  </w:t>
      </w:r>
    </w:p>
    <w:p w14:paraId="66782437" w14:textId="293F71BB" w:rsidR="00274FF4" w:rsidRPr="005F4043" w:rsidRDefault="00274FF4" w:rsidP="00910532">
      <w:pPr>
        <w:numPr>
          <w:ilvl w:val="0"/>
          <w:numId w:val="23"/>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Pr>
          <w:rFonts w:ascii="Cambria" w:hAnsi="Cambria" w:cs="Arial"/>
          <w:bCs/>
          <w:color w:val="000000" w:themeColor="text1"/>
          <w:kern w:val="32"/>
        </w:rPr>
        <w:t xml:space="preserve">: </w:t>
      </w:r>
      <w:r w:rsidRPr="00F846D6">
        <w:rPr>
          <w:rFonts w:ascii="Cambria" w:hAnsi="Cambria" w:cs="Arial"/>
          <w:b/>
          <w:bCs/>
          <w:color w:val="FF0000"/>
          <w:kern w:val="32"/>
          <w:highlight w:val="yellow"/>
        </w:rPr>
        <w:t>do dnia</w:t>
      </w:r>
      <w:r w:rsidR="004E7780" w:rsidRPr="00F846D6">
        <w:rPr>
          <w:rFonts w:ascii="Cambria" w:hAnsi="Cambria" w:cs="Arial"/>
          <w:b/>
          <w:bCs/>
          <w:color w:val="FF0000"/>
          <w:kern w:val="32"/>
          <w:highlight w:val="yellow"/>
        </w:rPr>
        <w:t xml:space="preserve"> </w:t>
      </w:r>
      <w:r w:rsidR="009729BC" w:rsidRPr="00F846D6">
        <w:rPr>
          <w:rFonts w:ascii="Cambria" w:hAnsi="Cambria" w:cs="Arial"/>
          <w:b/>
          <w:bCs/>
          <w:color w:val="FF0000"/>
          <w:kern w:val="32"/>
          <w:highlight w:val="yellow"/>
        </w:rPr>
        <w:t xml:space="preserve"> </w:t>
      </w:r>
      <w:r w:rsidR="00F30FA1">
        <w:rPr>
          <w:rFonts w:ascii="Cambria" w:hAnsi="Cambria" w:cs="Arial"/>
          <w:b/>
          <w:bCs/>
          <w:color w:val="FF0000"/>
          <w:kern w:val="32"/>
          <w:highlight w:val="yellow"/>
        </w:rPr>
        <w:t>5</w:t>
      </w:r>
      <w:r w:rsidR="00564E15">
        <w:rPr>
          <w:rFonts w:ascii="Cambria" w:hAnsi="Cambria" w:cs="Arial"/>
          <w:b/>
          <w:bCs/>
          <w:color w:val="FF0000"/>
          <w:kern w:val="32"/>
          <w:highlight w:val="yellow"/>
        </w:rPr>
        <w:t>-0</w:t>
      </w:r>
      <w:r w:rsidR="00F30FA1">
        <w:rPr>
          <w:rFonts w:ascii="Cambria" w:hAnsi="Cambria" w:cs="Arial"/>
          <w:b/>
          <w:bCs/>
          <w:color w:val="FF0000"/>
          <w:kern w:val="32"/>
          <w:highlight w:val="yellow"/>
        </w:rPr>
        <w:t>9</w:t>
      </w:r>
      <w:r w:rsidR="00564E15">
        <w:rPr>
          <w:rFonts w:ascii="Cambria" w:hAnsi="Cambria" w:cs="Arial"/>
          <w:b/>
          <w:bCs/>
          <w:color w:val="FF0000"/>
          <w:kern w:val="32"/>
          <w:highlight w:val="yellow"/>
        </w:rPr>
        <w:t xml:space="preserve">-2024 </w:t>
      </w:r>
      <w:r w:rsidR="00126E4E">
        <w:rPr>
          <w:rFonts w:ascii="Cambria" w:hAnsi="Cambria" w:cs="Arial"/>
          <w:b/>
          <w:bCs/>
          <w:color w:val="FF0000"/>
          <w:kern w:val="32"/>
          <w:highlight w:val="yellow"/>
        </w:rPr>
        <w:t xml:space="preserve"> </w:t>
      </w:r>
      <w:r w:rsidR="004E7780" w:rsidRPr="00F846D6">
        <w:rPr>
          <w:rFonts w:ascii="Cambria" w:hAnsi="Cambria" w:cs="Arial"/>
          <w:b/>
          <w:bCs/>
          <w:color w:val="FF0000"/>
          <w:kern w:val="32"/>
          <w:highlight w:val="yellow"/>
        </w:rPr>
        <w:t xml:space="preserve">r. </w:t>
      </w:r>
      <w:r w:rsidRPr="00F846D6">
        <w:rPr>
          <w:rFonts w:ascii="Cambria" w:hAnsi="Cambria" w:cs="Arial"/>
          <w:b/>
          <w:bCs/>
          <w:color w:val="FF0000"/>
          <w:kern w:val="32"/>
          <w:highlight w:val="yellow"/>
        </w:rPr>
        <w:t>do godz. 9:30</w:t>
      </w:r>
      <w:r w:rsidR="00F132D6" w:rsidRPr="00A972EF">
        <w:rPr>
          <w:rFonts w:ascii="Cambria" w:hAnsi="Cambria" w:cs="Arial"/>
          <w:b/>
          <w:bCs/>
          <w:color w:val="FF0000"/>
          <w:kern w:val="32"/>
        </w:rPr>
        <w:t xml:space="preserve"> </w:t>
      </w:r>
      <w:r w:rsidRPr="00A972EF">
        <w:rPr>
          <w:rFonts w:ascii="Cambria" w:hAnsi="Cambria" w:cs="Arial"/>
          <w:bCs/>
          <w:color w:val="000000" w:themeColor="text1"/>
          <w:kern w:val="32"/>
        </w:rPr>
        <w:t>za pośrednictwem</w:t>
      </w:r>
      <w:r w:rsidRPr="005F4043">
        <w:rPr>
          <w:rFonts w:ascii="Cambria" w:hAnsi="Cambria" w:cs="Arial"/>
          <w:bCs/>
          <w:color w:val="000000" w:themeColor="text1"/>
          <w:kern w:val="32"/>
        </w:rPr>
        <w:t xml:space="preserve"> Platformy </w:t>
      </w:r>
      <w:r>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14:paraId="2A124945" w14:textId="77777777" w:rsidR="00274FF4" w:rsidRPr="009F757D" w:rsidRDefault="00274FF4" w:rsidP="00274FF4">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1A919623"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14:paraId="5E398DC9"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Zgodnie z art. 257 ustawy Pzp, Zamawiający nie przewiduje możliwości unieważnienia przedmiotowego postępowania, jeżeli środki publiczne, które Zamawiający zamierzał przeznaczyć na sfinansowanie całości lub części zamówienia, nie zostały mu przyznane.</w:t>
      </w:r>
    </w:p>
    <w:p w14:paraId="610146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za pośrednictwem Platformy e-Zamówienia, lub w uzasadnionych przypadkach za pomocą poczty</w:t>
      </w:r>
      <w:r w:rsidRPr="005F4043">
        <w:rPr>
          <w:rFonts w:ascii="Cambria" w:hAnsi="Cambria" w:cs="Arial"/>
          <w:sz w:val="22"/>
          <w:szCs w:val="22"/>
        </w:rPr>
        <w:t xml:space="preserve"> elektronicznej na adres e-mail: </w:t>
      </w:r>
      <w:hyperlink r:id="rId24" w:history="1">
        <w:r w:rsidRPr="005F4043">
          <w:rPr>
            <w:rStyle w:val="Hipercze"/>
            <w:rFonts w:ascii="Cambria" w:hAnsi="Cambria" w:cs="Arial"/>
            <w:sz w:val="22"/>
            <w:szCs w:val="22"/>
            <w:lang w:eastAsia="pl-PL"/>
          </w:rPr>
          <w:t>zam.pub@tomaszow-maz.pl</w:t>
        </w:r>
      </w:hyperlink>
    </w:p>
    <w:p w14:paraId="08F6332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 albo.</w:t>
      </w:r>
    </w:p>
    <w:p w14:paraId="681574A6"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1A28EC75"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ust. 6, zamawiający nie ma obowiązku udzielania odpowiednio wyjaśnień SWZ oraz obowiązku przedłużenia terminu składania ofert.</w:t>
      </w:r>
    </w:p>
    <w:p w14:paraId="2F040A6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49104A0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w:t>
      </w:r>
      <w:r>
        <w:rPr>
          <w:rFonts w:ascii="Cambria" w:hAnsi="Cambria" w:cs="Arial"/>
          <w:sz w:val="22"/>
          <w:szCs w:val="22"/>
        </w:rPr>
        <w:t xml:space="preserve">                      </w:t>
      </w:r>
      <w:r w:rsidRPr="005F4043">
        <w:rPr>
          <w:rFonts w:ascii="Cambria" w:hAnsi="Cambria" w:cs="Arial"/>
          <w:sz w:val="22"/>
          <w:szCs w:val="22"/>
        </w:rPr>
        <w:t>e-Zamówienia</w:t>
      </w:r>
    </w:p>
    <w:p w14:paraId="10F5510E"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2E333D6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14:paraId="7EC6B4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2803275D"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1C09D5C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r w:rsidR="003F51A4">
        <w:rPr>
          <w:rFonts w:ascii="Cambria" w:hAnsi="Cambria"/>
          <w:sz w:val="22"/>
          <w:szCs w:val="22"/>
          <w:lang w:eastAsia="pl-PL"/>
        </w:rPr>
        <w:t xml:space="preserve">                             </w:t>
      </w:r>
      <w:proofErr w:type="spellStart"/>
      <w:r w:rsidRPr="005F4043">
        <w:rPr>
          <w:rFonts w:ascii="Cambria" w:hAnsi="Cambria"/>
          <w:sz w:val="22"/>
          <w:szCs w:val="22"/>
          <w:lang w:eastAsia="pl-PL"/>
        </w:rPr>
        <w:lastRenderedPageBreak/>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405A2514"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Informację o przedłużonym terminie składania ofert zamawiający zamieszcza w ogłoszeniu,                       o którym mowa w art. 267 ust. 2 pkt 6 pzp, tj. ogłoszenia o zmianie ogłoszenia.</w:t>
      </w:r>
    </w:p>
    <w:p w14:paraId="5D4D538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7A8AEF2F"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75719A95" w14:textId="198B7BE4" w:rsidR="00A36BF0" w:rsidRPr="002611F1" w:rsidRDefault="00274FF4" w:rsidP="002611F1">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Oświadczenie, o którym mowa w </w:t>
      </w:r>
      <w:r w:rsidRPr="00F846D6">
        <w:rPr>
          <w:rFonts w:ascii="Cambria" w:hAnsi="Cambria"/>
          <w:sz w:val="22"/>
          <w:szCs w:val="22"/>
          <w:lang w:eastAsia="pl-PL"/>
        </w:rPr>
        <w:t>rozdziale 12 ust. 22 pkt 2 SWZ</w:t>
      </w:r>
      <w:r w:rsidRPr="005F4043">
        <w:rPr>
          <w:rFonts w:ascii="Cambria" w:hAnsi="Cambria"/>
          <w:sz w:val="22"/>
          <w:szCs w:val="22"/>
          <w:lang w:eastAsia="pl-PL"/>
        </w:rPr>
        <w:t>, stanowi dowód potwierdzający brak podstaw wykluczenia, na dzień składania ofert tymczasowo zastępujący wymagane przez zamawiającego podmiotowe środki dowodowe (jeżeli są żądane przez zamawiającego).</w:t>
      </w:r>
    </w:p>
    <w:p w14:paraId="31593078" w14:textId="77777777" w:rsidR="00A36BF0" w:rsidRDefault="00A36BF0" w:rsidP="00F13CFA">
      <w:pPr>
        <w:spacing w:after="0" w:line="240" w:lineRule="auto"/>
        <w:ind w:left="425" w:hanging="425"/>
        <w:jc w:val="center"/>
        <w:rPr>
          <w:rFonts w:ascii="Cambria" w:hAnsi="Cambria" w:cs="Tahoma"/>
          <w:b/>
        </w:rPr>
      </w:pPr>
    </w:p>
    <w:p w14:paraId="4A4ABC1B" w14:textId="22444D60" w:rsidR="00F13CFA" w:rsidRPr="009F757D" w:rsidRDefault="00F13CFA" w:rsidP="00F13CFA">
      <w:pPr>
        <w:spacing w:after="0" w:line="240" w:lineRule="auto"/>
        <w:ind w:left="425" w:hanging="425"/>
        <w:jc w:val="center"/>
        <w:rPr>
          <w:rFonts w:ascii="Cambria" w:hAnsi="Cambria" w:cs="Tahoma"/>
          <w:b/>
        </w:rPr>
      </w:pPr>
      <w:r w:rsidRPr="009F757D">
        <w:rPr>
          <w:rFonts w:ascii="Cambria" w:hAnsi="Cambria" w:cs="Tahoma"/>
          <w:b/>
        </w:rPr>
        <w:t>ROZDZIAŁ 14</w:t>
      </w:r>
    </w:p>
    <w:p w14:paraId="301F2F8C" w14:textId="77777777" w:rsidR="00F13CFA" w:rsidRPr="009F757D" w:rsidRDefault="00F13CFA" w:rsidP="00F13CFA">
      <w:pPr>
        <w:spacing w:after="0" w:line="240" w:lineRule="auto"/>
        <w:ind w:left="425" w:hanging="425"/>
        <w:jc w:val="center"/>
        <w:rPr>
          <w:rFonts w:ascii="Cambria" w:hAnsi="Cambria"/>
          <w:b/>
        </w:rPr>
      </w:pPr>
      <w:r w:rsidRPr="009F757D">
        <w:rPr>
          <w:rFonts w:ascii="Cambria" w:hAnsi="Cambria"/>
          <w:b/>
        </w:rPr>
        <w:t>TERMIN OTWARCIA OFERT</w:t>
      </w:r>
    </w:p>
    <w:p w14:paraId="376FC921" w14:textId="77777777" w:rsidR="00F13CFA" w:rsidRPr="009F757D" w:rsidRDefault="00F13CFA" w:rsidP="00F13CFA">
      <w:pPr>
        <w:jc w:val="both"/>
        <w:rPr>
          <w:rFonts w:ascii="Cambria" w:hAnsi="Cambria" w:cs="Tahoma"/>
        </w:rPr>
      </w:pPr>
    </w:p>
    <w:p w14:paraId="5683C477" w14:textId="761AACF5" w:rsidR="00F13CFA" w:rsidRPr="00A972EF" w:rsidRDefault="00F13CFA" w:rsidP="00910532">
      <w:pPr>
        <w:pStyle w:val="Akapitzlist"/>
        <w:numPr>
          <w:ilvl w:val="0"/>
          <w:numId w:val="26"/>
        </w:numPr>
        <w:ind w:left="426" w:hanging="426"/>
        <w:jc w:val="both"/>
        <w:rPr>
          <w:rFonts w:ascii="Cambria" w:hAnsi="Cambria" w:cs="Tahoma"/>
          <w:b/>
          <w:color w:val="FF0000"/>
          <w:sz w:val="22"/>
          <w:szCs w:val="22"/>
        </w:rPr>
      </w:pPr>
      <w:r w:rsidRPr="009F757D">
        <w:rPr>
          <w:rFonts w:ascii="Cambria" w:hAnsi="Cambria" w:cs="Arial"/>
          <w:b/>
          <w:bCs/>
          <w:color w:val="000000" w:themeColor="text1"/>
          <w:kern w:val="32"/>
          <w:sz w:val="22"/>
          <w:szCs w:val="22"/>
        </w:rPr>
        <w:t xml:space="preserve">Otwarcie ofert </w:t>
      </w:r>
      <w:r w:rsidRPr="00A972EF">
        <w:rPr>
          <w:rFonts w:ascii="Cambria" w:hAnsi="Cambria" w:cs="Arial"/>
          <w:b/>
          <w:bCs/>
          <w:color w:val="000000" w:themeColor="text1"/>
          <w:kern w:val="32"/>
          <w:sz w:val="22"/>
          <w:szCs w:val="22"/>
        </w:rPr>
        <w:t>nastąpi</w:t>
      </w:r>
      <w:r w:rsidRPr="00A972EF">
        <w:rPr>
          <w:rFonts w:ascii="Cambria" w:hAnsi="Cambria" w:cs="Arial"/>
          <w:bCs/>
          <w:color w:val="000000" w:themeColor="text1"/>
          <w:kern w:val="32"/>
          <w:sz w:val="22"/>
          <w:szCs w:val="22"/>
        </w:rPr>
        <w:t xml:space="preserve"> </w:t>
      </w:r>
      <w:r w:rsidRPr="00F846D6">
        <w:rPr>
          <w:rFonts w:ascii="Cambria" w:hAnsi="Cambria" w:cs="Arial"/>
          <w:b/>
          <w:bCs/>
          <w:color w:val="FF0000"/>
          <w:kern w:val="32"/>
          <w:sz w:val="22"/>
          <w:szCs w:val="22"/>
          <w:highlight w:val="yellow"/>
        </w:rPr>
        <w:t xml:space="preserve">w dniu </w:t>
      </w:r>
      <w:r w:rsidR="00F30FA1">
        <w:rPr>
          <w:rFonts w:ascii="Cambria" w:hAnsi="Cambria" w:cs="Arial"/>
          <w:b/>
          <w:bCs/>
          <w:color w:val="FF0000"/>
          <w:kern w:val="32"/>
          <w:sz w:val="22"/>
          <w:szCs w:val="22"/>
          <w:highlight w:val="yellow"/>
        </w:rPr>
        <w:t>5</w:t>
      </w:r>
      <w:r w:rsidR="00564E15">
        <w:rPr>
          <w:rFonts w:ascii="Cambria" w:hAnsi="Cambria" w:cs="Arial"/>
          <w:b/>
          <w:bCs/>
          <w:color w:val="FF0000"/>
          <w:kern w:val="32"/>
          <w:sz w:val="22"/>
          <w:szCs w:val="22"/>
          <w:highlight w:val="yellow"/>
        </w:rPr>
        <w:t>-0</w:t>
      </w:r>
      <w:r w:rsidR="00F30FA1">
        <w:rPr>
          <w:rFonts w:ascii="Cambria" w:hAnsi="Cambria" w:cs="Arial"/>
          <w:b/>
          <w:bCs/>
          <w:color w:val="FF0000"/>
          <w:kern w:val="32"/>
          <w:sz w:val="22"/>
          <w:szCs w:val="22"/>
          <w:highlight w:val="yellow"/>
        </w:rPr>
        <w:t>9</w:t>
      </w:r>
      <w:r w:rsidR="00564E15">
        <w:rPr>
          <w:rFonts w:ascii="Cambria" w:hAnsi="Cambria" w:cs="Arial"/>
          <w:b/>
          <w:bCs/>
          <w:color w:val="FF0000"/>
          <w:kern w:val="32"/>
          <w:sz w:val="22"/>
          <w:szCs w:val="22"/>
          <w:highlight w:val="yellow"/>
        </w:rPr>
        <w:t xml:space="preserve">-2024 </w:t>
      </w:r>
      <w:r w:rsidR="00126E4E">
        <w:rPr>
          <w:rFonts w:ascii="Cambria" w:hAnsi="Cambria" w:cs="Arial"/>
          <w:b/>
          <w:bCs/>
          <w:color w:val="FF0000"/>
          <w:kern w:val="32"/>
          <w:sz w:val="22"/>
          <w:szCs w:val="22"/>
          <w:highlight w:val="yellow"/>
        </w:rPr>
        <w:t xml:space="preserve"> </w:t>
      </w:r>
      <w:r w:rsidRPr="00F846D6">
        <w:rPr>
          <w:rFonts w:ascii="Cambria" w:hAnsi="Cambria" w:cs="Arial"/>
          <w:b/>
          <w:bCs/>
          <w:color w:val="FF0000"/>
          <w:kern w:val="32"/>
          <w:sz w:val="22"/>
          <w:szCs w:val="22"/>
          <w:highlight w:val="yellow"/>
        </w:rPr>
        <w:t>r. o godz. 10:00</w:t>
      </w:r>
    </w:p>
    <w:p w14:paraId="1814DC0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7349C75D"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70723E48"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14:paraId="69CC47F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14:paraId="5CF1B9A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14:paraId="406C1D3A"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0EAA0095"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stosownie do art. 222 ust. 4 pzp - najpóźniej przed otwarciem ofert, udostępni na stronie internetowej prowadzonego postępowania informację o kwocie, jaką zamierza przeznaczyć na sfinansowanie zamówienia.</w:t>
      </w:r>
    </w:p>
    <w:p w14:paraId="2AE504AF"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pzp - udostępni na stronie internetowej prowadzonego postępowania informacje o: </w:t>
      </w:r>
    </w:p>
    <w:p w14:paraId="2EF17C0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012FD2D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22B841B9"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11BE11DB"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zgodnie z art. 81 ust. 1 pzp - przekaże  Prezesowi Urzędu Zamówień Publicznych informację o złożonych ofertach, nie później niż w terminie 7 dni od dnia otwarcia ofert albo unieważnienia postępowania.</w:t>
      </w:r>
    </w:p>
    <w:p w14:paraId="43BFADA7"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2B75AC82"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14:paraId="5C67C84C"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147BF9FB" w14:textId="77777777" w:rsidR="00274FF4" w:rsidRDefault="00274FF4" w:rsidP="00F13CFA">
      <w:pPr>
        <w:spacing w:after="0" w:line="240" w:lineRule="auto"/>
        <w:rPr>
          <w:rFonts w:ascii="Cambria" w:hAnsi="Cambria" w:cs="Tahoma"/>
          <w:b/>
        </w:rPr>
      </w:pPr>
    </w:p>
    <w:p w14:paraId="7331DB03" w14:textId="77777777" w:rsidR="00BA3F7A" w:rsidRDefault="00BA3F7A" w:rsidP="001412ED">
      <w:pPr>
        <w:spacing w:after="0" w:line="240" w:lineRule="auto"/>
        <w:ind w:left="425" w:hanging="425"/>
        <w:jc w:val="center"/>
        <w:rPr>
          <w:rFonts w:ascii="Cambria" w:hAnsi="Cambria" w:cs="Tahoma"/>
          <w:b/>
        </w:rPr>
      </w:pPr>
    </w:p>
    <w:p w14:paraId="2D0C2777" w14:textId="77777777" w:rsidR="00DB02B0" w:rsidRDefault="00DB02B0" w:rsidP="00F30FA1">
      <w:pPr>
        <w:spacing w:after="0" w:line="240" w:lineRule="auto"/>
        <w:rPr>
          <w:rFonts w:ascii="Cambria" w:hAnsi="Cambria" w:cs="Tahoma"/>
          <w:b/>
        </w:rPr>
      </w:pPr>
    </w:p>
    <w:p w14:paraId="447F2D0A" w14:textId="77777777" w:rsidR="00F30FA1" w:rsidRDefault="00F30FA1" w:rsidP="001412ED">
      <w:pPr>
        <w:spacing w:after="0" w:line="240" w:lineRule="auto"/>
        <w:jc w:val="center"/>
        <w:rPr>
          <w:rFonts w:ascii="Cambria" w:hAnsi="Cambria" w:cs="Tahoma"/>
          <w:b/>
        </w:rPr>
      </w:pPr>
    </w:p>
    <w:p w14:paraId="50ACD179" w14:textId="77777777" w:rsidR="00F30FA1" w:rsidRDefault="00F30FA1" w:rsidP="001412ED">
      <w:pPr>
        <w:spacing w:after="0" w:line="240" w:lineRule="auto"/>
        <w:jc w:val="center"/>
        <w:rPr>
          <w:rFonts w:ascii="Cambria" w:hAnsi="Cambria" w:cs="Tahoma"/>
          <w:b/>
        </w:rPr>
      </w:pPr>
    </w:p>
    <w:p w14:paraId="6B0AB305" w14:textId="77777777" w:rsidR="00F30FA1" w:rsidRDefault="00F30FA1" w:rsidP="001412ED">
      <w:pPr>
        <w:spacing w:after="0" w:line="240" w:lineRule="auto"/>
        <w:jc w:val="center"/>
        <w:rPr>
          <w:rFonts w:ascii="Cambria" w:hAnsi="Cambria" w:cs="Tahoma"/>
          <w:b/>
        </w:rPr>
      </w:pPr>
    </w:p>
    <w:p w14:paraId="5AABF135" w14:textId="10ECE49A"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15</w:t>
      </w:r>
    </w:p>
    <w:p w14:paraId="1151667B" w14:textId="77777777" w:rsidR="001412ED" w:rsidRDefault="001412ED" w:rsidP="001412ED">
      <w:pPr>
        <w:spacing w:after="0" w:line="240" w:lineRule="auto"/>
        <w:jc w:val="center"/>
        <w:rPr>
          <w:rFonts w:ascii="Cambria" w:hAnsi="Cambria"/>
          <w:b/>
        </w:rPr>
      </w:pPr>
      <w:r w:rsidRPr="00F43A1D">
        <w:rPr>
          <w:rFonts w:ascii="Cambria" w:hAnsi="Cambria"/>
          <w:b/>
        </w:rPr>
        <w:t>PODSTAWY WYKLUCZENIA, O KTÓRYCH MOWA W ART. 108 UST. 1</w:t>
      </w:r>
    </w:p>
    <w:p w14:paraId="7AD5498F" w14:textId="77777777" w:rsidR="001412ED" w:rsidRPr="00F62516" w:rsidRDefault="001412ED" w:rsidP="001412ED">
      <w:pPr>
        <w:spacing w:after="0" w:line="240" w:lineRule="auto"/>
        <w:jc w:val="center"/>
        <w:rPr>
          <w:rFonts w:ascii="Cambria" w:hAnsi="Cambria"/>
          <w:b/>
        </w:rPr>
      </w:pPr>
    </w:p>
    <w:p w14:paraId="6373DAB9" w14:textId="77777777" w:rsidR="00AA0D82" w:rsidRPr="00F43A1D" w:rsidRDefault="00AA0D82" w:rsidP="00AA0D82">
      <w:pPr>
        <w:numPr>
          <w:ilvl w:val="0"/>
          <w:numId w:val="8"/>
        </w:numPr>
        <w:tabs>
          <w:tab w:val="clear" w:pos="720"/>
          <w:tab w:val="num" w:pos="426"/>
        </w:tabs>
        <w:suppressAutoHyphens/>
        <w:spacing w:after="0" w:line="240" w:lineRule="auto"/>
        <w:ind w:hanging="720"/>
        <w:jc w:val="both"/>
        <w:rPr>
          <w:rFonts w:ascii="Cambria" w:hAnsi="Cambria" w:cs="Tahoma"/>
        </w:rPr>
      </w:pPr>
      <w:r w:rsidRPr="00F43A1D">
        <w:rPr>
          <w:rFonts w:ascii="Cambria" w:hAnsi="Cambria" w:cs="Tahoma"/>
        </w:rPr>
        <w:t xml:space="preserve">Zamawiający z postępowania wykluczy wykonawcę: </w:t>
      </w:r>
    </w:p>
    <w:p w14:paraId="6E9ADB13" w14:textId="77777777" w:rsidR="00AA0D82" w:rsidRPr="00F43A1D" w:rsidRDefault="00AA0D82" w:rsidP="00AA0D82">
      <w:pPr>
        <w:pStyle w:val="Akapitzlist"/>
        <w:suppressAutoHyphens w:val="0"/>
        <w:autoSpaceDE w:val="0"/>
        <w:autoSpaceDN w:val="0"/>
        <w:adjustRightInd w:val="0"/>
        <w:rPr>
          <w:rFonts w:ascii="Cambria" w:eastAsiaTheme="minorHAnsi" w:hAnsi="Cambria"/>
          <w:sz w:val="22"/>
          <w:szCs w:val="22"/>
          <w:lang w:eastAsia="en-US"/>
        </w:rPr>
      </w:pPr>
      <w:r w:rsidRPr="00F43A1D">
        <w:rPr>
          <w:rFonts w:ascii="Cambria" w:eastAsiaTheme="minorHAnsi" w:hAnsi="Cambria"/>
          <w:sz w:val="22"/>
          <w:szCs w:val="22"/>
          <w:lang w:eastAsia="en-US"/>
        </w:rPr>
        <w:t xml:space="preserve">1) będącego osobą fizyczną, którego prawomocnie skazano za przestępstwo: </w:t>
      </w:r>
    </w:p>
    <w:p w14:paraId="45D34902"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udziału w zorganizowanej grupie przestępczej albo związku mającym na celu popełnienie przestępstwa lub przestępstwa skarbowego, o którym mowa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art. 258 Kodeksu </w:t>
      </w:r>
      <w:r w:rsidRPr="0039565A">
        <w:rPr>
          <w:rFonts w:ascii="Cambria" w:eastAsiaTheme="minorHAnsi" w:hAnsi="Cambria"/>
          <w:sz w:val="22"/>
          <w:szCs w:val="22"/>
          <w:lang w:eastAsia="en-US"/>
        </w:rPr>
        <w:t xml:space="preserve">karnego, </w:t>
      </w:r>
    </w:p>
    <w:p w14:paraId="55A4BB26"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 handlu ludźmi, o którym mowa w art. 189a Kodeksu karnego, </w:t>
      </w:r>
    </w:p>
    <w:p w14:paraId="2BAC9073" w14:textId="329B57C1"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hAnsi="Cambria"/>
          <w:sz w:val="22"/>
          <w:szCs w:val="22"/>
        </w:rPr>
        <w:t>o którym mowa w art. 228–230a, art. 250a Kodeksu karnego, w art. 46–48 ustawy z dnia 25 czerwca 2010 r. o sporcie lub w art. 54 ust. 1–4 ustawy z dnia 12 maja 2011 r. o refundacji leków, środków spożywczych specjalnego przeznaczenia żywieniowego oraz w</w:t>
      </w:r>
      <w:r>
        <w:rPr>
          <w:rFonts w:ascii="Cambria" w:hAnsi="Cambria"/>
          <w:sz w:val="22"/>
          <w:szCs w:val="22"/>
        </w:rPr>
        <w:t>yrobów medycznych</w:t>
      </w:r>
      <w:r w:rsidR="00163DD8">
        <w:rPr>
          <w:rFonts w:ascii="Cambria" w:hAnsi="Cambria"/>
          <w:sz w:val="22"/>
          <w:szCs w:val="22"/>
        </w:rPr>
        <w:t>,</w:t>
      </w:r>
    </w:p>
    <w:p w14:paraId="162E57FB"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AF2079C"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021AB3D5" w14:textId="7C182316"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powierzania wykonywania pracy małoletniemu cudzoziemcowi, o którym mowa</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 xml:space="preserve"> w art. 9 ust. 2 ustawy z dnia 15 czerwca 2012 r. o skutkach powierzania wykonywania pracy cudzoziemcom przebywającym wbrew przepisom </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na terytorium Rzeczypospolitej Polskiej</w:t>
      </w:r>
      <w:r w:rsidR="00163DD8">
        <w:rPr>
          <w:rFonts w:ascii="Cambria" w:eastAsiaTheme="minorHAnsi" w:hAnsi="Cambria"/>
          <w:sz w:val="22"/>
          <w:szCs w:val="22"/>
          <w:lang w:eastAsia="en-US"/>
        </w:rPr>
        <w:t>,</w:t>
      </w:r>
    </w:p>
    <w:p w14:paraId="5571A2C8"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przeciwko obrotowi gospodarczemu, o których mowa w art. 296–307 Kodeksu</w:t>
      </w:r>
      <w:r w:rsidRPr="00F43A1D">
        <w:rPr>
          <w:rFonts w:ascii="Cambria" w:eastAsiaTheme="minorHAnsi" w:hAnsi="Cambria"/>
          <w:sz w:val="22"/>
          <w:szCs w:val="22"/>
          <w:lang w:eastAsia="en-US"/>
        </w:rPr>
        <w:t xml:space="preserve"> karnego, przestępstwo oszustwa, o którym mowa w art. 286 Kodeksu karnego, przestępstwo przeciwko wiarygodności dokumentów, o których mowa w art.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270–277d Kodeksu karnego, lub przestępstwo skarbowe, </w:t>
      </w:r>
    </w:p>
    <w:p w14:paraId="037EB98A"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o którym mowa w art. 9 ust. 1 i 3 lub art. 10 ustawy z dnia 15 czerwca 2012 r.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o skutkach powierzania wykonywania pracy cudzoziemcom przebywającym wbrew przepisom na terytorium Rzeczypospolitej Polskiej </w:t>
      </w:r>
    </w:p>
    <w:p w14:paraId="2FA0964F" w14:textId="77777777" w:rsidR="00AA0D82" w:rsidRPr="00F43A1D" w:rsidRDefault="00AA0D82" w:rsidP="00AA0D82">
      <w:pPr>
        <w:pStyle w:val="Akapitzlist"/>
        <w:suppressAutoHyphens w:val="0"/>
        <w:autoSpaceDE w:val="0"/>
        <w:autoSpaceDN w:val="0"/>
        <w:adjustRightInd w:val="0"/>
        <w:ind w:left="2124" w:hanging="848"/>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 </w:t>
      </w:r>
      <w:r w:rsidRPr="00F43A1D">
        <w:rPr>
          <w:rFonts w:ascii="Cambria" w:eastAsiaTheme="minorHAnsi" w:hAnsi="Cambria"/>
          <w:sz w:val="22"/>
          <w:szCs w:val="22"/>
          <w:lang w:eastAsia="en-US"/>
        </w:rPr>
        <w:tab/>
        <w:t>lub za odpowiedni czyn zabronio</w:t>
      </w:r>
      <w:r>
        <w:rPr>
          <w:rFonts w:ascii="Cambria" w:eastAsiaTheme="minorHAnsi" w:hAnsi="Cambria"/>
          <w:sz w:val="22"/>
          <w:szCs w:val="22"/>
          <w:lang w:eastAsia="en-US"/>
        </w:rPr>
        <w:t xml:space="preserve">ny określony w przepisach prawa </w:t>
      </w:r>
      <w:r w:rsidRPr="00F43A1D">
        <w:rPr>
          <w:rFonts w:ascii="Cambria" w:eastAsiaTheme="minorHAnsi" w:hAnsi="Cambria"/>
          <w:sz w:val="22"/>
          <w:szCs w:val="22"/>
          <w:lang w:eastAsia="en-US"/>
        </w:rPr>
        <w:t>obcego,</w:t>
      </w:r>
    </w:p>
    <w:p w14:paraId="3EB330DD" w14:textId="77777777" w:rsidR="001412ED" w:rsidRPr="00F43A1D" w:rsidRDefault="001412ED" w:rsidP="001412ED">
      <w:pPr>
        <w:spacing w:after="0" w:line="240" w:lineRule="auto"/>
        <w:ind w:left="993" w:hanging="284"/>
        <w:jc w:val="both"/>
        <w:rPr>
          <w:rFonts w:ascii="Cambria" w:hAnsi="Cambria"/>
        </w:rPr>
      </w:pPr>
      <w:r w:rsidRPr="00F43A1D">
        <w:rPr>
          <w:rFonts w:ascii="Cambria" w:hAnsi="Cambria"/>
        </w:rPr>
        <w:t xml:space="preserve">2) </w:t>
      </w:r>
      <w:r w:rsidRPr="00F43A1D">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6651CB"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sidRPr="00F43A1D">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1F5CCBD7"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wobec którego prawomocnie orzeczono zakaz ubiegania się o zamówienia publiczne,</w:t>
      </w:r>
    </w:p>
    <w:p w14:paraId="4604AA95"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t xml:space="preserve">jeżeli zamawiający może stwierdzić, na podstawie wiarygodnych przesłanek, że wykonawca zawarł z innymi wykonawcami porozumienie mające na celu zakłócenie konkurencji, w szczególności jeżeli należąc do tej samej grupy kapitałowej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rozumieniu ustawy z dnia 16 lutego 2007 r. o ochronie konkurencji i konsumentów, złożyli odrębne oferty, oferty częściowe lub wnioski o dopuszczenie do udziału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w postępowaniu, chyba że wykażą, że przygotowali</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te oferty lub wnioski niezależnie od siebie,</w:t>
      </w:r>
    </w:p>
    <w:p w14:paraId="3C10E7CD" w14:textId="77777777" w:rsidR="001412ED" w:rsidRPr="00F43A1D" w:rsidRDefault="001412ED" w:rsidP="001412ED">
      <w:pPr>
        <w:pStyle w:val="Akapitzlist"/>
        <w:ind w:left="993" w:hanging="284"/>
        <w:jc w:val="both"/>
        <w:rPr>
          <w:rFonts w:ascii="Cambria" w:hAnsi="Cambria" w:cs="Tahoma"/>
          <w:sz w:val="22"/>
          <w:szCs w:val="22"/>
        </w:rPr>
      </w:pPr>
      <w:r w:rsidRPr="00F43A1D">
        <w:rPr>
          <w:rFonts w:ascii="Cambria" w:eastAsiaTheme="minorHAnsi" w:hAnsi="Cambria"/>
          <w:sz w:val="22"/>
          <w:szCs w:val="22"/>
          <w:lang w:eastAsia="en-US"/>
        </w:rPr>
        <w:t>6)</w:t>
      </w:r>
      <w:r w:rsidRPr="00F43A1D">
        <w:rPr>
          <w:rFonts w:ascii="Cambria" w:eastAsiaTheme="minorHAnsi" w:hAnsi="Cambria"/>
          <w:sz w:val="22"/>
          <w:szCs w:val="22"/>
          <w:lang w:eastAsia="en-US"/>
        </w:rPr>
        <w:tab/>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F43A1D">
        <w:rPr>
          <w:rFonts w:ascii="Cambria" w:eastAsiaTheme="minorHAnsi" w:hAnsi="Cambria"/>
          <w:sz w:val="22"/>
          <w:szCs w:val="22"/>
          <w:lang w:eastAsia="en-US"/>
        </w:rPr>
        <w:lastRenderedPageBreak/>
        <w:t>spowodowane tym zakłócenie konkurencji może być wyeliminowane w inny sposób niż przez wykluczenie wykonawcy z udziału w postępowaniu o udzielenie zamówienia.</w:t>
      </w:r>
    </w:p>
    <w:p w14:paraId="6F997CDC"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może zostać wykluczony przez zamawiającego na każdym etapie postępowania                         o udzielenie zamówienia. </w:t>
      </w:r>
    </w:p>
    <w:p w14:paraId="6E57F882"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14:paraId="3FE58558"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14:paraId="63394D05"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84CA0AB"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1EBC908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zerwał wszelkie powiązania z osobami lub podmiotami odpowiedzialnymi                                za nieprawidłowe postępowanie wykonawcy, </w:t>
      </w:r>
    </w:p>
    <w:p w14:paraId="4301145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zreorganizował personel, </w:t>
      </w:r>
    </w:p>
    <w:p w14:paraId="1B75EECD"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wdrożył system sprawozdawczości i kontroli,</w:t>
      </w:r>
    </w:p>
    <w:p w14:paraId="1656F3DC"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20D5FA0B" w14:textId="77777777" w:rsidR="001412ED" w:rsidRPr="001D0EFF" w:rsidRDefault="001412ED" w:rsidP="001412ED">
      <w:pPr>
        <w:pStyle w:val="Akapitzlist"/>
        <w:widowControl/>
        <w:numPr>
          <w:ilvl w:val="2"/>
          <w:numId w:val="8"/>
        </w:numPr>
        <w:suppressAutoHyphens w:val="0"/>
        <w:autoSpaceDE w:val="0"/>
        <w:autoSpaceDN w:val="0"/>
        <w:adjustRightInd w:val="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14:paraId="4BE63789"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9ED5DCE"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Wykluczenie wykonawcy następuje:</w:t>
      </w:r>
    </w:p>
    <w:p w14:paraId="02349C47"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375C0D9C"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w:t>
      </w:r>
    </w:p>
    <w:p w14:paraId="6182EDE4" w14:textId="77777777" w:rsidR="001412ED" w:rsidRPr="00F43A1D" w:rsidRDefault="001412ED" w:rsidP="001412ED">
      <w:pPr>
        <w:pStyle w:val="Akapitzlist"/>
        <w:suppressAutoHyphens w:val="0"/>
        <w:autoSpaceDE w:val="0"/>
        <w:autoSpaceDN w:val="0"/>
        <w:adjustRightInd w:val="0"/>
        <w:ind w:left="1410" w:hanging="33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a) </w:t>
      </w:r>
      <w:r w:rsidRPr="00F43A1D">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76ED3AF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3) </w:t>
      </w:r>
      <w:r w:rsidRPr="00F43A1D">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05FBE83B" w14:textId="77777777" w:rsidR="001412ED" w:rsidRPr="00F43A1D" w:rsidRDefault="001412ED" w:rsidP="001412ED">
      <w:pPr>
        <w:pStyle w:val="Akapitzlist"/>
        <w:suppressAutoHyphens w:val="0"/>
        <w:autoSpaceDE w:val="0"/>
        <w:autoSpaceDN w:val="0"/>
        <w:adjustRightInd w:val="0"/>
        <w:ind w:left="1080" w:hanging="360"/>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 przypadkach, o których mowa w ust. 1 pkt 5, na okres 3 lat od zaistnienia zdarzenia będącego podstawą wykluczenia.</w:t>
      </w:r>
    </w:p>
    <w:p w14:paraId="2C08D27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r>
      <w:r w:rsidRPr="00F43A1D">
        <w:rPr>
          <w:rFonts w:ascii="Cambria" w:hAnsi="Cambria"/>
          <w:sz w:val="22"/>
          <w:szCs w:val="22"/>
        </w:rPr>
        <w:t>w przypadkach, o których mowa w ust. 1 pkt 6 w postępowaniu o udzielenie zamówienia, w którym zaistniało zdarzenie będące podstawą wykluczenia.</w:t>
      </w:r>
    </w:p>
    <w:p w14:paraId="697EC717" w14:textId="77777777" w:rsidR="001412ED" w:rsidRPr="00F43A1D" w:rsidRDefault="001412ED" w:rsidP="001412ED">
      <w:pPr>
        <w:pStyle w:val="WW-Tekstpodstawowywcity2"/>
        <w:ind w:left="284" w:hanging="284"/>
        <w:rPr>
          <w:rFonts w:ascii="Cambria" w:hAnsi="Cambria"/>
          <w:sz w:val="22"/>
          <w:szCs w:val="22"/>
        </w:rPr>
      </w:pPr>
      <w:r w:rsidRPr="00F43A1D">
        <w:rPr>
          <w:rFonts w:ascii="Cambria" w:eastAsiaTheme="minorHAnsi" w:hAnsi="Cambria"/>
          <w:sz w:val="22"/>
          <w:szCs w:val="22"/>
          <w:lang w:eastAsia="en-US"/>
        </w:rPr>
        <w:t xml:space="preserve">6. </w:t>
      </w:r>
      <w:r w:rsidRPr="00F43A1D">
        <w:rPr>
          <w:rFonts w:ascii="Cambria" w:eastAsiaTheme="minorHAnsi" w:hAnsi="Cambria"/>
          <w:sz w:val="22"/>
          <w:szCs w:val="22"/>
          <w:lang w:eastAsia="en-US"/>
        </w:rPr>
        <w:tab/>
      </w:r>
      <w:r w:rsidRPr="00F43A1D">
        <w:rPr>
          <w:rFonts w:ascii="Cambria" w:hAnsi="Cambria"/>
          <w:sz w:val="22"/>
          <w:szCs w:val="22"/>
        </w:rPr>
        <w:t xml:space="preserve">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w:t>
      </w:r>
      <w:r w:rsidR="0039565A">
        <w:rPr>
          <w:rFonts w:ascii="Cambria" w:hAnsi="Cambria"/>
          <w:sz w:val="22"/>
          <w:szCs w:val="22"/>
        </w:rPr>
        <w:t xml:space="preserve">                                     </w:t>
      </w:r>
      <w:r w:rsidRPr="00F43A1D">
        <w:rPr>
          <w:rFonts w:ascii="Cambria" w:hAnsi="Cambria"/>
          <w:sz w:val="22"/>
          <w:szCs w:val="22"/>
        </w:rPr>
        <w:t>o udzielenie zamówienia nie zakłóci konkurencji.</w:t>
      </w:r>
    </w:p>
    <w:p w14:paraId="3FA8AF79" w14:textId="77777777" w:rsidR="001412ED" w:rsidRPr="00AC434E" w:rsidRDefault="001412ED" w:rsidP="00AC434E">
      <w:pPr>
        <w:pStyle w:val="WW-Tekstpodstawowywcity2"/>
        <w:ind w:left="284" w:hanging="284"/>
        <w:rPr>
          <w:rFonts w:ascii="Cambria" w:hAnsi="Cambria"/>
          <w:sz w:val="22"/>
          <w:szCs w:val="22"/>
        </w:rPr>
      </w:pPr>
      <w:r w:rsidRPr="00F43A1D">
        <w:rPr>
          <w:rFonts w:ascii="Cambria" w:hAnsi="Cambria"/>
          <w:sz w:val="22"/>
          <w:szCs w:val="22"/>
        </w:rPr>
        <w:t>7.</w:t>
      </w:r>
      <w:r w:rsidRPr="00F43A1D">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456080EF" w14:textId="77777777" w:rsidR="00CD28EC" w:rsidRPr="00F70B36" w:rsidRDefault="00CD28EC" w:rsidP="00CD28EC">
      <w:pPr>
        <w:pStyle w:val="WW-Tekstpodstawowywcity2"/>
        <w:ind w:left="284" w:hanging="284"/>
        <w:rPr>
          <w:rFonts w:ascii="Cambria" w:hAnsi="Cambria"/>
          <w:i/>
          <w:sz w:val="22"/>
          <w:szCs w:val="22"/>
        </w:rPr>
      </w:pPr>
      <w:r w:rsidRPr="00AC434E">
        <w:rPr>
          <w:rFonts w:ascii="Cambria" w:hAnsi="Cambria"/>
          <w:sz w:val="22"/>
          <w:szCs w:val="22"/>
        </w:rPr>
        <w:t>8.</w:t>
      </w:r>
      <w:r w:rsidRPr="00AC434E">
        <w:rPr>
          <w:rFonts w:ascii="Cambria" w:hAnsi="Cambria"/>
          <w:sz w:val="22"/>
          <w:szCs w:val="22"/>
        </w:rPr>
        <w:tab/>
      </w:r>
      <w:r w:rsidRPr="00AC434E">
        <w:rPr>
          <w:rFonts w:ascii="Cambria" w:hAnsi="Cambria"/>
          <w:i/>
          <w:sz w:val="22"/>
          <w:szCs w:val="22"/>
        </w:rPr>
        <w:t xml:space="preserve">Zamawiający zgodnie z art. 1 pkt 3 ustawy </w:t>
      </w:r>
      <w:r w:rsidRPr="00AC434E">
        <w:rPr>
          <w:rFonts w:ascii="Cambria" w:hAnsi="Cambria"/>
          <w:bCs/>
          <w:i/>
          <w:sz w:val="22"/>
          <w:szCs w:val="22"/>
        </w:rPr>
        <w:t xml:space="preserve">o szczególnych rozwiązaniach w zakresie przeciwdziałania wspieraniu agresji na Ukrainę oraz służących ochronie bezpieczeństwa narodowego </w:t>
      </w:r>
      <w:r w:rsidRPr="00F70B36">
        <w:rPr>
          <w:rFonts w:ascii="Cambria" w:hAnsi="Cambria"/>
          <w:i/>
          <w:sz w:val="22"/>
          <w:szCs w:val="22"/>
        </w:rPr>
        <w:t xml:space="preserve">w celu przeciwdziałania wspieraniu agresji Federacji Rosyjskiej na Ukrainę, wobec </w:t>
      </w:r>
      <w:r w:rsidRPr="00F70B36">
        <w:rPr>
          <w:rFonts w:ascii="Cambria" w:hAnsi="Cambria"/>
          <w:i/>
          <w:sz w:val="22"/>
          <w:szCs w:val="22"/>
        </w:rPr>
        <w:lastRenderedPageBreak/>
        <w:t xml:space="preserve">osób i podmiotów wpisanych na listę, o której mowa w art. 2 tejże ustawy, stosuje sankcje polegające m.in. na wykluczeniu z postępowania o udzielenie zamówienia publicznego prowadzonego na podstawie ustawy z dnia 11 września 2019 r. – Pzp. </w:t>
      </w:r>
    </w:p>
    <w:p w14:paraId="223F31B5" w14:textId="77777777" w:rsidR="00CD28EC" w:rsidRPr="00F70B36" w:rsidRDefault="00CD28EC" w:rsidP="00CD28EC">
      <w:pPr>
        <w:pStyle w:val="WW-Tekstpodstawowywcity2"/>
        <w:ind w:left="284" w:hanging="284"/>
        <w:rPr>
          <w:rFonts w:ascii="Cambria" w:hAnsi="Cambria"/>
          <w:sz w:val="22"/>
          <w:szCs w:val="22"/>
        </w:rPr>
      </w:pPr>
      <w:r w:rsidRPr="00F70B36">
        <w:rPr>
          <w:rFonts w:ascii="Cambria" w:hAnsi="Cambria"/>
          <w:sz w:val="22"/>
          <w:szCs w:val="22"/>
        </w:rPr>
        <w:t>9.</w:t>
      </w:r>
      <w:r w:rsidRPr="00F70B36">
        <w:rPr>
          <w:rFonts w:ascii="Cambria" w:hAnsi="Cambria"/>
          <w:i/>
          <w:sz w:val="22"/>
          <w:szCs w:val="22"/>
        </w:rPr>
        <w:tab/>
        <w:t xml:space="preserve"> Biorąc pod uwagę powyższe – zamawiający wykluczy wykonawcę na podst.. art. 7 ust. 1 wskazanej powyżej ustawy:</w:t>
      </w:r>
    </w:p>
    <w:p w14:paraId="6D62C145"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 xml:space="preserve">1) </w:t>
      </w:r>
      <w:r w:rsidRPr="00F70B36">
        <w:rPr>
          <w:rFonts w:ascii="Cambria" w:hAnsi="Cambria"/>
          <w:i/>
        </w:rPr>
        <w:tab/>
      </w:r>
      <w:r w:rsidRPr="00F70B36">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009D7014"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2)</w:t>
      </w:r>
      <w:r w:rsidRPr="00F70B36">
        <w:rPr>
          <w:rFonts w:ascii="Cambria" w:hAnsi="Cambria"/>
          <w:i/>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2E1540E" w14:textId="77777777" w:rsidR="00CD28EC" w:rsidRPr="00F70B36" w:rsidRDefault="00CD28EC" w:rsidP="00C72CB8">
      <w:pPr>
        <w:spacing w:after="0" w:line="240" w:lineRule="auto"/>
        <w:ind w:left="705" w:hanging="705"/>
        <w:jc w:val="both"/>
        <w:rPr>
          <w:rFonts w:ascii="Cambria" w:hAnsi="Cambria"/>
          <w:i/>
        </w:rPr>
      </w:pPr>
      <w:r w:rsidRPr="00F70B36">
        <w:rPr>
          <w:rFonts w:ascii="Cambria" w:hAnsi="Cambria"/>
          <w:i/>
        </w:rPr>
        <w:t>3)</w:t>
      </w:r>
      <w:r w:rsidRPr="00F70B36">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9627E0C" w14:textId="77777777" w:rsidR="00CD28EC" w:rsidRPr="00F70B36" w:rsidRDefault="00CD28EC" w:rsidP="00C72CB8">
      <w:pPr>
        <w:pStyle w:val="Default"/>
        <w:tabs>
          <w:tab w:val="left" w:pos="284"/>
        </w:tabs>
        <w:ind w:hanging="142"/>
        <w:jc w:val="both"/>
        <w:rPr>
          <w:rFonts w:ascii="Cambria" w:hAnsi="Cambria"/>
          <w:i/>
          <w:color w:val="auto"/>
          <w:sz w:val="22"/>
          <w:szCs w:val="22"/>
        </w:rPr>
      </w:pPr>
      <w:r w:rsidRPr="00F70B36">
        <w:rPr>
          <w:rFonts w:ascii="Cambria" w:hAnsi="Cambria"/>
          <w:i/>
          <w:color w:val="auto"/>
          <w:sz w:val="22"/>
          <w:szCs w:val="22"/>
        </w:rPr>
        <w:t xml:space="preserve">10. </w:t>
      </w:r>
      <w:r w:rsidRPr="00F70B36">
        <w:rPr>
          <w:rFonts w:ascii="Cambria" w:hAnsi="Cambria"/>
          <w:i/>
          <w:color w:val="auto"/>
          <w:sz w:val="22"/>
          <w:szCs w:val="22"/>
        </w:rPr>
        <w:tab/>
        <w:t>Wykluczenie następuje na okres trwania okoliczności określonych w art. 7 ust. 1 ustawy.</w:t>
      </w:r>
    </w:p>
    <w:p w14:paraId="228A52FD"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11.</w:t>
      </w:r>
      <w:r w:rsidRPr="00F70B36">
        <w:rPr>
          <w:rFonts w:ascii="Cambria" w:hAnsi="Cambria"/>
          <w:i/>
          <w:color w:val="auto"/>
          <w:sz w:val="22"/>
          <w:szCs w:val="22"/>
        </w:rPr>
        <w:tab/>
        <w:t>W przypadku wykonawcy wykluczonego na podstawie art. 7 ust. 1 ustawy, zamawiający odrzuca ofertę takiego Wykonawcy.</w:t>
      </w:r>
    </w:p>
    <w:p w14:paraId="2F9E6DB8"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12.</w:t>
      </w:r>
      <w:r w:rsidRPr="00F70B36">
        <w:rPr>
          <w:rFonts w:ascii="Cambria" w:hAnsi="Cambria"/>
          <w:i/>
          <w:color w:val="auto"/>
          <w:sz w:val="22"/>
          <w:szCs w:val="22"/>
        </w:rPr>
        <w:tab/>
        <w:t xml:space="preserve">Osoba lub podmiot podlegające wykluczeniu na podstawie art. 7 ust. 1 ustawy, które                  </w:t>
      </w:r>
      <w:r w:rsidR="00F70B36">
        <w:rPr>
          <w:rFonts w:ascii="Cambria" w:hAnsi="Cambria"/>
          <w:i/>
          <w:color w:val="auto"/>
          <w:sz w:val="22"/>
          <w:szCs w:val="22"/>
        </w:rPr>
        <w:t xml:space="preserve">                       </w:t>
      </w:r>
      <w:r w:rsidRPr="00F70B36">
        <w:rPr>
          <w:rFonts w:ascii="Cambria" w:hAnsi="Cambria"/>
          <w:i/>
          <w:color w:val="auto"/>
          <w:sz w:val="22"/>
          <w:szCs w:val="22"/>
        </w:rPr>
        <w:t xml:space="preserve"> w okresie tego wykluczenia ubiegają się o udzielenie zamówienia publicznego lub biorą udział w postępowaniu o udzielenie zamówienia publicznego, podlegają karze pieniężnej. </w:t>
      </w:r>
    </w:p>
    <w:p w14:paraId="6BE3F7B5"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13.</w:t>
      </w:r>
      <w:r w:rsidRPr="00F70B36">
        <w:rPr>
          <w:rFonts w:ascii="Cambria" w:hAnsi="Cambria"/>
          <w:i/>
          <w:color w:val="auto"/>
          <w:sz w:val="22"/>
          <w:szCs w:val="22"/>
        </w:rPr>
        <w:tab/>
        <w:t>Karę pieniężną, o której mowa w art. 7 ust. 1  ustawy nakłada Prezes Urzędu Zamówień Publicznych,   w drodze decyzji, w wysokości do 20 000 000 zł.</w:t>
      </w:r>
    </w:p>
    <w:p w14:paraId="23A2C45E"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 xml:space="preserve">14. Zamawiający informuje, że ust. 8-13 wprowadzony została w skutek wprowadzonej  ustawy </w:t>
      </w:r>
      <w:r w:rsidR="00F70B36">
        <w:rPr>
          <w:rFonts w:ascii="Cambria" w:hAnsi="Cambria"/>
          <w:i/>
          <w:color w:val="auto"/>
          <w:sz w:val="22"/>
          <w:szCs w:val="22"/>
        </w:rPr>
        <w:t xml:space="preserve">                    </w:t>
      </w:r>
      <w:r w:rsidRPr="00F70B36">
        <w:rPr>
          <w:rFonts w:ascii="Cambria" w:hAnsi="Cambria"/>
          <w:i/>
          <w:color w:val="auto"/>
          <w:sz w:val="22"/>
          <w:szCs w:val="22"/>
        </w:rPr>
        <w:t>z dnia 13 kwietnia 2022 r. o szczególnych rozwiązaniach w zakresie przeciwdziałania wspieraniu agresji na Ukrainę oraz służących ochronie bezpieczeństwa narodowego.</w:t>
      </w:r>
    </w:p>
    <w:p w14:paraId="398A3430" w14:textId="77777777" w:rsidR="00534293" w:rsidRDefault="00534293" w:rsidP="001412ED">
      <w:pPr>
        <w:pStyle w:val="WW-Tekstpodstawowy3"/>
        <w:ind w:left="426" w:right="-2" w:hanging="426"/>
        <w:jc w:val="center"/>
        <w:rPr>
          <w:rFonts w:ascii="Cambria" w:hAnsi="Cambria" w:cs="Tahoma"/>
          <w:b/>
          <w:bCs/>
          <w:szCs w:val="22"/>
        </w:rPr>
      </w:pPr>
    </w:p>
    <w:p w14:paraId="4C1CAA32" w14:textId="31DAFF8B" w:rsidR="001412ED" w:rsidRPr="00F43A1D" w:rsidRDefault="001412ED" w:rsidP="001412ED">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02BA2612" w14:textId="77777777" w:rsidR="001412ED" w:rsidRDefault="001412ED" w:rsidP="001412ED">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3A533537" w14:textId="77777777" w:rsidR="001412ED" w:rsidRPr="00F62516" w:rsidRDefault="001412ED" w:rsidP="001412ED">
      <w:pPr>
        <w:pStyle w:val="WW-Tekstpodstawowy3"/>
        <w:ind w:left="426" w:right="-2" w:hanging="426"/>
        <w:jc w:val="center"/>
        <w:rPr>
          <w:rFonts w:ascii="Cambria" w:hAnsi="Cambria" w:cs="Tahoma"/>
          <w:b/>
          <w:bCs/>
          <w:szCs w:val="22"/>
        </w:rPr>
      </w:pPr>
    </w:p>
    <w:p w14:paraId="252D4D0F"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55F20D44" w14:textId="35383E14"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Wykonawca zobowiązany jest w cenie oferty uwzględnić </w:t>
      </w:r>
      <w:r w:rsidR="00A36BF0">
        <w:rPr>
          <w:rFonts w:ascii="Cambria" w:hAnsi="Cambria" w:cs="Tahoma"/>
        </w:rPr>
        <w:t xml:space="preserve">obowiązującą </w:t>
      </w:r>
      <w:r w:rsidRPr="00F43A1D">
        <w:rPr>
          <w:rFonts w:ascii="Cambria" w:hAnsi="Cambria" w:cs="Tahoma"/>
        </w:rPr>
        <w:t>stawkę podatku VAT</w:t>
      </w:r>
      <w:r w:rsidR="00A36BF0">
        <w:rPr>
          <w:rFonts w:ascii="Cambria" w:hAnsi="Cambria" w:cs="Tahoma"/>
        </w:rPr>
        <w:t>.</w:t>
      </w:r>
    </w:p>
    <w:p w14:paraId="41F3DB38"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bCs/>
        </w:rPr>
        <w:t xml:space="preserve">Zaoferowana cena oferty będzie ceną ryczałtową. </w:t>
      </w:r>
    </w:p>
    <w:p w14:paraId="432DD44D"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Wykonawca ponosi wszelkie ryzyko związane z określeniem całkowitej ceny oferty na podstawie własnej analizy ekonomicznej.</w:t>
      </w:r>
    </w:p>
    <w:p w14:paraId="50366976" w14:textId="77777777" w:rsidR="001412ED" w:rsidRPr="001D0EFF"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Podana w ofercie cena ryczałtowa musi uwzględniać wszystkie koszty składające się na prawidłową realizację przedmiotu zamówienia </w:t>
      </w:r>
      <w:r w:rsidRPr="00F43A1D">
        <w:rPr>
          <w:rFonts w:ascii="Cambria" w:hAnsi="Cambria" w:cs="Tahoma"/>
          <w:lang w:eastAsia="pl-PL"/>
        </w:rPr>
        <w:t xml:space="preserve">wynikające z opisu przedmiotu zamówienia. </w:t>
      </w:r>
    </w:p>
    <w:p w14:paraId="5278A563"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F43A1D">
        <w:rPr>
          <w:rFonts w:ascii="Cambria" w:hAnsi="Cambria" w:cs="Tahoma"/>
        </w:rPr>
        <w:t>.</w:t>
      </w:r>
    </w:p>
    <w:p w14:paraId="796DB8C7"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Wszelkie upusty i rabaty udzielane zamawiającemu przez wykonawcę muszą być ujęte</w:t>
      </w:r>
      <w:r w:rsidR="00E406D6">
        <w:rPr>
          <w:rFonts w:ascii="Cambria" w:hAnsi="Cambria" w:cs="Tahoma"/>
        </w:rPr>
        <w:t xml:space="preserve">                      </w:t>
      </w:r>
      <w:r w:rsidRPr="00F43A1D">
        <w:rPr>
          <w:rFonts w:ascii="Cambria" w:hAnsi="Cambria" w:cs="Tahoma"/>
        </w:rPr>
        <w:t xml:space="preserve"> w cenie oferty.</w:t>
      </w:r>
    </w:p>
    <w:p w14:paraId="0156A721"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Jeżeli została złożona oferta, której wybór prowadziłby do powstania u zamawiającego obowiązku podatkowego zgodnie z ustawą z dnia 11 marca 2004 r. o podatku od towarów </w:t>
      </w:r>
      <w:r w:rsidR="00E406D6">
        <w:rPr>
          <w:rFonts w:ascii="Cambria" w:hAnsi="Cambria"/>
          <w:lang w:eastAsia="pl-PL"/>
        </w:rPr>
        <w:t xml:space="preserve">                  </w:t>
      </w:r>
      <w:r w:rsidRPr="00F43A1D">
        <w:rPr>
          <w:rFonts w:ascii="Cambria" w:hAnsi="Cambria"/>
          <w:lang w:eastAsia="pl-PL"/>
        </w:rPr>
        <w:t xml:space="preserve">i usług dla celów zastosowania kryterium ceny lub kosztu zamawiający dolicza do przedstawionej w tej ofercie ceny kwotę podatku od towarów i usług, którą miałby obowiązek rozliczyć. </w:t>
      </w:r>
    </w:p>
    <w:p w14:paraId="745641C6"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lastRenderedPageBreak/>
        <w:t xml:space="preserve">W ofercie, o której mowa w ust. 8, wykonawca ma obowiązek: </w:t>
      </w:r>
    </w:p>
    <w:p w14:paraId="2C265041"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poinformowania zamawiającego, że wybór jego oferty będzie prowadził</w:t>
      </w:r>
      <w:r w:rsidR="00E406D6">
        <w:rPr>
          <w:rFonts w:ascii="Cambria" w:hAnsi="Cambria"/>
          <w:sz w:val="22"/>
          <w:szCs w:val="22"/>
          <w:lang w:eastAsia="pl-PL"/>
        </w:rPr>
        <w:t xml:space="preserve">                           </w:t>
      </w:r>
      <w:r w:rsidRPr="00F43A1D">
        <w:rPr>
          <w:rFonts w:ascii="Cambria" w:hAnsi="Cambria"/>
          <w:sz w:val="22"/>
          <w:szCs w:val="22"/>
          <w:lang w:eastAsia="pl-PL"/>
        </w:rPr>
        <w:t xml:space="preserve"> do powstania</w:t>
      </w:r>
      <w:r>
        <w:rPr>
          <w:rFonts w:ascii="Cambria" w:hAnsi="Cambria"/>
          <w:sz w:val="22"/>
          <w:szCs w:val="22"/>
          <w:lang w:eastAsia="pl-PL"/>
        </w:rPr>
        <w:t xml:space="preserve"> </w:t>
      </w:r>
      <w:r w:rsidRPr="00F43A1D">
        <w:rPr>
          <w:rFonts w:ascii="Cambria" w:hAnsi="Cambria"/>
          <w:sz w:val="22"/>
          <w:szCs w:val="22"/>
          <w:lang w:eastAsia="pl-PL"/>
        </w:rPr>
        <w:t>u zamawiającego obowiązku podatkowego,</w:t>
      </w:r>
    </w:p>
    <w:p w14:paraId="54E18E47"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 xml:space="preserve">wskazania nazwy (rodzaju) towaru lub usługi, których dostawa lub świadczenie będą prowadziły do powstania obowiązku podatkowego, </w:t>
      </w:r>
    </w:p>
    <w:p w14:paraId="6C1C0A43"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wartości towaru lub usługi objętego obowiązkiem podatkowym zamawiającego, bez kwoty podatku,</w:t>
      </w:r>
    </w:p>
    <w:p w14:paraId="0AC2AFB1" w14:textId="77777777" w:rsidR="00934CD6" w:rsidRPr="00052C12"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stawki podatku od towarów i usług, która zgodnie z wiedzą wykonawcy, będzie miała zastosowanie.</w:t>
      </w:r>
    </w:p>
    <w:p w14:paraId="45161797" w14:textId="77777777" w:rsidR="00A36BF0" w:rsidRDefault="00A36BF0" w:rsidP="00C65917">
      <w:pPr>
        <w:spacing w:after="0"/>
        <w:rPr>
          <w:rFonts w:ascii="Cambria" w:hAnsi="Cambria" w:cs="Tahoma"/>
          <w:b/>
        </w:rPr>
      </w:pPr>
    </w:p>
    <w:p w14:paraId="0C55E44B" w14:textId="5F9A7F64" w:rsidR="001412ED" w:rsidRPr="001C7DDC" w:rsidRDefault="001412ED" w:rsidP="001412ED">
      <w:pPr>
        <w:spacing w:after="0"/>
        <w:ind w:left="425" w:hanging="425"/>
        <w:jc w:val="center"/>
        <w:rPr>
          <w:rFonts w:ascii="Cambria" w:hAnsi="Cambria" w:cs="Tahoma"/>
          <w:b/>
        </w:rPr>
      </w:pPr>
      <w:r w:rsidRPr="001C7DDC">
        <w:rPr>
          <w:rFonts w:ascii="Cambria" w:hAnsi="Cambria" w:cs="Tahoma"/>
          <w:b/>
        </w:rPr>
        <w:t>ROZDZIAŁ 17</w:t>
      </w:r>
    </w:p>
    <w:p w14:paraId="5623C4B9" w14:textId="77777777" w:rsidR="001412ED" w:rsidRDefault="001412ED" w:rsidP="001412ED">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14:paraId="353EBEE1" w14:textId="77777777" w:rsidR="00F846D6" w:rsidRDefault="00F846D6" w:rsidP="00F846D6">
      <w:pPr>
        <w:spacing w:after="0"/>
        <w:rPr>
          <w:rFonts w:ascii="Cambria" w:hAnsi="Cambria"/>
          <w:b/>
        </w:rPr>
      </w:pPr>
    </w:p>
    <w:p w14:paraId="432D9721"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Zamawiający zgodnie z przepisami ustawy pzp określa poniżej wszystkie kryteria, którymi będzie się kierował przy ocenie ofert, szczegółowo je opisując, wskazując do czego się odnoszą oraz, w jaki sposób nastąpi ocena treści oferty przy ich zastosowaniu. </w:t>
      </w:r>
    </w:p>
    <w:p w14:paraId="470B9B37" w14:textId="5FE9B334"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Sposób oceny ofert jest w taki sposób skonstruowany, aby zapewniał obiektywną ocenę złożonych ofert tym samym wyłączona zostaje możliwość subiektywnej, uznaniowej</w:t>
      </w:r>
      <w:r w:rsidR="004F3CED">
        <w:rPr>
          <w:rFonts w:ascii="Cambria" w:hAnsi="Cambria" w:cs="Tahoma"/>
        </w:rPr>
        <w:t xml:space="preserve">                            </w:t>
      </w:r>
      <w:r w:rsidRPr="002D2CAD">
        <w:rPr>
          <w:rFonts w:ascii="Cambria" w:hAnsi="Cambria" w:cs="Tahoma"/>
        </w:rPr>
        <w:t xml:space="preserve"> </w:t>
      </w:r>
      <w:r>
        <w:rPr>
          <w:rFonts w:ascii="Cambria" w:hAnsi="Cambria" w:cs="Tahoma"/>
        </w:rPr>
        <w:t xml:space="preserve"> </w:t>
      </w:r>
      <w:r w:rsidRPr="002D2CAD">
        <w:rPr>
          <w:rFonts w:ascii="Cambria" w:hAnsi="Cambria" w:cs="Tahoma"/>
        </w:rPr>
        <w:t xml:space="preserve">i dowolnej oceny przez członków komisji przetargowej lub inne osoby wykonujące czynności w tym zakresie ze strony zamawiającego. </w:t>
      </w:r>
    </w:p>
    <w:p w14:paraId="234E58BC" w14:textId="66D20102" w:rsidR="00F846D6"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Szczegółowość, kompletność i jednoznaczność opisu kryteriów oceny ofert umożliwia każdemu znającemu treść ofert dokonanie ich właściwej i obiektywnie uzasadnionej oceny </w:t>
      </w:r>
      <w:r w:rsidR="004F3CED">
        <w:rPr>
          <w:rFonts w:ascii="Cambria" w:hAnsi="Cambria" w:cs="Tahoma"/>
        </w:rPr>
        <w:t xml:space="preserve">           </w:t>
      </w:r>
      <w:r>
        <w:rPr>
          <w:rFonts w:ascii="Cambria" w:hAnsi="Cambria" w:cs="Tahoma"/>
        </w:rPr>
        <w:t xml:space="preserve"> </w:t>
      </w:r>
      <w:r w:rsidRPr="002D2CAD">
        <w:rPr>
          <w:rFonts w:ascii="Cambria" w:hAnsi="Cambria" w:cs="Tahoma"/>
        </w:rPr>
        <w:t xml:space="preserve"> i hierarchizacji  w rankingu ofert najkorzystniejszych.</w:t>
      </w:r>
    </w:p>
    <w:p w14:paraId="01F433CE" w14:textId="77777777" w:rsidR="00534293" w:rsidRDefault="00534293" w:rsidP="00534293">
      <w:pPr>
        <w:numPr>
          <w:ilvl w:val="0"/>
          <w:numId w:val="27"/>
        </w:numPr>
        <w:tabs>
          <w:tab w:val="clear" w:pos="720"/>
          <w:tab w:val="num" w:pos="284"/>
        </w:tabs>
        <w:suppressAutoHyphens/>
        <w:spacing w:after="0" w:line="276" w:lineRule="auto"/>
        <w:ind w:left="284" w:hanging="284"/>
        <w:jc w:val="both"/>
        <w:rPr>
          <w:rFonts w:ascii="Cambria" w:hAnsi="Cambria" w:cs="Tahoma"/>
        </w:rPr>
      </w:pPr>
      <w:r w:rsidRPr="00534293">
        <w:rPr>
          <w:rFonts w:ascii="Cambria" w:hAnsi="Cambria" w:cs="Tahoma"/>
          <w:lang w:eastAsia="pl-PL"/>
        </w:rPr>
        <w:t xml:space="preserve">Mając na względzie art. 246 ust. 2 pzp - </w:t>
      </w:r>
      <w:r w:rsidRPr="00534293">
        <w:rPr>
          <w:rFonts w:ascii="Cambria" w:hAnsi="Cambria"/>
        </w:rPr>
        <w:t>Zamawiający publiczni, o których mowa w art. 4 pkt 1 i 2, oraz ich związki mogą zastosować kryterium ceny jako jedyne kryterium oceny ofert albo jako kryterium o wadze przekraczającej 60%, jeżeli określą w opisie przedmiotu zamówienia wymagania jakościowe odnoszące się do co najmniej głównych elementów składających się na przedmiot zamówienia.</w:t>
      </w:r>
      <w:r w:rsidRPr="00534293">
        <w:rPr>
          <w:rFonts w:ascii="Cambria" w:hAnsi="Cambria" w:cs="Tahoma"/>
        </w:rPr>
        <w:t xml:space="preserve"> </w:t>
      </w:r>
    </w:p>
    <w:p w14:paraId="1074163E" w14:textId="77777777" w:rsidR="00534293" w:rsidRPr="00534293" w:rsidRDefault="00534293" w:rsidP="00534293">
      <w:pPr>
        <w:numPr>
          <w:ilvl w:val="0"/>
          <w:numId w:val="27"/>
        </w:numPr>
        <w:tabs>
          <w:tab w:val="clear" w:pos="720"/>
          <w:tab w:val="num" w:pos="284"/>
        </w:tabs>
        <w:suppressAutoHyphens/>
        <w:spacing w:after="0" w:line="276" w:lineRule="auto"/>
        <w:ind w:left="284" w:hanging="284"/>
        <w:jc w:val="both"/>
        <w:rPr>
          <w:rFonts w:ascii="Cambria" w:hAnsi="Cambria" w:cs="Tahoma"/>
        </w:rPr>
      </w:pPr>
      <w:r w:rsidRPr="00534293">
        <w:rPr>
          <w:rFonts w:ascii="Cambria" w:hAnsi="Cambria" w:cs="Tahoma"/>
        </w:rPr>
        <w:t>Kryteriami oceny ofert są:</w:t>
      </w:r>
    </w:p>
    <w:p w14:paraId="5086090A" w14:textId="77777777" w:rsidR="00534293" w:rsidRDefault="00534293" w:rsidP="00534293">
      <w:pPr>
        <w:pStyle w:val="Default"/>
        <w:rPr>
          <w:rFonts w:ascii="Cambria" w:hAnsi="Cambria" w:cs="Tahoma"/>
          <w:b/>
          <w:color w:val="FF0000"/>
          <w:sz w:val="28"/>
          <w:szCs w:val="28"/>
          <w:u w:val="single"/>
        </w:rPr>
      </w:pPr>
    </w:p>
    <w:p w14:paraId="41159E2C" w14:textId="77777777" w:rsidR="00534293" w:rsidRPr="002D2CAD" w:rsidRDefault="00534293" w:rsidP="00534293">
      <w:pPr>
        <w:spacing w:after="0" w:line="276" w:lineRule="auto"/>
        <w:ind w:left="709" w:firstLine="709"/>
        <w:rPr>
          <w:rFonts w:ascii="Cambria" w:hAnsi="Cambria" w:cs="Tahoma"/>
          <w:b/>
        </w:rPr>
      </w:pPr>
      <w:r w:rsidRPr="002D2CAD">
        <w:rPr>
          <w:rFonts w:ascii="Cambria" w:hAnsi="Cambria" w:cs="Tahoma"/>
          <w:b/>
        </w:rPr>
        <w:t xml:space="preserve">- </w:t>
      </w:r>
      <w:r>
        <w:rPr>
          <w:rFonts w:ascii="Cambria" w:hAnsi="Cambria" w:cs="Tahoma"/>
          <w:b/>
        </w:rPr>
        <w:tab/>
        <w:t>Cena oferty (C) – znaczenie 60</w:t>
      </w:r>
      <w:r w:rsidRPr="002D2CAD">
        <w:rPr>
          <w:rFonts w:ascii="Cambria" w:hAnsi="Cambria" w:cs="Tahoma"/>
          <w:b/>
        </w:rPr>
        <w:t>,</w:t>
      </w:r>
    </w:p>
    <w:p w14:paraId="7561DA25" w14:textId="77777777" w:rsidR="00534293" w:rsidRDefault="00534293" w:rsidP="00534293">
      <w:pPr>
        <w:spacing w:after="0" w:line="276" w:lineRule="auto"/>
        <w:ind w:left="709" w:firstLine="709"/>
        <w:rPr>
          <w:rFonts w:ascii="Cambria" w:hAnsi="Cambria" w:cs="Tahoma"/>
          <w:b/>
        </w:rPr>
      </w:pPr>
      <w:r w:rsidRPr="002D2CAD">
        <w:rPr>
          <w:rFonts w:ascii="Cambria" w:hAnsi="Cambria" w:cs="Tahoma"/>
          <w:b/>
        </w:rPr>
        <w:t xml:space="preserve">- </w:t>
      </w:r>
      <w:r w:rsidRPr="002D2CAD">
        <w:rPr>
          <w:rFonts w:ascii="Cambria" w:hAnsi="Cambria" w:cs="Tahoma"/>
          <w:b/>
        </w:rPr>
        <w:tab/>
        <w:t>Wydłużenie termi</w:t>
      </w:r>
      <w:r>
        <w:rPr>
          <w:rFonts w:ascii="Cambria" w:hAnsi="Cambria" w:cs="Tahoma"/>
          <w:b/>
        </w:rPr>
        <w:t>nu gwarancji (T) – znaczenie 40</w:t>
      </w:r>
      <w:r w:rsidRPr="002D2CAD">
        <w:rPr>
          <w:rFonts w:ascii="Cambria" w:hAnsi="Cambria" w:cs="Tahoma"/>
          <w:b/>
        </w:rPr>
        <w:t>,</w:t>
      </w:r>
    </w:p>
    <w:p w14:paraId="4CAFCC2A" w14:textId="77777777" w:rsidR="00534293" w:rsidRPr="009D69D1" w:rsidRDefault="00534293" w:rsidP="000564CD">
      <w:pPr>
        <w:spacing w:after="0" w:line="276" w:lineRule="auto"/>
        <w:rPr>
          <w:rFonts w:ascii="Cambria" w:hAnsi="Cambria" w:cs="Tahoma"/>
          <w:b/>
        </w:rPr>
      </w:pPr>
    </w:p>
    <w:p w14:paraId="45FAA751" w14:textId="6570B8E2" w:rsidR="00534293" w:rsidRPr="009D69D1" w:rsidRDefault="00534293" w:rsidP="000564CD">
      <w:pPr>
        <w:pStyle w:val="Akapitzlist"/>
        <w:numPr>
          <w:ilvl w:val="0"/>
          <w:numId w:val="27"/>
        </w:numPr>
        <w:tabs>
          <w:tab w:val="clear" w:pos="720"/>
          <w:tab w:val="num" w:pos="284"/>
        </w:tabs>
        <w:spacing w:line="276" w:lineRule="auto"/>
        <w:ind w:hanging="720"/>
        <w:jc w:val="both"/>
        <w:rPr>
          <w:rFonts w:ascii="Cambria" w:hAnsi="Cambria" w:cs="Tahoma"/>
          <w:sz w:val="22"/>
          <w:szCs w:val="22"/>
        </w:rPr>
      </w:pPr>
      <w:r w:rsidRPr="009D69D1">
        <w:rPr>
          <w:rFonts w:ascii="Cambria" w:hAnsi="Cambria" w:cs="Tahoma"/>
          <w:sz w:val="22"/>
          <w:szCs w:val="22"/>
          <w:lang w:eastAsia="pl-PL"/>
        </w:rPr>
        <w:t>Punktacja ofert dokonana zostanie wg następujących zasad:</w:t>
      </w:r>
    </w:p>
    <w:p w14:paraId="3EDCE0E1" w14:textId="77777777" w:rsidR="00534293" w:rsidRDefault="00534293" w:rsidP="009D69D1">
      <w:pPr>
        <w:pStyle w:val="WW-Tekstpodstawowywcity3"/>
        <w:spacing w:line="276" w:lineRule="auto"/>
        <w:ind w:hanging="426"/>
        <w:rPr>
          <w:rFonts w:ascii="Cambria" w:hAnsi="Cambria" w:cs="Tahoma"/>
          <w:b/>
          <w:bCs/>
          <w:sz w:val="22"/>
          <w:szCs w:val="22"/>
          <w:u w:val="single"/>
        </w:rPr>
      </w:pPr>
    </w:p>
    <w:p w14:paraId="3AABE54A" w14:textId="77777777" w:rsidR="00534293" w:rsidRPr="002D2CAD" w:rsidRDefault="00534293" w:rsidP="00534293">
      <w:pPr>
        <w:pStyle w:val="WW-Tekstpodstawowywcity3"/>
        <w:spacing w:line="276" w:lineRule="auto"/>
        <w:ind w:hanging="426"/>
        <w:rPr>
          <w:rFonts w:ascii="Cambria" w:hAnsi="Cambria" w:cs="Tahoma"/>
          <w:b/>
          <w:bCs/>
          <w:sz w:val="22"/>
          <w:szCs w:val="22"/>
          <w:u w:val="single"/>
        </w:rPr>
      </w:pPr>
      <w:r w:rsidRPr="002D2CAD">
        <w:rPr>
          <w:rFonts w:ascii="Cambria" w:hAnsi="Cambria" w:cs="Tahoma"/>
          <w:b/>
          <w:bCs/>
          <w:sz w:val="22"/>
          <w:szCs w:val="22"/>
          <w:u w:val="single"/>
        </w:rPr>
        <w:t>Kryterium: CENA OFERTY</w:t>
      </w:r>
    </w:p>
    <w:p w14:paraId="6F8821A5" w14:textId="77777777" w:rsidR="00534293" w:rsidRPr="002D2CAD" w:rsidRDefault="00534293" w:rsidP="00534293">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Pr>
          <w:rFonts w:ascii="Cambria" w:hAnsi="Cambria" w:cs="Tahoma"/>
          <w:sz w:val="22"/>
          <w:szCs w:val="22"/>
        </w:rPr>
        <w:t xml:space="preserve">                              </w:t>
      </w:r>
      <w:r>
        <w:rPr>
          <w:rFonts w:ascii="Cambria" w:hAnsi="Cambria" w:cs="Tahoma"/>
          <w:sz w:val="22"/>
          <w:szCs w:val="22"/>
        </w:rPr>
        <w:tab/>
      </w:r>
      <w:r w:rsidRPr="002D2CAD">
        <w:rPr>
          <w:rFonts w:ascii="Cambria" w:hAnsi="Cambria" w:cs="Tahoma"/>
          <w:sz w:val="22"/>
          <w:szCs w:val="22"/>
        </w:rPr>
        <w:t>Cena najniższa z badanych</w:t>
      </w:r>
    </w:p>
    <w:p w14:paraId="547FA802" w14:textId="77777777" w:rsidR="00534293" w:rsidRPr="002D2CAD" w:rsidRDefault="00534293" w:rsidP="00534293">
      <w:pPr>
        <w:pStyle w:val="WW-Tekstpodstawowywcity3"/>
        <w:spacing w:line="276" w:lineRule="auto"/>
        <w:ind w:hanging="426"/>
        <w:rPr>
          <w:rFonts w:ascii="Cambria" w:hAnsi="Cambria" w:cs="Tahoma"/>
          <w:bCs/>
          <w:sz w:val="22"/>
          <w:szCs w:val="22"/>
        </w:rPr>
      </w:pPr>
      <w:r w:rsidRPr="002D2CAD">
        <w:rPr>
          <w:rFonts w:ascii="Cambria" w:hAnsi="Cambria" w:cs="Tahoma"/>
          <w:sz w:val="22"/>
          <w:szCs w:val="22"/>
        </w:rPr>
        <w:t>Ilość punktów „C”= ……………………………………………………</w:t>
      </w:r>
      <w:r>
        <w:rPr>
          <w:rFonts w:ascii="Cambria" w:hAnsi="Cambria" w:cs="Tahoma"/>
          <w:sz w:val="22"/>
          <w:szCs w:val="22"/>
        </w:rPr>
        <w:t>………………</w:t>
      </w:r>
      <w:r w:rsidRPr="002D2CAD">
        <w:rPr>
          <w:rFonts w:ascii="Cambria" w:hAnsi="Cambria" w:cs="Tahoma"/>
          <w:sz w:val="22"/>
          <w:szCs w:val="22"/>
        </w:rPr>
        <w:t>…x 60 (znaczenie kryterium).</w:t>
      </w:r>
    </w:p>
    <w:p w14:paraId="405D3250" w14:textId="77777777" w:rsidR="00534293" w:rsidRPr="002D2CAD" w:rsidRDefault="00534293" w:rsidP="00534293">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Pr>
          <w:rFonts w:ascii="Cambria" w:hAnsi="Cambria" w:cs="Tahoma"/>
          <w:sz w:val="22"/>
          <w:szCs w:val="22"/>
        </w:rPr>
        <w:t xml:space="preserve">                              </w:t>
      </w:r>
      <w:r>
        <w:rPr>
          <w:rFonts w:ascii="Cambria" w:hAnsi="Cambria" w:cs="Tahoma"/>
          <w:sz w:val="22"/>
          <w:szCs w:val="22"/>
        </w:rPr>
        <w:tab/>
      </w:r>
      <w:r w:rsidRPr="002D2CAD">
        <w:rPr>
          <w:rFonts w:ascii="Cambria" w:hAnsi="Cambria" w:cs="Tahoma"/>
          <w:sz w:val="22"/>
          <w:szCs w:val="22"/>
        </w:rPr>
        <w:t>Cena badanej oferty</w:t>
      </w:r>
    </w:p>
    <w:p w14:paraId="525FFBE1" w14:textId="77777777" w:rsidR="00534293" w:rsidRPr="002D2CAD" w:rsidRDefault="00534293" w:rsidP="00534293">
      <w:pPr>
        <w:pStyle w:val="WW-Tekstpodstawowywcity3"/>
        <w:spacing w:line="276" w:lineRule="auto"/>
        <w:ind w:left="0" w:firstLine="0"/>
        <w:rPr>
          <w:rFonts w:ascii="Cambria" w:hAnsi="Cambria" w:cs="Tahoma"/>
          <w:sz w:val="22"/>
          <w:szCs w:val="22"/>
        </w:rPr>
      </w:pPr>
    </w:p>
    <w:p w14:paraId="474ED841" w14:textId="77777777" w:rsidR="00534293" w:rsidRPr="002D2CAD" w:rsidRDefault="00534293" w:rsidP="00534293">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Zamawiający przyzna punkty ofercie badanej w kryterium CENA stosując działanie zgodnie </w:t>
      </w:r>
      <w:r>
        <w:rPr>
          <w:rFonts w:ascii="Cambria" w:hAnsi="Cambria" w:cs="Tahoma"/>
          <w:sz w:val="22"/>
          <w:szCs w:val="22"/>
        </w:rPr>
        <w:t xml:space="preserve">                     </w:t>
      </w:r>
      <w:r w:rsidRPr="002D2CAD">
        <w:rPr>
          <w:rFonts w:ascii="Cambria" w:hAnsi="Cambria" w:cs="Tahoma"/>
          <w:sz w:val="22"/>
          <w:szCs w:val="22"/>
        </w:rPr>
        <w:t>z powyższym wzorem. Maksymalna przyznana liczba punktów w tym kryterium nie przekroczy 60.</w:t>
      </w:r>
    </w:p>
    <w:p w14:paraId="36CB1692" w14:textId="77777777" w:rsidR="00534293" w:rsidRPr="002D2CAD" w:rsidRDefault="00534293" w:rsidP="00534293">
      <w:pPr>
        <w:pStyle w:val="WW-Tekstpodstawowywcity3"/>
        <w:spacing w:line="276" w:lineRule="auto"/>
        <w:ind w:hanging="426"/>
        <w:jc w:val="left"/>
        <w:rPr>
          <w:rFonts w:ascii="Cambria" w:hAnsi="Cambria" w:cs="Tahoma"/>
          <w:b/>
          <w:bCs/>
          <w:sz w:val="22"/>
          <w:szCs w:val="22"/>
          <w:u w:val="single"/>
        </w:rPr>
      </w:pPr>
    </w:p>
    <w:p w14:paraId="282DBA87" w14:textId="77777777" w:rsidR="00534293" w:rsidRPr="002D2CAD" w:rsidRDefault="00534293" w:rsidP="00534293">
      <w:pPr>
        <w:pStyle w:val="WW-Tekstpodstawowywcity3"/>
        <w:spacing w:line="276" w:lineRule="auto"/>
        <w:ind w:hanging="426"/>
        <w:jc w:val="left"/>
        <w:rPr>
          <w:rFonts w:ascii="Cambria" w:hAnsi="Cambria" w:cs="Tahoma"/>
          <w:b/>
          <w:bCs/>
          <w:sz w:val="22"/>
          <w:szCs w:val="22"/>
          <w:u w:val="single"/>
        </w:rPr>
      </w:pPr>
      <w:r w:rsidRPr="002D2CAD">
        <w:rPr>
          <w:rFonts w:ascii="Cambria" w:hAnsi="Cambria" w:cs="Tahoma"/>
          <w:b/>
          <w:bCs/>
          <w:sz w:val="22"/>
          <w:szCs w:val="22"/>
          <w:u w:val="single"/>
        </w:rPr>
        <w:t>Kryterium: WYDŁUŻONY TERMIN GWARANCJI</w:t>
      </w:r>
    </w:p>
    <w:p w14:paraId="7D599E90" w14:textId="77777777" w:rsidR="00534293" w:rsidRPr="002D2CAD" w:rsidRDefault="00534293" w:rsidP="00534293">
      <w:pPr>
        <w:pStyle w:val="WW-Tekstpodstawowywcity3"/>
        <w:spacing w:line="276" w:lineRule="auto"/>
        <w:ind w:left="0" w:firstLine="0"/>
        <w:rPr>
          <w:rFonts w:ascii="Cambria" w:hAnsi="Cambria" w:cs="Tahoma"/>
          <w:color w:val="00B050"/>
          <w:sz w:val="22"/>
          <w:szCs w:val="22"/>
        </w:rPr>
      </w:pPr>
    </w:p>
    <w:p w14:paraId="7224EC20"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Ilość punktów „T” = Wydłużony termin gwarancji.</w:t>
      </w:r>
    </w:p>
    <w:p w14:paraId="0D838489"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Zamawiający przyzna punkty badanej ofercie w kryterium w tym kryterium na podstawie terminu podanego przez wykonawcę na formularzu oferty.</w:t>
      </w:r>
    </w:p>
    <w:p w14:paraId="09802775"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lastRenderedPageBreak/>
        <w:t>Liczba przyznanych punktów kształtować się będzie w następujący sposób:</w:t>
      </w:r>
    </w:p>
    <w:p w14:paraId="14766303"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 xml:space="preserve">- </w:t>
      </w:r>
      <w:r w:rsidRPr="002D2CAD">
        <w:rPr>
          <w:rFonts w:ascii="Cambria" w:hAnsi="Cambria" w:cs="Tahoma"/>
          <w:sz w:val="22"/>
          <w:szCs w:val="22"/>
        </w:rPr>
        <w:tab/>
        <w:t>zaproponowany termin gwarancji: 3 lata –   0 pkt.</w:t>
      </w:r>
    </w:p>
    <w:p w14:paraId="1CC123B6" w14:textId="0C9343FD" w:rsidR="00534293"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w:t>
      </w:r>
      <w:r w:rsidRPr="002D2CAD">
        <w:rPr>
          <w:rFonts w:ascii="Cambria" w:hAnsi="Cambria" w:cs="Tahoma"/>
          <w:sz w:val="22"/>
          <w:szCs w:val="22"/>
        </w:rPr>
        <w:tab/>
        <w:t xml:space="preserve">zaproponowany termin gwarancji: 4 lata – </w:t>
      </w:r>
      <w:r w:rsidR="00DB02B0">
        <w:rPr>
          <w:rFonts w:ascii="Cambria" w:hAnsi="Cambria" w:cs="Tahoma"/>
          <w:sz w:val="22"/>
          <w:szCs w:val="22"/>
        </w:rPr>
        <w:t>2</w:t>
      </w:r>
      <w:r w:rsidRPr="002D2CAD">
        <w:rPr>
          <w:rFonts w:ascii="Cambria" w:hAnsi="Cambria" w:cs="Tahoma"/>
          <w:sz w:val="22"/>
          <w:szCs w:val="22"/>
        </w:rPr>
        <w:t>0 pkt.</w:t>
      </w:r>
    </w:p>
    <w:p w14:paraId="4AE25A31" w14:textId="5A9C4D79" w:rsidR="00DB02B0" w:rsidRDefault="00DB02B0" w:rsidP="00DB02B0">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w:t>
      </w:r>
      <w:r w:rsidRPr="002D2CAD">
        <w:rPr>
          <w:rFonts w:ascii="Cambria" w:hAnsi="Cambria" w:cs="Tahoma"/>
          <w:sz w:val="22"/>
          <w:szCs w:val="22"/>
        </w:rPr>
        <w:tab/>
        <w:t xml:space="preserve">zaproponowany termin gwarancji: </w:t>
      </w:r>
      <w:r>
        <w:rPr>
          <w:rFonts w:ascii="Cambria" w:hAnsi="Cambria" w:cs="Tahoma"/>
          <w:sz w:val="22"/>
          <w:szCs w:val="22"/>
        </w:rPr>
        <w:t>5</w:t>
      </w:r>
      <w:r w:rsidRPr="002D2CAD">
        <w:rPr>
          <w:rFonts w:ascii="Cambria" w:hAnsi="Cambria" w:cs="Tahoma"/>
          <w:sz w:val="22"/>
          <w:szCs w:val="22"/>
        </w:rPr>
        <w:t xml:space="preserve"> lat – </w:t>
      </w:r>
      <w:r>
        <w:rPr>
          <w:rFonts w:ascii="Cambria" w:hAnsi="Cambria" w:cs="Tahoma"/>
          <w:sz w:val="22"/>
          <w:szCs w:val="22"/>
        </w:rPr>
        <w:t>4</w:t>
      </w:r>
      <w:r w:rsidRPr="002D2CAD">
        <w:rPr>
          <w:rFonts w:ascii="Cambria" w:hAnsi="Cambria" w:cs="Tahoma"/>
          <w:sz w:val="22"/>
          <w:szCs w:val="22"/>
        </w:rPr>
        <w:t>0 pkt.</w:t>
      </w:r>
    </w:p>
    <w:p w14:paraId="74312E73" w14:textId="77777777" w:rsidR="00DB02B0" w:rsidRPr="002D2CAD" w:rsidRDefault="00DB02B0" w:rsidP="00534293">
      <w:pPr>
        <w:pStyle w:val="WW-Tekstpodstawowywcity3"/>
        <w:spacing w:line="276" w:lineRule="auto"/>
        <w:ind w:left="0" w:firstLine="0"/>
        <w:rPr>
          <w:rFonts w:ascii="Cambria" w:hAnsi="Cambria" w:cs="Tahoma"/>
          <w:sz w:val="22"/>
          <w:szCs w:val="22"/>
        </w:rPr>
      </w:pPr>
    </w:p>
    <w:p w14:paraId="3305BBC2"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Maksymalna przyznana liczba punktów w tym kryterium nie przekroczy 40 punktów.</w:t>
      </w:r>
    </w:p>
    <w:p w14:paraId="7E00C80E" w14:textId="77777777" w:rsidR="00534293" w:rsidRPr="002D2CAD" w:rsidRDefault="00534293" w:rsidP="00534293">
      <w:pPr>
        <w:pStyle w:val="WW-Tekstpodstawowywcity3"/>
        <w:spacing w:line="276" w:lineRule="auto"/>
        <w:ind w:left="0" w:firstLine="0"/>
        <w:rPr>
          <w:rFonts w:ascii="Cambria" w:hAnsi="Cambria" w:cs="Tahoma"/>
          <w:color w:val="00B050"/>
          <w:sz w:val="22"/>
          <w:szCs w:val="22"/>
        </w:rPr>
      </w:pPr>
    </w:p>
    <w:p w14:paraId="7F07C555" w14:textId="77777777" w:rsidR="00534293" w:rsidRPr="002F6337" w:rsidRDefault="00534293" w:rsidP="00534293">
      <w:pPr>
        <w:spacing w:after="0" w:line="276" w:lineRule="auto"/>
        <w:jc w:val="both"/>
        <w:rPr>
          <w:rFonts w:ascii="Cambria" w:hAnsi="Cambria" w:cs="Arial"/>
          <w:i/>
          <w:sz w:val="12"/>
          <w:szCs w:val="12"/>
        </w:rPr>
      </w:pPr>
      <w:r w:rsidRPr="002F6337">
        <w:rPr>
          <w:rFonts w:ascii="Cambria" w:hAnsi="Cambria" w:cs="Tahoma"/>
          <w:i/>
          <w:sz w:val="12"/>
          <w:szCs w:val="12"/>
        </w:rPr>
        <w:t xml:space="preserve">Zamawiający wskazuje, że dopuszczalnym kryterium oceny ofert jest kryterium „termin gwarancji”. Potwierdza to zamieszczony na stronie internetowej UZP -  </w:t>
      </w:r>
      <w:r w:rsidRPr="002F6337">
        <w:rPr>
          <w:rFonts w:ascii="Cambria" w:hAnsi="Cambria" w:cs="Arial"/>
          <w:i/>
          <w:sz w:val="12"/>
          <w:szCs w:val="12"/>
        </w:rPr>
        <w:t xml:space="preserve">Poradnik z katalogiem dobrych praktyk. </w:t>
      </w:r>
      <w:proofErr w:type="spellStart"/>
      <w:r w:rsidRPr="002F6337">
        <w:rPr>
          <w:rFonts w:ascii="Cambria" w:hAnsi="Cambria" w:cs="Arial"/>
          <w:i/>
          <w:sz w:val="12"/>
          <w:szCs w:val="12"/>
        </w:rPr>
        <w:t>Ver</w:t>
      </w:r>
      <w:proofErr w:type="spellEnd"/>
      <w:r w:rsidRPr="002F6337">
        <w:rPr>
          <w:rFonts w:ascii="Cambria" w:hAnsi="Cambria" w:cs="Arial"/>
          <w:i/>
          <w:sz w:val="12"/>
          <w:szCs w:val="12"/>
        </w:rPr>
        <w:t>. 2.0.1. (Warszawa 2020) str. 24.</w:t>
      </w:r>
    </w:p>
    <w:p w14:paraId="682A3EA5" w14:textId="77777777" w:rsidR="00534293" w:rsidRPr="002F6337" w:rsidRDefault="00000000" w:rsidP="00534293">
      <w:pPr>
        <w:spacing w:after="0" w:line="276" w:lineRule="auto"/>
        <w:jc w:val="both"/>
        <w:rPr>
          <w:rFonts w:ascii="Cambria" w:hAnsi="Cambria" w:cs="Tahoma"/>
          <w:i/>
          <w:sz w:val="12"/>
          <w:szCs w:val="12"/>
        </w:rPr>
      </w:pPr>
      <w:hyperlink r:id="rId25" w:history="1">
        <w:r w:rsidR="00534293" w:rsidRPr="002F6337">
          <w:rPr>
            <w:rStyle w:val="Hipercze"/>
            <w:rFonts w:ascii="Cambria" w:hAnsi="Cambria" w:cs="Tahoma"/>
            <w:i/>
            <w:sz w:val="12"/>
            <w:szCs w:val="12"/>
          </w:rPr>
          <w:t>https://www.uzp.gov.pl/__data/assets/pdf_file/0019/44704/Pozacenowe-kryteria-oceny-ofert_ver2.pdf</w:t>
        </w:r>
      </w:hyperlink>
    </w:p>
    <w:p w14:paraId="37B22805" w14:textId="77777777" w:rsidR="00534293" w:rsidRPr="00E73375" w:rsidRDefault="00534293" w:rsidP="00534293">
      <w:pPr>
        <w:spacing w:after="0" w:line="276" w:lineRule="auto"/>
        <w:jc w:val="both"/>
        <w:rPr>
          <w:rFonts w:ascii="Cambria" w:hAnsi="Cambria" w:cs="Tahoma"/>
          <w:i/>
          <w:sz w:val="16"/>
          <w:szCs w:val="16"/>
        </w:rPr>
      </w:pPr>
    </w:p>
    <w:p w14:paraId="48B606C2"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 xml:space="preserve">Każdy z wykonawców składających ofertę, otrzyma na podstawie przedłożonej oferty </w:t>
      </w:r>
      <w:r>
        <w:rPr>
          <w:rFonts w:ascii="Cambria" w:hAnsi="Cambria" w:cs="Tahoma"/>
          <w:sz w:val="22"/>
          <w:szCs w:val="22"/>
        </w:rPr>
        <w:t xml:space="preserve">                              </w:t>
      </w:r>
      <w:r w:rsidRPr="002D2CAD">
        <w:rPr>
          <w:rFonts w:ascii="Cambria" w:hAnsi="Cambria" w:cs="Tahoma"/>
          <w:sz w:val="22"/>
          <w:szCs w:val="22"/>
        </w:rPr>
        <w:t xml:space="preserve">i dokonanych przeliczeń odpowiednią ilość punktów za poszczególne kryteria. </w:t>
      </w:r>
    </w:p>
    <w:p w14:paraId="0A2E0A22"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Zamawiający na podstawie obliczeń przyzna ostateczną liczbę punktów poszczególnym wykonawcom wg następującego wzoru.</w:t>
      </w:r>
    </w:p>
    <w:p w14:paraId="23478309"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Po = C + T</w:t>
      </w:r>
    </w:p>
    <w:p w14:paraId="097AAB18" w14:textId="77777777" w:rsidR="00534293" w:rsidRPr="002D2CAD" w:rsidRDefault="00534293" w:rsidP="00534293">
      <w:pPr>
        <w:pStyle w:val="WW-Tekstpodstawowywcity3"/>
        <w:spacing w:line="276" w:lineRule="auto"/>
        <w:ind w:left="0" w:firstLine="0"/>
        <w:rPr>
          <w:rFonts w:ascii="Cambria" w:hAnsi="Cambria" w:cs="Tahoma"/>
          <w:sz w:val="22"/>
          <w:szCs w:val="22"/>
        </w:rPr>
      </w:pPr>
    </w:p>
    <w:p w14:paraId="42025B63" w14:textId="77777777" w:rsidR="00534293" w:rsidRPr="002D2CAD" w:rsidRDefault="00534293" w:rsidP="00534293">
      <w:pPr>
        <w:pStyle w:val="WW-Tekstpodstawowywcity3"/>
        <w:spacing w:line="276" w:lineRule="auto"/>
        <w:ind w:left="0" w:firstLine="0"/>
        <w:rPr>
          <w:rFonts w:ascii="Cambria" w:hAnsi="Cambria" w:cs="Tahoma"/>
          <w:b/>
          <w:sz w:val="22"/>
          <w:szCs w:val="22"/>
        </w:rPr>
      </w:pPr>
      <w:r w:rsidRPr="002D2CAD">
        <w:rPr>
          <w:rFonts w:ascii="Cambria" w:hAnsi="Cambria" w:cs="Tahoma"/>
          <w:b/>
          <w:sz w:val="22"/>
          <w:szCs w:val="22"/>
        </w:rPr>
        <w:t>gdzie:</w:t>
      </w:r>
    </w:p>
    <w:p w14:paraId="6F78AA1F" w14:textId="77777777" w:rsidR="00534293" w:rsidRPr="002D2CAD" w:rsidRDefault="00534293" w:rsidP="00534293">
      <w:pPr>
        <w:pStyle w:val="WW-Tekstpodstawowywcity3"/>
        <w:spacing w:line="276" w:lineRule="auto"/>
        <w:ind w:left="709" w:firstLine="709"/>
        <w:rPr>
          <w:rFonts w:ascii="Cambria" w:hAnsi="Cambria" w:cs="Tahoma"/>
          <w:b/>
          <w:sz w:val="22"/>
          <w:szCs w:val="22"/>
        </w:rPr>
      </w:pPr>
      <w:r w:rsidRPr="002D2CAD">
        <w:rPr>
          <w:rFonts w:ascii="Cambria" w:hAnsi="Cambria" w:cs="Tahoma"/>
          <w:b/>
          <w:sz w:val="22"/>
          <w:szCs w:val="22"/>
        </w:rPr>
        <w:t xml:space="preserve">Po </w:t>
      </w:r>
      <w:r w:rsidRPr="002D2CAD">
        <w:rPr>
          <w:rFonts w:ascii="Cambria" w:hAnsi="Cambria" w:cs="Tahoma"/>
          <w:b/>
          <w:sz w:val="22"/>
          <w:szCs w:val="22"/>
        </w:rPr>
        <w:tab/>
      </w:r>
      <w:r w:rsidRPr="002D2CAD">
        <w:rPr>
          <w:rFonts w:ascii="Cambria" w:hAnsi="Cambria" w:cs="Tahoma"/>
          <w:b/>
          <w:sz w:val="22"/>
          <w:szCs w:val="22"/>
        </w:rPr>
        <w:tab/>
        <w:t>– Punktacja oferty,</w:t>
      </w:r>
    </w:p>
    <w:p w14:paraId="03235A35" w14:textId="77777777" w:rsidR="00534293" w:rsidRPr="002D2CAD" w:rsidRDefault="00534293" w:rsidP="00534293">
      <w:pPr>
        <w:pStyle w:val="WW-Tekstpodstawowywcity3"/>
        <w:spacing w:line="276" w:lineRule="auto"/>
        <w:ind w:left="709" w:firstLine="709"/>
        <w:rPr>
          <w:rFonts w:ascii="Cambria" w:hAnsi="Cambria" w:cs="Tahoma"/>
          <w:b/>
          <w:sz w:val="22"/>
          <w:szCs w:val="22"/>
        </w:rPr>
      </w:pPr>
      <w:r w:rsidRPr="002D2CAD">
        <w:rPr>
          <w:rFonts w:ascii="Cambria" w:hAnsi="Cambria" w:cs="Tahoma"/>
          <w:b/>
          <w:sz w:val="22"/>
          <w:szCs w:val="22"/>
        </w:rPr>
        <w:t>C</w:t>
      </w:r>
      <w:r w:rsidRPr="002D2CAD">
        <w:rPr>
          <w:rFonts w:ascii="Cambria" w:hAnsi="Cambria" w:cs="Tahoma"/>
          <w:b/>
          <w:sz w:val="22"/>
          <w:szCs w:val="22"/>
        </w:rPr>
        <w:tab/>
        <w:t xml:space="preserve"> </w:t>
      </w:r>
      <w:r w:rsidRPr="002D2CAD">
        <w:rPr>
          <w:rFonts w:ascii="Cambria" w:hAnsi="Cambria" w:cs="Tahoma"/>
          <w:b/>
          <w:sz w:val="22"/>
          <w:szCs w:val="22"/>
        </w:rPr>
        <w:tab/>
        <w:t>– Kryterium: cena oferty,</w:t>
      </w:r>
    </w:p>
    <w:p w14:paraId="7E4848F0" w14:textId="77777777" w:rsidR="00534293" w:rsidRPr="002D2CAD" w:rsidRDefault="00534293" w:rsidP="00534293">
      <w:pPr>
        <w:pStyle w:val="WW-Tekstpodstawowywcity3"/>
        <w:spacing w:line="276" w:lineRule="auto"/>
        <w:ind w:left="709" w:firstLine="709"/>
        <w:rPr>
          <w:rFonts w:ascii="Cambria" w:hAnsi="Cambria" w:cs="Tahoma"/>
          <w:b/>
          <w:sz w:val="22"/>
          <w:szCs w:val="22"/>
        </w:rPr>
      </w:pPr>
      <w:r w:rsidRPr="002D2CAD">
        <w:rPr>
          <w:rFonts w:ascii="Cambria" w:hAnsi="Cambria" w:cs="Tahoma"/>
          <w:b/>
          <w:sz w:val="22"/>
          <w:szCs w:val="22"/>
        </w:rPr>
        <w:t xml:space="preserve">T </w:t>
      </w:r>
      <w:r w:rsidRPr="002D2CAD">
        <w:rPr>
          <w:rFonts w:ascii="Cambria" w:hAnsi="Cambria" w:cs="Tahoma"/>
          <w:b/>
          <w:sz w:val="22"/>
          <w:szCs w:val="22"/>
        </w:rPr>
        <w:tab/>
      </w:r>
      <w:r w:rsidRPr="002D2CAD">
        <w:rPr>
          <w:rFonts w:ascii="Cambria" w:hAnsi="Cambria" w:cs="Tahoma"/>
          <w:b/>
          <w:sz w:val="22"/>
          <w:szCs w:val="22"/>
        </w:rPr>
        <w:tab/>
        <w:t>– Kryterium:  wydłużony termin gwarancji,,</w:t>
      </w:r>
    </w:p>
    <w:p w14:paraId="36232D68" w14:textId="77777777" w:rsidR="00534293" w:rsidRPr="002D2CAD" w:rsidRDefault="00534293" w:rsidP="00534293">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 xml:space="preserve">Oferta, która otrzyma największą, łączną ilość punktów uznana zostanie za najkorzystniejszą. </w:t>
      </w:r>
    </w:p>
    <w:p w14:paraId="5BF7DBF4" w14:textId="77777777" w:rsidR="00534293" w:rsidRDefault="00534293" w:rsidP="00534293">
      <w:pPr>
        <w:pStyle w:val="ww-tekstpodstawowywcity30"/>
        <w:spacing w:before="0" w:beforeAutospacing="0" w:after="0" w:afterAutospacing="0" w:line="276" w:lineRule="auto"/>
        <w:rPr>
          <w:rFonts w:ascii="Arial" w:hAnsi="Arial" w:cs="Arial"/>
          <w:bCs/>
          <w:sz w:val="22"/>
          <w:szCs w:val="22"/>
          <w:u w:val="single"/>
        </w:rPr>
      </w:pPr>
    </w:p>
    <w:p w14:paraId="3615B81D" w14:textId="77777777" w:rsidR="00534293" w:rsidRPr="00746AD8" w:rsidRDefault="00534293">
      <w:pPr>
        <w:pStyle w:val="Akapitzlist"/>
        <w:numPr>
          <w:ilvl w:val="0"/>
          <w:numId w:val="51"/>
        </w:numPr>
        <w:shd w:val="clear" w:color="auto" w:fill="FFFFFF"/>
        <w:tabs>
          <w:tab w:val="clear" w:pos="720"/>
        </w:tabs>
        <w:ind w:left="284" w:hanging="284"/>
        <w:jc w:val="both"/>
        <w:rPr>
          <w:rFonts w:ascii="Cambria" w:hAnsi="Cambria" w:cs="Tahoma"/>
          <w:b/>
          <w:spacing w:val="-2"/>
          <w:sz w:val="22"/>
          <w:szCs w:val="22"/>
        </w:rPr>
      </w:pPr>
      <w:r w:rsidRPr="00746AD8">
        <w:rPr>
          <w:rFonts w:ascii="Cambria" w:hAnsi="Cambria" w:cs="Tahoma"/>
          <w:sz w:val="22"/>
          <w:szCs w:val="22"/>
        </w:rPr>
        <w:t>Ocena oferty dokonywana będzie na podstawie przedłożonego formularza oferty  i oświadczeń  oraz innych dokumentów opisanych w SWZ.</w:t>
      </w:r>
    </w:p>
    <w:p w14:paraId="7A44F4CB" w14:textId="77777777" w:rsidR="00534293" w:rsidRPr="00746AD8" w:rsidRDefault="00534293">
      <w:pPr>
        <w:pStyle w:val="Akapitzlist"/>
        <w:numPr>
          <w:ilvl w:val="0"/>
          <w:numId w:val="51"/>
        </w:numPr>
        <w:shd w:val="clear" w:color="auto" w:fill="FFFFFF"/>
        <w:tabs>
          <w:tab w:val="clear" w:pos="720"/>
        </w:tabs>
        <w:ind w:left="284" w:hanging="284"/>
        <w:jc w:val="both"/>
        <w:rPr>
          <w:rFonts w:ascii="Cambria" w:hAnsi="Cambria" w:cs="Tahoma"/>
          <w:b/>
          <w:spacing w:val="-2"/>
          <w:sz w:val="22"/>
          <w:szCs w:val="22"/>
        </w:rPr>
      </w:pPr>
      <w:r w:rsidRPr="00746AD8">
        <w:rPr>
          <w:rFonts w:ascii="Cambria" w:hAnsi="Cambria" w:cs="Tahoma"/>
          <w:sz w:val="22"/>
          <w:szCs w:val="22"/>
        </w:rPr>
        <w:t>Zamawiający porówna jedynie te oferty, które nie zostaną odrzucone.</w:t>
      </w:r>
    </w:p>
    <w:p w14:paraId="426FFBCB" w14:textId="77777777" w:rsidR="00534293" w:rsidRPr="00746AD8" w:rsidRDefault="00534293">
      <w:pPr>
        <w:numPr>
          <w:ilvl w:val="0"/>
          <w:numId w:val="51"/>
        </w:numPr>
        <w:tabs>
          <w:tab w:val="num" w:pos="284"/>
        </w:tabs>
        <w:suppressAutoHyphens/>
        <w:spacing w:after="0" w:line="276" w:lineRule="auto"/>
        <w:ind w:left="284" w:hanging="284"/>
        <w:jc w:val="both"/>
        <w:rPr>
          <w:rFonts w:ascii="Cambria" w:eastAsia="Lucida Sans Unicode" w:hAnsi="Cambria" w:cs="Tahoma"/>
          <w:b/>
          <w:spacing w:val="-2"/>
          <w:kern w:val="1"/>
          <w:lang w:eastAsia="ar-SA"/>
        </w:rPr>
      </w:pPr>
      <w:r w:rsidRPr="00746AD8">
        <w:rPr>
          <w:rFonts w:ascii="Cambria" w:eastAsia="Lucida Sans Unicode" w:hAnsi="Cambria" w:cs="Times New Roman"/>
          <w:kern w:val="1"/>
          <w:lang w:eastAsia="pl-PL"/>
        </w:rPr>
        <w:t xml:space="preserve">Zamawiający poprawia w ofercie: </w:t>
      </w:r>
    </w:p>
    <w:p w14:paraId="5D1B71E3" w14:textId="77777777" w:rsidR="00534293" w:rsidRPr="00746AD8" w:rsidRDefault="00534293" w:rsidP="00534293">
      <w:pPr>
        <w:widowControl w:val="0"/>
        <w:numPr>
          <w:ilvl w:val="0"/>
          <w:numId w:val="28"/>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46AD8">
        <w:rPr>
          <w:rFonts w:ascii="Cambria" w:eastAsia="Lucida Sans Unicode" w:hAnsi="Cambria" w:cs="Times New Roman"/>
          <w:kern w:val="1"/>
          <w:lang w:eastAsia="pl-PL"/>
        </w:rPr>
        <w:t>oczywiste omyłki pisarskie,</w:t>
      </w:r>
    </w:p>
    <w:p w14:paraId="00ECF4D3" w14:textId="77777777" w:rsidR="00534293" w:rsidRPr="00746AD8" w:rsidRDefault="00534293" w:rsidP="00534293">
      <w:pPr>
        <w:widowControl w:val="0"/>
        <w:numPr>
          <w:ilvl w:val="0"/>
          <w:numId w:val="28"/>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46AD8">
        <w:rPr>
          <w:rFonts w:ascii="Cambria" w:eastAsia="Lucida Sans Unicode" w:hAnsi="Cambria" w:cs="Times New Roman"/>
          <w:kern w:val="1"/>
          <w:lang w:eastAsia="pl-PL"/>
        </w:rPr>
        <w:t>oczywiste omyłki rachunkowe, z uwzględnieniem konsekwencji rachunkowych dokonanych poprawek,</w:t>
      </w:r>
    </w:p>
    <w:p w14:paraId="1D78F096" w14:textId="77777777" w:rsidR="00534293" w:rsidRPr="00746AD8" w:rsidRDefault="00534293" w:rsidP="00534293">
      <w:pPr>
        <w:widowControl w:val="0"/>
        <w:numPr>
          <w:ilvl w:val="0"/>
          <w:numId w:val="28"/>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46AD8">
        <w:rPr>
          <w:rFonts w:ascii="Cambria" w:eastAsia="Lucida Sans Unicode" w:hAnsi="Cambria" w:cs="Times New Roman"/>
          <w:kern w:val="1"/>
          <w:lang w:eastAsia="pl-PL"/>
        </w:rPr>
        <w:t xml:space="preserve">inne omyłki polegające na niezgodności oferty z dokumentami zamówienia, niepowodujące istotnych zmian w treści oferty </w:t>
      </w:r>
    </w:p>
    <w:p w14:paraId="32F14927" w14:textId="79F9DC7E" w:rsidR="00F846D6" w:rsidRPr="009D69D1" w:rsidRDefault="00534293" w:rsidP="009D69D1">
      <w:pPr>
        <w:autoSpaceDE w:val="0"/>
        <w:autoSpaceDN w:val="0"/>
        <w:adjustRightInd w:val="0"/>
        <w:spacing w:line="276" w:lineRule="auto"/>
        <w:ind w:firstLine="284"/>
        <w:jc w:val="both"/>
        <w:rPr>
          <w:rFonts w:ascii="Cambria" w:hAnsi="Cambria"/>
          <w:lang w:eastAsia="pl-PL"/>
        </w:rPr>
      </w:pPr>
      <w:r w:rsidRPr="00746AD8">
        <w:rPr>
          <w:rFonts w:ascii="Cambria" w:hAnsi="Cambria" w:cs="Cambria Math"/>
          <w:lang w:eastAsia="pl-PL"/>
        </w:rPr>
        <w:t>‒</w:t>
      </w:r>
      <w:r w:rsidRPr="00746AD8">
        <w:rPr>
          <w:rFonts w:ascii="Cambria" w:hAnsi="Cambria"/>
          <w:lang w:eastAsia="pl-PL"/>
        </w:rPr>
        <w:t xml:space="preserve"> niezwłocznie zawiadamiając o tym wykonawcę, którego oferta została poprawiona</w:t>
      </w:r>
    </w:p>
    <w:p w14:paraId="37FF883E" w14:textId="366EE6A3" w:rsidR="00BA3F7A" w:rsidRPr="009D69D1" w:rsidRDefault="00BA3F7A" w:rsidP="000564CD">
      <w:pPr>
        <w:pStyle w:val="Akapitzlist"/>
        <w:numPr>
          <w:ilvl w:val="0"/>
          <w:numId w:val="27"/>
        </w:numPr>
        <w:shd w:val="clear" w:color="auto" w:fill="FFFFFF"/>
        <w:tabs>
          <w:tab w:val="clear" w:pos="720"/>
          <w:tab w:val="num" w:pos="284"/>
        </w:tabs>
        <w:spacing w:line="276" w:lineRule="auto"/>
        <w:ind w:left="284" w:hanging="426"/>
        <w:jc w:val="both"/>
        <w:rPr>
          <w:rFonts w:ascii="Cambria" w:hAnsi="Cambria"/>
          <w:sz w:val="22"/>
          <w:szCs w:val="22"/>
          <w:lang w:eastAsia="pl-PL"/>
        </w:rPr>
      </w:pPr>
      <w:r w:rsidRPr="009D69D1">
        <w:rPr>
          <w:rFonts w:ascii="Cambria" w:hAnsi="Cambria"/>
          <w:sz w:val="22"/>
          <w:szCs w:val="22"/>
          <w:lang w:eastAsia="pl-PL"/>
        </w:rPr>
        <w:t>W p</w:t>
      </w:r>
      <w:r w:rsidR="000E1192" w:rsidRPr="009D69D1">
        <w:rPr>
          <w:rFonts w:ascii="Cambria" w:hAnsi="Cambria"/>
          <w:sz w:val="22"/>
          <w:szCs w:val="22"/>
          <w:lang w:eastAsia="pl-PL"/>
        </w:rPr>
        <w:t xml:space="preserve">rzypadku, o którym mowa w ust. </w:t>
      </w:r>
      <w:r w:rsidR="000564CD" w:rsidRPr="009D69D1">
        <w:rPr>
          <w:rFonts w:ascii="Cambria" w:hAnsi="Cambria"/>
          <w:sz w:val="22"/>
          <w:szCs w:val="22"/>
          <w:lang w:eastAsia="pl-PL"/>
        </w:rPr>
        <w:t>9</w:t>
      </w:r>
      <w:r w:rsidRPr="009D69D1">
        <w:rPr>
          <w:rFonts w:ascii="Cambria" w:hAnsi="Cambria"/>
          <w:sz w:val="22"/>
          <w:szCs w:val="22"/>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611A7189" w14:textId="77777777" w:rsidR="00BA3F7A" w:rsidRPr="009D69D1"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9D69D1">
        <w:rPr>
          <w:rFonts w:ascii="Cambria" w:hAnsi="Cambria"/>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14:paraId="4E828BC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9D69D1">
        <w:rPr>
          <w:rFonts w:ascii="Cambria" w:hAnsi="Cambria"/>
          <w:lang w:eastAsia="pl-PL"/>
        </w:rPr>
        <w:t>W  przypadku gdy cena całkowita oferty złożonej</w:t>
      </w:r>
      <w:r w:rsidRPr="001C7DDC">
        <w:rPr>
          <w:rFonts w:ascii="Cambria" w:hAnsi="Cambria"/>
          <w:lang w:eastAsia="pl-PL"/>
        </w:rPr>
        <w:t xml:space="preserve"> w terminie jest niższa o co najmniej 30% od: </w:t>
      </w:r>
    </w:p>
    <w:p w14:paraId="0138560A" w14:textId="040975D3"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11, chyba że rozbieżność wynika z okoliczności oczywistych, które nie wymagają wyjaśnienia - przez które należy </w:t>
      </w:r>
      <w:r w:rsidRPr="001C7DDC">
        <w:rPr>
          <w:rFonts w:ascii="Cambria" w:hAnsi="Cambria"/>
          <w:sz w:val="22"/>
          <w:szCs w:val="22"/>
          <w:lang w:eastAsia="pl-PL"/>
        </w:rPr>
        <w:lastRenderedPageBreak/>
        <w:t xml:space="preserve">rozumieć w szczególności sytuację, że to jedna lub dwie oferty zostały zawyżone </w:t>
      </w:r>
      <w:r w:rsidR="009D69D1">
        <w:rPr>
          <w:rFonts w:ascii="Cambria" w:hAnsi="Cambria"/>
          <w:sz w:val="22"/>
          <w:szCs w:val="22"/>
          <w:lang w:eastAsia="pl-PL"/>
        </w:rPr>
        <w:t xml:space="preserve">                          </w:t>
      </w:r>
      <w:r w:rsidRPr="001C7DDC">
        <w:rPr>
          <w:rFonts w:ascii="Cambria" w:hAnsi="Cambria"/>
          <w:sz w:val="22"/>
          <w:szCs w:val="22"/>
          <w:lang w:eastAsia="pl-PL"/>
        </w:rPr>
        <w:t>w sposób sztuczny i wpłynęły na wysoką średnią arytmetyczną złożonych ofert.</w:t>
      </w:r>
    </w:p>
    <w:p w14:paraId="694978D3" w14:textId="6BE5018E"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0E1192">
        <w:rPr>
          <w:rFonts w:ascii="Cambria" w:eastAsia="Times New Roman" w:hAnsi="Cambria"/>
          <w:kern w:val="0"/>
          <w:sz w:val="22"/>
          <w:szCs w:val="22"/>
          <w:lang w:eastAsia="pl-PL"/>
        </w:rPr>
        <w:t>aśnień, o których mowa w ust. 1</w:t>
      </w:r>
      <w:r w:rsidR="000564CD">
        <w:rPr>
          <w:rFonts w:ascii="Cambria" w:eastAsia="Times New Roman" w:hAnsi="Cambria"/>
          <w:kern w:val="0"/>
          <w:sz w:val="22"/>
          <w:szCs w:val="22"/>
          <w:lang w:eastAsia="pl-PL"/>
        </w:rPr>
        <w:t>1</w:t>
      </w:r>
      <w:r w:rsidRPr="001C7DDC">
        <w:rPr>
          <w:rFonts w:ascii="Cambria" w:eastAsia="Times New Roman" w:hAnsi="Cambria"/>
          <w:kern w:val="0"/>
          <w:sz w:val="22"/>
          <w:szCs w:val="22"/>
          <w:lang w:eastAsia="pl-PL"/>
        </w:rPr>
        <w:t>.</w:t>
      </w:r>
    </w:p>
    <w:p w14:paraId="42AD2386" w14:textId="12DF2023" w:rsidR="00BA3F7A" w:rsidRPr="001C7DDC" w:rsidRDefault="00BA3F7A" w:rsidP="00910532">
      <w:pPr>
        <w:numPr>
          <w:ilvl w:val="0"/>
          <w:numId w:val="27"/>
        </w:numPr>
        <w:tabs>
          <w:tab w:val="clear" w:pos="720"/>
          <w:tab w:val="num" w:pos="284"/>
        </w:tabs>
        <w:suppressAutoHyphens/>
        <w:spacing w:after="0" w:line="276" w:lineRule="auto"/>
        <w:ind w:hanging="862"/>
        <w:jc w:val="both"/>
        <w:rPr>
          <w:rFonts w:ascii="Cambria" w:hAnsi="Cambria" w:cs="Tahoma"/>
        </w:rPr>
      </w:pPr>
      <w:r w:rsidRPr="001C7DDC">
        <w:rPr>
          <w:rFonts w:ascii="Cambria" w:hAnsi="Cambria"/>
          <w:lang w:eastAsia="pl-PL"/>
        </w:rPr>
        <w:t>Wyjaś</w:t>
      </w:r>
      <w:r w:rsidR="000E1192">
        <w:rPr>
          <w:rFonts w:ascii="Cambria" w:hAnsi="Cambria"/>
          <w:lang w:eastAsia="pl-PL"/>
        </w:rPr>
        <w:t>nienia, o których mowa w ust. 1</w:t>
      </w:r>
      <w:r w:rsidR="000564CD">
        <w:rPr>
          <w:rFonts w:ascii="Cambria" w:hAnsi="Cambria"/>
          <w:lang w:eastAsia="pl-PL"/>
        </w:rPr>
        <w:t>1</w:t>
      </w:r>
      <w:r w:rsidRPr="001C7DDC">
        <w:rPr>
          <w:rFonts w:ascii="Cambria" w:hAnsi="Cambria"/>
          <w:lang w:eastAsia="pl-PL"/>
        </w:rPr>
        <w:t>, mogą dotyczyć w szczególności:</w:t>
      </w:r>
    </w:p>
    <w:p w14:paraId="0738AE1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zarządzania procesem produkcji, świadczonych usług,</w:t>
      </w:r>
    </w:p>
    <w:p w14:paraId="247A623F"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wybranych rozwiązań technicznych, wyjątkowo korzystnych warunków dostaw, usług,</w:t>
      </w:r>
    </w:p>
    <w:p w14:paraId="0617DAD7"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oryginalności dostaw, usług oferowanych przez wykonawcę, </w:t>
      </w:r>
    </w:p>
    <w:p w14:paraId="5C33165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w:t>
      </w:r>
      <w:r w:rsidR="000E1192">
        <w:rPr>
          <w:rFonts w:ascii="Cambria" w:hAnsi="Cambria"/>
          <w:sz w:val="22"/>
          <w:szCs w:val="22"/>
          <w:lang w:eastAsia="pl-PL"/>
        </w:rPr>
        <w:t xml:space="preserve">acę </w:t>
      </w:r>
      <w:r w:rsidRPr="001C7DDC">
        <w:rPr>
          <w:rFonts w:ascii="Cambria" w:hAnsi="Cambria"/>
          <w:sz w:val="22"/>
          <w:szCs w:val="22"/>
          <w:lang w:eastAsia="pl-PL"/>
        </w:rPr>
        <w:t>lub przepisów odrębnych właściwych dla spraw, z którymi związane jest realizowane zamówienie,</w:t>
      </w:r>
    </w:p>
    <w:p w14:paraId="2EEBDB59"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prawem w rozumieniu przepisów o postępowaniu w sprawach dotyczących pomocy publicznej,</w:t>
      </w:r>
    </w:p>
    <w:p w14:paraId="294AA878" w14:textId="77777777" w:rsidR="00BA3F7A" w:rsidRPr="00207801"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prawa pracy i zabezpieczenia społecznego, obowiązującymi  w miejscu, w którym realizowane jest zamówienie,</w:t>
      </w:r>
    </w:p>
    <w:p w14:paraId="302DD3D8"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ochrony środowiska,</w:t>
      </w:r>
    </w:p>
    <w:p w14:paraId="6924CD8C"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wypełniania obowiązków związanych z powierzeniem wykonania części zamówienia podwykonawcy.</w:t>
      </w:r>
    </w:p>
    <w:p w14:paraId="43EE6A05" w14:textId="442D4243"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zamówień na usługi, zamawiający będzie żądał wyjaśnień, o których mowa </w:t>
      </w:r>
      <w:r>
        <w:rPr>
          <w:rFonts w:ascii="Cambria" w:hAnsi="Cambria"/>
          <w:lang w:eastAsia="pl-PL"/>
        </w:rPr>
        <w:t xml:space="preserve">                    </w:t>
      </w:r>
      <w:r w:rsidR="000E1192">
        <w:rPr>
          <w:rFonts w:ascii="Cambria" w:hAnsi="Cambria"/>
          <w:lang w:eastAsia="pl-PL"/>
        </w:rPr>
        <w:t>w ust. 1</w:t>
      </w:r>
      <w:r w:rsidR="000564CD">
        <w:rPr>
          <w:rFonts w:ascii="Cambria" w:hAnsi="Cambria"/>
          <w:lang w:eastAsia="pl-PL"/>
        </w:rPr>
        <w:t>1</w:t>
      </w:r>
      <w:r w:rsidRPr="001C7DDC">
        <w:rPr>
          <w:rFonts w:ascii="Cambria" w:hAnsi="Cambria"/>
          <w:lang w:eastAsia="pl-PL"/>
        </w:rPr>
        <w:t>, co najmniej</w:t>
      </w:r>
      <w:r w:rsidR="000E1192">
        <w:rPr>
          <w:rFonts w:ascii="Cambria" w:hAnsi="Cambria"/>
          <w:lang w:eastAsia="pl-PL"/>
        </w:rPr>
        <w:t xml:space="preserve"> w zakresie określonym w ust. 1</w:t>
      </w:r>
      <w:r w:rsidR="000564CD">
        <w:rPr>
          <w:rFonts w:ascii="Cambria" w:hAnsi="Cambria"/>
          <w:lang w:eastAsia="pl-PL"/>
        </w:rPr>
        <w:t>3</w:t>
      </w:r>
      <w:r w:rsidRPr="001C7DDC">
        <w:rPr>
          <w:rFonts w:ascii="Cambria" w:hAnsi="Cambria"/>
          <w:lang w:eastAsia="pl-PL"/>
        </w:rPr>
        <w:t xml:space="preserve"> pkt 4 i 6. </w:t>
      </w:r>
    </w:p>
    <w:p w14:paraId="2C662CD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Obowiązek wykazania, że oferta nie zawiera rażąco niskiej ceny lub kosztu spoczywa </w:t>
      </w:r>
      <w:r>
        <w:rPr>
          <w:rFonts w:ascii="Cambria" w:hAnsi="Cambria"/>
          <w:lang w:eastAsia="pl-PL"/>
        </w:rPr>
        <w:t xml:space="preserve">                        </w:t>
      </w:r>
      <w:r w:rsidRPr="001C7DDC">
        <w:rPr>
          <w:rFonts w:ascii="Cambria" w:hAnsi="Cambria"/>
          <w:lang w:eastAsia="pl-PL"/>
        </w:rPr>
        <w:t xml:space="preserve">na wykonawcy. </w:t>
      </w:r>
    </w:p>
    <w:p w14:paraId="66D21016"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Odrzuceniu, jako oferta z rażąco niską ceną lub kosztem, podlega oferta wykonawcy, który nie udzielił wyjaśnień w wyznaczonym terminie, lub jeżeli złożone wyjaśnienia wraz </w:t>
      </w:r>
      <w:r>
        <w:rPr>
          <w:rFonts w:ascii="Cambria" w:hAnsi="Cambria"/>
          <w:lang w:eastAsia="pl-PL"/>
        </w:rPr>
        <w:t xml:space="preserve">                          </w:t>
      </w:r>
      <w:r w:rsidRPr="001C7DDC">
        <w:rPr>
          <w:rFonts w:ascii="Cambria" w:hAnsi="Cambria"/>
          <w:lang w:eastAsia="pl-PL"/>
        </w:rPr>
        <w:t>z dowodami nie uzasadniają podanej w ofercie ceny lub kosztu tej oferty.</w:t>
      </w:r>
    </w:p>
    <w:p w14:paraId="23C004B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Pr>
          <w:rFonts w:ascii="Cambria" w:hAnsi="Cambria"/>
          <w:lang w:eastAsia="pl-PL"/>
        </w:rPr>
        <w:t xml:space="preserve">                                 </w:t>
      </w:r>
      <w:r w:rsidRPr="001C7DDC">
        <w:rPr>
          <w:rFonts w:ascii="Cambria" w:hAnsi="Cambria"/>
          <w:lang w:eastAsia="pl-PL"/>
        </w:rPr>
        <w:t xml:space="preserve">o najwyższej wadze. </w:t>
      </w:r>
    </w:p>
    <w:p w14:paraId="1882C45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oferty otrzymały taką samą ocenę w kryterium o najwyższej wadze, zamawiający wybiera ofertę z najniższą ceną.</w:t>
      </w:r>
    </w:p>
    <w:p w14:paraId="6BB2225A" w14:textId="139689D2"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nie można dokonać wyboru oferty w</w:t>
      </w:r>
      <w:r w:rsidR="000E1192">
        <w:rPr>
          <w:rFonts w:ascii="Cambria" w:hAnsi="Cambria"/>
          <w:lang w:eastAsia="pl-PL"/>
        </w:rPr>
        <w:t xml:space="preserve"> sposób, o którym mowa w ust. 1</w:t>
      </w:r>
      <w:r w:rsidR="000564CD">
        <w:rPr>
          <w:rFonts w:ascii="Cambria" w:hAnsi="Cambria"/>
          <w:lang w:eastAsia="pl-PL"/>
        </w:rPr>
        <w:t>7</w:t>
      </w:r>
      <w:r w:rsidRPr="001C7DDC">
        <w:rPr>
          <w:rFonts w:ascii="Cambria" w:hAnsi="Cambria"/>
          <w:lang w:eastAsia="pl-PL"/>
        </w:rPr>
        <w:t>, zamawiający wzywa wykonawców, którzy złożyli te oferty, do złożenia w terminie określonym przez zamawiającego ofert dodatkowych zawierających nową cenę.</w:t>
      </w:r>
    </w:p>
    <w:p w14:paraId="2BDCC91D"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Wykonawcy, składając oferty dodatkowe, nie mogą oferować cen wyższych niż zaoferowane                             w uprzednio złożonych przez nich ofertach.</w:t>
      </w:r>
    </w:p>
    <w:p w14:paraId="501C1F1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Zamawiający odrzuca ofertę jeżeli:</w:t>
      </w:r>
    </w:p>
    <w:p w14:paraId="61E1D972"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została złożona po terminie składania ofert,</w:t>
      </w:r>
    </w:p>
    <w:p w14:paraId="305FE2AD"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przez wykonawcę: </w:t>
      </w:r>
    </w:p>
    <w:p w14:paraId="6987CEC7"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podlegającego wykluczeniu z postępowania lub</w:t>
      </w:r>
    </w:p>
    <w:p w14:paraId="1A149085"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niespełniającego warunków udziału w postępowaniu, lub</w:t>
      </w:r>
    </w:p>
    <w:p w14:paraId="21F90B32"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rPr>
        <w:t xml:space="preserve">który nie złożył w przewidzianym terminie oświadczenia, o którym mowa w art. 125 ust. 1, lub podmiotowego środka dowodowego, potwierdzających brak podstaw wykluczenia lub spełnianie warunków udziału w postępowaniu, przedmiotowego </w:t>
      </w:r>
      <w:r w:rsidRPr="001C7DDC">
        <w:rPr>
          <w:rFonts w:ascii="Cambria" w:hAnsi="Cambria"/>
          <w:sz w:val="22"/>
          <w:szCs w:val="22"/>
        </w:rPr>
        <w:lastRenderedPageBreak/>
        <w:t>środka dowodowego, lub innych dokumentów lub oświadczeń,</w:t>
      </w:r>
    </w:p>
    <w:p w14:paraId="6A2F3E9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niezgodna z przepisami ustawy,</w:t>
      </w:r>
    </w:p>
    <w:p w14:paraId="31807D3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nieważna na podstawie odrębnych przepisów,</w:t>
      </w:r>
    </w:p>
    <w:p w14:paraId="294FC14E"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treść jest niezgodna z warunkami zamówienia,</w:t>
      </w:r>
    </w:p>
    <w:p w14:paraId="73B79484"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nie została sporządzona lub przekazana w sposób zgodny z wymaganiami technicznymi oraz organizacyjnymi sporządzania lub przekazywania ofert przy użyciu środków komunikacji elektronicznej określonymi przez zamawiającego,</w:t>
      </w:r>
    </w:p>
    <w:p w14:paraId="64C97B3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w warunkach czynu nieuczciwej konkurencji w rozumieniu ustawy </w:t>
      </w:r>
      <w:r>
        <w:rPr>
          <w:rFonts w:ascii="Cambria" w:hAnsi="Cambria"/>
          <w:sz w:val="22"/>
          <w:szCs w:val="22"/>
          <w:lang w:eastAsia="pl-PL"/>
        </w:rPr>
        <w:t xml:space="preserve">                         </w:t>
      </w:r>
      <w:r w:rsidRPr="001C7DDC">
        <w:rPr>
          <w:rFonts w:ascii="Cambria" w:hAnsi="Cambria"/>
          <w:sz w:val="22"/>
          <w:szCs w:val="22"/>
          <w:lang w:eastAsia="pl-PL"/>
        </w:rPr>
        <w:t>z dnia 16 kwietnia 1993 r. o zwalczaniu nieuczciwej konkurencji,</w:t>
      </w:r>
    </w:p>
    <w:p w14:paraId="2089098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zawiera rażąco niską cenę lub koszt w stosunku do przedmiotu zamówienia,</w:t>
      </w:r>
    </w:p>
    <w:p w14:paraId="443E84DC"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zawiera błędy w obliczeniu ceny,</w:t>
      </w:r>
    </w:p>
    <w:p w14:paraId="2D7BD47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w wyznaczonym terminie zakwestionował poprawienie omyłki, o której mowa w art. 223 ust. 2 pkt 3pzp,</w:t>
      </w:r>
    </w:p>
    <w:p w14:paraId="0292022B" w14:textId="77777777" w:rsidR="00BA3F7A" w:rsidRPr="00207801"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przedłużenie terminu związania ofertą,</w:t>
      </w:r>
    </w:p>
    <w:p w14:paraId="3669DC8D"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wybór jego oferty po upływie terminu związania ofertą,</w:t>
      </w:r>
    </w:p>
    <w:p w14:paraId="163ED82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przyjęcie naruszałoby bezpieczeństwo publiczne lub istotny interes bezpieczeństwa państwa, a tego bezpieczeństwa lub interesu nie można zagwarantować w inny sposób,</w:t>
      </w:r>
    </w:p>
    <w:p w14:paraId="03F7333A"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obejmuje ona urządzenia informatyczne lub oprogramowanie wskazane w rekomendacji, o której mowa w art. 33 ust. 4 ustawy z dnia 5 lipca 2018 r. o krajow</w:t>
      </w:r>
      <w:r w:rsidR="000E1192">
        <w:rPr>
          <w:rFonts w:ascii="Cambria" w:hAnsi="Cambria"/>
          <w:sz w:val="22"/>
          <w:szCs w:val="22"/>
          <w:lang w:eastAsia="pl-PL"/>
        </w:rPr>
        <w:t xml:space="preserve">ym systemie </w:t>
      </w:r>
      <w:proofErr w:type="spellStart"/>
      <w:r w:rsidR="000E1192">
        <w:rPr>
          <w:rFonts w:ascii="Cambria" w:hAnsi="Cambria"/>
          <w:sz w:val="22"/>
          <w:szCs w:val="22"/>
          <w:lang w:eastAsia="pl-PL"/>
        </w:rPr>
        <w:t>cyberbezpieczeństwa</w:t>
      </w:r>
      <w:proofErr w:type="spellEnd"/>
      <w:r w:rsidR="000E1192">
        <w:rPr>
          <w:rFonts w:ascii="Cambria" w:hAnsi="Cambria"/>
          <w:sz w:val="22"/>
          <w:szCs w:val="22"/>
          <w:lang w:eastAsia="pl-PL"/>
        </w:rPr>
        <w:t xml:space="preserve">, </w:t>
      </w:r>
      <w:r w:rsidRPr="001C7DDC">
        <w:rPr>
          <w:rFonts w:ascii="Cambria" w:hAnsi="Cambria"/>
          <w:sz w:val="22"/>
          <w:szCs w:val="22"/>
          <w:lang w:eastAsia="pl-PL"/>
        </w:rPr>
        <w:t>stwierdzającej ich negatywny wpływ na bezpieczeństwo publiczne lub bezpieczeństwo narodowe,</w:t>
      </w:r>
    </w:p>
    <w:p w14:paraId="3D74F07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Zamawiający zgodnie z art. 255 pzp - unieważni postępowanie o udzielenie zamówienia, jeżeli: </w:t>
      </w:r>
    </w:p>
    <w:p w14:paraId="4A3AE2FF"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nie złożono żadnej oferty,</w:t>
      </w:r>
    </w:p>
    <w:p w14:paraId="5023269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wszystkie złożone oferty podlegały odrzuceniu,</w:t>
      </w:r>
    </w:p>
    <w:p w14:paraId="6F8BE2B7"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cena lub koszt najkorzystniejszej oferty lub oferta z najniższą ceną przewyższa kwotę, którą zamawiający zamierza przeznaczyć na sfinansowanie zamówienia, </w:t>
      </w:r>
      <w:r w:rsidRPr="001C7DDC">
        <w:rPr>
          <w:rFonts w:ascii="Cambria" w:hAnsi="Cambria"/>
          <w:sz w:val="22"/>
          <w:szCs w:val="22"/>
        </w:rPr>
        <w:t>chyba że zamawiający może zwiększyć tę kwotę do ceny lub kosztu najkorzystniejszej oferty;</w:t>
      </w:r>
    </w:p>
    <w:p w14:paraId="64857659"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 przypadkach, o których mowa w art. 248 ust. 3, art. 249 i art. 250 ust. 2pzp, zostały złożone oferty dodatkowe o takiej samej cenie lub koszcie,</w:t>
      </w:r>
    </w:p>
    <w:p w14:paraId="6F1A1583"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wystąpiła istotna zmiana okoliczności powodująca, że prowadzenie postępowania lub wykonanie zamówienia nie leży w interesie publicznym, czego nie można było wcześniej przewidzieć,</w:t>
      </w:r>
    </w:p>
    <w:p w14:paraId="56B832FB"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postępowanie obarczone jest niemożliwą do usunięcia wadą uniemożliwiającą zawarcie niepodlegającej unieważnieniu umowy w sprawie zamówienia publicznego,</w:t>
      </w:r>
    </w:p>
    <w:p w14:paraId="7388B2B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wniósł wymaganego zabezpieczenia należytego wykonania umowy lub uchylił się od zawarcia umowy w sprawie zamówienia publicznego, z uwzględnieniem art. 263 pzp,</w:t>
      </w:r>
    </w:p>
    <w:p w14:paraId="5E3C9654"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556006EE"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O unieważnieniu postępowania o udzielenie zamówienia zamawiający zawiadamia równocześnie wykonawców, którzy złożyli oferty – podając uzasadnienie faktyczne i prawne. </w:t>
      </w:r>
    </w:p>
    <w:p w14:paraId="5FF6C04F" w14:textId="445E7BD5"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eastAsia="Times New Roman" w:hAnsi="Cambria"/>
          <w:kern w:val="0"/>
          <w:sz w:val="22"/>
          <w:szCs w:val="22"/>
          <w:lang w:eastAsia="pl-PL"/>
        </w:rPr>
        <w:t>Zamawiający udostępnia niezwłocznie informacje, o których mowa w ust. 2</w:t>
      </w:r>
      <w:r w:rsidR="000564CD">
        <w:rPr>
          <w:rFonts w:ascii="Cambria" w:eastAsia="Times New Roman" w:hAnsi="Cambria"/>
          <w:kern w:val="0"/>
          <w:sz w:val="22"/>
          <w:szCs w:val="22"/>
          <w:lang w:eastAsia="pl-PL"/>
        </w:rPr>
        <w:t>2</w:t>
      </w:r>
      <w:r w:rsidRPr="001C7DDC">
        <w:rPr>
          <w:rFonts w:ascii="Cambria" w:eastAsia="Times New Roman" w:hAnsi="Cambria"/>
          <w:kern w:val="0"/>
          <w:sz w:val="22"/>
          <w:szCs w:val="22"/>
          <w:lang w:eastAsia="pl-PL"/>
        </w:rPr>
        <w:t>, na stronie internetowej prowadzonego postępowania.</w:t>
      </w:r>
    </w:p>
    <w:p w14:paraId="183C8D77"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W przypadku unieważnienia postępowania zamawiający niezwłocznie zawiadamia wykonawców, którzy ubiegali się o udzielenie zamówienia w tym postępowaniu, o wszczęciu </w:t>
      </w:r>
      <w:r w:rsidRPr="001C7DDC">
        <w:rPr>
          <w:rFonts w:ascii="Cambria" w:hAnsi="Cambria"/>
          <w:sz w:val="22"/>
          <w:szCs w:val="22"/>
          <w:lang w:eastAsia="pl-PL"/>
        </w:rPr>
        <w:lastRenderedPageBreak/>
        <w:t xml:space="preserve">kolejnego postępowania, które dotyczy tego samego przedmiotu zamówienia lub obejmuje ten sam przedmiot zamówienia. </w:t>
      </w:r>
    </w:p>
    <w:p w14:paraId="660BBDE2"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color w:val="000000"/>
          <w:sz w:val="22"/>
          <w:szCs w:val="22"/>
          <w:lang w:eastAsia="pl-PL"/>
        </w:rPr>
        <w:t>Zamawiający zgodnie z art. 310 pzp - może unieważnić postępowanie o udzielenie zamówienia, jeżeli środki publiczne, które zamawiający zamierzał przeznaczyć</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 xml:space="preserve"> na sfinansowanie całości lub części zamówienia, nie zostały mu przyznane, a możliwość unieważnienia postępowania na tej podstawie została przewidziana w ogłoszeniu </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o zamówieniu.</w:t>
      </w:r>
    </w:p>
    <w:p w14:paraId="7E580655" w14:textId="77777777" w:rsidR="00A36BF0" w:rsidRDefault="00A36BF0" w:rsidP="002611F1">
      <w:pPr>
        <w:spacing w:after="0" w:line="240" w:lineRule="auto"/>
        <w:rPr>
          <w:rFonts w:ascii="Cambria" w:hAnsi="Cambria" w:cs="Tahoma"/>
          <w:b/>
        </w:rPr>
      </w:pPr>
    </w:p>
    <w:p w14:paraId="3A162C90" w14:textId="52A0CFFD"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18</w:t>
      </w:r>
    </w:p>
    <w:p w14:paraId="7FB871F1" w14:textId="77777777" w:rsidR="00F25356" w:rsidRDefault="001412ED" w:rsidP="0056130E">
      <w:pPr>
        <w:spacing w:after="0" w:line="240"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14:paraId="61F81E63" w14:textId="77777777" w:rsidR="0056130E" w:rsidRPr="0056130E" w:rsidRDefault="0056130E" w:rsidP="0056130E">
      <w:pPr>
        <w:spacing w:after="0" w:line="240" w:lineRule="auto"/>
        <w:jc w:val="center"/>
        <w:rPr>
          <w:rFonts w:ascii="Cambria" w:hAnsi="Cambria"/>
          <w:b/>
        </w:rPr>
      </w:pPr>
    </w:p>
    <w:p w14:paraId="06B2B547" w14:textId="77777777" w:rsidR="00F25356" w:rsidRPr="00F43A1D" w:rsidRDefault="00F25356" w:rsidP="00F25356">
      <w:pPr>
        <w:pStyle w:val="Akapitzlist"/>
        <w:numPr>
          <w:ilvl w:val="0"/>
          <w:numId w:val="22"/>
        </w:numPr>
        <w:tabs>
          <w:tab w:val="left" w:pos="284"/>
        </w:tabs>
        <w:ind w:left="284"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pzp - informuje równocześnie wykonawców, którzy złożyli oferty, o: </w:t>
      </w:r>
    </w:p>
    <w:p w14:paraId="10E11B3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DCFBB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wykonawcach, których oferty zostały odrzucone – podając uzasadnienie faktyczne</w:t>
      </w:r>
      <w:r>
        <w:rPr>
          <w:rFonts w:ascii="Cambria" w:hAnsi="Cambria"/>
          <w:sz w:val="22"/>
          <w:szCs w:val="22"/>
          <w:lang w:eastAsia="pl-PL"/>
        </w:rPr>
        <w:t xml:space="preserve">                      </w:t>
      </w:r>
      <w:r w:rsidRPr="00F43A1D">
        <w:rPr>
          <w:rFonts w:ascii="Cambria" w:hAnsi="Cambria"/>
          <w:sz w:val="22"/>
          <w:szCs w:val="22"/>
          <w:lang w:eastAsia="pl-PL"/>
        </w:rPr>
        <w:t xml:space="preserve"> i prawne. </w:t>
      </w:r>
    </w:p>
    <w:p w14:paraId="06B0ADCA" w14:textId="77777777" w:rsidR="00F25356" w:rsidRPr="001D0EFF"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udostępnia niezwłocznie informacje, o których mowa w ust. 1 pkt 1, na stronie interne</w:t>
      </w:r>
      <w:r>
        <w:rPr>
          <w:rFonts w:ascii="Cambria" w:hAnsi="Cambria"/>
          <w:sz w:val="22"/>
          <w:szCs w:val="22"/>
          <w:lang w:eastAsia="pl-PL"/>
        </w:rPr>
        <w:t>towej prowadzonego postępowania.</w:t>
      </w:r>
    </w:p>
    <w:p w14:paraId="4307D4DB"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E7DB16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570C4A3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0D88BD03" w14:textId="3CC4DBE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Umowa zostanie podpisana przez strony w siedzibie zamawiającego</w:t>
      </w:r>
      <w:r w:rsidR="000564CD">
        <w:rPr>
          <w:rFonts w:ascii="Cambria" w:hAnsi="Cambria"/>
          <w:sz w:val="22"/>
          <w:szCs w:val="22"/>
          <w:lang w:eastAsia="pl-PL"/>
        </w:rPr>
        <w:t xml:space="preserve"> lub poprzez komunikację elektroniczną.</w:t>
      </w:r>
    </w:p>
    <w:p w14:paraId="51C7CE11"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Umowa regulująca współpracę musi być zawarta, co najmniej na czas realizacji zamówienia publicznego z uwzględnieniem okresu rękojmi</w:t>
      </w:r>
      <w:r>
        <w:rPr>
          <w:rFonts w:ascii="Cambria" w:hAnsi="Cambria" w:cs="Tahoma"/>
          <w:sz w:val="22"/>
          <w:szCs w:val="22"/>
        </w:rPr>
        <w:t xml:space="preserve">                  </w:t>
      </w:r>
      <w:r w:rsidRPr="00F43A1D">
        <w:rPr>
          <w:rFonts w:ascii="Cambria" w:hAnsi="Cambria" w:cs="Tahoma"/>
          <w:sz w:val="22"/>
          <w:szCs w:val="22"/>
        </w:rPr>
        <w:t xml:space="preserve"> i gwarancji.</w:t>
      </w:r>
    </w:p>
    <w:p w14:paraId="793941EE" w14:textId="77777777" w:rsidR="00F25356"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Zamawiający nie później niż w terminie 30 dni od dnia zakończenia postępowania </w:t>
      </w:r>
      <w:r>
        <w:rPr>
          <w:rFonts w:ascii="Cambria" w:hAnsi="Cambria"/>
          <w:sz w:val="22"/>
          <w:szCs w:val="22"/>
        </w:rPr>
        <w:t xml:space="preserve">                              </w:t>
      </w:r>
      <w:r w:rsidRPr="00F43A1D">
        <w:rPr>
          <w:rFonts w:ascii="Cambria" w:hAnsi="Cambria"/>
          <w:sz w:val="22"/>
          <w:szCs w:val="22"/>
        </w:rPr>
        <w:t xml:space="preserve">o udzielenie zamówienia zamieszcza w Biuletynie Zamówień Publicznych ogłoszenie </w:t>
      </w:r>
      <w:r>
        <w:rPr>
          <w:rFonts w:ascii="Cambria" w:hAnsi="Cambria"/>
          <w:sz w:val="22"/>
          <w:szCs w:val="22"/>
        </w:rPr>
        <w:t xml:space="preserve">                        </w:t>
      </w:r>
      <w:r w:rsidRPr="00F43A1D">
        <w:rPr>
          <w:rFonts w:ascii="Cambria" w:hAnsi="Cambria"/>
          <w:sz w:val="22"/>
          <w:szCs w:val="22"/>
        </w:rPr>
        <w:t>o wyniku postępowania zawierające informację o udzieleniu zamówienia lub unieważnieniu postępowania.</w:t>
      </w:r>
    </w:p>
    <w:p w14:paraId="27CA4D74" w14:textId="17FB3031" w:rsidR="00F25356" w:rsidRPr="00F846D6" w:rsidRDefault="00F25356" w:rsidP="00F25356">
      <w:pPr>
        <w:pStyle w:val="Akapitzlist"/>
        <w:numPr>
          <w:ilvl w:val="0"/>
          <w:numId w:val="22"/>
        </w:numPr>
        <w:ind w:left="284" w:hanging="426"/>
        <w:jc w:val="both"/>
        <w:rPr>
          <w:rFonts w:ascii="Cambria" w:hAnsi="Cambria"/>
          <w:sz w:val="22"/>
          <w:szCs w:val="22"/>
          <w:lang w:eastAsia="pl-PL"/>
        </w:rPr>
      </w:pPr>
      <w:r w:rsidRPr="00475EF4">
        <w:rPr>
          <w:rFonts w:ascii="Cambria" w:hAnsi="Cambria"/>
          <w:sz w:val="22"/>
          <w:szCs w:val="22"/>
          <w:lang w:eastAsia="pl-PL"/>
        </w:rPr>
        <w:t>Niespełnienie</w:t>
      </w:r>
      <w:r w:rsidRPr="00F43A1D">
        <w:rPr>
          <w:rFonts w:ascii="Cambria" w:hAnsi="Cambria"/>
          <w:sz w:val="22"/>
          <w:szCs w:val="22"/>
          <w:lang w:eastAsia="pl-PL"/>
        </w:rPr>
        <w:t xml:space="preserve"> przez wykonawcę</w:t>
      </w:r>
      <w:r w:rsidRPr="00F43A1D">
        <w:rPr>
          <w:rFonts w:ascii="Cambria" w:hAnsi="Cambria"/>
          <w:sz w:val="22"/>
          <w:szCs w:val="22"/>
          <w:shd w:val="clear" w:color="auto" w:fill="FFFFFF"/>
        </w:rPr>
        <w:t xml:space="preserve">, którego oferta została wybrana jako najkorzystniejsza </w:t>
      </w:r>
      <w:r w:rsidRPr="00F846D6">
        <w:rPr>
          <w:rFonts w:ascii="Cambria" w:hAnsi="Cambria"/>
          <w:sz w:val="22"/>
          <w:szCs w:val="22"/>
          <w:shd w:val="clear" w:color="auto" w:fill="FFFFFF"/>
        </w:rPr>
        <w:t>formalności, o których mowa w ust. 6,7,1</w:t>
      </w:r>
      <w:r w:rsidR="00A36BF0">
        <w:rPr>
          <w:rFonts w:ascii="Cambria" w:hAnsi="Cambria"/>
          <w:sz w:val="22"/>
          <w:szCs w:val="22"/>
          <w:shd w:val="clear" w:color="auto" w:fill="FFFFFF"/>
        </w:rPr>
        <w:t>0</w:t>
      </w:r>
      <w:r w:rsidRPr="00F846D6">
        <w:rPr>
          <w:rFonts w:ascii="Cambria" w:hAnsi="Cambria"/>
          <w:sz w:val="22"/>
          <w:szCs w:val="22"/>
          <w:shd w:val="clear" w:color="auto" w:fill="FFFFFF"/>
        </w:rPr>
        <w:t>,1</w:t>
      </w:r>
      <w:r w:rsidR="00A36BF0">
        <w:rPr>
          <w:rFonts w:ascii="Cambria" w:hAnsi="Cambria"/>
          <w:sz w:val="22"/>
          <w:szCs w:val="22"/>
          <w:shd w:val="clear" w:color="auto" w:fill="FFFFFF"/>
        </w:rPr>
        <w:t>1</w:t>
      </w:r>
      <w:r w:rsidR="00531A4C">
        <w:rPr>
          <w:rFonts w:ascii="Cambria" w:hAnsi="Cambria"/>
          <w:sz w:val="22"/>
          <w:szCs w:val="22"/>
          <w:shd w:val="clear" w:color="auto" w:fill="FFFFFF"/>
        </w:rPr>
        <w:t>,12,13</w:t>
      </w:r>
      <w:r w:rsidR="00427D55" w:rsidRPr="00F846D6">
        <w:rPr>
          <w:rFonts w:ascii="Cambria" w:hAnsi="Cambria"/>
          <w:sz w:val="22"/>
          <w:szCs w:val="22"/>
          <w:shd w:val="clear" w:color="auto" w:fill="FFFFFF"/>
        </w:rPr>
        <w:t xml:space="preserve"> </w:t>
      </w:r>
      <w:r w:rsidRPr="00F846D6">
        <w:rPr>
          <w:rFonts w:ascii="Cambria" w:hAnsi="Cambria"/>
          <w:sz w:val="22"/>
          <w:szCs w:val="22"/>
          <w:shd w:val="clear" w:color="auto" w:fill="FFFFFF"/>
        </w:rPr>
        <w:t xml:space="preserve"> może być rozpatrywana w kontekście uchylania się przez ten podmiot od zawarcia umowy w sprawie zamówienia publicznego.</w:t>
      </w:r>
    </w:p>
    <w:p w14:paraId="170A2792" w14:textId="21A7D222" w:rsidR="0009533F" w:rsidRPr="00C152A0" w:rsidRDefault="00F25356" w:rsidP="0009533F">
      <w:pPr>
        <w:pStyle w:val="Akapitzlist"/>
        <w:numPr>
          <w:ilvl w:val="0"/>
          <w:numId w:val="22"/>
        </w:numPr>
        <w:ind w:left="284" w:hanging="426"/>
        <w:jc w:val="both"/>
        <w:rPr>
          <w:rFonts w:ascii="Cambria" w:hAnsi="Cambria"/>
          <w:sz w:val="22"/>
          <w:szCs w:val="22"/>
          <w:lang w:eastAsia="pl-PL"/>
        </w:rPr>
      </w:pPr>
      <w:r w:rsidRPr="00F846D6">
        <w:rPr>
          <w:rFonts w:ascii="Cambria" w:eastAsia="Bookman Old Style" w:hAnsi="Cambria"/>
          <w:sz w:val="22"/>
          <w:szCs w:val="22"/>
        </w:rPr>
        <w:t>Wykonawca wybrany do realizacji zamówienia, niezwłocznie po wyborze oferty przedłoży zamawiającemu kosztorys ofertowy</w:t>
      </w:r>
      <w:r w:rsidRPr="00F846D6">
        <w:rPr>
          <w:rFonts w:ascii="Cambria" w:eastAsia="Bookman Old Style" w:hAnsi="Cambria" w:cs="Tahoma"/>
          <w:sz w:val="22"/>
          <w:szCs w:val="22"/>
        </w:rPr>
        <w:t xml:space="preserve">. </w:t>
      </w:r>
      <w:r w:rsidRPr="00F846D6">
        <w:rPr>
          <w:rFonts w:ascii="Cambria" w:eastAsia="Bookman Old Style" w:hAnsi="Cambria"/>
          <w:sz w:val="22"/>
          <w:szCs w:val="22"/>
        </w:rPr>
        <w:t>Kosztorys sporządzony przez wykonawcę służył będzie zamawiającemu w celach informacyjnych i poglądowych. Kosztorys zostanie opracowany                      na podstawie przedmiarów robót i kosztorysów nakładczych</w:t>
      </w:r>
      <w:r w:rsidR="0009533F" w:rsidRPr="00F846D6">
        <w:rPr>
          <w:rFonts w:ascii="Cambria" w:eastAsia="Bookman Old Style" w:hAnsi="Cambria"/>
          <w:sz w:val="22"/>
          <w:szCs w:val="22"/>
        </w:rPr>
        <w:t xml:space="preserve">. </w:t>
      </w:r>
      <w:r w:rsidR="0009533F" w:rsidRPr="00F846D6">
        <w:rPr>
          <w:rFonts w:ascii="Cambria" w:hAnsi="Cambria"/>
          <w:sz w:val="22"/>
          <w:szCs w:val="22"/>
        </w:rPr>
        <w:t xml:space="preserve">Kosztorys ofertowy winien </w:t>
      </w:r>
      <w:r w:rsidR="0009533F" w:rsidRPr="00F846D6">
        <w:rPr>
          <w:rFonts w:ascii="Cambria" w:hAnsi="Cambria"/>
          <w:sz w:val="22"/>
          <w:szCs w:val="22"/>
        </w:rPr>
        <w:lastRenderedPageBreak/>
        <w:t xml:space="preserve">zawierać odrębny załącznik z wartością poszczególnych składników wyposażenia, urządzeń, </w:t>
      </w:r>
      <w:r w:rsidR="0009533F" w:rsidRPr="00C152A0">
        <w:rPr>
          <w:rFonts w:ascii="Cambria" w:hAnsi="Cambria"/>
          <w:sz w:val="22"/>
          <w:szCs w:val="22"/>
        </w:rPr>
        <w:t>instalacji w celu wyceny składników majątkowych.</w:t>
      </w:r>
    </w:p>
    <w:p w14:paraId="2B5D60E8" w14:textId="396C511C" w:rsidR="00F25356" w:rsidRPr="00647650" w:rsidRDefault="00427D55" w:rsidP="00942EF3">
      <w:pPr>
        <w:pStyle w:val="Akapitzlist"/>
        <w:numPr>
          <w:ilvl w:val="0"/>
          <w:numId w:val="22"/>
        </w:numPr>
        <w:ind w:left="284" w:hanging="426"/>
        <w:jc w:val="both"/>
        <w:rPr>
          <w:rFonts w:ascii="Cambria" w:hAnsi="Cambria"/>
          <w:sz w:val="22"/>
          <w:szCs w:val="22"/>
          <w:lang w:eastAsia="pl-PL"/>
        </w:rPr>
      </w:pPr>
      <w:r w:rsidRPr="00942EF3">
        <w:rPr>
          <w:rFonts w:ascii="Cambria" w:hAnsi="Cambria"/>
          <w:color w:val="0070C0"/>
          <w:sz w:val="22"/>
          <w:szCs w:val="22"/>
        </w:rPr>
        <w:t xml:space="preserve">Wykonawca wybrany do realizacji zamówienia niezwłocznie przekaże zamawiającemu </w:t>
      </w:r>
      <w:r w:rsidRPr="00942EF3">
        <w:rPr>
          <w:rStyle w:val="Teksttreci2Pogrubienie"/>
          <w:rFonts w:ascii="Cambria" w:hAnsi="Cambria"/>
          <w:b w:val="0"/>
          <w:color w:val="0070C0"/>
          <w:sz w:val="22"/>
          <w:szCs w:val="22"/>
        </w:rPr>
        <w:t xml:space="preserve">oświadczenie o pojazdach samochodowych, używanych przy wykonywaniu zadania publicznego/ zamówienia na podstawie art. 68 ust. 3 </w:t>
      </w:r>
      <w:r w:rsidRPr="00942EF3">
        <w:rPr>
          <w:rFonts w:ascii="Cambria" w:hAnsi="Cambria"/>
          <w:color w:val="0070C0"/>
          <w:sz w:val="22"/>
          <w:szCs w:val="22"/>
        </w:rPr>
        <w:t xml:space="preserve">w zw. z art. 35 ust. 2 pkt 2 ustawy z dnia 11 stycznia 2018 r. o elektromobilności i paliwach alternatywnych - </w:t>
      </w:r>
      <w:r w:rsidR="00072479" w:rsidRPr="00942EF3">
        <w:rPr>
          <w:rStyle w:val="Teksttreci2Pogrubienie"/>
          <w:rFonts w:ascii="Cambria" w:hAnsi="Cambria"/>
          <w:b w:val="0"/>
          <w:color w:val="0070C0"/>
          <w:sz w:val="22"/>
          <w:szCs w:val="22"/>
        </w:rPr>
        <w:t xml:space="preserve">załącznik nr </w:t>
      </w:r>
      <w:r w:rsidR="00A36BF0">
        <w:rPr>
          <w:rStyle w:val="Teksttreci2Pogrubienie"/>
          <w:rFonts w:ascii="Cambria" w:hAnsi="Cambria"/>
          <w:b w:val="0"/>
          <w:color w:val="0070C0"/>
          <w:sz w:val="22"/>
          <w:szCs w:val="22"/>
        </w:rPr>
        <w:t>2</w:t>
      </w:r>
      <w:r w:rsidRPr="00942EF3">
        <w:rPr>
          <w:rStyle w:val="Teksttreci2Pogrubienie"/>
          <w:rFonts w:ascii="Cambria" w:hAnsi="Cambria"/>
          <w:b w:val="0"/>
          <w:color w:val="0070C0"/>
          <w:sz w:val="22"/>
          <w:szCs w:val="22"/>
        </w:rPr>
        <w:t xml:space="preserve"> do SWZ </w:t>
      </w:r>
      <w:r w:rsidRPr="00942EF3">
        <w:rPr>
          <w:rFonts w:ascii="Cambria" w:hAnsi="Cambria"/>
          <w:color w:val="0070C0"/>
          <w:sz w:val="22"/>
          <w:szCs w:val="22"/>
        </w:rPr>
        <w:t>, podpisane przez osobę uprawnioną do jego reprezentowania</w:t>
      </w:r>
      <w:r w:rsidR="00CC0226" w:rsidRPr="00942EF3">
        <w:rPr>
          <w:rFonts w:ascii="Cambria" w:hAnsi="Cambria"/>
          <w:color w:val="0070C0"/>
        </w:rPr>
        <w:t>.</w:t>
      </w:r>
    </w:p>
    <w:p w14:paraId="0F669972" w14:textId="77777777" w:rsidR="00647650" w:rsidRPr="004C66CB" w:rsidRDefault="00647650" w:rsidP="00647650">
      <w:pPr>
        <w:pStyle w:val="Akapitzlist"/>
        <w:numPr>
          <w:ilvl w:val="0"/>
          <w:numId w:val="22"/>
        </w:numPr>
        <w:ind w:left="284" w:hanging="426"/>
        <w:jc w:val="both"/>
        <w:rPr>
          <w:rFonts w:ascii="Cambria" w:hAnsi="Cambria"/>
          <w:b/>
          <w:bCs/>
          <w:sz w:val="22"/>
          <w:szCs w:val="22"/>
          <w:lang w:eastAsia="pl-PL"/>
        </w:rPr>
      </w:pPr>
      <w:r w:rsidRPr="004C66CB">
        <w:rPr>
          <w:rFonts w:ascii="Cambria" w:hAnsi="Cambria"/>
          <w:b/>
          <w:bCs/>
        </w:rPr>
        <w:t>Wykonawca wybrany do realizacji zamówienia niezwłocznie po wyborze oferty a przed podpisaniem umowy przekaże zamawiającemu: wykaz osób zawierający:</w:t>
      </w:r>
    </w:p>
    <w:p w14:paraId="6E1951AD" w14:textId="0DEC8115" w:rsidR="00647650" w:rsidRPr="00DB02B0" w:rsidRDefault="00647650">
      <w:pPr>
        <w:pStyle w:val="Akapitzlist"/>
        <w:numPr>
          <w:ilvl w:val="1"/>
          <w:numId w:val="47"/>
        </w:numPr>
        <w:ind w:left="567" w:hanging="283"/>
        <w:jc w:val="both"/>
        <w:rPr>
          <w:rFonts w:ascii="Cambria" w:hAnsi="Cambria"/>
          <w:b/>
          <w:bCs/>
          <w:i/>
          <w:iCs/>
          <w:sz w:val="22"/>
          <w:szCs w:val="22"/>
          <w:lang w:eastAsia="pl-PL"/>
        </w:rPr>
      </w:pPr>
      <w:bookmarkStart w:id="2" w:name="_Hlk137803065"/>
      <w:r w:rsidRPr="00DB02B0">
        <w:rPr>
          <w:rFonts w:ascii="Cambria" w:hAnsi="Cambria"/>
          <w:b/>
          <w:bCs/>
          <w:i/>
          <w:iCs/>
          <w:sz w:val="22"/>
          <w:szCs w:val="22"/>
        </w:rPr>
        <w:t xml:space="preserve">imię i nazwisko kierownika robót budowlanych </w:t>
      </w:r>
      <w:r w:rsidRPr="00DB02B0">
        <w:rPr>
          <w:rFonts w:ascii="Cambria" w:hAnsi="Cambria" w:cstheme="minorHAnsi"/>
          <w:b/>
          <w:bCs/>
          <w:i/>
          <w:iCs/>
          <w:sz w:val="22"/>
          <w:szCs w:val="22"/>
        </w:rPr>
        <w:t xml:space="preserve">posiadającego uprawnienia budowlane do kierowania robotami </w:t>
      </w:r>
      <w:r w:rsidRPr="00DB02B0">
        <w:rPr>
          <w:rFonts w:ascii="Cambria" w:hAnsi="Cambria"/>
          <w:b/>
          <w:bCs/>
          <w:i/>
          <w:iCs/>
          <w:sz w:val="22"/>
          <w:szCs w:val="22"/>
        </w:rPr>
        <w:t>budowlanymi w specjalności konstrukcyjno budowlanej</w:t>
      </w:r>
      <w:r w:rsidR="00DB02B0" w:rsidRPr="00DB02B0">
        <w:rPr>
          <w:rFonts w:ascii="Cambria" w:hAnsi="Cambria"/>
          <w:b/>
          <w:bCs/>
          <w:i/>
          <w:iCs/>
          <w:sz w:val="22"/>
          <w:szCs w:val="22"/>
        </w:rPr>
        <w:t xml:space="preserve"> </w:t>
      </w:r>
      <w:r w:rsidR="00DB02B0" w:rsidRPr="00DB02B0">
        <w:rPr>
          <w:rFonts w:ascii="Cambria" w:eastAsia="Times New Roman" w:hAnsi="Cambria" w:cs="Arial"/>
          <w:b/>
          <w:bCs/>
          <w:i/>
          <w:iCs/>
          <w:sz w:val="22"/>
          <w:szCs w:val="22"/>
        </w:rPr>
        <w:t>z min. 3 letnim doświadczeniem zawodowym</w:t>
      </w:r>
    </w:p>
    <w:bookmarkEnd w:id="2"/>
    <w:p w14:paraId="3CD4BB1F" w14:textId="77777777" w:rsidR="00DB02B0" w:rsidRDefault="00647650" w:rsidP="00647650">
      <w:pPr>
        <w:pStyle w:val="Akapitzlist"/>
        <w:numPr>
          <w:ilvl w:val="0"/>
          <w:numId w:val="22"/>
        </w:numPr>
        <w:ind w:left="284" w:hanging="426"/>
        <w:jc w:val="both"/>
        <w:rPr>
          <w:rFonts w:ascii="Cambria" w:hAnsi="Cambria"/>
          <w:sz w:val="22"/>
          <w:szCs w:val="22"/>
          <w:lang w:eastAsia="pl-PL"/>
        </w:rPr>
      </w:pPr>
      <w:r w:rsidRPr="00531A4C">
        <w:rPr>
          <w:rFonts w:ascii="Cambria" w:hAnsi="Cambria"/>
          <w:sz w:val="22"/>
          <w:szCs w:val="22"/>
        </w:rPr>
        <w:t>Ponadto - Wykonawca wybrany do realizacji zamówienia niezwłocznie po wyborze oferty a przed podpisaniem umowy przekaże zamawiającemu kopie uprawnień do kierowania robotami budowlanymi/kierownika robót budowlanych oraz aktualn</w:t>
      </w:r>
      <w:r w:rsidR="00531A4C" w:rsidRPr="00531A4C">
        <w:rPr>
          <w:rFonts w:ascii="Cambria" w:hAnsi="Cambria"/>
          <w:sz w:val="22"/>
          <w:szCs w:val="22"/>
        </w:rPr>
        <w:t>ego</w:t>
      </w:r>
      <w:r w:rsidRPr="00531A4C">
        <w:rPr>
          <w:rFonts w:ascii="Cambria" w:hAnsi="Cambria"/>
          <w:sz w:val="22"/>
          <w:szCs w:val="22"/>
        </w:rPr>
        <w:t xml:space="preserve"> zaświadcze</w:t>
      </w:r>
      <w:r w:rsidR="00531A4C" w:rsidRPr="00531A4C">
        <w:rPr>
          <w:rFonts w:ascii="Cambria" w:hAnsi="Cambria"/>
          <w:sz w:val="22"/>
          <w:szCs w:val="22"/>
        </w:rPr>
        <w:t>nia</w:t>
      </w:r>
      <w:r w:rsidRPr="00531A4C">
        <w:rPr>
          <w:rFonts w:ascii="Cambria" w:hAnsi="Cambria"/>
          <w:sz w:val="22"/>
          <w:szCs w:val="22"/>
        </w:rPr>
        <w:t xml:space="preserve"> o przynależności do właściwej izby samorządu zawodowego osoby wskazanej w ust. 12.</w:t>
      </w:r>
    </w:p>
    <w:p w14:paraId="0B1AE7ED" w14:textId="77777777" w:rsidR="00DB02B0" w:rsidRPr="00DB02B0" w:rsidRDefault="00DB02B0" w:rsidP="00DB02B0">
      <w:pPr>
        <w:widowControl w:val="0"/>
        <w:suppressAutoHyphens/>
        <w:spacing w:after="0" w:line="240" w:lineRule="auto"/>
        <w:jc w:val="both"/>
        <w:rPr>
          <w:rFonts w:ascii="Arial" w:eastAsia="Times New Roman" w:hAnsi="Arial" w:cs="Arial"/>
          <w:sz w:val="16"/>
          <w:szCs w:val="16"/>
        </w:rPr>
      </w:pPr>
    </w:p>
    <w:p w14:paraId="224021AD" w14:textId="12260CD9" w:rsidR="00DB02B0" w:rsidRPr="000229A1" w:rsidRDefault="00DB02B0" w:rsidP="00DB02B0">
      <w:pPr>
        <w:widowControl w:val="0"/>
        <w:suppressAutoHyphens/>
        <w:autoSpaceDE w:val="0"/>
        <w:spacing w:after="0" w:line="240" w:lineRule="auto"/>
        <w:contextualSpacing/>
        <w:jc w:val="both"/>
        <w:rPr>
          <w:rFonts w:ascii="Cambria" w:eastAsia="Times New Roman" w:hAnsi="Cambria" w:cs="Arial"/>
          <w:sz w:val="20"/>
          <w:szCs w:val="20"/>
        </w:rPr>
      </w:pPr>
      <w:r w:rsidRPr="000229A1">
        <w:rPr>
          <w:rFonts w:ascii="Cambria" w:eastAsia="Times New Roman" w:hAnsi="Cambria" w:cs="Arial"/>
          <w:sz w:val="20"/>
          <w:szCs w:val="20"/>
          <w:u w:val="single"/>
        </w:rPr>
        <w:t>Uwaga 1.</w:t>
      </w:r>
      <w:r w:rsidRPr="000229A1">
        <w:rPr>
          <w:rFonts w:ascii="Cambria" w:eastAsia="Times New Roman" w:hAnsi="Cambria" w:cs="Arial"/>
          <w:sz w:val="20"/>
          <w:szCs w:val="20"/>
        </w:rPr>
        <w:t xml:space="preserve"> Zamawiający dopuszcza uprawnienia równoważne – dla osoby, która posiada uzyskane przed dniem wejścia w życie ustawy z dnia 7 lipca 1994 r. Prawo budowlane, uprawnienia lub stwierdzenie posiadania przygotowania zawodowego do pełnienia samodzielnych funkcji w budownictwie i zachowała uprawnienia do pełnienia tych funkcji  w dotychczasowym zakresie.</w:t>
      </w:r>
    </w:p>
    <w:p w14:paraId="1158B4A1" w14:textId="77777777" w:rsidR="00DB02B0" w:rsidRPr="000229A1" w:rsidRDefault="00DB02B0" w:rsidP="00DB02B0">
      <w:pPr>
        <w:widowControl w:val="0"/>
        <w:suppressAutoHyphens/>
        <w:autoSpaceDE w:val="0"/>
        <w:spacing w:after="0" w:line="240" w:lineRule="auto"/>
        <w:contextualSpacing/>
        <w:jc w:val="both"/>
        <w:rPr>
          <w:rFonts w:ascii="Cambria" w:eastAsia="Times New Roman" w:hAnsi="Cambria" w:cs="Arial"/>
          <w:sz w:val="16"/>
          <w:szCs w:val="16"/>
        </w:rPr>
      </w:pPr>
    </w:p>
    <w:p w14:paraId="7593D6E5" w14:textId="2E6999E8" w:rsidR="00DB02B0" w:rsidRPr="000229A1" w:rsidRDefault="00DB02B0" w:rsidP="00DB02B0">
      <w:pPr>
        <w:widowControl w:val="0"/>
        <w:suppressAutoHyphens/>
        <w:autoSpaceDE w:val="0"/>
        <w:spacing w:after="0" w:line="240" w:lineRule="auto"/>
        <w:contextualSpacing/>
        <w:jc w:val="both"/>
        <w:rPr>
          <w:rFonts w:ascii="Cambria" w:eastAsia="Times New Roman" w:hAnsi="Cambria" w:cs="Arial"/>
          <w:sz w:val="20"/>
          <w:szCs w:val="20"/>
        </w:rPr>
      </w:pPr>
      <w:r w:rsidRPr="000229A1">
        <w:rPr>
          <w:rFonts w:ascii="Cambria" w:eastAsia="Times New Roman" w:hAnsi="Cambria" w:cs="Arial"/>
          <w:sz w:val="20"/>
          <w:szCs w:val="20"/>
          <w:u w:val="single"/>
        </w:rPr>
        <w:t>Uwaga 2.</w:t>
      </w:r>
      <w:r w:rsidRPr="000229A1">
        <w:rPr>
          <w:rFonts w:ascii="Cambria" w:eastAsia="Times New Roman" w:hAnsi="Cambria" w:cs="Arial"/>
          <w:sz w:val="20"/>
          <w:szCs w:val="20"/>
        </w:rPr>
        <w:t xml:space="preserve"> Zamawiający dopuszcza równoważne kwalifikacje, zdobyte w innych państwach, na zasadach określonych w art.12a ustawy z dnia 7 lipca 1994 r. Prawo budowlane, z uwzględnieniem postanowień ustawy z dnia 18 marca 2008 r.  o zasadach uznawania kwalifikacji zawodowych nabytych w państwach członkowskich Unii Europejskiej  Dz. U. 2008, nr 63, poz. 394 ze zm.).</w:t>
      </w:r>
    </w:p>
    <w:p w14:paraId="43A80521" w14:textId="77777777" w:rsidR="00DB02B0" w:rsidRPr="000229A1" w:rsidRDefault="00DB02B0" w:rsidP="00DB02B0">
      <w:pPr>
        <w:widowControl w:val="0"/>
        <w:suppressAutoHyphens/>
        <w:spacing w:after="0" w:line="240" w:lineRule="auto"/>
        <w:contextualSpacing/>
        <w:jc w:val="both"/>
        <w:rPr>
          <w:rFonts w:ascii="Cambria" w:eastAsia="Times New Roman" w:hAnsi="Cambria" w:cs="Arial"/>
          <w:sz w:val="16"/>
          <w:szCs w:val="16"/>
        </w:rPr>
      </w:pPr>
    </w:p>
    <w:p w14:paraId="1FD9993C" w14:textId="167A0E6F" w:rsidR="00DB02B0" w:rsidRPr="000229A1" w:rsidRDefault="00DB02B0" w:rsidP="00DB02B0">
      <w:pPr>
        <w:widowControl w:val="0"/>
        <w:suppressAutoHyphens/>
        <w:spacing w:after="0" w:line="240" w:lineRule="auto"/>
        <w:contextualSpacing/>
        <w:jc w:val="both"/>
        <w:rPr>
          <w:rFonts w:ascii="Cambria" w:eastAsia="Times New Roman" w:hAnsi="Cambria" w:cs="Arial"/>
          <w:sz w:val="20"/>
          <w:szCs w:val="20"/>
        </w:rPr>
      </w:pPr>
      <w:r w:rsidRPr="000229A1">
        <w:rPr>
          <w:rFonts w:ascii="Cambria" w:eastAsia="Times New Roman" w:hAnsi="Cambria" w:cs="Arial"/>
          <w:sz w:val="20"/>
          <w:szCs w:val="20"/>
          <w:u w:val="single"/>
        </w:rPr>
        <w:t>Uwaga 3.</w:t>
      </w:r>
      <w:r w:rsidRPr="000229A1">
        <w:rPr>
          <w:rFonts w:ascii="Cambria" w:eastAsia="Times New Roman" w:hAnsi="Cambria" w:cs="Arial"/>
          <w:sz w:val="20"/>
          <w:szCs w:val="20"/>
        </w:rPr>
        <w:t xml:space="preserve"> Zamawiający informuje - że 3 letnie doświadczenie zawodowe liczone będzie od dnia zdobycia uprawnień budowlanych. </w:t>
      </w:r>
    </w:p>
    <w:p w14:paraId="25EBC080" w14:textId="77777777" w:rsidR="00942EF3" w:rsidRPr="000229A1" w:rsidRDefault="00942EF3" w:rsidP="002C041E">
      <w:pPr>
        <w:spacing w:after="0" w:line="240" w:lineRule="auto"/>
        <w:rPr>
          <w:rFonts w:ascii="Cambria" w:hAnsi="Cambria" w:cs="Tahoma"/>
        </w:rPr>
      </w:pPr>
    </w:p>
    <w:p w14:paraId="6044B648"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19</w:t>
      </w:r>
    </w:p>
    <w:p w14:paraId="4711C272"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POUCZENIE O ŚRODKACH OCHRONY PRAWNEJ </w:t>
      </w:r>
    </w:p>
    <w:p w14:paraId="0F5D6489"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PRZYSŁUGUJĄCYCH WYKONAWCY</w:t>
      </w:r>
    </w:p>
    <w:p w14:paraId="0CE69C70" w14:textId="77777777" w:rsidR="001412ED" w:rsidRPr="00F43A1D" w:rsidRDefault="001412ED" w:rsidP="001412ED">
      <w:pPr>
        <w:spacing w:line="240" w:lineRule="auto"/>
        <w:rPr>
          <w:rFonts w:ascii="Cambria" w:hAnsi="Cambria" w:cs="Tahoma"/>
          <w:b/>
        </w:rPr>
      </w:pPr>
    </w:p>
    <w:p w14:paraId="060C1ECD"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Środki ochrony prawnej określone w dziale IX pzp - przysługują wykonawcy, oraz innemu podmiotowi, jeżeli ma lub miał interes w uzyskaniu zamówienia oraz poniósł lub może ponieść szkodę w wyniku naruszenia przez zamawiającego przepisów ustawy. </w:t>
      </w:r>
    </w:p>
    <w:p w14:paraId="1A065519"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FFB6384"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Odwołanie przysługuje na: </w:t>
      </w:r>
    </w:p>
    <w:p w14:paraId="6A25AB13"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niezgodną z przepisami ustawy czynność zamawiającego, podjętą w postępowaniu </w:t>
      </w:r>
      <w:r w:rsidR="00DC061A">
        <w:rPr>
          <w:rFonts w:ascii="Cambria" w:hAnsi="Cambria"/>
          <w:sz w:val="22"/>
          <w:szCs w:val="22"/>
          <w:lang w:eastAsia="pl-PL"/>
        </w:rPr>
        <w:t xml:space="preserve">                        </w:t>
      </w:r>
      <w:r w:rsidRPr="00F43A1D">
        <w:rPr>
          <w:rFonts w:ascii="Cambria" w:hAnsi="Cambria"/>
          <w:sz w:val="22"/>
          <w:szCs w:val="22"/>
          <w:lang w:eastAsia="pl-PL"/>
        </w:rPr>
        <w:t>o udzielenie zamówienia, w tym na projektowane postanowienie umowy,</w:t>
      </w:r>
    </w:p>
    <w:p w14:paraId="4220D5F0"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czynności w postępowaniu o udzielenie zamówienia, do której zamawiający                    był obowiązany na podstawie ustawy, </w:t>
      </w:r>
    </w:p>
    <w:p w14:paraId="00BC3075"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przeprowadzenia postępowania o udzielenie zamówienia na podstawie ustawy, mimo że zamawiający był do tego obowiązany. </w:t>
      </w:r>
    </w:p>
    <w:p w14:paraId="4E9BAAEE" w14:textId="77777777" w:rsidR="001412ED" w:rsidRPr="00CD67C7" w:rsidRDefault="001412ED" w:rsidP="001412ED">
      <w:pPr>
        <w:pStyle w:val="Akapitzlist"/>
        <w:numPr>
          <w:ilvl w:val="0"/>
          <w:numId w:val="14"/>
        </w:numPr>
        <w:tabs>
          <w:tab w:val="clear" w:pos="720"/>
          <w:tab w:val="num" w:pos="284"/>
        </w:tabs>
        <w:suppressAutoHyphens w:val="0"/>
        <w:autoSpaceDE w:val="0"/>
        <w:autoSpaceDN w:val="0"/>
        <w:adjustRightInd w:val="0"/>
        <w:ind w:hanging="862"/>
        <w:jc w:val="both"/>
        <w:rPr>
          <w:rFonts w:ascii="Cambria" w:hAnsi="Cambria"/>
          <w:sz w:val="22"/>
          <w:szCs w:val="22"/>
          <w:lang w:eastAsia="pl-PL"/>
        </w:rPr>
      </w:pPr>
      <w:r w:rsidRPr="00F43A1D">
        <w:rPr>
          <w:rFonts w:ascii="Cambria" w:hAnsi="Cambria"/>
          <w:sz w:val="22"/>
          <w:szCs w:val="22"/>
          <w:lang w:eastAsia="pl-PL"/>
        </w:rPr>
        <w:t xml:space="preserve">Odwołanie wnosi się do Prezesa Izby. </w:t>
      </w:r>
    </w:p>
    <w:p w14:paraId="44F94FAB"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7224F2"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Domniemywa się, że zamawiający mógł zapoznać się z treścią odwołania przed upływem terminu do jego wniesienia, jeżeli przekazanie </w:t>
      </w:r>
      <w:r w:rsidRPr="00F43A1D">
        <w:rPr>
          <w:rFonts w:ascii="Cambria" w:hAnsi="Cambria"/>
          <w:bCs/>
          <w:sz w:val="22"/>
          <w:szCs w:val="22"/>
        </w:rPr>
        <w:t>odpowiednio odwołania albo</w:t>
      </w:r>
      <w:r w:rsidRPr="00F43A1D">
        <w:rPr>
          <w:rFonts w:ascii="Cambria" w:hAnsi="Cambria"/>
          <w:b/>
          <w:bCs/>
          <w:sz w:val="22"/>
          <w:szCs w:val="22"/>
        </w:rPr>
        <w:t xml:space="preserve"> </w:t>
      </w:r>
      <w:r w:rsidRPr="00F43A1D">
        <w:rPr>
          <w:rFonts w:ascii="Cambria" w:hAnsi="Cambria"/>
          <w:sz w:val="22"/>
          <w:szCs w:val="22"/>
        </w:rPr>
        <w:t xml:space="preserve">jego kopii nastąpiło przed upływem terminu do jego wniesienia przy użyciu środków komunikacji </w:t>
      </w:r>
      <w:r w:rsidRPr="00F43A1D">
        <w:rPr>
          <w:rFonts w:ascii="Cambria" w:hAnsi="Cambria"/>
          <w:sz w:val="22"/>
          <w:szCs w:val="22"/>
        </w:rPr>
        <w:lastRenderedPageBreak/>
        <w:t>elektronicznej</w:t>
      </w:r>
    </w:p>
    <w:p w14:paraId="550018E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Odwołanie wnosi się </w:t>
      </w:r>
      <w:r w:rsidRPr="00F43A1D">
        <w:rPr>
          <w:rFonts w:ascii="Cambria" w:hAnsi="Cambria"/>
          <w:sz w:val="22"/>
          <w:szCs w:val="22"/>
          <w:lang w:eastAsia="pl-PL"/>
        </w:rPr>
        <w:t>w terminie 5 dni od dnia przekazania informacji o czynności zamawiającego stanowiącej podstawę jego wniesienia, jeżeli informacja została przekazana przy użyciu środków komunikacji elektronicznej.</w:t>
      </w:r>
    </w:p>
    <w:p w14:paraId="7FC735B8"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864C6B6"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6D27F92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zawiera elementy określone w art. 516 ust. 1 pzp.</w:t>
      </w:r>
    </w:p>
    <w:p w14:paraId="318D25A1"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EE965A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Wykonawca może zgłosić przystąpienie do postępowania odwoławczego w terminie 3 dni od dnia otrzymania kopii odwołania, wskazując stronę, do której przystępuje, i interes </w:t>
      </w:r>
      <w:r w:rsidR="00DC061A">
        <w:rPr>
          <w:rFonts w:ascii="Cambria" w:hAnsi="Cambria"/>
          <w:sz w:val="22"/>
          <w:szCs w:val="22"/>
        </w:rPr>
        <w:t xml:space="preserve">                                </w:t>
      </w:r>
      <w:r w:rsidRPr="00F43A1D">
        <w:rPr>
          <w:rFonts w:ascii="Cambria" w:hAnsi="Cambria"/>
          <w:sz w:val="22"/>
          <w:szCs w:val="22"/>
        </w:rPr>
        <w:t>w uzyskaniu rozstrzygnięcia na korzyść strony, do której przystępuje.</w:t>
      </w:r>
    </w:p>
    <w:p w14:paraId="2AECD105"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 </w:t>
      </w:r>
    </w:p>
    <w:p w14:paraId="5A1B662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Wykonawcy, którzy przystąpili do postępowania odwoławczego, stają się uczestnikami postępowania odwoławczego, jeżeli mają interes w tym, aby odwołanie zostało rozstrzygnięte na korzyść jednej  ze stron.</w:t>
      </w:r>
    </w:p>
    <w:p w14:paraId="33D3CA3C" w14:textId="4A875312" w:rsidR="00E00715" w:rsidRPr="00163DD8" w:rsidRDefault="001412ED" w:rsidP="00942EF3">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cs="Tahoma"/>
          <w:sz w:val="22"/>
          <w:szCs w:val="22"/>
        </w:rPr>
        <w:t xml:space="preserve">Szczegółowo uprawnienia i obowiązki wykonawców i zamawiającego związane </w:t>
      </w:r>
      <w:r w:rsidR="00DC061A">
        <w:rPr>
          <w:rFonts w:ascii="Cambria" w:hAnsi="Cambria" w:cs="Tahoma"/>
          <w:sz w:val="22"/>
          <w:szCs w:val="22"/>
        </w:rPr>
        <w:t xml:space="preserve">                                       </w:t>
      </w:r>
      <w:r w:rsidRPr="00F43A1D">
        <w:rPr>
          <w:rFonts w:ascii="Cambria" w:hAnsi="Cambria" w:cs="Tahoma"/>
          <w:sz w:val="22"/>
          <w:szCs w:val="22"/>
        </w:rPr>
        <w:t>z wnoszeniem środków ochrony prawnej określone są w Dziale IX ustawy Prawo zamówień publicznych.</w:t>
      </w:r>
    </w:p>
    <w:p w14:paraId="5F0224E1"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20</w:t>
      </w:r>
    </w:p>
    <w:p w14:paraId="704DB7B5"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PODSTAWY WYKLUCZENIA, O KTÓRYCH MOWA W ART. 109 UST. 1, </w:t>
      </w:r>
    </w:p>
    <w:p w14:paraId="708D9123" w14:textId="77777777" w:rsidR="001412ED" w:rsidRPr="00F43A1D" w:rsidRDefault="001412ED" w:rsidP="001412ED">
      <w:pPr>
        <w:spacing w:after="0" w:line="240" w:lineRule="auto"/>
        <w:jc w:val="center"/>
        <w:rPr>
          <w:rFonts w:ascii="Cambria" w:hAnsi="Cambria"/>
          <w:b/>
        </w:rPr>
      </w:pPr>
      <w:r w:rsidRPr="00F43A1D">
        <w:rPr>
          <w:rFonts w:ascii="Cambria" w:hAnsi="Cambria"/>
          <w:b/>
        </w:rPr>
        <w:t>JEŻELI ZAMAWIAJĄCY JE PRZEWIDUJE</w:t>
      </w:r>
    </w:p>
    <w:p w14:paraId="0205EB9F" w14:textId="77777777" w:rsidR="001412ED" w:rsidRPr="00F43A1D" w:rsidRDefault="001412ED" w:rsidP="001412ED">
      <w:pPr>
        <w:spacing w:line="240" w:lineRule="auto"/>
        <w:jc w:val="center"/>
        <w:rPr>
          <w:rFonts w:ascii="Cambria" w:hAnsi="Cambria" w:cs="Tahoma"/>
          <w:b/>
        </w:rPr>
      </w:pPr>
    </w:p>
    <w:p w14:paraId="22FAF79D" w14:textId="43376022" w:rsidR="00746690" w:rsidRPr="004C66CB" w:rsidRDefault="001412ED" w:rsidP="001412ED">
      <w:pPr>
        <w:pStyle w:val="Default"/>
        <w:jc w:val="both"/>
        <w:rPr>
          <w:rFonts w:ascii="Cambria" w:hAnsi="Cambria" w:cs="Tahoma"/>
          <w:color w:val="auto"/>
          <w:sz w:val="22"/>
          <w:szCs w:val="22"/>
        </w:rPr>
      </w:pPr>
      <w:r w:rsidRPr="004C66CB">
        <w:rPr>
          <w:rFonts w:ascii="Cambria" w:hAnsi="Cambria" w:cs="Tahoma"/>
          <w:color w:val="auto"/>
          <w:sz w:val="22"/>
          <w:szCs w:val="22"/>
        </w:rPr>
        <w:t xml:space="preserve">Zamawiający </w:t>
      </w:r>
      <w:r w:rsidR="004C66CB" w:rsidRPr="004C66CB">
        <w:rPr>
          <w:rFonts w:ascii="Cambria" w:hAnsi="Cambria" w:cs="Tahoma"/>
          <w:color w:val="auto"/>
          <w:sz w:val="22"/>
          <w:szCs w:val="22"/>
        </w:rPr>
        <w:t xml:space="preserve">nie </w:t>
      </w:r>
      <w:r w:rsidRPr="004C66CB">
        <w:rPr>
          <w:rFonts w:ascii="Cambria" w:hAnsi="Cambria" w:cs="Tahoma"/>
          <w:color w:val="auto"/>
          <w:sz w:val="22"/>
          <w:szCs w:val="22"/>
        </w:rPr>
        <w:t>przewiduje wykluczeni</w:t>
      </w:r>
      <w:r w:rsidR="004C66CB" w:rsidRPr="004C66CB">
        <w:rPr>
          <w:rFonts w:ascii="Cambria" w:hAnsi="Cambria" w:cs="Tahoma"/>
          <w:color w:val="auto"/>
          <w:sz w:val="22"/>
          <w:szCs w:val="22"/>
        </w:rPr>
        <w:t>a</w:t>
      </w:r>
      <w:r w:rsidRPr="004C66CB">
        <w:rPr>
          <w:rFonts w:ascii="Cambria" w:hAnsi="Cambria" w:cs="Tahoma"/>
          <w:color w:val="auto"/>
          <w:sz w:val="22"/>
          <w:szCs w:val="22"/>
        </w:rPr>
        <w:t xml:space="preserve"> wykonawców na podst. art. 109 pzp.</w:t>
      </w:r>
    </w:p>
    <w:p w14:paraId="54A6E047" w14:textId="77777777" w:rsidR="00746690" w:rsidRDefault="00746690" w:rsidP="001412ED">
      <w:pPr>
        <w:pStyle w:val="Default"/>
        <w:jc w:val="both"/>
        <w:rPr>
          <w:rFonts w:ascii="Cambria" w:hAnsi="Cambria" w:cs="Tahoma"/>
          <w:i/>
          <w:iCs/>
          <w:color w:val="FF0000"/>
          <w:sz w:val="22"/>
          <w:szCs w:val="22"/>
        </w:rPr>
      </w:pPr>
    </w:p>
    <w:p w14:paraId="2DE57FB3" w14:textId="77777777" w:rsidR="00942EF3" w:rsidRDefault="00942EF3" w:rsidP="00746690">
      <w:pPr>
        <w:spacing w:after="0" w:line="240" w:lineRule="auto"/>
        <w:rPr>
          <w:rFonts w:ascii="Cambria" w:hAnsi="Cambria" w:cs="Tahoma"/>
          <w:b/>
        </w:rPr>
      </w:pPr>
    </w:p>
    <w:p w14:paraId="5860AF45" w14:textId="77777777" w:rsidR="009B70E3" w:rsidRPr="00F43A1D" w:rsidRDefault="009B70E3" w:rsidP="009B70E3">
      <w:pPr>
        <w:spacing w:after="0" w:line="240" w:lineRule="auto"/>
        <w:jc w:val="center"/>
        <w:rPr>
          <w:rFonts w:ascii="Cambria" w:hAnsi="Cambria" w:cs="Tahoma"/>
          <w:b/>
        </w:rPr>
      </w:pPr>
      <w:r w:rsidRPr="00F43A1D">
        <w:rPr>
          <w:rFonts w:ascii="Cambria" w:hAnsi="Cambria" w:cs="Tahoma"/>
          <w:b/>
        </w:rPr>
        <w:t>ROZDZIAŁ 21</w:t>
      </w:r>
    </w:p>
    <w:p w14:paraId="1030E195" w14:textId="77777777" w:rsidR="009B70E3" w:rsidRPr="00F43A1D" w:rsidRDefault="009B70E3" w:rsidP="009B70E3">
      <w:pPr>
        <w:spacing w:after="0" w:line="240" w:lineRule="auto"/>
        <w:jc w:val="center"/>
        <w:rPr>
          <w:rFonts w:ascii="Cambria" w:hAnsi="Cambria"/>
          <w:b/>
        </w:rPr>
      </w:pPr>
      <w:r w:rsidRPr="00F43A1D">
        <w:rPr>
          <w:rFonts w:ascii="Cambria" w:hAnsi="Cambria"/>
          <w:b/>
        </w:rPr>
        <w:t xml:space="preserve">INFORMACJE O WARUNKACH UDZIAŁU W POSTĘPOWANIU, </w:t>
      </w:r>
    </w:p>
    <w:p w14:paraId="53C472BB" w14:textId="786A1B87" w:rsidR="000C4D54" w:rsidRPr="00F30FA1" w:rsidRDefault="009B70E3" w:rsidP="00F30FA1">
      <w:pPr>
        <w:spacing w:after="0" w:line="240" w:lineRule="auto"/>
        <w:jc w:val="center"/>
        <w:rPr>
          <w:rFonts w:ascii="Cambria" w:hAnsi="Cambria" w:cs="Tahoma"/>
          <w:b/>
        </w:rPr>
      </w:pPr>
      <w:r w:rsidRPr="00F43A1D">
        <w:rPr>
          <w:rFonts w:ascii="Cambria" w:hAnsi="Cambria"/>
          <w:b/>
        </w:rPr>
        <w:t>JEŻELI ZAMAWIAJĄCY JE PRZEWIDUJE</w:t>
      </w:r>
    </w:p>
    <w:p w14:paraId="5F5DD399" w14:textId="4507007F" w:rsidR="002611F1" w:rsidRDefault="000C4D54" w:rsidP="00163DD8">
      <w:pPr>
        <w:pStyle w:val="Default"/>
        <w:spacing w:line="276" w:lineRule="auto"/>
        <w:ind w:left="284"/>
        <w:jc w:val="both"/>
        <w:rPr>
          <w:rFonts w:ascii="Cambria" w:hAnsi="Cambria" w:cs="Tahoma"/>
          <w:color w:val="auto"/>
          <w:sz w:val="22"/>
          <w:szCs w:val="22"/>
        </w:rPr>
      </w:pPr>
      <w:r w:rsidRPr="00942EF3">
        <w:rPr>
          <w:rFonts w:ascii="Cambria" w:hAnsi="Cambria"/>
          <w:color w:val="auto"/>
          <w:sz w:val="22"/>
          <w:szCs w:val="22"/>
        </w:rPr>
        <w:t xml:space="preserve">Zamawiający </w:t>
      </w:r>
      <w:r w:rsidR="00942EF3" w:rsidRPr="00942EF3">
        <w:rPr>
          <w:rFonts w:ascii="Cambria" w:hAnsi="Cambria"/>
          <w:color w:val="auto"/>
          <w:sz w:val="22"/>
          <w:szCs w:val="22"/>
        </w:rPr>
        <w:t xml:space="preserve">nie </w:t>
      </w:r>
      <w:r w:rsidRPr="00942EF3">
        <w:rPr>
          <w:rFonts w:ascii="Cambria" w:hAnsi="Cambria"/>
          <w:color w:val="auto"/>
          <w:sz w:val="22"/>
          <w:szCs w:val="22"/>
        </w:rPr>
        <w:t>określił warunk</w:t>
      </w:r>
      <w:r w:rsidR="00942EF3">
        <w:rPr>
          <w:rFonts w:ascii="Cambria" w:hAnsi="Cambria"/>
          <w:color w:val="auto"/>
          <w:sz w:val="22"/>
          <w:szCs w:val="22"/>
        </w:rPr>
        <w:t xml:space="preserve">ów </w:t>
      </w:r>
      <w:r w:rsidRPr="00942EF3">
        <w:rPr>
          <w:rFonts w:ascii="Cambria" w:hAnsi="Cambria"/>
          <w:color w:val="auto"/>
          <w:sz w:val="22"/>
          <w:szCs w:val="22"/>
        </w:rPr>
        <w:t>udziału w postępowaniu</w:t>
      </w:r>
      <w:r w:rsidR="00942EF3">
        <w:rPr>
          <w:rFonts w:ascii="Cambria" w:hAnsi="Cambria"/>
          <w:color w:val="auto"/>
          <w:sz w:val="22"/>
          <w:szCs w:val="22"/>
        </w:rPr>
        <w:t>.</w:t>
      </w:r>
    </w:p>
    <w:p w14:paraId="46209BEF" w14:textId="77777777" w:rsidR="00502FEE" w:rsidRDefault="00502FEE" w:rsidP="00F30FA1">
      <w:pPr>
        <w:spacing w:after="0" w:line="240" w:lineRule="auto"/>
        <w:rPr>
          <w:rFonts w:ascii="Cambria" w:hAnsi="Cambria" w:cs="Tahoma"/>
          <w:b/>
        </w:rPr>
      </w:pPr>
    </w:p>
    <w:p w14:paraId="7969BF56" w14:textId="77777777" w:rsidR="00502FEE" w:rsidRDefault="00502FEE" w:rsidP="001412ED">
      <w:pPr>
        <w:spacing w:after="0" w:line="240" w:lineRule="auto"/>
        <w:ind w:left="426" w:hanging="426"/>
        <w:jc w:val="center"/>
        <w:rPr>
          <w:rFonts w:ascii="Cambria" w:hAnsi="Cambria" w:cs="Tahoma"/>
          <w:b/>
        </w:rPr>
      </w:pPr>
    </w:p>
    <w:p w14:paraId="6B63E711" w14:textId="6C0AE7C1"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22</w:t>
      </w:r>
    </w:p>
    <w:p w14:paraId="72A454FC"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255D3146" w14:textId="77777777" w:rsidR="009B70E3" w:rsidRDefault="009B70E3" w:rsidP="009B70E3">
      <w:pPr>
        <w:shd w:val="clear" w:color="auto" w:fill="FFFFFF"/>
        <w:spacing w:line="240" w:lineRule="auto"/>
        <w:rPr>
          <w:rFonts w:ascii="Cambria" w:hAnsi="Cambria" w:cs="Tahoma"/>
          <w:b/>
          <w:dstrike/>
          <w:spacing w:val="-2"/>
        </w:rPr>
      </w:pPr>
    </w:p>
    <w:p w14:paraId="0338094C" w14:textId="77777777" w:rsidR="00E00715" w:rsidRPr="000C0297" w:rsidRDefault="00E00715">
      <w:pPr>
        <w:pStyle w:val="Default"/>
        <w:numPr>
          <w:ilvl w:val="0"/>
          <w:numId w:val="34"/>
        </w:numPr>
        <w:tabs>
          <w:tab w:val="clear" w:pos="720"/>
          <w:tab w:val="num" w:pos="284"/>
        </w:tabs>
        <w:ind w:left="284" w:hanging="426"/>
        <w:jc w:val="both"/>
        <w:rPr>
          <w:rFonts w:ascii="Cambria" w:hAnsi="Cambria" w:cs="Tahoma"/>
          <w:color w:val="auto"/>
          <w:sz w:val="22"/>
          <w:szCs w:val="22"/>
        </w:rPr>
      </w:pPr>
      <w:r>
        <w:rPr>
          <w:rFonts w:ascii="Cambria" w:hAnsi="Cambria" w:cs="TimesNewRomanPSMT"/>
          <w:color w:val="auto"/>
          <w:sz w:val="22"/>
          <w:szCs w:val="22"/>
          <w:lang w:eastAsia="pl-PL"/>
        </w:rPr>
        <w:t>P</w:t>
      </w:r>
      <w:r w:rsidRPr="001F796F">
        <w:rPr>
          <w:rFonts w:ascii="Cambria" w:hAnsi="Cambria" w:cs="TimesNewRomanPSMT"/>
          <w:color w:val="auto"/>
          <w:sz w:val="22"/>
          <w:szCs w:val="22"/>
          <w:lang w:eastAsia="pl-PL"/>
        </w:rPr>
        <w:t xml:space="preserve">odmiotowe środki dowodowe rozumie się przewidziane ustawą środki służące potwierdzeniu braku podstaw wykluczenia lub spełniania warunków udziału </w:t>
      </w:r>
      <w:r>
        <w:rPr>
          <w:rFonts w:ascii="Cambria" w:hAnsi="Cambria" w:cs="TimesNewRomanPSMT"/>
          <w:color w:val="auto"/>
          <w:sz w:val="22"/>
          <w:szCs w:val="22"/>
          <w:lang w:eastAsia="pl-PL"/>
        </w:rPr>
        <w:t xml:space="preserve">                              </w:t>
      </w:r>
      <w:r w:rsidRPr="000C0297">
        <w:rPr>
          <w:rFonts w:ascii="Cambria" w:hAnsi="Cambria" w:cs="TimesNewRomanPSMT"/>
          <w:color w:val="auto"/>
          <w:sz w:val="22"/>
          <w:szCs w:val="22"/>
          <w:lang w:eastAsia="pl-PL"/>
        </w:rPr>
        <w:t>w postępowaniu.</w:t>
      </w:r>
    </w:p>
    <w:p w14:paraId="17C96B4C" w14:textId="4D04A6A3" w:rsidR="00E00715" w:rsidRPr="000C0297" w:rsidRDefault="00E00715">
      <w:pPr>
        <w:pStyle w:val="Default"/>
        <w:numPr>
          <w:ilvl w:val="0"/>
          <w:numId w:val="34"/>
        </w:numPr>
        <w:tabs>
          <w:tab w:val="clear" w:pos="720"/>
          <w:tab w:val="num" w:pos="284"/>
        </w:tabs>
        <w:spacing w:line="276" w:lineRule="auto"/>
        <w:ind w:left="284" w:hanging="426"/>
        <w:jc w:val="both"/>
        <w:rPr>
          <w:rFonts w:ascii="Cambria" w:hAnsi="Cambria" w:cs="Tahoma"/>
          <w:color w:val="auto"/>
          <w:sz w:val="22"/>
          <w:szCs w:val="22"/>
        </w:rPr>
      </w:pPr>
      <w:r w:rsidRPr="000C0297">
        <w:rPr>
          <w:rFonts w:ascii="Cambria" w:hAnsi="Cambria"/>
          <w:color w:val="auto"/>
          <w:sz w:val="22"/>
          <w:szCs w:val="22"/>
        </w:rPr>
        <w:t>Oświadczenie, o którym mowa w rozdziale 12 ust. 2</w:t>
      </w:r>
      <w:r w:rsidR="00942EF3" w:rsidRPr="000C0297">
        <w:rPr>
          <w:rFonts w:ascii="Cambria" w:hAnsi="Cambria"/>
          <w:color w:val="auto"/>
          <w:sz w:val="22"/>
          <w:szCs w:val="22"/>
        </w:rPr>
        <w:t>2</w:t>
      </w:r>
      <w:r w:rsidRPr="000C0297">
        <w:rPr>
          <w:rFonts w:ascii="Cambria" w:hAnsi="Cambria"/>
          <w:color w:val="auto"/>
          <w:sz w:val="22"/>
          <w:szCs w:val="22"/>
        </w:rPr>
        <w:t xml:space="preserve"> pkt </w:t>
      </w:r>
      <w:r w:rsidR="00471B3D" w:rsidRPr="000C0297">
        <w:rPr>
          <w:rFonts w:ascii="Cambria" w:hAnsi="Cambria"/>
          <w:color w:val="auto"/>
          <w:sz w:val="22"/>
          <w:szCs w:val="22"/>
        </w:rPr>
        <w:t xml:space="preserve">2 </w:t>
      </w:r>
      <w:r w:rsidRPr="000C0297">
        <w:rPr>
          <w:rFonts w:ascii="Cambria" w:hAnsi="Cambria"/>
          <w:color w:val="auto"/>
          <w:sz w:val="22"/>
          <w:szCs w:val="22"/>
        </w:rPr>
        <w:t>SWZ stanowi dowód potwierdzający brak podstaw wykluczenia</w:t>
      </w:r>
      <w:r w:rsidR="00942EF3" w:rsidRPr="000C0297">
        <w:rPr>
          <w:rFonts w:ascii="Cambria" w:hAnsi="Cambria"/>
          <w:color w:val="auto"/>
          <w:sz w:val="22"/>
          <w:szCs w:val="22"/>
        </w:rPr>
        <w:t>.</w:t>
      </w:r>
    </w:p>
    <w:p w14:paraId="25260F6A" w14:textId="77777777" w:rsidR="00E00715" w:rsidRPr="001F796F" w:rsidRDefault="00E00715">
      <w:pPr>
        <w:pStyle w:val="Default"/>
        <w:numPr>
          <w:ilvl w:val="0"/>
          <w:numId w:val="34"/>
        </w:numPr>
        <w:spacing w:line="276" w:lineRule="auto"/>
        <w:ind w:left="284" w:hanging="426"/>
        <w:jc w:val="both"/>
        <w:rPr>
          <w:rFonts w:ascii="Cambria" w:hAnsi="Cambria" w:cs="Tahoma"/>
          <w:color w:val="auto"/>
          <w:sz w:val="22"/>
          <w:szCs w:val="22"/>
        </w:rPr>
      </w:pPr>
      <w:r w:rsidRPr="000C0297">
        <w:rPr>
          <w:rFonts w:ascii="Cambria" w:hAnsi="Cambria"/>
          <w:color w:val="auto"/>
          <w:sz w:val="22"/>
          <w:szCs w:val="22"/>
          <w:lang w:eastAsia="pl-PL"/>
        </w:rPr>
        <w:lastRenderedPageBreak/>
        <w:t xml:space="preserve">Jeżeli wykonawca nie złożył oświadczenia </w:t>
      </w:r>
      <w:r w:rsidRPr="000C0297">
        <w:rPr>
          <w:rFonts w:ascii="Cambria" w:hAnsi="Cambria"/>
          <w:color w:val="auto"/>
          <w:sz w:val="22"/>
          <w:szCs w:val="22"/>
        </w:rPr>
        <w:t xml:space="preserve">o niepodleganiu wykluczeniu </w:t>
      </w:r>
      <w:r w:rsidRPr="000C0297">
        <w:rPr>
          <w:rFonts w:ascii="Cambria" w:hAnsi="Cambria"/>
          <w:color w:val="auto"/>
          <w:sz w:val="22"/>
          <w:szCs w:val="22"/>
          <w:lang w:eastAsia="pl-PL"/>
        </w:rPr>
        <w:t>innych dokumentów lub oświadczeń składanych w postępowaniu lub są one niekompletne lub zawierają błędy - stosownie do art. 128 ust. 1 pzp zamawiający wzywa wykonawcę odpowiednio do ich złożenia, poprawienia lub uzupełnienia w</w:t>
      </w:r>
      <w:r w:rsidRPr="001F796F">
        <w:rPr>
          <w:rFonts w:ascii="Cambria" w:hAnsi="Cambria"/>
          <w:color w:val="auto"/>
          <w:sz w:val="22"/>
          <w:szCs w:val="22"/>
          <w:lang w:eastAsia="pl-PL"/>
        </w:rPr>
        <w:t xml:space="preserve"> wyznaczonym terminie, chyba że oferta wykonawcy podlega odrzuceniu bez względu na ich złożenie, uzupełnienie lub poprawienie lub zachodzą przesłanki unieważnienia postępowania. </w:t>
      </w:r>
    </w:p>
    <w:p w14:paraId="402A26F5" w14:textId="77777777" w:rsidR="00E00715" w:rsidRPr="001F796F" w:rsidRDefault="00E00715">
      <w:pPr>
        <w:pStyle w:val="Default"/>
        <w:numPr>
          <w:ilvl w:val="0"/>
          <w:numId w:val="34"/>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Zamawiający stosownie do art. 128 ust. 4 pzp, może żądać od wykonawców wyjaśnień dotyczących treści oświadczenia </w:t>
      </w:r>
      <w:r w:rsidRPr="001F796F">
        <w:rPr>
          <w:rFonts w:ascii="Cambria" w:hAnsi="Cambria"/>
          <w:color w:val="auto"/>
          <w:sz w:val="22"/>
          <w:szCs w:val="22"/>
        </w:rPr>
        <w:t xml:space="preserve">o niepodleganiu wykluczeniu </w:t>
      </w:r>
      <w:r w:rsidRPr="001F796F">
        <w:rPr>
          <w:rFonts w:ascii="Cambria" w:hAnsi="Cambria"/>
          <w:color w:val="auto"/>
          <w:sz w:val="22"/>
          <w:szCs w:val="22"/>
          <w:lang w:eastAsia="pl-PL"/>
        </w:rPr>
        <w:t>lub innych dokumentów lub oświadczeń składanych</w:t>
      </w:r>
      <w:r>
        <w:rPr>
          <w:rFonts w:ascii="Cambria" w:hAnsi="Cambria"/>
          <w:color w:val="auto"/>
          <w:sz w:val="22"/>
          <w:szCs w:val="22"/>
          <w:lang w:eastAsia="pl-PL"/>
        </w:rPr>
        <w:t xml:space="preserve"> </w:t>
      </w:r>
      <w:r w:rsidRPr="001F796F">
        <w:rPr>
          <w:rFonts w:ascii="Cambria" w:hAnsi="Cambria"/>
          <w:color w:val="auto"/>
          <w:sz w:val="22"/>
          <w:szCs w:val="22"/>
          <w:lang w:eastAsia="pl-PL"/>
        </w:rPr>
        <w:t xml:space="preserve">w postępowaniu. </w:t>
      </w:r>
    </w:p>
    <w:p w14:paraId="2C25497D" w14:textId="77777777" w:rsidR="00E00715" w:rsidRPr="001F796F" w:rsidRDefault="00E00715">
      <w:pPr>
        <w:pStyle w:val="Default"/>
        <w:numPr>
          <w:ilvl w:val="0"/>
          <w:numId w:val="34"/>
        </w:numPr>
        <w:spacing w:line="276" w:lineRule="auto"/>
        <w:ind w:left="284" w:hanging="426"/>
        <w:jc w:val="both"/>
        <w:rPr>
          <w:rFonts w:ascii="Cambria" w:hAnsi="Cambria" w:cs="Tahoma"/>
          <w:color w:val="auto"/>
          <w:sz w:val="22"/>
          <w:szCs w:val="22"/>
        </w:rPr>
      </w:pPr>
      <w:r w:rsidRPr="001F796F">
        <w:rPr>
          <w:rFonts w:ascii="Cambria" w:eastAsia="Times New Roman" w:hAnsi="Cambria"/>
          <w:color w:val="auto"/>
          <w:sz w:val="22"/>
          <w:szCs w:val="22"/>
          <w:lang w:eastAsia="pl-PL"/>
        </w:rPr>
        <w:t xml:space="preserve">Jeżeli złożone przez wykonawcę oświadczenie o </w:t>
      </w:r>
      <w:r w:rsidRPr="001F796F">
        <w:rPr>
          <w:rFonts w:ascii="Cambria" w:hAnsi="Cambria"/>
          <w:color w:val="auto"/>
          <w:sz w:val="22"/>
          <w:szCs w:val="22"/>
        </w:rPr>
        <w:t xml:space="preserve">niepodleganiu wykluczeniu </w:t>
      </w:r>
      <w:r w:rsidRPr="001F796F">
        <w:rPr>
          <w:rFonts w:ascii="Cambria" w:eastAsia="Times New Roman" w:hAnsi="Cambria"/>
          <w:color w:val="auto"/>
          <w:sz w:val="22"/>
          <w:szCs w:val="22"/>
          <w:lang w:eastAsia="pl-PL"/>
        </w:rPr>
        <w:t>budz</w:t>
      </w:r>
      <w:r w:rsidR="00031CD6">
        <w:rPr>
          <w:rFonts w:ascii="Cambria" w:eastAsia="Times New Roman" w:hAnsi="Cambria"/>
          <w:color w:val="auto"/>
          <w:sz w:val="22"/>
          <w:szCs w:val="22"/>
          <w:lang w:eastAsia="pl-PL"/>
        </w:rPr>
        <w:t>i</w:t>
      </w:r>
      <w:r w:rsidRPr="001F796F">
        <w:rPr>
          <w:rFonts w:ascii="Cambria" w:eastAsia="Times New Roman" w:hAnsi="Cambria"/>
          <w:color w:val="auto"/>
          <w:sz w:val="22"/>
          <w:szCs w:val="22"/>
          <w:lang w:eastAsia="pl-PL"/>
        </w:rPr>
        <w:t xml:space="preserve"> wątpliwości zamawiającego, może on, na podst. art. 128 ust. 5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D811B00" w14:textId="77777777" w:rsidR="00E00715" w:rsidRPr="001F796F" w:rsidRDefault="00E00715">
      <w:pPr>
        <w:pStyle w:val="Default"/>
        <w:numPr>
          <w:ilvl w:val="0"/>
          <w:numId w:val="34"/>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W toku badania i oceny ofert zamawiający na podst. art. 223 ust. 1 pzp może żądać od wykonawców wyjaśnień dotyczących treści złożonych ofert oraz przedmiotowych środków dowodowych  </w:t>
      </w:r>
      <w:r w:rsidR="00031CD6">
        <w:rPr>
          <w:rFonts w:ascii="Cambria" w:hAnsi="Cambria"/>
          <w:color w:val="auto"/>
          <w:sz w:val="22"/>
          <w:szCs w:val="22"/>
          <w:lang w:eastAsia="pl-PL"/>
        </w:rPr>
        <w:t xml:space="preserve">(jeżeli były wymagane) </w:t>
      </w:r>
      <w:r w:rsidRPr="001F796F">
        <w:rPr>
          <w:rFonts w:ascii="Cambria" w:hAnsi="Cambria"/>
          <w:color w:val="auto"/>
          <w:sz w:val="22"/>
          <w:szCs w:val="22"/>
          <w:lang w:eastAsia="pl-PL"/>
        </w:rPr>
        <w:t>lub innych składanych dokumentów lub oświadczeń.</w:t>
      </w:r>
    </w:p>
    <w:p w14:paraId="4CF599A1" w14:textId="73DB6989" w:rsidR="00E00715" w:rsidRPr="001F796F" w:rsidRDefault="00E00715">
      <w:pPr>
        <w:pStyle w:val="Default"/>
        <w:numPr>
          <w:ilvl w:val="0"/>
          <w:numId w:val="34"/>
        </w:numPr>
        <w:tabs>
          <w:tab w:val="clear" w:pos="720"/>
          <w:tab w:val="num" w:pos="284"/>
        </w:tabs>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Niedopuszczalne jest prowadzenie między zamawiającym a wykonawcą negocjacji dotyczących złożonej oferty oraz, z uw</w:t>
      </w:r>
      <w:r>
        <w:rPr>
          <w:rFonts w:ascii="Cambria" w:hAnsi="Cambria"/>
          <w:color w:val="auto"/>
          <w:sz w:val="22"/>
          <w:szCs w:val="22"/>
          <w:lang w:eastAsia="pl-PL"/>
        </w:rPr>
        <w:t xml:space="preserve">zględnieniem </w:t>
      </w:r>
      <w:r w:rsidR="004237F9">
        <w:rPr>
          <w:rFonts w:ascii="Cambria" w:hAnsi="Cambria"/>
          <w:color w:val="auto"/>
          <w:sz w:val="22"/>
          <w:szCs w:val="22"/>
          <w:lang w:eastAsia="pl-PL"/>
        </w:rPr>
        <w:t xml:space="preserve">rozdziału 17 ust. </w:t>
      </w:r>
      <w:r w:rsidR="00335FA9">
        <w:rPr>
          <w:rFonts w:ascii="Cambria" w:hAnsi="Cambria"/>
          <w:color w:val="auto"/>
          <w:sz w:val="22"/>
          <w:szCs w:val="22"/>
          <w:lang w:eastAsia="pl-PL"/>
        </w:rPr>
        <w:t>9</w:t>
      </w:r>
      <w:r w:rsidRPr="001F796F">
        <w:rPr>
          <w:rFonts w:ascii="Cambria" w:hAnsi="Cambria"/>
          <w:color w:val="auto"/>
          <w:sz w:val="22"/>
          <w:szCs w:val="22"/>
          <w:lang w:eastAsia="pl-PL"/>
        </w:rPr>
        <w:t xml:space="preserve">  dokonywanie jakiejkolwiek zmiany w jej treści. </w:t>
      </w:r>
    </w:p>
    <w:p w14:paraId="05138C09" w14:textId="77777777" w:rsidR="00031CD6" w:rsidRDefault="00031CD6" w:rsidP="009C1450">
      <w:pPr>
        <w:shd w:val="clear" w:color="auto" w:fill="FFFFFF"/>
        <w:spacing w:after="0" w:line="240" w:lineRule="auto"/>
        <w:rPr>
          <w:rFonts w:ascii="Cambria" w:hAnsi="Cambria" w:cs="Tahoma"/>
          <w:b/>
          <w:spacing w:val="-2"/>
        </w:rPr>
      </w:pPr>
    </w:p>
    <w:p w14:paraId="59EFE0E0" w14:textId="77777777" w:rsidR="001412ED" w:rsidRPr="00F43A1D" w:rsidRDefault="001412ED" w:rsidP="001412ED">
      <w:pPr>
        <w:shd w:val="clear" w:color="auto" w:fill="FFFFFF"/>
        <w:spacing w:after="0" w:line="240" w:lineRule="auto"/>
        <w:jc w:val="center"/>
        <w:rPr>
          <w:rFonts w:ascii="Cambria" w:hAnsi="Cambria" w:cs="Tahoma"/>
          <w:b/>
          <w:spacing w:val="-2"/>
        </w:rPr>
      </w:pPr>
      <w:r w:rsidRPr="00F43A1D">
        <w:rPr>
          <w:rFonts w:ascii="Cambria" w:hAnsi="Cambria" w:cs="Tahoma"/>
          <w:b/>
          <w:spacing w:val="-2"/>
        </w:rPr>
        <w:t>ROZDZIAŁ 23</w:t>
      </w:r>
    </w:p>
    <w:p w14:paraId="38A6DF52" w14:textId="64CABC9C" w:rsidR="001412ED" w:rsidRDefault="001412ED" w:rsidP="009D69D1">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14:paraId="6EE17E9A" w14:textId="77777777" w:rsidR="009D69D1" w:rsidRPr="00F62516" w:rsidRDefault="009D69D1" w:rsidP="009D69D1">
      <w:pPr>
        <w:autoSpaceDE w:val="0"/>
        <w:autoSpaceDN w:val="0"/>
        <w:adjustRightInd w:val="0"/>
        <w:spacing w:after="0" w:line="240" w:lineRule="auto"/>
        <w:jc w:val="center"/>
        <w:rPr>
          <w:rFonts w:ascii="Cambria" w:hAnsi="Cambria"/>
          <w:b/>
        </w:rPr>
      </w:pPr>
    </w:p>
    <w:p w14:paraId="74D21A0A" w14:textId="77777777" w:rsidR="001412ED" w:rsidRPr="0098282B" w:rsidRDefault="001412ED">
      <w:pPr>
        <w:pStyle w:val="Default"/>
        <w:numPr>
          <w:ilvl w:val="0"/>
          <w:numId w:val="35"/>
        </w:numPr>
        <w:tabs>
          <w:tab w:val="clear" w:pos="720"/>
          <w:tab w:val="num" w:pos="284"/>
        </w:tabs>
        <w:ind w:left="284" w:hanging="426"/>
        <w:jc w:val="both"/>
        <w:rPr>
          <w:rFonts w:ascii="Cambria" w:hAnsi="Cambria" w:cs="Tahoma"/>
          <w:color w:val="auto"/>
          <w:sz w:val="22"/>
          <w:szCs w:val="22"/>
        </w:rPr>
      </w:pPr>
      <w:r w:rsidRPr="004E4EDD">
        <w:rPr>
          <w:rFonts w:ascii="Cambria" w:hAnsi="Cambria"/>
          <w:color w:val="auto"/>
          <w:sz w:val="22"/>
          <w:szCs w:val="22"/>
        </w:rPr>
        <w:t>Zamawiający nie dopuszcza składania ofert częściowych.</w:t>
      </w:r>
    </w:p>
    <w:p w14:paraId="3B3DD5E3" w14:textId="6130E43B" w:rsidR="004237F9" w:rsidRPr="004237F9" w:rsidRDefault="001412ED">
      <w:pPr>
        <w:pStyle w:val="Default"/>
        <w:numPr>
          <w:ilvl w:val="0"/>
          <w:numId w:val="35"/>
        </w:numPr>
        <w:tabs>
          <w:tab w:val="clear" w:pos="720"/>
          <w:tab w:val="num" w:pos="284"/>
        </w:tabs>
        <w:ind w:left="284" w:hanging="426"/>
        <w:jc w:val="both"/>
        <w:rPr>
          <w:rFonts w:ascii="Cambria" w:hAnsi="Cambria" w:cs="Tahoma"/>
          <w:color w:val="auto"/>
          <w:sz w:val="22"/>
          <w:szCs w:val="22"/>
        </w:rPr>
      </w:pPr>
      <w:r w:rsidRPr="0098282B">
        <w:rPr>
          <w:rFonts w:ascii="Cambria" w:hAnsi="Cambria" w:cs="Calibri"/>
          <w:iCs/>
          <w:color w:val="auto"/>
          <w:sz w:val="22"/>
          <w:szCs w:val="22"/>
        </w:rPr>
        <w:t>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projektu. W niniejszym postępowaniu zamawiający odstępuje od podziału zamówienia na części</w:t>
      </w:r>
      <w:r w:rsidRPr="0098282B">
        <w:rPr>
          <w:rFonts w:ascii="Cambria" w:hAnsi="Cambria" w:cs="Tahoma"/>
          <w:color w:val="auto"/>
          <w:sz w:val="22"/>
          <w:szCs w:val="22"/>
        </w:rPr>
        <w:t xml:space="preserve">. </w:t>
      </w:r>
      <w:r w:rsidRPr="0098282B">
        <w:rPr>
          <w:rFonts w:ascii="Cambria" w:hAnsi="Cambria" w:cs="Segoe UI Historic"/>
          <w:color w:val="050505"/>
          <w:sz w:val="22"/>
          <w:szCs w:val="22"/>
        </w:rPr>
        <w:t xml:space="preserve">Ustawa nie wymaga lecz dopuszcza możliwość podziału zamówienia na części lub dopuszczania składania ofert częściowych, jeżeli przedmiot zamówienia jest podzielny. Cel podziału zamówienia - umożliwienie małym </w:t>
      </w:r>
      <w:r w:rsidR="0098282B" w:rsidRPr="0098282B">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i średnim przedsiębiorstwom udziału w postępowaniu o udzielenie zamówienia. Podkreślić należy, iż mikro przedsiębiorstwo - to firma, która zatrudnia do 10 pracowników, a osiągany obrót w roku nie przekracza 2 mln euro. Średnie przedsiębiorstwo - to firma, która zatrudnia do 50 pracowników, a obrót roczny nie przekracza 10 mln euro. Dlatego też, mając </w:t>
      </w:r>
      <w:r w:rsidR="00BA6A67">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na względzie niniejsze postępowanie, w którym wartość zamówienia nie przekracza 2 mln euro (ok. 9 mln zł), to nie dokonanie podziału zamówienia nie ograniczało dostępu do zamówienia nie tylko małym ale również mikro przedsiębiorcom. Poza tym - uzasadnienie, nie dokonania podziału ma charakter informacyjny, pozwalający na ocenę, czy warunki zamówienia nie utrudniały dostępu do zamówienia. </w:t>
      </w:r>
      <w:r w:rsidR="004237F9" w:rsidRPr="004237F9">
        <w:rPr>
          <w:rFonts w:ascii="Cambria" w:hAnsi="Cambria" w:cs="Segoe UI Historic"/>
          <w:color w:val="050505"/>
          <w:sz w:val="22"/>
          <w:szCs w:val="22"/>
        </w:rPr>
        <w:t xml:space="preserve">Nawet zakładając hipotetycznie, że zamawiający zdecydowałby się na podział niniejszego zamówienia na części – spowodować by  to mogło nadmierne trudności techniczne wykonawcom i skoordynowanie działań przez te podmioty realizujące poszczególne działania i w konsekwencji </w:t>
      </w:r>
      <w:r w:rsidR="004237F9" w:rsidRPr="004237F9">
        <w:rPr>
          <w:rStyle w:val="Pogrubienie"/>
          <w:rFonts w:ascii="Cambria" w:hAnsi="Cambria" w:cs="Calibri"/>
          <w:b w:val="0"/>
          <w:iCs/>
          <w:color w:val="auto"/>
          <w:sz w:val="22"/>
          <w:szCs w:val="22"/>
        </w:rPr>
        <w:t xml:space="preserve">mogłaby poważnie zagrozić właściwemu wykonaniu zamówienia. </w:t>
      </w:r>
      <w:r w:rsidR="004237F9" w:rsidRPr="004237F9">
        <w:rPr>
          <w:rFonts w:ascii="Cambria" w:hAnsi="Cambria" w:cstheme="minorHAnsi"/>
          <w:color w:val="auto"/>
          <w:sz w:val="22"/>
          <w:szCs w:val="22"/>
        </w:rPr>
        <w:t xml:space="preserve">Jak wskazano w Komentarzu - </w:t>
      </w:r>
      <w:r w:rsidR="004237F9" w:rsidRPr="004237F9">
        <w:rPr>
          <w:rFonts w:ascii="Cambria" w:hAnsi="Cambria" w:cstheme="minorHAnsi"/>
          <w:i/>
          <w:color w:val="auto"/>
          <w:sz w:val="22"/>
          <w:szCs w:val="22"/>
        </w:rPr>
        <w:t xml:space="preserve">Prawo Zamówień Publicznych </w:t>
      </w:r>
      <w:r w:rsidR="004237F9" w:rsidRPr="004237F9">
        <w:rPr>
          <w:rFonts w:ascii="Cambria" w:hAnsi="Cambria" w:cstheme="minorHAnsi"/>
          <w:color w:val="auto"/>
          <w:sz w:val="22"/>
          <w:szCs w:val="22"/>
        </w:rPr>
        <w:t xml:space="preserve">pod redakcją Huberta Nowaka i Mateusza Winiarza, Warszawa 2021,  z </w:t>
      </w:r>
      <w:r w:rsidR="004237F9" w:rsidRPr="004237F9">
        <w:rPr>
          <w:rStyle w:val="markedcontent"/>
          <w:rFonts w:ascii="Cambria" w:hAnsi="Cambria" w:cstheme="minorHAnsi"/>
          <w:color w:val="auto"/>
          <w:sz w:val="22"/>
          <w:szCs w:val="22"/>
        </w:rPr>
        <w:t xml:space="preserve">przepisu </w:t>
      </w:r>
      <w:r w:rsidR="004237F9" w:rsidRPr="004237F9">
        <w:rPr>
          <w:rStyle w:val="markedcontent"/>
          <w:rFonts w:ascii="Cambria" w:hAnsi="Cambria" w:cstheme="minorHAnsi"/>
          <w:color w:val="auto"/>
          <w:sz w:val="22"/>
          <w:szCs w:val="22"/>
        </w:rPr>
        <w:lastRenderedPageBreak/>
        <w:t>wynika, że zamawiający ma obowiązek rozważenia celowości podziału zamówień</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na części, jednocześnie zachowując swobodę autonomicznego podejmowania decyzji o ewentualnym podziale i powodach tego podziału. Dopuszczenie możliwości składania ofert częściowych</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jest zatem wyłącznie uprawnieniem zamawiającego, nie obowiązkiem – nawet jeżeli przedmiot</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zamówienia jest podzielny. Wykonawcom nie przysługuje żadne roszczenie                         o zastosowanie</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podziału na części.</w:t>
      </w:r>
    </w:p>
    <w:p w14:paraId="4E4340CD" w14:textId="77777777" w:rsidR="004237F9" w:rsidRPr="00B239F1" w:rsidRDefault="004237F9" w:rsidP="00031CD6">
      <w:pPr>
        <w:pStyle w:val="Default"/>
        <w:ind w:left="284"/>
        <w:jc w:val="both"/>
        <w:rPr>
          <w:rFonts w:ascii="Cambria" w:hAnsi="Cambria" w:cstheme="minorHAnsi"/>
          <w:color w:val="auto"/>
          <w:sz w:val="22"/>
          <w:szCs w:val="22"/>
        </w:rPr>
      </w:pPr>
      <w:r w:rsidRPr="006C67CE">
        <w:rPr>
          <w:rFonts w:ascii="Cambria" w:hAnsi="Cambria" w:cstheme="minorHAnsi"/>
          <w:color w:val="auto"/>
          <w:sz w:val="22"/>
          <w:szCs w:val="22"/>
        </w:rPr>
        <w:t xml:space="preserve">Podział przedmiotowego zamówienia na części zwiększałby ryzyko opóźnień oraz nieterminowe lub nieprawidłowe wykonanie zamówienia. Także </w:t>
      </w:r>
      <w:r w:rsidRPr="006C67CE">
        <w:rPr>
          <w:rStyle w:val="markedcontent"/>
          <w:rFonts w:ascii="Cambria" w:hAnsi="Cambria" w:cstheme="minorHAnsi"/>
          <w:color w:val="auto"/>
          <w:sz w:val="22"/>
          <w:szCs w:val="22"/>
        </w:rPr>
        <w:t>potrzeba skoordynowania działań różnych wykonawców realizujących</w:t>
      </w:r>
      <w:r w:rsidRPr="006C67CE">
        <w:rPr>
          <w:rFonts w:ascii="Cambria" w:hAnsi="Cambria" w:cstheme="minorHAnsi"/>
          <w:color w:val="auto"/>
          <w:sz w:val="22"/>
          <w:szCs w:val="22"/>
        </w:rPr>
        <w:t xml:space="preserve"> </w:t>
      </w:r>
      <w:r w:rsidRPr="006C67CE">
        <w:rPr>
          <w:rStyle w:val="markedcontent"/>
          <w:rFonts w:ascii="Cambria" w:hAnsi="Cambria" w:cstheme="minorHAnsi"/>
          <w:color w:val="auto"/>
          <w:sz w:val="22"/>
          <w:szCs w:val="22"/>
        </w:rPr>
        <w:t xml:space="preserve">poszczególne części zamówienia </w:t>
      </w:r>
      <w:r>
        <w:rPr>
          <w:rStyle w:val="markedcontent"/>
          <w:rFonts w:ascii="Cambria" w:hAnsi="Cambria" w:cstheme="minorHAnsi"/>
          <w:color w:val="auto"/>
          <w:sz w:val="22"/>
          <w:szCs w:val="22"/>
        </w:rPr>
        <w:t xml:space="preserve">(w ramach jednego obiektu budowlanego) </w:t>
      </w:r>
      <w:r w:rsidRPr="006C67CE">
        <w:rPr>
          <w:rStyle w:val="markedcontent"/>
          <w:rFonts w:ascii="Cambria" w:hAnsi="Cambria" w:cstheme="minorHAnsi"/>
          <w:color w:val="auto"/>
          <w:sz w:val="22"/>
          <w:szCs w:val="22"/>
        </w:rPr>
        <w:t xml:space="preserve">mogłaby poważnie zagrozić właściwemu wykonaniu zamówienia. </w:t>
      </w:r>
      <w:r w:rsidRPr="006C67CE">
        <w:rPr>
          <w:rFonts w:ascii="Cambria" w:hAnsi="Cambria" w:cstheme="minorHAnsi"/>
          <w:color w:val="auto"/>
          <w:sz w:val="22"/>
          <w:szCs w:val="22"/>
        </w:rPr>
        <w:t>Zgodnie z art. 25 ust. 2 pzp zamówienie jest niepodzielne na części, jeżeli ze względów technicznych, organizacyjnych lub ekonomicznych tworzy nierozerwalną całość.</w:t>
      </w:r>
      <w:r>
        <w:rPr>
          <w:rFonts w:ascii="Cambria" w:hAnsi="Cambria" w:cstheme="minorHAnsi"/>
          <w:color w:val="auto"/>
          <w:sz w:val="22"/>
          <w:szCs w:val="22"/>
        </w:rPr>
        <w:t xml:space="preserve"> </w:t>
      </w:r>
      <w:r w:rsidRPr="00B239F1">
        <w:rPr>
          <w:rFonts w:ascii="Cambria" w:hAnsi="Cambria" w:cstheme="minorHAnsi"/>
          <w:color w:val="auto"/>
          <w:sz w:val="22"/>
          <w:szCs w:val="22"/>
        </w:rPr>
        <w:t xml:space="preserve">Także </w:t>
      </w:r>
      <w:r w:rsidRPr="00B239F1">
        <w:rPr>
          <w:rStyle w:val="markedcontent"/>
          <w:rFonts w:ascii="Cambria" w:hAnsi="Cambria" w:cstheme="minorHAnsi"/>
          <w:color w:val="auto"/>
          <w:sz w:val="22"/>
          <w:szCs w:val="22"/>
        </w:rPr>
        <w:t>potrzeba skoordynowania działań różnych wykonawców realizujących</w:t>
      </w:r>
      <w:r w:rsidRPr="00B239F1">
        <w:rPr>
          <w:rFonts w:ascii="Cambria" w:hAnsi="Cambria" w:cstheme="minorHAnsi"/>
          <w:color w:val="auto"/>
          <w:sz w:val="22"/>
          <w:szCs w:val="22"/>
        </w:rPr>
        <w:t xml:space="preserve"> </w:t>
      </w:r>
      <w:r w:rsidRPr="00B239F1">
        <w:rPr>
          <w:rStyle w:val="markedcontent"/>
          <w:rFonts w:ascii="Cambria" w:hAnsi="Cambria" w:cstheme="minorHAnsi"/>
          <w:color w:val="auto"/>
          <w:sz w:val="22"/>
          <w:szCs w:val="22"/>
        </w:rPr>
        <w:t xml:space="preserve">poszczególne części zamówienia mogłaby poważnie zagrozić właściwemu wykonaniu zamówienia. Jak </w:t>
      </w:r>
      <w:r>
        <w:rPr>
          <w:rStyle w:val="markedcontent"/>
          <w:rFonts w:ascii="Cambria" w:hAnsi="Cambria" w:cstheme="minorHAnsi"/>
          <w:color w:val="auto"/>
          <w:sz w:val="22"/>
          <w:szCs w:val="22"/>
        </w:rPr>
        <w:t xml:space="preserve">dalej czytamy (str. 187) </w:t>
      </w:r>
      <w:r w:rsidRPr="00B239F1">
        <w:rPr>
          <w:rFonts w:ascii="Cambria" w:hAnsi="Cambria" w:cstheme="minorHAnsi"/>
          <w:color w:val="auto"/>
          <w:sz w:val="22"/>
          <w:szCs w:val="22"/>
        </w:rPr>
        <w:t>ustalenia, czy zamówienie jest podzielne na części, należy dokonywać dla indywidualnych przypadków (por. motyw 11 dyrektywy klasycznej oraz motyw 13 dyrektywy sektorowej). Dla kwalifikacji zamówienia jako niepodzielnego nie jest wystarczający sam zamiar zamawiającego co do traktowania poszczególnych elementów składających się na zamówienie o charakterze mieszanym jako niemożliwych do rozdzielenia; zamiar musi zostać poparty obiektywną argumentacją, która go uzasadnia i potwierdza konieczność udzielenia jednego zamówienia. „Przyjmuje się, że zamówienie jest niepodzielne na części wtedy, gdy udzielenie odrębnych zamówień na poszczególne części prowadziłoby do sytuacji, w której nie można byłoby rozstrzygnąć jednego postępowania bez rozstrzygnięcia drugiego lub ustalić przedmiotu i warunków jednego zamówienia bez rozstrzygnięcia drugiego”.</w:t>
      </w:r>
    </w:p>
    <w:p w14:paraId="0519E26D" w14:textId="77777777" w:rsidR="004237F9" w:rsidRPr="004237F9" w:rsidRDefault="004237F9" w:rsidP="00031CD6">
      <w:pPr>
        <w:pStyle w:val="Default"/>
        <w:ind w:left="284"/>
        <w:jc w:val="both"/>
        <w:rPr>
          <w:rFonts w:ascii="Cambria" w:hAnsi="Cambria" w:cstheme="minorHAnsi"/>
          <w:color w:val="auto"/>
          <w:sz w:val="22"/>
          <w:szCs w:val="22"/>
        </w:rPr>
      </w:pPr>
      <w:r w:rsidRPr="00B239F1">
        <w:rPr>
          <w:rFonts w:ascii="Cambria" w:hAnsi="Cambria" w:cstheme="minorHAnsi"/>
          <w:color w:val="auto"/>
          <w:sz w:val="22"/>
          <w:szCs w:val="22"/>
        </w:rPr>
        <w:t>Każda umowa z dodatkowym wykonawcą w ramach jednego postępowania niesie bowiem dodatkowe ryzyka</w:t>
      </w:r>
      <w:r>
        <w:rPr>
          <w:rFonts w:ascii="Cambria" w:hAnsi="Cambria" w:cstheme="minorHAnsi"/>
          <w:color w:val="auto"/>
          <w:sz w:val="22"/>
          <w:szCs w:val="22"/>
        </w:rPr>
        <w:t>.</w:t>
      </w:r>
      <w:r>
        <w:rPr>
          <w:rStyle w:val="Pogrubienie"/>
          <w:rFonts w:ascii="Cambria" w:hAnsi="Cambria" w:cstheme="minorHAnsi"/>
          <w:b w:val="0"/>
          <w:bCs w:val="0"/>
          <w:color w:val="auto"/>
          <w:sz w:val="22"/>
          <w:szCs w:val="22"/>
        </w:rPr>
        <w:t xml:space="preserve"> </w:t>
      </w:r>
      <w:r w:rsidRPr="00564736">
        <w:rPr>
          <w:rStyle w:val="Pogrubienie"/>
          <w:rFonts w:ascii="Cambria" w:hAnsi="Cambria" w:cs="Calibri"/>
          <w:b w:val="0"/>
          <w:iCs/>
          <w:color w:val="auto"/>
          <w:sz w:val="22"/>
          <w:szCs w:val="22"/>
        </w:rPr>
        <w:t>Z tego względu brak podziału na części uznać należy za w pełni uzasadnione.</w:t>
      </w:r>
    </w:p>
    <w:p w14:paraId="6D2D958A" w14:textId="77777777" w:rsidR="00C65917" w:rsidRDefault="00C65917" w:rsidP="001412ED">
      <w:pPr>
        <w:shd w:val="clear" w:color="auto" w:fill="FFFFFF"/>
        <w:spacing w:after="0" w:line="240" w:lineRule="auto"/>
        <w:ind w:left="426" w:hanging="426"/>
        <w:jc w:val="center"/>
        <w:rPr>
          <w:rFonts w:ascii="Cambria" w:hAnsi="Cambria" w:cs="Tahoma"/>
          <w:b/>
          <w:spacing w:val="-2"/>
        </w:rPr>
      </w:pPr>
    </w:p>
    <w:p w14:paraId="7E32AC2D" w14:textId="4E389EB6" w:rsidR="001412ED" w:rsidRPr="00F62516" w:rsidRDefault="001412ED" w:rsidP="001412ED">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14:paraId="790432C1" w14:textId="77777777" w:rsidR="001412ED" w:rsidRPr="00F62516" w:rsidRDefault="001412ED" w:rsidP="001412ED">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11C126C" w14:textId="77777777" w:rsidR="001412ED" w:rsidRPr="00F62516" w:rsidRDefault="001412ED" w:rsidP="001412ED">
      <w:pPr>
        <w:shd w:val="clear" w:color="auto" w:fill="FFFFFF"/>
        <w:spacing w:line="240" w:lineRule="auto"/>
        <w:jc w:val="center"/>
        <w:rPr>
          <w:rFonts w:ascii="Cambria" w:hAnsi="Cambria" w:cs="Tahoma"/>
          <w:b/>
          <w:spacing w:val="-2"/>
        </w:rPr>
      </w:pPr>
    </w:p>
    <w:p w14:paraId="1CFB79E6" w14:textId="77777777" w:rsidR="001412ED" w:rsidRPr="00F43A1D" w:rsidRDefault="001412ED" w:rsidP="001412ED">
      <w:pPr>
        <w:pStyle w:val="Default"/>
        <w:jc w:val="both"/>
        <w:rPr>
          <w:rFonts w:ascii="Cambria" w:hAnsi="Cambria" w:cs="Tahoma"/>
          <w:color w:val="auto"/>
          <w:sz w:val="22"/>
          <w:szCs w:val="22"/>
        </w:rPr>
      </w:pPr>
      <w:r w:rsidRPr="00F62516">
        <w:rPr>
          <w:rFonts w:ascii="Cambria" w:hAnsi="Cambria"/>
          <w:color w:val="auto"/>
          <w:sz w:val="22"/>
          <w:szCs w:val="22"/>
        </w:rPr>
        <w:t>Zamawiający w niniejszym postępowaniu nie dopuścił składanie ofert częściowych zgodnie</w:t>
      </w:r>
      <w:r w:rsidR="001A3CE1">
        <w:rPr>
          <w:rFonts w:ascii="Cambria" w:hAnsi="Cambria"/>
          <w:color w:val="auto"/>
          <w:sz w:val="22"/>
          <w:szCs w:val="22"/>
        </w:rPr>
        <w:t xml:space="preserve">                 </w:t>
      </w:r>
      <w:r w:rsidRPr="00F62516">
        <w:rPr>
          <w:rFonts w:ascii="Cambria" w:hAnsi="Cambria"/>
          <w:color w:val="auto"/>
          <w:sz w:val="22"/>
          <w:szCs w:val="22"/>
        </w:rPr>
        <w:t xml:space="preserve"> z informacjami zawartymi w rozdziale 23 SWZ.</w:t>
      </w:r>
    </w:p>
    <w:p w14:paraId="469FA0E1" w14:textId="77777777" w:rsidR="000C0297" w:rsidRDefault="000C0297" w:rsidP="00163DD8">
      <w:pPr>
        <w:pStyle w:val="WW-Tekstpodstawowy3"/>
        <w:ind w:right="-2"/>
        <w:rPr>
          <w:rFonts w:ascii="Cambria" w:hAnsi="Cambria" w:cs="Tahoma"/>
          <w:b/>
          <w:szCs w:val="22"/>
        </w:rPr>
      </w:pPr>
    </w:p>
    <w:p w14:paraId="3DB05B98" w14:textId="77777777" w:rsidR="00502FEE" w:rsidRDefault="00502FEE" w:rsidP="00F30FA1">
      <w:pPr>
        <w:pStyle w:val="WW-Tekstpodstawowy3"/>
        <w:ind w:right="-2"/>
        <w:rPr>
          <w:rFonts w:ascii="Cambria" w:hAnsi="Cambria" w:cs="Tahoma"/>
          <w:b/>
          <w:szCs w:val="22"/>
        </w:rPr>
      </w:pPr>
    </w:p>
    <w:p w14:paraId="30B21288" w14:textId="5359F8F3" w:rsidR="001412ED" w:rsidRPr="00F43A1D" w:rsidRDefault="001412ED" w:rsidP="001412ED">
      <w:pPr>
        <w:pStyle w:val="WW-Tekstpodstawowy3"/>
        <w:ind w:left="426" w:right="-2" w:hanging="426"/>
        <w:jc w:val="center"/>
        <w:rPr>
          <w:rFonts w:ascii="Cambria" w:hAnsi="Cambria" w:cs="Tahoma"/>
          <w:b/>
          <w:szCs w:val="22"/>
        </w:rPr>
      </w:pPr>
      <w:r w:rsidRPr="00F43A1D">
        <w:rPr>
          <w:rFonts w:ascii="Cambria" w:hAnsi="Cambria" w:cs="Tahoma"/>
          <w:b/>
          <w:szCs w:val="22"/>
        </w:rPr>
        <w:t>ROZDZIAŁ 25</w:t>
      </w:r>
    </w:p>
    <w:p w14:paraId="02AC3A1A" w14:textId="448AB8C6" w:rsidR="001412ED" w:rsidRDefault="001412ED" w:rsidP="00163DD8">
      <w:pPr>
        <w:pStyle w:val="WW-Tekstpodstawowy3"/>
        <w:ind w:right="-2"/>
        <w:jc w:val="center"/>
        <w:rPr>
          <w:rFonts w:ascii="Cambria" w:hAnsi="Cambri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76FB0189" w14:textId="77777777" w:rsidR="000564CD" w:rsidRPr="00163DD8" w:rsidRDefault="000564CD" w:rsidP="00163DD8">
      <w:pPr>
        <w:pStyle w:val="WW-Tekstpodstawowy3"/>
        <w:ind w:right="-2"/>
        <w:jc w:val="center"/>
        <w:rPr>
          <w:rFonts w:ascii="Cambria" w:hAnsi="Cambria" w:cs="Tahoma"/>
          <w:b/>
          <w:szCs w:val="22"/>
        </w:rPr>
      </w:pPr>
    </w:p>
    <w:p w14:paraId="243DAAEC" w14:textId="77777777" w:rsidR="001412ED" w:rsidRPr="0070666A" w:rsidRDefault="001412ED" w:rsidP="0070666A">
      <w:pPr>
        <w:spacing w:line="240" w:lineRule="auto"/>
        <w:ind w:left="426" w:hanging="426"/>
        <w:rPr>
          <w:rFonts w:ascii="Cambria" w:hAnsi="Cambria"/>
        </w:rPr>
      </w:pPr>
      <w:r w:rsidRPr="00F43A1D">
        <w:rPr>
          <w:rFonts w:ascii="Cambria" w:hAnsi="Cambria"/>
        </w:rPr>
        <w:t>Zamawiający w postępowaniu nie dopuszcza składania ofert wariantowych.</w:t>
      </w:r>
    </w:p>
    <w:p w14:paraId="6C67D3A1" w14:textId="77777777" w:rsidR="000564CD" w:rsidRPr="00F43A1D" w:rsidRDefault="000564CD" w:rsidP="000564CD">
      <w:pPr>
        <w:spacing w:after="0" w:line="240" w:lineRule="auto"/>
        <w:ind w:left="426" w:hanging="426"/>
        <w:jc w:val="center"/>
        <w:rPr>
          <w:rFonts w:ascii="Cambria" w:hAnsi="Cambria" w:cs="Tahoma"/>
          <w:b/>
        </w:rPr>
      </w:pPr>
      <w:r w:rsidRPr="00F43A1D">
        <w:rPr>
          <w:rFonts w:ascii="Cambria" w:hAnsi="Cambria" w:cs="Tahoma"/>
          <w:b/>
        </w:rPr>
        <w:t>ROZDZIAŁ 26</w:t>
      </w:r>
    </w:p>
    <w:p w14:paraId="662EB7CE" w14:textId="77777777" w:rsidR="000564CD" w:rsidRDefault="000564CD" w:rsidP="000564CD">
      <w:pPr>
        <w:spacing w:after="0" w:line="240" w:lineRule="auto"/>
        <w:jc w:val="center"/>
        <w:rPr>
          <w:rFonts w:ascii="Cambria" w:hAnsi="Cambria"/>
          <w:b/>
        </w:rPr>
      </w:pPr>
      <w:r w:rsidRPr="00F43A1D">
        <w:rPr>
          <w:rFonts w:ascii="Cambria" w:hAnsi="Cambria"/>
          <w:b/>
        </w:rPr>
        <w:t>WYMAGANIA W ZAKRESIE ZATRUDNIENIA NA PODSTAWIE STOSUNKU PRACY,                                                 W OKOLICZNOŚCIACH, O KTÓRYCH MOWA W ART. 95</w:t>
      </w:r>
    </w:p>
    <w:p w14:paraId="294E3E77" w14:textId="77777777" w:rsidR="000564CD" w:rsidRPr="00F43A1D" w:rsidRDefault="000564CD" w:rsidP="000564CD">
      <w:pPr>
        <w:spacing w:after="0" w:line="240" w:lineRule="auto"/>
        <w:jc w:val="center"/>
        <w:rPr>
          <w:rFonts w:ascii="Cambria" w:hAnsi="Cambria" w:cs="Tahoma"/>
          <w:b/>
        </w:rPr>
      </w:pPr>
    </w:p>
    <w:p w14:paraId="39BF32E6" w14:textId="77777777" w:rsidR="000564CD" w:rsidRPr="009D4EF9" w:rsidRDefault="000564CD">
      <w:pPr>
        <w:numPr>
          <w:ilvl w:val="0"/>
          <w:numId w:val="43"/>
        </w:numPr>
        <w:tabs>
          <w:tab w:val="clear" w:pos="720"/>
        </w:tabs>
        <w:autoSpaceDE w:val="0"/>
        <w:autoSpaceDN w:val="0"/>
        <w:adjustRightInd w:val="0"/>
        <w:spacing w:after="0" w:line="276" w:lineRule="auto"/>
        <w:ind w:left="284" w:hanging="426"/>
        <w:jc w:val="both"/>
        <w:rPr>
          <w:rFonts w:ascii="Cambria" w:hAnsi="Cambria" w:cs="Tahoma"/>
          <w:lang w:eastAsia="pl-PL"/>
        </w:rPr>
      </w:pPr>
      <w:r w:rsidRPr="009D4EF9">
        <w:rPr>
          <w:rFonts w:ascii="Cambria" w:hAnsi="Cambria" w:cs="Tahoma"/>
          <w:lang w:eastAsia="pl-PL"/>
        </w:rPr>
        <w:t xml:space="preserve">Zamawiający określił w SWZ </w:t>
      </w:r>
      <w:r w:rsidRPr="009D4EF9">
        <w:rPr>
          <w:rFonts w:ascii="Cambria" w:hAnsi="Cambria"/>
        </w:rPr>
        <w:t xml:space="preserve">wymagania związane z realizacją zamówienia w zakresie zatrudnienia przez wykonawcę lub podwykonawcę na podstawie stosunku pracy osób wykonujących wskazane przez zamawiającego czynności w zakresie realizacji zamówienia, </w:t>
      </w:r>
      <w:r w:rsidRPr="009D4EF9">
        <w:rPr>
          <w:rFonts w:ascii="Cambria" w:hAnsi="Cambria"/>
        </w:rPr>
        <w:lastRenderedPageBreak/>
        <w:t>jeżeli wykonanie tych czynności polega na wykonywaniu pracy w sposób określony w art. 22 § 1 ustawy z dnia 26 czer</w:t>
      </w:r>
      <w:r>
        <w:rPr>
          <w:rFonts w:ascii="Cambria" w:hAnsi="Cambria"/>
        </w:rPr>
        <w:t>wca 1974 r.  – Kodeks pracy.</w:t>
      </w:r>
    </w:p>
    <w:p w14:paraId="771068F5" w14:textId="77777777" w:rsidR="000564CD" w:rsidRPr="009D4EF9" w:rsidRDefault="000564CD">
      <w:pPr>
        <w:numPr>
          <w:ilvl w:val="0"/>
          <w:numId w:val="43"/>
        </w:numPr>
        <w:tabs>
          <w:tab w:val="clear" w:pos="720"/>
        </w:tabs>
        <w:autoSpaceDE w:val="0"/>
        <w:autoSpaceDN w:val="0"/>
        <w:adjustRightInd w:val="0"/>
        <w:spacing w:after="0" w:line="276" w:lineRule="auto"/>
        <w:ind w:left="284" w:hanging="426"/>
        <w:jc w:val="both"/>
        <w:rPr>
          <w:rFonts w:ascii="Cambria" w:hAnsi="Cambria" w:cs="Tahoma"/>
          <w:lang w:eastAsia="pl-PL"/>
        </w:rPr>
      </w:pPr>
      <w:r w:rsidRPr="009D4EF9">
        <w:rPr>
          <w:rFonts w:ascii="Cambria" w:hAnsi="Cambria" w:cs="Tahoma"/>
          <w:lang w:eastAsia="pl-PL"/>
        </w:rPr>
        <w:t>Zamawiający przewidując  wymagania o których mowa powyżej określił:</w:t>
      </w:r>
    </w:p>
    <w:p w14:paraId="4B97832D" w14:textId="77777777" w:rsidR="000564CD" w:rsidRPr="009D4EF9" w:rsidRDefault="000564CD">
      <w:pPr>
        <w:pStyle w:val="Default"/>
        <w:numPr>
          <w:ilvl w:val="0"/>
          <w:numId w:val="45"/>
        </w:numPr>
        <w:spacing w:line="276" w:lineRule="auto"/>
        <w:jc w:val="both"/>
        <w:rPr>
          <w:rFonts w:ascii="Cambria" w:hAnsi="Cambria" w:cs="TimesNewRomanPSMT"/>
          <w:color w:val="auto"/>
          <w:sz w:val="22"/>
          <w:szCs w:val="22"/>
          <w:lang w:eastAsia="pl-PL"/>
        </w:rPr>
      </w:pPr>
      <w:r w:rsidRPr="009D4EF9">
        <w:rPr>
          <w:rFonts w:ascii="Cambria" w:hAnsi="Cambria"/>
          <w:color w:val="auto"/>
          <w:sz w:val="22"/>
          <w:szCs w:val="22"/>
          <w:lang w:eastAsia="pl-PL"/>
        </w:rPr>
        <w:t xml:space="preserve">rodzaj czynności niezbędnych do realizacji zamówienia, których dotyczą wymagania zatrudnienia na podstawie stosunku pracy przez wykonawcę lub podwykonawcę osób wykonujących czynności w trakcie realizacji zamówienia; </w:t>
      </w:r>
    </w:p>
    <w:p w14:paraId="0E903F13" w14:textId="77777777" w:rsidR="000564CD" w:rsidRPr="009D4EF9" w:rsidRDefault="000564CD">
      <w:pPr>
        <w:pStyle w:val="Default"/>
        <w:numPr>
          <w:ilvl w:val="0"/>
          <w:numId w:val="45"/>
        </w:numPr>
        <w:spacing w:line="276" w:lineRule="auto"/>
        <w:jc w:val="both"/>
        <w:rPr>
          <w:rFonts w:ascii="Cambria" w:hAnsi="Cambria" w:cs="TimesNewRomanPSMT"/>
          <w:color w:val="auto"/>
          <w:sz w:val="22"/>
          <w:szCs w:val="22"/>
          <w:lang w:eastAsia="pl-PL"/>
        </w:rPr>
      </w:pPr>
      <w:r w:rsidRPr="009D4EF9">
        <w:rPr>
          <w:rFonts w:ascii="Cambria" w:hAnsi="Cambria"/>
          <w:color w:val="auto"/>
          <w:sz w:val="22"/>
          <w:szCs w:val="22"/>
          <w:lang w:eastAsia="pl-PL"/>
        </w:rPr>
        <w:t xml:space="preserve">sposób weryfikacji zatrudnienia tych osób; </w:t>
      </w:r>
    </w:p>
    <w:p w14:paraId="4ED07AB1" w14:textId="77777777" w:rsidR="000564CD" w:rsidRPr="009D4EF9" w:rsidRDefault="000564CD">
      <w:pPr>
        <w:pStyle w:val="Default"/>
        <w:numPr>
          <w:ilvl w:val="0"/>
          <w:numId w:val="45"/>
        </w:numPr>
        <w:spacing w:line="276" w:lineRule="auto"/>
        <w:jc w:val="both"/>
        <w:rPr>
          <w:rFonts w:ascii="Cambria" w:hAnsi="Cambria" w:cs="TimesNewRomanPSMT"/>
          <w:color w:val="auto"/>
          <w:sz w:val="22"/>
          <w:szCs w:val="22"/>
          <w:lang w:eastAsia="pl-PL"/>
        </w:rPr>
      </w:pPr>
      <w:r w:rsidRPr="009D4EF9">
        <w:rPr>
          <w:rFonts w:ascii="Cambria" w:hAnsi="Cambria"/>
          <w:color w:val="auto"/>
          <w:sz w:val="22"/>
          <w:szCs w:val="22"/>
          <w:lang w:eastAsia="pl-PL"/>
        </w:rPr>
        <w:t>uprawnienia zamawiającego w zakresie kontroli spełniania przez wykonawcę wymagań związanych z zatrudnianiem tych osób oraz sankcji z tytułu niespełnienia tych wymagań</w:t>
      </w:r>
    </w:p>
    <w:p w14:paraId="2EFFBA62" w14:textId="77777777" w:rsidR="000564CD" w:rsidRPr="009D4EF9" w:rsidRDefault="000564CD">
      <w:pPr>
        <w:pStyle w:val="Akapitzlist"/>
        <w:numPr>
          <w:ilvl w:val="0"/>
          <w:numId w:val="4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rPr>
      </w:pPr>
      <w:r w:rsidRPr="009D4EF9">
        <w:rPr>
          <w:rFonts w:ascii="Cambria" w:hAnsi="Cambria" w:cs="Tahoma"/>
          <w:sz w:val="22"/>
          <w:szCs w:val="22"/>
        </w:rPr>
        <w:t>Zamawiający wymaga, aby czynności polegające na faktycznym wykonywaniu robót budowlanych związanych z wykonaniem całego zamówienia o ile nie są (nie będą) wykonywane przez daną osobę w ramach prowadzonej przez nią działalności gospodarczej były wykonywane przez osoby zatrudnione przez wykonawcę, podwykonawcę  na podstawie umowy o pracę w pełnym wymiarze czasu pracy.</w:t>
      </w:r>
    </w:p>
    <w:p w14:paraId="239E1287" w14:textId="77777777" w:rsidR="000564CD" w:rsidRPr="00031CD6" w:rsidRDefault="000564CD">
      <w:pPr>
        <w:pStyle w:val="Akapitzlist"/>
        <w:numPr>
          <w:ilvl w:val="0"/>
          <w:numId w:val="4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rPr>
      </w:pPr>
      <w:r w:rsidRPr="00FF04F4">
        <w:rPr>
          <w:rFonts w:ascii="Cambria" w:hAnsi="Cambria" w:cs="Tahoma"/>
          <w:sz w:val="22"/>
          <w:szCs w:val="22"/>
        </w:rPr>
        <w:t xml:space="preserve">Rodzaj czynności niezbędnych do wykonania zamówienia, co do których wykonania </w:t>
      </w:r>
      <w:r w:rsidRPr="00031CD6">
        <w:rPr>
          <w:rFonts w:ascii="Cambria" w:hAnsi="Cambria" w:cs="Tahoma"/>
          <w:sz w:val="22"/>
          <w:szCs w:val="22"/>
        </w:rPr>
        <w:t xml:space="preserve">zamawiający wymaga zatrudnienia na podstawie umowy o pracę przez wykonawcę lub podwykonawcę osób wykonujących w trakcie realizacji zamówienia: </w:t>
      </w:r>
    </w:p>
    <w:p w14:paraId="02397F1E" w14:textId="77777777" w:rsidR="000564CD" w:rsidRPr="000564CD" w:rsidRDefault="000564CD">
      <w:pPr>
        <w:pStyle w:val="Akapitzlist"/>
        <w:numPr>
          <w:ilvl w:val="0"/>
          <w:numId w:val="44"/>
        </w:numPr>
        <w:suppressAutoHyphens w:val="0"/>
        <w:autoSpaceDE w:val="0"/>
        <w:autoSpaceDN w:val="0"/>
        <w:adjustRightInd w:val="0"/>
        <w:spacing w:line="276" w:lineRule="auto"/>
        <w:jc w:val="both"/>
        <w:rPr>
          <w:rFonts w:ascii="Cambria" w:hAnsi="Cambria" w:cs="Tahoma"/>
          <w:b/>
          <w:bCs/>
          <w:sz w:val="22"/>
          <w:szCs w:val="22"/>
          <w:u w:val="single"/>
        </w:rPr>
      </w:pPr>
      <w:r w:rsidRPr="000564CD">
        <w:rPr>
          <w:rFonts w:ascii="Cambria" w:hAnsi="Cambria" w:cstheme="minorHAnsi"/>
          <w:b/>
          <w:bCs/>
          <w:sz w:val="22"/>
          <w:szCs w:val="22"/>
          <w:u w:val="single"/>
        </w:rPr>
        <w:t xml:space="preserve">Pracownicy ogólnobudowlani, </w:t>
      </w:r>
    </w:p>
    <w:p w14:paraId="72CE4C9B" w14:textId="77777777" w:rsidR="000564CD" w:rsidRPr="009D4EF9" w:rsidRDefault="000564CD">
      <w:pPr>
        <w:pStyle w:val="Akapitzlist"/>
        <w:numPr>
          <w:ilvl w:val="0"/>
          <w:numId w:val="43"/>
        </w:numPr>
        <w:tabs>
          <w:tab w:val="clear" w:pos="720"/>
          <w:tab w:val="num" w:pos="284"/>
        </w:tabs>
        <w:suppressAutoHyphens w:val="0"/>
        <w:autoSpaceDE w:val="0"/>
        <w:autoSpaceDN w:val="0"/>
        <w:adjustRightInd w:val="0"/>
        <w:spacing w:line="276" w:lineRule="auto"/>
        <w:ind w:hanging="862"/>
        <w:jc w:val="both"/>
        <w:rPr>
          <w:rFonts w:ascii="Cambria" w:hAnsi="Cambria" w:cs="Tahoma"/>
          <w:sz w:val="22"/>
          <w:szCs w:val="22"/>
        </w:rPr>
      </w:pPr>
      <w:r w:rsidRPr="009D4EF9">
        <w:rPr>
          <w:rFonts w:ascii="Cambria" w:hAnsi="Cambria" w:cs="Tahoma"/>
          <w:sz w:val="22"/>
          <w:szCs w:val="22"/>
        </w:rPr>
        <w:t xml:space="preserve">Sposób dokumentowania zatrudnienia osób - zamawiający wymaga: </w:t>
      </w:r>
    </w:p>
    <w:p w14:paraId="6F5DC4AE" w14:textId="77777777" w:rsidR="000564CD" w:rsidRPr="009D4EF9" w:rsidRDefault="000564CD">
      <w:pPr>
        <w:pStyle w:val="Akapitzlist"/>
        <w:numPr>
          <w:ilvl w:val="0"/>
          <w:numId w:val="46"/>
        </w:numPr>
        <w:suppressAutoHyphens w:val="0"/>
        <w:autoSpaceDE w:val="0"/>
        <w:autoSpaceDN w:val="0"/>
        <w:adjustRightInd w:val="0"/>
        <w:spacing w:line="276" w:lineRule="auto"/>
        <w:jc w:val="both"/>
        <w:rPr>
          <w:rFonts w:ascii="Cambria" w:hAnsi="Cambria" w:cs="Tahoma"/>
          <w:sz w:val="22"/>
          <w:szCs w:val="22"/>
        </w:rPr>
      </w:pPr>
      <w:r w:rsidRPr="009D4EF9">
        <w:rPr>
          <w:rFonts w:ascii="Cambria" w:hAnsi="Cambria" w:cs="Tahoma"/>
          <w:sz w:val="22"/>
          <w:szCs w:val="22"/>
        </w:rPr>
        <w:t>aby wykonawca najpóźniej w dniu przekazania terenu budowy dostarczył zamawiającemu listę w formie oświadczenia z pełnym składem osobowym pracowników realizujących niniejsze zamówienie,</w:t>
      </w:r>
    </w:p>
    <w:p w14:paraId="7B4F270A" w14:textId="77777777" w:rsidR="000564CD" w:rsidRPr="009D4EF9" w:rsidRDefault="000564CD">
      <w:pPr>
        <w:pStyle w:val="Akapitzlist"/>
        <w:numPr>
          <w:ilvl w:val="0"/>
          <w:numId w:val="46"/>
        </w:numPr>
        <w:suppressAutoHyphens w:val="0"/>
        <w:autoSpaceDE w:val="0"/>
        <w:autoSpaceDN w:val="0"/>
        <w:adjustRightInd w:val="0"/>
        <w:spacing w:line="276" w:lineRule="auto"/>
        <w:jc w:val="both"/>
        <w:rPr>
          <w:rFonts w:ascii="Cambria" w:hAnsi="Cambria" w:cs="Tahoma"/>
          <w:sz w:val="22"/>
          <w:szCs w:val="22"/>
        </w:rPr>
      </w:pPr>
      <w:r w:rsidRPr="009D4EF9">
        <w:rPr>
          <w:rFonts w:ascii="Cambria" w:hAnsi="Cambria" w:cs="Tahoma"/>
          <w:sz w:val="22"/>
          <w:szCs w:val="22"/>
        </w:rPr>
        <w:t>oświadczenie zatrudnionego pracownika ,</w:t>
      </w:r>
    </w:p>
    <w:p w14:paraId="2699B720" w14:textId="77777777" w:rsidR="000564CD" w:rsidRPr="009D4EF9" w:rsidRDefault="000564CD">
      <w:pPr>
        <w:pStyle w:val="Akapitzlist"/>
        <w:numPr>
          <w:ilvl w:val="0"/>
          <w:numId w:val="46"/>
        </w:numPr>
        <w:suppressAutoHyphens w:val="0"/>
        <w:autoSpaceDE w:val="0"/>
        <w:autoSpaceDN w:val="0"/>
        <w:adjustRightInd w:val="0"/>
        <w:spacing w:line="276" w:lineRule="auto"/>
        <w:jc w:val="both"/>
        <w:rPr>
          <w:rFonts w:ascii="Cambria" w:hAnsi="Cambria" w:cs="Tahoma"/>
          <w:sz w:val="22"/>
          <w:szCs w:val="22"/>
        </w:rPr>
      </w:pPr>
      <w:r w:rsidRPr="009D4EF9">
        <w:rPr>
          <w:rFonts w:ascii="Cambria" w:hAnsi="Cambria" w:cs="Tahoma"/>
          <w:sz w:val="22"/>
          <w:szCs w:val="22"/>
        </w:rPr>
        <w:t>aby lista była aktualizowana na bieżąco tj. za każdym razem, gdy nastąpi zmiana personalna w składzie osobowym pracowników na budowie,</w:t>
      </w:r>
    </w:p>
    <w:p w14:paraId="72131047" w14:textId="77777777" w:rsidR="000564CD" w:rsidRPr="009D4EF9" w:rsidRDefault="000564CD">
      <w:pPr>
        <w:pStyle w:val="Akapitzlist"/>
        <w:numPr>
          <w:ilvl w:val="0"/>
          <w:numId w:val="46"/>
        </w:numPr>
        <w:suppressAutoHyphens w:val="0"/>
        <w:autoSpaceDE w:val="0"/>
        <w:autoSpaceDN w:val="0"/>
        <w:adjustRightInd w:val="0"/>
        <w:spacing w:line="276" w:lineRule="auto"/>
        <w:jc w:val="both"/>
        <w:rPr>
          <w:rFonts w:ascii="Cambria" w:hAnsi="Cambria" w:cs="Tahoma"/>
          <w:sz w:val="22"/>
          <w:szCs w:val="22"/>
        </w:rPr>
      </w:pPr>
      <w:r w:rsidRPr="009D4EF9">
        <w:rPr>
          <w:rFonts w:ascii="Cambria" w:hAnsi="Cambria" w:cs="Tahoma"/>
          <w:sz w:val="22"/>
          <w:szCs w:val="22"/>
        </w:rPr>
        <w:t>aby roboty budowlane były wykonywane przez osoby z listy,</w:t>
      </w:r>
    </w:p>
    <w:p w14:paraId="606462D6" w14:textId="77777777" w:rsidR="000564CD" w:rsidRPr="009D4EF9" w:rsidRDefault="000564CD">
      <w:pPr>
        <w:pStyle w:val="Akapitzlist"/>
        <w:numPr>
          <w:ilvl w:val="0"/>
          <w:numId w:val="46"/>
        </w:numPr>
        <w:suppressAutoHyphens w:val="0"/>
        <w:autoSpaceDE w:val="0"/>
        <w:autoSpaceDN w:val="0"/>
        <w:adjustRightInd w:val="0"/>
        <w:spacing w:line="276" w:lineRule="auto"/>
        <w:jc w:val="both"/>
        <w:rPr>
          <w:rFonts w:ascii="Cambria" w:hAnsi="Cambria" w:cs="Tahoma"/>
          <w:sz w:val="22"/>
          <w:szCs w:val="22"/>
        </w:rPr>
      </w:pPr>
      <w:r w:rsidRPr="009D4EF9">
        <w:rPr>
          <w:rFonts w:ascii="Cambria" w:hAnsi="Cambria" w:cs="Tahoma"/>
          <w:sz w:val="22"/>
          <w:szCs w:val="22"/>
        </w:rPr>
        <w:t>aby wykonawca do wystawionych faktur załączał wykaz osób realizujących cały zakres rzeczowy robót budowlanych, które były zatrudnione na podstawie umowy</w:t>
      </w:r>
      <w:r>
        <w:rPr>
          <w:rFonts w:ascii="Cambria" w:hAnsi="Cambria" w:cs="Tahoma"/>
          <w:sz w:val="22"/>
          <w:szCs w:val="22"/>
        </w:rPr>
        <w:t xml:space="preserve">               </w:t>
      </w:r>
      <w:r w:rsidRPr="009D4EF9">
        <w:rPr>
          <w:rFonts w:ascii="Cambria" w:hAnsi="Cambria" w:cs="Tahoma"/>
          <w:sz w:val="22"/>
          <w:szCs w:val="22"/>
        </w:rPr>
        <w:t xml:space="preserve"> o pracę w rozumieniu przepisów ustawy z dnia 26 czerwca 1974 r. – Kodeks pracy</w:t>
      </w:r>
      <w:r>
        <w:rPr>
          <w:rFonts w:ascii="Cambria" w:hAnsi="Cambria" w:cs="Tahoma"/>
          <w:sz w:val="22"/>
          <w:szCs w:val="22"/>
        </w:rPr>
        <w:t xml:space="preserve">                  </w:t>
      </w:r>
      <w:r w:rsidRPr="009D4EF9">
        <w:rPr>
          <w:rFonts w:ascii="Cambria" w:hAnsi="Cambria" w:cs="Tahoma"/>
          <w:sz w:val="22"/>
          <w:szCs w:val="22"/>
        </w:rPr>
        <w:t xml:space="preserve"> z minimalnym wynagrodzeniem za pracę ustalonym na podstawie art. 2 ust. 3 – 5 ustawy z dnia 10 października 2002 r. o minimalnym wynagrodzeniu za pracę, przez cały okres realizacji przedmiotu zamówienia (jeżeli była zmiana osób zatrudnionych podać w jakim czasie),</w:t>
      </w:r>
    </w:p>
    <w:p w14:paraId="06308D14" w14:textId="77777777" w:rsidR="000564CD" w:rsidRPr="009D4EF9" w:rsidRDefault="000564CD">
      <w:pPr>
        <w:pStyle w:val="Akapitzlist"/>
        <w:numPr>
          <w:ilvl w:val="0"/>
          <w:numId w:val="46"/>
        </w:numPr>
        <w:suppressAutoHyphens w:val="0"/>
        <w:autoSpaceDE w:val="0"/>
        <w:autoSpaceDN w:val="0"/>
        <w:adjustRightInd w:val="0"/>
        <w:spacing w:line="276" w:lineRule="auto"/>
        <w:jc w:val="both"/>
        <w:rPr>
          <w:rFonts w:ascii="Cambria" w:hAnsi="Cambria" w:cs="Tahoma"/>
          <w:sz w:val="22"/>
          <w:szCs w:val="22"/>
        </w:rPr>
      </w:pPr>
      <w:r w:rsidRPr="009D4EF9">
        <w:rPr>
          <w:rFonts w:ascii="Cambria" w:hAnsi="Cambria" w:cs="Tahoma"/>
          <w:sz w:val="22"/>
          <w:szCs w:val="22"/>
        </w:rPr>
        <w:t xml:space="preserve">na żądanie zamawiającego - </w:t>
      </w:r>
      <w:r w:rsidRPr="009D4EF9">
        <w:rPr>
          <w:rFonts w:ascii="Cambria" w:hAnsi="Cambria"/>
          <w:sz w:val="22"/>
          <w:szCs w:val="22"/>
          <w:lang w:eastAsia="pl-PL"/>
        </w:rPr>
        <w:t xml:space="preserve">poświadczonej za zgodność z oryginałem kopii umowy </w:t>
      </w:r>
      <w:r>
        <w:rPr>
          <w:rFonts w:ascii="Cambria" w:hAnsi="Cambria"/>
          <w:sz w:val="22"/>
          <w:szCs w:val="22"/>
          <w:lang w:eastAsia="pl-PL"/>
        </w:rPr>
        <w:t xml:space="preserve">                   </w:t>
      </w:r>
      <w:r w:rsidRPr="009D4EF9">
        <w:rPr>
          <w:rFonts w:ascii="Cambria" w:hAnsi="Cambria"/>
          <w:sz w:val="22"/>
          <w:szCs w:val="22"/>
          <w:lang w:eastAsia="pl-PL"/>
        </w:rPr>
        <w:t>o pracę zatrudnionego pracownika.</w:t>
      </w:r>
    </w:p>
    <w:p w14:paraId="0FA0E9DF" w14:textId="77777777" w:rsidR="000564CD" w:rsidRPr="009D4EF9" w:rsidRDefault="000564CD">
      <w:pPr>
        <w:pStyle w:val="Akapitzlist"/>
        <w:numPr>
          <w:ilvl w:val="0"/>
          <w:numId w:val="43"/>
        </w:numPr>
        <w:tabs>
          <w:tab w:val="clear" w:pos="720"/>
          <w:tab w:val="num" w:pos="284"/>
        </w:tabs>
        <w:suppressAutoHyphens w:val="0"/>
        <w:autoSpaceDE w:val="0"/>
        <w:autoSpaceDN w:val="0"/>
        <w:adjustRightInd w:val="0"/>
        <w:spacing w:line="276" w:lineRule="auto"/>
        <w:ind w:left="284" w:hanging="426"/>
        <w:jc w:val="both"/>
        <w:rPr>
          <w:rFonts w:ascii="Cambria" w:hAnsi="Cambria" w:cs="Tahoma"/>
          <w:sz w:val="22"/>
          <w:szCs w:val="22"/>
        </w:rPr>
      </w:pPr>
      <w:r w:rsidRPr="009D4EF9">
        <w:rPr>
          <w:rFonts w:ascii="Cambria" w:hAnsi="Cambria" w:cs="Tahoma"/>
          <w:sz w:val="22"/>
          <w:szCs w:val="22"/>
        </w:rPr>
        <w:t>Uprawnienia zamawiającego w zakresie kontroli spełniania przez wykonawcę wymagań zgodnie z art. 438 pzp, o których mowa  w art. 95 pzp oraz sankcji z tytułu niespełnienia tych wymagań zamawiający określił we wzorze umowy, która stanowi integralna część SWZ.</w:t>
      </w:r>
    </w:p>
    <w:p w14:paraId="5ABC2A61" w14:textId="77777777" w:rsidR="000564CD" w:rsidRDefault="000564CD" w:rsidP="00335FA9">
      <w:pPr>
        <w:spacing w:after="0" w:line="240" w:lineRule="auto"/>
        <w:rPr>
          <w:rFonts w:ascii="Cambria" w:hAnsi="Cambria"/>
          <w:b/>
        </w:rPr>
      </w:pPr>
    </w:p>
    <w:p w14:paraId="03C00F67" w14:textId="77777777" w:rsidR="00C65917" w:rsidRDefault="00C65917" w:rsidP="000564CD">
      <w:pPr>
        <w:spacing w:after="0" w:line="240" w:lineRule="auto"/>
        <w:rPr>
          <w:rFonts w:ascii="Cambria" w:hAnsi="Cambria" w:cs="Tahoma"/>
          <w:b/>
        </w:rPr>
      </w:pPr>
    </w:p>
    <w:p w14:paraId="0559336D" w14:textId="1BAE2B4E"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27</w:t>
      </w:r>
    </w:p>
    <w:p w14:paraId="4A1681FD" w14:textId="77777777" w:rsidR="001412ED" w:rsidRPr="00F43A1D" w:rsidRDefault="001412ED" w:rsidP="001412ED">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5C8592E3" w14:textId="77777777" w:rsidR="001412ED" w:rsidRPr="00F43A1D" w:rsidRDefault="001412ED" w:rsidP="001412ED">
      <w:pPr>
        <w:spacing w:line="240" w:lineRule="auto"/>
        <w:jc w:val="center"/>
        <w:rPr>
          <w:rFonts w:ascii="Cambria" w:hAnsi="Cambria" w:cs="Tahoma"/>
          <w:b/>
        </w:rPr>
      </w:pPr>
    </w:p>
    <w:p w14:paraId="0B60EF5A" w14:textId="77777777" w:rsidR="00C72CB8" w:rsidRDefault="001412ED" w:rsidP="00C72CB8">
      <w:pPr>
        <w:spacing w:line="240" w:lineRule="auto"/>
        <w:jc w:val="both"/>
        <w:rPr>
          <w:rFonts w:ascii="Cambria" w:hAnsi="Cambria" w:cs="Tahoma"/>
          <w:b/>
        </w:rPr>
      </w:pPr>
      <w:r w:rsidRPr="00F43A1D">
        <w:rPr>
          <w:rFonts w:ascii="Cambria" w:hAnsi="Cambria"/>
        </w:rPr>
        <w:t>Zamawiający nie przewiduje wymagań w zakresie osób, o których mowa w art. 96 ust. 2 pkt 2                             w zw. z art. 96 ust. 1 pzp.</w:t>
      </w:r>
    </w:p>
    <w:p w14:paraId="110FCFD2" w14:textId="77777777" w:rsidR="00C65917" w:rsidRDefault="00C65917" w:rsidP="0098282B">
      <w:pPr>
        <w:spacing w:after="0" w:line="240" w:lineRule="auto"/>
        <w:ind w:left="426" w:hanging="426"/>
        <w:jc w:val="center"/>
        <w:rPr>
          <w:rFonts w:ascii="Cambria" w:hAnsi="Cambria" w:cs="Tahoma"/>
          <w:b/>
        </w:rPr>
      </w:pPr>
    </w:p>
    <w:p w14:paraId="20CAFDDA" w14:textId="7A1BA181" w:rsidR="001412ED" w:rsidRPr="00F43A1D" w:rsidRDefault="001412ED" w:rsidP="0098282B">
      <w:pPr>
        <w:spacing w:after="0" w:line="240" w:lineRule="auto"/>
        <w:ind w:left="426" w:hanging="426"/>
        <w:jc w:val="center"/>
        <w:rPr>
          <w:rFonts w:ascii="Cambria" w:hAnsi="Cambria" w:cs="Tahoma"/>
          <w:b/>
        </w:rPr>
      </w:pPr>
      <w:r w:rsidRPr="00F43A1D">
        <w:rPr>
          <w:rFonts w:ascii="Cambria" w:hAnsi="Cambria" w:cs="Tahoma"/>
          <w:b/>
        </w:rPr>
        <w:lastRenderedPageBreak/>
        <w:t>ROZDZIAŁ 28</w:t>
      </w:r>
    </w:p>
    <w:p w14:paraId="267969D7" w14:textId="77777777" w:rsidR="001412ED" w:rsidRPr="00F43A1D" w:rsidRDefault="001412ED" w:rsidP="0098282B">
      <w:pPr>
        <w:spacing w:after="0"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1ADE2830" w14:textId="77777777" w:rsidR="001412ED" w:rsidRPr="00F43A1D" w:rsidRDefault="001412ED" w:rsidP="0098282B">
      <w:pPr>
        <w:spacing w:line="240" w:lineRule="auto"/>
        <w:rPr>
          <w:rFonts w:ascii="Cambria" w:hAnsi="Cambria" w:cs="Tahoma"/>
          <w:b/>
        </w:rPr>
      </w:pPr>
    </w:p>
    <w:p w14:paraId="04AB435F" w14:textId="1482C72C" w:rsidR="00564E15" w:rsidRPr="00F30FA1" w:rsidRDefault="001412ED" w:rsidP="00F30FA1">
      <w:pPr>
        <w:spacing w:line="240" w:lineRule="auto"/>
        <w:jc w:val="both"/>
        <w:rPr>
          <w:rFonts w:ascii="Cambria" w:hAnsi="Cambria"/>
          <w:sz w:val="23"/>
          <w:szCs w:val="23"/>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2C041E">
        <w:rPr>
          <w:rFonts w:ascii="Cambria" w:hAnsi="Cambria"/>
          <w:sz w:val="23"/>
          <w:szCs w:val="23"/>
        </w:rPr>
        <w:t>.</w:t>
      </w:r>
    </w:p>
    <w:p w14:paraId="2C8B26EE" w14:textId="77777777" w:rsidR="00564E15" w:rsidRDefault="00564E15" w:rsidP="00DB02B0">
      <w:pPr>
        <w:spacing w:after="0" w:line="240" w:lineRule="auto"/>
        <w:rPr>
          <w:rFonts w:ascii="Cambria" w:hAnsi="Cambria" w:cs="Tahoma"/>
          <w:b/>
        </w:rPr>
      </w:pPr>
    </w:p>
    <w:p w14:paraId="0F2DA663" w14:textId="716E38EF"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29</w:t>
      </w:r>
    </w:p>
    <w:p w14:paraId="6554CC93" w14:textId="77777777" w:rsidR="001412E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01390E7B" w14:textId="77777777" w:rsidR="0098282B" w:rsidRPr="0098282B" w:rsidRDefault="0098282B" w:rsidP="0098282B">
      <w:pPr>
        <w:autoSpaceDE w:val="0"/>
        <w:autoSpaceDN w:val="0"/>
        <w:adjustRightInd w:val="0"/>
        <w:spacing w:after="0" w:line="240" w:lineRule="auto"/>
        <w:jc w:val="center"/>
        <w:rPr>
          <w:rFonts w:ascii="Cambria" w:hAnsi="Cambria"/>
          <w:b/>
        </w:rPr>
      </w:pPr>
    </w:p>
    <w:p w14:paraId="204D5F92" w14:textId="77777777" w:rsidR="00471B3D" w:rsidRDefault="00471B3D" w:rsidP="00471B3D">
      <w:pPr>
        <w:pStyle w:val="Default"/>
        <w:spacing w:line="276" w:lineRule="auto"/>
        <w:jc w:val="both"/>
        <w:rPr>
          <w:rFonts w:ascii="Cambria" w:hAnsi="Cambria" w:cs="Tahoma"/>
          <w:color w:val="auto"/>
          <w:sz w:val="22"/>
          <w:szCs w:val="22"/>
        </w:rPr>
      </w:pPr>
      <w:r>
        <w:rPr>
          <w:rFonts w:ascii="Cambria" w:hAnsi="Cambria" w:cs="Tahoma"/>
          <w:color w:val="auto"/>
          <w:sz w:val="22"/>
          <w:szCs w:val="22"/>
        </w:rPr>
        <w:t>Zamawiający nie wymaga wniesienia wadium.</w:t>
      </w:r>
    </w:p>
    <w:p w14:paraId="787932DE" w14:textId="77777777" w:rsidR="00471B3D" w:rsidRDefault="00471B3D" w:rsidP="00471B3D">
      <w:pPr>
        <w:pStyle w:val="Default"/>
        <w:spacing w:line="276" w:lineRule="auto"/>
        <w:jc w:val="both"/>
        <w:rPr>
          <w:rFonts w:ascii="Cambria" w:hAnsi="Cambria" w:cs="Tahoma"/>
          <w:color w:val="auto"/>
          <w:sz w:val="22"/>
          <w:szCs w:val="22"/>
        </w:rPr>
      </w:pPr>
    </w:p>
    <w:p w14:paraId="213C6880" w14:textId="77777777" w:rsidR="00085224" w:rsidRDefault="00085224" w:rsidP="001412ED">
      <w:pPr>
        <w:spacing w:after="0" w:line="240" w:lineRule="auto"/>
        <w:ind w:left="426" w:hanging="426"/>
        <w:jc w:val="center"/>
        <w:rPr>
          <w:rFonts w:ascii="Cambria" w:hAnsi="Cambria" w:cs="Tahoma"/>
          <w:b/>
        </w:rPr>
      </w:pPr>
    </w:p>
    <w:p w14:paraId="2581B4D8"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30</w:t>
      </w:r>
    </w:p>
    <w:p w14:paraId="7C037ABD"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2C888E50" w14:textId="77777777" w:rsidR="001412ED" w:rsidRPr="00F43A1D" w:rsidRDefault="001412ED" w:rsidP="001412ED">
      <w:pPr>
        <w:spacing w:line="240" w:lineRule="auto"/>
        <w:ind w:left="426" w:hanging="426"/>
        <w:jc w:val="center"/>
        <w:rPr>
          <w:rFonts w:ascii="Cambria" w:hAnsi="Cambria" w:cs="Tahoma"/>
          <w:b/>
        </w:rPr>
      </w:pPr>
    </w:p>
    <w:p w14:paraId="0DC84B0A" w14:textId="77777777" w:rsidR="002B4AEE" w:rsidRPr="00C24736" w:rsidRDefault="001412ED" w:rsidP="00C24736">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57F3660B" w14:textId="77777777" w:rsidR="002C041E" w:rsidRDefault="002C041E" w:rsidP="002C041E">
      <w:pPr>
        <w:spacing w:after="0" w:line="240" w:lineRule="auto"/>
        <w:rPr>
          <w:rFonts w:ascii="Cambria" w:hAnsi="Cambria" w:cs="Tahoma"/>
          <w:b/>
        </w:rPr>
      </w:pPr>
    </w:p>
    <w:p w14:paraId="2F9EA2AB"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31</w:t>
      </w:r>
    </w:p>
    <w:p w14:paraId="73D33875"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929E581" w14:textId="77777777" w:rsidR="001412ED" w:rsidRPr="00F43A1D" w:rsidRDefault="001412ED" w:rsidP="001412ED">
      <w:pPr>
        <w:spacing w:line="240" w:lineRule="auto"/>
        <w:ind w:left="426" w:hanging="426"/>
        <w:jc w:val="center"/>
        <w:rPr>
          <w:rFonts w:ascii="Cambria" w:hAnsi="Cambria" w:cs="Tahoma"/>
          <w:b/>
        </w:rPr>
      </w:pPr>
    </w:p>
    <w:p w14:paraId="2756493A" w14:textId="77777777" w:rsidR="001412ED" w:rsidRPr="00F43A1D" w:rsidRDefault="001412ED" w:rsidP="00910532">
      <w:pPr>
        <w:pStyle w:val="Default"/>
        <w:numPr>
          <w:ilvl w:val="0"/>
          <w:numId w:val="33"/>
        </w:numPr>
        <w:ind w:left="284" w:hanging="426"/>
        <w:jc w:val="both"/>
        <w:rPr>
          <w:rFonts w:ascii="Cambria" w:hAnsi="Cambria" w:cs="Tahoma"/>
          <w:color w:val="auto"/>
          <w:sz w:val="22"/>
          <w:szCs w:val="22"/>
        </w:rPr>
      </w:pPr>
      <w:r w:rsidRPr="00F43A1D">
        <w:rPr>
          <w:rFonts w:ascii="Cambria" w:hAnsi="Cambria" w:cs="Tahoma"/>
          <w:color w:val="auto"/>
          <w:sz w:val="22"/>
          <w:szCs w:val="22"/>
        </w:rPr>
        <w:t xml:space="preserve">Zamawiający dopuszcza przed dokonaniem przez wykonawców wyceny oferty, odbycie wizji lokalnej.         </w:t>
      </w:r>
    </w:p>
    <w:p w14:paraId="3443F4DC" w14:textId="77777777" w:rsidR="001412ED" w:rsidRPr="00F43A1D" w:rsidRDefault="001412ED" w:rsidP="00910532">
      <w:pPr>
        <w:pStyle w:val="Default"/>
        <w:numPr>
          <w:ilvl w:val="0"/>
          <w:numId w:val="33"/>
        </w:numPr>
        <w:ind w:left="284" w:hanging="426"/>
        <w:jc w:val="both"/>
        <w:rPr>
          <w:rFonts w:ascii="Cambria" w:hAnsi="Cambria" w:cs="Tahoma"/>
          <w:color w:val="auto"/>
          <w:sz w:val="22"/>
          <w:szCs w:val="22"/>
        </w:rPr>
      </w:pPr>
      <w:r w:rsidRPr="00F43A1D">
        <w:rPr>
          <w:rFonts w:ascii="Cambria" w:hAnsi="Cambria" w:cs="Tahoma"/>
          <w:color w:val="auto"/>
          <w:sz w:val="22"/>
          <w:szCs w:val="22"/>
        </w:rPr>
        <w:t>Dokonanie wizji lokalnej może stanowić dla wykonawcy istotną wskazówkę, umożliwiającą realne skalkulowanie ceny oferty w sposób rzetelny.</w:t>
      </w:r>
    </w:p>
    <w:p w14:paraId="2E157E01" w14:textId="77777777" w:rsidR="001412ED" w:rsidRPr="00F43A1D" w:rsidRDefault="001412ED" w:rsidP="00910532">
      <w:pPr>
        <w:pStyle w:val="Default"/>
        <w:numPr>
          <w:ilvl w:val="0"/>
          <w:numId w:val="33"/>
        </w:numPr>
        <w:ind w:left="284" w:hanging="426"/>
        <w:jc w:val="both"/>
        <w:rPr>
          <w:rFonts w:ascii="Cambria" w:hAnsi="Cambria" w:cs="Tahoma"/>
          <w:color w:val="auto"/>
          <w:sz w:val="22"/>
          <w:szCs w:val="22"/>
        </w:rPr>
      </w:pPr>
      <w:r w:rsidRPr="00F43A1D">
        <w:rPr>
          <w:rFonts w:ascii="Cambria" w:hAnsi="Cambria" w:cs="Tahoma"/>
          <w:color w:val="auto"/>
          <w:sz w:val="22"/>
          <w:szCs w:val="22"/>
        </w:rPr>
        <w:t>W przypadku, gdy wykonawca zamierza odbyć wizje lokalną zobowiązany jest przedłożyć                               do zamawiającego stosowny wniosek.</w:t>
      </w:r>
    </w:p>
    <w:p w14:paraId="098FBD4A" w14:textId="77777777" w:rsidR="001412ED" w:rsidRPr="00F43A1D" w:rsidRDefault="001412ED" w:rsidP="00910532">
      <w:pPr>
        <w:pStyle w:val="Default"/>
        <w:numPr>
          <w:ilvl w:val="0"/>
          <w:numId w:val="33"/>
        </w:numPr>
        <w:ind w:left="284" w:hanging="426"/>
        <w:jc w:val="both"/>
        <w:rPr>
          <w:rFonts w:ascii="Cambria" w:hAnsi="Cambria" w:cs="Tahoma"/>
          <w:color w:val="auto"/>
          <w:sz w:val="22"/>
          <w:szCs w:val="22"/>
        </w:rPr>
      </w:pPr>
      <w:r w:rsidRPr="00F43A1D">
        <w:rPr>
          <w:rFonts w:ascii="Cambria" w:hAnsi="Cambria" w:cs="Tahoma"/>
          <w:color w:val="auto"/>
          <w:sz w:val="22"/>
          <w:szCs w:val="22"/>
        </w:rPr>
        <w:t>Zamawiający nie wymaga złożenia oferty po sprawdzeniu przez wykonawcę dokumentów niezbędnych do realizacji zamówienia.</w:t>
      </w:r>
    </w:p>
    <w:p w14:paraId="1F1C56B7" w14:textId="3BF69440" w:rsidR="001412ED" w:rsidRPr="000C0297" w:rsidRDefault="001412ED" w:rsidP="0070666A">
      <w:pPr>
        <w:pStyle w:val="Default"/>
        <w:numPr>
          <w:ilvl w:val="0"/>
          <w:numId w:val="33"/>
        </w:numPr>
        <w:ind w:left="284" w:hanging="426"/>
        <w:jc w:val="both"/>
        <w:rPr>
          <w:rFonts w:ascii="Cambria" w:hAnsi="Cambria" w:cs="Tahoma"/>
          <w:color w:val="auto"/>
          <w:sz w:val="22"/>
          <w:szCs w:val="22"/>
        </w:rPr>
      </w:pPr>
      <w:r w:rsidRPr="00F43A1D">
        <w:rPr>
          <w:rFonts w:ascii="Cambria" w:hAnsi="Cambria"/>
          <w:color w:val="auto"/>
          <w:sz w:val="22"/>
          <w:szCs w:val="22"/>
        </w:rPr>
        <w:t xml:space="preserve">Umożliwienie przez zamawiającego odbycia wizji lokalnej nie skutkuje sankcją w postaci odrzucenia oferty Wykonawcy w okolicznościach, gdy wykonawca nie skorzystał </w:t>
      </w:r>
      <w:r w:rsidR="0098282B">
        <w:rPr>
          <w:rFonts w:ascii="Cambria" w:hAnsi="Cambria"/>
          <w:color w:val="auto"/>
          <w:sz w:val="22"/>
          <w:szCs w:val="22"/>
        </w:rPr>
        <w:t xml:space="preserve">                                    </w:t>
      </w:r>
      <w:r w:rsidRPr="00F43A1D">
        <w:rPr>
          <w:rFonts w:ascii="Cambria" w:hAnsi="Cambria"/>
          <w:color w:val="auto"/>
          <w:sz w:val="22"/>
          <w:szCs w:val="22"/>
        </w:rPr>
        <w:t xml:space="preserve">z przysługującej mu możliwości. </w:t>
      </w:r>
    </w:p>
    <w:p w14:paraId="51AAD2BC" w14:textId="77777777" w:rsidR="000C0297" w:rsidRPr="000C0297" w:rsidRDefault="000C0297" w:rsidP="000C0297">
      <w:pPr>
        <w:pStyle w:val="Default"/>
        <w:ind w:left="284"/>
        <w:jc w:val="both"/>
        <w:rPr>
          <w:rFonts w:ascii="Cambria" w:hAnsi="Cambria" w:cs="Tahoma"/>
          <w:color w:val="auto"/>
          <w:sz w:val="22"/>
          <w:szCs w:val="22"/>
        </w:rPr>
      </w:pPr>
    </w:p>
    <w:p w14:paraId="1D37727D"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32</w:t>
      </w:r>
    </w:p>
    <w:p w14:paraId="732FEE3D" w14:textId="77777777" w:rsidR="001412ED" w:rsidRDefault="001412ED" w:rsidP="00E00715">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10D38948" w14:textId="77777777" w:rsidR="00E00715" w:rsidRPr="00E00715" w:rsidRDefault="00E00715" w:rsidP="00E00715">
      <w:pPr>
        <w:spacing w:after="0" w:line="240" w:lineRule="auto"/>
        <w:jc w:val="center"/>
        <w:rPr>
          <w:rFonts w:ascii="Cambria" w:hAnsi="Cambria"/>
          <w:b/>
        </w:rPr>
      </w:pPr>
    </w:p>
    <w:p w14:paraId="1E465105" w14:textId="77777777" w:rsidR="001412ED" w:rsidRPr="00F43A1D" w:rsidRDefault="001412ED" w:rsidP="00910532">
      <w:pPr>
        <w:pStyle w:val="Default"/>
        <w:numPr>
          <w:ilvl w:val="0"/>
          <w:numId w:val="25"/>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0A9EF9B2" w14:textId="77777777" w:rsidR="001412ED" w:rsidRPr="00F43A1D" w:rsidRDefault="001412ED" w:rsidP="00910532">
      <w:pPr>
        <w:pStyle w:val="Default"/>
        <w:numPr>
          <w:ilvl w:val="0"/>
          <w:numId w:val="25"/>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6A6169CD" w14:textId="77777777" w:rsidR="0056130E" w:rsidRDefault="0056130E" w:rsidP="001412ED">
      <w:pPr>
        <w:spacing w:after="0" w:line="240" w:lineRule="auto"/>
        <w:ind w:left="426" w:hanging="426"/>
        <w:jc w:val="center"/>
        <w:rPr>
          <w:rFonts w:ascii="Cambria" w:hAnsi="Cambria" w:cs="Tahoma"/>
          <w:b/>
        </w:rPr>
      </w:pPr>
    </w:p>
    <w:p w14:paraId="3624CB05"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33</w:t>
      </w:r>
    </w:p>
    <w:p w14:paraId="3C8D47B9" w14:textId="77777777" w:rsidR="001412ED" w:rsidRPr="00F43A1D" w:rsidRDefault="001412ED" w:rsidP="001412ED">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130553EF"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JEŻELI ZAMAWIAJĄCY PRZEWIDUJE ICH ZWROT</w:t>
      </w:r>
    </w:p>
    <w:p w14:paraId="4E71B57D" w14:textId="77777777" w:rsidR="0098282B" w:rsidRPr="0098282B" w:rsidRDefault="0098282B" w:rsidP="0098282B">
      <w:pPr>
        <w:spacing w:after="0" w:line="240" w:lineRule="auto"/>
        <w:ind w:left="425" w:hanging="425"/>
        <w:jc w:val="center"/>
        <w:rPr>
          <w:rFonts w:ascii="Cambria" w:hAnsi="Cambria"/>
          <w:b/>
        </w:rPr>
      </w:pPr>
    </w:p>
    <w:p w14:paraId="7B4C690E" w14:textId="77777777" w:rsidR="001412ED" w:rsidRPr="00930ADE" w:rsidRDefault="001412ED" w:rsidP="00930AD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3BEA394D" w14:textId="77777777" w:rsidR="00564E15" w:rsidRDefault="00564E15" w:rsidP="00DB02B0">
      <w:pPr>
        <w:spacing w:after="0" w:line="240" w:lineRule="auto"/>
        <w:rPr>
          <w:rFonts w:ascii="Cambria" w:hAnsi="Cambria" w:cs="Tahoma"/>
          <w:b/>
        </w:rPr>
      </w:pPr>
    </w:p>
    <w:p w14:paraId="118D2007" w14:textId="77777777" w:rsidR="00564E15" w:rsidRDefault="00564E15" w:rsidP="001412ED">
      <w:pPr>
        <w:spacing w:after="0" w:line="240" w:lineRule="auto"/>
        <w:ind w:left="426" w:hanging="426"/>
        <w:jc w:val="center"/>
        <w:rPr>
          <w:rFonts w:ascii="Cambria" w:hAnsi="Cambria" w:cs="Tahoma"/>
          <w:b/>
        </w:rPr>
      </w:pPr>
    </w:p>
    <w:p w14:paraId="34A26D9E" w14:textId="23A5251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34</w:t>
      </w:r>
    </w:p>
    <w:p w14:paraId="56540C75"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16EB7F9" w14:textId="77777777" w:rsidR="001412ED" w:rsidRPr="00F43A1D" w:rsidRDefault="001412ED" w:rsidP="001412ED">
      <w:pPr>
        <w:spacing w:line="240" w:lineRule="auto"/>
        <w:jc w:val="center"/>
        <w:rPr>
          <w:rFonts w:ascii="Cambria" w:hAnsi="Cambria"/>
          <w:b/>
        </w:rPr>
      </w:pPr>
    </w:p>
    <w:p w14:paraId="3F94B2A2" w14:textId="77777777" w:rsidR="001412ED" w:rsidRPr="00F43A1D" w:rsidRDefault="001412ED" w:rsidP="001412ED">
      <w:pPr>
        <w:pStyle w:val="Default"/>
        <w:numPr>
          <w:ilvl w:val="0"/>
          <w:numId w:val="15"/>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4695CF56"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7C3FF1F3"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3C320411"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65D2E5B4"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a także przekazuje wymagane informacje na temat nowych podwykonawców, którym w późniejszym okresie zamierza powierzyć realizację robót budowlanych lub usług. </w:t>
      </w:r>
    </w:p>
    <w:p w14:paraId="66C308F3"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 na roboty budowlane.</w:t>
      </w:r>
    </w:p>
    <w:p w14:paraId="633B34F5"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pzp - może badać, czy nie zachodzą wobec podwykonawcy niebędącego podmiotem udostępniającym zasoby podstawy wykluczenia, o których mowa w rozdziale 15 SWZ. </w:t>
      </w:r>
    </w:p>
    <w:p w14:paraId="716B7D4F"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określonym terminie wyznaczonym przez zamawiającego oświadczenie </w:t>
      </w:r>
      <w:r>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43B32587"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4AB38030"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63498A9A" w14:textId="77777777" w:rsidR="001412ED" w:rsidRPr="001D0EFF"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zamawiający stosownie do art. 60 pzp - nie zastrzega obowiązku osobistego wykonania przez poszczególnych wykonawców wspólnie ubiegających się o udzielenie zamówienia kluczowych zadań.</w:t>
      </w:r>
    </w:p>
    <w:p w14:paraId="175715A2" w14:textId="1532B4BE" w:rsidR="001412ED" w:rsidRPr="009D69D1" w:rsidRDefault="001412ED" w:rsidP="001412ED">
      <w:pPr>
        <w:pStyle w:val="Default"/>
        <w:numPr>
          <w:ilvl w:val="0"/>
          <w:numId w:val="15"/>
        </w:numPr>
        <w:tabs>
          <w:tab w:val="clear" w:pos="720"/>
          <w:tab w:val="num" w:pos="284"/>
        </w:tabs>
        <w:ind w:left="284" w:hanging="426"/>
        <w:jc w:val="both"/>
        <w:rPr>
          <w:rFonts w:ascii="Cambria" w:hAnsi="Cambria" w:cs="Tahoma"/>
          <w:b/>
          <w:bCs/>
          <w:i/>
          <w:iCs/>
          <w:color w:val="auto"/>
          <w:sz w:val="22"/>
          <w:szCs w:val="22"/>
        </w:rPr>
      </w:pPr>
      <w:r w:rsidRPr="009D69D1">
        <w:rPr>
          <w:rFonts w:ascii="Cambria" w:hAnsi="Cambria"/>
          <w:b/>
          <w:bCs/>
          <w:i/>
          <w:iCs/>
          <w:color w:val="auto"/>
          <w:sz w:val="22"/>
          <w:szCs w:val="22"/>
        </w:rPr>
        <w:t>Zamawiający informuje, że nie jest dopuszczalne zlecenie całości zamówienia przez wykonawcę jego podwykonawcom. Powyższe zgodne jest z orzecznictwem</w:t>
      </w:r>
      <w:r w:rsidRPr="009D69D1">
        <w:rPr>
          <w:rFonts w:ascii="Cambria" w:hAnsi="Cambria" w:cs="Tahoma"/>
          <w:b/>
          <w:bCs/>
          <w:i/>
          <w:iCs/>
          <w:color w:val="auto"/>
          <w:sz w:val="22"/>
          <w:szCs w:val="22"/>
        </w:rPr>
        <w:t xml:space="preserve"> </w:t>
      </w:r>
      <w:r w:rsidRPr="009D69D1">
        <w:rPr>
          <w:rStyle w:val="Pogrubienie"/>
          <w:rFonts w:ascii="Cambria" w:eastAsiaTheme="majorEastAsia" w:hAnsi="Cambria"/>
          <w:i/>
          <w:iCs/>
          <w:color w:val="auto"/>
          <w:sz w:val="22"/>
          <w:szCs w:val="22"/>
        </w:rPr>
        <w:t xml:space="preserve">KIO 2971/20, KIO 2976/20 a także wyrokiem Sądu Okręgowego  w Warszawie z dnia </w:t>
      </w:r>
      <w:r w:rsidR="00471B3D" w:rsidRPr="009D69D1">
        <w:rPr>
          <w:rStyle w:val="Pogrubienie"/>
          <w:rFonts w:ascii="Cambria" w:eastAsiaTheme="majorEastAsia" w:hAnsi="Cambria"/>
          <w:i/>
          <w:iCs/>
          <w:color w:val="auto"/>
          <w:sz w:val="22"/>
          <w:szCs w:val="22"/>
        </w:rPr>
        <w:t xml:space="preserve">                     </w:t>
      </w:r>
      <w:r w:rsidR="009D69D1">
        <w:rPr>
          <w:rStyle w:val="Pogrubienie"/>
          <w:rFonts w:ascii="Cambria" w:eastAsiaTheme="majorEastAsia" w:hAnsi="Cambria"/>
          <w:i/>
          <w:iCs/>
          <w:color w:val="auto"/>
          <w:sz w:val="22"/>
          <w:szCs w:val="22"/>
        </w:rPr>
        <w:t xml:space="preserve">                     </w:t>
      </w:r>
      <w:r w:rsidR="00471B3D" w:rsidRPr="009D69D1">
        <w:rPr>
          <w:rStyle w:val="Pogrubienie"/>
          <w:rFonts w:ascii="Cambria" w:eastAsiaTheme="majorEastAsia" w:hAnsi="Cambria"/>
          <w:i/>
          <w:iCs/>
          <w:color w:val="auto"/>
          <w:sz w:val="22"/>
          <w:szCs w:val="22"/>
        </w:rPr>
        <w:t xml:space="preserve">  </w:t>
      </w:r>
      <w:r w:rsidRPr="009D69D1">
        <w:rPr>
          <w:rStyle w:val="Pogrubienie"/>
          <w:rFonts w:ascii="Cambria" w:eastAsiaTheme="majorEastAsia" w:hAnsi="Cambria"/>
          <w:i/>
          <w:iCs/>
          <w:color w:val="auto"/>
          <w:sz w:val="22"/>
          <w:szCs w:val="22"/>
        </w:rPr>
        <w:t xml:space="preserve">5 maja 2021 r., XXIII </w:t>
      </w:r>
      <w:proofErr w:type="spellStart"/>
      <w:r w:rsidRPr="009D69D1">
        <w:rPr>
          <w:rStyle w:val="Pogrubienie"/>
          <w:rFonts w:ascii="Cambria" w:eastAsiaTheme="majorEastAsia" w:hAnsi="Cambria"/>
          <w:i/>
          <w:iCs/>
          <w:color w:val="auto"/>
          <w:sz w:val="22"/>
          <w:szCs w:val="22"/>
        </w:rPr>
        <w:t>Zs</w:t>
      </w:r>
      <w:proofErr w:type="spellEnd"/>
      <w:r w:rsidRPr="009D69D1">
        <w:rPr>
          <w:rStyle w:val="Pogrubienie"/>
          <w:rFonts w:ascii="Cambria" w:eastAsiaTheme="majorEastAsia" w:hAnsi="Cambria"/>
          <w:i/>
          <w:iCs/>
          <w:color w:val="auto"/>
          <w:sz w:val="22"/>
          <w:szCs w:val="22"/>
        </w:rPr>
        <w:t xml:space="preserve"> 11/21. </w:t>
      </w:r>
      <w:r w:rsidRPr="009D69D1">
        <w:rPr>
          <w:rFonts w:ascii="Cambria" w:hAnsi="Cambria"/>
          <w:b/>
          <w:bCs/>
          <w:i/>
          <w:iCs/>
          <w:color w:val="auto"/>
          <w:sz w:val="22"/>
          <w:szCs w:val="22"/>
        </w:rPr>
        <w:t>Wskazanie przez wykonawcę w formularzu oferty zlecenia całości zamówienia podwykonawcom skutkowało będzie odrzuceniem oferty na podst. art. 226 ust. 1 pkt 5 pzp.</w:t>
      </w:r>
    </w:p>
    <w:p w14:paraId="32381975" w14:textId="77777777" w:rsidR="00471B3D" w:rsidRDefault="00471B3D" w:rsidP="001412ED">
      <w:pPr>
        <w:spacing w:after="0" w:line="240" w:lineRule="auto"/>
        <w:ind w:left="426" w:hanging="426"/>
        <w:jc w:val="center"/>
        <w:rPr>
          <w:rFonts w:ascii="Cambria" w:hAnsi="Cambria" w:cs="Tahoma"/>
          <w:b/>
        </w:rPr>
      </w:pPr>
    </w:p>
    <w:p w14:paraId="6FBC3473" w14:textId="77777777" w:rsidR="00F30FA1" w:rsidRDefault="00F30FA1" w:rsidP="001412ED">
      <w:pPr>
        <w:spacing w:after="0" w:line="240" w:lineRule="auto"/>
        <w:ind w:left="426" w:hanging="426"/>
        <w:jc w:val="center"/>
        <w:rPr>
          <w:rFonts w:ascii="Cambria" w:hAnsi="Cambria" w:cs="Tahoma"/>
          <w:b/>
        </w:rPr>
      </w:pPr>
    </w:p>
    <w:p w14:paraId="68D9CBCB" w14:textId="77777777" w:rsidR="00F30FA1" w:rsidRDefault="00F30FA1" w:rsidP="001412ED">
      <w:pPr>
        <w:spacing w:after="0" w:line="240" w:lineRule="auto"/>
        <w:ind w:left="426" w:hanging="426"/>
        <w:jc w:val="center"/>
        <w:rPr>
          <w:rFonts w:ascii="Cambria" w:hAnsi="Cambria" w:cs="Tahoma"/>
          <w:b/>
        </w:rPr>
      </w:pPr>
    </w:p>
    <w:p w14:paraId="7CBBB4D6" w14:textId="77777777" w:rsidR="00F30FA1" w:rsidRDefault="00F30FA1" w:rsidP="001412ED">
      <w:pPr>
        <w:spacing w:after="0" w:line="240" w:lineRule="auto"/>
        <w:ind w:left="426" w:hanging="426"/>
        <w:jc w:val="center"/>
        <w:rPr>
          <w:rFonts w:ascii="Cambria" w:hAnsi="Cambria" w:cs="Tahoma"/>
          <w:b/>
        </w:rPr>
      </w:pPr>
    </w:p>
    <w:p w14:paraId="7A5D7674" w14:textId="77777777" w:rsidR="00F30FA1" w:rsidRDefault="00F30FA1" w:rsidP="001412ED">
      <w:pPr>
        <w:spacing w:after="0" w:line="240" w:lineRule="auto"/>
        <w:ind w:left="426" w:hanging="426"/>
        <w:jc w:val="center"/>
        <w:rPr>
          <w:rFonts w:ascii="Cambria" w:hAnsi="Cambria" w:cs="Tahoma"/>
          <w:b/>
        </w:rPr>
      </w:pPr>
    </w:p>
    <w:p w14:paraId="147FE9AF" w14:textId="77777777" w:rsidR="00F30FA1" w:rsidRDefault="00F30FA1" w:rsidP="001412ED">
      <w:pPr>
        <w:spacing w:after="0" w:line="240" w:lineRule="auto"/>
        <w:ind w:left="426" w:hanging="426"/>
        <w:jc w:val="center"/>
        <w:rPr>
          <w:rFonts w:ascii="Cambria" w:hAnsi="Cambria" w:cs="Tahoma"/>
          <w:b/>
        </w:rPr>
      </w:pPr>
    </w:p>
    <w:p w14:paraId="3D429A2A" w14:textId="6E963BC5"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35</w:t>
      </w:r>
    </w:p>
    <w:p w14:paraId="3F210258" w14:textId="77777777" w:rsidR="001412ED" w:rsidRPr="00F43A1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7063C694" w14:textId="77777777" w:rsidR="002C041E" w:rsidRDefault="002C041E" w:rsidP="001412ED">
      <w:pPr>
        <w:pStyle w:val="Default"/>
        <w:jc w:val="both"/>
        <w:rPr>
          <w:rFonts w:ascii="Cambria" w:hAnsi="Cambria" w:cs="Tahoma"/>
          <w:color w:val="auto"/>
          <w:sz w:val="22"/>
          <w:szCs w:val="22"/>
        </w:rPr>
      </w:pPr>
    </w:p>
    <w:p w14:paraId="1FA92B29" w14:textId="5D7F3F2A" w:rsidR="00C65917" w:rsidRPr="00335FA9" w:rsidRDefault="001412ED" w:rsidP="00335FA9">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42A269B1" w14:textId="77777777" w:rsidR="00C65917" w:rsidRDefault="00C65917" w:rsidP="009175BC">
      <w:pPr>
        <w:spacing w:after="0" w:line="240" w:lineRule="auto"/>
        <w:rPr>
          <w:rFonts w:ascii="Cambria" w:hAnsi="Cambria" w:cs="Tahoma"/>
          <w:b/>
        </w:rPr>
      </w:pPr>
    </w:p>
    <w:p w14:paraId="2A4F8A3A" w14:textId="77777777" w:rsidR="00564E15" w:rsidRDefault="00564E15" w:rsidP="00D81E05">
      <w:pPr>
        <w:spacing w:after="0" w:line="240" w:lineRule="auto"/>
        <w:rPr>
          <w:rFonts w:ascii="Cambria" w:hAnsi="Cambria" w:cs="Tahoma"/>
          <w:b/>
        </w:rPr>
      </w:pPr>
    </w:p>
    <w:p w14:paraId="1D49D49B" w14:textId="77777777" w:rsidR="00F30FA1" w:rsidRDefault="00F30FA1" w:rsidP="001412ED">
      <w:pPr>
        <w:spacing w:after="0" w:line="240" w:lineRule="auto"/>
        <w:ind w:left="426" w:hanging="426"/>
        <w:jc w:val="center"/>
        <w:rPr>
          <w:rFonts w:ascii="Cambria" w:hAnsi="Cambria" w:cs="Tahoma"/>
          <w:b/>
        </w:rPr>
      </w:pPr>
    </w:p>
    <w:p w14:paraId="3274FE3D" w14:textId="0A348E75"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36</w:t>
      </w:r>
    </w:p>
    <w:p w14:paraId="33D4F48C" w14:textId="785FD630" w:rsidR="001412ED" w:rsidRDefault="001412ED" w:rsidP="009175BC">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607F66FE" w14:textId="77777777" w:rsidR="009175BC" w:rsidRPr="009175BC" w:rsidRDefault="009175BC" w:rsidP="009175BC">
      <w:pPr>
        <w:spacing w:after="0" w:line="240" w:lineRule="auto"/>
        <w:jc w:val="center"/>
        <w:rPr>
          <w:rFonts w:ascii="Cambria" w:hAnsi="Cambria"/>
          <w:b/>
        </w:rPr>
      </w:pPr>
    </w:p>
    <w:p w14:paraId="19015A7C" w14:textId="21635E86" w:rsidR="009C1450" w:rsidRDefault="001412ED" w:rsidP="000C0297">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0CE4BA5D" w14:textId="77777777" w:rsidR="000C0297" w:rsidRPr="000C0297" w:rsidRDefault="000C0297" w:rsidP="000C0297">
      <w:pPr>
        <w:pStyle w:val="Default"/>
        <w:jc w:val="both"/>
        <w:rPr>
          <w:rFonts w:ascii="Cambria" w:hAnsi="Cambria" w:cs="Tahoma"/>
          <w:color w:val="auto"/>
          <w:sz w:val="22"/>
          <w:szCs w:val="22"/>
        </w:rPr>
      </w:pPr>
    </w:p>
    <w:p w14:paraId="5E5E1CD0" w14:textId="77777777" w:rsidR="009175BC" w:rsidRDefault="009175BC" w:rsidP="00D81E05">
      <w:pPr>
        <w:spacing w:after="0" w:line="240" w:lineRule="auto"/>
        <w:rPr>
          <w:rFonts w:ascii="Cambria" w:hAnsi="Cambria" w:cs="Tahoma"/>
          <w:b/>
        </w:rPr>
      </w:pPr>
    </w:p>
    <w:p w14:paraId="79B6341E" w14:textId="77777777" w:rsidR="00F30FA1" w:rsidRDefault="00F30FA1" w:rsidP="001412ED">
      <w:pPr>
        <w:spacing w:after="0" w:line="240" w:lineRule="auto"/>
        <w:ind w:left="426" w:hanging="426"/>
        <w:jc w:val="center"/>
        <w:rPr>
          <w:rFonts w:ascii="Cambria" w:hAnsi="Cambria" w:cs="Tahoma"/>
          <w:b/>
        </w:rPr>
      </w:pPr>
    </w:p>
    <w:p w14:paraId="63F9133F" w14:textId="346DF754"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37</w:t>
      </w:r>
    </w:p>
    <w:p w14:paraId="65644DAC" w14:textId="77777777" w:rsidR="001412ED" w:rsidRPr="00F43A1D"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5404AE01" w14:textId="77777777" w:rsidR="001412ED" w:rsidRPr="00F43A1D" w:rsidRDefault="001412ED" w:rsidP="001412ED">
      <w:pPr>
        <w:autoSpaceDE w:val="0"/>
        <w:autoSpaceDN w:val="0"/>
        <w:adjustRightInd w:val="0"/>
        <w:spacing w:line="240" w:lineRule="auto"/>
        <w:jc w:val="center"/>
        <w:rPr>
          <w:rFonts w:ascii="Cambria" w:hAnsi="Cambria"/>
          <w:b/>
        </w:rPr>
      </w:pPr>
    </w:p>
    <w:p w14:paraId="52943321"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14:paraId="1A7A5FDE" w14:textId="77777777" w:rsidR="002C041E" w:rsidRDefault="002C041E" w:rsidP="00C24736">
      <w:pPr>
        <w:spacing w:after="0" w:line="240" w:lineRule="auto"/>
        <w:rPr>
          <w:rFonts w:ascii="Cambria" w:hAnsi="Cambria" w:cs="Tahoma"/>
          <w:b/>
        </w:rPr>
      </w:pPr>
    </w:p>
    <w:p w14:paraId="63BC8A2F" w14:textId="77777777" w:rsidR="002C041E" w:rsidRDefault="002C041E" w:rsidP="00C24736">
      <w:pPr>
        <w:spacing w:after="0" w:line="240" w:lineRule="auto"/>
        <w:rPr>
          <w:rFonts w:ascii="Cambria" w:hAnsi="Cambria" w:cs="Tahoma"/>
          <w:b/>
        </w:rPr>
      </w:pPr>
    </w:p>
    <w:p w14:paraId="1AAA83EA" w14:textId="77777777" w:rsidR="00D81E05" w:rsidRDefault="00D81E05" w:rsidP="00C72CB8">
      <w:pPr>
        <w:spacing w:after="0" w:line="240" w:lineRule="auto"/>
        <w:ind w:left="426" w:hanging="426"/>
        <w:jc w:val="center"/>
        <w:rPr>
          <w:rFonts w:ascii="Cambria" w:hAnsi="Cambria" w:cs="Tahoma"/>
          <w:b/>
        </w:rPr>
      </w:pPr>
    </w:p>
    <w:p w14:paraId="69F22B9A" w14:textId="77777777" w:rsidR="00F30FA1" w:rsidRDefault="00F30FA1" w:rsidP="00C72CB8">
      <w:pPr>
        <w:spacing w:after="0" w:line="240" w:lineRule="auto"/>
        <w:ind w:left="426" w:hanging="426"/>
        <w:jc w:val="center"/>
        <w:rPr>
          <w:rFonts w:ascii="Cambria" w:hAnsi="Cambria" w:cs="Tahoma"/>
          <w:b/>
        </w:rPr>
      </w:pPr>
    </w:p>
    <w:p w14:paraId="299CB48C" w14:textId="77777777" w:rsidR="00D81E05" w:rsidRPr="00F43A1D" w:rsidRDefault="00D81E05" w:rsidP="00D81E05">
      <w:pPr>
        <w:spacing w:line="240" w:lineRule="auto"/>
        <w:ind w:left="426" w:hanging="426"/>
        <w:jc w:val="center"/>
        <w:rPr>
          <w:rFonts w:ascii="Cambria" w:hAnsi="Cambria" w:cs="Tahoma"/>
          <w:b/>
        </w:rPr>
      </w:pPr>
      <w:r w:rsidRPr="00F43A1D">
        <w:rPr>
          <w:rFonts w:ascii="Cambria" w:hAnsi="Cambria" w:cs="Tahoma"/>
          <w:b/>
        </w:rPr>
        <w:t>ROZDZIAŁ 38</w:t>
      </w:r>
    </w:p>
    <w:p w14:paraId="7BC72A89" w14:textId="77777777" w:rsidR="00D81E05" w:rsidRPr="002118C3" w:rsidRDefault="00D81E05" w:rsidP="00D81E05">
      <w:pPr>
        <w:autoSpaceDE w:val="0"/>
        <w:autoSpaceDN w:val="0"/>
        <w:adjustRightInd w:val="0"/>
        <w:spacing w:line="240" w:lineRule="auto"/>
        <w:jc w:val="center"/>
        <w:rPr>
          <w:rFonts w:ascii="Cambria" w:hAnsi="Cambria"/>
          <w:b/>
        </w:rPr>
      </w:pPr>
      <w:r w:rsidRPr="00F43A1D">
        <w:rPr>
          <w:rFonts w:ascii="Cambria" w:hAnsi="Cambria"/>
          <w:b/>
        </w:rPr>
        <w:t>INFORMACJE DOTYCZĄCE ZABEZPIECZENIA NALEŻYTEGO WYKONANIA UMOWY,                              JEŻELI ZAMAWIAJĄCY JE PRZEWIDUJE</w:t>
      </w:r>
    </w:p>
    <w:p w14:paraId="22B7B525"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 xml:space="preserve">W celu pokrycia roszczeń z tytułu niewykonania lub nienależytego wykonania umowy zamawiający ustanawia zabezpieczenie w wysokości </w:t>
      </w:r>
      <w:r>
        <w:rPr>
          <w:rFonts w:ascii="Cambria" w:eastAsia="Bookman Old Style" w:hAnsi="Cambria" w:cs="Tahoma"/>
          <w:b/>
          <w:color w:val="auto"/>
          <w:sz w:val="22"/>
          <w:szCs w:val="22"/>
        </w:rPr>
        <w:t xml:space="preserve">5 % ceny brutto wskazanej </w:t>
      </w:r>
      <w:r w:rsidRPr="003A2F4F">
        <w:rPr>
          <w:rFonts w:ascii="Cambria" w:eastAsia="Bookman Old Style" w:hAnsi="Cambria" w:cs="Tahoma"/>
          <w:b/>
          <w:color w:val="auto"/>
          <w:sz w:val="22"/>
          <w:szCs w:val="22"/>
        </w:rPr>
        <w:t>w ofercie</w:t>
      </w:r>
      <w:r>
        <w:rPr>
          <w:rFonts w:ascii="Cambria" w:eastAsia="Bookman Old Style" w:hAnsi="Cambria" w:cs="Tahoma"/>
          <w:color w:val="auto"/>
          <w:sz w:val="22"/>
          <w:szCs w:val="22"/>
        </w:rPr>
        <w:t>.</w:t>
      </w:r>
    </w:p>
    <w:p w14:paraId="7CAD0B27"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Wykonawca wnosi zabezpieczenie przed zawarciem umowy.</w:t>
      </w:r>
    </w:p>
    <w:p w14:paraId="1591D8A6"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lang w:eastAsia="pl-PL"/>
        </w:rPr>
        <w:t xml:space="preserve">Zabezpieczenie może być wnoszone, według wyboru wykonawcy, w jednej lub w kilku następujących formach: </w:t>
      </w:r>
    </w:p>
    <w:p w14:paraId="173106FD" w14:textId="77777777" w:rsidR="00D81E05" w:rsidRDefault="00D81E05" w:rsidP="00D81E05">
      <w:pPr>
        <w:pStyle w:val="Akapitzlist"/>
        <w:numPr>
          <w:ilvl w:val="0"/>
          <w:numId w:val="61"/>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pieniądzu; </w:t>
      </w:r>
    </w:p>
    <w:p w14:paraId="4EE5D19B" w14:textId="77777777" w:rsidR="00D81E05" w:rsidRDefault="00D81E05" w:rsidP="00D81E05">
      <w:pPr>
        <w:pStyle w:val="Akapitzlist"/>
        <w:numPr>
          <w:ilvl w:val="0"/>
          <w:numId w:val="61"/>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poręczeniach bankowych lub poręczeniach spółdzielczej kasy oszczędnościowo-kredytowej, z tym że zobowiązanie kasy jest zawsze zobowiązaniem pieniężnym; </w:t>
      </w:r>
    </w:p>
    <w:p w14:paraId="61A6FBE7" w14:textId="77777777" w:rsidR="00D81E05" w:rsidRDefault="00D81E05" w:rsidP="00D81E05">
      <w:pPr>
        <w:pStyle w:val="Akapitzlist"/>
        <w:numPr>
          <w:ilvl w:val="0"/>
          <w:numId w:val="61"/>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gwarancjach bankowych; </w:t>
      </w:r>
    </w:p>
    <w:p w14:paraId="5E1AA987" w14:textId="77777777" w:rsidR="00D81E05" w:rsidRDefault="00D81E05" w:rsidP="00D81E05">
      <w:pPr>
        <w:pStyle w:val="Akapitzlist"/>
        <w:numPr>
          <w:ilvl w:val="0"/>
          <w:numId w:val="61"/>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gwarancjach ubezpieczeniowych; </w:t>
      </w:r>
    </w:p>
    <w:p w14:paraId="3FE68D5D" w14:textId="77777777" w:rsidR="00D81E05" w:rsidRDefault="00D81E05" w:rsidP="00D81E05">
      <w:pPr>
        <w:pStyle w:val="Akapitzlist"/>
        <w:numPr>
          <w:ilvl w:val="0"/>
          <w:numId w:val="61"/>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poręczeniach udzielanych przez podmioty, o których mowa w art. 6b ust. 5 pkt 2 ustawy z dnia 9 listopada 2000 r. o utworzeniu Polskiej Agencji Rozwoju Przedsiębiorczości. </w:t>
      </w:r>
    </w:p>
    <w:p w14:paraId="0ACA0327" w14:textId="77777777" w:rsidR="00D81E05" w:rsidRDefault="00D81E05" w:rsidP="00D81E05">
      <w:pPr>
        <w:pStyle w:val="Default"/>
        <w:numPr>
          <w:ilvl w:val="0"/>
          <w:numId w:val="60"/>
        </w:numPr>
        <w:tabs>
          <w:tab w:val="num" w:pos="284"/>
        </w:tabs>
        <w:spacing w:line="276" w:lineRule="auto"/>
        <w:ind w:hanging="862"/>
        <w:jc w:val="both"/>
        <w:rPr>
          <w:rFonts w:ascii="Cambria" w:hAnsi="Cambria" w:cs="Tahoma"/>
          <w:color w:val="auto"/>
          <w:sz w:val="22"/>
          <w:szCs w:val="22"/>
        </w:rPr>
      </w:pPr>
      <w:r>
        <w:rPr>
          <w:rFonts w:ascii="Cambria" w:hAnsi="Cambria"/>
          <w:color w:val="auto"/>
          <w:sz w:val="22"/>
          <w:szCs w:val="22"/>
          <w:lang w:eastAsia="pl-PL"/>
        </w:rPr>
        <w:t xml:space="preserve">Za zgodą zamawiającego zabezpieczenie może być wnoszone również: </w:t>
      </w:r>
    </w:p>
    <w:p w14:paraId="02E7A4E5" w14:textId="77777777" w:rsidR="00D81E05" w:rsidRDefault="00D81E05" w:rsidP="00D81E05">
      <w:pPr>
        <w:pStyle w:val="Akapitzlist"/>
        <w:numPr>
          <w:ilvl w:val="0"/>
          <w:numId w:val="62"/>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w wekslach z poręczeniem wekslowym banku lub spółdzielczej kasy oszczędnościowo-kredytowej; </w:t>
      </w:r>
    </w:p>
    <w:p w14:paraId="0BADA1BD" w14:textId="77777777" w:rsidR="00D81E05" w:rsidRDefault="00D81E05" w:rsidP="00D81E05">
      <w:pPr>
        <w:pStyle w:val="Akapitzlist"/>
        <w:numPr>
          <w:ilvl w:val="0"/>
          <w:numId w:val="62"/>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przez ustanowienie zastawu na papierach wartościowych emitowanych przez Skarb Państwa lub jednostkę samorządu terytorialnego; </w:t>
      </w:r>
    </w:p>
    <w:p w14:paraId="1F227A26" w14:textId="77777777" w:rsidR="00D81E05" w:rsidRDefault="00D81E05" w:rsidP="00D81E05">
      <w:pPr>
        <w:pStyle w:val="Akapitzlist"/>
        <w:numPr>
          <w:ilvl w:val="0"/>
          <w:numId w:val="62"/>
        </w:numPr>
        <w:suppressAutoHyphens w:val="0"/>
        <w:autoSpaceDE w:val="0"/>
        <w:autoSpaceDN w:val="0"/>
        <w:adjustRightInd w:val="0"/>
        <w:spacing w:line="276" w:lineRule="auto"/>
        <w:ind w:left="1134" w:hanging="425"/>
        <w:rPr>
          <w:rFonts w:ascii="Cambria" w:hAnsi="Cambria"/>
          <w:sz w:val="22"/>
          <w:szCs w:val="22"/>
          <w:lang w:eastAsia="pl-PL"/>
        </w:rPr>
      </w:pPr>
      <w:r>
        <w:rPr>
          <w:rFonts w:ascii="Cambria" w:hAnsi="Cambria"/>
          <w:sz w:val="22"/>
          <w:szCs w:val="22"/>
          <w:lang w:eastAsia="pl-PL"/>
        </w:rPr>
        <w:t xml:space="preserve"> przez ustanowienie zastawu rejestrowego na zasadach określonych w ustawie z </w:t>
      </w:r>
      <w:r>
        <w:rPr>
          <w:rFonts w:ascii="Cambria" w:hAnsi="Cambria"/>
          <w:sz w:val="22"/>
          <w:szCs w:val="22"/>
          <w:lang w:eastAsia="pl-PL"/>
        </w:rPr>
        <w:lastRenderedPageBreak/>
        <w:t>dnia 6 grudnia 1996 r. o zastawie rejestrowym i rejestrze zastawów.</w:t>
      </w:r>
    </w:p>
    <w:p w14:paraId="08B4CDE7"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lang w:eastAsia="pl-PL"/>
        </w:rPr>
        <w:t xml:space="preserve">Zabezpieczenie wnoszone w pieniądzu wykonawca wpłaca przelewem na rachunek bankowy zamawiającego: </w:t>
      </w:r>
      <w:r>
        <w:rPr>
          <w:rFonts w:ascii="Cambria" w:hAnsi="Cambria" w:cs="Tahoma"/>
          <w:color w:val="auto"/>
          <w:sz w:val="22"/>
          <w:szCs w:val="22"/>
        </w:rPr>
        <w:t xml:space="preserve">58 1050 1461 1000 0023 6464 4415. </w:t>
      </w:r>
    </w:p>
    <w:p w14:paraId="1B4BD3CD"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s="Tahoma"/>
          <w:color w:val="auto"/>
          <w:sz w:val="22"/>
          <w:szCs w:val="22"/>
        </w:rPr>
        <w:t>Na przelewie wykonawca winien umieścić informację zawierającą nazwę zamówienia.</w:t>
      </w:r>
    </w:p>
    <w:p w14:paraId="47091622"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lang w:eastAsia="pl-PL"/>
        </w:rPr>
        <w:t>W przypadku wniesienia wadium w pieniądzu wykonawca może wyrazić zgodę na zaliczenie kwoty wadium na poczet zabezpieczenia.</w:t>
      </w:r>
    </w:p>
    <w:p w14:paraId="42A2F074"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Poręczenie lub gwarancja, przekazane zamawiającemu w oryginale, powinny zawierać stwierdzenie, że: w przypadku niewykonania lub nienależytego wykonania zamówienia przez wykonawcę, na pisemne żądanie zamawiającego wzywające do zapłaty kwoty zabezpieczenia następuje jego bezwarunkowa wypłata przez gwaranta/poręczyciela.</w:t>
      </w:r>
    </w:p>
    <w:p w14:paraId="7FEF690E"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 xml:space="preserve">Zabezpieczenie musi zostać wniesione przez wykonawcę jednocześnie na okres realizacji umowy wraz  z okresem rękojmi za wady. </w:t>
      </w:r>
    </w:p>
    <w:p w14:paraId="1E9E32E7"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Zabezpieczenie ustanowione na okres rękojmi za wady stanowić będzie 30% zabezpieczenia.</w:t>
      </w:r>
    </w:p>
    <w:p w14:paraId="3613824A"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uzna, że wykonawca nie wniósł zabezpieczenia i w takim przypadku zastosowanie mają zapisy określone w ust. 20.</w:t>
      </w:r>
    </w:p>
    <w:p w14:paraId="257A1778"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Zabezpieczenie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7E30E1D"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W trakcie realizacji umowy wykonawca może dokonać zmiany formy zabezpieczenia na jedną lub kilka form, o których mowa w ust. 3.</w:t>
      </w:r>
    </w:p>
    <w:p w14:paraId="3CA15F3A"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Za zgodą zamawiającego wykonawca może dokonać zmiany formy zabezpieczenia na jedną                       lub kilka form, o których mowa w ust. 4.</w:t>
      </w:r>
    </w:p>
    <w:p w14:paraId="15CF151B"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Zmiana formy zabezpieczenia jest dokonywana z zachowaniem ciągłości zabezpieczenia i bez zmniejszenia jego wysokości.</w:t>
      </w:r>
    </w:p>
    <w:p w14:paraId="446968E7"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lang w:eastAsia="pl-PL"/>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1AEA3352"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eastAsia="Times New Roman" w:hAnsi="Cambria" w:cs="Times New Roman"/>
          <w:color w:val="auto"/>
          <w:sz w:val="22"/>
          <w:szCs w:val="22"/>
          <w:lang w:eastAsia="pl-PL"/>
        </w:rPr>
        <w:t>Wypłata, o której mowa w ust. 16, następuje nie później niż w ostatnim dniu ważności dotychczasowego zabezpieczenia.</w:t>
      </w:r>
    </w:p>
    <w:p w14:paraId="25BF9C9E"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Zamawiający zwróci zabezpieczenie w terminie 30 dni od dnia wykonania zamówienia i uznania przez zamawiającego za należycie wykonane.</w:t>
      </w:r>
    </w:p>
    <w:p w14:paraId="42E82C58"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eastAsia="Times New Roman" w:hAnsi="Cambria" w:cs="Times New Roman"/>
          <w:color w:val="auto"/>
          <w:sz w:val="22"/>
          <w:szCs w:val="22"/>
          <w:lang w:eastAsia="pl-PL"/>
        </w:rPr>
        <w:t>Kwota, o której mowa w ust. 10, jest zwracana nie później niż w 15 dniu po upływie okresu rękojmi za wady lub gwarancji.</w:t>
      </w:r>
    </w:p>
    <w:p w14:paraId="5FFA08BA"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stosownie do art. 255 pkt 7 pzp - unieważnić postępowanie.</w:t>
      </w:r>
    </w:p>
    <w:p w14:paraId="162DC2D5" w14:textId="77777777" w:rsidR="00D81E05" w:rsidRDefault="00D81E05" w:rsidP="00D81E05">
      <w:pPr>
        <w:pStyle w:val="Default"/>
        <w:numPr>
          <w:ilvl w:val="0"/>
          <w:numId w:val="60"/>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Szczegółowe postanowienia, co do zabezpieczenia należytego wykonania umowy określono we wzorze umowy.</w:t>
      </w:r>
    </w:p>
    <w:p w14:paraId="2E2B36FE" w14:textId="77777777" w:rsidR="000C0297" w:rsidRDefault="000C0297" w:rsidP="00163DD8">
      <w:pPr>
        <w:spacing w:after="0" w:line="240" w:lineRule="auto"/>
        <w:rPr>
          <w:rFonts w:ascii="Cambria" w:hAnsi="Cambria" w:cs="Tahoma"/>
          <w:b/>
        </w:rPr>
      </w:pPr>
    </w:p>
    <w:p w14:paraId="6884F0B5" w14:textId="3DCE4B4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39</w:t>
      </w:r>
    </w:p>
    <w:p w14:paraId="4F13465D"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lang w:eastAsia="pl-PL"/>
        </w:rPr>
        <w:lastRenderedPageBreak/>
        <w:t>OBOWIĄZKI, O KTÓRYCH MOWA W ART. 13 UST. 1 – 2 ROZPORZĄDZENIA 2016/679</w:t>
      </w:r>
      <w:r w:rsidR="002C041E">
        <w:rPr>
          <w:rFonts w:ascii="Cambria" w:hAnsi="Cambria" w:cs="Tahoma"/>
          <w:b/>
          <w:lang w:eastAsia="pl-PL"/>
        </w:rPr>
        <w:t xml:space="preserve">         </w:t>
      </w:r>
      <w:r w:rsidRPr="00F43A1D">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14:paraId="317F4C3B" w14:textId="77777777" w:rsidR="001412ED" w:rsidRPr="00F43A1D" w:rsidRDefault="001412ED" w:rsidP="001412ED">
      <w:pPr>
        <w:spacing w:line="240" w:lineRule="auto"/>
        <w:ind w:left="426" w:hanging="426"/>
        <w:jc w:val="center"/>
        <w:rPr>
          <w:rFonts w:ascii="Cambria" w:hAnsi="Cambria" w:cs="Tahoma"/>
          <w:b/>
        </w:rPr>
      </w:pPr>
    </w:p>
    <w:p w14:paraId="7B9C433B" w14:textId="77777777" w:rsidR="001412ED" w:rsidRPr="001D0EFF"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34CC196F"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14F8797D"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14:paraId="1B5972CD"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5195D366"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7BDBE158"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14:paraId="3D60DF62"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14:paraId="48669A87"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23430469"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D0D020A"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14:paraId="571427ED"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3B4C9753"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0456180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75E4AC51"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60B38F3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14:paraId="638A317B" w14:textId="77777777" w:rsidR="001412ED" w:rsidRPr="00F43A1D" w:rsidRDefault="001412ED" w:rsidP="001412ED">
      <w:pPr>
        <w:pStyle w:val="Akapitzlist"/>
        <w:widowControl/>
        <w:numPr>
          <w:ilvl w:val="0"/>
          <w:numId w:val="7"/>
        </w:numPr>
        <w:suppressAutoHyphens w:val="0"/>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4799293B"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14:paraId="59CF8556"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093B2A55"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 xml:space="preserve">na podstawie art. 21 RODO prawo sprzeciwu, wobec przetwarzania danych osobowych, gdyż podstawą prawną przetwarzania Pani/Pana danych osobowych jest art. 6 ust. 1 lit. c RODO. </w:t>
      </w:r>
    </w:p>
    <w:p w14:paraId="3DD3BC8C" w14:textId="77777777" w:rsidR="001412ED" w:rsidRPr="00F43A1D" w:rsidRDefault="001412ED" w:rsidP="001412ED">
      <w:pPr>
        <w:pStyle w:val="Akapitzlist"/>
        <w:widowControl/>
        <w:numPr>
          <w:ilvl w:val="0"/>
          <w:numId w:val="16"/>
        </w:numPr>
        <w:tabs>
          <w:tab w:val="left" w:pos="284"/>
        </w:tabs>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   Zamawiający informuje, iż wystąpienie z żądaniem, o którym mowa w art. 18 ust. 1 rozporządzenia 2016/679, nie ogranicza przetwarzania danych osobowych do czasu zakończenia postępowania o udzielenie zamówienia publicznego</w:t>
      </w:r>
    </w:p>
    <w:p w14:paraId="7EF50D23" w14:textId="77777777" w:rsidR="001412ED" w:rsidRPr="00F43A1D" w:rsidRDefault="001412ED" w:rsidP="001412ED">
      <w:pPr>
        <w:tabs>
          <w:tab w:val="num" w:pos="709"/>
        </w:tabs>
        <w:spacing w:line="240" w:lineRule="auto"/>
        <w:ind w:left="709" w:hanging="283"/>
        <w:jc w:val="both"/>
        <w:rPr>
          <w:rFonts w:ascii="Cambria" w:hAnsi="Cambria" w:cs="Tahoma"/>
        </w:rPr>
      </w:pPr>
      <w:r w:rsidRPr="00F43A1D">
        <w:rPr>
          <w:rFonts w:ascii="Cambria" w:hAnsi="Cambria" w:cs="Tahoma"/>
        </w:rPr>
        <w:lastRenderedPageBreak/>
        <w:t>_____________________</w:t>
      </w:r>
    </w:p>
    <w:p w14:paraId="1A060675" w14:textId="77777777" w:rsidR="001412ED" w:rsidRPr="00F43A1D" w:rsidRDefault="001412ED" w:rsidP="001412ED">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14:paraId="74326B07" w14:textId="77777777" w:rsidR="001412ED" w:rsidRPr="00F43A1D" w:rsidRDefault="001412ED" w:rsidP="001412ED">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o udzielenie zamówienia publicznego ani zmianą postanowień umowy w zakresie niezgodnym z ustawą Pzp oraz nie może naruszać integralności protokołu oraz jego załączników.</w:t>
      </w:r>
    </w:p>
    <w:p w14:paraId="4D40D20B" w14:textId="77777777" w:rsidR="001412ED" w:rsidRPr="007D0B48" w:rsidRDefault="001412ED" w:rsidP="007D0B48">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A24E1B7" w14:textId="77777777" w:rsidR="00471B3D" w:rsidRDefault="00471B3D" w:rsidP="00E00715">
      <w:pPr>
        <w:spacing w:line="240" w:lineRule="auto"/>
        <w:jc w:val="right"/>
        <w:rPr>
          <w:rFonts w:ascii="Cambria" w:hAnsi="Cambria" w:cs="Tahoma"/>
          <w:b/>
        </w:rPr>
      </w:pPr>
    </w:p>
    <w:p w14:paraId="4AC6DC6B" w14:textId="261023E4" w:rsidR="001412ED" w:rsidRDefault="001412ED" w:rsidP="00E00715">
      <w:pPr>
        <w:spacing w:line="240" w:lineRule="auto"/>
        <w:jc w:val="right"/>
        <w:rPr>
          <w:rFonts w:ascii="Cambria" w:hAnsi="Cambria" w:cs="Tahoma"/>
          <w:b/>
        </w:rPr>
      </w:pPr>
      <w:r w:rsidRPr="00F43A1D">
        <w:rPr>
          <w:rFonts w:ascii="Cambria" w:hAnsi="Cambria" w:cs="Tahoma"/>
          <w:b/>
        </w:rPr>
        <w:t xml:space="preserve">Zatwierdzam,  </w:t>
      </w:r>
      <w:r w:rsidR="00335FA9">
        <w:rPr>
          <w:rFonts w:ascii="Cambria" w:hAnsi="Cambria" w:cs="Tahoma"/>
          <w:b/>
        </w:rPr>
        <w:t>dnia</w:t>
      </w:r>
      <w:r w:rsidR="00E12902">
        <w:rPr>
          <w:rFonts w:ascii="Cambria" w:hAnsi="Cambria" w:cs="Tahoma"/>
          <w:b/>
        </w:rPr>
        <w:t xml:space="preserve"> </w:t>
      </w:r>
      <w:r w:rsidR="00F30FA1">
        <w:rPr>
          <w:rFonts w:ascii="Cambria" w:hAnsi="Cambria" w:cs="Tahoma"/>
          <w:b/>
        </w:rPr>
        <w:t>20</w:t>
      </w:r>
      <w:r w:rsidR="004C66CB">
        <w:rPr>
          <w:rFonts w:ascii="Cambria" w:hAnsi="Cambria" w:cs="Tahoma"/>
          <w:b/>
        </w:rPr>
        <w:t>-0</w:t>
      </w:r>
      <w:r w:rsidR="00F30FA1">
        <w:rPr>
          <w:rFonts w:ascii="Cambria" w:hAnsi="Cambria" w:cs="Tahoma"/>
          <w:b/>
        </w:rPr>
        <w:t>8</w:t>
      </w:r>
      <w:r w:rsidR="004C66CB">
        <w:rPr>
          <w:rFonts w:ascii="Cambria" w:hAnsi="Cambria" w:cs="Tahoma"/>
          <w:b/>
        </w:rPr>
        <w:t>-2024</w:t>
      </w:r>
    </w:p>
    <w:p w14:paraId="41209EF8" w14:textId="77777777" w:rsidR="00564E15" w:rsidRDefault="00564E15" w:rsidP="001412ED">
      <w:pPr>
        <w:spacing w:line="240" w:lineRule="auto"/>
        <w:ind w:left="426" w:hanging="426"/>
        <w:jc w:val="right"/>
        <w:rPr>
          <w:rFonts w:ascii="Cambria" w:hAnsi="Cambria" w:cs="Tahoma"/>
          <w:b/>
        </w:rPr>
      </w:pPr>
      <w:r>
        <w:rPr>
          <w:rFonts w:ascii="Cambria" w:hAnsi="Cambria" w:cs="Tahoma"/>
          <w:b/>
        </w:rPr>
        <w:t>Tomasz Jurek</w:t>
      </w:r>
    </w:p>
    <w:p w14:paraId="67CC98C8" w14:textId="0C29F820" w:rsidR="006C4549" w:rsidRPr="00F43A1D" w:rsidRDefault="006C4549" w:rsidP="001412ED">
      <w:pPr>
        <w:spacing w:line="240" w:lineRule="auto"/>
        <w:ind w:left="426" w:hanging="426"/>
        <w:jc w:val="right"/>
        <w:rPr>
          <w:rFonts w:ascii="Cambria" w:hAnsi="Cambria" w:cs="Tahoma"/>
          <w:b/>
        </w:rPr>
      </w:pPr>
      <w:r>
        <w:rPr>
          <w:rFonts w:ascii="Cambria" w:hAnsi="Cambria" w:cs="Tahoma"/>
          <w:b/>
        </w:rPr>
        <w:t xml:space="preserve">Zastępca Prezydenta Miasta Tomaszowa </w:t>
      </w:r>
      <w:proofErr w:type="spellStart"/>
      <w:r>
        <w:rPr>
          <w:rFonts w:ascii="Cambria" w:hAnsi="Cambria" w:cs="Tahoma"/>
          <w:b/>
        </w:rPr>
        <w:t>Maz</w:t>
      </w:r>
      <w:proofErr w:type="spellEnd"/>
      <w:r>
        <w:rPr>
          <w:rFonts w:ascii="Cambria" w:hAnsi="Cambria" w:cs="Tahoma"/>
          <w:b/>
        </w:rPr>
        <w:t>.</w:t>
      </w:r>
      <w:r w:rsidR="00126E4E">
        <w:rPr>
          <w:rFonts w:ascii="Cambria" w:hAnsi="Cambria" w:cs="Tahoma"/>
          <w:b/>
        </w:rPr>
        <w:t xml:space="preserve"> </w:t>
      </w:r>
    </w:p>
    <w:p w14:paraId="2F0E0F11" w14:textId="77777777" w:rsidR="00CE3837" w:rsidRDefault="00CE3837" w:rsidP="00CE3837">
      <w:pPr>
        <w:autoSpaceDE w:val="0"/>
        <w:spacing w:after="0" w:line="240" w:lineRule="auto"/>
        <w:jc w:val="right"/>
        <w:rPr>
          <w:rFonts w:ascii="Cambria" w:hAnsi="Cambria" w:cs="Tahoma"/>
        </w:rPr>
      </w:pPr>
    </w:p>
    <w:p w14:paraId="459C096C" w14:textId="77777777" w:rsidR="00F44A3B" w:rsidRDefault="00F44A3B" w:rsidP="00F44A3B">
      <w:pPr>
        <w:autoSpaceDE w:val="0"/>
        <w:spacing w:after="0" w:line="240" w:lineRule="auto"/>
        <w:rPr>
          <w:rFonts w:ascii="Cambria" w:hAnsi="Cambria" w:cs="Tahoma"/>
        </w:rPr>
      </w:pPr>
    </w:p>
    <w:p w14:paraId="56B7EDF3" w14:textId="77777777" w:rsidR="00F44A3B" w:rsidRDefault="00F44A3B" w:rsidP="00CE3837">
      <w:pPr>
        <w:autoSpaceDE w:val="0"/>
        <w:spacing w:after="0" w:line="240" w:lineRule="auto"/>
        <w:jc w:val="right"/>
        <w:rPr>
          <w:rFonts w:ascii="Cambria" w:hAnsi="Cambria" w:cs="Tahoma"/>
        </w:rPr>
      </w:pPr>
    </w:p>
    <w:p w14:paraId="026DB72C" w14:textId="77777777" w:rsidR="00F44A3B" w:rsidRDefault="00F44A3B" w:rsidP="00CE3837">
      <w:pPr>
        <w:autoSpaceDE w:val="0"/>
        <w:spacing w:after="0" w:line="240" w:lineRule="auto"/>
        <w:jc w:val="right"/>
        <w:rPr>
          <w:rFonts w:ascii="Cambria" w:hAnsi="Cambria" w:cs="Tahoma"/>
        </w:rPr>
      </w:pPr>
    </w:p>
    <w:p w14:paraId="41E3D320" w14:textId="77777777" w:rsidR="00F44A3B" w:rsidRDefault="00F44A3B" w:rsidP="00CE3837">
      <w:pPr>
        <w:autoSpaceDE w:val="0"/>
        <w:spacing w:after="0" w:line="240" w:lineRule="auto"/>
        <w:jc w:val="right"/>
        <w:rPr>
          <w:rFonts w:ascii="Cambria" w:hAnsi="Cambria" w:cs="Tahoma"/>
        </w:rPr>
      </w:pPr>
    </w:p>
    <w:p w14:paraId="699C2F30" w14:textId="77777777" w:rsidR="00F44A3B" w:rsidRDefault="00F44A3B" w:rsidP="00CE3837">
      <w:pPr>
        <w:autoSpaceDE w:val="0"/>
        <w:spacing w:after="0" w:line="240" w:lineRule="auto"/>
        <w:jc w:val="right"/>
        <w:rPr>
          <w:rFonts w:ascii="Cambria" w:hAnsi="Cambria" w:cs="Tahoma"/>
        </w:rPr>
      </w:pPr>
    </w:p>
    <w:p w14:paraId="3771EEAA" w14:textId="77777777" w:rsidR="00F44A3B" w:rsidRDefault="00F44A3B" w:rsidP="00CE3837">
      <w:pPr>
        <w:autoSpaceDE w:val="0"/>
        <w:spacing w:after="0" w:line="240" w:lineRule="auto"/>
        <w:jc w:val="right"/>
        <w:rPr>
          <w:rFonts w:ascii="Cambria" w:hAnsi="Cambria" w:cs="Tahoma"/>
        </w:rPr>
      </w:pPr>
    </w:p>
    <w:p w14:paraId="5BD44F0F" w14:textId="77777777" w:rsidR="00F44A3B" w:rsidRDefault="00F44A3B" w:rsidP="00CE3837">
      <w:pPr>
        <w:autoSpaceDE w:val="0"/>
        <w:spacing w:after="0" w:line="240" w:lineRule="auto"/>
        <w:jc w:val="right"/>
        <w:rPr>
          <w:rFonts w:ascii="Cambria" w:hAnsi="Cambria" w:cs="Tahoma"/>
        </w:rPr>
      </w:pPr>
    </w:p>
    <w:p w14:paraId="79710078" w14:textId="77777777" w:rsidR="00F44A3B" w:rsidRDefault="00F44A3B" w:rsidP="00CE3837">
      <w:pPr>
        <w:autoSpaceDE w:val="0"/>
        <w:spacing w:after="0" w:line="240" w:lineRule="auto"/>
        <w:jc w:val="right"/>
        <w:rPr>
          <w:rFonts w:ascii="Cambria" w:hAnsi="Cambria" w:cs="Tahoma"/>
        </w:rPr>
      </w:pPr>
    </w:p>
    <w:p w14:paraId="55845190" w14:textId="77777777" w:rsidR="00F44A3B" w:rsidRDefault="00F44A3B" w:rsidP="00CE3837">
      <w:pPr>
        <w:autoSpaceDE w:val="0"/>
        <w:spacing w:after="0" w:line="240" w:lineRule="auto"/>
        <w:jc w:val="right"/>
        <w:rPr>
          <w:rFonts w:ascii="Cambria" w:hAnsi="Cambria" w:cs="Tahoma"/>
        </w:rPr>
      </w:pPr>
    </w:p>
    <w:p w14:paraId="39422793" w14:textId="77777777" w:rsidR="00030E6C" w:rsidRDefault="00030E6C" w:rsidP="00F44A3B">
      <w:pPr>
        <w:autoSpaceDE w:val="0"/>
        <w:spacing w:after="0" w:line="240" w:lineRule="auto"/>
        <w:rPr>
          <w:rFonts w:ascii="Cambria" w:hAnsi="Cambria" w:cs="Tahoma"/>
        </w:rPr>
      </w:pPr>
    </w:p>
    <w:sectPr w:rsidR="00030E6C" w:rsidSect="00454E5F">
      <w:headerReference w:type="default" r:id="rId26"/>
      <w:footerReference w:type="default" r:id="rId27"/>
      <w:pgSz w:w="11906" w:h="16838"/>
      <w:pgMar w:top="284" w:right="1417" w:bottom="1417"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4A897" w14:textId="77777777" w:rsidR="00F716EA" w:rsidRDefault="00F716EA" w:rsidP="005C61A5">
      <w:pPr>
        <w:spacing w:after="0" w:line="240" w:lineRule="auto"/>
      </w:pPr>
      <w:r>
        <w:separator/>
      </w:r>
    </w:p>
  </w:endnote>
  <w:endnote w:type="continuationSeparator" w:id="0">
    <w:p w14:paraId="7C280E43" w14:textId="77777777" w:rsidR="00F716EA" w:rsidRDefault="00F716EA"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tar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TimesNewRomanPSMT">
    <w:altName w:val="Arial"/>
    <w:panose1 w:val="00000000000000000000"/>
    <w:charset w:val="80"/>
    <w:family w:val="auto"/>
    <w:notTrueType/>
    <w:pitch w:val="default"/>
    <w:sig w:usb0="00000000"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Liberation Sans">
    <w:panose1 w:val="020B0604020202020204"/>
    <w:charset w:val="EE"/>
    <w:family w:val="swiss"/>
    <w:pitch w:val="variable"/>
    <w:sig w:usb0="E0000AFF" w:usb1="500078FF" w:usb2="00000021" w:usb3="00000000" w:csb0="000001BF"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835860"/>
      <w:docPartObj>
        <w:docPartGallery w:val="Page Numbers (Bottom of Page)"/>
        <w:docPartUnique/>
      </w:docPartObj>
    </w:sdtPr>
    <w:sdtContent>
      <w:p w14:paraId="4191D6C3" w14:textId="77777777" w:rsidR="004B7501" w:rsidRDefault="00000000">
        <w:pPr>
          <w:pStyle w:val="Stopka"/>
        </w:pPr>
        <w:r>
          <w:fldChar w:fldCharType="begin"/>
        </w:r>
        <w:r>
          <w:instrText xml:space="preserve"> PAGE   \* MERGEFORMAT </w:instrText>
        </w:r>
        <w:r>
          <w:fldChar w:fldCharType="separate"/>
        </w:r>
        <w:r w:rsidR="009729BC">
          <w:rPr>
            <w:noProof/>
          </w:rPr>
          <w:t>46</w:t>
        </w:r>
        <w:r>
          <w:rPr>
            <w:noProof/>
          </w:rPr>
          <w:fldChar w:fldCharType="end"/>
        </w:r>
      </w:p>
    </w:sdtContent>
  </w:sdt>
  <w:p w14:paraId="12E8CEA9" w14:textId="77777777" w:rsidR="004B7501" w:rsidRDefault="004B75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C9615" w14:textId="77777777" w:rsidR="00F716EA" w:rsidRDefault="00F716EA" w:rsidP="005C61A5">
      <w:pPr>
        <w:spacing w:after="0" w:line="240" w:lineRule="auto"/>
      </w:pPr>
      <w:r>
        <w:separator/>
      </w:r>
    </w:p>
  </w:footnote>
  <w:footnote w:type="continuationSeparator" w:id="0">
    <w:p w14:paraId="79A9249E" w14:textId="77777777" w:rsidR="00F716EA" w:rsidRDefault="00F716EA"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A5FC0" w14:textId="65B107C1" w:rsidR="004B7501" w:rsidRPr="001A5CFE" w:rsidRDefault="004B7501" w:rsidP="001A5CFE">
    <w:pPr>
      <w:pStyle w:val="Stopka"/>
      <w:jc w:val="center"/>
      <w:rPr>
        <w:rFonts w:ascii="Arial" w:eastAsia="Times New Roman" w:hAnsi="Arial" w:cs="Arial"/>
        <w:b/>
        <w:sz w:val="24"/>
        <w:szCs w:val="24"/>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708"/>
        </w:tabs>
        <w:ind w:left="708" w:firstLine="0"/>
      </w:pPr>
    </w:lvl>
    <w:lvl w:ilvl="1">
      <w:start w:val="1"/>
      <w:numFmt w:val="none"/>
      <w:pStyle w:val="Nagwek2"/>
      <w:lvlText w:val=""/>
      <w:lvlJc w:val="left"/>
      <w:pPr>
        <w:tabs>
          <w:tab w:val="num" w:pos="708"/>
        </w:tabs>
        <w:ind w:left="708" w:firstLine="0"/>
      </w:pPr>
    </w:lvl>
    <w:lvl w:ilvl="2">
      <w:start w:val="1"/>
      <w:numFmt w:val="none"/>
      <w:pStyle w:val="Nagwek3"/>
      <w:lvlText w:val=""/>
      <w:lvlJc w:val="left"/>
      <w:pPr>
        <w:tabs>
          <w:tab w:val="num" w:pos="708"/>
        </w:tabs>
        <w:ind w:left="708" w:firstLine="0"/>
      </w:pPr>
    </w:lvl>
    <w:lvl w:ilvl="3">
      <w:start w:val="1"/>
      <w:numFmt w:val="none"/>
      <w:pStyle w:val="Nagwek4"/>
      <w:lvlText w:val=""/>
      <w:lvlJc w:val="left"/>
      <w:pPr>
        <w:tabs>
          <w:tab w:val="num" w:pos="708"/>
        </w:tabs>
        <w:ind w:left="708" w:firstLine="0"/>
      </w:pPr>
    </w:lvl>
    <w:lvl w:ilvl="4">
      <w:start w:val="1"/>
      <w:numFmt w:val="none"/>
      <w:lvlText w:val=""/>
      <w:lvlJc w:val="left"/>
      <w:pPr>
        <w:tabs>
          <w:tab w:val="num" w:pos="708"/>
        </w:tabs>
        <w:ind w:left="708" w:firstLine="0"/>
      </w:pPr>
    </w:lvl>
    <w:lvl w:ilvl="5">
      <w:start w:val="1"/>
      <w:numFmt w:val="none"/>
      <w:pStyle w:val="Nagwek6"/>
      <w:lvlText w:val=""/>
      <w:lvlJc w:val="left"/>
      <w:pPr>
        <w:tabs>
          <w:tab w:val="num" w:pos="708"/>
        </w:tabs>
        <w:ind w:left="708" w:firstLine="0"/>
      </w:pPr>
    </w:lvl>
    <w:lvl w:ilvl="6">
      <w:start w:val="1"/>
      <w:numFmt w:val="none"/>
      <w:pStyle w:val="Nagwek7"/>
      <w:lvlText w:val=""/>
      <w:lvlJc w:val="left"/>
      <w:pPr>
        <w:tabs>
          <w:tab w:val="num" w:pos="708"/>
        </w:tabs>
        <w:ind w:left="708" w:firstLine="0"/>
      </w:pPr>
    </w:lvl>
    <w:lvl w:ilvl="7">
      <w:start w:val="1"/>
      <w:numFmt w:val="none"/>
      <w:lvlText w:val=""/>
      <w:lvlJc w:val="left"/>
      <w:pPr>
        <w:tabs>
          <w:tab w:val="num" w:pos="708"/>
        </w:tabs>
        <w:ind w:left="708" w:firstLine="0"/>
      </w:pPr>
    </w:lvl>
    <w:lvl w:ilvl="8">
      <w:start w:val="1"/>
      <w:numFmt w:val="none"/>
      <w:lvlText w:val=""/>
      <w:lvlJc w:val="left"/>
      <w:pPr>
        <w:tabs>
          <w:tab w:val="num" w:pos="708"/>
        </w:tabs>
        <w:ind w:left="708" w:firstLine="0"/>
      </w:pPr>
    </w:lvl>
  </w:abstractNum>
  <w:abstractNum w:abstractNumId="2"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94D0569"/>
    <w:multiLevelType w:val="hybridMultilevel"/>
    <w:tmpl w:val="D1B47F86"/>
    <w:lvl w:ilvl="0" w:tplc="B7722592">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B863F83"/>
    <w:multiLevelType w:val="hybridMultilevel"/>
    <w:tmpl w:val="48C07874"/>
    <w:lvl w:ilvl="0" w:tplc="60D2D88C">
      <w:start w:val="1"/>
      <w:numFmt w:val="decimal"/>
      <w:lvlText w:val="%1)"/>
      <w:lvlJc w:val="left"/>
      <w:pPr>
        <w:ind w:left="1069" w:hanging="360"/>
      </w:pPr>
      <w:rPr>
        <w:rFonts w:ascii="Cambria" w:eastAsia="Times New Roman" w:hAnsi="Cambria" w:cs="Tahoma" w:hint="default"/>
        <w:sz w:val="22"/>
        <w:szCs w:val="22"/>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100D7BDD"/>
    <w:multiLevelType w:val="hybridMultilevel"/>
    <w:tmpl w:val="0E008F6C"/>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814811"/>
    <w:multiLevelType w:val="hybridMultilevel"/>
    <w:tmpl w:val="C3C03288"/>
    <w:lvl w:ilvl="0" w:tplc="061CBD4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9255FF8"/>
    <w:multiLevelType w:val="hybridMultilevel"/>
    <w:tmpl w:val="5F04B460"/>
    <w:lvl w:ilvl="0" w:tplc="C49E7B32">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2"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CBF0BF8"/>
    <w:multiLevelType w:val="hybridMultilevel"/>
    <w:tmpl w:val="21D2BD80"/>
    <w:lvl w:ilvl="0" w:tplc="87A66EE6">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DD779F0"/>
    <w:multiLevelType w:val="hybridMultilevel"/>
    <w:tmpl w:val="D0C490AC"/>
    <w:lvl w:ilvl="0" w:tplc="996E82F0">
      <w:start w:val="8"/>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9B4771"/>
    <w:multiLevelType w:val="hybridMultilevel"/>
    <w:tmpl w:val="3A680CDE"/>
    <w:lvl w:ilvl="0" w:tplc="E7AC753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24387F"/>
    <w:multiLevelType w:val="hybridMultilevel"/>
    <w:tmpl w:val="DD080696"/>
    <w:lvl w:ilvl="0" w:tplc="EDF80A56">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81D2338"/>
    <w:multiLevelType w:val="hybridMultilevel"/>
    <w:tmpl w:val="4808E900"/>
    <w:lvl w:ilvl="0" w:tplc="51F0E9D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A77522F"/>
    <w:multiLevelType w:val="hybridMultilevel"/>
    <w:tmpl w:val="13AE74B6"/>
    <w:lvl w:ilvl="0" w:tplc="AB52DA52">
      <w:start w:val="1"/>
      <w:numFmt w:val="lowerLetter"/>
      <w:lvlText w:val="%1)"/>
      <w:lvlJc w:val="left"/>
      <w:pPr>
        <w:ind w:left="1004" w:hanging="360"/>
      </w:pPr>
      <w:rPr>
        <w:rFonts w:cs="Calibri" w:hint="default"/>
        <w:b w:val="0"/>
        <w:color w:val="0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398F5EFE"/>
    <w:multiLevelType w:val="hybridMultilevel"/>
    <w:tmpl w:val="1566690E"/>
    <w:lvl w:ilvl="0" w:tplc="C9D8EE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D7E4148"/>
    <w:multiLevelType w:val="multilevel"/>
    <w:tmpl w:val="A3A22FE8"/>
    <w:lvl w:ilvl="0">
      <w:start w:val="4"/>
      <w:numFmt w:val="decimal"/>
      <w:lvlText w:val="%1."/>
      <w:lvlJc w:val="left"/>
      <w:pPr>
        <w:ind w:left="360" w:hanging="360"/>
      </w:pPr>
      <w:rPr>
        <w:rFonts w:cs="Times New Roman" w:hint="default"/>
      </w:rPr>
    </w:lvl>
    <w:lvl w:ilvl="1">
      <w:start w:val="3"/>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0" w15:restartNumberingAfterBreak="0">
    <w:nsid w:val="3D9B2BE1"/>
    <w:multiLevelType w:val="hybridMultilevel"/>
    <w:tmpl w:val="C2502AD8"/>
    <w:lvl w:ilvl="0" w:tplc="260AA934">
      <w:start w:val="1"/>
      <w:numFmt w:val="lowerLetter"/>
      <w:lvlText w:val="%1)"/>
      <w:lvlJc w:val="left"/>
      <w:pPr>
        <w:ind w:left="1069" w:hanging="360"/>
      </w:pPr>
      <w:rPr>
        <w:rFonts w:ascii="Cambria" w:eastAsia="Lucida Sans Unicode" w:hAnsi="Cambria" w:cs="Calibri"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1" w15:restartNumberingAfterBreak="0">
    <w:nsid w:val="4188469C"/>
    <w:multiLevelType w:val="hybridMultilevel"/>
    <w:tmpl w:val="B31CE67E"/>
    <w:lvl w:ilvl="0" w:tplc="2034C166">
      <w:start w:val="1"/>
      <w:numFmt w:val="decimal"/>
      <w:lvlText w:val="%1)"/>
      <w:lvlJc w:val="left"/>
      <w:pPr>
        <w:ind w:left="3306" w:hanging="360"/>
      </w:pPr>
      <w:rPr>
        <w:b/>
      </w:r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32" w15:restartNumberingAfterBreak="0">
    <w:nsid w:val="41A7639E"/>
    <w:multiLevelType w:val="hybridMultilevel"/>
    <w:tmpl w:val="3B52106A"/>
    <w:lvl w:ilvl="0" w:tplc="A3FC6216">
      <w:start w:val="1"/>
      <w:numFmt w:val="decimal"/>
      <w:lvlText w:val="%1)"/>
      <w:lvlJc w:val="left"/>
      <w:pPr>
        <w:ind w:left="644" w:hanging="360"/>
      </w:pPr>
      <w:rPr>
        <w:rFonts w:eastAsia="Lucida Sans Unicode" w:cs="Calibri"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9E639C0"/>
    <w:multiLevelType w:val="hybridMultilevel"/>
    <w:tmpl w:val="58AA01EE"/>
    <w:lvl w:ilvl="0" w:tplc="D944B23E">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D8B17DE"/>
    <w:multiLevelType w:val="hybridMultilevel"/>
    <w:tmpl w:val="5706E6BC"/>
    <w:lvl w:ilvl="0" w:tplc="E98A158E">
      <w:start w:val="1"/>
      <w:numFmt w:val="decimal"/>
      <w:lvlText w:val="%1)"/>
      <w:lvlJc w:val="left"/>
      <w:pPr>
        <w:ind w:left="1429" w:hanging="72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8" w15:restartNumberingAfterBreak="0">
    <w:nsid w:val="4E182F30"/>
    <w:multiLevelType w:val="hybridMultilevel"/>
    <w:tmpl w:val="521A0546"/>
    <w:lvl w:ilvl="0" w:tplc="90BCE7D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552E0C05"/>
    <w:multiLevelType w:val="hybridMultilevel"/>
    <w:tmpl w:val="A3B027EE"/>
    <w:lvl w:ilvl="0" w:tplc="A698A28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5BB1EED"/>
    <w:multiLevelType w:val="hybridMultilevel"/>
    <w:tmpl w:val="D9F41E92"/>
    <w:lvl w:ilvl="0" w:tplc="5B60EA04">
      <w:start w:val="1"/>
      <w:numFmt w:val="decimal"/>
      <w:lvlText w:val="%1)"/>
      <w:lvlJc w:val="left"/>
      <w:pPr>
        <w:ind w:left="720" w:hanging="360"/>
      </w:pPr>
      <w:rPr>
        <w:rFonts w:hint="default"/>
        <w:strike w:val="0"/>
        <w:color w:val="auto"/>
        <w:sz w:val="22"/>
        <w:szCs w:val="22"/>
        <w:u w:val="none"/>
      </w:rPr>
    </w:lvl>
    <w:lvl w:ilvl="1" w:tplc="82F8D3F2">
      <w:start w:val="1"/>
      <w:numFmt w:val="decimal"/>
      <w:lvlText w:val="%2)"/>
      <w:lvlJc w:val="left"/>
      <w:pPr>
        <w:ind w:left="1440" w:hanging="360"/>
      </w:pPr>
      <w:rPr>
        <w:rFonts w:eastAsiaTheme="maj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3A2D07"/>
    <w:multiLevelType w:val="hybridMultilevel"/>
    <w:tmpl w:val="F5A2ECEC"/>
    <w:lvl w:ilvl="0" w:tplc="04150017">
      <w:start w:val="1"/>
      <w:numFmt w:val="lowerLetter"/>
      <w:lvlText w:val="%1)"/>
      <w:lvlJc w:val="left"/>
      <w:pPr>
        <w:ind w:left="644" w:hanging="360"/>
      </w:pPr>
      <w:rPr>
        <w:rFonts w:hint="default"/>
        <w:b w:val="0"/>
        <w:color w:val="00000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5" w15:restartNumberingAfterBreak="0">
    <w:nsid w:val="5B1B5C3F"/>
    <w:multiLevelType w:val="hybridMultilevel"/>
    <w:tmpl w:val="68EE0D86"/>
    <w:lvl w:ilvl="0" w:tplc="57DAC0B4">
      <w:start w:val="1"/>
      <w:numFmt w:val="decimal"/>
      <w:lvlText w:val="%1)"/>
      <w:lvlJc w:val="left"/>
      <w:pPr>
        <w:ind w:left="1429" w:hanging="72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6"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CC949B0"/>
    <w:multiLevelType w:val="hybridMultilevel"/>
    <w:tmpl w:val="14766892"/>
    <w:lvl w:ilvl="0" w:tplc="04150017">
      <w:start w:val="1"/>
      <w:numFmt w:val="lowerLetter"/>
      <w:lvlText w:val="%1)"/>
      <w:lvlJc w:val="left"/>
      <w:pPr>
        <w:tabs>
          <w:tab w:val="num" w:pos="780"/>
        </w:tabs>
        <w:ind w:left="780" w:hanging="420"/>
      </w:pPr>
      <w:rPr>
        <w:rFonts w:hint="default"/>
        <w:b w:val="0"/>
        <w:i w:val="0"/>
        <w:dstrike w:val="0"/>
        <w:sz w:val="22"/>
        <w:szCs w:val="22"/>
      </w:rPr>
    </w:lvl>
    <w:lvl w:ilvl="1" w:tplc="FFFFFFFF">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6A5C289A"/>
    <w:multiLevelType w:val="hybridMultilevel"/>
    <w:tmpl w:val="BB543E62"/>
    <w:lvl w:ilvl="0" w:tplc="823E128E">
      <w:start w:val="1"/>
      <w:numFmt w:val="decimal"/>
      <w:lvlText w:val="%1."/>
      <w:lvlJc w:val="left"/>
      <w:pPr>
        <w:tabs>
          <w:tab w:val="num" w:pos="720"/>
        </w:tabs>
        <w:ind w:left="720" w:hanging="360"/>
      </w:pPr>
      <w:rPr>
        <w:rFonts w:ascii="Cambria" w:hAnsi="Cambria"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AD54509"/>
    <w:multiLevelType w:val="hybridMultilevel"/>
    <w:tmpl w:val="CCE4E070"/>
    <w:lvl w:ilvl="0" w:tplc="4A7E3E06">
      <w:start w:val="1"/>
      <w:numFmt w:val="decimal"/>
      <w:lvlText w:val="%1)"/>
      <w:lvlJc w:val="left"/>
      <w:pPr>
        <w:ind w:left="489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E482287"/>
    <w:multiLevelType w:val="hybridMultilevel"/>
    <w:tmpl w:val="E986753E"/>
    <w:lvl w:ilvl="0" w:tplc="2B8CF5B4">
      <w:start w:val="1"/>
      <w:numFmt w:val="decimal"/>
      <w:lvlText w:val="%1)"/>
      <w:lvlJc w:val="left"/>
      <w:pPr>
        <w:ind w:left="644" w:hanging="360"/>
      </w:pPr>
      <w:rPr>
        <w:rFonts w:ascii="Cambria" w:eastAsia="Lucida Sans Unicode" w:hAnsi="Cambria" w:cs="Calibri"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F72302F"/>
    <w:multiLevelType w:val="hybridMultilevel"/>
    <w:tmpl w:val="804C5EF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77511EAA"/>
    <w:multiLevelType w:val="hybridMultilevel"/>
    <w:tmpl w:val="C11A99B4"/>
    <w:lvl w:ilvl="0" w:tplc="FCB07808">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7C1B68CB"/>
    <w:multiLevelType w:val="hybridMultilevel"/>
    <w:tmpl w:val="715EAA96"/>
    <w:lvl w:ilvl="0" w:tplc="F72030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DBB3415"/>
    <w:multiLevelType w:val="hybridMultilevel"/>
    <w:tmpl w:val="AAD2E7CC"/>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F4B23AC"/>
    <w:multiLevelType w:val="hybridMultilevel"/>
    <w:tmpl w:val="4E3A62B8"/>
    <w:lvl w:ilvl="0" w:tplc="D944B23E">
      <w:start w:val="1"/>
      <w:numFmt w:val="bullet"/>
      <w:lvlText w:val="−"/>
      <w:lvlJc w:val="left"/>
      <w:pPr>
        <w:ind w:left="1004" w:hanging="360"/>
      </w:pPr>
      <w:rPr>
        <w:rFonts w:ascii="Times New Roman" w:hAnsi="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677391232">
    <w:abstractNumId w:val="1"/>
  </w:num>
  <w:num w:numId="2" w16cid:durableId="2057118828">
    <w:abstractNumId w:val="0"/>
  </w:num>
  <w:num w:numId="3" w16cid:durableId="61566660">
    <w:abstractNumId w:val="54"/>
  </w:num>
  <w:num w:numId="4" w16cid:durableId="1108890608">
    <w:abstractNumId w:val="13"/>
  </w:num>
  <w:num w:numId="5" w16cid:durableId="682976194">
    <w:abstractNumId w:val="11"/>
  </w:num>
  <w:num w:numId="6" w16cid:durableId="1676884295">
    <w:abstractNumId w:val="23"/>
  </w:num>
  <w:num w:numId="7" w16cid:durableId="822545962">
    <w:abstractNumId w:val="15"/>
  </w:num>
  <w:num w:numId="8" w16cid:durableId="756053576">
    <w:abstractNumId w:val="22"/>
  </w:num>
  <w:num w:numId="9" w16cid:durableId="631205515">
    <w:abstractNumId w:val="35"/>
  </w:num>
  <w:num w:numId="10" w16cid:durableId="1385985128">
    <w:abstractNumId w:val="4"/>
  </w:num>
  <w:num w:numId="11" w16cid:durableId="1906329468">
    <w:abstractNumId w:val="3"/>
  </w:num>
  <w:num w:numId="12" w16cid:durableId="86509455">
    <w:abstractNumId w:val="6"/>
  </w:num>
  <w:num w:numId="13" w16cid:durableId="1983727686">
    <w:abstractNumId w:val="20"/>
  </w:num>
  <w:num w:numId="14" w16cid:durableId="88894653">
    <w:abstractNumId w:val="36"/>
  </w:num>
  <w:num w:numId="15" w16cid:durableId="955217232">
    <w:abstractNumId w:val="9"/>
  </w:num>
  <w:num w:numId="16" w16cid:durableId="1070037064">
    <w:abstractNumId w:val="12"/>
  </w:num>
  <w:num w:numId="17" w16cid:durableId="2039164344">
    <w:abstractNumId w:val="33"/>
  </w:num>
  <w:num w:numId="18" w16cid:durableId="866910565">
    <w:abstractNumId w:val="39"/>
  </w:num>
  <w:num w:numId="19" w16cid:durableId="287392857">
    <w:abstractNumId w:val="24"/>
  </w:num>
  <w:num w:numId="20" w16cid:durableId="236523923">
    <w:abstractNumId w:val="18"/>
  </w:num>
  <w:num w:numId="21" w16cid:durableId="1581524097">
    <w:abstractNumId w:val="25"/>
  </w:num>
  <w:num w:numId="22" w16cid:durableId="1963343887">
    <w:abstractNumId w:val="10"/>
  </w:num>
  <w:num w:numId="23" w16cid:durableId="888803676">
    <w:abstractNumId w:val="50"/>
  </w:num>
  <w:num w:numId="24" w16cid:durableId="1133642327">
    <w:abstractNumId w:val="41"/>
  </w:num>
  <w:num w:numId="25" w16cid:durableId="508639532">
    <w:abstractNumId w:val="59"/>
  </w:num>
  <w:num w:numId="26" w16cid:durableId="601035215">
    <w:abstractNumId w:val="38"/>
  </w:num>
  <w:num w:numId="27" w16cid:durableId="919558159">
    <w:abstractNumId w:val="40"/>
  </w:num>
  <w:num w:numId="28" w16cid:durableId="1901548650">
    <w:abstractNumId w:val="26"/>
  </w:num>
  <w:num w:numId="29" w16cid:durableId="622493054">
    <w:abstractNumId w:val="28"/>
  </w:num>
  <w:num w:numId="30" w16cid:durableId="718094459">
    <w:abstractNumId w:val="51"/>
  </w:num>
  <w:num w:numId="31" w16cid:durableId="446393417">
    <w:abstractNumId w:val="16"/>
  </w:num>
  <w:num w:numId="32" w16cid:durableId="280843989">
    <w:abstractNumId w:val="49"/>
  </w:num>
  <w:num w:numId="33" w16cid:durableId="243494024">
    <w:abstractNumId w:val="17"/>
  </w:num>
  <w:num w:numId="34" w16cid:durableId="342441248">
    <w:abstractNumId w:val="48"/>
  </w:num>
  <w:num w:numId="35" w16cid:durableId="746614307">
    <w:abstractNumId w:val="57"/>
  </w:num>
  <w:num w:numId="36" w16cid:durableId="94324075">
    <w:abstractNumId w:val="56"/>
  </w:num>
  <w:num w:numId="37" w16cid:durableId="1561867702">
    <w:abstractNumId w:val="8"/>
  </w:num>
  <w:num w:numId="38" w16cid:durableId="462161430">
    <w:abstractNumId w:val="46"/>
  </w:num>
  <w:num w:numId="39" w16cid:durableId="1749838472">
    <w:abstractNumId w:val="2"/>
  </w:num>
  <w:num w:numId="40" w16cid:durableId="1489664798">
    <w:abstractNumId w:val="58"/>
  </w:num>
  <w:num w:numId="41" w16cid:durableId="1549947858">
    <w:abstractNumId w:val="21"/>
  </w:num>
  <w:num w:numId="42" w16cid:durableId="1205603733">
    <w:abstractNumId w:val="31"/>
  </w:num>
  <w:num w:numId="43" w16cid:durableId="1623539268">
    <w:abstractNumId w:val="42"/>
  </w:num>
  <w:num w:numId="44" w16cid:durableId="932274741">
    <w:abstractNumId w:val="5"/>
  </w:num>
  <w:num w:numId="45" w16cid:durableId="142429242">
    <w:abstractNumId w:val="27"/>
  </w:num>
  <w:num w:numId="46" w16cid:durableId="439572831">
    <w:abstractNumId w:val="7"/>
  </w:num>
  <w:num w:numId="47" w16cid:durableId="1155805374">
    <w:abstractNumId w:val="43"/>
  </w:num>
  <w:num w:numId="48" w16cid:durableId="1070348094">
    <w:abstractNumId w:val="52"/>
  </w:num>
  <w:num w:numId="49" w16cid:durableId="486819800">
    <w:abstractNumId w:val="30"/>
  </w:num>
  <w:num w:numId="50" w16cid:durableId="771314295">
    <w:abstractNumId w:val="19"/>
  </w:num>
  <w:num w:numId="51" w16cid:durableId="81142574">
    <w:abstractNumId w:val="40"/>
  </w:num>
  <w:num w:numId="52" w16cid:durableId="935946863">
    <w:abstractNumId w:val="14"/>
  </w:num>
  <w:num w:numId="53" w16cid:durableId="463155853">
    <w:abstractNumId w:val="47"/>
  </w:num>
  <w:num w:numId="54" w16cid:durableId="668871518">
    <w:abstractNumId w:val="44"/>
  </w:num>
  <w:num w:numId="55" w16cid:durableId="1140345040">
    <w:abstractNumId w:val="34"/>
  </w:num>
  <w:num w:numId="56" w16cid:durableId="524443069">
    <w:abstractNumId w:val="60"/>
  </w:num>
  <w:num w:numId="57" w16cid:durableId="756680258">
    <w:abstractNumId w:val="32"/>
  </w:num>
  <w:num w:numId="58" w16cid:durableId="1201475188">
    <w:abstractNumId w:val="29"/>
  </w:num>
  <w:num w:numId="59" w16cid:durableId="1761944253">
    <w:abstractNumId w:val="53"/>
  </w:num>
  <w:num w:numId="60" w16cid:durableId="11032366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457619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538184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1A5"/>
    <w:rsid w:val="000148DE"/>
    <w:rsid w:val="00021971"/>
    <w:rsid w:val="000229A1"/>
    <w:rsid w:val="00023383"/>
    <w:rsid w:val="00030E6C"/>
    <w:rsid w:val="00031CD6"/>
    <w:rsid w:val="00031D30"/>
    <w:rsid w:val="00033068"/>
    <w:rsid w:val="0004602B"/>
    <w:rsid w:val="000462C7"/>
    <w:rsid w:val="00046453"/>
    <w:rsid w:val="00051CE9"/>
    <w:rsid w:val="00052C12"/>
    <w:rsid w:val="00053A87"/>
    <w:rsid w:val="00055A63"/>
    <w:rsid w:val="000564CD"/>
    <w:rsid w:val="00063473"/>
    <w:rsid w:val="000655F9"/>
    <w:rsid w:val="00071099"/>
    <w:rsid w:val="00072479"/>
    <w:rsid w:val="000772C1"/>
    <w:rsid w:val="00085224"/>
    <w:rsid w:val="000874E1"/>
    <w:rsid w:val="0009064A"/>
    <w:rsid w:val="0009064D"/>
    <w:rsid w:val="000907D7"/>
    <w:rsid w:val="00091964"/>
    <w:rsid w:val="000948C2"/>
    <w:rsid w:val="0009533F"/>
    <w:rsid w:val="000979BE"/>
    <w:rsid w:val="000A23E0"/>
    <w:rsid w:val="000B1D03"/>
    <w:rsid w:val="000B1FEA"/>
    <w:rsid w:val="000B2E1A"/>
    <w:rsid w:val="000B45E0"/>
    <w:rsid w:val="000C0297"/>
    <w:rsid w:val="000C1964"/>
    <w:rsid w:val="000C3A9B"/>
    <w:rsid w:val="000C4921"/>
    <w:rsid w:val="000C4D54"/>
    <w:rsid w:val="000D19B2"/>
    <w:rsid w:val="000E1192"/>
    <w:rsid w:val="000F3078"/>
    <w:rsid w:val="000F40E1"/>
    <w:rsid w:val="000F696A"/>
    <w:rsid w:val="00113C9A"/>
    <w:rsid w:val="00117AF2"/>
    <w:rsid w:val="00123797"/>
    <w:rsid w:val="00126622"/>
    <w:rsid w:val="00126E4E"/>
    <w:rsid w:val="001412ED"/>
    <w:rsid w:val="00147DA7"/>
    <w:rsid w:val="00151719"/>
    <w:rsid w:val="00152641"/>
    <w:rsid w:val="0015624A"/>
    <w:rsid w:val="00162959"/>
    <w:rsid w:val="00163DD8"/>
    <w:rsid w:val="0017183E"/>
    <w:rsid w:val="001804C2"/>
    <w:rsid w:val="00184184"/>
    <w:rsid w:val="00185E8D"/>
    <w:rsid w:val="00193FFD"/>
    <w:rsid w:val="00195F31"/>
    <w:rsid w:val="001A3CE1"/>
    <w:rsid w:val="001A5CFE"/>
    <w:rsid w:val="001A7CE9"/>
    <w:rsid w:val="001B0A3B"/>
    <w:rsid w:val="001B3644"/>
    <w:rsid w:val="001B7887"/>
    <w:rsid w:val="001C06A7"/>
    <w:rsid w:val="001C2788"/>
    <w:rsid w:val="001C529B"/>
    <w:rsid w:val="001D5087"/>
    <w:rsid w:val="001E6739"/>
    <w:rsid w:val="0022253A"/>
    <w:rsid w:val="00225FE2"/>
    <w:rsid w:val="00231B63"/>
    <w:rsid w:val="0025460F"/>
    <w:rsid w:val="002611F1"/>
    <w:rsid w:val="00262111"/>
    <w:rsid w:val="002705C2"/>
    <w:rsid w:val="00274FF4"/>
    <w:rsid w:val="00294F70"/>
    <w:rsid w:val="0029596D"/>
    <w:rsid w:val="002A308D"/>
    <w:rsid w:val="002B4618"/>
    <w:rsid w:val="002B4AEE"/>
    <w:rsid w:val="002B5FC8"/>
    <w:rsid w:val="002B65FF"/>
    <w:rsid w:val="002C041E"/>
    <w:rsid w:val="002C4123"/>
    <w:rsid w:val="002D0F72"/>
    <w:rsid w:val="002D1966"/>
    <w:rsid w:val="002D2110"/>
    <w:rsid w:val="002D6B64"/>
    <w:rsid w:val="002D78F3"/>
    <w:rsid w:val="002E5508"/>
    <w:rsid w:val="002F6337"/>
    <w:rsid w:val="0030265F"/>
    <w:rsid w:val="003117F4"/>
    <w:rsid w:val="003215B5"/>
    <w:rsid w:val="00335FA9"/>
    <w:rsid w:val="00344888"/>
    <w:rsid w:val="00347825"/>
    <w:rsid w:val="00357478"/>
    <w:rsid w:val="00357777"/>
    <w:rsid w:val="00361D4A"/>
    <w:rsid w:val="0036573E"/>
    <w:rsid w:val="00384ECB"/>
    <w:rsid w:val="0038564B"/>
    <w:rsid w:val="00385869"/>
    <w:rsid w:val="00393677"/>
    <w:rsid w:val="0039565A"/>
    <w:rsid w:val="003A0D37"/>
    <w:rsid w:val="003A7531"/>
    <w:rsid w:val="003B21EA"/>
    <w:rsid w:val="003B3329"/>
    <w:rsid w:val="003B4173"/>
    <w:rsid w:val="003C0178"/>
    <w:rsid w:val="003C492B"/>
    <w:rsid w:val="003C4D8A"/>
    <w:rsid w:val="003D76FD"/>
    <w:rsid w:val="003E3F22"/>
    <w:rsid w:val="003F23F3"/>
    <w:rsid w:val="003F3A31"/>
    <w:rsid w:val="003F51A4"/>
    <w:rsid w:val="00407A01"/>
    <w:rsid w:val="004237F9"/>
    <w:rsid w:val="00423CD0"/>
    <w:rsid w:val="00424D64"/>
    <w:rsid w:val="00425167"/>
    <w:rsid w:val="00427040"/>
    <w:rsid w:val="004276ED"/>
    <w:rsid w:val="00427D55"/>
    <w:rsid w:val="0045135B"/>
    <w:rsid w:val="00451BDD"/>
    <w:rsid w:val="00454E5F"/>
    <w:rsid w:val="004641A6"/>
    <w:rsid w:val="00466495"/>
    <w:rsid w:val="00470F28"/>
    <w:rsid w:val="00471B3D"/>
    <w:rsid w:val="0047352B"/>
    <w:rsid w:val="004741A3"/>
    <w:rsid w:val="00485A7D"/>
    <w:rsid w:val="00487DEC"/>
    <w:rsid w:val="00493433"/>
    <w:rsid w:val="004A44B1"/>
    <w:rsid w:val="004B0F9B"/>
    <w:rsid w:val="004B7501"/>
    <w:rsid w:val="004C0A8A"/>
    <w:rsid w:val="004C66CB"/>
    <w:rsid w:val="004D348D"/>
    <w:rsid w:val="004E7780"/>
    <w:rsid w:val="004F3CED"/>
    <w:rsid w:val="005013ED"/>
    <w:rsid w:val="00502FEE"/>
    <w:rsid w:val="00510009"/>
    <w:rsid w:val="00522B6D"/>
    <w:rsid w:val="00523E75"/>
    <w:rsid w:val="00525CDE"/>
    <w:rsid w:val="0053098F"/>
    <w:rsid w:val="00530D64"/>
    <w:rsid w:val="00531A4C"/>
    <w:rsid w:val="00532E96"/>
    <w:rsid w:val="00534293"/>
    <w:rsid w:val="005363D9"/>
    <w:rsid w:val="00540ACD"/>
    <w:rsid w:val="00543582"/>
    <w:rsid w:val="00547150"/>
    <w:rsid w:val="0056130E"/>
    <w:rsid w:val="00561574"/>
    <w:rsid w:val="00564E15"/>
    <w:rsid w:val="005754C1"/>
    <w:rsid w:val="00575D81"/>
    <w:rsid w:val="00584373"/>
    <w:rsid w:val="00595939"/>
    <w:rsid w:val="005A18AE"/>
    <w:rsid w:val="005A1ECE"/>
    <w:rsid w:val="005B2AA5"/>
    <w:rsid w:val="005B42D7"/>
    <w:rsid w:val="005B5EAE"/>
    <w:rsid w:val="005C2DD9"/>
    <w:rsid w:val="005C61A5"/>
    <w:rsid w:val="005D2A57"/>
    <w:rsid w:val="005E4A5F"/>
    <w:rsid w:val="005E5446"/>
    <w:rsid w:val="005F2082"/>
    <w:rsid w:val="005F6CDC"/>
    <w:rsid w:val="005F7F3E"/>
    <w:rsid w:val="005F7FBB"/>
    <w:rsid w:val="00601056"/>
    <w:rsid w:val="00622396"/>
    <w:rsid w:val="006233E5"/>
    <w:rsid w:val="00627882"/>
    <w:rsid w:val="0063682C"/>
    <w:rsid w:val="00647650"/>
    <w:rsid w:val="00650F60"/>
    <w:rsid w:val="00651D2F"/>
    <w:rsid w:val="006566D7"/>
    <w:rsid w:val="00660D60"/>
    <w:rsid w:val="00661201"/>
    <w:rsid w:val="0066380D"/>
    <w:rsid w:val="00663AF7"/>
    <w:rsid w:val="0066419D"/>
    <w:rsid w:val="0066422B"/>
    <w:rsid w:val="0067059F"/>
    <w:rsid w:val="00670625"/>
    <w:rsid w:val="00675675"/>
    <w:rsid w:val="00675D6B"/>
    <w:rsid w:val="00684B0C"/>
    <w:rsid w:val="00691664"/>
    <w:rsid w:val="006A0FD4"/>
    <w:rsid w:val="006A6223"/>
    <w:rsid w:val="006B1A7F"/>
    <w:rsid w:val="006C2B78"/>
    <w:rsid w:val="006C3FF3"/>
    <w:rsid w:val="006C4235"/>
    <w:rsid w:val="006C4549"/>
    <w:rsid w:val="006C56CD"/>
    <w:rsid w:val="006C5ECA"/>
    <w:rsid w:val="006D05D0"/>
    <w:rsid w:val="006D17B7"/>
    <w:rsid w:val="006D2D90"/>
    <w:rsid w:val="006E4927"/>
    <w:rsid w:val="00700877"/>
    <w:rsid w:val="0070666A"/>
    <w:rsid w:val="00706DD8"/>
    <w:rsid w:val="00712E87"/>
    <w:rsid w:val="007137E2"/>
    <w:rsid w:val="0071392D"/>
    <w:rsid w:val="00714644"/>
    <w:rsid w:val="00722E0A"/>
    <w:rsid w:val="00723CC9"/>
    <w:rsid w:val="00726265"/>
    <w:rsid w:val="00733179"/>
    <w:rsid w:val="0074068D"/>
    <w:rsid w:val="00746690"/>
    <w:rsid w:val="00753E8E"/>
    <w:rsid w:val="0076142C"/>
    <w:rsid w:val="00761B6B"/>
    <w:rsid w:val="00762AE2"/>
    <w:rsid w:val="0076472A"/>
    <w:rsid w:val="007735AE"/>
    <w:rsid w:val="00777BC4"/>
    <w:rsid w:val="00781143"/>
    <w:rsid w:val="00781AC7"/>
    <w:rsid w:val="0078518A"/>
    <w:rsid w:val="00793B8F"/>
    <w:rsid w:val="00794B48"/>
    <w:rsid w:val="007A675A"/>
    <w:rsid w:val="007C2D63"/>
    <w:rsid w:val="007C6389"/>
    <w:rsid w:val="007D085E"/>
    <w:rsid w:val="007D0B48"/>
    <w:rsid w:val="007D1846"/>
    <w:rsid w:val="007D6983"/>
    <w:rsid w:val="007E1E00"/>
    <w:rsid w:val="007F0AA2"/>
    <w:rsid w:val="007F44A8"/>
    <w:rsid w:val="00802F4F"/>
    <w:rsid w:val="00816D4D"/>
    <w:rsid w:val="00841DB3"/>
    <w:rsid w:val="008511BE"/>
    <w:rsid w:val="00853673"/>
    <w:rsid w:val="00855B60"/>
    <w:rsid w:val="00857750"/>
    <w:rsid w:val="00857AEC"/>
    <w:rsid w:val="0087186B"/>
    <w:rsid w:val="008736FE"/>
    <w:rsid w:val="00873FCB"/>
    <w:rsid w:val="00874AAF"/>
    <w:rsid w:val="00885425"/>
    <w:rsid w:val="00892FFB"/>
    <w:rsid w:val="008940CA"/>
    <w:rsid w:val="008A6EBF"/>
    <w:rsid w:val="008B33DD"/>
    <w:rsid w:val="008B5C02"/>
    <w:rsid w:val="008C0E9B"/>
    <w:rsid w:val="008C1AF4"/>
    <w:rsid w:val="008C1F68"/>
    <w:rsid w:val="008C218E"/>
    <w:rsid w:val="008C5737"/>
    <w:rsid w:val="008C6C28"/>
    <w:rsid w:val="008E2357"/>
    <w:rsid w:val="008E376A"/>
    <w:rsid w:val="008E59E1"/>
    <w:rsid w:val="008F7805"/>
    <w:rsid w:val="00910532"/>
    <w:rsid w:val="00910B46"/>
    <w:rsid w:val="00911803"/>
    <w:rsid w:val="009175BC"/>
    <w:rsid w:val="00930ADE"/>
    <w:rsid w:val="0093156E"/>
    <w:rsid w:val="0093446E"/>
    <w:rsid w:val="00934CD6"/>
    <w:rsid w:val="00942EF3"/>
    <w:rsid w:val="0094699B"/>
    <w:rsid w:val="00946B5A"/>
    <w:rsid w:val="00947B1A"/>
    <w:rsid w:val="0095679E"/>
    <w:rsid w:val="00965C4D"/>
    <w:rsid w:val="00966661"/>
    <w:rsid w:val="009729BC"/>
    <w:rsid w:val="00975D9B"/>
    <w:rsid w:val="00982629"/>
    <w:rsid w:val="0098282B"/>
    <w:rsid w:val="00984DB0"/>
    <w:rsid w:val="0099399D"/>
    <w:rsid w:val="00993BF8"/>
    <w:rsid w:val="009A3CF4"/>
    <w:rsid w:val="009B3DA7"/>
    <w:rsid w:val="009B4827"/>
    <w:rsid w:val="009B6854"/>
    <w:rsid w:val="009B70E3"/>
    <w:rsid w:val="009C030C"/>
    <w:rsid w:val="009C1450"/>
    <w:rsid w:val="009C156B"/>
    <w:rsid w:val="009C18A4"/>
    <w:rsid w:val="009C36EA"/>
    <w:rsid w:val="009C4A76"/>
    <w:rsid w:val="009D3365"/>
    <w:rsid w:val="009D69D1"/>
    <w:rsid w:val="009E2B12"/>
    <w:rsid w:val="009E58E6"/>
    <w:rsid w:val="009F1A71"/>
    <w:rsid w:val="00A26A82"/>
    <w:rsid w:val="00A33B4E"/>
    <w:rsid w:val="00A36BF0"/>
    <w:rsid w:val="00A45610"/>
    <w:rsid w:val="00A47C57"/>
    <w:rsid w:val="00A603C7"/>
    <w:rsid w:val="00A61067"/>
    <w:rsid w:val="00A7421F"/>
    <w:rsid w:val="00A83BDD"/>
    <w:rsid w:val="00A91F9A"/>
    <w:rsid w:val="00A927C1"/>
    <w:rsid w:val="00A972EF"/>
    <w:rsid w:val="00AA0D82"/>
    <w:rsid w:val="00AB00DF"/>
    <w:rsid w:val="00AC0112"/>
    <w:rsid w:val="00AC434E"/>
    <w:rsid w:val="00AD3B26"/>
    <w:rsid w:val="00AF5884"/>
    <w:rsid w:val="00B03732"/>
    <w:rsid w:val="00B06ED2"/>
    <w:rsid w:val="00B1230B"/>
    <w:rsid w:val="00B139EA"/>
    <w:rsid w:val="00B16E72"/>
    <w:rsid w:val="00B25EF4"/>
    <w:rsid w:val="00B27B3D"/>
    <w:rsid w:val="00B30812"/>
    <w:rsid w:val="00B30DAB"/>
    <w:rsid w:val="00B32933"/>
    <w:rsid w:val="00B57212"/>
    <w:rsid w:val="00B63C1A"/>
    <w:rsid w:val="00B72858"/>
    <w:rsid w:val="00B74390"/>
    <w:rsid w:val="00B74F60"/>
    <w:rsid w:val="00B900B9"/>
    <w:rsid w:val="00B966B3"/>
    <w:rsid w:val="00BA0E25"/>
    <w:rsid w:val="00BA3F7A"/>
    <w:rsid w:val="00BA6A67"/>
    <w:rsid w:val="00BB4D99"/>
    <w:rsid w:val="00BB5248"/>
    <w:rsid w:val="00BC1185"/>
    <w:rsid w:val="00BC5996"/>
    <w:rsid w:val="00BE1D33"/>
    <w:rsid w:val="00BE2888"/>
    <w:rsid w:val="00BE324E"/>
    <w:rsid w:val="00BE4621"/>
    <w:rsid w:val="00BE75D2"/>
    <w:rsid w:val="00BF341F"/>
    <w:rsid w:val="00C01D71"/>
    <w:rsid w:val="00C030E6"/>
    <w:rsid w:val="00C10B12"/>
    <w:rsid w:val="00C152A0"/>
    <w:rsid w:val="00C22F1B"/>
    <w:rsid w:val="00C24736"/>
    <w:rsid w:val="00C40758"/>
    <w:rsid w:val="00C41EEF"/>
    <w:rsid w:val="00C44196"/>
    <w:rsid w:val="00C5174E"/>
    <w:rsid w:val="00C577DF"/>
    <w:rsid w:val="00C57E15"/>
    <w:rsid w:val="00C60FBE"/>
    <w:rsid w:val="00C65917"/>
    <w:rsid w:val="00C6647F"/>
    <w:rsid w:val="00C709CF"/>
    <w:rsid w:val="00C71B30"/>
    <w:rsid w:val="00C72CB8"/>
    <w:rsid w:val="00C77A2F"/>
    <w:rsid w:val="00C8056E"/>
    <w:rsid w:val="00C81922"/>
    <w:rsid w:val="00C87BC4"/>
    <w:rsid w:val="00C93747"/>
    <w:rsid w:val="00CA080B"/>
    <w:rsid w:val="00CA2086"/>
    <w:rsid w:val="00CA35EA"/>
    <w:rsid w:val="00CB06A6"/>
    <w:rsid w:val="00CB14EA"/>
    <w:rsid w:val="00CB5B68"/>
    <w:rsid w:val="00CC0226"/>
    <w:rsid w:val="00CC4053"/>
    <w:rsid w:val="00CC5320"/>
    <w:rsid w:val="00CD28EC"/>
    <w:rsid w:val="00CD7840"/>
    <w:rsid w:val="00CE0A8C"/>
    <w:rsid w:val="00CE3837"/>
    <w:rsid w:val="00CF0E5C"/>
    <w:rsid w:val="00D02E06"/>
    <w:rsid w:val="00D07AF7"/>
    <w:rsid w:val="00D14533"/>
    <w:rsid w:val="00D20E8F"/>
    <w:rsid w:val="00D41B2E"/>
    <w:rsid w:val="00D460C7"/>
    <w:rsid w:val="00D52935"/>
    <w:rsid w:val="00D52B66"/>
    <w:rsid w:val="00D6789F"/>
    <w:rsid w:val="00D67D11"/>
    <w:rsid w:val="00D80C16"/>
    <w:rsid w:val="00D80F1B"/>
    <w:rsid w:val="00D81E05"/>
    <w:rsid w:val="00D86D89"/>
    <w:rsid w:val="00D86F60"/>
    <w:rsid w:val="00DA5C45"/>
    <w:rsid w:val="00DB02B0"/>
    <w:rsid w:val="00DB44E1"/>
    <w:rsid w:val="00DB736C"/>
    <w:rsid w:val="00DC061A"/>
    <w:rsid w:val="00DC7BC2"/>
    <w:rsid w:val="00DD5712"/>
    <w:rsid w:val="00DE042B"/>
    <w:rsid w:val="00DE7777"/>
    <w:rsid w:val="00DF72D7"/>
    <w:rsid w:val="00E00715"/>
    <w:rsid w:val="00E03657"/>
    <w:rsid w:val="00E12902"/>
    <w:rsid w:val="00E26F52"/>
    <w:rsid w:val="00E373C0"/>
    <w:rsid w:val="00E406D6"/>
    <w:rsid w:val="00E4215D"/>
    <w:rsid w:val="00E44BDC"/>
    <w:rsid w:val="00E50ED9"/>
    <w:rsid w:val="00E572A1"/>
    <w:rsid w:val="00E6001E"/>
    <w:rsid w:val="00E6347E"/>
    <w:rsid w:val="00E74B9E"/>
    <w:rsid w:val="00EA5536"/>
    <w:rsid w:val="00EA6438"/>
    <w:rsid w:val="00EB189C"/>
    <w:rsid w:val="00EC02C2"/>
    <w:rsid w:val="00EC5336"/>
    <w:rsid w:val="00ED270B"/>
    <w:rsid w:val="00ED60F1"/>
    <w:rsid w:val="00EF1422"/>
    <w:rsid w:val="00F0219E"/>
    <w:rsid w:val="00F03B9D"/>
    <w:rsid w:val="00F05FD4"/>
    <w:rsid w:val="00F132D6"/>
    <w:rsid w:val="00F13CFA"/>
    <w:rsid w:val="00F25100"/>
    <w:rsid w:val="00F25356"/>
    <w:rsid w:val="00F26EEE"/>
    <w:rsid w:val="00F30FA1"/>
    <w:rsid w:val="00F3475F"/>
    <w:rsid w:val="00F4045F"/>
    <w:rsid w:val="00F416CA"/>
    <w:rsid w:val="00F43A1D"/>
    <w:rsid w:val="00F44A3B"/>
    <w:rsid w:val="00F50AF5"/>
    <w:rsid w:val="00F621D3"/>
    <w:rsid w:val="00F70B36"/>
    <w:rsid w:val="00F716EA"/>
    <w:rsid w:val="00F719B7"/>
    <w:rsid w:val="00F744CB"/>
    <w:rsid w:val="00F74E5A"/>
    <w:rsid w:val="00F75244"/>
    <w:rsid w:val="00F76B76"/>
    <w:rsid w:val="00F835F4"/>
    <w:rsid w:val="00F846D6"/>
    <w:rsid w:val="00F84C1B"/>
    <w:rsid w:val="00F93D85"/>
    <w:rsid w:val="00FA41E2"/>
    <w:rsid w:val="00FA6FAD"/>
    <w:rsid w:val="00FA7367"/>
    <w:rsid w:val="00FA7B98"/>
    <w:rsid w:val="00FA7BFA"/>
    <w:rsid w:val="00FB4E12"/>
    <w:rsid w:val="00FB530E"/>
    <w:rsid w:val="00FD1639"/>
    <w:rsid w:val="00FD4E8F"/>
    <w:rsid w:val="00FD736A"/>
    <w:rsid w:val="00FE4661"/>
    <w:rsid w:val="00FE569B"/>
    <w:rsid w:val="00FE730C"/>
    <w:rsid w:val="00FF0544"/>
    <w:rsid w:val="00FF3E4C"/>
    <w:rsid w:val="00FF429D"/>
    <w:rsid w:val="00FF4405"/>
    <w:rsid w:val="00FF64E7"/>
    <w:rsid w:val="00FF72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5F7CA"/>
  <w15:docId w15:val="{D0BE237E-FB58-4074-AA56-1E3B33E1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6CA"/>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20"/>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34"/>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34"/>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elementor-icon-list-text">
    <w:name w:val="elementor-icon-list-text"/>
    <w:basedOn w:val="Domylnaczcionkaakapitu"/>
    <w:rsid w:val="00E6001E"/>
  </w:style>
  <w:style w:type="character" w:customStyle="1" w:styleId="hgkelc">
    <w:name w:val="hgkelc"/>
    <w:basedOn w:val="Domylnaczcionkaakapitu"/>
    <w:rsid w:val="007735AE"/>
  </w:style>
  <w:style w:type="character" w:customStyle="1" w:styleId="NormalZnak">
    <w:name w:val="Normal Znak"/>
    <w:link w:val="Normalny1"/>
    <w:rsid w:val="00274FF4"/>
    <w:rPr>
      <w:rFonts w:ascii="Times New Roman" w:eastAsia="Times New Roman" w:hAnsi="Times New Roman" w:cs="Times New Roman"/>
      <w:sz w:val="24"/>
      <w:szCs w:val="24"/>
      <w:lang w:eastAsia="ar-SA"/>
    </w:rPr>
  </w:style>
  <w:style w:type="character" w:customStyle="1" w:styleId="Normalny3">
    <w:name w:val="Normalny3"/>
    <w:basedOn w:val="Domylnaczcionkaakapitu"/>
    <w:rsid w:val="00113C9A"/>
  </w:style>
  <w:style w:type="paragraph" w:customStyle="1" w:styleId="Normalny30">
    <w:name w:val="Normalny3"/>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Normalny4">
    <w:name w:val="Normalny4"/>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0">
    <w:name w:val="default"/>
    <w:basedOn w:val="Normalny"/>
    <w:rsid w:val="00052C12"/>
    <w:pPr>
      <w:spacing w:before="100" w:beforeAutospacing="1" w:after="100" w:afterAutospacing="1" w:line="240" w:lineRule="auto"/>
    </w:pPr>
    <w:rPr>
      <w:rFonts w:ascii="Times New Roman" w:hAnsi="Times New Roman" w:cs="Times New Roman"/>
      <w:sz w:val="24"/>
      <w:szCs w:val="24"/>
      <w:lang w:eastAsia="pl-PL"/>
    </w:rPr>
  </w:style>
  <w:style w:type="character" w:customStyle="1" w:styleId="Teksttreci2">
    <w:name w:val="Tekst treści (2)_"/>
    <w:basedOn w:val="Domylnaczcionkaakapitu"/>
    <w:link w:val="Teksttreci20"/>
    <w:rsid w:val="00B57212"/>
    <w:rPr>
      <w:rFonts w:ascii="Arial" w:eastAsia="Arial" w:hAnsi="Arial" w:cs="Arial"/>
      <w:sz w:val="20"/>
      <w:szCs w:val="20"/>
      <w:shd w:val="clear" w:color="auto" w:fill="FFFFFF"/>
    </w:rPr>
  </w:style>
  <w:style w:type="paragraph" w:customStyle="1" w:styleId="Teksttreci20">
    <w:name w:val="Tekst treści (2)"/>
    <w:basedOn w:val="Normalny"/>
    <w:link w:val="Teksttreci2"/>
    <w:rsid w:val="00B57212"/>
    <w:pPr>
      <w:widowControl w:val="0"/>
      <w:shd w:val="clear" w:color="auto" w:fill="FFFFFF"/>
      <w:spacing w:before="1800" w:after="300" w:line="0" w:lineRule="atLeast"/>
      <w:ind w:hanging="1360"/>
    </w:pPr>
    <w:rPr>
      <w:rFonts w:ascii="Arial" w:eastAsia="Arial" w:hAnsi="Arial" w:cs="Arial"/>
      <w:sz w:val="20"/>
      <w:szCs w:val="20"/>
    </w:rPr>
  </w:style>
  <w:style w:type="character" w:customStyle="1" w:styleId="Teksttreci2Pogrubienie">
    <w:name w:val="Tekst treści (2) + Pogrubienie"/>
    <w:basedOn w:val="Teksttreci2"/>
    <w:rsid w:val="00427D55"/>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basedOn w:val="Domylnaczcionkaakapitu"/>
    <w:uiPriority w:val="99"/>
    <w:semiHidden/>
    <w:unhideWhenUsed/>
    <w:rsid w:val="009C1450"/>
    <w:rPr>
      <w:color w:val="605E5C"/>
      <w:shd w:val="clear" w:color="auto" w:fill="E1DFDD"/>
    </w:rPr>
  </w:style>
  <w:style w:type="character" w:customStyle="1" w:styleId="Normalny5">
    <w:name w:val="Normalny5"/>
    <w:basedOn w:val="Domylnaczcionkaakapitu"/>
    <w:rsid w:val="000C3A9B"/>
  </w:style>
  <w:style w:type="paragraph" w:customStyle="1" w:styleId="normalny20">
    <w:name w:val="normalny2"/>
    <w:basedOn w:val="Normalny"/>
    <w:rsid w:val="0062239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w-tekstpodstawowywcity30">
    <w:name w:val="ww-tekstpodstawowywcity3"/>
    <w:basedOn w:val="Normalny"/>
    <w:rsid w:val="00534293"/>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06684">
      <w:bodyDiv w:val="1"/>
      <w:marLeft w:val="0"/>
      <w:marRight w:val="0"/>
      <w:marTop w:val="0"/>
      <w:marBottom w:val="0"/>
      <w:divBdr>
        <w:top w:val="none" w:sz="0" w:space="0" w:color="auto"/>
        <w:left w:val="none" w:sz="0" w:space="0" w:color="auto"/>
        <w:bottom w:val="none" w:sz="0" w:space="0" w:color="auto"/>
        <w:right w:val="none" w:sz="0" w:space="0" w:color="auto"/>
      </w:divBdr>
    </w:div>
    <w:div w:id="251821126">
      <w:bodyDiv w:val="1"/>
      <w:marLeft w:val="0"/>
      <w:marRight w:val="0"/>
      <w:marTop w:val="0"/>
      <w:marBottom w:val="0"/>
      <w:divBdr>
        <w:top w:val="none" w:sz="0" w:space="0" w:color="auto"/>
        <w:left w:val="none" w:sz="0" w:space="0" w:color="auto"/>
        <w:bottom w:val="none" w:sz="0" w:space="0" w:color="auto"/>
        <w:right w:val="none" w:sz="0" w:space="0" w:color="auto"/>
      </w:divBdr>
    </w:div>
    <w:div w:id="384716279">
      <w:bodyDiv w:val="1"/>
      <w:marLeft w:val="0"/>
      <w:marRight w:val="0"/>
      <w:marTop w:val="0"/>
      <w:marBottom w:val="0"/>
      <w:divBdr>
        <w:top w:val="none" w:sz="0" w:space="0" w:color="auto"/>
        <w:left w:val="none" w:sz="0" w:space="0" w:color="auto"/>
        <w:bottom w:val="none" w:sz="0" w:space="0" w:color="auto"/>
        <w:right w:val="none" w:sz="0" w:space="0" w:color="auto"/>
      </w:divBdr>
    </w:div>
    <w:div w:id="404112486">
      <w:bodyDiv w:val="1"/>
      <w:marLeft w:val="0"/>
      <w:marRight w:val="0"/>
      <w:marTop w:val="0"/>
      <w:marBottom w:val="0"/>
      <w:divBdr>
        <w:top w:val="none" w:sz="0" w:space="0" w:color="auto"/>
        <w:left w:val="none" w:sz="0" w:space="0" w:color="auto"/>
        <w:bottom w:val="none" w:sz="0" w:space="0" w:color="auto"/>
        <w:right w:val="none" w:sz="0" w:space="0" w:color="auto"/>
      </w:divBdr>
    </w:div>
    <w:div w:id="469905823">
      <w:bodyDiv w:val="1"/>
      <w:marLeft w:val="0"/>
      <w:marRight w:val="0"/>
      <w:marTop w:val="0"/>
      <w:marBottom w:val="0"/>
      <w:divBdr>
        <w:top w:val="none" w:sz="0" w:space="0" w:color="auto"/>
        <w:left w:val="none" w:sz="0" w:space="0" w:color="auto"/>
        <w:bottom w:val="none" w:sz="0" w:space="0" w:color="auto"/>
        <w:right w:val="none" w:sz="0" w:space="0" w:color="auto"/>
      </w:divBdr>
    </w:div>
    <w:div w:id="490563954">
      <w:bodyDiv w:val="1"/>
      <w:marLeft w:val="0"/>
      <w:marRight w:val="0"/>
      <w:marTop w:val="0"/>
      <w:marBottom w:val="0"/>
      <w:divBdr>
        <w:top w:val="none" w:sz="0" w:space="0" w:color="auto"/>
        <w:left w:val="none" w:sz="0" w:space="0" w:color="auto"/>
        <w:bottom w:val="none" w:sz="0" w:space="0" w:color="auto"/>
        <w:right w:val="none" w:sz="0" w:space="0" w:color="auto"/>
      </w:divBdr>
    </w:div>
    <w:div w:id="848524340">
      <w:bodyDiv w:val="1"/>
      <w:marLeft w:val="0"/>
      <w:marRight w:val="0"/>
      <w:marTop w:val="0"/>
      <w:marBottom w:val="0"/>
      <w:divBdr>
        <w:top w:val="none" w:sz="0" w:space="0" w:color="auto"/>
        <w:left w:val="none" w:sz="0" w:space="0" w:color="auto"/>
        <w:bottom w:val="none" w:sz="0" w:space="0" w:color="auto"/>
        <w:right w:val="none" w:sz="0" w:space="0" w:color="auto"/>
      </w:divBdr>
    </w:div>
    <w:div w:id="1230767936">
      <w:bodyDiv w:val="1"/>
      <w:marLeft w:val="0"/>
      <w:marRight w:val="0"/>
      <w:marTop w:val="0"/>
      <w:marBottom w:val="0"/>
      <w:divBdr>
        <w:top w:val="none" w:sz="0" w:space="0" w:color="auto"/>
        <w:left w:val="none" w:sz="0" w:space="0" w:color="auto"/>
        <w:bottom w:val="none" w:sz="0" w:space="0" w:color="auto"/>
        <w:right w:val="none" w:sz="0" w:space="0" w:color="auto"/>
      </w:divBdr>
    </w:div>
    <w:div w:id="1720938688">
      <w:bodyDiv w:val="1"/>
      <w:marLeft w:val="0"/>
      <w:marRight w:val="0"/>
      <w:marTop w:val="0"/>
      <w:marBottom w:val="0"/>
      <w:divBdr>
        <w:top w:val="none" w:sz="0" w:space="0" w:color="auto"/>
        <w:left w:val="none" w:sz="0" w:space="0" w:color="auto"/>
        <w:bottom w:val="none" w:sz="0" w:space="0" w:color="auto"/>
        <w:right w:val="none" w:sz="0" w:space="0" w:color="auto"/>
      </w:divBdr>
    </w:div>
    <w:div w:id="1976908955">
      <w:bodyDiv w:val="1"/>
      <w:marLeft w:val="0"/>
      <w:marRight w:val="0"/>
      <w:marTop w:val="0"/>
      <w:marBottom w:val="0"/>
      <w:divBdr>
        <w:top w:val="none" w:sz="0" w:space="0" w:color="auto"/>
        <w:left w:val="none" w:sz="0" w:space="0" w:color="auto"/>
        <w:bottom w:val="none" w:sz="0" w:space="0" w:color="auto"/>
        <w:right w:val="none" w:sz="0" w:space="0" w:color="auto"/>
      </w:divBdr>
    </w:div>
    <w:div w:id="1980261331">
      <w:bodyDiv w:val="1"/>
      <w:marLeft w:val="0"/>
      <w:marRight w:val="0"/>
      <w:marTop w:val="0"/>
      <w:marBottom w:val="0"/>
      <w:divBdr>
        <w:top w:val="none" w:sz="0" w:space="0" w:color="auto"/>
        <w:left w:val="none" w:sz="0" w:space="0" w:color="auto"/>
        <w:bottom w:val="none" w:sz="0" w:space="0" w:color="auto"/>
        <w:right w:val="none" w:sz="0" w:space="0" w:color="auto"/>
      </w:divBdr>
    </w:div>
    <w:div w:id="1998147723">
      <w:bodyDiv w:val="1"/>
      <w:marLeft w:val="0"/>
      <w:marRight w:val="0"/>
      <w:marTop w:val="0"/>
      <w:marBottom w:val="0"/>
      <w:divBdr>
        <w:top w:val="none" w:sz="0" w:space="0" w:color="auto"/>
        <w:left w:val="none" w:sz="0" w:space="0" w:color="auto"/>
        <w:bottom w:val="none" w:sz="0" w:space="0" w:color="auto"/>
        <w:right w:val="none" w:sz="0" w:space="0" w:color="auto"/>
      </w:divBdr>
    </w:div>
    <w:div w:id="213007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tomaszow-maz.pl" TargetMode="External"/><Relationship Id="rId13" Type="http://schemas.openxmlformats.org/officeDocument/2006/relationships/hyperlink" Target="https://ezamowienia.gov.pl.2" TargetMode="External"/><Relationship Id="rId18" Type="http://schemas.openxmlformats.org/officeDocument/2006/relationships/hyperlink" Target="https://ezamowienia.gov.pl/pl/regulami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zam.pub@tomaszow-maz.pl" TargetMode="External"/><Relationship Id="rId7" Type="http://schemas.openxmlformats.org/officeDocument/2006/relationships/endnotes" Target="endnotes.xml"/><Relationship Id="rId12" Type="http://schemas.openxmlformats.org/officeDocument/2006/relationships/hyperlink" Target="https://ezamowienia.gov.pl/mp-client/search/list/ocds-148610-c9f9f987-baec-4416-8a0f-dc412239a8c5" TargetMode="External"/><Relationship Id="rId17" Type="http://schemas.openxmlformats.org/officeDocument/2006/relationships/hyperlink" Target="https://ezamowienia.gov.pl/pl/komponent-edukacyjny/" TargetMode="External"/><Relationship Id="rId25" Type="http://schemas.openxmlformats.org/officeDocument/2006/relationships/hyperlink" Target="https://www.uzp.gov.pl/__data/assets/pdf_file/0019/44704/Pozacenowe-kryteria-oceny-ofert_ver2.pdf" TargetMode="Externa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mailto:zam.pub@tomaszow-maz.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9f9f987-baec-4416-8a0f-dc412239a8c5" TargetMode="External"/><Relationship Id="rId24" Type="http://schemas.openxmlformats.org/officeDocument/2006/relationships/hyperlink" Target="mailto:zam.pub@tomaszow-maz.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pl/komponent-edukacyjny/" TargetMode="External"/><Relationship Id="rId28" Type="http://schemas.openxmlformats.org/officeDocument/2006/relationships/fontTable" Target="fontTable.xml"/><Relationship Id="rId10" Type="http://schemas.openxmlformats.org/officeDocument/2006/relationships/hyperlink" Target="mailto:zam.pub@tomaszow-maz.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c9f9f987-baec-4416-8a0f-dc412239a8c5" TargetMode="External"/><Relationship Id="rId14" Type="http://schemas.openxmlformats.org/officeDocument/2006/relationships/hyperlink" Target="https://ezamowienia.gov.pl/mp-client/search/list/ocds-148610-c9f9f987-baec-4416-8a0f-dc412239a8c5" TargetMode="External"/><Relationship Id="rId22" Type="http://schemas.openxmlformats.org/officeDocument/2006/relationships/hyperlink" Target="https://www.gov.pl/web/e-dowod/podpis-osobisty"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937A-F44A-4493-B977-51DE5655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2361</TotalTime>
  <Pages>39</Pages>
  <Words>17109</Words>
  <Characters>102660</Characters>
  <Application>Microsoft Office Word</Application>
  <DocSecurity>0</DocSecurity>
  <Lines>855</Lines>
  <Paragraphs>239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Andrzej Pawlik</cp:lastModifiedBy>
  <cp:revision>203</cp:revision>
  <cp:lastPrinted>2024-07-17T10:30:00Z</cp:lastPrinted>
  <dcterms:created xsi:type="dcterms:W3CDTF">2021-12-14T09:08:00Z</dcterms:created>
  <dcterms:modified xsi:type="dcterms:W3CDTF">2024-08-19T12:33:00Z</dcterms:modified>
</cp:coreProperties>
</file>