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1C9A1" w14:textId="3C191965" w:rsidR="006E7DD8" w:rsidRPr="00FF6F63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F6F63">
        <w:rPr>
          <w:rFonts w:asciiTheme="minorHAnsi" w:hAnsiTheme="minorHAnsi" w:cstheme="minorHAnsi"/>
          <w:b/>
          <w:bCs/>
          <w:sz w:val="22"/>
          <w:szCs w:val="22"/>
        </w:rPr>
        <w:t>__________________, dn. ___________</w:t>
      </w:r>
    </w:p>
    <w:p w14:paraId="10C0F55D" w14:textId="77777777" w:rsidR="006E7DD8" w:rsidRPr="00FF6F63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FF6F63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52F5065E" w14:textId="29F31696" w:rsidR="00C50BB8" w:rsidRPr="00FF6F63" w:rsidRDefault="00C50BB8" w:rsidP="001873DE">
      <w:pPr>
        <w:pStyle w:val="Default"/>
        <w:ind w:left="3540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FF6F63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="001873DE" w:rsidRPr="00FF6F63">
        <w:rPr>
          <w:rFonts w:asciiTheme="minorHAnsi" w:hAnsiTheme="minorHAnsi" w:cstheme="minorHAnsi"/>
          <w:sz w:val="22"/>
          <w:szCs w:val="22"/>
        </w:rPr>
        <w:tab/>
      </w:r>
      <w:r w:rsidR="008114FE" w:rsidRPr="00FF6F63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1873DE" w:rsidRPr="00FF6F63">
        <w:rPr>
          <w:rFonts w:asciiTheme="minorHAnsi" w:hAnsiTheme="minorHAnsi" w:cstheme="minorHAnsi"/>
          <w:b/>
          <w:bCs/>
          <w:sz w:val="22"/>
          <w:szCs w:val="22"/>
        </w:rPr>
        <w:t>ą</w:t>
      </w:r>
      <w:r w:rsidR="008114FE" w:rsidRPr="00FF6F63">
        <w:rPr>
          <w:rFonts w:asciiTheme="minorHAnsi" w:hAnsiTheme="minorHAnsi" w:cstheme="minorHAnsi"/>
          <w:b/>
          <w:bCs/>
          <w:sz w:val="22"/>
          <w:szCs w:val="22"/>
        </w:rPr>
        <w:t>d Okręgowy</w:t>
      </w:r>
    </w:p>
    <w:p w14:paraId="1D022D46" w14:textId="77777777" w:rsidR="00C50BB8" w:rsidRPr="00FF6F63" w:rsidRDefault="00C50BB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FF6F63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8114FE" w:rsidRPr="00FF6F63">
        <w:rPr>
          <w:rFonts w:asciiTheme="minorHAnsi" w:hAnsiTheme="minorHAnsi" w:cstheme="minorHAnsi"/>
          <w:b/>
          <w:bCs/>
          <w:sz w:val="22"/>
          <w:szCs w:val="22"/>
        </w:rPr>
        <w:t>Dąbrowskiego 23/35</w:t>
      </w:r>
    </w:p>
    <w:p w14:paraId="778FAA32" w14:textId="77777777" w:rsidR="00C50BB8" w:rsidRPr="00FF6F63" w:rsidRDefault="00C50BB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FF6F63">
        <w:rPr>
          <w:rFonts w:asciiTheme="minorHAnsi" w:hAnsiTheme="minorHAnsi" w:cstheme="minorHAnsi"/>
          <w:b/>
          <w:bCs/>
          <w:sz w:val="22"/>
          <w:szCs w:val="22"/>
        </w:rPr>
        <w:t>42-200 Częstochowa</w:t>
      </w:r>
    </w:p>
    <w:p w14:paraId="5D814336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b/>
          <w:bCs/>
          <w:sz w:val="10"/>
          <w:szCs w:val="10"/>
        </w:rPr>
      </w:pPr>
    </w:p>
    <w:p w14:paraId="42FC62FB" w14:textId="77777777" w:rsidR="00525074" w:rsidRPr="00FF6F63" w:rsidRDefault="00525074" w:rsidP="00393368">
      <w:pPr>
        <w:pStyle w:val="Default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676E1464" w14:textId="0661B9FA" w:rsidR="00393368" w:rsidRPr="00FF6F63" w:rsidRDefault="00393368" w:rsidP="00393368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F6F63">
        <w:rPr>
          <w:rFonts w:asciiTheme="minorHAnsi" w:hAnsiTheme="minorHAnsi" w:cstheme="minorHAnsi"/>
          <w:b/>
          <w:bCs/>
          <w:sz w:val="23"/>
          <w:szCs w:val="23"/>
        </w:rPr>
        <w:t xml:space="preserve">Oświadczenie wykonawcy dotyczące spełniania warunków udziału w postępowaniu </w:t>
      </w:r>
    </w:p>
    <w:p w14:paraId="05113F09" w14:textId="0EA4360B" w:rsidR="00393368" w:rsidRPr="00FF6F63" w:rsidRDefault="00393368" w:rsidP="00393368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F6F63">
        <w:rPr>
          <w:rFonts w:asciiTheme="minorHAnsi" w:hAnsiTheme="minorHAnsi" w:cstheme="minorHAnsi"/>
          <w:b/>
          <w:bCs/>
          <w:sz w:val="23"/>
          <w:szCs w:val="23"/>
        </w:rPr>
        <w:t>składane na podstawie art. 125 ust. 1 Ustawy PZP</w:t>
      </w:r>
    </w:p>
    <w:p w14:paraId="1FCAE214" w14:textId="77777777" w:rsidR="00203F8B" w:rsidRPr="003C7699" w:rsidRDefault="00203F8B" w:rsidP="001873DE">
      <w:pPr>
        <w:pStyle w:val="Default"/>
        <w:ind w:firstLine="708"/>
        <w:jc w:val="both"/>
        <w:rPr>
          <w:rFonts w:asciiTheme="minorHAnsi" w:hAnsiTheme="minorHAnsi" w:cstheme="minorHAnsi"/>
          <w:sz w:val="10"/>
          <w:szCs w:val="10"/>
        </w:rPr>
      </w:pPr>
    </w:p>
    <w:p w14:paraId="3CFC59D8" w14:textId="4D09C2EE" w:rsidR="00393368" w:rsidRPr="00FF6F63" w:rsidRDefault="00393368" w:rsidP="00FF6F63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>Na potrzeby postępowania o udzielenie zamówienia publicznego którego przedmiotem są „</w:t>
      </w:r>
      <w:r w:rsidR="003C7699" w:rsidRPr="003C7699">
        <w:rPr>
          <w:rFonts w:asciiTheme="minorHAnsi" w:hAnsiTheme="minorHAnsi" w:cstheme="minorHAnsi"/>
          <w:b/>
          <w:bCs/>
          <w:sz w:val="20"/>
          <w:szCs w:val="20"/>
        </w:rPr>
        <w:t>ROBOTY BUDOWLANE – Wykonanie różnych robót remontowych na rzecz Sądu Okręgowego w Częstochowie</w:t>
      </w:r>
      <w:r w:rsidRPr="00FF6F63">
        <w:rPr>
          <w:rFonts w:asciiTheme="minorHAnsi" w:hAnsiTheme="minorHAnsi" w:cstheme="minorHAnsi"/>
          <w:sz w:val="20"/>
          <w:szCs w:val="20"/>
        </w:rPr>
        <w:t xml:space="preserve">”, znak sprawy: </w:t>
      </w:r>
      <w:r w:rsidR="0007529C" w:rsidRPr="00FF6F63">
        <w:rPr>
          <w:rFonts w:asciiTheme="minorHAnsi" w:hAnsiTheme="minorHAnsi" w:cstheme="minorHAnsi"/>
          <w:b/>
          <w:sz w:val="20"/>
          <w:szCs w:val="20"/>
        </w:rPr>
        <w:t>IR</w:t>
      </w:r>
      <w:r w:rsidR="00FF6F63">
        <w:rPr>
          <w:rFonts w:asciiTheme="minorHAnsi" w:hAnsiTheme="minorHAnsi" w:cstheme="minorHAnsi"/>
          <w:b/>
          <w:sz w:val="20"/>
          <w:szCs w:val="20"/>
        </w:rPr>
        <w:t>.261.0</w:t>
      </w:r>
      <w:r w:rsidR="003C7699">
        <w:rPr>
          <w:rFonts w:asciiTheme="minorHAnsi" w:hAnsiTheme="minorHAnsi" w:cstheme="minorHAnsi"/>
          <w:b/>
          <w:sz w:val="20"/>
          <w:szCs w:val="20"/>
        </w:rPr>
        <w:t>2</w:t>
      </w:r>
      <w:r w:rsidR="00FF6F63">
        <w:rPr>
          <w:rFonts w:asciiTheme="minorHAnsi" w:hAnsiTheme="minorHAnsi" w:cstheme="minorHAnsi"/>
          <w:b/>
          <w:sz w:val="20"/>
          <w:szCs w:val="20"/>
        </w:rPr>
        <w:t>.2024</w:t>
      </w:r>
      <w:r w:rsidR="008114FE" w:rsidRPr="00FF6F63">
        <w:rPr>
          <w:rFonts w:asciiTheme="minorHAnsi" w:hAnsiTheme="minorHAnsi" w:cstheme="minorHAnsi"/>
          <w:sz w:val="20"/>
          <w:szCs w:val="20"/>
        </w:rPr>
        <w:t>,</w:t>
      </w:r>
      <w:r w:rsidRPr="00FF6F63">
        <w:rPr>
          <w:rFonts w:asciiTheme="minorHAnsi" w:hAnsiTheme="minorHAnsi" w:cstheme="minorHAnsi"/>
          <w:sz w:val="20"/>
          <w:szCs w:val="20"/>
        </w:rPr>
        <w:t xml:space="preserve"> w imieniu Wykonawcy: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</w:tblGrid>
      <w:tr w:rsidR="00FF6F63" w:rsidRPr="00FF6F63" w14:paraId="366ACEDF" w14:textId="77777777" w:rsidTr="00FF6F63">
        <w:trPr>
          <w:trHeight w:val="269"/>
          <w:jc w:val="center"/>
        </w:trPr>
        <w:tc>
          <w:tcPr>
            <w:tcW w:w="5321" w:type="dxa"/>
            <w:vMerge w:val="restart"/>
            <w:shd w:val="clear" w:color="auto" w:fill="auto"/>
            <w:vAlign w:val="bottom"/>
          </w:tcPr>
          <w:p w14:paraId="39930DFC" w14:textId="77777777" w:rsidR="00FF6F63" w:rsidRDefault="00FF6F63" w:rsidP="00123ACC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78ACBC31" w14:textId="77777777" w:rsidR="00FF6F63" w:rsidRDefault="00FF6F63" w:rsidP="00123ACC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2FB88A9D" w14:textId="77777777" w:rsidR="00FF6F63" w:rsidRDefault="00FF6F63" w:rsidP="00123ACC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05C846F4" w14:textId="77777777" w:rsidR="00FF6F63" w:rsidRDefault="00FF6F63" w:rsidP="00123ACC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380F7A34" w14:textId="1726F0C5" w:rsidR="00FF6F63" w:rsidRPr="00FF6F63" w:rsidRDefault="00FF6F63" w:rsidP="00FF6F6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  <w:r w:rsidRPr="00FF6F63">
              <w:rPr>
                <w:rFonts w:cstheme="minorHAnsi"/>
                <w:i/>
                <w:sz w:val="20"/>
              </w:rPr>
              <w:t>(Wykonawca: nazwa i adres firmy / imię</w:t>
            </w:r>
          </w:p>
          <w:p w14:paraId="44CFF95A" w14:textId="77777777" w:rsidR="00FF6F63" w:rsidRPr="00FF6F63" w:rsidRDefault="00FF6F63" w:rsidP="00FF6F6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FF6F63">
              <w:rPr>
                <w:rFonts w:cstheme="minorHAnsi"/>
                <w:i/>
                <w:sz w:val="20"/>
              </w:rPr>
              <w:t>i nazwisko oraz adres przedsiębiorcy)</w:t>
            </w:r>
          </w:p>
        </w:tc>
      </w:tr>
      <w:tr w:rsidR="00FF6F63" w:rsidRPr="00FF6F63" w14:paraId="5F29D9D9" w14:textId="77777777" w:rsidTr="00FF6F63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3A8F1C5A" w14:textId="77777777" w:rsidR="00FF6F63" w:rsidRPr="00FF6F63" w:rsidRDefault="00FF6F6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FF6F63" w:rsidRPr="00FF6F63" w14:paraId="6DB922F4" w14:textId="77777777" w:rsidTr="00FF6F63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639755E9" w14:textId="77777777" w:rsidR="00FF6F63" w:rsidRPr="00FF6F63" w:rsidRDefault="00FF6F6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FF6F63" w:rsidRPr="00FF6F63" w14:paraId="23C16B6E" w14:textId="77777777" w:rsidTr="00FF6F63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727ECA9F" w14:textId="77777777" w:rsidR="00FF6F63" w:rsidRPr="00FF6F63" w:rsidRDefault="00FF6F6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</w:tbl>
    <w:p w14:paraId="4E432464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b/>
          <w:sz w:val="22"/>
          <w:szCs w:val="20"/>
        </w:rPr>
        <w:t>OŚWIADCZAM</w:t>
      </w:r>
      <w:r w:rsidRPr="00FF6F63">
        <w:rPr>
          <w:rFonts w:asciiTheme="minorHAnsi" w:hAnsiTheme="minorHAnsi" w:cstheme="minorHAnsi"/>
          <w:sz w:val="20"/>
          <w:szCs w:val="20"/>
        </w:rPr>
        <w:t>, co następuje</w:t>
      </w:r>
    </w:p>
    <w:p w14:paraId="00D7EA79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764AC4C6" w14:textId="77777777" w:rsidR="00393368" w:rsidRPr="00FF6F63" w:rsidRDefault="00393368" w:rsidP="00393368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b/>
          <w:bCs/>
          <w:sz w:val="20"/>
          <w:szCs w:val="20"/>
        </w:rPr>
        <w:t>INFORMACJA DOTYCZĄCA WYKONAWCY</w:t>
      </w:r>
    </w:p>
    <w:p w14:paraId="2D6BCF33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1BF8B2DE" w14:textId="7081F3B8" w:rsidR="00CE4906" w:rsidRDefault="00393368" w:rsidP="001873D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b/>
          <w:sz w:val="20"/>
          <w:szCs w:val="20"/>
        </w:rPr>
        <w:t>OŚWIADCZAM</w:t>
      </w:r>
      <w:r w:rsidRPr="00FF6F63">
        <w:rPr>
          <w:rFonts w:asciiTheme="minorHAnsi" w:hAnsiTheme="minorHAnsi" w:cstheme="minorHAnsi"/>
          <w:sz w:val="20"/>
          <w:szCs w:val="20"/>
        </w:rPr>
        <w:t xml:space="preserve">, że </w:t>
      </w:r>
      <w:r w:rsidRPr="00FF6F63">
        <w:rPr>
          <w:rFonts w:asciiTheme="minorHAnsi" w:hAnsiTheme="minorHAnsi" w:cstheme="minorHAnsi"/>
          <w:b/>
          <w:sz w:val="20"/>
          <w:szCs w:val="20"/>
          <w:u w:val="single"/>
        </w:rPr>
        <w:t>samodzielnie</w:t>
      </w:r>
      <w:r w:rsidRPr="00FF6F63">
        <w:rPr>
          <w:rFonts w:asciiTheme="minorHAnsi" w:hAnsiTheme="minorHAnsi" w:cstheme="minorHAnsi"/>
          <w:sz w:val="20"/>
          <w:szCs w:val="20"/>
        </w:rPr>
        <w:t xml:space="preserve"> spełniam warunki udziału w postępowaniu, określone przez zamawiającego w Rozdziale </w:t>
      </w:r>
      <w:r w:rsidR="0075048A" w:rsidRPr="00FF6F63">
        <w:rPr>
          <w:rFonts w:asciiTheme="minorHAnsi" w:hAnsiTheme="minorHAnsi" w:cstheme="minorHAnsi"/>
          <w:sz w:val="20"/>
          <w:szCs w:val="20"/>
        </w:rPr>
        <w:t>IX</w:t>
      </w:r>
      <w:r w:rsidRPr="00FF6F63">
        <w:rPr>
          <w:rFonts w:asciiTheme="minorHAnsi" w:hAnsiTheme="minorHAnsi" w:cstheme="minorHAnsi"/>
          <w:sz w:val="20"/>
          <w:szCs w:val="20"/>
        </w:rPr>
        <w:t xml:space="preserve"> Specyfikacji Warunków Zamówienia</w:t>
      </w:r>
      <w:r w:rsidR="00CE4906" w:rsidRPr="00FF6F63">
        <w:rPr>
          <w:rFonts w:asciiTheme="minorHAnsi" w:hAnsiTheme="minorHAnsi" w:cstheme="minorHAnsi"/>
          <w:sz w:val="20"/>
          <w:szCs w:val="20"/>
        </w:rPr>
        <w:t xml:space="preserve"> tj.:</w:t>
      </w:r>
    </w:p>
    <w:p w14:paraId="446FC045" w14:textId="0E2FFC99" w:rsidR="003C7699" w:rsidRPr="003C7699" w:rsidRDefault="003C7699" w:rsidP="001873DE">
      <w:pPr>
        <w:pStyle w:val="Default"/>
        <w:jc w:val="both"/>
        <w:rPr>
          <w:rFonts w:asciiTheme="minorHAnsi" w:hAnsiTheme="minorHAnsi" w:cstheme="minorHAnsi"/>
          <w:sz w:val="10"/>
          <w:szCs w:val="10"/>
        </w:rPr>
      </w:pPr>
    </w:p>
    <w:p w14:paraId="61FA31C7" w14:textId="5A01B5EC" w:rsidR="003C7699" w:rsidRPr="003C7699" w:rsidRDefault="003C7699" w:rsidP="001873DE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□ </w:t>
      </w:r>
      <w:r w:rsidRPr="003C7699">
        <w:rPr>
          <w:rFonts w:asciiTheme="minorHAnsi" w:hAnsiTheme="minorHAnsi" w:cstheme="minorHAnsi"/>
          <w:b/>
          <w:bCs/>
          <w:sz w:val="20"/>
          <w:szCs w:val="20"/>
        </w:rPr>
        <w:t>ZADANIE A</w:t>
      </w:r>
    </w:p>
    <w:p w14:paraId="2FAC7B7E" w14:textId="77777777" w:rsidR="00190A1B" w:rsidRPr="00FF6F63" w:rsidRDefault="00190A1B" w:rsidP="00393368">
      <w:pPr>
        <w:pStyle w:val="Default"/>
        <w:rPr>
          <w:rFonts w:asciiTheme="minorHAnsi" w:hAnsiTheme="minorHAnsi" w:cstheme="minorHAnsi"/>
          <w:i/>
          <w:sz w:val="10"/>
          <w:szCs w:val="10"/>
        </w:rPr>
      </w:pPr>
    </w:p>
    <w:p w14:paraId="76CACB3C" w14:textId="09BD85C0" w:rsidR="003C7699" w:rsidRDefault="003C7699" w:rsidP="003C769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/>
          <w:sz w:val="18"/>
          <w:szCs w:val="20"/>
        </w:rPr>
      </w:pPr>
      <w:r w:rsidRPr="003C7699">
        <w:rPr>
          <w:rFonts w:cstheme="minorHAnsi"/>
          <w:color w:val="000000"/>
          <w:sz w:val="18"/>
          <w:szCs w:val="20"/>
        </w:rPr>
        <w:t>posiada</w:t>
      </w:r>
      <w:r>
        <w:rPr>
          <w:rFonts w:cstheme="minorHAnsi"/>
          <w:color w:val="000000"/>
          <w:sz w:val="18"/>
          <w:szCs w:val="20"/>
        </w:rPr>
        <w:t>m</w:t>
      </w:r>
      <w:r w:rsidRPr="003C7699">
        <w:rPr>
          <w:rFonts w:cstheme="minorHAnsi"/>
          <w:color w:val="000000"/>
          <w:sz w:val="18"/>
          <w:szCs w:val="20"/>
        </w:rPr>
        <w:t xml:space="preserve"> aktualne i opłacone ubezpieczenie od odpowiedzialności cywilnej w zakresie prowadzonej działalności na sumę gwarancyjną nie niższą niż </w:t>
      </w:r>
      <w:r w:rsidRPr="003C7699">
        <w:rPr>
          <w:rFonts w:cstheme="minorHAnsi"/>
          <w:b/>
          <w:bCs/>
          <w:color w:val="000000"/>
          <w:sz w:val="18"/>
          <w:szCs w:val="20"/>
        </w:rPr>
        <w:t>1</w:t>
      </w:r>
      <w:r w:rsidR="0055657F">
        <w:rPr>
          <w:rFonts w:cstheme="minorHAnsi"/>
          <w:b/>
          <w:bCs/>
          <w:color w:val="000000"/>
          <w:sz w:val="18"/>
          <w:szCs w:val="20"/>
        </w:rPr>
        <w:t>0</w:t>
      </w:r>
      <w:r w:rsidRPr="003C7699">
        <w:rPr>
          <w:rFonts w:cstheme="minorHAnsi"/>
          <w:b/>
          <w:bCs/>
          <w:color w:val="000000"/>
          <w:sz w:val="18"/>
          <w:szCs w:val="20"/>
        </w:rPr>
        <w:t>0 000,00 złotych</w:t>
      </w:r>
      <w:r w:rsidRPr="003C7699">
        <w:rPr>
          <w:rFonts w:cstheme="minorHAnsi"/>
          <w:color w:val="000000"/>
          <w:sz w:val="18"/>
          <w:szCs w:val="20"/>
        </w:rPr>
        <w:t xml:space="preserve"> (sto tysięcy złotych zero groszy)</w:t>
      </w:r>
      <w:r>
        <w:rPr>
          <w:rFonts w:cstheme="minorHAnsi"/>
          <w:color w:val="000000"/>
          <w:sz w:val="18"/>
          <w:szCs w:val="20"/>
        </w:rPr>
        <w:t>;</w:t>
      </w:r>
    </w:p>
    <w:p w14:paraId="3D2FFBEB" w14:textId="3CDBDFB9" w:rsidR="003C7699" w:rsidRPr="003C7699" w:rsidRDefault="003C7699" w:rsidP="003C769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/>
          <w:sz w:val="18"/>
          <w:szCs w:val="20"/>
        </w:rPr>
      </w:pPr>
      <w:r w:rsidRPr="003C7699">
        <w:rPr>
          <w:rFonts w:cstheme="minorHAnsi"/>
          <w:color w:val="000000"/>
          <w:sz w:val="18"/>
          <w:szCs w:val="20"/>
        </w:rPr>
        <w:t>w okresie ostatnich pięciu lat, przed upływem terminu składania ofert, a jeżeli okres prowadzenia działalności jest krótszy – w tym okresie należycie wykonał</w:t>
      </w:r>
      <w:r>
        <w:rPr>
          <w:rFonts w:cstheme="minorHAnsi"/>
          <w:color w:val="000000"/>
          <w:sz w:val="18"/>
          <w:szCs w:val="20"/>
        </w:rPr>
        <w:t>em</w:t>
      </w:r>
      <w:r w:rsidRPr="003C7699">
        <w:rPr>
          <w:rFonts w:cstheme="minorHAnsi"/>
          <w:color w:val="000000"/>
          <w:sz w:val="18"/>
          <w:szCs w:val="20"/>
        </w:rPr>
        <w:t xml:space="preserve"> co najmniej dwa zamówienia, obejmujące swoim zakresem wykonanie robót remontowych i/lub budowlanych, o wartości robót w tym zakresie nie mniejszej niż </w:t>
      </w:r>
      <w:r w:rsidRPr="003C7699">
        <w:rPr>
          <w:rFonts w:cstheme="minorHAnsi"/>
          <w:b/>
          <w:bCs/>
          <w:color w:val="000000"/>
          <w:sz w:val="18"/>
          <w:szCs w:val="20"/>
        </w:rPr>
        <w:t>45 000,00 złotych</w:t>
      </w:r>
      <w:r w:rsidRPr="003C7699">
        <w:rPr>
          <w:rFonts w:cstheme="minorHAnsi"/>
          <w:color w:val="000000"/>
          <w:sz w:val="18"/>
          <w:szCs w:val="20"/>
        </w:rPr>
        <w:t xml:space="preserve"> (czterdzieści pięć tysięcy złotych zero groszy) brutto – dla każdej z wymaganych dwóch robót, każda w ramach jednej, odrębnej umowy/kontraktu;</w:t>
      </w:r>
    </w:p>
    <w:p w14:paraId="54B2E638" w14:textId="058D449A" w:rsidR="003C7699" w:rsidRPr="003C7699" w:rsidRDefault="003C7699" w:rsidP="003C7699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□ </w:t>
      </w:r>
      <w:r w:rsidRPr="003C7699">
        <w:rPr>
          <w:rFonts w:asciiTheme="minorHAnsi" w:hAnsiTheme="minorHAnsi" w:cstheme="minorHAnsi"/>
          <w:b/>
          <w:bCs/>
          <w:sz w:val="20"/>
          <w:szCs w:val="20"/>
        </w:rPr>
        <w:t xml:space="preserve">ZADANIE </w:t>
      </w:r>
      <w:r>
        <w:rPr>
          <w:rFonts w:asciiTheme="minorHAnsi" w:hAnsiTheme="minorHAnsi" w:cstheme="minorHAnsi"/>
          <w:b/>
          <w:bCs/>
          <w:sz w:val="20"/>
          <w:szCs w:val="20"/>
        </w:rPr>
        <w:t>B</w:t>
      </w:r>
    </w:p>
    <w:p w14:paraId="00D7AD56" w14:textId="33EC5BF2" w:rsidR="003C7699" w:rsidRDefault="003C7699" w:rsidP="003C769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/>
          <w:sz w:val="18"/>
          <w:szCs w:val="20"/>
        </w:rPr>
      </w:pPr>
      <w:r w:rsidRPr="003C7699">
        <w:rPr>
          <w:rFonts w:cstheme="minorHAnsi"/>
          <w:color w:val="000000"/>
          <w:sz w:val="18"/>
          <w:szCs w:val="20"/>
        </w:rPr>
        <w:t>posiada</w:t>
      </w:r>
      <w:r>
        <w:rPr>
          <w:rFonts w:cstheme="minorHAnsi"/>
          <w:color w:val="000000"/>
          <w:sz w:val="18"/>
          <w:szCs w:val="20"/>
        </w:rPr>
        <w:t>m</w:t>
      </w:r>
      <w:r w:rsidRPr="003C7699">
        <w:rPr>
          <w:rFonts w:cstheme="minorHAnsi"/>
          <w:color w:val="000000"/>
          <w:sz w:val="18"/>
          <w:szCs w:val="20"/>
        </w:rPr>
        <w:t xml:space="preserve"> aktualne i opłacone ubezpieczenie od odpowiedzialności cywilnej w zakresie prowadzonej działalności na sumę gwarancyjną nie niższą niż </w:t>
      </w:r>
      <w:r w:rsidRPr="003C7699">
        <w:rPr>
          <w:rFonts w:cstheme="minorHAnsi"/>
          <w:b/>
          <w:bCs/>
          <w:color w:val="000000"/>
          <w:sz w:val="18"/>
          <w:szCs w:val="20"/>
        </w:rPr>
        <w:t>1</w:t>
      </w:r>
      <w:r w:rsidR="0055657F">
        <w:rPr>
          <w:rFonts w:cstheme="minorHAnsi"/>
          <w:b/>
          <w:bCs/>
          <w:color w:val="000000"/>
          <w:sz w:val="18"/>
          <w:szCs w:val="20"/>
        </w:rPr>
        <w:t>0</w:t>
      </w:r>
      <w:r w:rsidRPr="003C7699">
        <w:rPr>
          <w:rFonts w:cstheme="minorHAnsi"/>
          <w:b/>
          <w:bCs/>
          <w:color w:val="000000"/>
          <w:sz w:val="18"/>
          <w:szCs w:val="20"/>
        </w:rPr>
        <w:t>0 000,00 złotych</w:t>
      </w:r>
      <w:r w:rsidRPr="003C7699">
        <w:rPr>
          <w:rFonts w:cstheme="minorHAnsi"/>
          <w:color w:val="000000"/>
          <w:sz w:val="18"/>
          <w:szCs w:val="20"/>
        </w:rPr>
        <w:t xml:space="preserve"> (sto tysięcy złotych zero groszy)</w:t>
      </w:r>
      <w:r>
        <w:rPr>
          <w:rFonts w:cstheme="minorHAnsi"/>
          <w:color w:val="000000"/>
          <w:sz w:val="18"/>
          <w:szCs w:val="20"/>
        </w:rPr>
        <w:t>;</w:t>
      </w:r>
    </w:p>
    <w:p w14:paraId="6D215C4F" w14:textId="33DF3903" w:rsidR="003C7699" w:rsidRDefault="003C7699" w:rsidP="003C769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/>
          <w:sz w:val="18"/>
          <w:szCs w:val="20"/>
        </w:rPr>
      </w:pPr>
      <w:r w:rsidRPr="003C7699">
        <w:rPr>
          <w:rFonts w:cstheme="minorHAnsi"/>
          <w:color w:val="000000"/>
          <w:sz w:val="18"/>
          <w:szCs w:val="20"/>
        </w:rPr>
        <w:t>w okresie ostatnich pięciu lat, przed upływem terminu składania ofert, a jeżeli okres prowadzenia działalności jest krótszy – w tym okresie należycie wykonał</w:t>
      </w:r>
      <w:r>
        <w:rPr>
          <w:rFonts w:cstheme="minorHAnsi"/>
          <w:color w:val="000000"/>
          <w:sz w:val="18"/>
          <w:szCs w:val="20"/>
        </w:rPr>
        <w:t>em</w:t>
      </w:r>
      <w:r w:rsidRPr="003C7699">
        <w:rPr>
          <w:rFonts w:cstheme="minorHAnsi"/>
          <w:color w:val="000000"/>
          <w:sz w:val="18"/>
          <w:szCs w:val="20"/>
        </w:rPr>
        <w:t xml:space="preserve"> co najmniej dwa zamówienia, obejmujące swoim zakresem wykonanie robót remontowych i/lub budowlanych, o wartości robót w tym zakresie nie mniejszej niż </w:t>
      </w:r>
      <w:r w:rsidRPr="003C7699">
        <w:rPr>
          <w:rFonts w:cstheme="minorHAnsi"/>
          <w:b/>
          <w:bCs/>
          <w:color w:val="000000"/>
          <w:sz w:val="18"/>
          <w:szCs w:val="20"/>
        </w:rPr>
        <w:t>45 000,00 złotych</w:t>
      </w:r>
      <w:r w:rsidRPr="003C7699">
        <w:rPr>
          <w:rFonts w:cstheme="minorHAnsi"/>
          <w:color w:val="000000"/>
          <w:sz w:val="18"/>
          <w:szCs w:val="20"/>
        </w:rPr>
        <w:t xml:space="preserve"> (czterdzieści pięć tysięcy złotych zero groszy) brutto – dla każdej z wymaganych dwóch robót, każda w ramach jednej, odrębnej umowy/kontraktu;</w:t>
      </w:r>
    </w:p>
    <w:p w14:paraId="1B7CD830" w14:textId="4F7BC466" w:rsidR="003C7699" w:rsidRPr="003C7699" w:rsidRDefault="003C7699" w:rsidP="003C769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color w:val="000000"/>
          <w:sz w:val="18"/>
          <w:szCs w:val="20"/>
        </w:rPr>
      </w:pPr>
      <w:r w:rsidRPr="003C7699">
        <w:rPr>
          <w:rFonts w:cstheme="minorHAnsi"/>
          <w:color w:val="000000"/>
          <w:sz w:val="18"/>
          <w:szCs w:val="20"/>
        </w:rPr>
        <w:t xml:space="preserve">skieruję do realizacji zamówienia osoby posiadające świadectwa kwalifikacyjne „E” uprawniające do eksploatacji urządzeń elektrycznych o napięciu znamionowym nie wyższym niż 1 kV, oraz co najmniej jedną osobę posiadającą świadectwo kwalifikacyjne „D”, uprawniające do dozoru urządzeń elektrycznych o napięciu znamionowym nie wyższym niż 1 kV, wydane na podstawie § 5 pkt 1 rozporządzenia Ministra Klimatu i Środowiska z dnia 1 lipca 2022 r. w sprawie szczegółowych zasad stwierdzenia posiadania kwalifikacji przez osoby zajmujące się eksploatacją urządzeń, instalacji i sieci w zakresie określonym w § 4 ust.1 powołanego rozporządzenia.   </w:t>
      </w:r>
    </w:p>
    <w:p w14:paraId="612DF02B" w14:textId="5F848FB1" w:rsidR="004B5A7C" w:rsidRPr="003C7699" w:rsidRDefault="004B5A7C" w:rsidP="0066692C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cstheme="minorHAnsi"/>
          <w:color w:val="000000"/>
          <w:sz w:val="10"/>
          <w:szCs w:val="10"/>
          <w:highlight w:val="yellow"/>
        </w:rPr>
      </w:pPr>
    </w:p>
    <w:p w14:paraId="5AA466F6" w14:textId="77777777" w:rsidR="00393368" w:rsidRPr="00FF6F63" w:rsidRDefault="00393368" w:rsidP="00393368">
      <w:pPr>
        <w:pStyle w:val="Default"/>
        <w:numPr>
          <w:ilvl w:val="0"/>
          <w:numId w:val="10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FF6F63">
        <w:rPr>
          <w:rFonts w:asciiTheme="minorHAnsi" w:hAnsiTheme="minorHAnsi" w:cstheme="minorHAnsi"/>
          <w:b/>
          <w:bCs/>
          <w:sz w:val="20"/>
          <w:szCs w:val="20"/>
        </w:rPr>
        <w:t>INFORMACJA W ZWIĄZKU Z POLEGANIEM NA ZASOBACH INNYCH PODMIOTÓW</w:t>
      </w:r>
    </w:p>
    <w:p w14:paraId="700EE37A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06399FAF" w14:textId="7822EE6E" w:rsidR="00393368" w:rsidRPr="00FF6F63" w:rsidRDefault="00393368" w:rsidP="001873D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 xml:space="preserve">Oświadczam, że w celu wykazania spełniania </w:t>
      </w:r>
      <w:r w:rsidR="00CE4906" w:rsidRPr="00FF6F63">
        <w:rPr>
          <w:rFonts w:asciiTheme="minorHAnsi" w:hAnsiTheme="minorHAnsi" w:cstheme="minorHAnsi"/>
          <w:sz w:val="20"/>
          <w:szCs w:val="20"/>
        </w:rPr>
        <w:t xml:space="preserve">ww. </w:t>
      </w:r>
      <w:r w:rsidRPr="00FF6F63">
        <w:rPr>
          <w:rFonts w:asciiTheme="minorHAnsi" w:hAnsiTheme="minorHAnsi" w:cstheme="minorHAnsi"/>
          <w:sz w:val="20"/>
          <w:szCs w:val="20"/>
        </w:rPr>
        <w:t xml:space="preserve">warunków udziału w postępowaniu, określonych przez </w:t>
      </w:r>
      <w:r w:rsidR="00CE4906" w:rsidRPr="00FF6F63">
        <w:rPr>
          <w:rFonts w:asciiTheme="minorHAnsi" w:hAnsiTheme="minorHAnsi" w:cstheme="minorHAnsi"/>
          <w:sz w:val="20"/>
          <w:szCs w:val="20"/>
        </w:rPr>
        <w:t>Z</w:t>
      </w:r>
      <w:r w:rsidRPr="00FF6F63">
        <w:rPr>
          <w:rFonts w:asciiTheme="minorHAnsi" w:hAnsiTheme="minorHAnsi" w:cstheme="minorHAnsi"/>
          <w:sz w:val="20"/>
          <w:szCs w:val="20"/>
        </w:rPr>
        <w:t xml:space="preserve">amawiającego </w:t>
      </w:r>
      <w:r w:rsidR="00FF6F63">
        <w:rPr>
          <w:rFonts w:asciiTheme="minorHAnsi" w:hAnsiTheme="minorHAnsi" w:cstheme="minorHAnsi"/>
          <w:sz w:val="20"/>
          <w:szCs w:val="20"/>
        </w:rPr>
        <w:br/>
      </w:r>
      <w:r w:rsidRPr="00FF6F63">
        <w:rPr>
          <w:rFonts w:asciiTheme="minorHAnsi" w:hAnsiTheme="minorHAnsi" w:cstheme="minorHAnsi"/>
          <w:sz w:val="20"/>
          <w:szCs w:val="20"/>
        </w:rPr>
        <w:t xml:space="preserve">w Rozdziale IX Specyfikacji Warunków Zamówienia polegam na zasobach następującego/ych podmiotu/ów: </w:t>
      </w:r>
    </w:p>
    <w:p w14:paraId="6BAFA076" w14:textId="77777777" w:rsidR="0075048A" w:rsidRPr="00FF6F63" w:rsidRDefault="0075048A" w:rsidP="0075048A">
      <w:pPr>
        <w:pStyle w:val="Default"/>
        <w:rPr>
          <w:rFonts w:asciiTheme="minorHAnsi" w:hAnsiTheme="minorHAnsi" w:cstheme="minorHAnsi"/>
          <w:b/>
          <w:color w:val="31849B" w:themeColor="accent5" w:themeShade="BF"/>
          <w:sz w:val="14"/>
          <w:szCs w:val="12"/>
        </w:rPr>
      </w:pPr>
      <w:r w:rsidRPr="00FF6F63">
        <w:rPr>
          <w:rFonts w:asciiTheme="minorHAnsi" w:hAnsiTheme="minorHAnsi" w:cstheme="minorHAnsi"/>
          <w:b/>
          <w:i/>
          <w:iCs/>
          <w:color w:val="31849B" w:themeColor="accent5" w:themeShade="BF"/>
          <w:sz w:val="14"/>
          <w:szCs w:val="12"/>
        </w:rPr>
        <w:t xml:space="preserve">(wskazać podmiot i określić odpowiedni zakres dla wskazanego podmiotu).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3776"/>
        <w:gridCol w:w="6008"/>
      </w:tblGrid>
      <w:tr w:rsidR="00393368" w:rsidRPr="00FF6F63" w14:paraId="74961B57" w14:textId="77777777" w:rsidTr="003C7699">
        <w:tc>
          <w:tcPr>
            <w:tcW w:w="672" w:type="dxa"/>
            <w:shd w:val="clear" w:color="auto" w:fill="D9D9D9" w:themeFill="background1" w:themeFillShade="D9"/>
          </w:tcPr>
          <w:p w14:paraId="4BABCF4B" w14:textId="77777777" w:rsidR="00393368" w:rsidRPr="00FF6F63" w:rsidRDefault="00393368" w:rsidP="0075048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776" w:type="dxa"/>
            <w:shd w:val="clear" w:color="auto" w:fill="D9D9D9" w:themeFill="background1" w:themeFillShade="D9"/>
          </w:tcPr>
          <w:p w14:paraId="193C56FA" w14:textId="77777777" w:rsidR="00393368" w:rsidRPr="00FF6F63" w:rsidRDefault="00393368" w:rsidP="0075048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>Nazwa podmiotu</w:t>
            </w:r>
          </w:p>
        </w:tc>
        <w:tc>
          <w:tcPr>
            <w:tcW w:w="6008" w:type="dxa"/>
            <w:shd w:val="clear" w:color="auto" w:fill="D9D9D9" w:themeFill="background1" w:themeFillShade="D9"/>
          </w:tcPr>
          <w:p w14:paraId="3AE1696C" w14:textId="77777777" w:rsidR="00393368" w:rsidRPr="00FF6F63" w:rsidRDefault="00393368" w:rsidP="0075048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Zakres </w:t>
            </w:r>
            <w:r w:rsidR="0075048A"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zasobów</w:t>
            </w:r>
          </w:p>
        </w:tc>
      </w:tr>
      <w:tr w:rsidR="00393368" w:rsidRPr="00FF6F63" w14:paraId="56473EF6" w14:textId="77777777" w:rsidTr="003C7699">
        <w:trPr>
          <w:trHeight w:val="397"/>
        </w:trPr>
        <w:tc>
          <w:tcPr>
            <w:tcW w:w="672" w:type="dxa"/>
            <w:shd w:val="clear" w:color="auto" w:fill="D9D9D9" w:themeFill="background1" w:themeFillShade="D9"/>
          </w:tcPr>
          <w:p w14:paraId="3DA3C0E8" w14:textId="77777777" w:rsidR="00393368" w:rsidRPr="00FF6F63" w:rsidRDefault="0075048A" w:rsidP="0075048A">
            <w:pPr>
              <w:pStyle w:val="Default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3776" w:type="dxa"/>
          </w:tcPr>
          <w:p w14:paraId="4E2C5820" w14:textId="77777777" w:rsidR="00393368" w:rsidRPr="00FF6F63" w:rsidRDefault="00393368" w:rsidP="0075048A">
            <w:pPr>
              <w:pStyle w:val="Default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08" w:type="dxa"/>
          </w:tcPr>
          <w:p w14:paraId="163DA748" w14:textId="77777777" w:rsidR="00393368" w:rsidRPr="00FF6F63" w:rsidRDefault="00393368" w:rsidP="0075048A">
            <w:pPr>
              <w:pStyle w:val="Default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048A" w:rsidRPr="00FF6F63" w14:paraId="3F580494" w14:textId="77777777" w:rsidTr="003C7699">
        <w:trPr>
          <w:trHeight w:val="408"/>
        </w:trPr>
        <w:tc>
          <w:tcPr>
            <w:tcW w:w="672" w:type="dxa"/>
            <w:shd w:val="clear" w:color="auto" w:fill="D9D9D9" w:themeFill="background1" w:themeFillShade="D9"/>
          </w:tcPr>
          <w:p w14:paraId="063F2CD9" w14:textId="77777777" w:rsidR="0075048A" w:rsidRPr="00FF6F63" w:rsidRDefault="0075048A" w:rsidP="0075048A">
            <w:pPr>
              <w:pStyle w:val="Default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>...</w:t>
            </w:r>
          </w:p>
        </w:tc>
        <w:tc>
          <w:tcPr>
            <w:tcW w:w="3776" w:type="dxa"/>
          </w:tcPr>
          <w:p w14:paraId="40A82207" w14:textId="77777777" w:rsidR="0075048A" w:rsidRPr="00FF6F63" w:rsidRDefault="0075048A" w:rsidP="0075048A">
            <w:pPr>
              <w:pStyle w:val="Default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08" w:type="dxa"/>
          </w:tcPr>
          <w:p w14:paraId="0D2E2BEE" w14:textId="77777777" w:rsidR="0075048A" w:rsidRPr="00FF6F63" w:rsidRDefault="0075048A" w:rsidP="0075048A">
            <w:pPr>
              <w:pStyle w:val="Default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EB487AB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 xml:space="preserve">w związku z czym przedkładam wraz z ofertą: </w:t>
      </w:r>
    </w:p>
    <w:p w14:paraId="5EC58628" w14:textId="77777777" w:rsidR="00393368" w:rsidRPr="00FF6F63" w:rsidRDefault="00393368" w:rsidP="00FF6F63">
      <w:pPr>
        <w:pStyle w:val="Default"/>
        <w:numPr>
          <w:ilvl w:val="0"/>
          <w:numId w:val="11"/>
        </w:numPr>
        <w:spacing w:after="47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 xml:space="preserve">zobowiązanie w/w podmiotu (-ów) do udostępnienia wskazanych zasobów, sporządzone zgodnie z treścią Rozdziału XI SWZ,* </w:t>
      </w:r>
    </w:p>
    <w:p w14:paraId="5AB8A0F8" w14:textId="77777777" w:rsidR="00393368" w:rsidRPr="00FF6F63" w:rsidRDefault="00393368" w:rsidP="00FF6F63">
      <w:pPr>
        <w:pStyle w:val="Default"/>
        <w:numPr>
          <w:ilvl w:val="0"/>
          <w:numId w:val="11"/>
        </w:numPr>
        <w:spacing w:after="47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 xml:space="preserve">inny dokument potwierdzający dysponowanie przez podmiot wskazanymi zasobami tj.:* </w:t>
      </w:r>
    </w:p>
    <w:p w14:paraId="78042E45" w14:textId="39D86C3E" w:rsidR="00525074" w:rsidRPr="00FF6F63" w:rsidRDefault="00525074" w:rsidP="00525074">
      <w:pPr>
        <w:pStyle w:val="Default"/>
        <w:spacing w:after="47"/>
        <w:ind w:left="720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  <w:u w:val="single"/>
        </w:rPr>
        <w:t>-</w:t>
      </w:r>
      <w:r w:rsidRPr="00FF6F63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</w:t>
      </w:r>
    </w:p>
    <w:p w14:paraId="537007A6" w14:textId="3EBD5F50" w:rsidR="00525074" w:rsidRPr="00FF6F63" w:rsidRDefault="00525074" w:rsidP="00525074">
      <w:pPr>
        <w:pStyle w:val="Default"/>
        <w:spacing w:after="47"/>
        <w:ind w:left="720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  <w:u w:val="single"/>
        </w:rPr>
        <w:t>-</w:t>
      </w:r>
      <w:r w:rsidRPr="00FF6F63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</w:t>
      </w:r>
    </w:p>
    <w:p w14:paraId="0BE24B71" w14:textId="77777777" w:rsidR="00C55C94" w:rsidRPr="00FF6F63" w:rsidRDefault="0075048A" w:rsidP="00C55C94">
      <w:pPr>
        <w:pStyle w:val="Default"/>
        <w:rPr>
          <w:rFonts w:asciiTheme="minorHAnsi" w:hAnsiTheme="minorHAnsi" w:cstheme="minorHAnsi"/>
          <w:b/>
          <w:i/>
          <w:iCs/>
          <w:color w:val="31849B" w:themeColor="accent5" w:themeShade="BF"/>
          <w:sz w:val="18"/>
          <w:szCs w:val="14"/>
        </w:rPr>
      </w:pPr>
      <w:r w:rsidRPr="00FF6F63">
        <w:rPr>
          <w:rFonts w:asciiTheme="minorHAnsi" w:hAnsiTheme="minorHAnsi" w:cstheme="minorHAnsi"/>
          <w:b/>
          <w:i/>
          <w:iCs/>
          <w:color w:val="31849B" w:themeColor="accent5" w:themeShade="BF"/>
          <w:sz w:val="18"/>
          <w:szCs w:val="14"/>
        </w:rPr>
        <w:t xml:space="preserve">*niepotrzebne skreślić </w:t>
      </w:r>
    </w:p>
    <w:p w14:paraId="2F8346B6" w14:textId="77777777" w:rsidR="001873DE" w:rsidRPr="00FF6F63" w:rsidRDefault="004C7359" w:rsidP="001873DE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0"/>
        </w:rPr>
      </w:pPr>
      <w:r w:rsidRPr="00FF6F63">
        <w:rPr>
          <w:rFonts w:asciiTheme="minorHAnsi" w:hAnsiTheme="minorHAnsi" w:cstheme="minorHAnsi"/>
          <w:b/>
          <w:bCs/>
          <w:color w:val="FF0000"/>
          <w:sz w:val="20"/>
        </w:rPr>
        <w:t>!!!</w:t>
      </w:r>
      <w:r w:rsidR="00C55C94" w:rsidRPr="00FF6F63">
        <w:rPr>
          <w:rFonts w:asciiTheme="minorHAnsi" w:hAnsiTheme="minorHAnsi" w:cstheme="minorHAnsi"/>
          <w:b/>
          <w:bCs/>
          <w:color w:val="FF0000"/>
          <w:sz w:val="20"/>
        </w:rPr>
        <w:t xml:space="preserve"> </w:t>
      </w:r>
    </w:p>
    <w:p w14:paraId="0374E341" w14:textId="2A6446DA" w:rsidR="00CE4906" w:rsidRPr="00FF6F63" w:rsidRDefault="004C7359" w:rsidP="001873DE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FF6F63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FF6F63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</w:p>
    <w:p w14:paraId="363EE6BE" w14:textId="77777777" w:rsidR="004C7359" w:rsidRPr="00FF6F63" w:rsidRDefault="004C7359" w:rsidP="00CE4906">
      <w:pPr>
        <w:pStyle w:val="Default"/>
        <w:jc w:val="center"/>
        <w:rPr>
          <w:rFonts w:asciiTheme="minorHAnsi" w:hAnsiTheme="minorHAnsi" w:cstheme="minorHAnsi"/>
          <w:sz w:val="12"/>
          <w:szCs w:val="20"/>
        </w:rPr>
      </w:pPr>
      <w:r w:rsidRPr="00FF6F63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sectPr w:rsidR="004C7359" w:rsidRPr="00FF6F63" w:rsidSect="00CE4906">
      <w:headerReference w:type="default" r:id="rId8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01FB" w14:textId="77777777" w:rsidR="00786EF7" w:rsidRDefault="00786EF7" w:rsidP="00C50BB8">
      <w:pPr>
        <w:spacing w:after="0" w:line="240" w:lineRule="auto"/>
      </w:pPr>
      <w:r>
        <w:separator/>
      </w:r>
    </w:p>
  </w:endnote>
  <w:endnote w:type="continuationSeparator" w:id="0">
    <w:p w14:paraId="2A1E27AE" w14:textId="77777777" w:rsidR="00786EF7" w:rsidRDefault="00786EF7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6CE5B" w14:textId="77777777" w:rsidR="00786EF7" w:rsidRDefault="00786EF7" w:rsidP="00C50BB8">
      <w:pPr>
        <w:spacing w:after="0" w:line="240" w:lineRule="auto"/>
      </w:pPr>
      <w:r>
        <w:separator/>
      </w:r>
    </w:p>
  </w:footnote>
  <w:footnote w:type="continuationSeparator" w:id="0">
    <w:p w14:paraId="2E511867" w14:textId="77777777" w:rsidR="00786EF7" w:rsidRDefault="00786EF7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22"/>
      <w:gridCol w:w="1134"/>
    </w:tblGrid>
    <w:tr w:rsidR="003C7699" w:rsidRPr="009318E8" w14:paraId="49D03CB6" w14:textId="77777777" w:rsidTr="007C3C3C">
      <w:trPr>
        <w:cantSplit/>
        <w:trHeight w:val="132"/>
        <w:jc w:val="center"/>
      </w:trPr>
      <w:tc>
        <w:tcPr>
          <w:tcW w:w="1418" w:type="dxa"/>
          <w:vMerge w:val="restart"/>
          <w:shd w:val="clear" w:color="auto" w:fill="BFBFBF" w:themeFill="background1" w:themeFillShade="BF"/>
          <w:vAlign w:val="center"/>
        </w:tcPr>
        <w:p w14:paraId="578256ED" w14:textId="77777777" w:rsidR="003C7699" w:rsidRPr="009318E8" w:rsidRDefault="003C7699" w:rsidP="003C769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  <w:bookmarkStart w:id="0" w:name="_Hlk160789009"/>
          <w:r w:rsidRPr="009318E8">
            <w:rPr>
              <w:rFonts w:eastAsia="Times New Roman" w:cstheme="minorHAnsi"/>
              <w:sz w:val="16"/>
              <w:szCs w:val="20"/>
              <w:lang w:eastAsia="pl-PL"/>
            </w:rPr>
            <w:t>Nr sprawy:</w:t>
          </w:r>
        </w:p>
        <w:p w14:paraId="3E4D992A" w14:textId="77777777" w:rsidR="003C7699" w:rsidRPr="009318E8" w:rsidRDefault="003C7699" w:rsidP="003C7699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IR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.26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1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</w:t>
          </w:r>
          <w:r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02</w:t>
          </w:r>
          <w:r w:rsidRPr="009318E8">
            <w:rPr>
              <w:rFonts w:asciiTheme="minorHAnsi" w:hAnsiTheme="minorHAnsi" w:cstheme="minorHAnsi"/>
              <w:b/>
              <w:bCs/>
              <w:color w:val="auto"/>
              <w:sz w:val="20"/>
              <w:szCs w:val="20"/>
            </w:rPr>
            <w:t>.2024</w:t>
          </w:r>
        </w:p>
      </w:tc>
      <w:tc>
        <w:tcPr>
          <w:tcW w:w="8222" w:type="dxa"/>
          <w:tcBorders>
            <w:bottom w:val="double" w:sz="4" w:space="0" w:color="auto"/>
          </w:tcBorders>
          <w:shd w:val="clear" w:color="auto" w:fill="D9D9D9" w:themeFill="background1" w:themeFillShade="D9"/>
          <w:vAlign w:val="center"/>
        </w:tcPr>
        <w:p w14:paraId="41F9BCA5" w14:textId="77777777" w:rsidR="003C7699" w:rsidRPr="009318E8" w:rsidRDefault="003C7699" w:rsidP="003C7699">
          <w:pPr>
            <w:pStyle w:val="Akapitzlist"/>
            <w:spacing w:after="0" w:line="240" w:lineRule="auto"/>
            <w:ind w:left="158"/>
            <w:jc w:val="center"/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Sąd Okręgowy</w:t>
          </w:r>
        </w:p>
        <w:p w14:paraId="24C6DE5C" w14:textId="77777777" w:rsidR="003C7699" w:rsidRPr="009318E8" w:rsidRDefault="003C7699" w:rsidP="003C7699">
          <w:pPr>
            <w:spacing w:after="0" w:line="240" w:lineRule="auto"/>
            <w:jc w:val="center"/>
            <w:rPr>
              <w:rFonts w:eastAsia="Times New Roman" w:cstheme="minorHAnsi"/>
              <w:sz w:val="16"/>
              <w:szCs w:val="16"/>
              <w:lang w:eastAsia="pl-PL"/>
            </w:rPr>
          </w:pPr>
          <w:r w:rsidRPr="009318E8">
            <w:rPr>
              <w:rFonts w:eastAsia="Times New Roman" w:cstheme="minorHAnsi"/>
              <w:b/>
              <w:bCs/>
              <w:sz w:val="16"/>
              <w:szCs w:val="16"/>
              <w:lang w:eastAsia="pl-PL"/>
            </w:rPr>
            <w:t>ul. Dąbrowskiego 23/35, 42-200 Częstochowa</w:t>
          </w:r>
        </w:p>
        <w:p w14:paraId="7C4D2FC8" w14:textId="77777777" w:rsidR="003C7699" w:rsidRPr="009318E8" w:rsidRDefault="003C7699" w:rsidP="003C769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6"/>
              <w:szCs w:val="16"/>
              <w:lang w:val="de-DE" w:eastAsia="pl-PL"/>
            </w:rPr>
          </w:pPr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tel. 34 368 44 30, </w:t>
          </w:r>
          <w:hyperlink r:id="rId1" w:history="1">
            <w:r w:rsidRPr="009318E8">
              <w:rPr>
                <w:rStyle w:val="Hipercze"/>
                <w:rFonts w:eastAsia="Times New Roman" w:cstheme="minorHAnsi"/>
                <w:sz w:val="12"/>
                <w:szCs w:val="12"/>
                <w:lang w:val="en-AU" w:eastAsia="pl-PL"/>
              </w:rPr>
              <w:t>www.czestochowa.so.gov.pl</w:t>
            </w:r>
          </w:hyperlink>
          <w:r w:rsidRPr="009318E8">
            <w:rPr>
              <w:rFonts w:eastAsia="Times New Roman" w:cstheme="minorHAnsi"/>
              <w:sz w:val="12"/>
              <w:szCs w:val="12"/>
              <w:lang w:val="en-AU" w:eastAsia="pl-PL"/>
            </w:rPr>
            <w:t xml:space="preserve">,  </w:t>
          </w:r>
          <w:r w:rsidRPr="009318E8">
            <w:rPr>
              <w:rFonts w:eastAsia="Times New Roman" w:cstheme="minorHAnsi"/>
              <w:sz w:val="12"/>
              <w:szCs w:val="12"/>
              <w:u w:val="single"/>
              <w:lang w:val="de-DE" w:eastAsia="pl-PL"/>
            </w:rPr>
            <w:t>e-mail</w:t>
          </w:r>
          <w:r w:rsidRPr="009318E8">
            <w:rPr>
              <w:rFonts w:eastAsia="Times New Roman" w:cstheme="minorHAnsi"/>
              <w:sz w:val="12"/>
              <w:szCs w:val="12"/>
              <w:lang w:val="de-DE" w:eastAsia="pl-PL"/>
            </w:rPr>
            <w:t xml:space="preserve">: </w:t>
          </w:r>
          <w:r w:rsidRPr="009318E8">
            <w:rPr>
              <w:rFonts w:cstheme="minorHAnsi"/>
              <w:sz w:val="12"/>
              <w:szCs w:val="12"/>
              <w:lang w:val="en-AU"/>
            </w:rPr>
            <w:t>dyrektor@czestochowa.so.gov.pl</w:t>
          </w:r>
        </w:p>
      </w:tc>
      <w:tc>
        <w:tcPr>
          <w:tcW w:w="1134" w:type="dxa"/>
          <w:vMerge w:val="restart"/>
          <w:shd w:val="clear" w:color="auto" w:fill="BFBFBF" w:themeFill="background1" w:themeFillShade="BF"/>
          <w:vAlign w:val="center"/>
        </w:tcPr>
        <w:p w14:paraId="382F0CFC" w14:textId="218F38B4" w:rsidR="003C7699" w:rsidRPr="009318E8" w:rsidRDefault="003C7699" w:rsidP="003C7699">
          <w:pPr>
            <w:pStyle w:val="Tekstpodstawowy3"/>
            <w:jc w:val="center"/>
            <w:rPr>
              <w:rFonts w:cstheme="minorHAnsi"/>
            </w:rPr>
          </w:pPr>
          <w:r>
            <w:rPr>
              <w:rFonts w:cstheme="minorHAnsi"/>
              <w:b/>
              <w:bCs/>
            </w:rPr>
            <w:t>Załącznik nr 3 do SWZ</w:t>
          </w:r>
        </w:p>
        <w:p w14:paraId="0011E6CF" w14:textId="77777777" w:rsidR="003C7699" w:rsidRPr="009318E8" w:rsidRDefault="003C7699" w:rsidP="003C769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cstheme="minorHAnsi"/>
              <w:sz w:val="16"/>
              <w:szCs w:val="20"/>
            </w:rPr>
            <w:t xml:space="preserve">Strona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PAGE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2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  <w:r w:rsidRPr="009318E8">
            <w:rPr>
              <w:rFonts w:cstheme="minorHAnsi"/>
              <w:sz w:val="16"/>
              <w:szCs w:val="20"/>
            </w:rPr>
            <w:t xml:space="preserve"> z 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begin"/>
          </w:r>
          <w:r w:rsidRPr="009318E8">
            <w:rPr>
              <w:rFonts w:cstheme="minorHAnsi"/>
              <w:b/>
              <w:bCs/>
              <w:sz w:val="16"/>
              <w:szCs w:val="20"/>
            </w:rPr>
            <w:instrText>NUMPAGES</w:instrTex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separate"/>
          </w:r>
          <w:r w:rsidRPr="009318E8">
            <w:rPr>
              <w:rFonts w:cstheme="minorHAnsi"/>
              <w:b/>
              <w:bCs/>
              <w:sz w:val="16"/>
              <w:szCs w:val="20"/>
            </w:rPr>
            <w:t>11</w:t>
          </w:r>
          <w:r w:rsidRPr="009318E8">
            <w:rPr>
              <w:rFonts w:cstheme="minorHAnsi"/>
              <w:b/>
              <w:bCs/>
              <w:sz w:val="16"/>
              <w:szCs w:val="20"/>
            </w:rPr>
            <w:fldChar w:fldCharType="end"/>
          </w:r>
        </w:p>
      </w:tc>
    </w:tr>
    <w:tr w:rsidR="003C7699" w:rsidRPr="009318E8" w14:paraId="58CAB183" w14:textId="77777777" w:rsidTr="007C3C3C">
      <w:trPr>
        <w:cantSplit/>
        <w:trHeight w:val="165"/>
        <w:jc w:val="center"/>
      </w:trPr>
      <w:tc>
        <w:tcPr>
          <w:tcW w:w="1418" w:type="dxa"/>
          <w:vMerge/>
          <w:tcBorders>
            <w:right w:val="double" w:sz="4" w:space="0" w:color="auto"/>
          </w:tcBorders>
          <w:shd w:val="clear" w:color="auto" w:fill="BFBFBF" w:themeFill="background1" w:themeFillShade="BF"/>
        </w:tcPr>
        <w:p w14:paraId="54B5DDB8" w14:textId="77777777" w:rsidR="003C7699" w:rsidRPr="009318E8" w:rsidRDefault="003C7699" w:rsidP="003C7699">
          <w:pPr>
            <w:spacing w:after="0" w:line="240" w:lineRule="auto"/>
            <w:rPr>
              <w:rFonts w:eastAsia="Times New Roman" w:cstheme="minorHAnsi"/>
              <w:sz w:val="20"/>
              <w:szCs w:val="20"/>
              <w:lang w:eastAsia="pl-PL"/>
            </w:rPr>
          </w:pPr>
        </w:p>
      </w:tc>
      <w:tc>
        <w:tcPr>
          <w:tcW w:w="8222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007CDE2" w14:textId="77777777" w:rsidR="003C7699" w:rsidRPr="009318E8" w:rsidRDefault="003C7699" w:rsidP="003C7699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Postępowanie o udzielenie zamówienia publicznego </w:t>
          </w: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– tryb podstawowy, z możliwością przeprowadzenia negocjacji </w:t>
          </w:r>
          <w:r w:rsidRPr="009318E8">
            <w:rPr>
              <w:rFonts w:eastAsia="Times New Roman" w:cstheme="minorHAnsi"/>
              <w:bCs/>
              <w:sz w:val="14"/>
              <w:szCs w:val="14"/>
              <w:lang w:eastAsia="pl-PL"/>
            </w:rPr>
            <w:t>na:</w:t>
          </w:r>
        </w:p>
        <w:p w14:paraId="2672427A" w14:textId="77777777" w:rsidR="003C7699" w:rsidRPr="00346BBB" w:rsidRDefault="003C7699" w:rsidP="003C7699">
          <w:pPr>
            <w:spacing w:after="0" w:line="240" w:lineRule="auto"/>
            <w:jc w:val="center"/>
            <w:outlineLvl w:val="0"/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</w:pPr>
          <w:r w:rsidRPr="00346BBB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 xml:space="preserve">ROBOTY BUDOWLANE – Wykonanie różnych robót remontowych na rzecz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S</w:t>
          </w:r>
          <w:r w:rsidRPr="00B00925">
            <w:rPr>
              <w:rFonts w:cstheme="minorHAnsi"/>
              <w:b/>
              <w:i/>
              <w:iCs/>
              <w:sz w:val="14"/>
              <w:szCs w:val="14"/>
            </w:rPr>
            <w:t>ądu Okręgowego w Częstochowie</w:t>
          </w:r>
          <w:r w:rsidRPr="00346BBB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34" w:type="dxa"/>
          <w:vMerge/>
          <w:tcBorders>
            <w:left w:val="double" w:sz="4" w:space="0" w:color="auto"/>
          </w:tcBorders>
          <w:shd w:val="clear" w:color="auto" w:fill="BFBFBF" w:themeFill="background1" w:themeFillShade="BF"/>
          <w:vAlign w:val="center"/>
        </w:tcPr>
        <w:p w14:paraId="086D00F7" w14:textId="77777777" w:rsidR="003C7699" w:rsidRPr="009318E8" w:rsidRDefault="003C7699" w:rsidP="003C769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6"/>
              <w:szCs w:val="20"/>
              <w:lang w:eastAsia="pl-PL"/>
            </w:rPr>
          </w:pPr>
        </w:p>
      </w:tc>
    </w:tr>
    <w:bookmarkEnd w:id="0"/>
  </w:tbl>
  <w:p w14:paraId="748FCBE6" w14:textId="77777777" w:rsidR="00D95C64" w:rsidRPr="00CE4906" w:rsidRDefault="00D95C64" w:rsidP="00D95C64">
    <w:pPr>
      <w:pStyle w:val="Nagwek"/>
      <w:jc w:val="righ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63C9F1"/>
    <w:multiLevelType w:val="hybridMultilevel"/>
    <w:tmpl w:val="92E25816"/>
    <w:lvl w:ilvl="0" w:tplc="D16475B6">
      <w:start w:val="1"/>
      <w:numFmt w:val="upperLetter"/>
      <w:lvlText w:val="%1."/>
      <w:lvlJc w:val="left"/>
      <w:rPr>
        <w:rFonts w:cs="Times New Roman"/>
        <w:b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94614"/>
    <w:multiLevelType w:val="multilevel"/>
    <w:tmpl w:val="FA042BEA"/>
    <w:name w:val="WW8Num1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trike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Theme="majorHAnsi" w:eastAsia="Times New Roman" w:hAnsiTheme="majorHAnsi"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A6A2BCF"/>
    <w:multiLevelType w:val="hybridMultilevel"/>
    <w:tmpl w:val="DB5A88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83929"/>
    <w:multiLevelType w:val="hybridMultilevel"/>
    <w:tmpl w:val="2BA6DAA4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6277B50"/>
    <w:multiLevelType w:val="hybridMultilevel"/>
    <w:tmpl w:val="F222B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47CB"/>
    <w:multiLevelType w:val="hybridMultilevel"/>
    <w:tmpl w:val="CF46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50981"/>
    <w:multiLevelType w:val="hybridMultilevel"/>
    <w:tmpl w:val="6CF43C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F75DB"/>
    <w:multiLevelType w:val="hybridMultilevel"/>
    <w:tmpl w:val="0BDA15AE"/>
    <w:lvl w:ilvl="0" w:tplc="31D2B71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337EB"/>
    <w:multiLevelType w:val="hybridMultilevel"/>
    <w:tmpl w:val="D97CF7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16A4D14"/>
    <w:multiLevelType w:val="hybridMultilevel"/>
    <w:tmpl w:val="62141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91508D8"/>
    <w:multiLevelType w:val="hybridMultilevel"/>
    <w:tmpl w:val="C9B4B5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34C40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C51BF4"/>
    <w:multiLevelType w:val="hybridMultilevel"/>
    <w:tmpl w:val="413C1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A62D3A"/>
    <w:multiLevelType w:val="hybridMultilevel"/>
    <w:tmpl w:val="424810A8"/>
    <w:lvl w:ilvl="0" w:tplc="5E1E2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8E04EA"/>
    <w:multiLevelType w:val="hybridMultilevel"/>
    <w:tmpl w:val="2B9A104E"/>
    <w:lvl w:ilvl="0" w:tplc="2216F4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20"/>
  </w:num>
  <w:num w:numId="5">
    <w:abstractNumId w:val="16"/>
  </w:num>
  <w:num w:numId="6">
    <w:abstractNumId w:val="9"/>
  </w:num>
  <w:num w:numId="7">
    <w:abstractNumId w:val="17"/>
  </w:num>
  <w:num w:numId="8">
    <w:abstractNumId w:val="1"/>
  </w:num>
  <w:num w:numId="9">
    <w:abstractNumId w:val="21"/>
  </w:num>
  <w:num w:numId="10">
    <w:abstractNumId w:val="14"/>
  </w:num>
  <w:num w:numId="11">
    <w:abstractNumId w:val="6"/>
  </w:num>
  <w:num w:numId="12">
    <w:abstractNumId w:val="0"/>
  </w:num>
  <w:num w:numId="13">
    <w:abstractNumId w:val="25"/>
  </w:num>
  <w:num w:numId="14">
    <w:abstractNumId w:val="26"/>
  </w:num>
  <w:num w:numId="15">
    <w:abstractNumId w:val="11"/>
  </w:num>
  <w:num w:numId="16">
    <w:abstractNumId w:val="4"/>
  </w:num>
  <w:num w:numId="17">
    <w:abstractNumId w:val="23"/>
  </w:num>
  <w:num w:numId="18">
    <w:abstractNumId w:val="18"/>
  </w:num>
  <w:num w:numId="19">
    <w:abstractNumId w:val="12"/>
  </w:num>
  <w:num w:numId="20">
    <w:abstractNumId w:val="22"/>
  </w:num>
  <w:num w:numId="21">
    <w:abstractNumId w:val="24"/>
  </w:num>
  <w:num w:numId="22">
    <w:abstractNumId w:val="13"/>
  </w:num>
  <w:num w:numId="23">
    <w:abstractNumId w:val="15"/>
  </w:num>
  <w:num w:numId="24">
    <w:abstractNumId w:val="8"/>
  </w:num>
  <w:num w:numId="25">
    <w:abstractNumId w:val="5"/>
  </w:num>
  <w:num w:numId="26">
    <w:abstractNumId w:val="2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7529C"/>
    <w:rsid w:val="000C6B88"/>
    <w:rsid w:val="000E6907"/>
    <w:rsid w:val="00123A1B"/>
    <w:rsid w:val="00125703"/>
    <w:rsid w:val="001873DE"/>
    <w:rsid w:val="00190A1B"/>
    <w:rsid w:val="00203F8B"/>
    <w:rsid w:val="00295958"/>
    <w:rsid w:val="002B048B"/>
    <w:rsid w:val="002F3000"/>
    <w:rsid w:val="00327C2E"/>
    <w:rsid w:val="00393368"/>
    <w:rsid w:val="003C7699"/>
    <w:rsid w:val="003E15D4"/>
    <w:rsid w:val="003E4BBE"/>
    <w:rsid w:val="003F43A4"/>
    <w:rsid w:val="003F695A"/>
    <w:rsid w:val="00487680"/>
    <w:rsid w:val="004B5A7C"/>
    <w:rsid w:val="004C7359"/>
    <w:rsid w:val="004D04C7"/>
    <w:rsid w:val="004F49B4"/>
    <w:rsid w:val="00525074"/>
    <w:rsid w:val="0055657F"/>
    <w:rsid w:val="00564D67"/>
    <w:rsid w:val="005A78E1"/>
    <w:rsid w:val="005F6DE4"/>
    <w:rsid w:val="0066692C"/>
    <w:rsid w:val="006E7DD8"/>
    <w:rsid w:val="00714871"/>
    <w:rsid w:val="00716052"/>
    <w:rsid w:val="0075048A"/>
    <w:rsid w:val="00786EF7"/>
    <w:rsid w:val="007E1077"/>
    <w:rsid w:val="007F2FBC"/>
    <w:rsid w:val="008114FE"/>
    <w:rsid w:val="00882F59"/>
    <w:rsid w:val="008D36CE"/>
    <w:rsid w:val="008E507F"/>
    <w:rsid w:val="00931AF8"/>
    <w:rsid w:val="009E0E48"/>
    <w:rsid w:val="00AF1486"/>
    <w:rsid w:val="00B16714"/>
    <w:rsid w:val="00BC58E6"/>
    <w:rsid w:val="00C50BB8"/>
    <w:rsid w:val="00C51BB7"/>
    <w:rsid w:val="00C55C94"/>
    <w:rsid w:val="00CE4906"/>
    <w:rsid w:val="00D10085"/>
    <w:rsid w:val="00D16A7C"/>
    <w:rsid w:val="00D64D1D"/>
    <w:rsid w:val="00D95C64"/>
    <w:rsid w:val="00D95E00"/>
    <w:rsid w:val="00E70E17"/>
    <w:rsid w:val="00F14A57"/>
    <w:rsid w:val="00FA6C9B"/>
    <w:rsid w:val="00FE4AEB"/>
    <w:rsid w:val="00FE58AC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68F8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0E6907"/>
    <w:pPr>
      <w:keepNext/>
      <w:widowControl w:val="0"/>
      <w:numPr>
        <w:ilvl w:val="1"/>
        <w:numId w:val="26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0E6907"/>
    <w:pPr>
      <w:keepNext/>
      <w:widowControl w:val="0"/>
      <w:numPr>
        <w:ilvl w:val="2"/>
        <w:numId w:val="26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6F6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0752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07529C"/>
    <w:rPr>
      <w:rFonts w:ascii="Calibri" w:eastAsia="Times New Roman" w:hAnsi="Calibri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0E6907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E6907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69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6907"/>
  </w:style>
  <w:style w:type="character" w:customStyle="1" w:styleId="Nagwek6Znak">
    <w:name w:val="Nagłówek 6 Znak"/>
    <w:basedOn w:val="Domylnaczcionkaakapitu"/>
    <w:link w:val="Nagwek6"/>
    <w:uiPriority w:val="9"/>
    <w:semiHidden/>
    <w:rsid w:val="00FF6F6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F6F6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F6F63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FF6F63"/>
  </w:style>
  <w:style w:type="character" w:styleId="Hipercze">
    <w:name w:val="Hyperlink"/>
    <w:basedOn w:val="Domylnaczcionkaakapitu"/>
    <w:uiPriority w:val="99"/>
    <w:rsid w:val="00FF6F6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stochowa.s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2B082-1A52-4612-98A5-1E39D449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2024-08-07T12:08:00Z</dcterms:created>
  <dcterms:modified xsi:type="dcterms:W3CDTF">2024-08-13T07:30:00Z</dcterms:modified>
</cp:coreProperties>
</file>