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EE" w:rsidRPr="00EB0CEE" w:rsidRDefault="00464316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Załącznik nr 7</w:t>
      </w:r>
      <w:r w:rsidR="00EB0CEE" w:rsidRPr="00EB0CEE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d</w:t>
      </w:r>
      <w:r w:rsidR="00EB0CEE" w:rsidRPr="00EB0CEE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o SWZ</w:t>
      </w:r>
    </w:p>
    <w:p w:rsidR="00EB0CEE" w:rsidRPr="00EB0CEE" w:rsidRDefault="00EB0CEE" w:rsidP="00EB0CEE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</w:pPr>
      <w:r w:rsidRPr="00EB0CEE">
        <w:rPr>
          <w:rFonts w:ascii="Cambria" w:eastAsia="Times New Roman" w:hAnsi="Cambria" w:cs="Times New Roman"/>
          <w:b/>
          <w:sz w:val="26"/>
          <w:szCs w:val="26"/>
          <w:lang w:eastAsia="pl-PL"/>
        </w:rPr>
        <w:t xml:space="preserve">Wzór wykazu </w:t>
      </w:r>
      <w:r w:rsidR="00464316">
        <w:rPr>
          <w:rFonts w:ascii="Cambria" w:eastAsia="Times New Roman" w:hAnsi="Cambria" w:cs="Times New Roman"/>
          <w:b/>
          <w:sz w:val="26"/>
          <w:szCs w:val="26"/>
          <w:lang w:eastAsia="pl-PL"/>
        </w:rPr>
        <w:t>usług</w:t>
      </w:r>
    </w:p>
    <w:p w:rsidR="00EB0CEE" w:rsidRPr="00EB0CEE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EB0CEE">
        <w:rPr>
          <w:rFonts w:ascii="Calibri" w:eastAsia="Calibri" w:hAnsi="Calibri" w:cs="Times New Roman"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bCs/>
          <w:sz w:val="24"/>
          <w:szCs w:val="24"/>
        </w:rPr>
        <w:t>(Znak sprawy: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WIR.271.1</w:t>
      </w:r>
      <w:r w:rsidRPr="00EB0CEE">
        <w:rPr>
          <w:rFonts w:ascii="Cambria" w:eastAsia="Calibri" w:hAnsi="Cambria" w:cs="Times New Roman"/>
          <w:b/>
          <w:bCs/>
          <w:sz w:val="24"/>
          <w:szCs w:val="24"/>
        </w:rPr>
        <w:t>.</w:t>
      </w:r>
      <w:r w:rsidR="00464316">
        <w:rPr>
          <w:rFonts w:ascii="Cambria" w:eastAsia="Calibri" w:hAnsi="Cambria" w:cs="Times New Roman"/>
          <w:b/>
          <w:bCs/>
          <w:sz w:val="24"/>
          <w:szCs w:val="24"/>
        </w:rPr>
        <w:t>7</w:t>
      </w:r>
      <w:r>
        <w:rPr>
          <w:rFonts w:ascii="Cambria" w:eastAsia="Calibri" w:hAnsi="Cambria" w:cs="Times New Roman"/>
          <w:b/>
          <w:bCs/>
          <w:sz w:val="24"/>
          <w:szCs w:val="24"/>
        </w:rPr>
        <w:t>.</w:t>
      </w:r>
      <w:r w:rsidR="006E6FCB">
        <w:rPr>
          <w:rFonts w:ascii="Cambria" w:eastAsia="Calibri" w:hAnsi="Cambria" w:cs="Times New Roman"/>
          <w:b/>
          <w:bCs/>
          <w:sz w:val="24"/>
          <w:szCs w:val="24"/>
        </w:rPr>
        <w:t>2024</w:t>
      </w:r>
      <w:r>
        <w:rPr>
          <w:rFonts w:ascii="Cambria" w:eastAsia="Calibri" w:hAnsi="Cambria" w:cs="Times New Roman"/>
          <w:b/>
          <w:bCs/>
          <w:sz w:val="24"/>
          <w:szCs w:val="24"/>
        </w:rPr>
        <w:t>.AJ</w:t>
      </w:r>
      <w:r w:rsidRPr="00EB0CEE">
        <w:rPr>
          <w:rFonts w:ascii="Cambria" w:eastAsia="Calibri" w:hAnsi="Cambria" w:cs="Times New Roman"/>
          <w:b/>
          <w:bCs/>
          <w:sz w:val="24"/>
          <w:szCs w:val="24"/>
        </w:rPr>
        <w:t>)</w:t>
      </w:r>
    </w:p>
    <w:p w:rsidR="00FF6C20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spacing w:val="4"/>
          <w:sz w:val="24"/>
          <w:szCs w:val="24"/>
        </w:rPr>
      </w:pP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</w:p>
    <w:p w:rsidR="00EB0CEE" w:rsidRPr="00EB0CEE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spacing w:val="4"/>
          <w:sz w:val="24"/>
          <w:szCs w:val="24"/>
        </w:rPr>
      </w:pP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</w:p>
    <w:p w:rsid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EB0CEE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ZAMAWIAJĄCY: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bookmarkStart w:id="0" w:name="_Hlk130817574"/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Gmina Miejska Hrubieszów zwana dalej „Zamawiającym”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ul. mjr H. Dobrzańskiego „Hubala” 1, 22-500 Hrubieszów, woj. lubelskie,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NIP: 919-10-59-278, REGON: 950368888</w:t>
      </w:r>
    </w:p>
    <w:p w:rsidR="00EB0CEE" w:rsidRPr="006E6FCB" w:rsidRDefault="00FF6C20" w:rsidP="00EB0CEE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Adres poczty elektronicznej: zp@miasto.hrubieszow.pl</w:t>
      </w:r>
      <w:bookmarkEnd w:id="0"/>
    </w:p>
    <w:p w:rsidR="00FF6C20" w:rsidRPr="00EB0CEE" w:rsidRDefault="00FF6C20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color w:val="000000"/>
          <w:sz w:val="10"/>
          <w:szCs w:val="10"/>
          <w:lang w:eastAsia="pl-PL"/>
        </w:rPr>
      </w:pPr>
    </w:p>
    <w:p w:rsidR="00EB0CEE" w:rsidRPr="00EB0CEE" w:rsidRDefault="00EB0CEE" w:rsidP="00EB0CEE">
      <w:pPr>
        <w:spacing w:after="0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EB0CEE" w:rsidRPr="00EB0CEE" w:rsidRDefault="00EB0CEE" w:rsidP="00EB0CEE">
      <w:pPr>
        <w:spacing w:after="0"/>
        <w:rPr>
          <w:rFonts w:ascii="Cambria" w:eastAsia="Calibri" w:hAnsi="Cambria" w:cs="Times New Roman"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Default="00EB0CEE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FF6C20" w:rsidRDefault="00FF6C20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</w:p>
    <w:p w:rsidR="00FF6C20" w:rsidRDefault="00FF6C20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</w:p>
    <w:p w:rsidR="00FF6C20" w:rsidRPr="00EB0CEE" w:rsidRDefault="00FF6C20" w:rsidP="00EB0CEE">
      <w:pPr>
        <w:spacing w:after="0"/>
        <w:rPr>
          <w:rFonts w:ascii="Cambria" w:eastAsia="Calibri" w:hAnsi="Cambria" w:cs="Times New Roman"/>
          <w:b/>
          <w:sz w:val="20"/>
          <w:szCs w:val="20"/>
        </w:rPr>
      </w:pPr>
    </w:p>
    <w:p w:rsidR="00EB0CEE" w:rsidRPr="00EB0CEE" w:rsidRDefault="00EB0CEE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ind w:left="190" w:hanging="10"/>
        <w:jc w:val="center"/>
        <w:rPr>
          <w:rFonts w:ascii="Cambria" w:eastAsia="Times New Roman" w:hAnsi="Cambria" w:cs="Times New Roman"/>
          <w:b/>
          <w:color w:val="000000"/>
          <w:sz w:val="10"/>
          <w:szCs w:val="10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ind w:left="190" w:hanging="10"/>
        <w:jc w:val="center"/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</w:pPr>
      <w:r w:rsidRPr="00EB0CEE"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  <w:t xml:space="preserve">Wykaz zamówień </w:t>
      </w:r>
      <w:r w:rsidR="00327494"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  <w:t>w</w:t>
      </w:r>
      <w:r w:rsidR="006E6FCB"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  <w:t>ykonanych w okresie ostatnich 3</w:t>
      </w:r>
      <w:r w:rsidRPr="00EB0CEE"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  <w:t xml:space="preserve"> lat przed upływem terminu składania ofert</w:t>
      </w:r>
    </w:p>
    <w:p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EB0CEE" w:rsidRPr="006E6FCB" w:rsidRDefault="00EB0CEE" w:rsidP="00464316">
      <w:pPr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bookmarkStart w:id="1" w:name="_Hlk63084592"/>
      <w:r w:rsidRPr="00EB0CEE">
        <w:rPr>
          <w:rFonts w:ascii="Cambria" w:eastAsia="Calibri" w:hAnsi="Cambria" w:cs="Times New Roman"/>
          <w:sz w:val="24"/>
          <w:szCs w:val="24"/>
        </w:rPr>
        <w:t xml:space="preserve">Na potrzeby postępowania o udzielenie zamówienia publicznego, którego przedmiotem jest </w:t>
      </w:r>
      <w:bookmarkStart w:id="2" w:name="_Hlk63084290"/>
      <w:r w:rsidR="00464316">
        <w:rPr>
          <w:rFonts w:ascii="Cambria" w:eastAsia="Calibri" w:hAnsi="Cambria" w:cs="Times New Roman"/>
          <w:sz w:val="24"/>
          <w:szCs w:val="24"/>
        </w:rPr>
        <w:t>usługa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pn.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 </w:t>
      </w:r>
      <w:bookmarkEnd w:id="2"/>
      <w:r w:rsidR="00464316" w:rsidRPr="00464316">
        <w:rPr>
          <w:rFonts w:ascii="Cambria" w:eastAsia="Calibri" w:hAnsi="Cambria" w:cs="Times New Roman"/>
          <w:b/>
          <w:bCs/>
          <w:sz w:val="24"/>
          <w:szCs w:val="24"/>
        </w:rPr>
        <w:t>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</w:t>
      </w:r>
      <w:r w:rsidR="00464316">
        <w:rPr>
          <w:rFonts w:ascii="Cambria" w:eastAsia="Calibri" w:hAnsi="Cambria" w:cs="Times New Roman"/>
          <w:b/>
          <w:bCs/>
          <w:sz w:val="24"/>
          <w:szCs w:val="24"/>
        </w:rPr>
        <w:t xml:space="preserve">iego Obszaru Funkcjonalnego” </w:t>
      </w:r>
      <w:r w:rsidRPr="00EB0CEE">
        <w:rPr>
          <w:rFonts w:ascii="Cambria" w:eastAsia="Calibri" w:hAnsi="Cambria" w:cs="Times New Roman"/>
          <w:snapToGrid w:val="0"/>
          <w:sz w:val="24"/>
          <w:szCs w:val="24"/>
        </w:rPr>
        <w:t>p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rowadzonego przez 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Gminę </w:t>
      </w:r>
      <w:bookmarkEnd w:id="1"/>
      <w:r>
        <w:rPr>
          <w:rFonts w:ascii="Cambria" w:eastAsia="Calibri" w:hAnsi="Cambria" w:cs="Times New Roman"/>
          <w:b/>
          <w:sz w:val="24"/>
          <w:szCs w:val="24"/>
        </w:rPr>
        <w:t>Miejską Hrubieszów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, </w:t>
      </w:r>
      <w:r w:rsidRPr="00EB0CEE">
        <w:rPr>
          <w:rFonts w:ascii="Cambria" w:eastAsia="Calibri" w:hAnsi="Cambria" w:cs="Times New Roman"/>
          <w:snapToGrid w:val="0"/>
          <w:sz w:val="24"/>
          <w:szCs w:val="24"/>
          <w:u w:val="single"/>
        </w:rPr>
        <w:t>przedkładam</w:t>
      </w:r>
      <w:r w:rsidRPr="00EB0CEE">
        <w:rPr>
          <w:rFonts w:ascii="Cambria" w:eastAsia="Calibri" w:hAnsi="Cambria" w:cs="Times New Roman"/>
          <w:snapToGrid w:val="0"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b/>
          <w:sz w:val="24"/>
          <w:szCs w:val="24"/>
        </w:rPr>
        <w:t>wykaz</w:t>
      </w:r>
      <w:r w:rsidR="006E6FCB">
        <w:rPr>
          <w:rFonts w:ascii="Cambria" w:eastAsia="Calibri" w:hAnsi="Cambria" w:cs="Times New Roman"/>
          <w:b/>
          <w:sz w:val="24"/>
          <w:szCs w:val="24"/>
        </w:rPr>
        <w:t>u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6E6FCB">
        <w:rPr>
          <w:rFonts w:ascii="Cambria" w:eastAsia="Calibri" w:hAnsi="Cambria" w:cs="Times New Roman"/>
          <w:b/>
          <w:sz w:val="24"/>
          <w:szCs w:val="24"/>
        </w:rPr>
        <w:t>usług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 zgodnie zapisami pkt. 6.1.4 </w:t>
      </w:r>
      <w:proofErr w:type="spellStart"/>
      <w:r w:rsidRPr="00EB0CEE">
        <w:rPr>
          <w:rFonts w:ascii="Cambria" w:eastAsia="Calibri" w:hAnsi="Cambria" w:cs="Times New Roman"/>
          <w:b/>
          <w:sz w:val="24"/>
          <w:szCs w:val="24"/>
        </w:rPr>
        <w:t>ppkt</w:t>
      </w:r>
      <w:proofErr w:type="spellEnd"/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. 1) SWZ </w:t>
      </w:r>
      <w:r w:rsidRPr="00EB0CEE">
        <w:rPr>
          <w:rFonts w:ascii="Cambria" w:eastAsia="Calibri" w:hAnsi="Cambria" w:cs="Times New Roman"/>
          <w:sz w:val="24"/>
          <w:szCs w:val="24"/>
        </w:rPr>
        <w:t>wraz z podaniem ich rodzaju, wartości, daty i miejsca wykonania oraz pod</w:t>
      </w:r>
      <w:r w:rsidR="006E6FCB">
        <w:rPr>
          <w:rFonts w:ascii="Cambria" w:eastAsia="Calibri" w:hAnsi="Cambria" w:cs="Times New Roman"/>
          <w:sz w:val="24"/>
          <w:szCs w:val="24"/>
        </w:rPr>
        <w:t>miotów, na rzecz, których usługi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zostały wykonane: </w:t>
      </w:r>
    </w:p>
    <w:p w:rsidR="00327494" w:rsidRDefault="00327494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327494" w:rsidRDefault="00327494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6E6FCB" w:rsidRDefault="006E6FCB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6E6FCB" w:rsidRPr="00EB0CEE" w:rsidRDefault="006E6FCB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tbl>
      <w:tblPr>
        <w:tblW w:w="9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948"/>
        <w:gridCol w:w="1939"/>
        <w:gridCol w:w="1843"/>
        <w:gridCol w:w="2200"/>
      </w:tblGrid>
      <w:tr w:rsidR="00464316" w:rsidRPr="00EB0CEE" w:rsidTr="00464316">
        <w:trPr>
          <w:trHeight w:val="492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64316" w:rsidRPr="00EB0CEE" w:rsidRDefault="00464316" w:rsidP="008B268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64316" w:rsidRPr="00EB0CEE" w:rsidRDefault="00464316" w:rsidP="008B268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 xml:space="preserve">Rodzaj </w:t>
            </w:r>
          </w:p>
          <w:p w:rsidR="00464316" w:rsidRPr="00EB0CEE" w:rsidRDefault="00464316" w:rsidP="008B268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>
              <w:rPr>
                <w:rFonts w:ascii="Cambria" w:eastAsia="Calibri" w:hAnsi="Cambria" w:cs="Times New Roman"/>
                <w:b/>
                <w:sz w:val="21"/>
                <w:szCs w:val="21"/>
              </w:rPr>
              <w:t>zrealizowanych usług</w:t>
            </w: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 xml:space="preserve"> </w:t>
            </w: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br/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64316" w:rsidRPr="00EB0CEE" w:rsidRDefault="00464316" w:rsidP="008B2686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TimesNewRomanPSMT" w:hAnsi="Cambria" w:cs="Times New Roman"/>
                <w:b/>
                <w:sz w:val="21"/>
                <w:szCs w:val="21"/>
              </w:rPr>
              <w:t>Daty wykonania</w:t>
            </w:r>
          </w:p>
          <w:p w:rsidR="00464316" w:rsidRPr="00EB0CEE" w:rsidRDefault="00464316" w:rsidP="008B268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TimesNewRomanPSMT" w:hAnsi="Cambria" w:cs="Times New Roman"/>
                <w:b/>
                <w:sz w:val="21"/>
                <w:szCs w:val="21"/>
              </w:rPr>
              <w:t>zamówienia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64316" w:rsidRPr="00EB0CEE" w:rsidRDefault="00464316" w:rsidP="008B268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Zamawiający</w:t>
            </w:r>
          </w:p>
          <w:p w:rsidR="00464316" w:rsidRPr="00EB0CEE" w:rsidRDefault="00464316" w:rsidP="008B268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(nazwa podmiotu, 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br/>
              <w:t>na rzecz którego roboty te zostały wykonane)</w:t>
            </w:r>
          </w:p>
        </w:tc>
      </w:tr>
      <w:tr w:rsidR="00464316" w:rsidRPr="00EB0CEE" w:rsidTr="00464316">
        <w:trPr>
          <w:trHeight w:val="10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316" w:rsidRPr="00EB0CEE" w:rsidRDefault="00464316" w:rsidP="008B2686">
            <w:pPr>
              <w:spacing w:after="0" w:line="240" w:lineRule="auto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316" w:rsidRPr="00EB0CEE" w:rsidRDefault="00464316" w:rsidP="008B2686">
            <w:pPr>
              <w:spacing w:after="0" w:line="240" w:lineRule="auto"/>
              <w:rPr>
                <w:rFonts w:ascii="Cambria" w:eastAsia="Calibri" w:hAnsi="Cambria" w:cs="Times New Roman"/>
                <w:sz w:val="21"/>
                <w:szCs w:val="21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64316" w:rsidRPr="00EB0CEE" w:rsidRDefault="00464316" w:rsidP="008B2686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Data rozpoczęcia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 [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dd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/mm/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rrrr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64316" w:rsidRPr="00EB0CEE" w:rsidRDefault="00464316" w:rsidP="008B2686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Data zakończenia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 [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dd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/mm/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rrrr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]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316" w:rsidRPr="00EB0CEE" w:rsidRDefault="00464316" w:rsidP="008B2686">
            <w:pPr>
              <w:spacing w:after="0" w:line="240" w:lineRule="auto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</w:p>
        </w:tc>
      </w:tr>
      <w:tr w:rsidR="00464316" w:rsidRPr="00EB0CEE" w:rsidTr="00464316">
        <w:trPr>
          <w:trHeight w:val="362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16" w:rsidRPr="00EB0CEE" w:rsidRDefault="00464316" w:rsidP="008B2686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64316" w:rsidRPr="00EB0CEE" w:rsidRDefault="00464316" w:rsidP="008B2686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64316" w:rsidRPr="00EB0CEE" w:rsidRDefault="00464316" w:rsidP="008B2686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16" w:rsidRPr="00EB0CEE" w:rsidRDefault="00464316" w:rsidP="008B2686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16" w:rsidRPr="00EB0CEE" w:rsidRDefault="00464316" w:rsidP="008B2686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16" w:rsidRPr="00EB0CEE" w:rsidRDefault="00464316" w:rsidP="008B2686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16" w:rsidRPr="00EB0CEE" w:rsidRDefault="00464316" w:rsidP="008B2686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</w:tbl>
    <w:p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EB0CEE" w:rsidRPr="00EB0CEE" w:rsidRDefault="00EB0CEE" w:rsidP="00EB0CEE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</w:p>
    <w:p w:rsidR="00EB0CEE" w:rsidRPr="00EB0CEE" w:rsidRDefault="00EB0CEE" w:rsidP="00EB0CEE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EB0CEE">
        <w:rPr>
          <w:rFonts w:ascii="Cambria" w:eastAsia="Calibri" w:hAnsi="Cambria" w:cs="Arial"/>
          <w:b/>
          <w:sz w:val="24"/>
          <w:szCs w:val="24"/>
        </w:rPr>
        <w:t>oraz</w:t>
      </w:r>
    </w:p>
    <w:p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napToGrid w:val="0"/>
          <w:sz w:val="24"/>
          <w:szCs w:val="24"/>
        </w:rPr>
      </w:pP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załączam dowody określające czy te </w:t>
      </w:r>
      <w:r w:rsidR="006E6FCB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usługi </w:t>
      </w: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 zostały wykonane należycie,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przy czym dowodami, o których mowa są referencje bądź inne dokumenty sporządzone przez podmiot, na </w:t>
      </w:r>
      <w:r w:rsidR="00CB4A62" w:rsidRPr="00EB0CEE">
        <w:rPr>
          <w:rFonts w:ascii="Cambria" w:eastAsia="Calibri" w:hAnsi="Cambria" w:cs="Times New Roman"/>
          <w:sz w:val="24"/>
          <w:szCs w:val="24"/>
        </w:rPr>
        <w:t>rzecz, którego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</w:t>
      </w:r>
      <w:r w:rsidR="006E6FCB">
        <w:rPr>
          <w:rFonts w:ascii="Cambria" w:eastAsia="Calibri" w:hAnsi="Cambria" w:cs="Times New Roman"/>
          <w:sz w:val="24"/>
          <w:szCs w:val="24"/>
        </w:rPr>
        <w:t>usługi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zostały wykonane, a jeżeli </w:t>
      </w:r>
      <w:r w:rsidRPr="00EB0CEE">
        <w:rPr>
          <w:rFonts w:ascii="Cambria" w:eastAsia="Calibri" w:hAnsi="Cambria" w:cs="Times New Roman"/>
          <w:bCs/>
          <w:sz w:val="24"/>
          <w:szCs w:val="24"/>
        </w:rPr>
        <w:t>wykonawca z przyczyn niezależnych od niego nie jest w stanie uzyskać tych dokumentów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– inne odpowiednie dokumenty.</w:t>
      </w:r>
    </w:p>
    <w:p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EB0CEE" w:rsidRPr="00EB0CEE" w:rsidRDefault="00EB0CEE" w:rsidP="00EB0CEE">
      <w:pPr>
        <w:spacing w:after="0"/>
        <w:jc w:val="center"/>
        <w:rPr>
          <w:rFonts w:ascii="Cambria" w:eastAsia="Calibri" w:hAnsi="Cambria" w:cs="Times New Roman"/>
          <w:color w:val="000000"/>
          <w:sz w:val="24"/>
          <w:szCs w:val="24"/>
        </w:rPr>
      </w:pPr>
    </w:p>
    <w:p w:rsidR="00EB0CEE" w:rsidRPr="00EB0CEE" w:rsidRDefault="00EB0CEE" w:rsidP="00EB0CEE">
      <w:pPr>
        <w:spacing w:after="0" w:line="240" w:lineRule="auto"/>
        <w:ind w:left="3538"/>
        <w:jc w:val="center"/>
        <w:rPr>
          <w:rFonts w:ascii="Cambria" w:eastAsia="Calibri" w:hAnsi="Cambria" w:cs="Times New Roman"/>
          <w:i/>
          <w:sz w:val="20"/>
          <w:szCs w:val="20"/>
        </w:rPr>
      </w:pPr>
    </w:p>
    <w:p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B612D5" w:rsidRDefault="00B612D5"/>
    <w:sectPr w:rsidR="00B612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751" w:rsidRDefault="004A7751" w:rsidP="00EB0CEE">
      <w:pPr>
        <w:spacing w:after="0" w:line="240" w:lineRule="auto"/>
      </w:pPr>
      <w:r>
        <w:separator/>
      </w:r>
    </w:p>
  </w:endnote>
  <w:endnote w:type="continuationSeparator" w:id="0">
    <w:p w:rsidR="004A7751" w:rsidRDefault="004A7751" w:rsidP="00EB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751" w:rsidRDefault="004A7751" w:rsidP="00EB0CEE">
      <w:pPr>
        <w:spacing w:after="0" w:line="240" w:lineRule="auto"/>
      </w:pPr>
      <w:r>
        <w:separator/>
      </w:r>
    </w:p>
  </w:footnote>
  <w:footnote w:type="continuationSeparator" w:id="0">
    <w:p w:rsidR="004A7751" w:rsidRDefault="004A7751" w:rsidP="00EB0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316" w:rsidRPr="00464316" w:rsidRDefault="00464316" w:rsidP="00464316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Calibri" w:hAnsiTheme="majorHAnsi" w:cs="Times New Roman"/>
        <w:sz w:val="16"/>
        <w:szCs w:val="16"/>
      </w:rPr>
    </w:pPr>
    <w:r w:rsidRPr="00464316">
      <w:rPr>
        <w:rFonts w:asciiTheme="majorHAnsi" w:eastAsia="Calibri" w:hAnsiTheme="majorHAnsi" w:cs="Times New Roman"/>
        <w:sz w:val="16"/>
        <w:szCs w:val="16"/>
      </w:rPr>
      <w:t>Postępowanie o udzielenie zamówienia publicznego prowadzone w trybie podstawowym na zadanie pn.</w:t>
    </w:r>
  </w:p>
  <w:p w:rsidR="00464316" w:rsidRPr="00464316" w:rsidRDefault="00464316" w:rsidP="00464316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Calibri" w:hAnsiTheme="majorHAnsi" w:cs="Times New Roman"/>
        <w:b/>
        <w:bCs/>
        <w:sz w:val="16"/>
        <w:szCs w:val="16"/>
      </w:rPr>
    </w:pPr>
    <w:r w:rsidRPr="00464316">
      <w:rPr>
        <w:rFonts w:asciiTheme="majorHAnsi" w:eastAsia="Calibri" w:hAnsiTheme="majorHAnsi" w:cs="Times New Roman"/>
        <w:b/>
        <w:bCs/>
        <w:sz w:val="16"/>
        <w:szCs w:val="16"/>
      </w:rPr>
      <w:t>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Hrubieszowskiego Obszaru Funkcjonalnego”.</w:t>
    </w:r>
  </w:p>
  <w:p w:rsidR="00EB0CEE" w:rsidRDefault="00EB0C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EE"/>
    <w:rsid w:val="00193A54"/>
    <w:rsid w:val="001C3029"/>
    <w:rsid w:val="002933F3"/>
    <w:rsid w:val="00327494"/>
    <w:rsid w:val="00464316"/>
    <w:rsid w:val="004A7751"/>
    <w:rsid w:val="006E6FCB"/>
    <w:rsid w:val="00B612D5"/>
    <w:rsid w:val="00CB4A62"/>
    <w:rsid w:val="00CF57E5"/>
    <w:rsid w:val="00DF5A59"/>
    <w:rsid w:val="00E8709C"/>
    <w:rsid w:val="00EB0CEE"/>
    <w:rsid w:val="00FB6DCD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EE"/>
  </w:style>
  <w:style w:type="paragraph" w:styleId="Stopka">
    <w:name w:val="footer"/>
    <w:basedOn w:val="Normalny"/>
    <w:link w:val="Stopka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EE"/>
  </w:style>
  <w:style w:type="character" w:styleId="Hipercze">
    <w:name w:val="Hyperlink"/>
    <w:basedOn w:val="Domylnaczcionkaakapitu"/>
    <w:uiPriority w:val="99"/>
    <w:unhideWhenUsed/>
    <w:rsid w:val="00EB0CE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EE"/>
  </w:style>
  <w:style w:type="paragraph" w:styleId="Stopka">
    <w:name w:val="footer"/>
    <w:basedOn w:val="Normalny"/>
    <w:link w:val="Stopka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EE"/>
  </w:style>
  <w:style w:type="character" w:styleId="Hipercze">
    <w:name w:val="Hyperlink"/>
    <w:basedOn w:val="Domylnaczcionkaakapitu"/>
    <w:uiPriority w:val="99"/>
    <w:unhideWhenUsed/>
    <w:rsid w:val="00EB0CE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2024-08-13T11:18:00Z</dcterms:created>
  <dcterms:modified xsi:type="dcterms:W3CDTF">2024-08-13T11:18:00Z</dcterms:modified>
</cp:coreProperties>
</file>