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BA" w:rsidRPr="001F155A" w:rsidRDefault="001F15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WYPOSAŻENIE POMIESZCZEŃ</w:t>
      </w:r>
    </w:p>
    <w:p w:rsidR="001F155A" w:rsidRDefault="001F155A" w:rsidP="001F15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I PIĘTRO</w:t>
      </w:r>
    </w:p>
    <w:tbl>
      <w:tblPr>
        <w:tblStyle w:val="Tabela-Siatka"/>
        <w:tblW w:w="1108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9"/>
        <w:gridCol w:w="2529"/>
        <w:gridCol w:w="4394"/>
        <w:gridCol w:w="3050"/>
        <w:gridCol w:w="647"/>
        <w:gridCol w:w="17"/>
      </w:tblGrid>
      <w:tr w:rsidR="001F155A" w:rsidTr="00AD01FE">
        <w:tc>
          <w:tcPr>
            <w:tcW w:w="11086" w:type="dxa"/>
            <w:gridSpan w:val="6"/>
          </w:tcPr>
          <w:p w:rsidR="001F155A" w:rsidRDefault="001F155A" w:rsidP="00792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POMIESZCZENIE </w:t>
            </w:r>
            <w:r w:rsidR="00792025">
              <w:rPr>
                <w:rFonts w:ascii="Times New Roman" w:hAnsi="Times New Roman" w:cs="Times New Roman"/>
              </w:rPr>
              <w:t>- SERWEROWNIA</w:t>
            </w:r>
          </w:p>
        </w:tc>
      </w:tr>
      <w:tr w:rsidR="001F155A" w:rsidTr="00AD01FE">
        <w:trPr>
          <w:gridAfter w:val="1"/>
          <w:wAfter w:w="17" w:type="dxa"/>
        </w:trPr>
        <w:tc>
          <w:tcPr>
            <w:tcW w:w="44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252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4394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Źródło</w:t>
            </w: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Rysunek</w:t>
            </w:r>
          </w:p>
        </w:tc>
        <w:tc>
          <w:tcPr>
            <w:tcW w:w="647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792025" w:rsidTr="00AD01FE">
        <w:trPr>
          <w:gridAfter w:val="1"/>
          <w:wAfter w:w="17" w:type="dxa"/>
        </w:trPr>
        <w:tc>
          <w:tcPr>
            <w:tcW w:w="449" w:type="dxa"/>
          </w:tcPr>
          <w:p w:rsidR="00792025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9" w:type="dxa"/>
          </w:tcPr>
          <w:p w:rsidR="00792025" w:rsidRDefault="00792025" w:rsidP="00792025">
            <w:pPr>
              <w:rPr>
                <w:rFonts w:ascii="Times New Roman" w:hAnsi="Times New Roman" w:cs="Times New Roman"/>
              </w:rPr>
            </w:pPr>
            <w:r w:rsidRPr="00792025">
              <w:rPr>
                <w:rFonts w:ascii="Times New Roman" w:hAnsi="Times New Roman" w:cs="Times New Roman"/>
              </w:rPr>
              <w:t xml:space="preserve">RS4281 - Szafa RACK 19" stojąca do złożenia 42U/800x1000 </w:t>
            </w:r>
          </w:p>
        </w:tc>
        <w:tc>
          <w:tcPr>
            <w:tcW w:w="4394" w:type="dxa"/>
          </w:tcPr>
          <w:p w:rsidR="00EF07C6" w:rsidRPr="00EF07C6" w:rsidRDefault="00EF07C6" w:rsidP="00EF07C6">
            <w:pPr>
              <w:rPr>
                <w:rFonts w:ascii="Times New Roman" w:hAnsi="Times New Roman" w:cs="Times New Roman"/>
              </w:rPr>
            </w:pPr>
            <w:r w:rsidRPr="00EF07C6">
              <w:rPr>
                <w:rFonts w:ascii="Times New Roman" w:hAnsi="Times New Roman" w:cs="Times New Roman"/>
              </w:rPr>
              <w:t xml:space="preserve">  Rozmiar</w:t>
            </w:r>
            <w:r w:rsidRPr="00EF07C6">
              <w:rPr>
                <w:rFonts w:ascii="Times New Roman" w:hAnsi="Times New Roman" w:cs="Times New Roman"/>
              </w:rPr>
              <w:tab/>
              <w:t>48,3 cm (19")</w:t>
            </w:r>
          </w:p>
          <w:p w:rsidR="00EF07C6" w:rsidRPr="00EF07C6" w:rsidRDefault="00EF07C6" w:rsidP="00EF07C6">
            <w:pPr>
              <w:rPr>
                <w:rFonts w:ascii="Times New Roman" w:hAnsi="Times New Roman" w:cs="Times New Roman"/>
              </w:rPr>
            </w:pPr>
            <w:r w:rsidRPr="00EF07C6">
              <w:rPr>
                <w:rFonts w:ascii="Times New Roman" w:hAnsi="Times New Roman" w:cs="Times New Roman"/>
              </w:rPr>
              <w:t xml:space="preserve">  Szerokość produktu</w:t>
            </w:r>
            <w:r w:rsidRPr="00EF07C6">
              <w:rPr>
                <w:rFonts w:ascii="Times New Roman" w:hAnsi="Times New Roman" w:cs="Times New Roman"/>
              </w:rPr>
              <w:tab/>
              <w:t>800 mm</w:t>
            </w:r>
          </w:p>
          <w:p w:rsidR="00EF07C6" w:rsidRPr="00EF07C6" w:rsidRDefault="00EF07C6" w:rsidP="00EF07C6">
            <w:pPr>
              <w:rPr>
                <w:rFonts w:ascii="Times New Roman" w:hAnsi="Times New Roman" w:cs="Times New Roman"/>
              </w:rPr>
            </w:pPr>
            <w:r w:rsidRPr="00EF07C6">
              <w:rPr>
                <w:rFonts w:ascii="Times New Roman" w:hAnsi="Times New Roman" w:cs="Times New Roman"/>
              </w:rPr>
              <w:t xml:space="preserve">  Wysokość produktu</w:t>
            </w:r>
            <w:r w:rsidRPr="00EF07C6">
              <w:rPr>
                <w:rFonts w:ascii="Times New Roman" w:hAnsi="Times New Roman" w:cs="Times New Roman"/>
              </w:rPr>
              <w:tab/>
              <w:t>1970 mm</w:t>
            </w:r>
          </w:p>
          <w:p w:rsidR="00792025" w:rsidRDefault="00EF07C6" w:rsidP="00EF07C6">
            <w:pPr>
              <w:rPr>
                <w:rFonts w:ascii="Times New Roman" w:hAnsi="Times New Roman" w:cs="Times New Roman"/>
              </w:rPr>
            </w:pPr>
            <w:r w:rsidRPr="00EF07C6">
              <w:rPr>
                <w:rFonts w:ascii="Times New Roman" w:hAnsi="Times New Roman" w:cs="Times New Roman"/>
              </w:rPr>
              <w:t xml:space="preserve">  Głębokość produktu</w:t>
            </w:r>
            <w:r w:rsidRPr="00EF07C6">
              <w:rPr>
                <w:rFonts w:ascii="Times New Roman" w:hAnsi="Times New Roman" w:cs="Times New Roman"/>
              </w:rPr>
              <w:tab/>
              <w:t>1000 mm</w:t>
            </w:r>
          </w:p>
        </w:tc>
        <w:tc>
          <w:tcPr>
            <w:tcW w:w="3050" w:type="dxa"/>
          </w:tcPr>
          <w:p w:rsidR="00792025" w:rsidRDefault="00792025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1799590" cy="1823085"/>
                  <wp:effectExtent l="0" t="0" r="0" b="5715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large_4281.jpe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82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792025" w:rsidRDefault="00792025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D01FE" w:rsidTr="00AD01FE">
        <w:trPr>
          <w:gridAfter w:val="1"/>
          <w:wAfter w:w="17" w:type="dxa"/>
        </w:trPr>
        <w:tc>
          <w:tcPr>
            <w:tcW w:w="449" w:type="dxa"/>
          </w:tcPr>
          <w:p w:rsidR="00AD01FE" w:rsidRDefault="00BF2E3A" w:rsidP="0027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9" w:type="dxa"/>
          </w:tcPr>
          <w:p w:rsidR="00AD01FE" w:rsidRPr="00980C15" w:rsidRDefault="00AD01FE" w:rsidP="00274FC3">
            <w:pPr>
              <w:rPr>
                <w:rFonts w:ascii="Times New Roman" w:hAnsi="Times New Roman" w:cs="Times New Roman"/>
              </w:rPr>
            </w:pPr>
            <w:r w:rsidRPr="0010623F">
              <w:rPr>
                <w:rFonts w:ascii="Times New Roman" w:hAnsi="Times New Roman" w:cs="Times New Roman"/>
              </w:rPr>
              <w:t>RWD666 - Szafa RACK 19" wisząca podwójna złożona 6U/600x600</w:t>
            </w:r>
          </w:p>
        </w:tc>
        <w:tc>
          <w:tcPr>
            <w:tcW w:w="4394" w:type="dxa"/>
          </w:tcPr>
          <w:p w:rsidR="00AD01FE" w:rsidRDefault="00BF2E3A" w:rsidP="00274FC3">
            <w:hyperlink r:id="rId5" w:history="1">
              <w:r w:rsidR="00AD01FE" w:rsidRPr="00776CFA">
                <w:rPr>
                  <w:rStyle w:val="Hipercze"/>
                </w:rPr>
                <w:t>https://sklep-ecsystem.pl/rwd666gd-szafa-rack-19-wiszaca-podwojna-zlozona-6u-600x600-pulsar.html</w:t>
              </w:r>
            </w:hyperlink>
          </w:p>
          <w:p w:rsidR="00AD01FE" w:rsidRDefault="00AD01FE" w:rsidP="00274FC3"/>
        </w:tc>
        <w:tc>
          <w:tcPr>
            <w:tcW w:w="3050" w:type="dxa"/>
          </w:tcPr>
          <w:p w:rsidR="00AD01FE" w:rsidRDefault="00AD01FE" w:rsidP="00274FC3">
            <w:pPr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7C45F44" wp14:editId="53877D0F">
                  <wp:extent cx="1800000" cy="180000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zafa-RACK-INTELLINET-19-6U-Basic-714143-540x400-Czarny-front-skos__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AD01FE" w:rsidRDefault="00AD01FE" w:rsidP="0027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0623F" w:rsidTr="00AD01FE">
        <w:trPr>
          <w:gridAfter w:val="1"/>
          <w:wAfter w:w="17" w:type="dxa"/>
        </w:trPr>
        <w:tc>
          <w:tcPr>
            <w:tcW w:w="449" w:type="dxa"/>
          </w:tcPr>
          <w:p w:rsidR="0010623F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9" w:type="dxa"/>
          </w:tcPr>
          <w:p w:rsidR="0010623F" w:rsidRPr="0010623F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MONITOR IPS</w:t>
            </w:r>
          </w:p>
        </w:tc>
        <w:tc>
          <w:tcPr>
            <w:tcW w:w="4394" w:type="dxa"/>
          </w:tcPr>
          <w:p w:rsidR="005E7705" w:rsidRDefault="005E7705" w:rsidP="005E7705">
            <w:r>
              <w:t>Przekątna ekranu [cal]: 27 Rozdzielczość ekranu: 3840 x 2160</w:t>
            </w:r>
          </w:p>
          <w:p w:rsidR="005E7705" w:rsidRDefault="005E7705" w:rsidP="005E7705">
            <w:r>
              <w:t>Proporcje ekranu: 16:9 Ekran obrotowy (</w:t>
            </w:r>
            <w:proofErr w:type="spellStart"/>
            <w:r>
              <w:t>pivot</w:t>
            </w:r>
            <w:proofErr w:type="spellEnd"/>
            <w:r>
              <w:t>)</w:t>
            </w:r>
          </w:p>
          <w:p w:rsidR="005E7705" w:rsidRDefault="005E7705" w:rsidP="005E7705">
            <w:r>
              <w:t>Powłoka matrycy: Matowa, IPS</w:t>
            </w:r>
          </w:p>
          <w:p w:rsidR="005E7705" w:rsidRDefault="005E7705" w:rsidP="005E7705">
            <w:r>
              <w:t>Częstotliwość odświeżania obrazu [</w:t>
            </w:r>
            <w:proofErr w:type="spellStart"/>
            <w:r>
              <w:t>Hz</w:t>
            </w:r>
            <w:proofErr w:type="spellEnd"/>
            <w:r>
              <w:t>]: co najmniej 60 Jasność ekranu [cd/m2]: 250</w:t>
            </w:r>
          </w:p>
          <w:p w:rsidR="005E7705" w:rsidRDefault="005E7705" w:rsidP="005E7705">
            <w:r>
              <w:t>Standard VESA</w:t>
            </w:r>
          </w:p>
          <w:p w:rsidR="005E7705" w:rsidRDefault="005E7705" w:rsidP="005E7705">
            <w:r>
              <w:t>Głośniki,</w:t>
            </w:r>
          </w:p>
          <w:p w:rsidR="0010623F" w:rsidRDefault="005E7705" w:rsidP="005E7705">
            <w:r>
              <w:t>Złącze USB: co najmniej 2szt</w:t>
            </w:r>
          </w:p>
          <w:p w:rsidR="005E7705" w:rsidRDefault="005E7705" w:rsidP="005E7705">
            <w:r>
              <w:t xml:space="preserve">Złącze </w:t>
            </w:r>
            <w:proofErr w:type="spellStart"/>
            <w:r>
              <w:t>Thunderbolt</w:t>
            </w:r>
            <w:proofErr w:type="spellEnd"/>
            <w:r>
              <w:t>: Tak</w:t>
            </w:r>
          </w:p>
          <w:p w:rsidR="005E7705" w:rsidRDefault="005E7705" w:rsidP="005E7705">
            <w:r>
              <w:t xml:space="preserve">Wejście HDMI: co najmniej 2 szt. Złącze </w:t>
            </w:r>
            <w:proofErr w:type="spellStart"/>
            <w:r>
              <w:t>DisplayPort</w:t>
            </w:r>
            <w:proofErr w:type="spellEnd"/>
            <w:r>
              <w:t xml:space="preserve">: co najmniej 1szt </w:t>
            </w:r>
          </w:p>
          <w:p w:rsidR="005E7705" w:rsidRDefault="005E7705" w:rsidP="005E7705">
            <w:r>
              <w:t>Wyposażenie</w:t>
            </w:r>
          </w:p>
          <w:p w:rsidR="005E7705" w:rsidRDefault="005E7705" w:rsidP="005E7705">
            <w:r>
              <w:t xml:space="preserve">Kabel HDMI, Kabel USB </w:t>
            </w:r>
            <w:proofErr w:type="spellStart"/>
            <w:r>
              <w:t>Type</w:t>
            </w:r>
            <w:proofErr w:type="spellEnd"/>
            <w:r>
              <w:t>-C, Zasilacz</w:t>
            </w:r>
          </w:p>
          <w:p w:rsidR="005E7705" w:rsidRDefault="005E7705" w:rsidP="005E7705">
            <w:r>
              <w:t>Gwarancja: 24 miesiące</w:t>
            </w:r>
          </w:p>
        </w:tc>
        <w:tc>
          <w:tcPr>
            <w:tcW w:w="3050" w:type="dxa"/>
            <w:vAlign w:val="center"/>
          </w:tcPr>
          <w:p w:rsidR="0010623F" w:rsidRDefault="0010623F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10623F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9" w:type="dxa"/>
          </w:tcPr>
          <w:p w:rsidR="00DC5DF0" w:rsidRPr="0010623F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KLAWIATURA I MYSZ BEZPRZEWODOWA</w:t>
            </w:r>
          </w:p>
        </w:tc>
        <w:tc>
          <w:tcPr>
            <w:tcW w:w="4394" w:type="dxa"/>
          </w:tcPr>
          <w:p w:rsidR="005E7705" w:rsidRDefault="005E7705" w:rsidP="005E7705">
            <w:r>
              <w:t>Sensor myszy: laserowy</w:t>
            </w:r>
          </w:p>
          <w:p w:rsidR="005E7705" w:rsidRDefault="005E7705" w:rsidP="005E7705">
            <w:r>
              <w:t>Rodzaj myszy: bezprzewodowa</w:t>
            </w:r>
          </w:p>
          <w:p w:rsidR="005E7705" w:rsidRDefault="005E7705" w:rsidP="005E7705">
            <w:r>
              <w:t xml:space="preserve">Czułość myszy: 4000 </w:t>
            </w:r>
            <w:proofErr w:type="spellStart"/>
            <w:r>
              <w:t>dpi</w:t>
            </w:r>
            <w:proofErr w:type="spellEnd"/>
          </w:p>
          <w:p w:rsidR="005E7705" w:rsidRDefault="005E7705" w:rsidP="005E7705">
            <w:r>
              <w:t>Typ podłączenia: USB i Bluetooth Zasięg: do 10 m</w:t>
            </w:r>
          </w:p>
          <w:p w:rsidR="005E7705" w:rsidRDefault="005E7705" w:rsidP="005E7705">
            <w:r>
              <w:t xml:space="preserve">Czułość (wartość minimalna i maksymalna): od 200 do 2000 </w:t>
            </w:r>
            <w:proofErr w:type="spellStart"/>
            <w:r>
              <w:t>dpi</w:t>
            </w:r>
            <w:proofErr w:type="spellEnd"/>
            <w:r>
              <w:t xml:space="preserve"> (możliwość ustawienia z krokiem 50 </w:t>
            </w:r>
            <w:proofErr w:type="spellStart"/>
            <w:r>
              <w:t>dpi</w:t>
            </w:r>
            <w:proofErr w:type="spellEnd"/>
            <w:r>
              <w:t>)</w:t>
            </w:r>
          </w:p>
          <w:p w:rsidR="005E7705" w:rsidRDefault="005E7705" w:rsidP="005E7705">
            <w:r>
              <w:t>Typ klawiatury: Membranowa</w:t>
            </w:r>
          </w:p>
          <w:p w:rsidR="00DC5DF0" w:rsidRDefault="005E7705" w:rsidP="005E7705">
            <w:r>
              <w:t>Układ klawiszy: Standardowy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OPASKA RZEP DO PRZEWODÓW</w:t>
            </w:r>
          </w:p>
        </w:tc>
        <w:tc>
          <w:tcPr>
            <w:tcW w:w="4394" w:type="dxa"/>
          </w:tcPr>
          <w:p w:rsidR="00DC5DF0" w:rsidRDefault="00DC5DF0" w:rsidP="00DC5DF0">
            <w:r w:rsidRPr="00DC5DF0">
              <w:t>Taśma Rzepowa: szerokość: 20mm, długość: 10m, kolor: czarny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OPASKI ZACISKOWE</w:t>
            </w:r>
          </w:p>
        </w:tc>
        <w:tc>
          <w:tcPr>
            <w:tcW w:w="4394" w:type="dxa"/>
          </w:tcPr>
          <w:p w:rsidR="00DC5DF0" w:rsidRDefault="00DC5DF0" w:rsidP="00DC5DF0">
            <w:r>
              <w:t>Opaski zaciskowe:</w:t>
            </w:r>
          </w:p>
          <w:p w:rsidR="00DC5DF0" w:rsidRDefault="00DC5DF0" w:rsidP="00DC5DF0">
            <w:r>
              <w:t>100szt: do 150mm,</w:t>
            </w:r>
          </w:p>
          <w:p w:rsidR="00DC5DF0" w:rsidRDefault="00DC5DF0" w:rsidP="00DC5DF0">
            <w:r>
              <w:t>100szt: do 200mm</w:t>
            </w:r>
          </w:p>
          <w:p w:rsidR="00DC5DF0" w:rsidRPr="00DC5DF0" w:rsidRDefault="00DC5DF0" w:rsidP="00DC5DF0">
            <w:r>
              <w:t>100szt: do 300mm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ZACISKARKA PRZEWODÓW</w:t>
            </w:r>
          </w:p>
        </w:tc>
        <w:tc>
          <w:tcPr>
            <w:tcW w:w="4394" w:type="dxa"/>
          </w:tcPr>
          <w:p w:rsidR="00DC5DF0" w:rsidRDefault="00DC5DF0" w:rsidP="00DC5DF0">
            <w:proofErr w:type="spellStart"/>
            <w:r w:rsidRPr="00DC5DF0">
              <w:t>Zaciskarka</w:t>
            </w:r>
            <w:proofErr w:type="spellEnd"/>
            <w:r w:rsidRPr="00DC5DF0">
              <w:t xml:space="preserve"> do złącz RJ-11, RJ-12, RJ-45 umożliwia zaciskanie wtyków modularnych zwykłych i ekranowanych: RJ45 - 8p8c, RJ45+ekran - 8p8c AMP, RJ11 - 6p2c, RJ12 - 6p6c, RJ14 - 6p4c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PATCHCORD</w:t>
            </w:r>
          </w:p>
        </w:tc>
        <w:tc>
          <w:tcPr>
            <w:tcW w:w="4394" w:type="dxa"/>
          </w:tcPr>
          <w:p w:rsidR="00DC5DF0" w:rsidRDefault="00DC5DF0" w:rsidP="00DC5DF0">
            <w:r>
              <w:t>Długość kabla: 2 m Wtyk: RJ45 – RJ45</w:t>
            </w:r>
          </w:p>
          <w:p w:rsidR="00DC5DF0" w:rsidRDefault="00DC5DF0" w:rsidP="00DC5DF0">
            <w:r>
              <w:t>kategoria kabla: co najmniej CAT6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PATCHCORD</w:t>
            </w:r>
          </w:p>
        </w:tc>
        <w:tc>
          <w:tcPr>
            <w:tcW w:w="4394" w:type="dxa"/>
          </w:tcPr>
          <w:p w:rsidR="00DC5DF0" w:rsidRDefault="00DC5DF0" w:rsidP="00DC5DF0">
            <w:r>
              <w:t>Długość kabla: do 0,3 m Wtyk: RJ45 – RJ45</w:t>
            </w:r>
          </w:p>
          <w:p w:rsidR="00DC5DF0" w:rsidRDefault="00DC5DF0" w:rsidP="00DC5DF0">
            <w:r>
              <w:t>kategoria kabla: co najmniej CAT6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WTYK RJ45</w:t>
            </w:r>
          </w:p>
        </w:tc>
        <w:tc>
          <w:tcPr>
            <w:tcW w:w="4394" w:type="dxa"/>
          </w:tcPr>
          <w:p w:rsidR="00DC5DF0" w:rsidRDefault="00DC5DF0" w:rsidP="00DC5DF0">
            <w:r w:rsidRPr="00DC5DF0">
              <w:t>WTYK RJ45 – standardowy + osłonka kategoria kabla: co najmniej CAT6 każdy wtyk posiada prowadnicę ułatwiającą prawidłowe ułożenie kabla przed zarobieniem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KABLE SFP+ (A)</w:t>
            </w:r>
          </w:p>
        </w:tc>
        <w:tc>
          <w:tcPr>
            <w:tcW w:w="4394" w:type="dxa"/>
          </w:tcPr>
          <w:p w:rsidR="00DC5DF0" w:rsidRDefault="00DC5DF0" w:rsidP="00DC5DF0">
            <w:r>
              <w:t>Długość kabla: 2 m, Płeć konektora: Męska/Męska, Technologia okablowania: 10GBase-T</w:t>
            </w:r>
          </w:p>
          <w:p w:rsidR="00DC5DF0" w:rsidRPr="00DC5DF0" w:rsidRDefault="00DC5DF0" w:rsidP="00DC5DF0">
            <w:r>
              <w:t>Kompatybilny z serwerem aplikacji i pamięci masowej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KABEL SFP+ (B)</w:t>
            </w:r>
          </w:p>
        </w:tc>
        <w:tc>
          <w:tcPr>
            <w:tcW w:w="4394" w:type="dxa"/>
          </w:tcPr>
          <w:p w:rsidR="00DC5DF0" w:rsidRDefault="00DC5DF0" w:rsidP="00DC5DF0">
            <w:r>
              <w:t>Długość kabla: min 2 m, Płeć konektora: Męska/Męska, Technologia okablowania: 25GBase-T</w:t>
            </w:r>
          </w:p>
          <w:p w:rsidR="00DC5DF0" w:rsidRDefault="00DC5DF0" w:rsidP="00DC5DF0">
            <w:r>
              <w:t xml:space="preserve">Kompatybilny z </w:t>
            </w:r>
            <w:proofErr w:type="spellStart"/>
            <w:r>
              <w:t>switchem</w:t>
            </w:r>
            <w:proofErr w:type="spellEnd"/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KABEL SFP+ (C)</w:t>
            </w:r>
          </w:p>
        </w:tc>
        <w:tc>
          <w:tcPr>
            <w:tcW w:w="4394" w:type="dxa"/>
          </w:tcPr>
          <w:p w:rsidR="00DC5DF0" w:rsidRDefault="00DC5DF0" w:rsidP="00DC5DF0">
            <w:r>
              <w:t>Długość kabla: 1 m, Płeć konektora: Męska/Męska, Technologia okablowania: 10GBase-T</w:t>
            </w:r>
          </w:p>
          <w:p w:rsidR="00DC5DF0" w:rsidRDefault="00DC5DF0" w:rsidP="00DC5DF0">
            <w:r>
              <w:t xml:space="preserve">Kompatybilny ze </w:t>
            </w:r>
            <w:proofErr w:type="spellStart"/>
            <w:r>
              <w:t>switchem</w:t>
            </w:r>
            <w:proofErr w:type="spellEnd"/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C5DF0" w:rsidTr="00AD01FE">
        <w:trPr>
          <w:gridAfter w:val="1"/>
          <w:wAfter w:w="17" w:type="dxa"/>
        </w:trPr>
        <w:tc>
          <w:tcPr>
            <w:tcW w:w="449" w:type="dxa"/>
          </w:tcPr>
          <w:p w:rsidR="00DC5DF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29" w:type="dxa"/>
          </w:tcPr>
          <w:p w:rsidR="00DC5DF0" w:rsidRPr="00DC5DF0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ANTENA WIFI AP WEWNĘTRZNA</w:t>
            </w:r>
          </w:p>
        </w:tc>
        <w:tc>
          <w:tcPr>
            <w:tcW w:w="4394" w:type="dxa"/>
          </w:tcPr>
          <w:p w:rsidR="00DC5DF0" w:rsidRDefault="00DC5DF0" w:rsidP="00DC5DF0">
            <w:r>
              <w:t>zestaw składający się z 5 urządzeń</w:t>
            </w:r>
          </w:p>
          <w:p w:rsidR="00DC5DF0" w:rsidRDefault="00DC5DF0" w:rsidP="00DC5DF0">
            <w:r>
              <w:t>Standard: Wi-Fi 5 (802.11a/b/g/n/</w:t>
            </w:r>
            <w:proofErr w:type="spellStart"/>
            <w:r>
              <w:t>ac</w:t>
            </w:r>
            <w:proofErr w:type="spellEnd"/>
            <w:r>
              <w:t>)</w:t>
            </w:r>
          </w:p>
          <w:p w:rsidR="00DC5DF0" w:rsidRDefault="00DC5DF0" w:rsidP="00DC5DF0">
            <w:r>
              <w:t>Obsługiwane protokoły: IEEE 802.1Q,</w:t>
            </w:r>
          </w:p>
          <w:p w:rsidR="00DC5DF0" w:rsidRDefault="00DC5DF0" w:rsidP="00DC5DF0">
            <w:r>
              <w:t>Częstotliwość: 2.4 GHz i 5 GHz</w:t>
            </w:r>
          </w:p>
          <w:p w:rsidR="00DC5DF0" w:rsidRDefault="00DC5DF0" w:rsidP="00DC5DF0">
            <w:r>
              <w:t xml:space="preserve">Prędkość transmisji: do 800 </w:t>
            </w:r>
            <w:proofErr w:type="spellStart"/>
            <w:r>
              <w:t>Mb</w:t>
            </w:r>
            <w:proofErr w:type="spellEnd"/>
            <w:r>
              <w:t xml:space="preserve">/s w paśmie 2,4 GHz i do 1733 </w:t>
            </w:r>
            <w:proofErr w:type="spellStart"/>
            <w:r>
              <w:t>Mb</w:t>
            </w:r>
            <w:proofErr w:type="spellEnd"/>
            <w:r>
              <w:t>/s w paśmie 5 GHz</w:t>
            </w:r>
          </w:p>
          <w:p w:rsidR="00DC5DF0" w:rsidRDefault="00DC5DF0" w:rsidP="00DC5DF0">
            <w:r>
              <w:t>Maksymalna ilość obsługiwanych klientów: co najmniej 1300 szt.</w:t>
            </w:r>
          </w:p>
          <w:p w:rsidR="00DC5DF0" w:rsidRDefault="00DC5DF0" w:rsidP="00DC5DF0">
            <w:r>
              <w:t>Konfiguracja przez WWW</w:t>
            </w:r>
          </w:p>
          <w:p w:rsidR="00DC5DF0" w:rsidRDefault="00DC5DF0" w:rsidP="00DC5DF0">
            <w:r>
              <w:t>Tryby pracy: Access Point</w:t>
            </w:r>
          </w:p>
          <w:p w:rsidR="00DC5DF0" w:rsidRDefault="00DC5DF0" w:rsidP="00DC5DF0">
            <w:r>
              <w:t>Szyfrowanie: 64/128-bit WEP, WPA-PSK, WPA2, WPA2-PSK.</w:t>
            </w:r>
          </w:p>
          <w:p w:rsidR="00DC5DF0" w:rsidRDefault="00DC5DF0" w:rsidP="00DC5DF0">
            <w:r>
              <w:t>Obsługa sieci VLAN.</w:t>
            </w:r>
          </w:p>
          <w:p w:rsidR="00DC5DF0" w:rsidRDefault="00DC5DF0" w:rsidP="00DC5DF0">
            <w:r>
              <w:t>Szerokość: do 300 mm</w:t>
            </w:r>
          </w:p>
          <w:p w:rsidR="00DC5DF0" w:rsidRDefault="00DC5DF0" w:rsidP="00DC5DF0">
            <w:r>
              <w:t>Wysokość: do 300 mm</w:t>
            </w:r>
          </w:p>
          <w:p w:rsidR="00DC5DF0" w:rsidRDefault="00DC5DF0" w:rsidP="00DC5DF0">
            <w:r>
              <w:t>Głębokość: do 200 mm</w:t>
            </w:r>
          </w:p>
          <w:p w:rsidR="00DC5DF0" w:rsidRDefault="00DC5DF0" w:rsidP="00DC5DF0">
            <w:r>
              <w:t>Waga: do 2000 g</w:t>
            </w:r>
          </w:p>
          <w:p w:rsidR="00DC5DF0" w:rsidRDefault="00DC5DF0" w:rsidP="00DC5DF0">
            <w:r>
              <w:t>Temperatura pracy od 0 do 60 °C</w:t>
            </w:r>
          </w:p>
          <w:p w:rsidR="00DC5DF0" w:rsidRDefault="00DC5DF0" w:rsidP="00DC5DF0">
            <w:r>
              <w:t>Wymaga się żeby proponowane Anteny były kompatybilne z przełącznikami i Firewallem</w:t>
            </w:r>
          </w:p>
        </w:tc>
        <w:tc>
          <w:tcPr>
            <w:tcW w:w="3050" w:type="dxa"/>
            <w:vAlign w:val="center"/>
          </w:tcPr>
          <w:p w:rsidR="00DC5DF0" w:rsidRDefault="00DC5DF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DC5DF0" w:rsidRDefault="00DC5DF0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529" w:type="dxa"/>
          </w:tcPr>
          <w:p w:rsidR="007A6000" w:rsidRPr="00DC5DF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SWITCH</w:t>
            </w:r>
          </w:p>
        </w:tc>
        <w:tc>
          <w:tcPr>
            <w:tcW w:w="4394" w:type="dxa"/>
          </w:tcPr>
          <w:p w:rsidR="005E7705" w:rsidRDefault="005E7705" w:rsidP="005E7705">
            <w:r>
              <w:t>Typ przełącznika Zarządzany Agregator połączenia: tak</w:t>
            </w:r>
          </w:p>
          <w:p w:rsidR="005E7705" w:rsidRDefault="005E7705" w:rsidP="005E7705">
            <w:r>
              <w:t xml:space="preserve">Liczba zainstalowanych modułów SFP+: 18 </w:t>
            </w:r>
          </w:p>
          <w:p w:rsidR="005E7705" w:rsidRDefault="005E7705" w:rsidP="005E7705">
            <w:r>
              <w:t xml:space="preserve">Liczba zainstalowanych modułów SFP28: 42 </w:t>
            </w:r>
          </w:p>
          <w:p w:rsidR="007A6000" w:rsidRDefault="005E7705" w:rsidP="005E7705">
            <w:r>
              <w:t>Warstwa przełączania: 3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29" w:type="dxa"/>
          </w:tcPr>
          <w:p w:rsidR="007A6000" w:rsidRPr="00DC5DF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SWITCH</w:t>
            </w:r>
          </w:p>
        </w:tc>
        <w:tc>
          <w:tcPr>
            <w:tcW w:w="4394" w:type="dxa"/>
          </w:tcPr>
          <w:p w:rsidR="005E7705" w:rsidRDefault="005E7705" w:rsidP="005E7705">
            <w:r>
              <w:t>Typ przełącznika Zarządzany</w:t>
            </w:r>
          </w:p>
          <w:p w:rsidR="005E7705" w:rsidRDefault="005E7705" w:rsidP="005E7705">
            <w:r>
              <w:t>Podstawowe przełączanie RJ-45 Liczba portów Ethernet: 24 Gigabit Ethernet (10/100/1000)</w:t>
            </w:r>
          </w:p>
          <w:p w:rsidR="005E7705" w:rsidRDefault="005E7705" w:rsidP="005E7705">
            <w:r>
              <w:t>Liczba zainstalowanych modułów SFP+: 2</w:t>
            </w:r>
          </w:p>
          <w:p w:rsidR="005E7705" w:rsidRDefault="005E7705" w:rsidP="005E7705">
            <w:r>
              <w:t>Standardy komunikacyjne: IEEE 802.3af,IEEE 802.3at</w:t>
            </w:r>
          </w:p>
          <w:p w:rsidR="005E7705" w:rsidRDefault="005E7705" w:rsidP="005E7705">
            <w:r>
              <w:t>Obsługa 10G</w:t>
            </w:r>
          </w:p>
          <w:p w:rsidR="005E7705" w:rsidRDefault="005E7705" w:rsidP="005E7705">
            <w:r>
              <w:t>Warstwa przełączania: 3</w:t>
            </w:r>
          </w:p>
          <w:p w:rsidR="005E7705" w:rsidRDefault="005E7705" w:rsidP="005E7705">
            <w:r>
              <w:t xml:space="preserve">Obsługa </w:t>
            </w:r>
            <w:proofErr w:type="spellStart"/>
            <w:r>
              <w:t>PoE</w:t>
            </w:r>
            <w:proofErr w:type="spellEnd"/>
            <w:r>
              <w:t>: Tak</w:t>
            </w:r>
          </w:p>
          <w:p w:rsidR="005E7705" w:rsidRDefault="005E7705" w:rsidP="005E7705">
            <w:r>
              <w:t xml:space="preserve">Power </w:t>
            </w:r>
            <w:proofErr w:type="spellStart"/>
            <w:r>
              <w:t>over</w:t>
            </w:r>
            <w:proofErr w:type="spellEnd"/>
            <w:r>
              <w:t xml:space="preserve"> Ethernet Plus (</w:t>
            </w:r>
            <w:proofErr w:type="spellStart"/>
            <w:r>
              <w:t>PoE</w:t>
            </w:r>
            <w:proofErr w:type="spellEnd"/>
            <w:r>
              <w:t xml:space="preserve"> +) ilość portów: 20</w:t>
            </w:r>
          </w:p>
          <w:p w:rsidR="007A6000" w:rsidRDefault="005E7705" w:rsidP="005E7705">
            <w:r>
              <w:t>Wymaga się żeby proponowane przełączniki i Firewall były kompatybilne ze sobą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29" w:type="dxa"/>
          </w:tcPr>
          <w:p w:rsidR="007A6000" w:rsidRPr="007A600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SWITCH</w:t>
            </w:r>
          </w:p>
        </w:tc>
        <w:tc>
          <w:tcPr>
            <w:tcW w:w="4394" w:type="dxa"/>
          </w:tcPr>
          <w:p w:rsidR="005E7705" w:rsidRDefault="005E7705" w:rsidP="005E7705">
            <w:r>
              <w:t xml:space="preserve">Rodzaj obudowy: </w:t>
            </w:r>
            <w:proofErr w:type="spellStart"/>
            <w:r>
              <w:t>Rack</w:t>
            </w:r>
            <w:proofErr w:type="spellEnd"/>
          </w:p>
          <w:p w:rsidR="005E7705" w:rsidRDefault="005E7705" w:rsidP="005E7705">
            <w:r>
              <w:t xml:space="preserve">Typ: </w:t>
            </w:r>
            <w:proofErr w:type="spellStart"/>
            <w:r>
              <w:t>zarządzalny</w:t>
            </w:r>
            <w:proofErr w:type="spellEnd"/>
          </w:p>
          <w:p w:rsidR="005E7705" w:rsidRDefault="005E7705" w:rsidP="005E7705">
            <w:r>
              <w:t>Przeznaczenie: do szaf RACK 19"</w:t>
            </w:r>
          </w:p>
          <w:p w:rsidR="005E7705" w:rsidRDefault="005E7705" w:rsidP="005E7705">
            <w:r>
              <w:t xml:space="preserve">Liczba portów LAN 10/100/1000-40 szt. Porty </w:t>
            </w:r>
            <w:proofErr w:type="spellStart"/>
            <w:r>
              <w:t>PoE</w:t>
            </w:r>
            <w:proofErr w:type="spellEnd"/>
            <w:r>
              <w:t>: 40 szt.</w:t>
            </w:r>
          </w:p>
          <w:p w:rsidR="005E7705" w:rsidRDefault="005E7705" w:rsidP="005E7705">
            <w:proofErr w:type="spellStart"/>
            <w:r>
              <w:t>Sloty</w:t>
            </w:r>
            <w:proofErr w:type="spellEnd"/>
            <w:r>
              <w:t xml:space="preserve"> SFP+ 10G: 4 szt.</w:t>
            </w:r>
          </w:p>
          <w:p w:rsidR="005E7705" w:rsidRDefault="005E7705" w:rsidP="005E7705">
            <w:r>
              <w:t xml:space="preserve">Prędkość magistrali </w:t>
            </w:r>
            <w:proofErr w:type="spellStart"/>
            <w:r>
              <w:t>wew.co</w:t>
            </w:r>
            <w:proofErr w:type="spellEnd"/>
            <w:r>
              <w:t xml:space="preserve"> najmniej 100 </w:t>
            </w:r>
            <w:proofErr w:type="spellStart"/>
            <w:r>
              <w:t>Gb</w:t>
            </w:r>
            <w:proofErr w:type="spellEnd"/>
            <w:r>
              <w:t xml:space="preserve">/s Szybkość przekierowań pakietów: co najmniej 80 </w:t>
            </w:r>
            <w:proofErr w:type="spellStart"/>
            <w:r>
              <w:t>mpps</w:t>
            </w:r>
            <w:proofErr w:type="spellEnd"/>
            <w:r>
              <w:t xml:space="preserve"> Obsługa </w:t>
            </w:r>
            <w:proofErr w:type="spellStart"/>
            <w:r>
              <w:t>VLANów</w:t>
            </w:r>
            <w:proofErr w:type="spellEnd"/>
            <w:r>
              <w:t>:,</w:t>
            </w:r>
          </w:p>
          <w:p w:rsidR="007A6000" w:rsidRDefault="005E7705" w:rsidP="005E7705">
            <w:r>
              <w:t>Wymaga się żeby proponowane przełączniki i Firewall były kompatybilne ze sobą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29" w:type="dxa"/>
          </w:tcPr>
          <w:p w:rsidR="007A6000" w:rsidRPr="007A600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FIREWALL</w:t>
            </w:r>
          </w:p>
        </w:tc>
        <w:tc>
          <w:tcPr>
            <w:tcW w:w="4394" w:type="dxa"/>
          </w:tcPr>
          <w:p w:rsidR="005E7705" w:rsidRDefault="005E7705" w:rsidP="005E7705">
            <w:r>
              <w:t>Urządzenie zabezpieczania sieci.</w:t>
            </w:r>
          </w:p>
          <w:p w:rsidR="005E7705" w:rsidRDefault="005E7705" w:rsidP="005E7705">
            <w:r>
              <w:t>Możliwość integracji kontrolerów z bramą bezpieczeństwa, siecią 10G SFP+ WAN oraz 10G SFP+ LAN, 8-</w:t>
            </w:r>
          </w:p>
          <w:p w:rsidR="005E7705" w:rsidRDefault="005E7705" w:rsidP="005E7705">
            <w:r>
              <w:t>portowym gigabitowym przełącznikiem oraz 3,5-calowymi dyskami twardymi (Należy dostarczyć urządzenie wyposażone w 1 dysk kompatybilny z urządzeniem - o pojemności co najmniej 8TB). 4-rdzeniowy procesor,</w:t>
            </w:r>
          </w:p>
          <w:p w:rsidR="005E7705" w:rsidRDefault="005E7705" w:rsidP="005E7705">
            <w:r>
              <w:t>Wysokość do 2U (obudowa typu RACK). Urządzenie musi posiadać kontroler sieci, dzięki czemu możliwe będzie zarządzanie przełącznikami i punktami dostępowymi (ANTENA WIFI AP WEWNĘTRZNA). Brama</w:t>
            </w:r>
          </w:p>
          <w:p w:rsidR="005E7705" w:rsidRDefault="005E7705" w:rsidP="005E7705">
            <w:r>
              <w:t xml:space="preserve">bezpieczeństwa w Urządzeniu powinna posiadać funkcje routingu, łączność WAN SFP+ 10 </w:t>
            </w:r>
            <w:proofErr w:type="spellStart"/>
            <w:r>
              <w:t>Gb</w:t>
            </w:r>
            <w:proofErr w:type="spellEnd"/>
            <w:r>
              <w:t>/s,</w:t>
            </w:r>
          </w:p>
          <w:p w:rsidR="005E7705" w:rsidRDefault="005E7705" w:rsidP="005E7705">
            <w:r>
              <w:t xml:space="preserve">zaawansowany firewall oraz usługi VPN. System wykrywania i zapobiegania naruszeniom bezpieczeństwa IDS/IPS o przepustowości do 3,5 </w:t>
            </w:r>
            <w:proofErr w:type="spellStart"/>
            <w:r>
              <w:t>Gb</w:t>
            </w:r>
            <w:proofErr w:type="spellEnd"/>
            <w:r>
              <w:t>/s, Urządzenie powinno posiadać przełączanie awaryjne pozwalające na zmianę połączenia WAN, gdy jedno z nich ulegnie awarii..</w:t>
            </w:r>
          </w:p>
          <w:p w:rsidR="005E7705" w:rsidRDefault="005E7705" w:rsidP="005E7705">
            <w:r>
              <w:t>Interfejs LAN: RJ-45 10/100/1000 – nie mniej niż 5 szt. Interfejs WAN: RJ-45 10/100/1000 – co najmniej 1 szt. Interfejs LAN: SFP+ 10G – co najmniej 1 szt.</w:t>
            </w:r>
          </w:p>
          <w:p w:rsidR="005E7705" w:rsidRDefault="005E7705" w:rsidP="005E7705">
            <w:r>
              <w:t xml:space="preserve">Interfejs WAN: SFP+ 10G – co najmniej 1 </w:t>
            </w:r>
            <w:proofErr w:type="spellStart"/>
            <w:r>
              <w:t>szt</w:t>
            </w:r>
            <w:proofErr w:type="spellEnd"/>
          </w:p>
          <w:p w:rsidR="005E7705" w:rsidRDefault="005E7705" w:rsidP="005E7705">
            <w:r>
              <w:t xml:space="preserve"> Do zestawu należy dołączyć:</w:t>
            </w:r>
          </w:p>
          <w:p w:rsidR="005E7705" w:rsidRDefault="005E7705" w:rsidP="005E7705">
            <w:r>
              <w:t>4 szt. Modułu SFP+ na rj45 – 10GBPS</w:t>
            </w:r>
          </w:p>
          <w:p w:rsidR="007A6000" w:rsidRDefault="005E7705" w:rsidP="005E7705">
            <w:r>
              <w:t>3 szt. zestaw podwójnych WKŁADEK SFP+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29" w:type="dxa"/>
          </w:tcPr>
          <w:p w:rsidR="007A6000" w:rsidRPr="00DC5DF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DYSKI TWARDE SSD SAS 12Gb/s DO SERWERA</w:t>
            </w:r>
          </w:p>
        </w:tc>
        <w:tc>
          <w:tcPr>
            <w:tcW w:w="4394" w:type="dxa"/>
          </w:tcPr>
          <w:p w:rsidR="007A6000" w:rsidRDefault="007A6000" w:rsidP="007A6000">
            <w:r>
              <w:t>Dysk serwerowy kompatybilny i zalecany przez producenta SERWERA APLIKACJI I PAMIĘCI MASOWEJ</w:t>
            </w:r>
          </w:p>
          <w:p w:rsidR="007A6000" w:rsidRDefault="007A6000" w:rsidP="007A6000">
            <w:r>
              <w:t>Format: 2.5''</w:t>
            </w:r>
          </w:p>
          <w:p w:rsidR="007A6000" w:rsidRDefault="007A6000" w:rsidP="007A6000">
            <w:r>
              <w:t>Typ dysku: SSD</w:t>
            </w:r>
          </w:p>
          <w:p w:rsidR="007A6000" w:rsidRDefault="007A6000" w:rsidP="007A6000">
            <w:r>
              <w:t>Interfejs: SATA III</w:t>
            </w:r>
          </w:p>
          <w:p w:rsidR="007A6000" w:rsidRDefault="007A6000" w:rsidP="007A6000">
            <w:r>
              <w:t>Pojemność dysku: 2 TB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29" w:type="dxa"/>
          </w:tcPr>
          <w:p w:rsidR="007A6000" w:rsidRPr="007A600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DYSKI TWARDE HDD SAS 12Gb/s DO SERWERA</w:t>
            </w:r>
          </w:p>
        </w:tc>
        <w:tc>
          <w:tcPr>
            <w:tcW w:w="4394" w:type="dxa"/>
          </w:tcPr>
          <w:p w:rsidR="007A6000" w:rsidRDefault="007A6000" w:rsidP="007A6000">
            <w:r>
              <w:t>Dysk serwerowy kompatybilny i zalecany przez producenta SERWERA APLIKACJI I PAMIĘCI MASOWEJ</w:t>
            </w:r>
          </w:p>
          <w:p w:rsidR="007A6000" w:rsidRDefault="007A6000" w:rsidP="007A6000">
            <w:r>
              <w:t>Format: 3.5''</w:t>
            </w:r>
          </w:p>
          <w:p w:rsidR="007A6000" w:rsidRDefault="007A6000" w:rsidP="007A6000">
            <w:r>
              <w:t>Interfejs: SATA III</w:t>
            </w:r>
          </w:p>
          <w:p w:rsidR="007A6000" w:rsidRDefault="007A6000" w:rsidP="007A6000">
            <w:r>
              <w:t>Pojemność dysku: 8 TB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29" w:type="dxa"/>
          </w:tcPr>
          <w:p w:rsidR="007A6000" w:rsidRPr="007A600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SZYNY DO SZAFY RACK</w:t>
            </w:r>
          </w:p>
        </w:tc>
        <w:tc>
          <w:tcPr>
            <w:tcW w:w="4394" w:type="dxa"/>
          </w:tcPr>
          <w:p w:rsidR="007A6000" w:rsidRDefault="007A6000" w:rsidP="007A6000">
            <w:r w:rsidRPr="007A6000">
              <w:t>Szyny Montażowe RACK - Zestaw szyn montażowych dla SERWER APLIKACJI I PAMIĘCI MASOWEJ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29" w:type="dxa"/>
          </w:tcPr>
          <w:p w:rsidR="007A6000" w:rsidRPr="007A600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SERWER APLIKACJI I PAMIĘCI MASOWEJ</w:t>
            </w:r>
          </w:p>
        </w:tc>
        <w:tc>
          <w:tcPr>
            <w:tcW w:w="4394" w:type="dxa"/>
          </w:tcPr>
          <w:p w:rsidR="007A6000" w:rsidRDefault="007A6000" w:rsidP="007A6000">
            <w:r>
              <w:t>Serwery do zadań obliczeniowych i pamięci masowej:</w:t>
            </w:r>
          </w:p>
          <w:p w:rsidR="007A6000" w:rsidRDefault="007A6000" w:rsidP="007A6000">
            <w:r>
              <w:t>Procesor: co najmniej 6-rdzeniowy procesor</w:t>
            </w:r>
          </w:p>
          <w:p w:rsidR="007A6000" w:rsidRDefault="007A6000" w:rsidP="007A6000">
            <w:r>
              <w:t>Pamięć systemowa: co najmniej 128 GB (4 x 32GB)</w:t>
            </w:r>
          </w:p>
          <w:p w:rsidR="007A6000" w:rsidRDefault="007A6000" w:rsidP="007A6000">
            <w:r>
              <w:t xml:space="preserve">Pamięć </w:t>
            </w:r>
            <w:proofErr w:type="spellStart"/>
            <w:r>
              <w:t>flash</w:t>
            </w:r>
            <w:proofErr w:type="spellEnd"/>
            <w:r>
              <w:t xml:space="preserve"> 5 GB (ochrona systemu operacyjnego przed podwójnym rozruchem)</w:t>
            </w:r>
          </w:p>
          <w:p w:rsidR="007A6000" w:rsidRDefault="007A6000" w:rsidP="007A6000">
            <w:r>
              <w:t>Wnęka dysków 16 dysków 3,5-calowych</w:t>
            </w:r>
          </w:p>
          <w:p w:rsidR="007A6000" w:rsidRDefault="007A6000" w:rsidP="007A6000">
            <w:r>
              <w:t>Kompatybilność dysków, (3,5-calowe wnęki, możliwość wymiany podczas pracy):</w:t>
            </w:r>
          </w:p>
          <w:p w:rsidR="007A6000" w:rsidRDefault="007A6000" w:rsidP="007A6000">
            <w:r>
              <w:t>• 3,5-calowe dyski twarde SATA</w:t>
            </w:r>
          </w:p>
          <w:p w:rsidR="007A6000" w:rsidRDefault="007A6000" w:rsidP="007A6000">
            <w:r>
              <w:t>• 2,5-calowe dyski twarde SATA</w:t>
            </w:r>
          </w:p>
          <w:p w:rsidR="007A6000" w:rsidRDefault="007A6000" w:rsidP="007A6000">
            <w:r>
              <w:t>• 2,5-calowe dyski SSD SATA</w:t>
            </w:r>
          </w:p>
          <w:p w:rsidR="007A6000" w:rsidRDefault="007A6000" w:rsidP="007A6000">
            <w:r>
              <w:t>Port Gigabit sieci Ethernet (RJ45) 4</w:t>
            </w:r>
          </w:p>
          <w:p w:rsidR="007A6000" w:rsidRDefault="007A6000" w:rsidP="007A6000">
            <w:r>
              <w:t xml:space="preserve">• 2 porty 10GbE SFP+ </w:t>
            </w:r>
            <w:proofErr w:type="spellStart"/>
            <w:r>
              <w:t>SmartNIC</w:t>
            </w:r>
            <w:proofErr w:type="spellEnd"/>
            <w:r>
              <w:t>,</w:t>
            </w:r>
          </w:p>
          <w:p w:rsidR="007A6000" w:rsidRDefault="007A6000" w:rsidP="007A6000">
            <w:r>
              <w:t xml:space="preserve">Gniazda </w:t>
            </w:r>
            <w:proofErr w:type="spellStart"/>
            <w:r>
              <w:t>PCIe</w:t>
            </w:r>
            <w:proofErr w:type="spellEnd"/>
            <w:r>
              <w:t xml:space="preserve"> co najmniej 4szt., w tym</w:t>
            </w:r>
          </w:p>
          <w:p w:rsidR="007A6000" w:rsidRDefault="007A6000" w:rsidP="007A6000">
            <w:r>
              <w:t xml:space="preserve">• Gniazdo 1: </w:t>
            </w:r>
            <w:proofErr w:type="spellStart"/>
            <w:r>
              <w:t>PCIe</w:t>
            </w:r>
            <w:proofErr w:type="spellEnd"/>
            <w:r>
              <w:t xml:space="preserve"> Gen 2 x4 (PCH)</w:t>
            </w:r>
          </w:p>
          <w:p w:rsidR="007A6000" w:rsidRDefault="007A6000" w:rsidP="007A6000">
            <w:r>
              <w:t xml:space="preserve">• Gniazdo 2: </w:t>
            </w:r>
            <w:proofErr w:type="spellStart"/>
            <w:r>
              <w:t>PCIe</w:t>
            </w:r>
            <w:proofErr w:type="spellEnd"/>
            <w:r>
              <w:t xml:space="preserve"> Gen 3 x8 (CPU)</w:t>
            </w:r>
          </w:p>
          <w:p w:rsidR="007A6000" w:rsidRDefault="007A6000" w:rsidP="007A6000">
            <w:r>
              <w:t xml:space="preserve">Porty USB: co najmniej 2 x </w:t>
            </w:r>
            <w:proofErr w:type="spellStart"/>
            <w:r>
              <w:t>Type</w:t>
            </w:r>
            <w:proofErr w:type="spellEnd"/>
            <w:r>
              <w:t>-C USB 3.2 Gen 2 10Gbps</w:t>
            </w:r>
          </w:p>
          <w:p w:rsidR="007A6000" w:rsidRDefault="007A6000" w:rsidP="007A6000">
            <w:r>
              <w:t>Temperatura robocza 0 - 40 °C</w:t>
            </w:r>
          </w:p>
          <w:p w:rsidR="007A6000" w:rsidRDefault="007A6000" w:rsidP="007A6000">
            <w:r>
              <w:t xml:space="preserve">Dwuportowa karta sieciowa 25 </w:t>
            </w:r>
            <w:proofErr w:type="spellStart"/>
            <w:r>
              <w:t>GbE</w:t>
            </w:r>
            <w:proofErr w:type="spellEnd"/>
            <w:r>
              <w:t xml:space="preserve"> kompatybilna z serwerem aplikacji i pamięci masowej</w:t>
            </w:r>
          </w:p>
          <w:p w:rsidR="007A6000" w:rsidRDefault="007A6000" w:rsidP="007A6000">
            <w:r>
              <w:t>• Złącze: SFP28</w:t>
            </w:r>
          </w:p>
          <w:p w:rsidR="007A6000" w:rsidRDefault="007A6000" w:rsidP="007A6000">
            <w:r>
              <w:t xml:space="preserve">• Interfejs </w:t>
            </w:r>
            <w:proofErr w:type="spellStart"/>
            <w:r>
              <w:t>PCIe</w:t>
            </w:r>
            <w:proofErr w:type="spellEnd"/>
            <w:r>
              <w:t xml:space="preserve">: </w:t>
            </w:r>
            <w:proofErr w:type="spellStart"/>
            <w:r>
              <w:t>PCIe</w:t>
            </w:r>
            <w:proofErr w:type="spellEnd"/>
            <w:r>
              <w:t xml:space="preserve"> Gen3 x8</w:t>
            </w:r>
          </w:p>
          <w:p w:rsidR="007A6000" w:rsidRDefault="007A6000" w:rsidP="007A6000">
            <w:r>
              <w:t>Dysk umożliwiający podłączenie do obydwu serwerów:</w:t>
            </w:r>
          </w:p>
          <w:p w:rsidR="007A6000" w:rsidRDefault="007A6000" w:rsidP="007A6000">
            <w:r>
              <w:t>• Pojemność: co najmniej 13000 GB</w:t>
            </w:r>
          </w:p>
          <w:p w:rsidR="007A6000" w:rsidRDefault="007A6000" w:rsidP="007A6000">
            <w:r>
              <w:t>• Interfejs: co najmniej USB 3</w:t>
            </w:r>
          </w:p>
          <w:p w:rsidR="007A6000" w:rsidRDefault="007A6000" w:rsidP="007A6000">
            <w:r>
              <w:t>• Format:3.5"</w:t>
            </w:r>
          </w:p>
          <w:p w:rsidR="007A6000" w:rsidRDefault="007A6000" w:rsidP="007A6000">
            <w:r>
              <w:t>• 256-bitowe szyfrowanie danych AES</w:t>
            </w:r>
          </w:p>
          <w:p w:rsidR="007A6000" w:rsidRPr="007A6000" w:rsidRDefault="007A6000" w:rsidP="007A6000">
            <w:r>
              <w:t>• Funkcja wykonywania kopii zapasowej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A6000" w:rsidTr="00AD01FE">
        <w:trPr>
          <w:gridAfter w:val="1"/>
          <w:wAfter w:w="17" w:type="dxa"/>
        </w:trPr>
        <w:tc>
          <w:tcPr>
            <w:tcW w:w="449" w:type="dxa"/>
          </w:tcPr>
          <w:p w:rsidR="007A6000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29" w:type="dxa"/>
          </w:tcPr>
          <w:p w:rsidR="007A6000" w:rsidRPr="00DC5DF0" w:rsidRDefault="007A6000" w:rsidP="0010623F">
            <w:pPr>
              <w:rPr>
                <w:rFonts w:ascii="Times New Roman" w:hAnsi="Times New Roman" w:cs="Times New Roman"/>
              </w:rPr>
            </w:pPr>
            <w:r w:rsidRPr="007A6000">
              <w:rPr>
                <w:rFonts w:ascii="Times New Roman" w:hAnsi="Times New Roman" w:cs="Times New Roman"/>
              </w:rPr>
              <w:t>UPS</w:t>
            </w:r>
          </w:p>
        </w:tc>
        <w:tc>
          <w:tcPr>
            <w:tcW w:w="4394" w:type="dxa"/>
          </w:tcPr>
          <w:p w:rsidR="00AD1536" w:rsidRDefault="00AD1536" w:rsidP="00AD1536">
            <w:r>
              <w:t>Wymagania dla Typ1 (1szt):</w:t>
            </w:r>
          </w:p>
          <w:p w:rsidR="00AD1536" w:rsidRDefault="00AD1536" w:rsidP="00AD1536">
            <w:r>
              <w:t>Moc co najmniej 3000VA / 2700W</w:t>
            </w:r>
          </w:p>
          <w:p w:rsidR="00AD1536" w:rsidRDefault="00AD1536" w:rsidP="00AD1536">
            <w:r>
              <w:t>Zakres Częstotliwości</w:t>
            </w:r>
            <w:r>
              <w:tab/>
              <w:t xml:space="preserve">45Hz - 55Hz </w:t>
            </w:r>
            <w:proofErr w:type="spellStart"/>
            <w:r>
              <w:t>or</w:t>
            </w:r>
            <w:proofErr w:type="spellEnd"/>
            <w:r>
              <w:t xml:space="preserve"> 54Hz - 66Hz</w:t>
            </w:r>
          </w:p>
          <w:p w:rsidR="00AD1536" w:rsidRDefault="00AD1536" w:rsidP="00AD1536">
            <w:r>
              <w:t>Napięcie Sinusoidalne</w:t>
            </w:r>
          </w:p>
          <w:p w:rsidR="00AD1536" w:rsidRDefault="00AD1536" w:rsidP="00AD1536">
            <w:r>
              <w:t>•</w:t>
            </w:r>
            <w:r>
              <w:tab/>
              <w:t>Baterie i czas podtrzymania:</w:t>
            </w:r>
          </w:p>
          <w:p w:rsidR="00AD1536" w:rsidRDefault="00AD1536" w:rsidP="00AD1536">
            <w:r>
              <w:t>•</w:t>
            </w:r>
            <w:r>
              <w:tab/>
              <w:t xml:space="preserve">Full </w:t>
            </w:r>
            <w:proofErr w:type="spellStart"/>
            <w:r>
              <w:t>Load</w:t>
            </w:r>
            <w:proofErr w:type="spellEnd"/>
            <w:r>
              <w:t xml:space="preserve"> Backup Time: 3min</w:t>
            </w:r>
          </w:p>
          <w:p w:rsidR="00AD1536" w:rsidRDefault="00AD1536" w:rsidP="00AD1536">
            <w:r>
              <w:t>Komunikacja i wyjścia</w:t>
            </w:r>
          </w:p>
          <w:p w:rsidR="00AD1536" w:rsidRDefault="00AD1536" w:rsidP="00AD1536">
            <w:r>
              <w:t>•</w:t>
            </w:r>
            <w:r>
              <w:tab/>
              <w:t xml:space="preserve">IEC C13 </w:t>
            </w:r>
            <w:proofErr w:type="spellStart"/>
            <w:r>
              <w:t>Outlet</w:t>
            </w:r>
            <w:proofErr w:type="spellEnd"/>
            <w:r>
              <w:t>: 8</w:t>
            </w:r>
          </w:p>
          <w:p w:rsidR="00AD1536" w:rsidRDefault="00AD1536" w:rsidP="00AD1536">
            <w:r>
              <w:t>•</w:t>
            </w:r>
            <w:r>
              <w:tab/>
              <w:t xml:space="preserve">IEC C19 </w:t>
            </w:r>
            <w:proofErr w:type="spellStart"/>
            <w:r>
              <w:t>Outlet</w:t>
            </w:r>
            <w:proofErr w:type="spellEnd"/>
            <w:r>
              <w:t>: 1</w:t>
            </w:r>
          </w:p>
          <w:p w:rsidR="007A6000" w:rsidRDefault="00AD1536" w:rsidP="00AD1536">
            <w:r>
              <w:t>•</w:t>
            </w:r>
            <w:r>
              <w:tab/>
              <w:t>Wejście: C20</w:t>
            </w:r>
            <w:r>
              <w:tab/>
            </w:r>
          </w:p>
          <w:p w:rsidR="00AD1536" w:rsidRDefault="00AD1536" w:rsidP="00AD1536">
            <w:r>
              <w:t>Wymagania dla Typ2 (1szt):</w:t>
            </w:r>
          </w:p>
          <w:p w:rsidR="00AD1536" w:rsidRDefault="00AD1536" w:rsidP="00AD1536">
            <w:r>
              <w:t>Moc</w:t>
            </w:r>
            <w:r>
              <w:tab/>
              <w:t>co najmniej 10000VA / 10000W</w:t>
            </w:r>
          </w:p>
          <w:p w:rsidR="00AD1536" w:rsidRDefault="00AD1536" w:rsidP="00AD1536">
            <w:r>
              <w:t>Napięcie Sinusoidalne</w:t>
            </w:r>
          </w:p>
          <w:p w:rsidR="00AD1536" w:rsidRDefault="00AD1536" w:rsidP="00AD1536">
            <w:r>
              <w:t>•</w:t>
            </w:r>
            <w:r>
              <w:tab/>
              <w:t>Baterie i czas podtrzymania</w:t>
            </w:r>
          </w:p>
          <w:p w:rsidR="00AD1536" w:rsidRDefault="00AD1536" w:rsidP="00AD1536">
            <w:r>
              <w:t>•</w:t>
            </w:r>
            <w:r>
              <w:tab/>
              <w:t xml:space="preserve">Full </w:t>
            </w:r>
            <w:proofErr w:type="spellStart"/>
            <w:r>
              <w:t>Load</w:t>
            </w:r>
            <w:proofErr w:type="spellEnd"/>
            <w:r>
              <w:t xml:space="preserve"> Backup Time</w:t>
            </w:r>
            <w:r>
              <w:tab/>
              <w:t>2min</w:t>
            </w:r>
          </w:p>
          <w:p w:rsidR="00AD1536" w:rsidRDefault="00AD1536" w:rsidP="00AD1536">
            <w:r>
              <w:t>Komunikacja i wyjścia</w:t>
            </w:r>
          </w:p>
          <w:p w:rsidR="00AD1536" w:rsidRDefault="00AD1536" w:rsidP="00AD1536">
            <w:r>
              <w:t>•</w:t>
            </w:r>
            <w:r>
              <w:tab/>
              <w:t xml:space="preserve">IEC C13 </w:t>
            </w:r>
            <w:proofErr w:type="spellStart"/>
            <w:r>
              <w:t>Outlet</w:t>
            </w:r>
            <w:proofErr w:type="spellEnd"/>
            <w:r>
              <w:tab/>
              <w:t>2</w:t>
            </w:r>
          </w:p>
          <w:p w:rsidR="00AD1536" w:rsidRDefault="00AD1536" w:rsidP="00AD1536">
            <w:r>
              <w:t>•</w:t>
            </w:r>
            <w:r>
              <w:tab/>
              <w:t xml:space="preserve">Terminal </w:t>
            </w:r>
            <w:proofErr w:type="spellStart"/>
            <w:r>
              <w:t>Output</w:t>
            </w:r>
            <w:proofErr w:type="spellEnd"/>
            <w:r>
              <w:t xml:space="preserve"> 1</w:t>
            </w:r>
          </w:p>
        </w:tc>
        <w:tc>
          <w:tcPr>
            <w:tcW w:w="3050" w:type="dxa"/>
            <w:vAlign w:val="center"/>
          </w:tcPr>
          <w:p w:rsidR="007A6000" w:rsidRDefault="007A6000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7A6000" w:rsidRDefault="007A600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0623F" w:rsidTr="00AD01FE">
        <w:trPr>
          <w:gridAfter w:val="1"/>
          <w:wAfter w:w="17" w:type="dxa"/>
        </w:trPr>
        <w:tc>
          <w:tcPr>
            <w:tcW w:w="449" w:type="dxa"/>
          </w:tcPr>
          <w:p w:rsidR="0010623F" w:rsidRDefault="00BF2E3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bookmarkStart w:id="0" w:name="_GoBack"/>
            <w:bookmarkEnd w:id="0"/>
          </w:p>
        </w:tc>
        <w:tc>
          <w:tcPr>
            <w:tcW w:w="2529" w:type="dxa"/>
          </w:tcPr>
          <w:p w:rsidR="0010623F" w:rsidRDefault="00DC5DF0" w:rsidP="0010623F">
            <w:pPr>
              <w:rPr>
                <w:rFonts w:ascii="Times New Roman" w:hAnsi="Times New Roman" w:cs="Times New Roman"/>
              </w:rPr>
            </w:pPr>
            <w:r w:rsidRPr="00DC5DF0">
              <w:rPr>
                <w:rFonts w:ascii="Times New Roman" w:hAnsi="Times New Roman" w:cs="Times New Roman"/>
              </w:rPr>
              <w:t>LAPTOP</w:t>
            </w:r>
          </w:p>
        </w:tc>
        <w:tc>
          <w:tcPr>
            <w:tcW w:w="4394" w:type="dxa"/>
          </w:tcPr>
          <w:p w:rsidR="00AD1536" w:rsidRDefault="00AD1536" w:rsidP="00AD1536">
            <w:r>
              <w:t>Ekran: Co najmniej 16 cala, (4k UHD+) Typ matrycy: OLED</w:t>
            </w:r>
          </w:p>
          <w:p w:rsidR="00AD1536" w:rsidRDefault="00AD1536" w:rsidP="00AD1536">
            <w:r>
              <w:t xml:space="preserve">Model procesora: </w:t>
            </w:r>
          </w:p>
          <w:p w:rsidR="00AD1536" w:rsidRDefault="00AD1536" w:rsidP="00AD1536">
            <w:r>
              <w:t xml:space="preserve">Osiągający wynik minimum 21 000 pkt w teście </w:t>
            </w:r>
            <w:proofErr w:type="spellStart"/>
            <w:r>
              <w:t>Average</w:t>
            </w:r>
            <w:proofErr w:type="spellEnd"/>
            <w:r>
              <w:t xml:space="preserve"> CPU Mark, według wyników ze strony</w:t>
            </w:r>
          </w:p>
          <w:p w:rsidR="00AD1536" w:rsidRDefault="00AD1536" w:rsidP="00AD1536">
            <w:r>
              <w:t>www.cpubenchmark.net, zawartych w Załączniku Nr 1.2.a do SWZ (wyniki pochodzą z dnia publikacji postępowania). Informacje o oferowanym procesorze Wykonawca wskazuje w Formularzu cenowym</w:t>
            </w:r>
          </w:p>
          <w:p w:rsidR="00AD1536" w:rsidRDefault="00AD1536" w:rsidP="00AD1536">
            <w:r>
              <w:t>Pamięć RAM: co najmniej 32 GB</w:t>
            </w:r>
          </w:p>
          <w:p w:rsidR="00AD1536" w:rsidRDefault="00AD1536" w:rsidP="00AD1536">
            <w:r>
              <w:t xml:space="preserve">Karta graficzna: Osiągająca w teście </w:t>
            </w:r>
            <w:proofErr w:type="spellStart"/>
            <w:r>
              <w:t>Average</w:t>
            </w:r>
            <w:proofErr w:type="spellEnd"/>
            <w:r>
              <w:t xml:space="preserve"> G3D Mark min. 20 000 pkt według wyników ze strony www.videocardbenchmark.net, zawartych w Załączniku Nr 1.2.b do SWZ (wyniki pochodzą z dnia publikacji postępowania). Informacje o oferowanym układzie graficznym Wykonawca wskazuje w Formularzu cenowym</w:t>
            </w:r>
          </w:p>
          <w:p w:rsidR="00AD1536" w:rsidRDefault="00AD1536" w:rsidP="00AD1536">
            <w:r>
              <w:t>Dysk: SSD 1 TB</w:t>
            </w:r>
          </w:p>
          <w:p w:rsidR="00AD1536" w:rsidRDefault="00AD1536" w:rsidP="00AD1536">
            <w:r>
              <w:t>Wbudowana kamera,</w:t>
            </w:r>
          </w:p>
          <w:p w:rsidR="00AD1536" w:rsidRDefault="00AD1536" w:rsidP="00AD1536">
            <w:r>
              <w:t>Karta dźwiękowa: zintegrowana Wbudowane głośniki: 2 Łączność:</w:t>
            </w:r>
          </w:p>
          <w:p w:rsidR="00AD1536" w:rsidRDefault="00AD1536" w:rsidP="00AD1536">
            <w:r>
              <w:t>•</w:t>
            </w:r>
            <w:r>
              <w:tab/>
              <w:t xml:space="preserve">bezprzewodowa: Bluetooth, </w:t>
            </w:r>
            <w:proofErr w:type="spellStart"/>
            <w:r>
              <w:t>WiFi</w:t>
            </w:r>
            <w:proofErr w:type="spellEnd"/>
          </w:p>
          <w:p w:rsidR="00AD1536" w:rsidRDefault="00AD1536" w:rsidP="00AD1536">
            <w:r>
              <w:t>•</w:t>
            </w:r>
            <w:r>
              <w:tab/>
              <w:t>Port LAN RJ-45: Ethernet</w:t>
            </w:r>
          </w:p>
          <w:p w:rsidR="00AD1536" w:rsidRDefault="00AD1536" w:rsidP="00AD1536">
            <w:r>
              <w:t xml:space="preserve">Złącza: USB co najmniej 3.2 x2, HDMI 2.1 x 1, USB TYPU-C z </w:t>
            </w:r>
            <w:proofErr w:type="spellStart"/>
            <w:r>
              <w:t>DisplayPort</w:t>
            </w:r>
            <w:proofErr w:type="spellEnd"/>
            <w:r>
              <w:t xml:space="preserve"> x 1, wejście</w:t>
            </w:r>
          </w:p>
          <w:p w:rsidR="00AD1536" w:rsidRDefault="00AD1536" w:rsidP="00AD1536">
            <w:r>
              <w:t>mikrofonowe, wyjście liniowe audio (dopuszcza się złącze COMBO) Waga: do 2,5 kg</w:t>
            </w:r>
          </w:p>
          <w:p w:rsidR="00AD1536" w:rsidRDefault="00AD1536" w:rsidP="00AD1536">
            <w:r>
              <w:t>Gwarancja: 24 miesiące, standardowa</w:t>
            </w:r>
          </w:p>
          <w:p w:rsidR="0010623F" w:rsidRDefault="00AD1536" w:rsidP="00AD1536">
            <w:r>
              <w:t>Torba / etui</w:t>
            </w:r>
          </w:p>
        </w:tc>
        <w:tc>
          <w:tcPr>
            <w:tcW w:w="3050" w:type="dxa"/>
            <w:vAlign w:val="center"/>
          </w:tcPr>
          <w:p w:rsidR="0010623F" w:rsidRDefault="0010623F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647" w:type="dxa"/>
          </w:tcPr>
          <w:p w:rsidR="0010623F" w:rsidRDefault="0010623F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155A" w:rsidRDefault="001F155A" w:rsidP="001F155A">
      <w:pPr>
        <w:jc w:val="center"/>
        <w:rPr>
          <w:rFonts w:ascii="Times New Roman" w:hAnsi="Times New Roman" w:cs="Times New Roman"/>
        </w:rPr>
      </w:pPr>
    </w:p>
    <w:p w:rsidR="00BE3F86" w:rsidRPr="001F155A" w:rsidRDefault="00BE3F86" w:rsidP="001F155A">
      <w:pPr>
        <w:jc w:val="center"/>
        <w:rPr>
          <w:rFonts w:ascii="Times New Roman" w:hAnsi="Times New Roman" w:cs="Times New Roman"/>
        </w:rPr>
      </w:pPr>
    </w:p>
    <w:sectPr w:rsidR="00BE3F86" w:rsidRPr="001F155A" w:rsidSect="001F15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5A"/>
    <w:rsid w:val="0010623F"/>
    <w:rsid w:val="001F155A"/>
    <w:rsid w:val="00554845"/>
    <w:rsid w:val="005E7705"/>
    <w:rsid w:val="006D5E03"/>
    <w:rsid w:val="007156BA"/>
    <w:rsid w:val="00744311"/>
    <w:rsid w:val="00792025"/>
    <w:rsid w:val="007A6000"/>
    <w:rsid w:val="00980C15"/>
    <w:rsid w:val="00AD01FE"/>
    <w:rsid w:val="00AD1536"/>
    <w:rsid w:val="00BE3F86"/>
    <w:rsid w:val="00BF2E3A"/>
    <w:rsid w:val="00C17659"/>
    <w:rsid w:val="00DC5DF0"/>
    <w:rsid w:val="00EE46E2"/>
    <w:rsid w:val="00EF07C6"/>
    <w:rsid w:val="00F0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BDAB"/>
  <w15:chartTrackingRefBased/>
  <w15:docId w15:val="{3898F382-681B-433A-972F-F9511D7D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155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062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s://sklep-ecsystem.pl/rwd666gd-szafa-rack-19-wiszaca-podwojna-zlozona-6u-600x600-pulsar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Czerniak</dc:creator>
  <cp:keywords/>
  <dc:description/>
  <cp:lastModifiedBy>Wioleta Czerniak</cp:lastModifiedBy>
  <cp:revision>8</cp:revision>
  <dcterms:created xsi:type="dcterms:W3CDTF">2024-04-17T07:52:00Z</dcterms:created>
  <dcterms:modified xsi:type="dcterms:W3CDTF">2024-05-15T11:41:00Z</dcterms:modified>
</cp:coreProperties>
</file>